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23.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کتاب شناسی توصیفی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96175_2749589250">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2196177_2749589250">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2196179_2749589250">
            <w:r>
              <w:rPr>
                <w:webHidden/>
                <w:rStyle w:val="IndexLink"/>
                <w:rtl w:val="true"/>
              </w:rPr>
              <w:t>فهرست مطالب</w:t>
            </w:r>
            <w:r>
              <w:rPr>
                <w:rStyle w:val="IndexLink"/>
                <w:rtl w:val="true"/>
              </w:rPr>
              <w:tab/>
            </w:r>
            <w:r>
              <w:rPr>
                <w:rStyle w:val="IndexLink"/>
              </w:rPr>
              <w:t>15</w:t>
            </w:r>
          </w:hyperlink>
        </w:p>
        <w:p>
          <w:pPr>
            <w:pStyle w:val="Contents2"/>
            <w:tabs>
              <w:tab w:val="clear" w:pos="8743"/>
              <w:tab w:val="right" w:pos="9026" w:leader="dot"/>
            </w:tabs>
            <w:rPr/>
          </w:pPr>
          <w:hyperlink w:anchor="__RefHeading___Toc2196181_2749589250">
            <w:r>
              <w:rPr>
                <w:webHidden/>
                <w:rStyle w:val="IndexLink"/>
                <w:rtl w:val="true"/>
              </w:rPr>
              <w:t>دیباچه</w:t>
            </w:r>
            <w:r>
              <w:rPr>
                <w:rStyle w:val="IndexLink"/>
                <w:rtl w:val="true"/>
              </w:rPr>
              <w:tab/>
            </w:r>
            <w:r>
              <w:rPr>
                <w:rStyle w:val="IndexLink"/>
              </w:rPr>
              <w:t>17</w:t>
            </w:r>
          </w:hyperlink>
        </w:p>
        <w:p>
          <w:pPr>
            <w:pStyle w:val="Contents2"/>
            <w:tabs>
              <w:tab w:val="clear" w:pos="8743"/>
              <w:tab w:val="right" w:pos="9026" w:leader="dot"/>
            </w:tabs>
            <w:rPr/>
          </w:pPr>
          <w:hyperlink w:anchor="__RefHeading___Toc2196183_2749589250">
            <w:r>
              <w:rPr>
                <w:webHidden/>
                <w:rStyle w:val="IndexLink"/>
                <w:rtl w:val="true"/>
              </w:rPr>
              <w:t>پیش‌گفتار</w:t>
            </w:r>
            <w:r>
              <w:rPr>
                <w:rStyle w:val="IndexLink"/>
                <w:rtl w:val="true"/>
              </w:rPr>
              <w:tab/>
            </w:r>
            <w:r>
              <w:rPr>
                <w:rStyle w:val="IndexLink"/>
              </w:rPr>
              <w:t>19</w:t>
            </w:r>
          </w:hyperlink>
        </w:p>
        <w:p>
          <w:pPr>
            <w:pStyle w:val="Contents2"/>
            <w:tabs>
              <w:tab w:val="clear" w:pos="8743"/>
              <w:tab w:val="right" w:pos="9026" w:leader="dot"/>
            </w:tabs>
            <w:rPr/>
          </w:pPr>
          <w:hyperlink w:anchor="__RefHeading___Toc2196185_2749589250">
            <w:r>
              <w:rPr>
                <w:webHidden/>
                <w:rStyle w:val="IndexLink"/>
                <w:rtl w:val="true"/>
              </w:rPr>
              <w:t>بخش اوّل</w:t>
            </w:r>
            <w:r>
              <w:rPr>
                <w:rStyle w:val="IndexLink"/>
                <w:rtl w:val="true"/>
              </w:rPr>
              <w:t xml:space="preserve">: </w:t>
            </w:r>
            <w:r>
              <w:rPr>
                <w:rStyle w:val="IndexLink"/>
                <w:rtl w:val="true"/>
              </w:rPr>
              <w:t>آثار تحلیلی ـ سیاسی و حماسی نهضت عاشورا</w:t>
            </w:r>
            <w:r>
              <w:rPr>
                <w:rStyle w:val="IndexLink"/>
                <w:rtl w:val="true"/>
              </w:rPr>
              <w:tab/>
            </w:r>
            <w:r>
              <w:rPr>
                <w:rStyle w:val="IndexLink"/>
              </w:rPr>
              <w:t>22</w:t>
            </w:r>
          </w:hyperlink>
        </w:p>
        <w:p>
          <w:pPr>
            <w:pStyle w:val="Contents3"/>
            <w:tabs>
              <w:tab w:val="clear" w:pos="8459"/>
              <w:tab w:val="right" w:pos="9026" w:leader="dot"/>
            </w:tabs>
            <w:rPr/>
          </w:pPr>
          <w:hyperlink w:anchor="__RefHeading___Toc2196187_2749589250">
            <w:r>
              <w:rPr>
                <w:webHidden/>
                <w:rStyle w:val="IndexLink"/>
              </w:rPr>
              <w:t>1</w:t>
            </w:r>
            <w:r>
              <w:rPr>
                <w:rStyle w:val="IndexLink"/>
                <w:rtl w:val="true"/>
              </w:rPr>
              <w:t xml:space="preserve"> </w:t>
            </w:r>
            <w:r>
              <w:rPr>
                <w:rStyle w:val="IndexLink"/>
                <w:rtl w:val="true"/>
              </w:rPr>
              <w:t>ـ آذرخشی دیگر از آسمان کربلا</w:t>
            </w:r>
            <w:r>
              <w:rPr>
                <w:rStyle w:val="IndexLink"/>
                <w:rtl w:val="true"/>
              </w:rPr>
              <w:tab/>
            </w:r>
            <w:r>
              <w:rPr>
                <w:rStyle w:val="IndexLink"/>
              </w:rPr>
              <w:t>22</w:t>
            </w:r>
          </w:hyperlink>
        </w:p>
        <w:p>
          <w:pPr>
            <w:pStyle w:val="Contents3"/>
            <w:tabs>
              <w:tab w:val="clear" w:pos="8459"/>
              <w:tab w:val="right" w:pos="9026" w:leader="dot"/>
            </w:tabs>
            <w:rPr/>
          </w:pPr>
          <w:hyperlink w:anchor="__RefHeading___Toc2196189_2749589250">
            <w:r>
              <w:rPr>
                <w:webHidden/>
                <w:rStyle w:val="IndexLink"/>
              </w:rPr>
              <w:t>2</w:t>
            </w:r>
            <w:r>
              <w:rPr>
                <w:rStyle w:val="IndexLink"/>
                <w:rtl w:val="true"/>
              </w:rPr>
              <w:t xml:space="preserve"> </w:t>
            </w:r>
            <w:r>
              <w:rPr>
                <w:rStyle w:val="IndexLink"/>
                <w:rtl w:val="true"/>
              </w:rPr>
              <w:t>ـ انقلاب عاشورا</w:t>
            </w:r>
            <w:r>
              <w:rPr>
                <w:rStyle w:val="IndexLink"/>
                <w:rtl w:val="true"/>
              </w:rPr>
              <w:tab/>
            </w:r>
            <w:r>
              <w:rPr>
                <w:rStyle w:val="IndexLink"/>
              </w:rPr>
              <w:t>23</w:t>
            </w:r>
          </w:hyperlink>
        </w:p>
        <w:p>
          <w:pPr>
            <w:pStyle w:val="Contents3"/>
            <w:tabs>
              <w:tab w:val="clear" w:pos="8459"/>
              <w:tab w:val="right" w:pos="9026" w:leader="dot"/>
            </w:tabs>
            <w:rPr/>
          </w:pPr>
          <w:hyperlink w:anchor="__RefHeading___Toc2196191_2749589250">
            <w:r>
              <w:rPr>
                <w:webHidden/>
                <w:rStyle w:val="IndexLink"/>
              </w:rPr>
              <w:t>3</w:t>
            </w:r>
            <w:r>
              <w:rPr>
                <w:rStyle w:val="IndexLink"/>
                <w:rtl w:val="true"/>
              </w:rPr>
              <w:t xml:space="preserve"> </w:t>
            </w:r>
            <w:r>
              <w:rPr>
                <w:rStyle w:val="IndexLink"/>
                <w:rtl w:val="true"/>
              </w:rPr>
              <w:t>ـ انگیزه قیام امام حسین صلوات الله و سلام علیه</w:t>
            </w:r>
            <w:r>
              <w:rPr>
                <w:rStyle w:val="IndexLink"/>
                <w:rtl w:val="true"/>
              </w:rPr>
              <w:tab/>
            </w:r>
            <w:r>
              <w:rPr>
                <w:rStyle w:val="IndexLink"/>
              </w:rPr>
              <w:t>23</w:t>
            </w:r>
          </w:hyperlink>
        </w:p>
        <w:p>
          <w:pPr>
            <w:pStyle w:val="Contents3"/>
            <w:tabs>
              <w:tab w:val="clear" w:pos="8459"/>
              <w:tab w:val="right" w:pos="9026" w:leader="dot"/>
            </w:tabs>
            <w:rPr/>
          </w:pPr>
          <w:hyperlink w:anchor="__RefHeading___Toc2196193_2749589250">
            <w:r>
              <w:rPr>
                <w:webHidden/>
                <w:rStyle w:val="IndexLink"/>
              </w:rPr>
              <w:t>4</w:t>
            </w:r>
            <w:r>
              <w:rPr>
                <w:rStyle w:val="IndexLink"/>
                <w:rtl w:val="true"/>
              </w:rPr>
              <w:t xml:space="preserve"> </w:t>
            </w:r>
            <w:r>
              <w:rPr>
                <w:rStyle w:val="IndexLink"/>
                <w:rtl w:val="true"/>
              </w:rPr>
              <w:t>ـ امام حسین علیه‌السلام در جامعه ارغوانی</w:t>
            </w:r>
            <w:r>
              <w:rPr>
                <w:rStyle w:val="IndexLink"/>
                <w:rtl w:val="true"/>
              </w:rPr>
              <w:tab/>
            </w:r>
            <w:r>
              <w:rPr>
                <w:rStyle w:val="IndexLink"/>
              </w:rPr>
              <w:t>24</w:t>
            </w:r>
          </w:hyperlink>
        </w:p>
        <w:p>
          <w:pPr>
            <w:pStyle w:val="Contents3"/>
            <w:tabs>
              <w:tab w:val="clear" w:pos="8459"/>
              <w:tab w:val="right" w:pos="9026" w:leader="dot"/>
            </w:tabs>
            <w:rPr/>
          </w:pPr>
          <w:hyperlink w:anchor="__RefHeading___Toc2196195_2749589250">
            <w:r>
              <w:rPr>
                <w:webHidden/>
                <w:rStyle w:val="IndexLink"/>
              </w:rPr>
              <w:t>5</w:t>
            </w:r>
            <w:r>
              <w:rPr>
                <w:rStyle w:val="IndexLink"/>
                <w:rtl w:val="true"/>
              </w:rPr>
              <w:t xml:space="preserve"> </w:t>
            </w:r>
            <w:r>
              <w:rPr>
                <w:rStyle w:val="IndexLink"/>
                <w:rtl w:val="true"/>
              </w:rPr>
              <w:t>ـ امام حسین علیه‌السلام از زبان استاد شهید مرتضی مطهری رحمه‌الله</w:t>
            </w:r>
            <w:r>
              <w:rPr>
                <w:rStyle w:val="IndexLink"/>
                <w:rtl w:val="true"/>
              </w:rPr>
              <w:tab/>
            </w:r>
            <w:r>
              <w:rPr>
                <w:rStyle w:val="IndexLink"/>
              </w:rPr>
              <w:t>24</w:t>
            </w:r>
          </w:hyperlink>
        </w:p>
        <w:p>
          <w:pPr>
            <w:pStyle w:val="Contents3"/>
            <w:tabs>
              <w:tab w:val="clear" w:pos="8459"/>
              <w:tab w:val="right" w:pos="9026" w:leader="dot"/>
            </w:tabs>
            <w:rPr/>
          </w:pPr>
          <w:hyperlink w:anchor="__RefHeading___Toc2196197_2749589250">
            <w:r>
              <w:rPr>
                <w:webHidden/>
                <w:rStyle w:val="IndexLink"/>
              </w:rPr>
              <w:t>6</w:t>
            </w:r>
            <w:r>
              <w:rPr>
                <w:rStyle w:val="IndexLink"/>
                <w:rtl w:val="true"/>
              </w:rPr>
              <w:t xml:space="preserve"> </w:t>
            </w:r>
            <w:r>
              <w:rPr>
                <w:rStyle w:val="IndexLink"/>
                <w:rtl w:val="true"/>
              </w:rPr>
              <w:t>ـ ارزیابی انقلاب امام حسین علیه‌السلام از دیدگاه جدید</w:t>
            </w:r>
            <w:r>
              <w:rPr>
                <w:rStyle w:val="IndexLink"/>
                <w:rtl w:val="true"/>
              </w:rPr>
              <w:tab/>
            </w:r>
            <w:r>
              <w:rPr>
                <w:rStyle w:val="IndexLink"/>
              </w:rPr>
              <w:t>25</w:t>
            </w:r>
          </w:hyperlink>
        </w:p>
        <w:p>
          <w:pPr>
            <w:pStyle w:val="Contents3"/>
            <w:tabs>
              <w:tab w:val="clear" w:pos="8459"/>
              <w:tab w:val="right" w:pos="9026" w:leader="dot"/>
            </w:tabs>
            <w:rPr/>
          </w:pPr>
          <w:hyperlink w:anchor="__RefHeading___Toc2196199_2749589250">
            <w:r>
              <w:rPr>
                <w:webHidden/>
                <w:rStyle w:val="IndexLink"/>
              </w:rPr>
              <w:t>7</w:t>
            </w:r>
            <w:r>
              <w:rPr>
                <w:rStyle w:val="IndexLink"/>
                <w:rtl w:val="true"/>
              </w:rPr>
              <w:t xml:space="preserve"> </w:t>
            </w:r>
            <w:r>
              <w:rPr>
                <w:rStyle w:val="IndexLink"/>
                <w:rtl w:val="true"/>
              </w:rPr>
              <w:t>ـ انگیزه‌های قیام عاشورا</w:t>
            </w:r>
            <w:r>
              <w:rPr>
                <w:rStyle w:val="IndexLink"/>
                <w:rtl w:val="true"/>
              </w:rPr>
              <w:tab/>
            </w:r>
            <w:r>
              <w:rPr>
                <w:rStyle w:val="IndexLink"/>
              </w:rPr>
              <w:t>26</w:t>
            </w:r>
          </w:hyperlink>
        </w:p>
        <w:p>
          <w:pPr>
            <w:pStyle w:val="Contents3"/>
            <w:tabs>
              <w:tab w:val="clear" w:pos="8459"/>
              <w:tab w:val="right" w:pos="9026" w:leader="dot"/>
            </w:tabs>
            <w:rPr/>
          </w:pPr>
          <w:hyperlink w:anchor="__RefHeading___Toc2196201_2749589250">
            <w:r>
              <w:rPr>
                <w:webHidden/>
                <w:rStyle w:val="IndexLink"/>
              </w:rPr>
              <w:t>8</w:t>
            </w:r>
            <w:r>
              <w:rPr>
                <w:rStyle w:val="IndexLink"/>
                <w:rtl w:val="true"/>
              </w:rPr>
              <w:t xml:space="preserve"> </w:t>
            </w:r>
            <w:r>
              <w:rPr>
                <w:rStyle w:val="IndexLink"/>
                <w:rtl w:val="true"/>
              </w:rPr>
              <w:t>ـ امام حسین علیه‌السلام شهید فرهنگ پیشرو انسانیت</w:t>
            </w:r>
            <w:r>
              <w:rPr>
                <w:rStyle w:val="IndexLink"/>
                <w:rtl w:val="true"/>
              </w:rPr>
              <w:tab/>
            </w:r>
            <w:r>
              <w:rPr>
                <w:rStyle w:val="IndexLink"/>
              </w:rPr>
              <w:t>27</w:t>
            </w:r>
          </w:hyperlink>
        </w:p>
        <w:p>
          <w:pPr>
            <w:pStyle w:val="Contents3"/>
            <w:tabs>
              <w:tab w:val="clear" w:pos="8459"/>
              <w:tab w:val="right" w:pos="9026" w:leader="dot"/>
            </w:tabs>
            <w:rPr/>
          </w:pPr>
          <w:hyperlink w:anchor="__RefHeading___Toc2196203_2749589250">
            <w:r>
              <w:rPr>
                <w:webHidden/>
                <w:rStyle w:val="IndexLink"/>
              </w:rPr>
              <w:t>9</w:t>
            </w:r>
            <w:r>
              <w:rPr>
                <w:rStyle w:val="IndexLink"/>
                <w:rtl w:val="true"/>
              </w:rPr>
              <w:t xml:space="preserve"> </w:t>
            </w:r>
            <w:r>
              <w:rPr>
                <w:rStyle w:val="IndexLink"/>
                <w:rtl w:val="true"/>
              </w:rPr>
              <w:t>ـ امام حسین و جاهلیت نو</w:t>
            </w:r>
            <w:r>
              <w:rPr>
                <w:rStyle w:val="IndexLink"/>
                <w:rtl w:val="true"/>
              </w:rPr>
              <w:tab/>
            </w:r>
            <w:r>
              <w:rPr>
                <w:rStyle w:val="IndexLink"/>
              </w:rPr>
              <w:t>27</w:t>
            </w:r>
          </w:hyperlink>
        </w:p>
        <w:p>
          <w:pPr>
            <w:pStyle w:val="Contents3"/>
            <w:tabs>
              <w:tab w:val="clear" w:pos="8459"/>
              <w:tab w:val="right" w:pos="9026" w:leader="dot"/>
            </w:tabs>
            <w:rPr/>
          </w:pPr>
          <w:hyperlink w:anchor="__RefHeading___Toc2196205_2749589250">
            <w:r>
              <w:rPr>
                <w:webHidden/>
                <w:rStyle w:val="IndexLink"/>
              </w:rPr>
              <w:t>10</w:t>
            </w:r>
            <w:r>
              <w:rPr>
                <w:rStyle w:val="IndexLink"/>
                <w:rtl w:val="true"/>
              </w:rPr>
              <w:t xml:space="preserve"> </w:t>
            </w:r>
            <w:r>
              <w:rPr>
                <w:rStyle w:val="IndexLink"/>
                <w:rtl w:val="true"/>
              </w:rPr>
              <w:t>ـ امام حسین علیه‌السلام و واقعه کربلا در آثار علامه شهید مطهری</w:t>
            </w:r>
            <w:r>
              <w:rPr>
                <w:rStyle w:val="IndexLink"/>
                <w:rtl w:val="true"/>
              </w:rPr>
              <w:tab/>
            </w:r>
            <w:r>
              <w:rPr>
                <w:rStyle w:val="IndexLink"/>
              </w:rPr>
              <w:t>28</w:t>
            </w:r>
          </w:hyperlink>
        </w:p>
        <w:p>
          <w:pPr>
            <w:pStyle w:val="Contents3"/>
            <w:tabs>
              <w:tab w:val="clear" w:pos="8459"/>
              <w:tab w:val="right" w:pos="9026" w:leader="dot"/>
            </w:tabs>
            <w:rPr/>
          </w:pPr>
          <w:hyperlink w:anchor="__RefHeading___Toc2196207_2749589250">
            <w:r>
              <w:rPr>
                <w:webHidden/>
                <w:rStyle w:val="IndexLink"/>
              </w:rPr>
              <w:t>11</w:t>
            </w:r>
            <w:r>
              <w:rPr>
                <w:rStyle w:val="IndexLink"/>
                <w:rtl w:val="true"/>
              </w:rPr>
              <w:t xml:space="preserve"> </w:t>
            </w:r>
            <w:r>
              <w:rPr>
                <w:rStyle w:val="IndexLink"/>
                <w:rtl w:val="true"/>
              </w:rPr>
              <w:t>ـ برترین هدف در برترین نماد یا پرتوی از زندگانی امام حسین علیه‌السلام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2196209_2749589250">
            <w:r>
              <w:rPr>
                <w:webHidden/>
                <w:rStyle w:val="IndexLink"/>
              </w:rPr>
              <w:t>12</w:t>
            </w:r>
            <w:r>
              <w:rPr>
                <w:rStyle w:val="IndexLink"/>
                <w:rtl w:val="true"/>
              </w:rPr>
              <w:t xml:space="preserve"> </w:t>
            </w:r>
            <w:r>
              <w:rPr>
                <w:rStyle w:val="IndexLink"/>
                <w:rtl w:val="true"/>
              </w:rPr>
              <w:t>ـ بررسی اثرات قیام امام حسین علیه‌السلام در فقه سیاسی شیعه</w:t>
            </w:r>
            <w:r>
              <w:rPr>
                <w:rStyle w:val="IndexLink"/>
                <w:rtl w:val="true"/>
              </w:rPr>
              <w:tab/>
            </w:r>
            <w:r>
              <w:rPr>
                <w:rStyle w:val="IndexLink"/>
              </w:rPr>
              <w:t>30</w:t>
            </w:r>
          </w:hyperlink>
        </w:p>
        <w:p>
          <w:pPr>
            <w:pStyle w:val="Contents3"/>
            <w:tabs>
              <w:tab w:val="clear" w:pos="8459"/>
              <w:tab w:val="right" w:pos="9026" w:leader="dot"/>
            </w:tabs>
            <w:rPr/>
          </w:pPr>
          <w:hyperlink w:anchor="__RefHeading___Toc2196211_2749589250">
            <w:r>
              <w:rPr>
                <w:webHidden/>
                <w:rStyle w:val="IndexLink"/>
              </w:rPr>
              <w:t>13</w:t>
            </w:r>
            <w:r>
              <w:rPr>
                <w:rStyle w:val="IndexLink"/>
                <w:rtl w:val="true"/>
              </w:rPr>
              <w:t xml:space="preserve"> </w:t>
            </w:r>
            <w:r>
              <w:rPr>
                <w:rStyle w:val="IndexLink"/>
                <w:rtl w:val="true"/>
              </w:rPr>
              <w:t>ـ بررسی و تحقیق پیرامون نهضت حُسینی</w:t>
            </w:r>
            <w:r>
              <w:rPr>
                <w:rStyle w:val="IndexLink"/>
                <w:rtl w:val="true"/>
              </w:rPr>
              <w:tab/>
            </w:r>
            <w:r>
              <w:rPr>
                <w:rStyle w:val="IndexLink"/>
              </w:rPr>
              <w:t>30</w:t>
            </w:r>
          </w:hyperlink>
        </w:p>
        <w:p>
          <w:pPr>
            <w:pStyle w:val="Contents3"/>
            <w:tabs>
              <w:tab w:val="clear" w:pos="8459"/>
              <w:tab w:val="right" w:pos="9026" w:leader="dot"/>
            </w:tabs>
            <w:rPr/>
          </w:pPr>
          <w:hyperlink w:anchor="__RefHeading___Toc2196213_2749589250">
            <w:r>
              <w:rPr>
                <w:webHidden/>
                <w:rStyle w:val="IndexLink"/>
              </w:rPr>
              <w:t>14</w:t>
            </w:r>
            <w:r>
              <w:rPr>
                <w:rStyle w:val="IndexLink"/>
                <w:rtl w:val="true"/>
              </w:rPr>
              <w:t xml:space="preserve"> </w:t>
            </w:r>
            <w:r>
              <w:rPr>
                <w:rStyle w:val="IndexLink"/>
                <w:rtl w:val="true"/>
              </w:rPr>
              <w:t xml:space="preserve">ـ پیام عاشورا </w:t>
            </w:r>
            <w:r>
              <w:rPr>
                <w:rStyle w:val="IndexLink"/>
                <w:rtl w:val="true"/>
              </w:rPr>
              <w:t>(</w:t>
            </w:r>
            <w:r>
              <w:rPr>
                <w:rStyle w:val="IndexLink"/>
                <w:rtl w:val="true"/>
              </w:rPr>
              <w:t xml:space="preserve">حاوی بیش از </w:t>
            </w:r>
            <w:r>
              <w:rPr>
                <w:rStyle w:val="IndexLink"/>
              </w:rPr>
              <w:t>160</w:t>
            </w:r>
            <w:r>
              <w:rPr>
                <w:rStyle w:val="IndexLink"/>
                <w:rtl w:val="true"/>
              </w:rPr>
              <w:t xml:space="preserve"> </w:t>
            </w:r>
            <w:r>
              <w:rPr>
                <w:rStyle w:val="IndexLink"/>
                <w:rtl w:val="true"/>
              </w:rPr>
              <w:t>پیام از حسین بن علی علیه‌السلام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2196215_2749589250">
            <w:r>
              <w:rPr>
                <w:webHidden/>
                <w:rStyle w:val="IndexLink"/>
              </w:rPr>
              <w:t>15</w:t>
            </w:r>
            <w:r>
              <w:rPr>
                <w:rStyle w:val="IndexLink"/>
                <w:rtl w:val="true"/>
              </w:rPr>
              <w:t xml:space="preserve"> </w:t>
            </w:r>
            <w:r>
              <w:rPr>
                <w:rStyle w:val="IndexLink"/>
                <w:rtl w:val="true"/>
              </w:rPr>
              <w:t>ـ پیام‌های عاشورا</w:t>
            </w:r>
            <w:r>
              <w:rPr>
                <w:rStyle w:val="IndexLink"/>
                <w:rtl w:val="true"/>
              </w:rPr>
              <w:tab/>
            </w:r>
            <w:r>
              <w:rPr>
                <w:rStyle w:val="IndexLink"/>
              </w:rPr>
              <w:t>31</w:t>
            </w:r>
          </w:hyperlink>
        </w:p>
        <w:p>
          <w:pPr>
            <w:pStyle w:val="Contents3"/>
            <w:tabs>
              <w:tab w:val="clear" w:pos="8459"/>
              <w:tab w:val="right" w:pos="9026" w:leader="dot"/>
            </w:tabs>
            <w:rPr/>
          </w:pPr>
          <w:hyperlink w:anchor="__RefHeading___Toc2196217_2749589250">
            <w:r>
              <w:rPr>
                <w:webHidden/>
                <w:rStyle w:val="IndexLink"/>
              </w:rPr>
              <w:t>16</w:t>
            </w:r>
            <w:r>
              <w:rPr>
                <w:rStyle w:val="IndexLink"/>
                <w:rtl w:val="true"/>
              </w:rPr>
              <w:t xml:space="preserve"> </w:t>
            </w:r>
            <w:r>
              <w:rPr>
                <w:rStyle w:val="IndexLink"/>
                <w:rtl w:val="true"/>
              </w:rPr>
              <w:t xml:space="preserve">ـ پیشینه عاشورا </w:t>
            </w:r>
            <w:r>
              <w:rPr>
                <w:rStyle w:val="IndexLink"/>
                <w:rtl w:val="true"/>
              </w:rPr>
              <w:t>(</w:t>
            </w:r>
            <w:r>
              <w:rPr>
                <w:rStyle w:val="IndexLink"/>
                <w:rtl w:val="true"/>
              </w:rPr>
              <w:t>از خون محراب تا محراب خون</w:t>
            </w:r>
            <w:r>
              <w:rPr>
                <w:rStyle w:val="IndexLink"/>
                <w:rtl w:val="true"/>
              </w:rPr>
              <w:t xml:space="preserve">): </w:t>
            </w:r>
            <w:r>
              <w:rPr>
                <w:rStyle w:val="IndexLink"/>
                <w:rtl w:val="true"/>
              </w:rPr>
              <w:t>رویکردی تحلیلی به تحولات اجتماعی ـ سیاسی عراق و حجاز از سال چهل تا شصت هجری</w:t>
            </w:r>
            <w:r>
              <w:rPr>
                <w:rStyle w:val="IndexLink"/>
                <w:rtl w:val="true"/>
              </w:rPr>
              <w:tab/>
            </w:r>
            <w:r>
              <w:rPr>
                <w:rStyle w:val="IndexLink"/>
              </w:rPr>
              <w:t>32</w:t>
            </w:r>
          </w:hyperlink>
        </w:p>
        <w:p>
          <w:pPr>
            <w:pStyle w:val="Contents3"/>
            <w:tabs>
              <w:tab w:val="clear" w:pos="8459"/>
              <w:tab w:val="right" w:pos="9026" w:leader="dot"/>
            </w:tabs>
            <w:rPr/>
          </w:pPr>
          <w:hyperlink w:anchor="__RefHeading___Toc2196219_2749589250">
            <w:r>
              <w:rPr>
                <w:webHidden/>
                <w:rStyle w:val="IndexLink"/>
              </w:rPr>
              <w:t>17</w:t>
            </w:r>
            <w:r>
              <w:rPr>
                <w:rStyle w:val="IndexLink"/>
                <w:rtl w:val="true"/>
              </w:rPr>
              <w:t xml:space="preserve"> </w:t>
            </w:r>
            <w:r>
              <w:rPr>
                <w:rStyle w:val="IndexLink"/>
                <w:rtl w:val="true"/>
              </w:rPr>
              <w:t>ـ پیرامون حماسه عاشورا</w:t>
            </w:r>
            <w:r>
              <w:rPr>
                <w:rStyle w:val="IndexLink"/>
                <w:rtl w:val="true"/>
              </w:rPr>
              <w:tab/>
            </w:r>
            <w:r>
              <w:rPr>
                <w:rStyle w:val="IndexLink"/>
              </w:rPr>
              <w:t>32</w:t>
            </w:r>
          </w:hyperlink>
        </w:p>
        <w:p>
          <w:pPr>
            <w:pStyle w:val="Contents3"/>
            <w:tabs>
              <w:tab w:val="clear" w:pos="8459"/>
              <w:tab w:val="right" w:pos="9026" w:leader="dot"/>
            </w:tabs>
            <w:rPr/>
          </w:pPr>
          <w:hyperlink w:anchor="__RefHeading___Toc2196221_2749589250">
            <w:r>
              <w:rPr>
                <w:webHidden/>
                <w:rStyle w:val="IndexLink"/>
              </w:rPr>
              <w:t>18</w:t>
            </w:r>
            <w:r>
              <w:rPr>
                <w:rStyle w:val="IndexLink"/>
                <w:rtl w:val="true"/>
              </w:rPr>
              <w:t xml:space="preserve"> </w:t>
            </w:r>
            <w:r>
              <w:rPr>
                <w:rStyle w:val="IndexLink"/>
                <w:rtl w:val="true"/>
              </w:rPr>
              <w:t>ـ پیامدهای عاشورا</w:t>
            </w:r>
            <w:r>
              <w:rPr>
                <w:rStyle w:val="IndexLink"/>
                <w:rtl w:val="true"/>
              </w:rPr>
              <w:tab/>
            </w:r>
            <w:r>
              <w:rPr>
                <w:rStyle w:val="IndexLink"/>
              </w:rPr>
              <w:t>33</w:t>
            </w:r>
          </w:hyperlink>
        </w:p>
        <w:p>
          <w:pPr>
            <w:pStyle w:val="Contents3"/>
            <w:tabs>
              <w:tab w:val="clear" w:pos="8459"/>
              <w:tab w:val="right" w:pos="9026" w:leader="dot"/>
            </w:tabs>
            <w:rPr/>
          </w:pPr>
          <w:hyperlink w:anchor="__RefHeading___Toc2196223_2749589250">
            <w:r>
              <w:rPr>
                <w:webHidden/>
                <w:rStyle w:val="IndexLink"/>
              </w:rPr>
              <w:t>19</w:t>
            </w:r>
            <w:r>
              <w:rPr>
                <w:rStyle w:val="IndexLink"/>
                <w:rtl w:val="true"/>
              </w:rPr>
              <w:t xml:space="preserve"> </w:t>
            </w:r>
            <w:r>
              <w:rPr>
                <w:rStyle w:val="IndexLink"/>
                <w:rtl w:val="true"/>
              </w:rPr>
              <w:t xml:space="preserve">ـ پیام‌های عاشورا </w:t>
            </w:r>
            <w:r>
              <w:rPr>
                <w:rStyle w:val="IndexLink"/>
                <w:rtl w:val="true"/>
              </w:rPr>
              <w:t>(</w:t>
            </w:r>
            <w:r>
              <w:rPr>
                <w:rStyle w:val="IndexLink"/>
                <w:rtl w:val="true"/>
              </w:rPr>
              <w:t>و جایگاه آن در نهج البلاغه</w:t>
            </w:r>
            <w:r>
              <w:rPr>
                <w:rStyle w:val="IndexLink"/>
                <w:rtl w:val="true"/>
              </w:rPr>
              <w:t>)</w:t>
              <w:tab/>
            </w:r>
            <w:r>
              <w:rPr>
                <w:rStyle w:val="IndexLink"/>
              </w:rPr>
              <w:t>33</w:t>
            </w:r>
          </w:hyperlink>
        </w:p>
        <w:p>
          <w:pPr>
            <w:pStyle w:val="Contents3"/>
            <w:tabs>
              <w:tab w:val="clear" w:pos="8459"/>
              <w:tab w:val="right" w:pos="9026" w:leader="dot"/>
            </w:tabs>
            <w:rPr/>
          </w:pPr>
          <w:hyperlink w:anchor="__RefHeading___Toc2196225_2749589250">
            <w:r>
              <w:rPr>
                <w:webHidden/>
                <w:rStyle w:val="IndexLink"/>
              </w:rPr>
              <w:t>20</w:t>
            </w:r>
            <w:r>
              <w:rPr>
                <w:rStyle w:val="IndexLink"/>
                <w:rtl w:val="true"/>
              </w:rPr>
              <w:t xml:space="preserve"> </w:t>
            </w:r>
            <w:r>
              <w:rPr>
                <w:rStyle w:val="IndexLink"/>
                <w:rtl w:val="true"/>
              </w:rPr>
              <w:t>ـ پرتوی از عظمت امام حسین علیه‌السلام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2196227_2749589250">
            <w:r>
              <w:rPr>
                <w:webHidden/>
                <w:rStyle w:val="IndexLink"/>
              </w:rPr>
              <w:t>21</w:t>
            </w:r>
            <w:r>
              <w:rPr>
                <w:rStyle w:val="IndexLink"/>
                <w:rtl w:val="true"/>
              </w:rPr>
              <w:t xml:space="preserve"> </w:t>
            </w:r>
            <w:r>
              <w:rPr>
                <w:rStyle w:val="IndexLink"/>
                <w:rtl w:val="true"/>
              </w:rPr>
              <w:t>ـ پس از پنجاه سال پژوهشی تازه پیرامون قیام حسین علیه‌السلام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2196229_2749589250">
            <w:r>
              <w:rPr>
                <w:webHidden/>
                <w:rStyle w:val="IndexLink"/>
              </w:rPr>
              <w:t>22</w:t>
            </w:r>
            <w:r>
              <w:rPr>
                <w:rStyle w:val="IndexLink"/>
                <w:rtl w:val="true"/>
              </w:rPr>
              <w:t xml:space="preserve"> </w:t>
            </w:r>
            <w:r>
              <w:rPr>
                <w:rStyle w:val="IndexLink"/>
                <w:rtl w:val="true"/>
              </w:rPr>
              <w:t>ـ تکرارپذیری حادثه کربلا</w:t>
            </w:r>
            <w:r>
              <w:rPr>
                <w:rStyle w:val="IndexLink"/>
                <w:rtl w:val="true"/>
              </w:rPr>
              <w:tab/>
            </w:r>
            <w:r>
              <w:rPr>
                <w:rStyle w:val="IndexLink"/>
              </w:rPr>
              <w:t>35</w:t>
            </w:r>
          </w:hyperlink>
        </w:p>
        <w:p>
          <w:pPr>
            <w:pStyle w:val="Contents3"/>
            <w:tabs>
              <w:tab w:val="clear" w:pos="8459"/>
              <w:tab w:val="right" w:pos="9026" w:leader="dot"/>
            </w:tabs>
            <w:rPr/>
          </w:pPr>
          <w:hyperlink w:anchor="__RefHeading___Toc2196231_2749589250">
            <w:r>
              <w:rPr>
                <w:webHidden/>
                <w:rStyle w:val="IndexLink"/>
              </w:rPr>
              <w:t>23</w:t>
            </w:r>
            <w:r>
              <w:rPr>
                <w:rStyle w:val="IndexLink"/>
                <w:rtl w:val="true"/>
              </w:rPr>
              <w:t xml:space="preserve"> </w:t>
            </w:r>
            <w:r>
              <w:rPr>
                <w:rStyle w:val="IndexLink"/>
                <w:rtl w:val="true"/>
              </w:rPr>
              <w:t>ـ تأملی در نهضت عاشورا</w:t>
            </w:r>
            <w:r>
              <w:rPr>
                <w:rStyle w:val="IndexLink"/>
                <w:rtl w:val="true"/>
              </w:rPr>
              <w:tab/>
            </w:r>
            <w:r>
              <w:rPr>
                <w:rStyle w:val="IndexLink"/>
              </w:rPr>
              <w:t>36</w:t>
            </w:r>
          </w:hyperlink>
        </w:p>
        <w:p>
          <w:pPr>
            <w:pStyle w:val="Contents3"/>
            <w:tabs>
              <w:tab w:val="clear" w:pos="8459"/>
              <w:tab w:val="right" w:pos="9026" w:leader="dot"/>
            </w:tabs>
            <w:rPr/>
          </w:pPr>
          <w:hyperlink w:anchor="__RefHeading___Toc2196233_2749589250">
            <w:r>
              <w:rPr>
                <w:webHidden/>
                <w:rStyle w:val="IndexLink"/>
              </w:rPr>
              <w:t>24</w:t>
            </w:r>
            <w:r>
              <w:rPr>
                <w:rStyle w:val="IndexLink"/>
                <w:rtl w:val="true"/>
              </w:rPr>
              <w:t xml:space="preserve"> </w:t>
            </w:r>
            <w:r>
              <w:rPr>
                <w:rStyle w:val="IndexLink"/>
                <w:rtl w:val="true"/>
              </w:rPr>
              <w:t>ـ تحریف‌شناسی عاشورا در پرتو امام‌شناسی</w:t>
            </w:r>
            <w:r>
              <w:rPr>
                <w:rStyle w:val="IndexLink"/>
                <w:rtl w:val="true"/>
              </w:rPr>
              <w:tab/>
            </w:r>
            <w:r>
              <w:rPr>
                <w:rStyle w:val="IndexLink"/>
              </w:rPr>
              <w:t>36</w:t>
            </w:r>
          </w:hyperlink>
        </w:p>
        <w:p>
          <w:pPr>
            <w:pStyle w:val="Contents3"/>
            <w:tabs>
              <w:tab w:val="clear" w:pos="8459"/>
              <w:tab w:val="right" w:pos="9026" w:leader="dot"/>
            </w:tabs>
            <w:rPr/>
          </w:pPr>
          <w:hyperlink w:anchor="__RefHeading___Toc2196235_2749589250">
            <w:r>
              <w:rPr>
                <w:webHidden/>
                <w:rStyle w:val="IndexLink"/>
              </w:rPr>
              <w:t>25</w:t>
            </w:r>
            <w:r>
              <w:rPr>
                <w:rStyle w:val="IndexLink"/>
                <w:rtl w:val="true"/>
              </w:rPr>
              <w:t xml:space="preserve"> </w:t>
            </w:r>
            <w:r>
              <w:rPr>
                <w:rStyle w:val="IndexLink"/>
                <w:rtl w:val="true"/>
              </w:rPr>
              <w:t>ـ چشم‌اندازی به تحریفات عاشورا</w:t>
            </w:r>
            <w:r>
              <w:rPr>
                <w:rStyle w:val="IndexLink"/>
                <w:rtl w:val="true"/>
              </w:rPr>
              <w:t xml:space="preserve">: </w:t>
            </w:r>
            <w:r>
              <w:rPr>
                <w:rStyle w:val="IndexLink"/>
                <w:rtl w:val="true"/>
              </w:rPr>
              <w:t>لؤلؤ و مرجان</w:t>
            </w:r>
            <w:r>
              <w:rPr>
                <w:rStyle w:val="IndexLink"/>
                <w:rtl w:val="true"/>
              </w:rPr>
              <w:tab/>
            </w:r>
            <w:r>
              <w:rPr>
                <w:rStyle w:val="IndexLink"/>
              </w:rPr>
              <w:t>37</w:t>
            </w:r>
          </w:hyperlink>
        </w:p>
        <w:p>
          <w:pPr>
            <w:pStyle w:val="Contents3"/>
            <w:tabs>
              <w:tab w:val="clear" w:pos="8459"/>
              <w:tab w:val="right" w:pos="9026" w:leader="dot"/>
            </w:tabs>
            <w:rPr/>
          </w:pPr>
          <w:hyperlink w:anchor="__RefHeading___Toc2196237_2749589250">
            <w:r>
              <w:rPr>
                <w:webHidden/>
                <w:rStyle w:val="IndexLink"/>
              </w:rPr>
              <w:t>26</w:t>
            </w:r>
            <w:r>
              <w:rPr>
                <w:rStyle w:val="IndexLink"/>
                <w:rtl w:val="true"/>
              </w:rPr>
              <w:t xml:space="preserve"> </w:t>
            </w:r>
            <w:r>
              <w:rPr>
                <w:rStyle w:val="IndexLink"/>
                <w:rtl w:val="true"/>
              </w:rPr>
              <w:t>ـ چکیده مقالات دومین کنگره بین‌المللی امام خمینی و فرهنگ عاشورا</w:t>
            </w:r>
            <w:r>
              <w:rPr>
                <w:rStyle w:val="IndexLink"/>
                <w:rtl w:val="true"/>
              </w:rPr>
              <w:tab/>
            </w:r>
            <w:r>
              <w:rPr>
                <w:rStyle w:val="IndexLink"/>
              </w:rPr>
              <w:t>37</w:t>
            </w:r>
          </w:hyperlink>
        </w:p>
        <w:p>
          <w:pPr>
            <w:pStyle w:val="Contents3"/>
            <w:tabs>
              <w:tab w:val="clear" w:pos="8459"/>
              <w:tab w:val="right" w:pos="9026" w:leader="dot"/>
            </w:tabs>
            <w:rPr/>
          </w:pPr>
          <w:hyperlink w:anchor="__RefHeading___Toc2196239_2749589250">
            <w:r>
              <w:rPr>
                <w:webHidden/>
                <w:rStyle w:val="IndexLink"/>
              </w:rPr>
              <w:t>27</w:t>
            </w:r>
            <w:r>
              <w:rPr>
                <w:rStyle w:val="IndexLink"/>
                <w:rtl w:val="true"/>
              </w:rPr>
              <w:t xml:space="preserve"> </w:t>
            </w:r>
            <w:r>
              <w:rPr>
                <w:rStyle w:val="IndexLink"/>
                <w:rtl w:val="true"/>
              </w:rPr>
              <w:t>ـ جامعه‌شناسی قیام امام حسین علیه‌السلام و مردم کوفه</w:t>
            </w:r>
            <w:r>
              <w:rPr>
                <w:rStyle w:val="IndexLink"/>
                <w:rtl w:val="true"/>
              </w:rPr>
              <w:tab/>
            </w:r>
            <w:r>
              <w:rPr>
                <w:rStyle w:val="IndexLink"/>
              </w:rPr>
              <w:t>38</w:t>
            </w:r>
          </w:hyperlink>
        </w:p>
        <w:p>
          <w:pPr>
            <w:pStyle w:val="Contents3"/>
            <w:tabs>
              <w:tab w:val="clear" w:pos="8459"/>
              <w:tab w:val="right" w:pos="9026" w:leader="dot"/>
            </w:tabs>
            <w:rPr/>
          </w:pPr>
          <w:hyperlink w:anchor="__RefHeading___Toc2196241_2749589250">
            <w:r>
              <w:rPr>
                <w:webHidden/>
                <w:rStyle w:val="IndexLink"/>
              </w:rPr>
              <w:t>28</w:t>
            </w:r>
            <w:r>
              <w:rPr>
                <w:rStyle w:val="IndexLink"/>
                <w:rtl w:val="true"/>
              </w:rPr>
              <w:t xml:space="preserve"> </w:t>
            </w:r>
            <w:r>
              <w:rPr>
                <w:rStyle w:val="IndexLink"/>
                <w:rtl w:val="true"/>
              </w:rPr>
              <w:t>ـ جام عبرت</w:t>
            </w:r>
            <w:r>
              <w:rPr>
                <w:rStyle w:val="IndexLink"/>
                <w:rtl w:val="true"/>
              </w:rPr>
              <w:t xml:space="preserve">: </w:t>
            </w:r>
            <w:r>
              <w:rPr>
                <w:rStyle w:val="IndexLink"/>
                <w:rtl w:val="true"/>
              </w:rPr>
              <w:t>بررسی عملکرد عوام و خواص در حادثه عاشورا با تکیه بر بیانات مقام معظم رهبری</w:t>
            </w:r>
            <w:r>
              <w:rPr>
                <w:rStyle w:val="IndexLink"/>
                <w:rtl w:val="true"/>
              </w:rPr>
              <w:t>(</w:t>
            </w:r>
            <w:r>
              <w:rPr>
                <w:rStyle w:val="IndexLink"/>
                <w:rtl w:val="true"/>
              </w:rPr>
              <w:t>مدظله‌العالی</w:t>
            </w:r>
            <w:r>
              <w:rPr>
                <w:rStyle w:val="IndexLink"/>
                <w:rtl w:val="true"/>
              </w:rPr>
              <w:t>)</w:t>
              <w:tab/>
            </w:r>
            <w:r>
              <w:rPr>
                <w:rStyle w:val="IndexLink"/>
              </w:rPr>
              <w:t>38</w:t>
            </w:r>
          </w:hyperlink>
        </w:p>
        <w:p>
          <w:pPr>
            <w:pStyle w:val="Contents3"/>
            <w:tabs>
              <w:tab w:val="clear" w:pos="8459"/>
              <w:tab w:val="right" w:pos="9026" w:leader="dot"/>
            </w:tabs>
            <w:rPr/>
          </w:pPr>
          <w:hyperlink w:anchor="__RefHeading___Toc2196243_2749589250">
            <w:r>
              <w:rPr>
                <w:webHidden/>
                <w:rStyle w:val="IndexLink"/>
              </w:rPr>
              <w:t>29</w:t>
            </w:r>
            <w:r>
              <w:rPr>
                <w:rStyle w:val="IndexLink"/>
                <w:rtl w:val="true"/>
              </w:rPr>
              <w:t xml:space="preserve"> </w:t>
            </w:r>
            <w:r>
              <w:rPr>
                <w:rStyle w:val="IndexLink"/>
                <w:rtl w:val="true"/>
              </w:rPr>
              <w:t>ـ حسین علیه‌السلام، عقل سرخ</w:t>
            </w:r>
            <w:r>
              <w:rPr>
                <w:rStyle w:val="IndexLink"/>
                <w:rtl w:val="true"/>
              </w:rPr>
              <w:tab/>
            </w:r>
            <w:r>
              <w:rPr>
                <w:rStyle w:val="IndexLink"/>
              </w:rPr>
              <w:t>38</w:t>
            </w:r>
          </w:hyperlink>
        </w:p>
        <w:p>
          <w:pPr>
            <w:pStyle w:val="Contents3"/>
            <w:tabs>
              <w:tab w:val="clear" w:pos="8459"/>
              <w:tab w:val="right" w:pos="9026" w:leader="dot"/>
            </w:tabs>
            <w:rPr/>
          </w:pPr>
          <w:hyperlink w:anchor="__RefHeading___Toc2196245_2749589250">
            <w:r>
              <w:rPr>
                <w:webHidden/>
                <w:rStyle w:val="IndexLink"/>
              </w:rPr>
              <w:t>30</w:t>
            </w:r>
            <w:r>
              <w:rPr>
                <w:rStyle w:val="IndexLink"/>
                <w:rtl w:val="true"/>
              </w:rPr>
              <w:t xml:space="preserve"> </w:t>
            </w:r>
            <w:r>
              <w:rPr>
                <w:rStyle w:val="IndexLink"/>
                <w:rtl w:val="true"/>
              </w:rPr>
              <w:t>ـ حسین بن علی را بهتر بشناسیم</w:t>
            </w:r>
            <w:r>
              <w:rPr>
                <w:rStyle w:val="IndexLink"/>
                <w:rtl w:val="true"/>
              </w:rPr>
              <w:tab/>
            </w:r>
            <w:r>
              <w:rPr>
                <w:rStyle w:val="IndexLink"/>
              </w:rPr>
              <w:t>39</w:t>
            </w:r>
          </w:hyperlink>
        </w:p>
        <w:p>
          <w:pPr>
            <w:pStyle w:val="Contents3"/>
            <w:tabs>
              <w:tab w:val="clear" w:pos="8459"/>
              <w:tab w:val="right" w:pos="9026" w:leader="dot"/>
            </w:tabs>
            <w:rPr/>
          </w:pPr>
          <w:hyperlink w:anchor="__RefHeading___Toc2196247_2749589250">
            <w:r>
              <w:rPr>
                <w:webHidden/>
                <w:rStyle w:val="IndexLink"/>
              </w:rPr>
              <w:t>31</w:t>
            </w:r>
            <w:r>
              <w:rPr>
                <w:rStyle w:val="IndexLink"/>
                <w:rtl w:val="true"/>
              </w:rPr>
              <w:t xml:space="preserve"> </w:t>
            </w:r>
            <w:r>
              <w:rPr>
                <w:rStyle w:val="IndexLink"/>
                <w:rtl w:val="true"/>
              </w:rPr>
              <w:t>ـ حسین علیه‌السلام شهید آگاه و رهبر نجات‌بخش اسلام</w:t>
            </w:r>
            <w:r>
              <w:rPr>
                <w:rStyle w:val="IndexLink"/>
                <w:rtl w:val="true"/>
              </w:rPr>
              <w:tab/>
            </w:r>
            <w:r>
              <w:rPr>
                <w:rStyle w:val="IndexLink"/>
              </w:rPr>
              <w:t>39</w:t>
            </w:r>
          </w:hyperlink>
        </w:p>
        <w:p>
          <w:pPr>
            <w:pStyle w:val="Contents3"/>
            <w:tabs>
              <w:tab w:val="clear" w:pos="8459"/>
              <w:tab w:val="right" w:pos="9026" w:leader="dot"/>
            </w:tabs>
            <w:rPr/>
          </w:pPr>
          <w:hyperlink w:anchor="__RefHeading___Toc2196249_2749589250">
            <w:r>
              <w:rPr>
                <w:webHidden/>
                <w:rStyle w:val="IndexLink"/>
              </w:rPr>
              <w:t>32</w:t>
            </w:r>
            <w:r>
              <w:rPr>
                <w:rStyle w:val="IndexLink"/>
                <w:rtl w:val="true"/>
              </w:rPr>
              <w:t xml:space="preserve"> </w:t>
            </w:r>
            <w:r>
              <w:rPr>
                <w:rStyle w:val="IndexLink"/>
                <w:rtl w:val="true"/>
              </w:rPr>
              <w:t>ـ حسین بن علی علیه‌السلام حماسه تاریخ</w:t>
            </w:r>
            <w:r>
              <w:rPr>
                <w:rStyle w:val="IndexLink"/>
                <w:rtl w:val="true"/>
              </w:rPr>
              <w:tab/>
            </w:r>
            <w:r>
              <w:rPr>
                <w:rStyle w:val="IndexLink"/>
              </w:rPr>
              <w:t>40</w:t>
            </w:r>
          </w:hyperlink>
        </w:p>
        <w:p>
          <w:pPr>
            <w:pStyle w:val="Contents3"/>
            <w:tabs>
              <w:tab w:val="clear" w:pos="8459"/>
              <w:tab w:val="right" w:pos="9026" w:leader="dot"/>
            </w:tabs>
            <w:rPr/>
          </w:pPr>
          <w:hyperlink w:anchor="__RefHeading___Toc2196251_2749589250">
            <w:r>
              <w:rPr>
                <w:webHidden/>
                <w:rStyle w:val="IndexLink"/>
              </w:rPr>
              <w:t>33</w:t>
            </w:r>
            <w:r>
              <w:rPr>
                <w:rStyle w:val="IndexLink"/>
                <w:rtl w:val="true"/>
              </w:rPr>
              <w:t xml:space="preserve"> </w:t>
            </w:r>
            <w:r>
              <w:rPr>
                <w:rStyle w:val="IndexLink"/>
                <w:rtl w:val="true"/>
              </w:rPr>
              <w:t>ـ الحجة السعادة فی حجة الشهادة</w:t>
            </w:r>
            <w:r>
              <w:rPr>
                <w:rStyle w:val="IndexLink"/>
                <w:rtl w:val="true"/>
              </w:rPr>
              <w:tab/>
            </w:r>
            <w:r>
              <w:rPr>
                <w:rStyle w:val="IndexLink"/>
              </w:rPr>
              <w:t>40</w:t>
            </w:r>
          </w:hyperlink>
        </w:p>
        <w:p>
          <w:pPr>
            <w:pStyle w:val="Contents3"/>
            <w:tabs>
              <w:tab w:val="clear" w:pos="8459"/>
              <w:tab w:val="right" w:pos="9026" w:leader="dot"/>
            </w:tabs>
            <w:rPr/>
          </w:pPr>
          <w:hyperlink w:anchor="__RefHeading___Toc2196253_2749589250">
            <w:r>
              <w:rPr>
                <w:webHidden/>
                <w:rStyle w:val="IndexLink"/>
              </w:rPr>
              <w:t>34</w:t>
            </w:r>
            <w:r>
              <w:rPr>
                <w:rStyle w:val="IndexLink"/>
                <w:rtl w:val="true"/>
              </w:rPr>
              <w:t xml:space="preserve"> </w:t>
            </w:r>
            <w:r>
              <w:rPr>
                <w:rStyle w:val="IndexLink"/>
                <w:rtl w:val="true"/>
              </w:rPr>
              <w:t>ـ حماسه عاشورا در کلام شهدا</w:t>
            </w:r>
            <w:r>
              <w:rPr>
                <w:rStyle w:val="IndexLink"/>
                <w:rtl w:val="true"/>
              </w:rPr>
              <w:tab/>
            </w:r>
            <w:r>
              <w:rPr>
                <w:rStyle w:val="IndexLink"/>
              </w:rPr>
              <w:t>41</w:t>
            </w:r>
          </w:hyperlink>
        </w:p>
        <w:p>
          <w:pPr>
            <w:pStyle w:val="Contents3"/>
            <w:tabs>
              <w:tab w:val="clear" w:pos="8459"/>
              <w:tab w:val="right" w:pos="9026" w:leader="dot"/>
            </w:tabs>
            <w:rPr/>
          </w:pPr>
          <w:hyperlink w:anchor="__RefHeading___Toc2196255_2749589250">
            <w:r>
              <w:rPr>
                <w:webHidden/>
                <w:rStyle w:val="IndexLink"/>
              </w:rPr>
              <w:t>35</w:t>
            </w:r>
            <w:r>
              <w:rPr>
                <w:rStyle w:val="IndexLink"/>
                <w:rtl w:val="true"/>
              </w:rPr>
              <w:t xml:space="preserve"> </w:t>
            </w:r>
            <w:r>
              <w:rPr>
                <w:rStyle w:val="IndexLink"/>
                <w:rtl w:val="true"/>
              </w:rPr>
              <w:t xml:space="preserve">ـ حماسه حسینی، جلد </w:t>
            </w:r>
            <w:r>
              <w:rPr>
                <w:rStyle w:val="IndexLink"/>
              </w:rPr>
              <w:t>3</w:t>
            </w:r>
            <w:r>
              <w:rPr>
                <w:rStyle w:val="IndexLink"/>
                <w:rtl w:val="true"/>
              </w:rPr>
              <w:t xml:space="preserve"> </w:t>
            </w:r>
            <w:r>
              <w:rPr>
                <w:rStyle w:val="IndexLink"/>
                <w:rtl w:val="true"/>
              </w:rPr>
              <w:t xml:space="preserve">ـ </w:t>
            </w:r>
            <w:r>
              <w:rPr>
                <w:rStyle w:val="IndexLink"/>
              </w:rPr>
              <w:t>1</w:t>
            </w:r>
            <w:r>
              <w:rPr>
                <w:rStyle w:val="IndexLink"/>
                <w:rtl w:val="true"/>
              </w:rPr>
              <w:tab/>
            </w:r>
            <w:r>
              <w:rPr>
                <w:rStyle w:val="IndexLink"/>
              </w:rPr>
              <w:t>41</w:t>
            </w:r>
          </w:hyperlink>
        </w:p>
        <w:p>
          <w:pPr>
            <w:pStyle w:val="Contents3"/>
            <w:tabs>
              <w:tab w:val="clear" w:pos="8459"/>
              <w:tab w:val="right" w:pos="9026" w:leader="dot"/>
            </w:tabs>
            <w:rPr/>
          </w:pPr>
          <w:hyperlink w:anchor="__RefHeading___Toc2196257_2749589250">
            <w:r>
              <w:rPr>
                <w:webHidden/>
                <w:rStyle w:val="IndexLink"/>
              </w:rPr>
              <w:t>36</w:t>
            </w:r>
            <w:r>
              <w:rPr>
                <w:rStyle w:val="IndexLink"/>
                <w:rtl w:val="true"/>
              </w:rPr>
              <w:t xml:space="preserve"> </w:t>
            </w:r>
            <w:r>
              <w:rPr>
                <w:rStyle w:val="IndexLink"/>
                <w:rtl w:val="true"/>
              </w:rPr>
              <w:t>ـ حماسه و عرفان</w:t>
            </w:r>
            <w:r>
              <w:rPr>
                <w:rStyle w:val="IndexLink"/>
                <w:rtl w:val="true"/>
              </w:rPr>
              <w:tab/>
            </w:r>
            <w:r>
              <w:rPr>
                <w:rStyle w:val="IndexLink"/>
              </w:rPr>
              <w:t>42</w:t>
            </w:r>
          </w:hyperlink>
        </w:p>
        <w:p>
          <w:pPr>
            <w:pStyle w:val="Contents3"/>
            <w:tabs>
              <w:tab w:val="clear" w:pos="8459"/>
              <w:tab w:val="right" w:pos="9026" w:leader="dot"/>
            </w:tabs>
            <w:rPr/>
          </w:pPr>
          <w:hyperlink w:anchor="__RefHeading___Toc2196259_2749589250">
            <w:r>
              <w:rPr>
                <w:webHidden/>
                <w:rStyle w:val="IndexLink"/>
              </w:rPr>
              <w:t>37</w:t>
            </w:r>
            <w:r>
              <w:rPr>
                <w:rStyle w:val="IndexLink"/>
                <w:rtl w:val="true"/>
              </w:rPr>
              <w:t xml:space="preserve"> </w:t>
            </w:r>
            <w:r>
              <w:rPr>
                <w:rStyle w:val="IndexLink"/>
                <w:rtl w:val="true"/>
              </w:rPr>
              <w:t>ـ خورشید شهادت</w:t>
            </w:r>
            <w:r>
              <w:rPr>
                <w:rStyle w:val="IndexLink"/>
                <w:rtl w:val="true"/>
              </w:rPr>
              <w:t xml:space="preserve">: </w:t>
            </w:r>
            <w:r>
              <w:rPr>
                <w:rStyle w:val="IndexLink"/>
                <w:rtl w:val="true"/>
              </w:rPr>
              <w:t>نقش خواص در تحولات جامعه اسلامی مجموعه مقالات چهارمین سمینار بررسی ابعاد زندگی امام حسین علیه‌السلام</w:t>
            </w:r>
            <w:r>
              <w:rPr>
                <w:rStyle w:val="IndexLink"/>
                <w:rtl w:val="true"/>
              </w:rPr>
              <w:tab/>
            </w:r>
            <w:r>
              <w:rPr>
                <w:rStyle w:val="IndexLink"/>
              </w:rPr>
              <w:t>43</w:t>
            </w:r>
          </w:hyperlink>
        </w:p>
        <w:p>
          <w:pPr>
            <w:pStyle w:val="Contents3"/>
            <w:tabs>
              <w:tab w:val="clear" w:pos="8459"/>
              <w:tab w:val="right" w:pos="9026" w:leader="dot"/>
            </w:tabs>
            <w:rPr/>
          </w:pPr>
          <w:hyperlink w:anchor="__RefHeading___Toc2196261_2749589250">
            <w:r>
              <w:rPr>
                <w:webHidden/>
                <w:rStyle w:val="IndexLink"/>
              </w:rPr>
              <w:t>38</w:t>
            </w:r>
            <w:r>
              <w:rPr>
                <w:rStyle w:val="IndexLink"/>
                <w:rtl w:val="true"/>
              </w:rPr>
              <w:t xml:space="preserve"> </w:t>
            </w:r>
            <w:r>
              <w:rPr>
                <w:rStyle w:val="IndexLink"/>
                <w:rtl w:val="true"/>
              </w:rPr>
              <w:t>ـ درس‌ها و عبرتهای عاشورا</w:t>
            </w:r>
            <w:r>
              <w:rPr>
                <w:rStyle w:val="IndexLink"/>
                <w:rtl w:val="true"/>
              </w:rPr>
              <w:tab/>
            </w:r>
            <w:r>
              <w:rPr>
                <w:rStyle w:val="IndexLink"/>
              </w:rPr>
              <w:t>44</w:t>
            </w:r>
          </w:hyperlink>
        </w:p>
        <w:p>
          <w:pPr>
            <w:pStyle w:val="Contents3"/>
            <w:tabs>
              <w:tab w:val="clear" w:pos="8459"/>
              <w:tab w:val="right" w:pos="9026" w:leader="dot"/>
            </w:tabs>
            <w:rPr/>
          </w:pPr>
          <w:hyperlink w:anchor="__RefHeading___Toc2196263_2749589250">
            <w:r>
              <w:rPr>
                <w:webHidden/>
                <w:rStyle w:val="IndexLink"/>
              </w:rPr>
              <w:t>39</w:t>
            </w:r>
            <w:r>
              <w:rPr>
                <w:rStyle w:val="IndexLink"/>
                <w:rtl w:val="true"/>
              </w:rPr>
              <w:t xml:space="preserve"> </w:t>
            </w:r>
            <w:r>
              <w:rPr>
                <w:rStyle w:val="IndexLink"/>
                <w:rtl w:val="true"/>
              </w:rPr>
              <w:t xml:space="preserve">ـ درسی که حسین علیه‌السلام به انسانها آموخت </w:t>
            </w:r>
            <w:r>
              <w:rPr>
                <w:rStyle w:val="IndexLink"/>
                <w:rtl w:val="true"/>
              </w:rPr>
              <w:t>(</w:t>
            </w:r>
            <w:r>
              <w:rPr>
                <w:rStyle w:val="IndexLink"/>
                <w:rtl w:val="true"/>
              </w:rPr>
              <w:t>یک بررسی تحقیقی و جامع درباره اصیل‌ترین انقلاب‌های خونین جهان</w:t>
            </w:r>
            <w:r>
              <w:rPr>
                <w:rStyle w:val="IndexLink"/>
                <w:rtl w:val="true"/>
              </w:rPr>
              <w:t>).</w:t>
              <w:tab/>
            </w:r>
            <w:r>
              <w:rPr>
                <w:rStyle w:val="IndexLink"/>
              </w:rPr>
              <w:t>44</w:t>
            </w:r>
          </w:hyperlink>
        </w:p>
        <w:p>
          <w:pPr>
            <w:pStyle w:val="Contents3"/>
            <w:tabs>
              <w:tab w:val="clear" w:pos="8459"/>
              <w:tab w:val="right" w:pos="9026" w:leader="dot"/>
            </w:tabs>
            <w:rPr/>
          </w:pPr>
          <w:hyperlink w:anchor="__RefHeading___Toc2196265_2749589250">
            <w:r>
              <w:rPr>
                <w:webHidden/>
                <w:rStyle w:val="IndexLink"/>
              </w:rPr>
              <w:t>40</w:t>
            </w:r>
            <w:r>
              <w:rPr>
                <w:rStyle w:val="IndexLink"/>
                <w:rtl w:val="true"/>
              </w:rPr>
              <w:t xml:space="preserve"> </w:t>
            </w:r>
            <w:r>
              <w:rPr>
                <w:rStyle w:val="IndexLink"/>
                <w:rtl w:val="true"/>
              </w:rPr>
              <w:t xml:space="preserve">ـ دیدگاهها </w:t>
            </w:r>
            <w:r>
              <w:rPr>
                <w:rStyle w:val="IndexLink"/>
                <w:rtl w:val="true"/>
              </w:rPr>
              <w:t>(</w:t>
            </w:r>
            <w:r>
              <w:rPr>
                <w:rStyle w:val="IndexLink"/>
                <w:rtl w:val="true"/>
              </w:rPr>
              <w:t>مجموعه مصاحبه‌ها</w:t>
            </w:r>
            <w:r>
              <w:rPr>
                <w:rStyle w:val="IndexLink"/>
                <w:rtl w:val="true"/>
              </w:rPr>
              <w:t xml:space="preserve">) </w:t>
            </w:r>
            <w:r>
              <w:rPr>
                <w:rStyle w:val="IndexLink"/>
                <w:rtl w:val="true"/>
              </w:rPr>
              <w:t xml:space="preserve">به مناسبت </w:t>
            </w:r>
            <w:r>
              <w:rPr>
                <w:rStyle w:val="IndexLink"/>
                <w:rtl w:val="true"/>
              </w:rPr>
              <w:t>[</w:t>
            </w:r>
            <w:r>
              <w:rPr>
                <w:rStyle w:val="IndexLink"/>
                <w:rtl w:val="true"/>
              </w:rPr>
              <w:t>اولین</w:t>
            </w:r>
            <w:r>
              <w:rPr>
                <w:rStyle w:val="IndexLink"/>
                <w:rtl w:val="true"/>
              </w:rPr>
              <w:t xml:space="preserve">] </w:t>
            </w:r>
            <w:r>
              <w:rPr>
                <w:rStyle w:val="IndexLink"/>
                <w:rtl w:val="true"/>
              </w:rPr>
              <w:t xml:space="preserve">کنگره بین‌المللی امام خمینی رحمه‌الله و فرهنگ عاشورا </w:t>
            </w:r>
            <w:r>
              <w:rPr>
                <w:rStyle w:val="IndexLink"/>
                <w:rtl w:val="true"/>
              </w:rPr>
              <w:t>«</w:t>
            </w:r>
            <w:r>
              <w:rPr>
                <w:rStyle w:val="IndexLink"/>
                <w:rtl w:val="true"/>
              </w:rPr>
              <w:t>دفتر اول و دوم</w:t>
            </w:r>
            <w:r>
              <w:rPr>
                <w:rStyle w:val="IndexLink"/>
                <w:rtl w:val="true"/>
              </w:rPr>
              <w:t>»</w:t>
              <w:tab/>
            </w:r>
            <w:r>
              <w:rPr>
                <w:rStyle w:val="IndexLink"/>
              </w:rPr>
              <w:t>45</w:t>
            </w:r>
          </w:hyperlink>
        </w:p>
        <w:p>
          <w:pPr>
            <w:pStyle w:val="Contents3"/>
            <w:tabs>
              <w:tab w:val="clear" w:pos="8459"/>
              <w:tab w:val="right" w:pos="9026" w:leader="dot"/>
            </w:tabs>
            <w:rPr/>
          </w:pPr>
          <w:hyperlink w:anchor="__RefHeading___Toc2196267_2749589250">
            <w:r>
              <w:rPr>
                <w:webHidden/>
                <w:rStyle w:val="IndexLink"/>
              </w:rPr>
              <w:t>41</w:t>
            </w:r>
            <w:r>
              <w:rPr>
                <w:rStyle w:val="IndexLink"/>
                <w:rtl w:val="true"/>
              </w:rPr>
              <w:t xml:space="preserve"> </w:t>
            </w:r>
            <w:r>
              <w:rPr>
                <w:rStyle w:val="IndexLink"/>
                <w:rtl w:val="true"/>
              </w:rPr>
              <w:t>ـ درس‌ها و عبرت‌ها از قرآن و کربلا</w:t>
            </w:r>
            <w:r>
              <w:rPr>
                <w:rStyle w:val="IndexLink"/>
                <w:rtl w:val="true"/>
              </w:rPr>
              <w:tab/>
            </w:r>
            <w:r>
              <w:rPr>
                <w:rStyle w:val="IndexLink"/>
              </w:rPr>
              <w:t>46</w:t>
            </w:r>
          </w:hyperlink>
        </w:p>
        <w:p>
          <w:pPr>
            <w:pStyle w:val="Contents3"/>
            <w:tabs>
              <w:tab w:val="clear" w:pos="8459"/>
              <w:tab w:val="right" w:pos="9026" w:leader="dot"/>
            </w:tabs>
            <w:rPr/>
          </w:pPr>
          <w:hyperlink w:anchor="__RefHeading___Toc2196269_2749589250">
            <w:r>
              <w:rPr>
                <w:webHidden/>
                <w:rStyle w:val="IndexLink"/>
              </w:rPr>
              <w:t>42</w:t>
            </w:r>
            <w:r>
              <w:rPr>
                <w:rStyle w:val="IndexLink"/>
                <w:rtl w:val="true"/>
              </w:rPr>
              <w:t xml:space="preserve"> </w:t>
            </w:r>
            <w:r>
              <w:rPr>
                <w:rStyle w:val="IndexLink"/>
                <w:rtl w:val="true"/>
              </w:rPr>
              <w:t>ـ در سایه سرو آزادی</w:t>
            </w:r>
            <w:r>
              <w:rPr>
                <w:rStyle w:val="IndexLink"/>
                <w:rtl w:val="true"/>
              </w:rPr>
              <w:tab/>
            </w:r>
            <w:r>
              <w:rPr>
                <w:rStyle w:val="IndexLink"/>
              </w:rPr>
              <w:t>46</w:t>
            </w:r>
          </w:hyperlink>
        </w:p>
        <w:p>
          <w:pPr>
            <w:pStyle w:val="Contents3"/>
            <w:tabs>
              <w:tab w:val="clear" w:pos="8459"/>
              <w:tab w:val="right" w:pos="9026" w:leader="dot"/>
            </w:tabs>
            <w:rPr/>
          </w:pPr>
          <w:hyperlink w:anchor="__RefHeading___Toc2196271_2749589250">
            <w:r>
              <w:rPr>
                <w:webHidden/>
                <w:rStyle w:val="IndexLink"/>
              </w:rPr>
              <w:t>43</w:t>
            </w:r>
            <w:r>
              <w:rPr>
                <w:rStyle w:val="IndexLink"/>
                <w:rtl w:val="true"/>
              </w:rPr>
              <w:t xml:space="preserve"> </w:t>
            </w:r>
            <w:r>
              <w:rPr>
                <w:rStyle w:val="IndexLink"/>
                <w:rtl w:val="true"/>
              </w:rPr>
              <w:t>ـ رسالت خواص و عبرت‌های عاشورا</w:t>
            </w:r>
            <w:r>
              <w:rPr>
                <w:rStyle w:val="IndexLink"/>
                <w:rtl w:val="true"/>
              </w:rPr>
              <w:t xml:space="preserve">: </w:t>
            </w:r>
            <w:r>
              <w:rPr>
                <w:rStyle w:val="IndexLink"/>
                <w:rtl w:val="true"/>
              </w:rPr>
              <w:t>نگاهی به بیانات مقام معظم رهبری</w:t>
            </w:r>
            <w:r>
              <w:rPr>
                <w:rStyle w:val="IndexLink"/>
                <w:rtl w:val="true"/>
              </w:rPr>
              <w:t>(</w:t>
            </w:r>
            <w:r>
              <w:rPr>
                <w:rStyle w:val="IndexLink"/>
                <w:rtl w:val="true"/>
              </w:rPr>
              <w:t>مدظلّه</w:t>
            </w:r>
            <w:r>
              <w:rPr>
                <w:rStyle w:val="IndexLink"/>
                <w:rtl w:val="true"/>
              </w:rPr>
              <w:t xml:space="preserve">) </w:t>
            </w:r>
            <w:r>
              <w:rPr>
                <w:rStyle w:val="IndexLink"/>
                <w:rtl w:val="true"/>
              </w:rPr>
              <w:t>به ضمیمه متن سه سخنرانی معظّم‌له</w:t>
            </w:r>
            <w:r>
              <w:rPr>
                <w:rStyle w:val="IndexLink"/>
                <w:rtl w:val="true"/>
              </w:rPr>
              <w:tab/>
            </w:r>
            <w:r>
              <w:rPr>
                <w:rStyle w:val="IndexLink"/>
              </w:rPr>
              <w:t>47</w:t>
            </w:r>
          </w:hyperlink>
        </w:p>
        <w:p>
          <w:pPr>
            <w:pStyle w:val="Contents3"/>
            <w:tabs>
              <w:tab w:val="clear" w:pos="8459"/>
              <w:tab w:val="right" w:pos="9026" w:leader="dot"/>
            </w:tabs>
            <w:rPr/>
          </w:pPr>
          <w:hyperlink w:anchor="__RefHeading___Toc2196273_2749589250">
            <w:r>
              <w:rPr>
                <w:webHidden/>
                <w:rStyle w:val="IndexLink"/>
              </w:rPr>
              <w:t>44</w:t>
            </w:r>
            <w:r>
              <w:rPr>
                <w:rStyle w:val="IndexLink"/>
                <w:rtl w:val="true"/>
              </w:rPr>
              <w:t xml:space="preserve"> </w:t>
            </w:r>
            <w:r>
              <w:rPr>
                <w:rStyle w:val="IndexLink"/>
                <w:rtl w:val="true"/>
              </w:rPr>
              <w:t xml:space="preserve">ـ ردپای عقل در کربلا </w:t>
            </w:r>
            <w:r>
              <w:rPr>
                <w:rStyle w:val="IndexLink"/>
                <w:rtl w:val="true"/>
              </w:rPr>
              <w:t>(</w:t>
            </w:r>
            <w:r>
              <w:rPr>
                <w:rStyle w:val="IndexLink"/>
                <w:rtl w:val="true"/>
              </w:rPr>
              <w:t>مجموعه مقالات</w:t>
            </w:r>
            <w:r>
              <w:rPr>
                <w:rStyle w:val="IndexLink"/>
                <w:rtl w:val="true"/>
              </w:rPr>
              <w:t>)</w:t>
              <w:tab/>
            </w:r>
            <w:r>
              <w:rPr>
                <w:rStyle w:val="IndexLink"/>
              </w:rPr>
              <w:t>47</w:t>
            </w:r>
          </w:hyperlink>
        </w:p>
        <w:p>
          <w:pPr>
            <w:pStyle w:val="Contents3"/>
            <w:tabs>
              <w:tab w:val="clear" w:pos="8459"/>
              <w:tab w:val="right" w:pos="9026" w:leader="dot"/>
            </w:tabs>
            <w:rPr/>
          </w:pPr>
          <w:hyperlink w:anchor="__RefHeading___Toc2196275_2749589250">
            <w:r>
              <w:rPr>
                <w:webHidden/>
                <w:rStyle w:val="IndexLink"/>
              </w:rPr>
              <w:t>45</w:t>
            </w:r>
            <w:r>
              <w:rPr>
                <w:rStyle w:val="IndexLink"/>
                <w:rtl w:val="true"/>
              </w:rPr>
              <w:t xml:space="preserve"> </w:t>
            </w:r>
            <w:r>
              <w:rPr>
                <w:rStyle w:val="IndexLink"/>
                <w:rtl w:val="true"/>
              </w:rPr>
              <w:t>ـ رجعت خونین</w:t>
            </w:r>
            <w:r>
              <w:rPr>
                <w:rStyle w:val="IndexLink"/>
                <w:rtl w:val="true"/>
              </w:rPr>
              <w:tab/>
            </w:r>
            <w:r>
              <w:rPr>
                <w:rStyle w:val="IndexLink"/>
              </w:rPr>
              <w:t>48</w:t>
            </w:r>
          </w:hyperlink>
        </w:p>
        <w:p>
          <w:pPr>
            <w:pStyle w:val="Contents3"/>
            <w:tabs>
              <w:tab w:val="clear" w:pos="8459"/>
              <w:tab w:val="right" w:pos="9026" w:leader="dot"/>
            </w:tabs>
            <w:rPr/>
          </w:pPr>
          <w:hyperlink w:anchor="__RefHeading___Toc2196277_2749589250">
            <w:r>
              <w:rPr>
                <w:webHidden/>
                <w:rStyle w:val="IndexLink"/>
              </w:rPr>
              <w:t>46</w:t>
            </w:r>
            <w:r>
              <w:rPr>
                <w:rStyle w:val="IndexLink"/>
                <w:rtl w:val="true"/>
              </w:rPr>
              <w:t xml:space="preserve"> </w:t>
            </w:r>
            <w:r>
              <w:rPr>
                <w:rStyle w:val="IndexLink"/>
                <w:rtl w:val="true"/>
              </w:rPr>
              <w:t>ـ ریزش‌ها و رویش‌ها در مسیر دفاع از حریم ولایت</w:t>
            </w:r>
            <w:r>
              <w:rPr>
                <w:rStyle w:val="IndexLink"/>
                <w:rtl w:val="true"/>
              </w:rPr>
              <w:tab/>
            </w:r>
            <w:r>
              <w:rPr>
                <w:rStyle w:val="IndexLink"/>
              </w:rPr>
              <w:t>48</w:t>
            </w:r>
          </w:hyperlink>
        </w:p>
        <w:p>
          <w:pPr>
            <w:pStyle w:val="Contents3"/>
            <w:tabs>
              <w:tab w:val="clear" w:pos="8459"/>
              <w:tab w:val="right" w:pos="9026" w:leader="dot"/>
            </w:tabs>
            <w:rPr/>
          </w:pPr>
          <w:hyperlink w:anchor="__RefHeading___Toc2196279_2749589250">
            <w:r>
              <w:rPr>
                <w:webHidden/>
                <w:rStyle w:val="IndexLink"/>
              </w:rPr>
              <w:t>47</w:t>
            </w:r>
            <w:r>
              <w:rPr>
                <w:rStyle w:val="IndexLink"/>
                <w:rtl w:val="true"/>
              </w:rPr>
              <w:t xml:space="preserve"> </w:t>
            </w:r>
            <w:r>
              <w:rPr>
                <w:rStyle w:val="IndexLink"/>
                <w:rtl w:val="true"/>
              </w:rPr>
              <w:t>ـ رهبر آزادگان</w:t>
            </w:r>
            <w:r>
              <w:rPr>
                <w:rStyle w:val="IndexLink"/>
                <w:rtl w:val="true"/>
              </w:rPr>
              <w:tab/>
            </w:r>
            <w:r>
              <w:rPr>
                <w:rStyle w:val="IndexLink"/>
              </w:rPr>
              <w:t>48</w:t>
            </w:r>
          </w:hyperlink>
        </w:p>
        <w:p>
          <w:pPr>
            <w:pStyle w:val="Contents3"/>
            <w:tabs>
              <w:tab w:val="clear" w:pos="8459"/>
              <w:tab w:val="right" w:pos="9026" w:leader="dot"/>
            </w:tabs>
            <w:rPr/>
          </w:pPr>
          <w:hyperlink w:anchor="__RefHeading___Toc2196281_2749589250">
            <w:r>
              <w:rPr>
                <w:webHidden/>
                <w:rStyle w:val="IndexLink"/>
              </w:rPr>
              <w:t>48</w:t>
            </w:r>
            <w:r>
              <w:rPr>
                <w:rStyle w:val="IndexLink"/>
                <w:rtl w:val="true"/>
              </w:rPr>
              <w:t xml:space="preserve"> </w:t>
            </w:r>
            <w:r>
              <w:rPr>
                <w:rStyle w:val="IndexLink"/>
                <w:rtl w:val="true"/>
              </w:rPr>
              <w:t>ـ زمینه‌های قیام امام حسین علیه‌السلام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2196283_2749589250">
            <w:r>
              <w:rPr>
                <w:webHidden/>
                <w:rStyle w:val="IndexLink"/>
              </w:rPr>
              <w:t>49</w:t>
            </w:r>
            <w:r>
              <w:rPr>
                <w:rStyle w:val="IndexLink"/>
                <w:rtl w:val="true"/>
              </w:rPr>
              <w:t xml:space="preserve"> </w:t>
            </w:r>
            <w:r>
              <w:rPr>
                <w:rStyle w:val="IndexLink"/>
                <w:rtl w:val="true"/>
              </w:rPr>
              <w:t>ـ سفر خون</w:t>
            </w:r>
            <w:r>
              <w:rPr>
                <w:rStyle w:val="IndexLink"/>
                <w:rtl w:val="true"/>
              </w:rPr>
              <w:t xml:space="preserve">: </w:t>
            </w:r>
            <w:r>
              <w:rPr>
                <w:rStyle w:val="IndexLink"/>
                <w:rtl w:val="true"/>
              </w:rPr>
              <w:t>نگاهی به حماسه عاشورا</w:t>
            </w:r>
            <w:r>
              <w:rPr>
                <w:rStyle w:val="IndexLink"/>
                <w:rtl w:val="true"/>
              </w:rPr>
              <w:tab/>
            </w:r>
            <w:r>
              <w:rPr>
                <w:rStyle w:val="IndexLink"/>
              </w:rPr>
              <w:t>49</w:t>
            </w:r>
          </w:hyperlink>
        </w:p>
        <w:p>
          <w:pPr>
            <w:pStyle w:val="Contents3"/>
            <w:tabs>
              <w:tab w:val="clear" w:pos="8459"/>
              <w:tab w:val="right" w:pos="9026" w:leader="dot"/>
            </w:tabs>
            <w:rPr/>
          </w:pPr>
          <w:hyperlink w:anchor="__RefHeading___Toc2196285_2749589250">
            <w:r>
              <w:rPr>
                <w:webHidden/>
                <w:rStyle w:val="IndexLink"/>
              </w:rPr>
              <w:t>50</w:t>
            </w:r>
            <w:r>
              <w:rPr>
                <w:rStyle w:val="IndexLink"/>
                <w:rtl w:val="true"/>
              </w:rPr>
              <w:t xml:space="preserve"> </w:t>
            </w:r>
            <w:r>
              <w:rPr>
                <w:rStyle w:val="IndexLink"/>
                <w:rtl w:val="true"/>
              </w:rPr>
              <w:t>ـ سیاسة الحسین</w:t>
            </w:r>
            <w:r>
              <w:rPr>
                <w:rStyle w:val="IndexLink"/>
                <w:rtl w:val="true"/>
              </w:rPr>
              <w:tab/>
            </w:r>
            <w:r>
              <w:rPr>
                <w:rStyle w:val="IndexLink"/>
              </w:rPr>
              <w:t>50</w:t>
            </w:r>
          </w:hyperlink>
        </w:p>
        <w:p>
          <w:pPr>
            <w:pStyle w:val="Contents3"/>
            <w:tabs>
              <w:tab w:val="clear" w:pos="8459"/>
              <w:tab w:val="right" w:pos="9026" w:leader="dot"/>
            </w:tabs>
            <w:rPr/>
          </w:pPr>
          <w:hyperlink w:anchor="__RefHeading___Toc2196287_2749589250">
            <w:r>
              <w:rPr>
                <w:webHidden/>
                <w:rStyle w:val="IndexLink"/>
              </w:rPr>
              <w:t>51</w:t>
            </w:r>
            <w:r>
              <w:rPr>
                <w:rStyle w:val="IndexLink"/>
                <w:rtl w:val="true"/>
              </w:rPr>
              <w:t xml:space="preserve"> </w:t>
            </w:r>
            <w:r>
              <w:rPr>
                <w:rStyle w:val="IndexLink"/>
                <w:rtl w:val="true"/>
              </w:rPr>
              <w:t>ـ سیره امام حسین علیه‌السلام از طلوع اشکبار تا عروج خونین</w:t>
            </w:r>
            <w:r>
              <w:rPr>
                <w:rStyle w:val="IndexLink"/>
                <w:rtl w:val="true"/>
              </w:rPr>
              <w:tab/>
            </w:r>
            <w:r>
              <w:rPr>
                <w:rStyle w:val="IndexLink"/>
              </w:rPr>
              <w:t>50</w:t>
            </w:r>
          </w:hyperlink>
        </w:p>
        <w:p>
          <w:pPr>
            <w:pStyle w:val="Contents3"/>
            <w:tabs>
              <w:tab w:val="clear" w:pos="8459"/>
              <w:tab w:val="right" w:pos="9026" w:leader="dot"/>
            </w:tabs>
            <w:rPr/>
          </w:pPr>
          <w:hyperlink w:anchor="__RefHeading___Toc2196289_2749589250">
            <w:r>
              <w:rPr>
                <w:webHidden/>
                <w:rStyle w:val="IndexLink"/>
              </w:rPr>
              <w:t>52</w:t>
            </w:r>
            <w:r>
              <w:rPr>
                <w:rStyle w:val="IndexLink"/>
                <w:rtl w:val="true"/>
              </w:rPr>
              <w:t xml:space="preserve"> </w:t>
            </w:r>
            <w:r>
              <w:rPr>
                <w:rStyle w:val="IndexLink"/>
                <w:rtl w:val="true"/>
              </w:rPr>
              <w:t>ـ سیره حسینی در آثار شهید مطهری</w:t>
            </w:r>
            <w:r>
              <w:rPr>
                <w:rStyle w:val="IndexLink"/>
                <w:rtl w:val="true"/>
              </w:rPr>
              <w:tab/>
            </w:r>
            <w:r>
              <w:rPr>
                <w:rStyle w:val="IndexLink"/>
              </w:rPr>
              <w:t>51</w:t>
            </w:r>
          </w:hyperlink>
        </w:p>
        <w:p>
          <w:pPr>
            <w:pStyle w:val="Contents3"/>
            <w:tabs>
              <w:tab w:val="clear" w:pos="8459"/>
              <w:tab w:val="right" w:pos="9026" w:leader="dot"/>
            </w:tabs>
            <w:rPr/>
          </w:pPr>
          <w:hyperlink w:anchor="__RefHeading___Toc2196291_2749589250">
            <w:r>
              <w:rPr>
                <w:webHidden/>
                <w:rStyle w:val="IndexLink"/>
              </w:rPr>
              <w:t>53</w:t>
            </w:r>
            <w:r>
              <w:rPr>
                <w:rStyle w:val="IndexLink"/>
                <w:rtl w:val="true"/>
              </w:rPr>
              <w:t xml:space="preserve"> </w:t>
            </w:r>
            <w:r>
              <w:rPr>
                <w:rStyle w:val="IndexLink"/>
                <w:rtl w:val="true"/>
              </w:rPr>
              <w:t>ـ شیعه و عاشورا</w:t>
            </w:r>
            <w:r>
              <w:rPr>
                <w:rStyle w:val="IndexLink"/>
                <w:rtl w:val="true"/>
              </w:rPr>
              <w:tab/>
            </w:r>
            <w:r>
              <w:rPr>
                <w:rStyle w:val="IndexLink"/>
              </w:rPr>
              <w:t>51</w:t>
            </w:r>
          </w:hyperlink>
        </w:p>
        <w:p>
          <w:pPr>
            <w:pStyle w:val="Contents3"/>
            <w:tabs>
              <w:tab w:val="clear" w:pos="8459"/>
              <w:tab w:val="right" w:pos="9026" w:leader="dot"/>
            </w:tabs>
            <w:rPr/>
          </w:pPr>
          <w:hyperlink w:anchor="__RefHeading___Toc2196293_2749589250">
            <w:r>
              <w:rPr>
                <w:webHidden/>
                <w:rStyle w:val="IndexLink"/>
              </w:rPr>
              <w:t>54</w:t>
            </w:r>
            <w:r>
              <w:rPr>
                <w:rStyle w:val="IndexLink"/>
                <w:rtl w:val="true"/>
              </w:rPr>
              <w:t xml:space="preserve"> </w:t>
            </w:r>
            <w:r>
              <w:rPr>
                <w:rStyle w:val="IndexLink"/>
                <w:rtl w:val="true"/>
              </w:rPr>
              <w:t>ـ شخصیت‌شناسی عاشورا</w:t>
            </w:r>
            <w:r>
              <w:rPr>
                <w:rStyle w:val="IndexLink"/>
                <w:rtl w:val="true"/>
              </w:rPr>
              <w:tab/>
            </w:r>
            <w:r>
              <w:rPr>
                <w:rStyle w:val="IndexLink"/>
              </w:rPr>
              <w:t>51</w:t>
            </w:r>
          </w:hyperlink>
        </w:p>
        <w:p>
          <w:pPr>
            <w:pStyle w:val="Contents3"/>
            <w:tabs>
              <w:tab w:val="clear" w:pos="8459"/>
              <w:tab w:val="right" w:pos="9026" w:leader="dot"/>
            </w:tabs>
            <w:rPr/>
          </w:pPr>
          <w:hyperlink w:anchor="__RefHeading___Toc2196295_2749589250">
            <w:r>
              <w:rPr>
                <w:webHidden/>
                <w:rStyle w:val="IndexLink"/>
              </w:rPr>
              <w:t>55</w:t>
            </w:r>
            <w:r>
              <w:rPr>
                <w:rStyle w:val="IndexLink"/>
                <w:rtl w:val="true"/>
              </w:rPr>
              <w:t xml:space="preserve"> </w:t>
            </w:r>
            <w:r>
              <w:rPr>
                <w:rStyle w:val="IndexLink"/>
                <w:rtl w:val="true"/>
              </w:rPr>
              <w:t>ـ شناخت عوامل بنی‌امیه در واقعه عاشورا</w:t>
            </w:r>
            <w:r>
              <w:rPr>
                <w:rStyle w:val="IndexLink"/>
                <w:rtl w:val="true"/>
              </w:rPr>
              <w:tab/>
            </w:r>
            <w:r>
              <w:rPr>
                <w:rStyle w:val="IndexLink"/>
              </w:rPr>
              <w:t>52</w:t>
            </w:r>
          </w:hyperlink>
        </w:p>
        <w:p>
          <w:pPr>
            <w:pStyle w:val="Contents3"/>
            <w:tabs>
              <w:tab w:val="clear" w:pos="8459"/>
              <w:tab w:val="right" w:pos="9026" w:leader="dot"/>
            </w:tabs>
            <w:rPr/>
          </w:pPr>
          <w:hyperlink w:anchor="__RefHeading___Toc2196297_2749589250">
            <w:r>
              <w:rPr>
                <w:webHidden/>
                <w:rStyle w:val="IndexLink"/>
              </w:rPr>
              <w:t>56</w:t>
            </w:r>
            <w:r>
              <w:rPr>
                <w:rStyle w:val="IndexLink"/>
                <w:rtl w:val="true"/>
              </w:rPr>
              <w:t xml:space="preserve"> </w:t>
            </w:r>
            <w:r>
              <w:rPr>
                <w:rStyle w:val="IndexLink"/>
                <w:rtl w:val="true"/>
              </w:rPr>
              <w:t>ـ شهید جاوید حسین بن علی علیه‌السلام</w:t>
            </w:r>
            <w:r>
              <w:rPr>
                <w:rStyle w:val="IndexLink"/>
                <w:rtl w:val="true"/>
              </w:rPr>
              <w:tab/>
            </w:r>
            <w:r>
              <w:rPr>
                <w:rStyle w:val="IndexLink"/>
              </w:rPr>
              <w:t>53</w:t>
            </w:r>
          </w:hyperlink>
        </w:p>
        <w:p>
          <w:pPr>
            <w:pStyle w:val="Contents3"/>
            <w:tabs>
              <w:tab w:val="clear" w:pos="8459"/>
              <w:tab w:val="right" w:pos="9026" w:leader="dot"/>
            </w:tabs>
            <w:rPr/>
          </w:pPr>
          <w:hyperlink w:anchor="__RefHeading___Toc2196299_2749589250">
            <w:r>
              <w:rPr>
                <w:webHidden/>
                <w:rStyle w:val="IndexLink"/>
              </w:rPr>
              <w:t>57</w:t>
            </w:r>
            <w:r>
              <w:rPr>
                <w:rStyle w:val="IndexLink"/>
                <w:rtl w:val="true"/>
              </w:rPr>
              <w:t xml:space="preserve"> </w:t>
            </w:r>
            <w:r>
              <w:rPr>
                <w:rStyle w:val="IndexLink"/>
                <w:rtl w:val="true"/>
              </w:rPr>
              <w:t>ـ عبرتهای عاشورا</w:t>
            </w:r>
            <w:r>
              <w:rPr>
                <w:rStyle w:val="IndexLink"/>
                <w:rtl w:val="true"/>
              </w:rPr>
              <w:t xml:space="preserve">: </w:t>
            </w:r>
            <w:r>
              <w:rPr>
                <w:rStyle w:val="IndexLink"/>
                <w:rtl w:val="true"/>
              </w:rPr>
              <w:t xml:space="preserve">نگاهی دیگر به </w:t>
            </w:r>
            <w:r>
              <w:rPr>
                <w:rStyle w:val="IndexLink"/>
                <w:rtl w:val="true"/>
              </w:rPr>
              <w:t>«</w:t>
            </w:r>
            <w:r>
              <w:rPr>
                <w:rStyle w:val="IndexLink"/>
                <w:rtl w:val="true"/>
              </w:rPr>
              <w:t>خواص عاشورایی</w:t>
            </w:r>
            <w:r>
              <w:rPr>
                <w:rStyle w:val="IndexLink"/>
                <w:rtl w:val="true"/>
              </w:rPr>
              <w:t xml:space="preserve">» </w:t>
            </w:r>
            <w:r>
              <w:rPr>
                <w:rStyle w:val="IndexLink"/>
                <w:rtl w:val="true"/>
              </w:rPr>
              <w:t>بیانات رهبر معظم انقلاب اسلامی و فرماندهی کل قوا</w:t>
            </w:r>
            <w:r>
              <w:rPr>
                <w:rStyle w:val="IndexLink"/>
                <w:rtl w:val="true"/>
              </w:rPr>
              <w:t>...</w:t>
              <w:tab/>
            </w:r>
            <w:r>
              <w:rPr>
                <w:rStyle w:val="IndexLink"/>
              </w:rPr>
              <w:t>54</w:t>
            </w:r>
          </w:hyperlink>
        </w:p>
        <w:p>
          <w:pPr>
            <w:pStyle w:val="Contents3"/>
            <w:tabs>
              <w:tab w:val="clear" w:pos="8459"/>
              <w:tab w:val="right" w:pos="9026" w:leader="dot"/>
            </w:tabs>
            <w:rPr/>
          </w:pPr>
          <w:hyperlink w:anchor="__RefHeading___Toc2196301_2749589250">
            <w:r>
              <w:rPr>
                <w:webHidden/>
                <w:rStyle w:val="IndexLink"/>
              </w:rPr>
              <w:t>58</w:t>
            </w:r>
            <w:r>
              <w:rPr>
                <w:rStyle w:val="IndexLink"/>
                <w:rtl w:val="true"/>
              </w:rPr>
              <w:t xml:space="preserve"> </w:t>
            </w:r>
            <w:r>
              <w:rPr>
                <w:rStyle w:val="IndexLink"/>
                <w:rtl w:val="true"/>
              </w:rPr>
              <w:t>ـ عاشورا و عبرتها</w:t>
            </w:r>
            <w:r>
              <w:rPr>
                <w:rStyle w:val="IndexLink"/>
                <w:rtl w:val="true"/>
              </w:rPr>
              <w:t xml:space="preserve">: </w:t>
            </w:r>
            <w:r>
              <w:rPr>
                <w:rStyle w:val="IndexLink"/>
                <w:rtl w:val="true"/>
              </w:rPr>
              <w:t xml:space="preserve">نگاهی به عاشورا از روزن زمان و مکان </w:t>
            </w:r>
            <w:r>
              <w:rPr>
                <w:rStyle w:val="IndexLink"/>
                <w:rtl w:val="true"/>
              </w:rPr>
              <w:t>(</w:t>
            </w:r>
            <w:r>
              <w:rPr>
                <w:rStyle w:val="IndexLink"/>
                <w:rtl w:val="true"/>
              </w:rPr>
              <w:t xml:space="preserve">جلد </w:t>
            </w:r>
            <w:r>
              <w:rPr>
                <w:rStyle w:val="IndexLink"/>
              </w:rPr>
              <w:t>1</w:t>
            </w:r>
            <w:r>
              <w:rPr>
                <w:rStyle w:val="IndexLink"/>
                <w:rtl w:val="true"/>
              </w:rPr>
              <w:t>)</w:t>
              <w:tab/>
            </w:r>
            <w:r>
              <w:rPr>
                <w:rStyle w:val="IndexLink"/>
              </w:rPr>
              <w:t>54</w:t>
            </w:r>
          </w:hyperlink>
        </w:p>
        <w:p>
          <w:pPr>
            <w:pStyle w:val="Contents3"/>
            <w:tabs>
              <w:tab w:val="clear" w:pos="8459"/>
              <w:tab w:val="right" w:pos="9026" w:leader="dot"/>
            </w:tabs>
            <w:rPr/>
          </w:pPr>
          <w:hyperlink w:anchor="__RefHeading___Toc2196303_2749589250">
            <w:r>
              <w:rPr>
                <w:webHidden/>
                <w:rStyle w:val="IndexLink"/>
              </w:rPr>
              <w:t>59</w:t>
            </w:r>
            <w:r>
              <w:rPr>
                <w:rStyle w:val="IndexLink"/>
                <w:rtl w:val="true"/>
              </w:rPr>
              <w:t xml:space="preserve"> </w:t>
            </w:r>
            <w:r>
              <w:rPr>
                <w:rStyle w:val="IndexLink"/>
                <w:rtl w:val="true"/>
              </w:rPr>
              <w:t>ـ عاشورا و عبرتها</w:t>
            </w:r>
            <w:r>
              <w:rPr>
                <w:rStyle w:val="IndexLink"/>
                <w:rtl w:val="true"/>
              </w:rPr>
              <w:t xml:space="preserve">: </w:t>
            </w:r>
            <w:r>
              <w:rPr>
                <w:rStyle w:val="IndexLink"/>
                <w:rtl w:val="true"/>
              </w:rPr>
              <w:t xml:space="preserve">نگاهی به عاشورا از روزن زمان و مکان </w:t>
            </w:r>
            <w:r>
              <w:rPr>
                <w:rStyle w:val="IndexLink"/>
                <w:rtl w:val="true"/>
              </w:rPr>
              <w:t>(</w:t>
            </w:r>
            <w:r>
              <w:rPr>
                <w:rStyle w:val="IndexLink"/>
                <w:rtl w:val="true"/>
              </w:rPr>
              <w:t xml:space="preserve">جلد </w:t>
            </w:r>
            <w:r>
              <w:rPr>
                <w:rStyle w:val="IndexLink"/>
              </w:rPr>
              <w:t>2</w:t>
            </w:r>
            <w:r>
              <w:rPr>
                <w:rStyle w:val="IndexLink"/>
                <w:rtl w:val="true"/>
              </w:rPr>
              <w:t>)</w:t>
              <w:tab/>
            </w:r>
            <w:r>
              <w:rPr>
                <w:rStyle w:val="IndexLink"/>
              </w:rPr>
              <w:t>55</w:t>
            </w:r>
          </w:hyperlink>
        </w:p>
        <w:p>
          <w:pPr>
            <w:pStyle w:val="Contents3"/>
            <w:tabs>
              <w:tab w:val="clear" w:pos="8459"/>
              <w:tab w:val="right" w:pos="9026" w:leader="dot"/>
            </w:tabs>
            <w:rPr/>
          </w:pPr>
          <w:hyperlink w:anchor="__RefHeading___Toc2196305_2749589250">
            <w:r>
              <w:rPr>
                <w:webHidden/>
                <w:rStyle w:val="IndexLink"/>
              </w:rPr>
              <w:t>60</w:t>
            </w:r>
            <w:r>
              <w:rPr>
                <w:rStyle w:val="IndexLink"/>
                <w:rtl w:val="true"/>
              </w:rPr>
              <w:t xml:space="preserve"> </w:t>
            </w:r>
            <w:r>
              <w:rPr>
                <w:rStyle w:val="IndexLink"/>
                <w:rtl w:val="true"/>
              </w:rPr>
              <w:t>ـ عاشورا در سرزمین‌ها</w:t>
            </w:r>
            <w:r>
              <w:rPr>
                <w:rStyle w:val="IndexLink"/>
                <w:rtl w:val="true"/>
              </w:rPr>
              <w:t xml:space="preserve">: </w:t>
            </w:r>
            <w:r>
              <w:rPr>
                <w:rStyle w:val="IndexLink"/>
                <w:rtl w:val="true"/>
              </w:rPr>
              <w:t xml:space="preserve">ایران و شبه‌قاره هند </w:t>
            </w:r>
            <w:r>
              <w:rPr>
                <w:rStyle w:val="IndexLink"/>
                <w:rtl w:val="true"/>
              </w:rPr>
              <w:t>(</w:t>
            </w:r>
            <w:r>
              <w:rPr>
                <w:rStyle w:val="IndexLink"/>
                <w:rtl w:val="true"/>
              </w:rPr>
              <w:t xml:space="preserve">جلد </w:t>
            </w:r>
            <w:r>
              <w:rPr>
                <w:rStyle w:val="IndexLink"/>
              </w:rPr>
              <w:t>1</w:t>
            </w:r>
            <w:r>
              <w:rPr>
                <w:rStyle w:val="IndexLink"/>
                <w:rtl w:val="true"/>
              </w:rPr>
              <w:t>)</w:t>
            </w:r>
            <w:r>
              <w:rPr>
                <w:rStyle w:val="IndexLink"/>
                <w:rtl w:val="true"/>
              </w:rPr>
              <w:t xml:space="preserve">، خاورمیانه </w:t>
            </w:r>
            <w:r>
              <w:rPr>
                <w:rStyle w:val="IndexLink"/>
                <w:rtl w:val="true"/>
              </w:rPr>
              <w:t>(</w:t>
            </w:r>
            <w:r>
              <w:rPr>
                <w:rStyle w:val="IndexLink"/>
                <w:rtl w:val="true"/>
              </w:rPr>
              <w:t xml:space="preserve">جلد </w:t>
            </w:r>
            <w:r>
              <w:rPr>
                <w:rStyle w:val="IndexLink"/>
              </w:rPr>
              <w:t>2</w:t>
            </w:r>
            <w:r>
              <w:rPr>
                <w:rStyle w:val="IndexLink"/>
                <w:rtl w:val="true"/>
              </w:rPr>
              <w:t>)</w:t>
            </w:r>
            <w:r>
              <w:rPr>
                <w:rStyle w:val="IndexLink"/>
                <w:rtl w:val="true"/>
              </w:rPr>
              <w:t xml:space="preserve">، اروپا </w:t>
            </w:r>
            <w:r>
              <w:rPr>
                <w:rStyle w:val="IndexLink"/>
                <w:rtl w:val="true"/>
              </w:rPr>
              <w:t>(</w:t>
            </w:r>
            <w:r>
              <w:rPr>
                <w:rStyle w:val="IndexLink"/>
                <w:rtl w:val="true"/>
              </w:rPr>
              <w:t xml:space="preserve">جلد </w:t>
            </w:r>
            <w:r>
              <w:rPr>
                <w:rStyle w:val="IndexLink"/>
              </w:rPr>
              <w:t>3</w:t>
            </w:r>
            <w:r>
              <w:rPr>
                <w:rStyle w:val="IndexLink"/>
                <w:rtl w:val="true"/>
              </w:rPr>
              <w:t>)</w:t>
              <w:tab/>
            </w:r>
            <w:r>
              <w:rPr>
                <w:rStyle w:val="IndexLink"/>
              </w:rPr>
              <w:t>55</w:t>
            </w:r>
          </w:hyperlink>
        </w:p>
        <w:p>
          <w:pPr>
            <w:pStyle w:val="Contents3"/>
            <w:tabs>
              <w:tab w:val="clear" w:pos="8459"/>
              <w:tab w:val="right" w:pos="9026" w:leader="dot"/>
            </w:tabs>
            <w:rPr/>
          </w:pPr>
          <w:hyperlink w:anchor="__RefHeading___Toc2196307_2749589250">
            <w:r>
              <w:rPr>
                <w:webHidden/>
                <w:rStyle w:val="IndexLink"/>
              </w:rPr>
              <w:t>61</w:t>
            </w:r>
            <w:r>
              <w:rPr>
                <w:rStyle w:val="IndexLink"/>
                <w:rtl w:val="true"/>
              </w:rPr>
              <w:t xml:space="preserve"> </w:t>
            </w:r>
            <w:r>
              <w:rPr>
                <w:rStyle w:val="IndexLink"/>
                <w:rtl w:val="true"/>
              </w:rPr>
              <w:t>ـ عبرت‌های عاشورا</w:t>
            </w:r>
            <w:r>
              <w:rPr>
                <w:rStyle w:val="IndexLink"/>
                <w:rtl w:val="true"/>
              </w:rPr>
              <w:tab/>
            </w:r>
            <w:r>
              <w:rPr>
                <w:rStyle w:val="IndexLink"/>
              </w:rPr>
              <w:t>56</w:t>
            </w:r>
          </w:hyperlink>
        </w:p>
        <w:p>
          <w:pPr>
            <w:pStyle w:val="Contents3"/>
            <w:tabs>
              <w:tab w:val="clear" w:pos="8459"/>
              <w:tab w:val="right" w:pos="9026" w:leader="dot"/>
            </w:tabs>
            <w:rPr/>
          </w:pPr>
          <w:hyperlink w:anchor="__RefHeading___Toc2196309_2749589250">
            <w:r>
              <w:rPr>
                <w:webHidden/>
                <w:rStyle w:val="IndexLink"/>
              </w:rPr>
              <w:t>62</w:t>
            </w:r>
            <w:r>
              <w:rPr>
                <w:rStyle w:val="IndexLink"/>
                <w:rtl w:val="true"/>
              </w:rPr>
              <w:t xml:space="preserve"> </w:t>
            </w:r>
            <w:r>
              <w:rPr>
                <w:rStyle w:val="IndexLink"/>
                <w:rtl w:val="true"/>
              </w:rPr>
              <w:t>ـ عبرت‌های عاشورا</w:t>
            </w:r>
            <w:r>
              <w:rPr>
                <w:rStyle w:val="IndexLink"/>
                <w:rtl w:val="true"/>
              </w:rPr>
              <w:tab/>
            </w:r>
            <w:r>
              <w:rPr>
                <w:rStyle w:val="IndexLink"/>
              </w:rPr>
              <w:t>56</w:t>
            </w:r>
          </w:hyperlink>
        </w:p>
        <w:p>
          <w:pPr>
            <w:pStyle w:val="Contents3"/>
            <w:tabs>
              <w:tab w:val="clear" w:pos="8459"/>
              <w:tab w:val="right" w:pos="9026" w:leader="dot"/>
            </w:tabs>
            <w:rPr/>
          </w:pPr>
          <w:hyperlink w:anchor="__RefHeading___Toc2196311_2749589250">
            <w:r>
              <w:rPr>
                <w:webHidden/>
                <w:rStyle w:val="IndexLink"/>
              </w:rPr>
              <w:t>63</w:t>
            </w:r>
            <w:r>
              <w:rPr>
                <w:rStyle w:val="IndexLink"/>
                <w:rtl w:val="true"/>
              </w:rPr>
              <w:t xml:space="preserve"> </w:t>
            </w:r>
            <w:r>
              <w:rPr>
                <w:rStyle w:val="IndexLink"/>
                <w:rtl w:val="true"/>
              </w:rPr>
              <w:t>ـ فلسفه انقلاب حسین علیه‌السلام</w:t>
            </w:r>
            <w:r>
              <w:rPr>
                <w:rStyle w:val="IndexLink"/>
                <w:rtl w:val="true"/>
              </w:rPr>
              <w:tab/>
            </w:r>
            <w:r>
              <w:rPr>
                <w:rStyle w:val="IndexLink"/>
              </w:rPr>
              <w:t>56</w:t>
            </w:r>
          </w:hyperlink>
        </w:p>
        <w:p>
          <w:pPr>
            <w:pStyle w:val="Contents3"/>
            <w:tabs>
              <w:tab w:val="clear" w:pos="8459"/>
              <w:tab w:val="right" w:pos="9026" w:leader="dot"/>
            </w:tabs>
            <w:rPr/>
          </w:pPr>
          <w:hyperlink w:anchor="__RefHeading___Toc2196313_2749589250">
            <w:r>
              <w:rPr>
                <w:webHidden/>
                <w:rStyle w:val="IndexLink"/>
              </w:rPr>
              <w:t>64</w:t>
            </w:r>
            <w:r>
              <w:rPr>
                <w:rStyle w:val="IndexLink"/>
                <w:rtl w:val="true"/>
              </w:rPr>
              <w:t xml:space="preserve"> </w:t>
            </w:r>
            <w:r>
              <w:rPr>
                <w:rStyle w:val="IndexLink"/>
                <w:rtl w:val="true"/>
              </w:rPr>
              <w:t>ـ فتح خون، روایت محرم</w:t>
            </w:r>
            <w:r>
              <w:rPr>
                <w:rStyle w:val="IndexLink"/>
                <w:rtl w:val="true"/>
              </w:rPr>
              <w:tab/>
            </w:r>
            <w:r>
              <w:rPr>
                <w:rStyle w:val="IndexLink"/>
              </w:rPr>
              <w:t>57</w:t>
            </w:r>
          </w:hyperlink>
        </w:p>
        <w:p>
          <w:pPr>
            <w:pStyle w:val="Contents3"/>
            <w:tabs>
              <w:tab w:val="clear" w:pos="8459"/>
              <w:tab w:val="right" w:pos="9026" w:leader="dot"/>
            </w:tabs>
            <w:rPr/>
          </w:pPr>
          <w:hyperlink w:anchor="__RefHeading___Toc2196315_2749589250">
            <w:r>
              <w:rPr>
                <w:webHidden/>
                <w:rStyle w:val="IndexLink"/>
              </w:rPr>
              <w:t>65</w:t>
            </w:r>
            <w:r>
              <w:rPr>
                <w:rStyle w:val="IndexLink"/>
                <w:rtl w:val="true"/>
              </w:rPr>
              <w:t xml:space="preserve"> </w:t>
            </w:r>
            <w:r>
              <w:rPr>
                <w:rStyle w:val="IndexLink"/>
                <w:rtl w:val="true"/>
              </w:rPr>
              <w:t xml:space="preserve">ـ فرهنگ عاشورا ـ شباهت‌جویی به جنگ‌های صدر اسلام </w:t>
            </w:r>
            <w:r>
              <w:rPr>
                <w:rStyle w:val="IndexLink"/>
                <w:rtl w:val="true"/>
              </w:rPr>
              <w:t>(</w:t>
            </w:r>
            <w:r>
              <w:rPr>
                <w:rStyle w:val="IndexLink"/>
                <w:rtl w:val="true"/>
              </w:rPr>
              <w:t xml:space="preserve">عوامل معنوی و فرهنگی دفاع مقدس </w:t>
            </w:r>
            <w:r>
              <w:rPr>
                <w:rStyle w:val="IndexLink"/>
              </w:rPr>
              <w:t>3</w:t>
            </w:r>
            <w:r>
              <w:rPr>
                <w:rStyle w:val="IndexLink"/>
                <w:rtl w:val="true"/>
              </w:rPr>
              <w:t>)</w:t>
              <w:tab/>
            </w:r>
            <w:r>
              <w:rPr>
                <w:rStyle w:val="IndexLink"/>
              </w:rPr>
              <w:t>57</w:t>
            </w:r>
          </w:hyperlink>
        </w:p>
        <w:p>
          <w:pPr>
            <w:pStyle w:val="Contents3"/>
            <w:tabs>
              <w:tab w:val="clear" w:pos="8459"/>
              <w:tab w:val="right" w:pos="9026" w:leader="dot"/>
            </w:tabs>
            <w:rPr/>
          </w:pPr>
          <w:hyperlink w:anchor="__RefHeading___Toc2196317_2749589250">
            <w:r>
              <w:rPr>
                <w:webHidden/>
                <w:rStyle w:val="IndexLink"/>
              </w:rPr>
              <w:t>66</w:t>
            </w:r>
            <w:r>
              <w:rPr>
                <w:rStyle w:val="IndexLink"/>
                <w:rtl w:val="true"/>
              </w:rPr>
              <w:t xml:space="preserve"> </w:t>
            </w:r>
            <w:r>
              <w:rPr>
                <w:rStyle w:val="IndexLink"/>
                <w:rtl w:val="true"/>
              </w:rPr>
              <w:t>ـ فلسفه عاشورا</w:t>
            </w:r>
            <w:r>
              <w:rPr>
                <w:rStyle w:val="IndexLink"/>
                <w:rtl w:val="true"/>
              </w:rPr>
              <w:t xml:space="preserve">: </w:t>
            </w:r>
            <w:r>
              <w:rPr>
                <w:rStyle w:val="IndexLink"/>
                <w:rtl w:val="true"/>
              </w:rPr>
              <w:t>از دیدگاه اندیشمندان مسلمان</w:t>
            </w:r>
            <w:r>
              <w:rPr>
                <w:rStyle w:val="IndexLink"/>
                <w:rtl w:val="true"/>
              </w:rPr>
              <w:tab/>
            </w:r>
            <w:r>
              <w:rPr>
                <w:rStyle w:val="IndexLink"/>
              </w:rPr>
              <w:t>59</w:t>
            </w:r>
          </w:hyperlink>
        </w:p>
        <w:p>
          <w:pPr>
            <w:pStyle w:val="Contents3"/>
            <w:tabs>
              <w:tab w:val="clear" w:pos="8459"/>
              <w:tab w:val="right" w:pos="9026" w:leader="dot"/>
            </w:tabs>
            <w:rPr/>
          </w:pPr>
          <w:hyperlink w:anchor="__RefHeading___Toc2196319_2749589250">
            <w:r>
              <w:rPr>
                <w:webHidden/>
                <w:rStyle w:val="IndexLink"/>
              </w:rPr>
              <w:t>67</w:t>
            </w:r>
            <w:r>
              <w:rPr>
                <w:rStyle w:val="IndexLink"/>
                <w:rtl w:val="true"/>
              </w:rPr>
              <w:t xml:space="preserve"> </w:t>
            </w:r>
            <w:r>
              <w:rPr>
                <w:rStyle w:val="IndexLink"/>
                <w:rtl w:val="true"/>
              </w:rPr>
              <w:t>ـ قیام حسین</w:t>
            </w:r>
            <w:r>
              <w:rPr>
                <w:rStyle w:val="IndexLink"/>
                <w:rtl w:val="true"/>
              </w:rPr>
              <w:tab/>
            </w:r>
            <w:r>
              <w:rPr>
                <w:rStyle w:val="IndexLink"/>
              </w:rPr>
              <w:t>59</w:t>
            </w:r>
          </w:hyperlink>
        </w:p>
        <w:p>
          <w:pPr>
            <w:pStyle w:val="Contents3"/>
            <w:tabs>
              <w:tab w:val="clear" w:pos="8459"/>
              <w:tab w:val="right" w:pos="9026" w:leader="dot"/>
            </w:tabs>
            <w:rPr/>
          </w:pPr>
          <w:hyperlink w:anchor="__RefHeading___Toc2196321_2749589250">
            <w:r>
              <w:rPr>
                <w:webHidden/>
                <w:rStyle w:val="IndexLink"/>
              </w:rPr>
              <w:t>68</w:t>
            </w:r>
            <w:r>
              <w:rPr>
                <w:rStyle w:val="IndexLink"/>
                <w:rtl w:val="true"/>
              </w:rPr>
              <w:t xml:space="preserve"> </w:t>
            </w:r>
            <w:r>
              <w:rPr>
                <w:rStyle w:val="IndexLink"/>
                <w:rtl w:val="true"/>
              </w:rPr>
              <w:t>ـ قیام عاشورا در کلام و پیام امام خمینی</w:t>
            </w:r>
            <w:r>
              <w:rPr>
                <w:rStyle w:val="IndexLink"/>
                <w:rtl w:val="true"/>
              </w:rPr>
              <w:tab/>
            </w:r>
            <w:r>
              <w:rPr>
                <w:rStyle w:val="IndexLink"/>
              </w:rPr>
              <w:t>60</w:t>
            </w:r>
          </w:hyperlink>
        </w:p>
        <w:p>
          <w:pPr>
            <w:pStyle w:val="Contents3"/>
            <w:tabs>
              <w:tab w:val="clear" w:pos="8459"/>
              <w:tab w:val="right" w:pos="9026" w:leader="dot"/>
            </w:tabs>
            <w:rPr/>
          </w:pPr>
          <w:hyperlink w:anchor="__RefHeading___Toc2196323_2749589250">
            <w:r>
              <w:rPr>
                <w:webHidden/>
                <w:rStyle w:val="IndexLink"/>
              </w:rPr>
              <w:t>69</w:t>
            </w:r>
            <w:r>
              <w:rPr>
                <w:rStyle w:val="IndexLink"/>
                <w:rtl w:val="true"/>
              </w:rPr>
              <w:t xml:space="preserve"> </w:t>
            </w:r>
            <w:r>
              <w:rPr>
                <w:rStyle w:val="IndexLink"/>
                <w:rtl w:val="true"/>
              </w:rPr>
              <w:t xml:space="preserve">ـ قیام جاودانه </w:t>
            </w:r>
            <w:r>
              <w:rPr>
                <w:rStyle w:val="IndexLink"/>
                <w:rtl w:val="true"/>
              </w:rPr>
              <w:t>(</w:t>
            </w:r>
            <w:r>
              <w:rPr>
                <w:rStyle w:val="IndexLink"/>
                <w:rtl w:val="true"/>
              </w:rPr>
              <w:t xml:space="preserve">سخنی چند پیرامون </w:t>
            </w:r>
            <w:r>
              <w:rPr>
                <w:rStyle w:val="IndexLink"/>
                <w:rtl w:val="true"/>
              </w:rPr>
              <w:t>«</w:t>
            </w:r>
            <w:r>
              <w:rPr>
                <w:rStyle w:val="IndexLink"/>
                <w:rtl w:val="true"/>
              </w:rPr>
              <w:t>عاشورا</w:t>
            </w:r>
            <w:r>
              <w:rPr>
                <w:rStyle w:val="IndexLink"/>
                <w:rtl w:val="true"/>
              </w:rPr>
              <w:t xml:space="preserve">» </w:t>
            </w:r>
            <w:r>
              <w:rPr>
                <w:rStyle w:val="IndexLink"/>
                <w:rtl w:val="true"/>
              </w:rPr>
              <w:t>و آفاق آن</w:t>
            </w:r>
            <w:r>
              <w:rPr>
                <w:rStyle w:val="IndexLink"/>
                <w:rtl w:val="true"/>
              </w:rPr>
              <w:t>)</w:t>
              <w:tab/>
            </w:r>
            <w:r>
              <w:rPr>
                <w:rStyle w:val="IndexLink"/>
              </w:rPr>
              <w:t>61</w:t>
            </w:r>
          </w:hyperlink>
        </w:p>
        <w:p>
          <w:pPr>
            <w:pStyle w:val="Contents3"/>
            <w:tabs>
              <w:tab w:val="clear" w:pos="8459"/>
              <w:tab w:val="right" w:pos="9026" w:leader="dot"/>
            </w:tabs>
            <w:rPr/>
          </w:pPr>
          <w:hyperlink w:anchor="__RefHeading___Toc2196325_2749589250">
            <w:r>
              <w:rPr>
                <w:webHidden/>
                <w:rStyle w:val="IndexLink"/>
              </w:rPr>
              <w:t>70</w:t>
            </w:r>
            <w:r>
              <w:rPr>
                <w:rStyle w:val="IndexLink"/>
                <w:rtl w:val="true"/>
              </w:rPr>
              <w:t xml:space="preserve"> </w:t>
            </w:r>
            <w:r>
              <w:rPr>
                <w:rStyle w:val="IndexLink"/>
                <w:rtl w:val="true"/>
              </w:rPr>
              <w:t>ـ گسترش نهضت حسینی</w:t>
            </w:r>
            <w:r>
              <w:rPr>
                <w:rStyle w:val="IndexLink"/>
                <w:rtl w:val="true"/>
              </w:rPr>
              <w:tab/>
            </w:r>
            <w:r>
              <w:rPr>
                <w:rStyle w:val="IndexLink"/>
              </w:rPr>
              <w:t>61</w:t>
            </w:r>
          </w:hyperlink>
        </w:p>
        <w:p>
          <w:pPr>
            <w:pStyle w:val="Contents3"/>
            <w:tabs>
              <w:tab w:val="clear" w:pos="8459"/>
              <w:tab w:val="right" w:pos="9026" w:leader="dot"/>
            </w:tabs>
            <w:rPr/>
          </w:pPr>
          <w:hyperlink w:anchor="__RefHeading___Toc2196327_2749589250">
            <w:r>
              <w:rPr>
                <w:webHidden/>
                <w:rStyle w:val="IndexLink"/>
              </w:rPr>
              <w:t>71</w:t>
            </w:r>
            <w:r>
              <w:rPr>
                <w:rStyle w:val="IndexLink"/>
                <w:rtl w:val="true"/>
              </w:rPr>
              <w:t xml:space="preserve"> </w:t>
            </w:r>
            <w:r>
              <w:rPr>
                <w:rStyle w:val="IndexLink"/>
                <w:rtl w:val="true"/>
              </w:rPr>
              <w:t xml:space="preserve">ـ معارف عاشورا </w:t>
            </w:r>
            <w:r>
              <w:rPr>
                <w:rStyle w:val="IndexLink"/>
                <w:rtl w:val="true"/>
              </w:rPr>
              <w:t>(</w:t>
            </w:r>
            <w:r>
              <w:rPr>
                <w:rStyle w:val="IndexLink"/>
                <w:rtl w:val="true"/>
              </w:rPr>
              <w:t>درسها و پیامها</w:t>
            </w:r>
            <w:r>
              <w:rPr>
                <w:rStyle w:val="IndexLink"/>
                <w:rtl w:val="true"/>
              </w:rPr>
              <w:t>)</w:t>
              <w:tab/>
            </w:r>
            <w:r>
              <w:rPr>
                <w:rStyle w:val="IndexLink"/>
              </w:rPr>
              <w:t>61</w:t>
            </w:r>
          </w:hyperlink>
        </w:p>
        <w:p>
          <w:pPr>
            <w:pStyle w:val="Contents3"/>
            <w:tabs>
              <w:tab w:val="clear" w:pos="8459"/>
              <w:tab w:val="right" w:pos="9026" w:leader="dot"/>
            </w:tabs>
            <w:rPr/>
          </w:pPr>
          <w:hyperlink w:anchor="__RefHeading___Toc2196329_2749589250">
            <w:r>
              <w:rPr>
                <w:webHidden/>
                <w:rStyle w:val="IndexLink"/>
              </w:rPr>
              <w:t>72</w:t>
            </w:r>
            <w:r>
              <w:rPr>
                <w:rStyle w:val="IndexLink"/>
                <w:rtl w:val="true"/>
              </w:rPr>
              <w:t xml:space="preserve"> </w:t>
            </w:r>
            <w:r>
              <w:rPr>
                <w:rStyle w:val="IndexLink"/>
                <w:rtl w:val="true"/>
              </w:rPr>
              <w:t>ـ مدرسه حسینی</w:t>
            </w:r>
            <w:r>
              <w:rPr>
                <w:rStyle w:val="IndexLink"/>
                <w:rtl w:val="true"/>
              </w:rPr>
              <w:tab/>
            </w:r>
            <w:r>
              <w:rPr>
                <w:rStyle w:val="IndexLink"/>
              </w:rPr>
              <w:t>62</w:t>
            </w:r>
          </w:hyperlink>
        </w:p>
        <w:p>
          <w:pPr>
            <w:pStyle w:val="Contents3"/>
            <w:tabs>
              <w:tab w:val="clear" w:pos="8459"/>
              <w:tab w:val="right" w:pos="9026" w:leader="dot"/>
            </w:tabs>
            <w:rPr/>
          </w:pPr>
          <w:hyperlink w:anchor="__RefHeading___Toc2196331_2749589250">
            <w:r>
              <w:rPr>
                <w:webHidden/>
                <w:rStyle w:val="IndexLink"/>
              </w:rPr>
              <w:t>73</w:t>
            </w:r>
            <w:r>
              <w:rPr>
                <w:rStyle w:val="IndexLink"/>
                <w:rtl w:val="true"/>
              </w:rPr>
              <w:t xml:space="preserve"> </w:t>
            </w:r>
            <w:r>
              <w:rPr>
                <w:rStyle w:val="IndexLink"/>
                <w:rtl w:val="true"/>
              </w:rPr>
              <w:t xml:space="preserve">ـ مجموعه مقالات </w:t>
            </w:r>
            <w:r>
              <w:rPr>
                <w:rStyle w:val="IndexLink"/>
                <w:rtl w:val="true"/>
              </w:rPr>
              <w:t>[</w:t>
            </w:r>
            <w:r>
              <w:rPr>
                <w:rStyle w:val="IndexLink"/>
                <w:rtl w:val="true"/>
              </w:rPr>
              <w:t>اوّلین</w:t>
            </w:r>
            <w:r>
              <w:rPr>
                <w:rStyle w:val="IndexLink"/>
                <w:rtl w:val="true"/>
              </w:rPr>
              <w:t xml:space="preserve">] </w:t>
            </w:r>
            <w:r>
              <w:rPr>
                <w:rStyle w:val="IndexLink"/>
                <w:rtl w:val="true"/>
              </w:rPr>
              <w:t xml:space="preserve">کنگره بین‌المللی امام خمینی رحمه‌الله و فرهنگ عاشورا </w:t>
            </w:r>
            <w:r>
              <w:rPr>
                <w:rStyle w:val="IndexLink"/>
                <w:rtl w:val="true"/>
              </w:rPr>
              <w:t>(</w:t>
            </w:r>
            <w:r>
              <w:rPr>
                <w:rStyle w:val="IndexLink"/>
                <w:rtl w:val="true"/>
              </w:rPr>
              <w:t>دفتر اوّل ـ سوم</w:t>
            </w:r>
            <w:r>
              <w:rPr>
                <w:rStyle w:val="IndexLink"/>
                <w:rtl w:val="true"/>
              </w:rPr>
              <w:t>)</w:t>
              <w:tab/>
            </w:r>
            <w:r>
              <w:rPr>
                <w:rStyle w:val="IndexLink"/>
              </w:rPr>
              <w:t>63</w:t>
            </w:r>
          </w:hyperlink>
        </w:p>
        <w:p>
          <w:pPr>
            <w:pStyle w:val="Contents3"/>
            <w:tabs>
              <w:tab w:val="clear" w:pos="8459"/>
              <w:tab w:val="right" w:pos="9026" w:leader="dot"/>
            </w:tabs>
            <w:rPr/>
          </w:pPr>
          <w:hyperlink w:anchor="__RefHeading___Toc2196333_2749589250">
            <w:r>
              <w:rPr>
                <w:webHidden/>
                <w:rStyle w:val="IndexLink"/>
              </w:rPr>
              <w:t>74</w:t>
            </w:r>
            <w:r>
              <w:rPr>
                <w:rStyle w:val="IndexLink"/>
                <w:rtl w:val="true"/>
              </w:rPr>
              <w:t xml:space="preserve"> </w:t>
            </w:r>
            <w:r>
              <w:rPr>
                <w:rStyle w:val="IndexLink"/>
                <w:rtl w:val="true"/>
              </w:rPr>
              <w:t>ـ نظریه‌های عاشورا</w:t>
            </w:r>
            <w:r>
              <w:rPr>
                <w:rStyle w:val="IndexLink"/>
                <w:rtl w:val="true"/>
              </w:rPr>
              <w:tab/>
            </w:r>
            <w:r>
              <w:rPr>
                <w:rStyle w:val="IndexLink"/>
              </w:rPr>
              <w:t>65</w:t>
            </w:r>
          </w:hyperlink>
        </w:p>
        <w:p>
          <w:pPr>
            <w:pStyle w:val="Contents3"/>
            <w:tabs>
              <w:tab w:val="clear" w:pos="8459"/>
              <w:tab w:val="right" w:pos="9026" w:leader="dot"/>
            </w:tabs>
            <w:rPr/>
          </w:pPr>
          <w:hyperlink w:anchor="__RefHeading___Toc2196335_2749589250">
            <w:r>
              <w:rPr>
                <w:webHidden/>
                <w:rStyle w:val="IndexLink"/>
              </w:rPr>
              <w:t>75</w:t>
            </w:r>
            <w:r>
              <w:rPr>
                <w:rStyle w:val="IndexLink"/>
                <w:rtl w:val="true"/>
              </w:rPr>
              <w:t xml:space="preserve"> </w:t>
            </w:r>
            <w:r>
              <w:rPr>
                <w:rStyle w:val="IndexLink"/>
                <w:rtl w:val="true"/>
              </w:rPr>
              <w:t>ـ نهضت حسینی، عزت حسینی</w:t>
            </w:r>
            <w:r>
              <w:rPr>
                <w:rStyle w:val="IndexLink"/>
                <w:rtl w:val="true"/>
              </w:rPr>
              <w:tab/>
            </w:r>
            <w:r>
              <w:rPr>
                <w:rStyle w:val="IndexLink"/>
              </w:rPr>
              <w:t>66</w:t>
            </w:r>
          </w:hyperlink>
        </w:p>
        <w:p>
          <w:pPr>
            <w:pStyle w:val="Contents3"/>
            <w:tabs>
              <w:tab w:val="clear" w:pos="8459"/>
              <w:tab w:val="right" w:pos="9026" w:leader="dot"/>
            </w:tabs>
            <w:rPr/>
          </w:pPr>
          <w:hyperlink w:anchor="__RefHeading___Toc2196337_2749589250">
            <w:r>
              <w:rPr>
                <w:webHidden/>
                <w:rStyle w:val="IndexLink"/>
              </w:rPr>
              <w:t>76</w:t>
            </w:r>
            <w:r>
              <w:rPr>
                <w:rStyle w:val="IndexLink"/>
                <w:rtl w:val="true"/>
              </w:rPr>
              <w:t xml:space="preserve"> </w:t>
            </w:r>
            <w:r>
              <w:rPr>
                <w:rStyle w:val="IndexLink"/>
                <w:rtl w:val="true"/>
              </w:rPr>
              <w:t>ـ نهضت کوفه از دیدگاه روانشناسی اجتماعی</w:t>
            </w:r>
            <w:r>
              <w:rPr>
                <w:rStyle w:val="IndexLink"/>
                <w:rtl w:val="true"/>
              </w:rPr>
              <w:tab/>
            </w:r>
            <w:r>
              <w:rPr>
                <w:rStyle w:val="IndexLink"/>
              </w:rPr>
              <w:t>66</w:t>
            </w:r>
          </w:hyperlink>
        </w:p>
        <w:p>
          <w:pPr>
            <w:pStyle w:val="Contents3"/>
            <w:tabs>
              <w:tab w:val="clear" w:pos="8459"/>
              <w:tab w:val="right" w:pos="9026" w:leader="dot"/>
            </w:tabs>
            <w:rPr/>
          </w:pPr>
          <w:hyperlink w:anchor="__RefHeading___Toc2196339_2749589250">
            <w:r>
              <w:rPr>
                <w:webHidden/>
                <w:rStyle w:val="IndexLink"/>
              </w:rPr>
              <w:t>77</w:t>
            </w:r>
            <w:r>
              <w:rPr>
                <w:rStyle w:val="IndexLink"/>
                <w:rtl w:val="true"/>
              </w:rPr>
              <w:t xml:space="preserve"> </w:t>
            </w:r>
            <w:r>
              <w:rPr>
                <w:rStyle w:val="IndexLink"/>
                <w:rtl w:val="true"/>
              </w:rPr>
              <w:t>ـ نگاهی فلسفی به جریان عاشورا</w:t>
            </w:r>
            <w:r>
              <w:rPr>
                <w:rStyle w:val="IndexLink"/>
                <w:rtl w:val="true"/>
              </w:rPr>
              <w:tab/>
            </w:r>
            <w:r>
              <w:rPr>
                <w:rStyle w:val="IndexLink"/>
              </w:rPr>
              <w:t>66</w:t>
            </w:r>
          </w:hyperlink>
        </w:p>
        <w:p>
          <w:pPr>
            <w:pStyle w:val="Contents3"/>
            <w:tabs>
              <w:tab w:val="clear" w:pos="8459"/>
              <w:tab w:val="right" w:pos="9026" w:leader="dot"/>
            </w:tabs>
            <w:rPr/>
          </w:pPr>
          <w:hyperlink w:anchor="__RefHeading___Toc2196341_2749589250">
            <w:r>
              <w:rPr>
                <w:webHidden/>
                <w:rStyle w:val="IndexLink"/>
              </w:rPr>
              <w:t>78</w:t>
            </w:r>
            <w:r>
              <w:rPr>
                <w:rStyle w:val="IndexLink"/>
                <w:rtl w:val="true"/>
              </w:rPr>
              <w:t xml:space="preserve"> </w:t>
            </w:r>
            <w:r>
              <w:rPr>
                <w:rStyle w:val="IndexLink"/>
                <w:rtl w:val="true"/>
              </w:rPr>
              <w:t>ـ نگاهی به حماسه حسینی استاد مطهری</w:t>
            </w:r>
            <w:r>
              <w:rPr>
                <w:rStyle w:val="IndexLink"/>
                <w:rtl w:val="true"/>
              </w:rPr>
              <w:tab/>
            </w:r>
            <w:r>
              <w:rPr>
                <w:rStyle w:val="IndexLink"/>
              </w:rPr>
              <w:t>67</w:t>
            </w:r>
          </w:hyperlink>
        </w:p>
        <w:p>
          <w:pPr>
            <w:pStyle w:val="Contents3"/>
            <w:tabs>
              <w:tab w:val="clear" w:pos="8459"/>
              <w:tab w:val="right" w:pos="9026" w:leader="dot"/>
            </w:tabs>
            <w:rPr/>
          </w:pPr>
          <w:hyperlink w:anchor="__RefHeading___Toc2196343_2749589250">
            <w:r>
              <w:rPr>
                <w:webHidden/>
                <w:rStyle w:val="IndexLink"/>
              </w:rPr>
              <w:t>79</w:t>
            </w:r>
            <w:r>
              <w:rPr>
                <w:rStyle w:val="IndexLink"/>
                <w:rtl w:val="true"/>
              </w:rPr>
              <w:t xml:space="preserve"> </w:t>
            </w:r>
            <w:r>
              <w:rPr>
                <w:rStyle w:val="IndexLink"/>
                <w:rtl w:val="true"/>
              </w:rPr>
              <w:t>ـ نقش ائمه در احیای دین</w:t>
            </w:r>
            <w:r>
              <w:rPr>
                <w:rStyle w:val="IndexLink"/>
                <w:rtl w:val="true"/>
              </w:rPr>
              <w:t xml:space="preserve">: </w:t>
            </w:r>
            <w:r>
              <w:rPr>
                <w:rStyle w:val="IndexLink"/>
                <w:rtl w:val="true"/>
              </w:rPr>
              <w:t xml:space="preserve">امام حسین علیه‌السلام وصی پیامبر صلی‌الله‌علیه‌و‌آله‌وسلم و شهید احیای دین </w:t>
            </w:r>
            <w:r>
              <w:rPr>
                <w:rStyle w:val="IndexLink"/>
                <w:rtl w:val="true"/>
              </w:rPr>
              <w:t>(</w:t>
            </w:r>
            <w:r>
              <w:rPr>
                <w:rStyle w:val="IndexLink"/>
                <w:rtl w:val="true"/>
              </w:rPr>
              <w:t xml:space="preserve">جلد </w:t>
            </w:r>
            <w:r>
              <w:rPr>
                <w:rStyle w:val="IndexLink"/>
              </w:rPr>
              <w:t>16</w:t>
            </w:r>
            <w:r>
              <w:rPr>
                <w:rStyle w:val="IndexLink"/>
                <w:rtl w:val="true"/>
              </w:rPr>
              <w:t>)</w:t>
              <w:tab/>
            </w:r>
            <w:r>
              <w:rPr>
                <w:rStyle w:val="IndexLink"/>
              </w:rPr>
              <w:t>67</w:t>
            </w:r>
          </w:hyperlink>
        </w:p>
        <w:p>
          <w:pPr>
            <w:pStyle w:val="Contents3"/>
            <w:tabs>
              <w:tab w:val="clear" w:pos="8459"/>
              <w:tab w:val="right" w:pos="9026" w:leader="dot"/>
            </w:tabs>
            <w:rPr/>
          </w:pPr>
          <w:hyperlink w:anchor="__RefHeading___Toc2196345_2749589250">
            <w:r>
              <w:rPr>
                <w:webHidden/>
                <w:rStyle w:val="IndexLink"/>
              </w:rPr>
              <w:t>80</w:t>
            </w:r>
            <w:r>
              <w:rPr>
                <w:rStyle w:val="IndexLink"/>
                <w:rtl w:val="true"/>
              </w:rPr>
              <w:t xml:space="preserve"> </w:t>
            </w:r>
            <w:r>
              <w:rPr>
                <w:rStyle w:val="IndexLink"/>
                <w:rtl w:val="true"/>
              </w:rPr>
              <w:t>ـ وارثان عاشورا</w:t>
            </w:r>
            <w:r>
              <w:rPr>
                <w:rStyle w:val="IndexLink"/>
                <w:rtl w:val="true"/>
              </w:rPr>
              <w:tab/>
            </w:r>
            <w:r>
              <w:rPr>
                <w:rStyle w:val="IndexLink"/>
              </w:rPr>
              <w:t>68</w:t>
            </w:r>
          </w:hyperlink>
        </w:p>
        <w:p>
          <w:pPr>
            <w:pStyle w:val="Contents3"/>
            <w:tabs>
              <w:tab w:val="clear" w:pos="8459"/>
              <w:tab w:val="right" w:pos="9026" w:leader="dot"/>
            </w:tabs>
            <w:rPr/>
          </w:pPr>
          <w:hyperlink w:anchor="__RefHeading___Toc2196347_2749589250">
            <w:r>
              <w:rPr>
                <w:webHidden/>
                <w:rStyle w:val="IndexLink"/>
              </w:rPr>
              <w:t>81</w:t>
            </w:r>
            <w:r>
              <w:rPr>
                <w:rStyle w:val="IndexLink"/>
                <w:rtl w:val="true"/>
              </w:rPr>
              <w:t xml:space="preserve"> </w:t>
            </w:r>
            <w:r>
              <w:rPr>
                <w:rStyle w:val="IndexLink"/>
                <w:rtl w:val="true"/>
              </w:rPr>
              <w:t>ـ واقعه کربلا</w:t>
            </w:r>
            <w:r>
              <w:rPr>
                <w:rStyle w:val="IndexLink"/>
                <w:rtl w:val="true"/>
              </w:rPr>
              <w:t xml:space="preserve">: </w:t>
            </w:r>
            <w:r>
              <w:rPr>
                <w:rStyle w:val="IndexLink"/>
                <w:rtl w:val="true"/>
              </w:rPr>
              <w:t>نگرشی تحلیلی به زندگانی امام حسین علیه‌السلام</w:t>
            </w:r>
            <w:r>
              <w:rPr>
                <w:rStyle w:val="IndexLink"/>
                <w:rtl w:val="true"/>
              </w:rPr>
              <w:tab/>
            </w:r>
            <w:r>
              <w:rPr>
                <w:rStyle w:val="IndexLink"/>
              </w:rPr>
              <w:t>68</w:t>
            </w:r>
          </w:hyperlink>
        </w:p>
        <w:p>
          <w:pPr>
            <w:pStyle w:val="Contents3"/>
            <w:tabs>
              <w:tab w:val="clear" w:pos="8459"/>
              <w:tab w:val="right" w:pos="9026" w:leader="dot"/>
            </w:tabs>
            <w:rPr/>
          </w:pPr>
          <w:hyperlink w:anchor="__RefHeading___Toc2196349_2749589250">
            <w:r>
              <w:rPr>
                <w:webHidden/>
                <w:rStyle w:val="IndexLink"/>
              </w:rPr>
              <w:t>82</w:t>
            </w:r>
            <w:r>
              <w:rPr>
                <w:rStyle w:val="IndexLink"/>
                <w:rtl w:val="true"/>
              </w:rPr>
              <w:t xml:space="preserve"> </w:t>
            </w:r>
            <w:r>
              <w:rPr>
                <w:rStyle w:val="IndexLink"/>
                <w:rtl w:val="true"/>
              </w:rPr>
              <w:t xml:space="preserve">ـ </w:t>
            </w:r>
            <w:r>
              <w:rPr>
                <w:rStyle w:val="IndexLink"/>
              </w:rPr>
              <w:t>72</w:t>
            </w:r>
            <w:r>
              <w:rPr>
                <w:rStyle w:val="IndexLink"/>
                <w:rtl w:val="true"/>
              </w:rPr>
              <w:t xml:space="preserve"> </w:t>
            </w:r>
            <w:r>
              <w:rPr>
                <w:rStyle w:val="IndexLink"/>
                <w:rtl w:val="true"/>
              </w:rPr>
              <w:t>پرسش پیرامون حماسه کربلا</w:t>
            </w:r>
            <w:r>
              <w:rPr>
                <w:rStyle w:val="IndexLink"/>
                <w:rtl w:val="true"/>
              </w:rPr>
              <w:tab/>
            </w:r>
            <w:r>
              <w:rPr>
                <w:rStyle w:val="IndexLink"/>
              </w:rPr>
              <w:t>68</w:t>
            </w:r>
          </w:hyperlink>
        </w:p>
        <w:p>
          <w:pPr>
            <w:pStyle w:val="Contents3"/>
            <w:tabs>
              <w:tab w:val="clear" w:pos="8459"/>
              <w:tab w:val="right" w:pos="9026" w:leader="dot"/>
            </w:tabs>
            <w:rPr/>
          </w:pPr>
          <w:hyperlink w:anchor="__RefHeading___Toc2196351_2749589250">
            <w:r>
              <w:rPr>
                <w:webHidden/>
                <w:rStyle w:val="IndexLink"/>
              </w:rPr>
              <w:t>83</w:t>
            </w:r>
            <w:r>
              <w:rPr>
                <w:rStyle w:val="IndexLink"/>
                <w:rtl w:val="true"/>
              </w:rPr>
              <w:t xml:space="preserve"> </w:t>
            </w:r>
            <w:r>
              <w:rPr>
                <w:rStyle w:val="IndexLink"/>
                <w:rtl w:val="true"/>
              </w:rPr>
              <w:t>ـ هفتاد و دو پرسش و پاسخ پیرامون قیام امام حسین علیه‌السلام</w:t>
            </w:r>
            <w:r>
              <w:rPr>
                <w:rStyle w:val="IndexLink"/>
                <w:rtl w:val="true"/>
              </w:rPr>
              <w:tab/>
            </w:r>
            <w:r>
              <w:rPr>
                <w:rStyle w:val="IndexLink"/>
              </w:rPr>
              <w:t>69</w:t>
            </w:r>
          </w:hyperlink>
        </w:p>
        <w:p>
          <w:pPr>
            <w:pStyle w:val="Contents2"/>
            <w:tabs>
              <w:tab w:val="clear" w:pos="8743"/>
              <w:tab w:val="right" w:pos="9026" w:leader="dot"/>
            </w:tabs>
            <w:rPr/>
          </w:pPr>
          <w:hyperlink w:anchor="__RefHeading___Toc2196353_2749589250">
            <w:r>
              <w:rPr>
                <w:webHidden/>
                <w:rStyle w:val="IndexLink"/>
                <w:rtl w:val="true"/>
              </w:rPr>
              <w:t>بخش دوّم</w:t>
            </w:r>
            <w:r>
              <w:rPr>
                <w:rStyle w:val="IndexLink"/>
                <w:rtl w:val="true"/>
              </w:rPr>
              <w:t xml:space="preserve">: </w:t>
            </w:r>
            <w:r>
              <w:rPr>
                <w:rStyle w:val="IndexLink"/>
                <w:rtl w:val="true"/>
              </w:rPr>
              <w:t>فضایل، مناقب و تاریخ زندگانی اباعبداللّه الحسین علیه‌السلام</w:t>
            </w:r>
            <w:r>
              <w:rPr>
                <w:rStyle w:val="IndexLink"/>
                <w:rtl w:val="true"/>
              </w:rPr>
              <w:tab/>
            </w:r>
            <w:r>
              <w:rPr>
                <w:rStyle w:val="IndexLink"/>
              </w:rPr>
              <w:t>70</w:t>
            </w:r>
          </w:hyperlink>
        </w:p>
        <w:p>
          <w:pPr>
            <w:pStyle w:val="Contents3"/>
            <w:tabs>
              <w:tab w:val="clear" w:pos="8459"/>
              <w:tab w:val="right" w:pos="9026" w:leader="dot"/>
            </w:tabs>
            <w:rPr/>
          </w:pPr>
          <w:hyperlink w:anchor="__RefHeading___Toc2196355_2749589250">
            <w:r>
              <w:rPr>
                <w:webHidden/>
                <w:rStyle w:val="IndexLink"/>
              </w:rPr>
              <w:t>1</w:t>
            </w:r>
            <w:r>
              <w:rPr>
                <w:rStyle w:val="IndexLink"/>
                <w:rtl w:val="true"/>
              </w:rPr>
              <w:t xml:space="preserve"> </w:t>
            </w:r>
            <w:r>
              <w:rPr>
                <w:rStyle w:val="IndexLink"/>
                <w:rtl w:val="true"/>
              </w:rPr>
              <w:t>ـ آثار و برکات سیدالشهدا علیه‌السلام در دنیا و آخرت</w:t>
            </w:r>
            <w:r>
              <w:rPr>
                <w:rStyle w:val="IndexLink"/>
                <w:rtl w:val="true"/>
              </w:rPr>
              <w:tab/>
            </w:r>
            <w:r>
              <w:rPr>
                <w:rStyle w:val="IndexLink"/>
              </w:rPr>
              <w:t>70</w:t>
            </w:r>
          </w:hyperlink>
        </w:p>
        <w:p>
          <w:pPr>
            <w:pStyle w:val="Contents3"/>
            <w:tabs>
              <w:tab w:val="clear" w:pos="8459"/>
              <w:tab w:val="right" w:pos="9026" w:leader="dot"/>
            </w:tabs>
            <w:rPr/>
          </w:pPr>
          <w:hyperlink w:anchor="__RefHeading___Toc2196357_2749589250">
            <w:r>
              <w:rPr>
                <w:webHidden/>
                <w:rStyle w:val="IndexLink"/>
              </w:rPr>
              <w:t>2</w:t>
            </w:r>
            <w:r>
              <w:rPr>
                <w:rStyle w:val="IndexLink"/>
                <w:rtl w:val="true"/>
              </w:rPr>
              <w:t xml:space="preserve"> </w:t>
            </w:r>
            <w:r>
              <w:rPr>
                <w:rStyle w:val="IndexLink"/>
                <w:rtl w:val="true"/>
              </w:rPr>
              <w:t>ـ آثار و برکات سیدالشهدا</w:t>
            </w:r>
            <w:r>
              <w:rPr>
                <w:rStyle w:val="IndexLink"/>
                <w:rtl w:val="true"/>
              </w:rPr>
              <w:tab/>
            </w:r>
            <w:r>
              <w:rPr>
                <w:rStyle w:val="IndexLink"/>
              </w:rPr>
              <w:t>71</w:t>
            </w:r>
          </w:hyperlink>
        </w:p>
        <w:p>
          <w:pPr>
            <w:pStyle w:val="Contents3"/>
            <w:tabs>
              <w:tab w:val="clear" w:pos="8459"/>
              <w:tab w:val="right" w:pos="9026" w:leader="dot"/>
            </w:tabs>
            <w:rPr/>
          </w:pPr>
          <w:hyperlink w:anchor="__RefHeading___Toc2196359_2749589250">
            <w:r>
              <w:rPr>
                <w:webHidden/>
                <w:rStyle w:val="IndexLink"/>
              </w:rPr>
              <w:t>3</w:t>
            </w:r>
            <w:r>
              <w:rPr>
                <w:rStyle w:val="IndexLink"/>
                <w:rtl w:val="true"/>
              </w:rPr>
              <w:t xml:space="preserve"> </w:t>
            </w:r>
            <w:r>
              <w:rPr>
                <w:rStyle w:val="IndexLink"/>
                <w:rtl w:val="true"/>
              </w:rPr>
              <w:t>ـ آثار و برکات حضرت امام حسین علیه‌السلام، عزاداری، زیارت، توسل، حاجات، شفا، غفران</w:t>
            </w:r>
            <w:r>
              <w:rPr>
                <w:rStyle w:val="IndexLink"/>
                <w:rtl w:val="true"/>
              </w:rPr>
              <w:t>.</w:t>
              <w:tab/>
            </w:r>
            <w:r>
              <w:rPr>
                <w:rStyle w:val="IndexLink"/>
              </w:rPr>
              <w:t>71</w:t>
            </w:r>
          </w:hyperlink>
        </w:p>
        <w:p>
          <w:pPr>
            <w:pStyle w:val="Contents3"/>
            <w:tabs>
              <w:tab w:val="clear" w:pos="8459"/>
              <w:tab w:val="right" w:pos="9026" w:leader="dot"/>
            </w:tabs>
            <w:rPr/>
          </w:pPr>
          <w:hyperlink w:anchor="__RefHeading___Toc2196361_2749589250">
            <w:r>
              <w:rPr>
                <w:webHidden/>
                <w:rStyle w:val="IndexLink"/>
              </w:rPr>
              <w:t>4</w:t>
            </w:r>
            <w:r>
              <w:rPr>
                <w:rStyle w:val="IndexLink"/>
                <w:rtl w:val="true"/>
              </w:rPr>
              <w:t xml:space="preserve"> </w:t>
            </w:r>
            <w:r>
              <w:rPr>
                <w:rStyle w:val="IndexLink"/>
                <w:rtl w:val="true"/>
              </w:rPr>
              <w:t>ـ آفتاب کربلا، منزلت امام حسین علیه‌السلام در چهل سخن نور</w:t>
            </w:r>
            <w:r>
              <w:rPr>
                <w:rStyle w:val="IndexLink"/>
                <w:rtl w:val="true"/>
              </w:rPr>
              <w:t>...</w:t>
              <w:tab/>
            </w:r>
            <w:r>
              <w:rPr>
                <w:rStyle w:val="IndexLink"/>
              </w:rPr>
              <w:t>71</w:t>
            </w:r>
          </w:hyperlink>
        </w:p>
        <w:p>
          <w:pPr>
            <w:pStyle w:val="Contents3"/>
            <w:tabs>
              <w:tab w:val="clear" w:pos="8459"/>
              <w:tab w:val="right" w:pos="9026" w:leader="dot"/>
            </w:tabs>
            <w:rPr/>
          </w:pPr>
          <w:hyperlink w:anchor="__RefHeading___Toc2196363_2749589250">
            <w:r>
              <w:rPr>
                <w:webHidden/>
                <w:rStyle w:val="IndexLink"/>
              </w:rPr>
              <w:t>5</w:t>
            </w:r>
            <w:r>
              <w:rPr>
                <w:rStyle w:val="IndexLink"/>
                <w:rtl w:val="true"/>
              </w:rPr>
              <w:t xml:space="preserve"> </w:t>
            </w:r>
            <w:r>
              <w:rPr>
                <w:rStyle w:val="IndexLink"/>
                <w:rtl w:val="true"/>
              </w:rPr>
              <w:t>ـ آغازی بی‌پایان، تاریخ و تحلیل‌های واقعه عاشورا</w:t>
            </w:r>
            <w:r>
              <w:rPr>
                <w:rStyle w:val="IndexLink"/>
                <w:rtl w:val="true"/>
              </w:rPr>
              <w:tab/>
            </w:r>
            <w:r>
              <w:rPr>
                <w:rStyle w:val="IndexLink"/>
              </w:rPr>
              <w:t>72</w:t>
            </w:r>
          </w:hyperlink>
        </w:p>
        <w:p>
          <w:pPr>
            <w:pStyle w:val="Contents3"/>
            <w:tabs>
              <w:tab w:val="clear" w:pos="8459"/>
              <w:tab w:val="right" w:pos="9026" w:leader="dot"/>
            </w:tabs>
            <w:rPr/>
          </w:pPr>
          <w:hyperlink w:anchor="__RefHeading___Toc2196365_2749589250">
            <w:r>
              <w:rPr>
                <w:webHidden/>
                <w:rStyle w:val="IndexLink"/>
              </w:rPr>
              <w:t>6</w:t>
            </w:r>
            <w:r>
              <w:rPr>
                <w:rStyle w:val="IndexLink"/>
                <w:rtl w:val="true"/>
              </w:rPr>
              <w:t xml:space="preserve"> </w:t>
            </w:r>
            <w:r>
              <w:rPr>
                <w:rStyle w:val="IndexLink"/>
                <w:rtl w:val="true"/>
              </w:rPr>
              <w:t>ـ إثارات حول النهضة الحسینیة</w:t>
            </w:r>
            <w:r>
              <w:rPr>
                <w:rStyle w:val="IndexLink"/>
                <w:rtl w:val="true"/>
              </w:rPr>
              <w:tab/>
            </w:r>
            <w:r>
              <w:rPr>
                <w:rStyle w:val="IndexLink"/>
              </w:rPr>
              <w:t>72</w:t>
            </w:r>
          </w:hyperlink>
        </w:p>
        <w:p>
          <w:pPr>
            <w:pStyle w:val="Contents3"/>
            <w:tabs>
              <w:tab w:val="clear" w:pos="8459"/>
              <w:tab w:val="right" w:pos="9026" w:leader="dot"/>
            </w:tabs>
            <w:rPr/>
          </w:pPr>
          <w:hyperlink w:anchor="__RefHeading___Toc2196367_2749589250">
            <w:r>
              <w:rPr>
                <w:webHidden/>
                <w:rStyle w:val="IndexLink"/>
              </w:rPr>
              <w:t>7</w:t>
            </w:r>
            <w:r>
              <w:rPr>
                <w:rStyle w:val="IndexLink"/>
                <w:rtl w:val="true"/>
              </w:rPr>
              <w:t xml:space="preserve"> </w:t>
            </w:r>
            <w:r>
              <w:rPr>
                <w:rStyle w:val="IndexLink"/>
                <w:rtl w:val="true"/>
              </w:rPr>
              <w:t>ـ از مدینه تا مدینه</w:t>
            </w:r>
            <w:r>
              <w:rPr>
                <w:rStyle w:val="IndexLink"/>
                <w:rtl w:val="true"/>
              </w:rPr>
              <w:tab/>
            </w:r>
            <w:r>
              <w:rPr>
                <w:rStyle w:val="IndexLink"/>
              </w:rPr>
              <w:t>72</w:t>
            </w:r>
          </w:hyperlink>
        </w:p>
        <w:p>
          <w:pPr>
            <w:pStyle w:val="Contents3"/>
            <w:tabs>
              <w:tab w:val="clear" w:pos="8459"/>
              <w:tab w:val="right" w:pos="9026" w:leader="dot"/>
            </w:tabs>
            <w:rPr/>
          </w:pPr>
          <w:hyperlink w:anchor="__RefHeading___Toc2196369_2749589250">
            <w:r>
              <w:rPr>
                <w:webHidden/>
                <w:rStyle w:val="IndexLink"/>
              </w:rPr>
              <w:t>8</w:t>
            </w:r>
            <w:r>
              <w:rPr>
                <w:rStyle w:val="IndexLink"/>
                <w:rtl w:val="true"/>
              </w:rPr>
              <w:t xml:space="preserve"> </w:t>
            </w:r>
            <w:r>
              <w:rPr>
                <w:rStyle w:val="IndexLink"/>
                <w:rtl w:val="true"/>
              </w:rPr>
              <w:t>ـ امام حسین علیه‌السلام و عاشورا از دیدگاه اهل سنت</w:t>
            </w:r>
            <w:r>
              <w:rPr>
                <w:rStyle w:val="IndexLink"/>
                <w:rtl w:val="true"/>
              </w:rPr>
              <w:tab/>
            </w:r>
            <w:r>
              <w:rPr>
                <w:rStyle w:val="IndexLink"/>
              </w:rPr>
              <w:t>73</w:t>
            </w:r>
          </w:hyperlink>
        </w:p>
        <w:p>
          <w:pPr>
            <w:pStyle w:val="Contents3"/>
            <w:tabs>
              <w:tab w:val="clear" w:pos="8459"/>
              <w:tab w:val="right" w:pos="9026" w:leader="dot"/>
            </w:tabs>
            <w:rPr/>
          </w:pPr>
          <w:hyperlink w:anchor="__RefHeading___Toc2196371_2749589250">
            <w:r>
              <w:rPr>
                <w:webHidden/>
                <w:rStyle w:val="IndexLink"/>
              </w:rPr>
              <w:t>9</w:t>
            </w:r>
            <w:r>
              <w:rPr>
                <w:rStyle w:val="IndexLink"/>
                <w:rtl w:val="true"/>
              </w:rPr>
              <w:t xml:space="preserve"> </w:t>
            </w:r>
            <w:r>
              <w:rPr>
                <w:rStyle w:val="IndexLink"/>
                <w:rtl w:val="true"/>
              </w:rPr>
              <w:t>ـ الاخلاق الحسینیه</w:t>
            </w:r>
            <w:r>
              <w:rPr>
                <w:rStyle w:val="IndexLink"/>
                <w:rtl w:val="true"/>
              </w:rPr>
              <w:tab/>
            </w:r>
            <w:r>
              <w:rPr>
                <w:rStyle w:val="IndexLink"/>
              </w:rPr>
              <w:t>73</w:t>
            </w:r>
          </w:hyperlink>
        </w:p>
        <w:p>
          <w:pPr>
            <w:pStyle w:val="Contents3"/>
            <w:tabs>
              <w:tab w:val="clear" w:pos="8459"/>
              <w:tab w:val="right" w:pos="9026" w:leader="dot"/>
            </w:tabs>
            <w:rPr/>
          </w:pPr>
          <w:hyperlink w:anchor="__RefHeading___Toc2196373_2749589250">
            <w:r>
              <w:rPr>
                <w:webHidden/>
                <w:rStyle w:val="IndexLink"/>
              </w:rPr>
              <w:t>10</w:t>
            </w:r>
            <w:r>
              <w:rPr>
                <w:rStyle w:val="IndexLink"/>
                <w:rtl w:val="true"/>
              </w:rPr>
              <w:t xml:space="preserve"> </w:t>
            </w:r>
            <w:r>
              <w:rPr>
                <w:rStyle w:val="IndexLink"/>
                <w:rtl w:val="true"/>
              </w:rPr>
              <w:t>ـ الأربعین الحسینیة</w:t>
            </w:r>
            <w:r>
              <w:rPr>
                <w:rStyle w:val="IndexLink"/>
                <w:rtl w:val="true"/>
              </w:rPr>
              <w:tab/>
            </w:r>
            <w:r>
              <w:rPr>
                <w:rStyle w:val="IndexLink"/>
              </w:rPr>
              <w:t>73</w:t>
            </w:r>
          </w:hyperlink>
        </w:p>
        <w:p>
          <w:pPr>
            <w:pStyle w:val="Contents3"/>
            <w:tabs>
              <w:tab w:val="clear" w:pos="8459"/>
              <w:tab w:val="right" w:pos="9026" w:leader="dot"/>
            </w:tabs>
            <w:rPr/>
          </w:pPr>
          <w:hyperlink w:anchor="__RefHeading___Toc2196375_2749589250">
            <w:r>
              <w:rPr>
                <w:webHidden/>
                <w:rStyle w:val="IndexLink"/>
              </w:rPr>
              <w:t>11</w:t>
            </w:r>
            <w:r>
              <w:rPr>
                <w:rStyle w:val="IndexLink"/>
                <w:rtl w:val="true"/>
              </w:rPr>
              <w:t xml:space="preserve"> </w:t>
            </w:r>
            <w:r>
              <w:rPr>
                <w:rStyle w:val="IndexLink"/>
                <w:rtl w:val="true"/>
              </w:rPr>
              <w:t>ـ امام حسین علیه‌السلام</w:t>
            </w:r>
            <w:r>
              <w:rPr>
                <w:rStyle w:val="IndexLink"/>
                <w:rtl w:val="true"/>
              </w:rPr>
              <w:tab/>
            </w:r>
            <w:r>
              <w:rPr>
                <w:rStyle w:val="IndexLink"/>
              </w:rPr>
              <w:t>74</w:t>
            </w:r>
          </w:hyperlink>
        </w:p>
        <w:p>
          <w:pPr>
            <w:pStyle w:val="Contents3"/>
            <w:tabs>
              <w:tab w:val="clear" w:pos="8459"/>
              <w:tab w:val="right" w:pos="9026" w:leader="dot"/>
            </w:tabs>
            <w:rPr/>
          </w:pPr>
          <w:hyperlink w:anchor="__RefHeading___Toc2196377_2749589250">
            <w:r>
              <w:rPr>
                <w:webHidden/>
                <w:rStyle w:val="IndexLink"/>
              </w:rPr>
              <w:t>12</w:t>
            </w:r>
            <w:r>
              <w:rPr>
                <w:rStyle w:val="IndexLink"/>
                <w:rtl w:val="true"/>
              </w:rPr>
              <w:t xml:space="preserve"> </w:t>
            </w:r>
            <w:r>
              <w:rPr>
                <w:rStyle w:val="IndexLink"/>
                <w:rtl w:val="true"/>
              </w:rPr>
              <w:t>ـ امام حسین علیه‌السلام در آیینه تاریخ</w:t>
            </w:r>
            <w:r>
              <w:rPr>
                <w:rStyle w:val="IndexLink"/>
                <w:rtl w:val="true"/>
              </w:rPr>
              <w:tab/>
            </w:r>
            <w:r>
              <w:rPr>
                <w:rStyle w:val="IndexLink"/>
              </w:rPr>
              <w:t>74</w:t>
            </w:r>
          </w:hyperlink>
        </w:p>
        <w:p>
          <w:pPr>
            <w:pStyle w:val="Contents3"/>
            <w:tabs>
              <w:tab w:val="clear" w:pos="8459"/>
              <w:tab w:val="right" w:pos="9026" w:leader="dot"/>
            </w:tabs>
            <w:rPr/>
          </w:pPr>
          <w:hyperlink w:anchor="__RefHeading___Toc2196379_2749589250">
            <w:r>
              <w:rPr>
                <w:webHidden/>
                <w:rStyle w:val="IndexLink"/>
              </w:rPr>
              <w:t>13</w:t>
            </w:r>
            <w:r>
              <w:rPr>
                <w:rStyle w:val="IndexLink"/>
                <w:rtl w:val="true"/>
              </w:rPr>
              <w:t xml:space="preserve"> </w:t>
            </w:r>
            <w:r>
              <w:rPr>
                <w:rStyle w:val="IndexLink"/>
                <w:rtl w:val="true"/>
              </w:rPr>
              <w:t>ـ امام حسین علیه‌السلام از قبله‌گاه تا قتلگاه</w:t>
            </w:r>
            <w:r>
              <w:rPr>
                <w:rStyle w:val="IndexLink"/>
                <w:rtl w:val="true"/>
              </w:rPr>
              <w:tab/>
            </w:r>
            <w:r>
              <w:rPr>
                <w:rStyle w:val="IndexLink"/>
              </w:rPr>
              <w:t>74</w:t>
            </w:r>
          </w:hyperlink>
        </w:p>
        <w:p>
          <w:pPr>
            <w:pStyle w:val="Contents3"/>
            <w:tabs>
              <w:tab w:val="clear" w:pos="8459"/>
              <w:tab w:val="right" w:pos="9026" w:leader="dot"/>
            </w:tabs>
            <w:rPr/>
          </w:pPr>
          <w:hyperlink w:anchor="__RefHeading___Toc2196381_2749589250">
            <w:r>
              <w:rPr>
                <w:webHidden/>
                <w:rStyle w:val="IndexLink"/>
              </w:rPr>
              <w:t>14</w:t>
            </w:r>
            <w:r>
              <w:rPr>
                <w:rStyle w:val="IndexLink"/>
                <w:rtl w:val="true"/>
              </w:rPr>
              <w:t xml:space="preserve"> </w:t>
            </w:r>
            <w:r>
              <w:rPr>
                <w:rStyle w:val="IndexLink"/>
                <w:rtl w:val="true"/>
              </w:rPr>
              <w:t>ـ امام اصلاحگر</w:t>
            </w:r>
            <w:r>
              <w:rPr>
                <w:rStyle w:val="IndexLink"/>
                <w:rtl w:val="true"/>
              </w:rPr>
              <w:tab/>
            </w:r>
            <w:r>
              <w:rPr>
                <w:rStyle w:val="IndexLink"/>
              </w:rPr>
              <w:t>75</w:t>
            </w:r>
          </w:hyperlink>
        </w:p>
        <w:p>
          <w:pPr>
            <w:pStyle w:val="Contents3"/>
            <w:tabs>
              <w:tab w:val="clear" w:pos="8459"/>
              <w:tab w:val="right" w:pos="9026" w:leader="dot"/>
            </w:tabs>
            <w:rPr/>
          </w:pPr>
          <w:hyperlink w:anchor="__RefHeading___Toc2196383_2749589250">
            <w:r>
              <w:rPr>
                <w:webHidden/>
                <w:rStyle w:val="IndexLink"/>
              </w:rPr>
              <w:t>15</w:t>
            </w:r>
            <w:r>
              <w:rPr>
                <w:rStyle w:val="IndexLink"/>
                <w:rtl w:val="true"/>
              </w:rPr>
              <w:t xml:space="preserve"> </w:t>
            </w:r>
            <w:r>
              <w:rPr>
                <w:rStyle w:val="IndexLink"/>
                <w:rtl w:val="true"/>
              </w:rPr>
              <w:t xml:space="preserve">ـ با کاروان حسین علیه‌السلام از مدینه تا کربلا </w:t>
            </w:r>
            <w:r>
              <w:rPr>
                <w:rStyle w:val="IndexLink"/>
                <w:rtl w:val="true"/>
              </w:rPr>
              <w:t>«</w:t>
            </w:r>
            <w:r>
              <w:rPr>
                <w:rStyle w:val="IndexLink"/>
                <w:rtl w:val="true"/>
              </w:rPr>
              <w:t>بررسی نقلی و تحلیلی واقعه کربلا</w:t>
            </w:r>
            <w:r>
              <w:rPr>
                <w:rStyle w:val="IndexLink"/>
                <w:rtl w:val="true"/>
              </w:rPr>
              <w:t>».</w:t>
              <w:tab/>
            </w:r>
            <w:r>
              <w:rPr>
                <w:rStyle w:val="IndexLink"/>
              </w:rPr>
              <w:t>75</w:t>
            </w:r>
          </w:hyperlink>
        </w:p>
        <w:p>
          <w:pPr>
            <w:pStyle w:val="Contents3"/>
            <w:tabs>
              <w:tab w:val="clear" w:pos="8459"/>
              <w:tab w:val="right" w:pos="9026" w:leader="dot"/>
            </w:tabs>
            <w:rPr/>
          </w:pPr>
          <w:hyperlink w:anchor="__RefHeading___Toc2196385_2749589250">
            <w:r>
              <w:rPr>
                <w:webHidden/>
                <w:rStyle w:val="IndexLink"/>
              </w:rPr>
              <w:t>16</w:t>
            </w:r>
            <w:r>
              <w:rPr>
                <w:rStyle w:val="IndexLink"/>
                <w:rtl w:val="true"/>
              </w:rPr>
              <w:t xml:space="preserve"> </w:t>
            </w:r>
            <w:r>
              <w:rPr>
                <w:rStyle w:val="IndexLink"/>
                <w:rtl w:val="true"/>
              </w:rPr>
              <w:t>ـ بر امام حسن علیه‌السلام و امام حسین علیه‌السلام چه گذشت؟</w:t>
            </w:r>
            <w:r>
              <w:rPr>
                <w:rStyle w:val="IndexLink"/>
                <w:rtl w:val="true"/>
              </w:rPr>
              <w:tab/>
            </w:r>
            <w:r>
              <w:rPr>
                <w:rStyle w:val="IndexLink"/>
              </w:rPr>
              <w:t>75</w:t>
            </w:r>
          </w:hyperlink>
        </w:p>
        <w:p>
          <w:pPr>
            <w:pStyle w:val="Contents3"/>
            <w:tabs>
              <w:tab w:val="clear" w:pos="8459"/>
              <w:tab w:val="right" w:pos="9026" w:leader="dot"/>
            </w:tabs>
            <w:rPr/>
          </w:pPr>
          <w:hyperlink w:anchor="__RefHeading___Toc2196387_2749589250">
            <w:r>
              <w:rPr>
                <w:webHidden/>
                <w:rStyle w:val="IndexLink"/>
              </w:rPr>
              <w:t>17</w:t>
            </w:r>
            <w:r>
              <w:rPr>
                <w:rStyle w:val="IndexLink"/>
                <w:rtl w:val="true"/>
              </w:rPr>
              <w:t xml:space="preserve"> </w:t>
            </w:r>
            <w:r>
              <w:rPr>
                <w:rStyle w:val="IndexLink"/>
                <w:rtl w:val="true"/>
              </w:rPr>
              <w:t>ـ برای سرخ‌ترین شقایق</w:t>
            </w:r>
            <w:r>
              <w:rPr>
                <w:rStyle w:val="IndexLink"/>
                <w:rtl w:val="true"/>
              </w:rPr>
              <w:t xml:space="preserve">!: </w:t>
            </w:r>
            <w:r>
              <w:rPr>
                <w:rStyle w:val="IndexLink"/>
                <w:rtl w:val="true"/>
              </w:rPr>
              <w:t xml:space="preserve">توصیف شخصیت امام اباعبدالله حسین بن علی علیه‌السلام در بیانات وحیانی همراه با </w:t>
            </w:r>
            <w:r>
              <w:rPr>
                <w:rStyle w:val="IndexLink"/>
                <w:rtl w:val="true"/>
              </w:rPr>
              <w:t>...</w:t>
              <w:tab/>
            </w:r>
            <w:r>
              <w:rPr>
                <w:rStyle w:val="IndexLink"/>
              </w:rPr>
              <w:t>76</w:t>
            </w:r>
          </w:hyperlink>
        </w:p>
        <w:p>
          <w:pPr>
            <w:pStyle w:val="Contents3"/>
            <w:tabs>
              <w:tab w:val="clear" w:pos="8459"/>
              <w:tab w:val="right" w:pos="9026" w:leader="dot"/>
            </w:tabs>
            <w:rPr/>
          </w:pPr>
          <w:hyperlink w:anchor="__RefHeading___Toc2196389_2749589250">
            <w:r>
              <w:rPr>
                <w:webHidden/>
                <w:rStyle w:val="IndexLink"/>
              </w:rPr>
              <w:t>18</w:t>
            </w:r>
            <w:r>
              <w:rPr>
                <w:rStyle w:val="IndexLink"/>
                <w:rtl w:val="true"/>
              </w:rPr>
              <w:t xml:space="preserve"> </w:t>
            </w:r>
            <w:r>
              <w:rPr>
                <w:rStyle w:val="IndexLink"/>
                <w:rtl w:val="true"/>
              </w:rPr>
              <w:t>ـ بررسی تاریخ عاشورا</w:t>
            </w:r>
            <w:r>
              <w:rPr>
                <w:rStyle w:val="IndexLink"/>
                <w:rtl w:val="true"/>
              </w:rPr>
              <w:tab/>
            </w:r>
            <w:r>
              <w:rPr>
                <w:rStyle w:val="IndexLink"/>
              </w:rPr>
              <w:t>76</w:t>
            </w:r>
          </w:hyperlink>
        </w:p>
        <w:p>
          <w:pPr>
            <w:pStyle w:val="Contents3"/>
            <w:tabs>
              <w:tab w:val="clear" w:pos="8459"/>
              <w:tab w:val="right" w:pos="9026" w:leader="dot"/>
            </w:tabs>
            <w:rPr/>
          </w:pPr>
          <w:hyperlink w:anchor="__RefHeading___Toc2196391_2749589250">
            <w:r>
              <w:rPr>
                <w:webHidden/>
                <w:rStyle w:val="IndexLink"/>
              </w:rPr>
              <w:t>19</w:t>
            </w:r>
            <w:r>
              <w:rPr>
                <w:rStyle w:val="IndexLink"/>
                <w:rtl w:val="true"/>
              </w:rPr>
              <w:t xml:space="preserve"> </w:t>
            </w:r>
            <w:r>
              <w:rPr>
                <w:rStyle w:val="IndexLink"/>
                <w:rtl w:val="true"/>
              </w:rPr>
              <w:t>ـ بررسی کوتاهی در زندگی رهبر آزادگان حسین علیه‌السلام</w:t>
            </w:r>
            <w:r>
              <w:rPr>
                <w:rStyle w:val="IndexLink"/>
                <w:rtl w:val="true"/>
              </w:rPr>
              <w:tab/>
            </w:r>
            <w:r>
              <w:rPr>
                <w:rStyle w:val="IndexLink"/>
              </w:rPr>
              <w:t>77</w:t>
            </w:r>
          </w:hyperlink>
        </w:p>
        <w:p>
          <w:pPr>
            <w:pStyle w:val="Contents3"/>
            <w:tabs>
              <w:tab w:val="clear" w:pos="8459"/>
              <w:tab w:val="right" w:pos="9026" w:leader="dot"/>
            </w:tabs>
            <w:rPr/>
          </w:pPr>
          <w:hyperlink w:anchor="__RefHeading___Toc2196393_2749589250">
            <w:r>
              <w:rPr>
                <w:webHidden/>
                <w:rStyle w:val="IndexLink"/>
              </w:rPr>
              <w:t>20</w:t>
            </w:r>
            <w:r>
              <w:rPr>
                <w:rStyle w:val="IndexLink"/>
                <w:rtl w:val="true"/>
              </w:rPr>
              <w:t xml:space="preserve"> </w:t>
            </w:r>
            <w:r>
              <w:rPr>
                <w:rStyle w:val="IndexLink"/>
                <w:rtl w:val="true"/>
              </w:rPr>
              <w:t>ـ بزرگ نهضت تاریخ</w:t>
            </w:r>
            <w:r>
              <w:rPr>
                <w:rStyle w:val="IndexLink"/>
                <w:rtl w:val="true"/>
              </w:rPr>
              <w:tab/>
            </w:r>
            <w:r>
              <w:rPr>
                <w:rStyle w:val="IndexLink"/>
              </w:rPr>
              <w:t>77</w:t>
            </w:r>
          </w:hyperlink>
        </w:p>
        <w:p>
          <w:pPr>
            <w:pStyle w:val="Contents3"/>
            <w:tabs>
              <w:tab w:val="clear" w:pos="8459"/>
              <w:tab w:val="right" w:pos="9026" w:leader="dot"/>
            </w:tabs>
            <w:rPr/>
          </w:pPr>
          <w:hyperlink w:anchor="__RefHeading___Toc2196395_2749589250">
            <w:r>
              <w:rPr>
                <w:webHidden/>
                <w:rStyle w:val="IndexLink"/>
              </w:rPr>
              <w:t>21</w:t>
            </w:r>
            <w:r>
              <w:rPr>
                <w:rStyle w:val="IndexLink"/>
                <w:rtl w:val="true"/>
              </w:rPr>
              <w:t xml:space="preserve"> </w:t>
            </w:r>
            <w:r>
              <w:rPr>
                <w:rStyle w:val="IndexLink"/>
                <w:rtl w:val="true"/>
              </w:rPr>
              <w:t>ـ بزمگاه خون</w:t>
            </w:r>
            <w:r>
              <w:rPr>
                <w:rStyle w:val="IndexLink"/>
                <w:rtl w:val="true"/>
              </w:rPr>
              <w:tab/>
            </w:r>
            <w:r>
              <w:rPr>
                <w:rStyle w:val="IndexLink"/>
              </w:rPr>
              <w:t>77</w:t>
            </w:r>
          </w:hyperlink>
        </w:p>
        <w:p>
          <w:pPr>
            <w:pStyle w:val="Contents3"/>
            <w:tabs>
              <w:tab w:val="clear" w:pos="8459"/>
              <w:tab w:val="right" w:pos="9026" w:leader="dot"/>
            </w:tabs>
            <w:rPr/>
          </w:pPr>
          <w:hyperlink w:anchor="__RefHeading___Toc2196397_2749589250">
            <w:r>
              <w:rPr>
                <w:webHidden/>
                <w:rStyle w:val="IndexLink"/>
              </w:rPr>
              <w:t>22</w:t>
            </w:r>
            <w:r>
              <w:rPr>
                <w:rStyle w:val="IndexLink"/>
                <w:rtl w:val="true"/>
              </w:rPr>
              <w:t xml:space="preserve"> </w:t>
            </w:r>
            <w:r>
              <w:rPr>
                <w:rStyle w:val="IndexLink"/>
                <w:rtl w:val="true"/>
              </w:rPr>
              <w:t>ـ بگذار تا ببویم حکایتهایی از زندگی امام حسین علیه‌السلام از ولادت تا امامت</w:t>
            </w:r>
            <w:r>
              <w:rPr>
                <w:rStyle w:val="IndexLink"/>
                <w:rtl w:val="true"/>
              </w:rPr>
              <w:tab/>
            </w:r>
            <w:r>
              <w:rPr>
                <w:rStyle w:val="IndexLink"/>
              </w:rPr>
              <w:t>78</w:t>
            </w:r>
          </w:hyperlink>
        </w:p>
        <w:p>
          <w:pPr>
            <w:pStyle w:val="Contents3"/>
            <w:tabs>
              <w:tab w:val="clear" w:pos="8459"/>
              <w:tab w:val="right" w:pos="9026" w:leader="dot"/>
            </w:tabs>
            <w:rPr/>
          </w:pPr>
          <w:hyperlink w:anchor="__RefHeading___Toc2196399_2749589250">
            <w:r>
              <w:rPr>
                <w:webHidden/>
                <w:rStyle w:val="IndexLink"/>
              </w:rPr>
              <w:t>23</w:t>
            </w:r>
            <w:r>
              <w:rPr>
                <w:rStyle w:val="IndexLink"/>
                <w:rtl w:val="true"/>
              </w:rPr>
              <w:t xml:space="preserve"> </w:t>
            </w:r>
            <w:r>
              <w:rPr>
                <w:rStyle w:val="IndexLink"/>
                <w:rtl w:val="true"/>
              </w:rPr>
              <w:t>ـ پیشوای شهیدان</w:t>
            </w:r>
            <w:r>
              <w:rPr>
                <w:rStyle w:val="IndexLink"/>
                <w:rtl w:val="true"/>
              </w:rPr>
              <w:tab/>
            </w:r>
            <w:r>
              <w:rPr>
                <w:rStyle w:val="IndexLink"/>
              </w:rPr>
              <w:t>78</w:t>
            </w:r>
          </w:hyperlink>
        </w:p>
        <w:p>
          <w:pPr>
            <w:pStyle w:val="Contents3"/>
            <w:tabs>
              <w:tab w:val="clear" w:pos="8459"/>
              <w:tab w:val="right" w:pos="9026" w:leader="dot"/>
            </w:tabs>
            <w:rPr/>
          </w:pPr>
          <w:hyperlink w:anchor="__RefHeading___Toc2196401_2749589250">
            <w:r>
              <w:rPr>
                <w:webHidden/>
                <w:rStyle w:val="IndexLink"/>
              </w:rPr>
              <w:t>24</w:t>
            </w:r>
            <w:r>
              <w:rPr>
                <w:rStyle w:val="IndexLink"/>
                <w:rtl w:val="true"/>
              </w:rPr>
              <w:t xml:space="preserve"> </w:t>
            </w:r>
            <w:r>
              <w:rPr>
                <w:rStyle w:val="IndexLink"/>
                <w:rtl w:val="true"/>
              </w:rPr>
              <w:t xml:space="preserve">ـ تاریخ امام حسین علیه‌السلام </w:t>
            </w:r>
            <w:r>
              <w:rPr>
                <w:rStyle w:val="IndexLink"/>
                <w:rtl w:val="true"/>
              </w:rPr>
              <w:t>(</w:t>
            </w:r>
            <w:r>
              <w:rPr>
                <w:rStyle w:val="IndexLink"/>
                <w:rtl w:val="true"/>
              </w:rPr>
              <w:t>موسوعة الامام الحسین</w:t>
            </w:r>
            <w:r>
              <w:rPr>
                <w:rStyle w:val="IndexLink"/>
                <w:rtl w:val="true"/>
              </w:rPr>
              <w:t xml:space="preserve">) </w:t>
            </w:r>
            <w:r>
              <w:rPr>
                <w:rStyle w:val="IndexLink"/>
                <w:rtl w:val="true"/>
              </w:rPr>
              <w:t xml:space="preserve">علیه‌السلام </w:t>
            </w:r>
            <w:r>
              <w:rPr>
                <w:rStyle w:val="IndexLink"/>
                <w:rtl w:val="true"/>
              </w:rPr>
              <w:t>(</w:t>
            </w:r>
            <w:r>
              <w:rPr>
                <w:rStyle w:val="IndexLink"/>
                <w:rtl w:val="true"/>
              </w:rPr>
              <w:t>جلد اول</w:t>
            </w:r>
            <w:r>
              <w:rPr>
                <w:rStyle w:val="IndexLink"/>
                <w:rtl w:val="true"/>
              </w:rPr>
              <w:t>)</w:t>
              <w:tab/>
            </w:r>
            <w:r>
              <w:rPr>
                <w:rStyle w:val="IndexLink"/>
              </w:rPr>
              <w:t>78</w:t>
            </w:r>
          </w:hyperlink>
        </w:p>
        <w:p>
          <w:pPr>
            <w:pStyle w:val="Contents3"/>
            <w:tabs>
              <w:tab w:val="clear" w:pos="8459"/>
              <w:tab w:val="right" w:pos="9026" w:leader="dot"/>
            </w:tabs>
            <w:rPr/>
          </w:pPr>
          <w:hyperlink w:anchor="__RefHeading___Toc2196403_2749589250">
            <w:r>
              <w:rPr>
                <w:webHidden/>
                <w:rStyle w:val="IndexLink"/>
              </w:rPr>
              <w:t>25</w:t>
            </w:r>
            <w:r>
              <w:rPr>
                <w:rStyle w:val="IndexLink"/>
                <w:rtl w:val="true"/>
              </w:rPr>
              <w:t xml:space="preserve"> </w:t>
            </w:r>
            <w:r>
              <w:rPr>
                <w:rStyle w:val="IndexLink"/>
                <w:rtl w:val="true"/>
              </w:rPr>
              <w:t xml:space="preserve">ـ تاریخ امام حسین علیه‌السلام </w:t>
            </w:r>
            <w:r>
              <w:rPr>
                <w:rStyle w:val="IndexLink"/>
                <w:rtl w:val="true"/>
              </w:rPr>
              <w:t>(</w:t>
            </w:r>
            <w:r>
              <w:rPr>
                <w:rStyle w:val="IndexLink"/>
                <w:rtl w:val="true"/>
              </w:rPr>
              <w:t>موسوعه‌الامام الحسین</w:t>
            </w:r>
            <w:r>
              <w:rPr>
                <w:rStyle w:val="IndexLink"/>
                <w:rtl w:val="true"/>
              </w:rPr>
              <w:t xml:space="preserve">) </w:t>
            </w:r>
            <w:r>
              <w:rPr>
                <w:rStyle w:val="IndexLink"/>
                <w:rtl w:val="true"/>
              </w:rPr>
              <w:t xml:space="preserve">علیه‌السلام </w:t>
            </w:r>
            <w:r>
              <w:rPr>
                <w:rStyle w:val="IndexLink"/>
                <w:rtl w:val="true"/>
              </w:rPr>
              <w:t>(</w:t>
            </w:r>
            <w:r>
              <w:rPr>
                <w:rStyle w:val="IndexLink"/>
                <w:rtl w:val="true"/>
              </w:rPr>
              <w:t>جلد دوم</w:t>
            </w:r>
            <w:r>
              <w:rPr>
                <w:rStyle w:val="IndexLink"/>
                <w:rtl w:val="true"/>
              </w:rPr>
              <w:t>)</w:t>
              <w:tab/>
            </w:r>
            <w:r>
              <w:rPr>
                <w:rStyle w:val="IndexLink"/>
              </w:rPr>
              <w:t>79</w:t>
            </w:r>
          </w:hyperlink>
        </w:p>
        <w:p>
          <w:pPr>
            <w:pStyle w:val="Contents3"/>
            <w:tabs>
              <w:tab w:val="clear" w:pos="8459"/>
              <w:tab w:val="right" w:pos="9026" w:leader="dot"/>
            </w:tabs>
            <w:rPr/>
          </w:pPr>
          <w:hyperlink w:anchor="__RefHeading___Toc2196405_2749589250">
            <w:r>
              <w:rPr>
                <w:webHidden/>
                <w:rStyle w:val="IndexLink"/>
              </w:rPr>
              <w:t>26</w:t>
            </w:r>
            <w:r>
              <w:rPr>
                <w:rStyle w:val="IndexLink"/>
                <w:rtl w:val="true"/>
              </w:rPr>
              <w:t xml:space="preserve"> </w:t>
            </w:r>
            <w:r>
              <w:rPr>
                <w:rStyle w:val="IndexLink"/>
                <w:rtl w:val="true"/>
              </w:rPr>
              <w:t xml:space="preserve">ـ تاریخ امام حسین علیه‌السلام </w:t>
            </w:r>
            <w:r>
              <w:rPr>
                <w:rStyle w:val="IndexLink"/>
                <w:rtl w:val="true"/>
              </w:rPr>
              <w:t>(</w:t>
            </w:r>
            <w:r>
              <w:rPr>
                <w:rStyle w:val="IndexLink"/>
                <w:rtl w:val="true"/>
              </w:rPr>
              <w:t>موسوعه‌الامام الحسین</w:t>
            </w:r>
            <w:r>
              <w:rPr>
                <w:rStyle w:val="IndexLink"/>
                <w:rtl w:val="true"/>
              </w:rPr>
              <w:t xml:space="preserve">) </w:t>
            </w:r>
            <w:r>
              <w:rPr>
                <w:rStyle w:val="IndexLink"/>
                <w:rtl w:val="true"/>
              </w:rPr>
              <w:t xml:space="preserve">علیه‌السلام </w:t>
            </w:r>
            <w:r>
              <w:rPr>
                <w:rStyle w:val="IndexLink"/>
                <w:rtl w:val="true"/>
              </w:rPr>
              <w:t>(</w:t>
            </w:r>
            <w:r>
              <w:rPr>
                <w:rStyle w:val="IndexLink"/>
                <w:rtl w:val="true"/>
              </w:rPr>
              <w:t>جلد چهارم</w:t>
            </w:r>
            <w:r>
              <w:rPr>
                <w:rStyle w:val="IndexLink"/>
                <w:rtl w:val="true"/>
              </w:rPr>
              <w:t>)</w:t>
              <w:tab/>
            </w:r>
            <w:r>
              <w:rPr>
                <w:rStyle w:val="IndexLink"/>
              </w:rPr>
              <w:t>79</w:t>
            </w:r>
          </w:hyperlink>
        </w:p>
        <w:p>
          <w:pPr>
            <w:pStyle w:val="Contents3"/>
            <w:tabs>
              <w:tab w:val="clear" w:pos="8459"/>
              <w:tab w:val="right" w:pos="9026" w:leader="dot"/>
            </w:tabs>
            <w:rPr/>
          </w:pPr>
          <w:hyperlink w:anchor="__RefHeading___Toc2196407_2749589250">
            <w:r>
              <w:rPr>
                <w:webHidden/>
                <w:rStyle w:val="IndexLink"/>
              </w:rPr>
              <w:t>27</w:t>
            </w:r>
            <w:r>
              <w:rPr>
                <w:rStyle w:val="IndexLink"/>
                <w:rtl w:val="true"/>
              </w:rPr>
              <w:t xml:space="preserve"> </w:t>
            </w:r>
            <w:r>
              <w:rPr>
                <w:rStyle w:val="IndexLink"/>
                <w:rtl w:val="true"/>
              </w:rPr>
              <w:t>ـ تاریخ سیدالشهدا علیه‌السلام</w:t>
            </w:r>
            <w:r>
              <w:rPr>
                <w:rStyle w:val="IndexLink"/>
                <w:rtl w:val="true"/>
              </w:rPr>
              <w:tab/>
            </w:r>
            <w:r>
              <w:rPr>
                <w:rStyle w:val="IndexLink"/>
              </w:rPr>
              <w:t>80</w:t>
            </w:r>
          </w:hyperlink>
        </w:p>
        <w:p>
          <w:pPr>
            <w:pStyle w:val="Contents3"/>
            <w:tabs>
              <w:tab w:val="clear" w:pos="8459"/>
              <w:tab w:val="right" w:pos="9026" w:leader="dot"/>
            </w:tabs>
            <w:rPr/>
          </w:pPr>
          <w:hyperlink w:anchor="__RefHeading___Toc2196409_2749589250">
            <w:r>
              <w:rPr>
                <w:webHidden/>
                <w:rStyle w:val="IndexLink"/>
              </w:rPr>
              <w:t>28</w:t>
            </w:r>
            <w:r>
              <w:rPr>
                <w:rStyle w:val="IndexLink"/>
                <w:rtl w:val="true"/>
              </w:rPr>
              <w:t xml:space="preserve"> </w:t>
            </w:r>
            <w:r>
              <w:rPr>
                <w:rStyle w:val="IndexLink"/>
                <w:rtl w:val="true"/>
              </w:rPr>
              <w:t>ـ تاریخ کربلا</w:t>
            </w:r>
            <w:r>
              <w:rPr>
                <w:rStyle w:val="IndexLink"/>
                <w:rtl w:val="true"/>
              </w:rPr>
              <w:tab/>
            </w:r>
            <w:r>
              <w:rPr>
                <w:rStyle w:val="IndexLink"/>
              </w:rPr>
              <w:t>80</w:t>
            </w:r>
          </w:hyperlink>
        </w:p>
        <w:p>
          <w:pPr>
            <w:pStyle w:val="Contents3"/>
            <w:tabs>
              <w:tab w:val="clear" w:pos="8459"/>
              <w:tab w:val="right" w:pos="9026" w:leader="dot"/>
            </w:tabs>
            <w:rPr/>
          </w:pPr>
          <w:hyperlink w:anchor="__RefHeading___Toc2196411_2749589250">
            <w:r>
              <w:rPr>
                <w:webHidden/>
                <w:rStyle w:val="IndexLink"/>
              </w:rPr>
              <w:t>29</w:t>
            </w:r>
            <w:r>
              <w:rPr>
                <w:rStyle w:val="IndexLink"/>
                <w:rtl w:val="true"/>
              </w:rPr>
              <w:t xml:space="preserve"> </w:t>
            </w:r>
            <w:r>
              <w:rPr>
                <w:rStyle w:val="IndexLink"/>
                <w:rtl w:val="true"/>
              </w:rPr>
              <w:t>ـ تحقیق و پژوهش در تاریخ زندگانی امام حسین علیه‌السلام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2196413_2749589250">
            <w:r>
              <w:rPr>
                <w:webHidden/>
                <w:rStyle w:val="IndexLink"/>
              </w:rPr>
              <w:t>30</w:t>
            </w:r>
            <w:r>
              <w:rPr>
                <w:rStyle w:val="IndexLink"/>
                <w:rtl w:val="true"/>
              </w:rPr>
              <w:t xml:space="preserve"> </w:t>
            </w:r>
            <w:r>
              <w:rPr>
                <w:rStyle w:val="IndexLink"/>
                <w:rtl w:val="true"/>
              </w:rPr>
              <w:t>ـ ترجمه الامام الحسین علیه‌السلام من تاریخ مدینة دمشق</w:t>
            </w:r>
            <w:r>
              <w:rPr>
                <w:rStyle w:val="IndexLink"/>
                <w:rtl w:val="true"/>
              </w:rPr>
              <w:tab/>
            </w:r>
            <w:r>
              <w:rPr>
                <w:rStyle w:val="IndexLink"/>
              </w:rPr>
              <w:t>81</w:t>
            </w:r>
          </w:hyperlink>
        </w:p>
        <w:p>
          <w:pPr>
            <w:pStyle w:val="Contents3"/>
            <w:tabs>
              <w:tab w:val="clear" w:pos="8459"/>
              <w:tab w:val="right" w:pos="9026" w:leader="dot"/>
            </w:tabs>
            <w:rPr/>
          </w:pPr>
          <w:hyperlink w:anchor="__RefHeading___Toc2196415_2749589250">
            <w:r>
              <w:rPr>
                <w:webHidden/>
                <w:rStyle w:val="IndexLink"/>
              </w:rPr>
              <w:t>31</w:t>
            </w:r>
            <w:r>
              <w:rPr>
                <w:rStyle w:val="IndexLink"/>
                <w:rtl w:val="true"/>
              </w:rPr>
              <w:t xml:space="preserve"> </w:t>
            </w:r>
            <w:r>
              <w:rPr>
                <w:rStyle w:val="IndexLink"/>
                <w:rtl w:val="true"/>
              </w:rPr>
              <w:t>ـ ثارالله خون حسین علیه‌السلام در رگهای اسلام</w:t>
            </w:r>
            <w:r>
              <w:rPr>
                <w:rStyle w:val="IndexLink"/>
                <w:rtl w:val="true"/>
              </w:rPr>
              <w:tab/>
            </w:r>
            <w:r>
              <w:rPr>
                <w:rStyle w:val="IndexLink"/>
              </w:rPr>
              <w:t>81</w:t>
            </w:r>
          </w:hyperlink>
        </w:p>
        <w:p>
          <w:pPr>
            <w:pStyle w:val="Contents3"/>
            <w:tabs>
              <w:tab w:val="clear" w:pos="8459"/>
              <w:tab w:val="right" w:pos="9026" w:leader="dot"/>
            </w:tabs>
            <w:rPr/>
          </w:pPr>
          <w:hyperlink w:anchor="__RefHeading___Toc2196417_2749589250">
            <w:r>
              <w:rPr>
                <w:webHidden/>
                <w:rStyle w:val="IndexLink"/>
              </w:rPr>
              <w:t>32</w:t>
            </w:r>
            <w:r>
              <w:rPr>
                <w:rStyle w:val="IndexLink"/>
                <w:rtl w:val="true"/>
              </w:rPr>
              <w:t xml:space="preserve"> </w:t>
            </w:r>
            <w:r>
              <w:rPr>
                <w:rStyle w:val="IndexLink"/>
                <w:rtl w:val="true"/>
              </w:rPr>
              <w:t>ـ چهل داستان از کرامات امام حسین علیه‌السلام</w:t>
            </w:r>
            <w:r>
              <w:rPr>
                <w:rStyle w:val="IndexLink"/>
                <w:rtl w:val="true"/>
              </w:rPr>
              <w:tab/>
            </w:r>
            <w:r>
              <w:rPr>
                <w:rStyle w:val="IndexLink"/>
              </w:rPr>
              <w:t>82</w:t>
            </w:r>
          </w:hyperlink>
        </w:p>
        <w:p>
          <w:pPr>
            <w:pStyle w:val="Contents3"/>
            <w:tabs>
              <w:tab w:val="clear" w:pos="8459"/>
              <w:tab w:val="right" w:pos="9026" w:leader="dot"/>
            </w:tabs>
            <w:rPr/>
          </w:pPr>
          <w:hyperlink w:anchor="__RefHeading___Toc2196419_2749589250">
            <w:r>
              <w:rPr>
                <w:webHidden/>
                <w:rStyle w:val="IndexLink"/>
              </w:rPr>
              <w:t>33</w:t>
            </w:r>
            <w:r>
              <w:rPr>
                <w:rStyle w:val="IndexLink"/>
                <w:rtl w:val="true"/>
              </w:rPr>
              <w:t xml:space="preserve"> </w:t>
            </w:r>
            <w:r>
              <w:rPr>
                <w:rStyle w:val="IndexLink"/>
                <w:rtl w:val="true"/>
              </w:rPr>
              <w:t>ـ چهل سخن برای عاشقان عاشورا</w:t>
            </w:r>
            <w:r>
              <w:rPr>
                <w:rStyle w:val="IndexLink"/>
                <w:rtl w:val="true"/>
              </w:rPr>
              <w:tab/>
            </w:r>
            <w:r>
              <w:rPr>
                <w:rStyle w:val="IndexLink"/>
              </w:rPr>
              <w:t>82</w:t>
            </w:r>
          </w:hyperlink>
        </w:p>
        <w:p>
          <w:pPr>
            <w:pStyle w:val="Contents3"/>
            <w:tabs>
              <w:tab w:val="clear" w:pos="8459"/>
              <w:tab w:val="right" w:pos="9026" w:leader="dot"/>
            </w:tabs>
            <w:rPr/>
          </w:pPr>
          <w:hyperlink w:anchor="__RefHeading___Toc2196421_2749589250">
            <w:r>
              <w:rPr>
                <w:webHidden/>
                <w:rStyle w:val="IndexLink"/>
              </w:rPr>
              <w:t>34</w:t>
            </w:r>
            <w:r>
              <w:rPr>
                <w:rStyle w:val="IndexLink"/>
                <w:rtl w:val="true"/>
              </w:rPr>
              <w:t xml:space="preserve"> </w:t>
            </w:r>
            <w:r>
              <w:rPr>
                <w:rStyle w:val="IndexLink"/>
                <w:rtl w:val="true"/>
              </w:rPr>
              <w:t>ـ چهره درخشان حسین بن علی علیه‌السلام</w:t>
            </w:r>
            <w:r>
              <w:rPr>
                <w:rStyle w:val="IndexLink"/>
                <w:rtl w:val="true"/>
              </w:rPr>
              <w:tab/>
            </w:r>
            <w:r>
              <w:rPr>
                <w:rStyle w:val="IndexLink"/>
              </w:rPr>
              <w:t>83</w:t>
            </w:r>
          </w:hyperlink>
        </w:p>
        <w:p>
          <w:pPr>
            <w:pStyle w:val="Contents3"/>
            <w:tabs>
              <w:tab w:val="clear" w:pos="8459"/>
              <w:tab w:val="right" w:pos="9026" w:leader="dot"/>
            </w:tabs>
            <w:rPr/>
          </w:pPr>
          <w:hyperlink w:anchor="__RefHeading___Toc2196423_2749589250">
            <w:r>
              <w:rPr>
                <w:webHidden/>
                <w:rStyle w:val="IndexLink"/>
              </w:rPr>
              <w:t>35</w:t>
            </w:r>
            <w:r>
              <w:rPr>
                <w:rStyle w:val="IndexLink"/>
                <w:rtl w:val="true"/>
              </w:rPr>
              <w:t xml:space="preserve"> </w:t>
            </w:r>
            <w:r>
              <w:rPr>
                <w:rStyle w:val="IndexLink"/>
                <w:rtl w:val="true"/>
              </w:rPr>
              <w:t>ـ حسین احیاگر آدم</w:t>
            </w:r>
            <w:r>
              <w:rPr>
                <w:rStyle w:val="IndexLink"/>
                <w:rtl w:val="true"/>
              </w:rPr>
              <w:tab/>
            </w:r>
            <w:r>
              <w:rPr>
                <w:rStyle w:val="IndexLink"/>
              </w:rPr>
              <w:t>84</w:t>
            </w:r>
          </w:hyperlink>
        </w:p>
        <w:p>
          <w:pPr>
            <w:pStyle w:val="Contents3"/>
            <w:tabs>
              <w:tab w:val="clear" w:pos="8459"/>
              <w:tab w:val="right" w:pos="9026" w:leader="dot"/>
            </w:tabs>
            <w:rPr/>
          </w:pPr>
          <w:hyperlink w:anchor="__RefHeading___Toc2196425_2749589250">
            <w:r>
              <w:rPr>
                <w:webHidden/>
                <w:rStyle w:val="IndexLink"/>
              </w:rPr>
              <w:t>36</w:t>
            </w:r>
            <w:r>
              <w:rPr>
                <w:rStyle w:val="IndexLink"/>
                <w:rtl w:val="true"/>
              </w:rPr>
              <w:t xml:space="preserve"> </w:t>
            </w:r>
            <w:r>
              <w:rPr>
                <w:rStyle w:val="IndexLink"/>
                <w:rtl w:val="true"/>
              </w:rPr>
              <w:t xml:space="preserve">ـ حدیث بوی سیب </w:t>
            </w:r>
            <w:r>
              <w:rPr>
                <w:rStyle w:val="IndexLink"/>
                <w:rtl w:val="true"/>
              </w:rPr>
              <w:t>(</w:t>
            </w:r>
            <w:r>
              <w:rPr>
                <w:rStyle w:val="IndexLink"/>
                <w:rtl w:val="true"/>
              </w:rPr>
              <w:t>گزیده‌ای از خصائص الحسینیه</w:t>
            </w:r>
            <w:r>
              <w:rPr>
                <w:rStyle w:val="IndexLink"/>
                <w:rtl w:val="true"/>
              </w:rPr>
              <w:t xml:space="preserve">) </w:t>
            </w:r>
            <w:r>
              <w:rPr>
                <w:rStyle w:val="IndexLink"/>
                <w:rtl w:val="true"/>
              </w:rPr>
              <w:t>بیان ویژگی‌ها و ذکر مصایب امام حسین علیه‌السلام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2196427_2749589250">
            <w:r>
              <w:rPr>
                <w:webHidden/>
                <w:rStyle w:val="IndexLink"/>
              </w:rPr>
              <w:t>37</w:t>
            </w:r>
            <w:r>
              <w:rPr>
                <w:rStyle w:val="IndexLink"/>
                <w:rtl w:val="true"/>
              </w:rPr>
              <w:t xml:space="preserve"> </w:t>
            </w:r>
            <w:r>
              <w:rPr>
                <w:rStyle w:val="IndexLink"/>
                <w:rtl w:val="true"/>
              </w:rPr>
              <w:t>ـ حضرت ابا عبدالله الحسین علیه‌السلام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2196429_2749589250">
            <w:r>
              <w:rPr>
                <w:webHidden/>
                <w:rStyle w:val="IndexLink"/>
              </w:rPr>
              <w:t>38</w:t>
            </w:r>
            <w:r>
              <w:rPr>
                <w:rStyle w:val="IndexLink"/>
                <w:rtl w:val="true"/>
              </w:rPr>
              <w:t xml:space="preserve"> </w:t>
            </w:r>
            <w:r>
              <w:rPr>
                <w:rStyle w:val="IndexLink"/>
                <w:rtl w:val="true"/>
              </w:rPr>
              <w:t>ـ حماسه کربلا</w:t>
            </w:r>
            <w:r>
              <w:rPr>
                <w:rStyle w:val="IndexLink"/>
                <w:rtl w:val="true"/>
              </w:rPr>
              <w:t xml:space="preserve">: </w:t>
            </w:r>
            <w:r>
              <w:rPr>
                <w:rStyle w:val="IndexLink"/>
                <w:rtl w:val="true"/>
              </w:rPr>
              <w:t>زندگانی حضرت امام حسین علیه‌السلام</w:t>
            </w:r>
            <w:r>
              <w:rPr>
                <w:rStyle w:val="IndexLink"/>
                <w:rtl w:val="true"/>
              </w:rPr>
              <w:tab/>
            </w:r>
            <w:r>
              <w:rPr>
                <w:rStyle w:val="IndexLink"/>
              </w:rPr>
              <w:t>85</w:t>
            </w:r>
          </w:hyperlink>
        </w:p>
        <w:p>
          <w:pPr>
            <w:pStyle w:val="Contents3"/>
            <w:tabs>
              <w:tab w:val="clear" w:pos="8459"/>
              <w:tab w:val="right" w:pos="9026" w:leader="dot"/>
            </w:tabs>
            <w:rPr/>
          </w:pPr>
          <w:hyperlink w:anchor="__RefHeading___Toc2196431_2749589250">
            <w:r>
              <w:rPr>
                <w:webHidden/>
                <w:rStyle w:val="IndexLink"/>
              </w:rPr>
              <w:t>39</w:t>
            </w:r>
            <w:r>
              <w:rPr>
                <w:rStyle w:val="IndexLink"/>
                <w:rtl w:val="true"/>
              </w:rPr>
              <w:t xml:space="preserve"> </w:t>
            </w:r>
            <w:r>
              <w:rPr>
                <w:rStyle w:val="IndexLink"/>
                <w:rtl w:val="true"/>
              </w:rPr>
              <w:t>ـ حسین بن علی علیه‌السلام حماسه تاریخ</w:t>
            </w:r>
            <w:r>
              <w:rPr>
                <w:rStyle w:val="IndexLink"/>
                <w:rtl w:val="true"/>
              </w:rPr>
              <w:tab/>
            </w:r>
            <w:r>
              <w:rPr>
                <w:rStyle w:val="IndexLink"/>
              </w:rPr>
              <w:t>85</w:t>
            </w:r>
          </w:hyperlink>
        </w:p>
        <w:p>
          <w:pPr>
            <w:pStyle w:val="Contents3"/>
            <w:tabs>
              <w:tab w:val="clear" w:pos="8459"/>
              <w:tab w:val="right" w:pos="9026" w:leader="dot"/>
            </w:tabs>
            <w:rPr/>
          </w:pPr>
          <w:hyperlink w:anchor="__RefHeading___Toc2196433_2749589250">
            <w:r>
              <w:rPr>
                <w:webHidden/>
                <w:rStyle w:val="IndexLink"/>
              </w:rPr>
              <w:t>40</w:t>
            </w:r>
            <w:r>
              <w:rPr>
                <w:rStyle w:val="IndexLink"/>
                <w:rtl w:val="true"/>
              </w:rPr>
              <w:t xml:space="preserve"> </w:t>
            </w:r>
            <w:r>
              <w:rPr>
                <w:rStyle w:val="IndexLink"/>
                <w:rtl w:val="true"/>
              </w:rPr>
              <w:t>ـ الحسین و السنّة</w:t>
            </w:r>
            <w:r>
              <w:rPr>
                <w:rStyle w:val="IndexLink"/>
                <w:rtl w:val="true"/>
              </w:rPr>
              <w:tab/>
            </w:r>
            <w:r>
              <w:rPr>
                <w:rStyle w:val="IndexLink"/>
              </w:rPr>
              <w:t>85</w:t>
            </w:r>
          </w:hyperlink>
        </w:p>
        <w:p>
          <w:pPr>
            <w:pStyle w:val="Contents3"/>
            <w:tabs>
              <w:tab w:val="clear" w:pos="8459"/>
              <w:tab w:val="right" w:pos="9026" w:leader="dot"/>
            </w:tabs>
            <w:rPr/>
          </w:pPr>
          <w:hyperlink w:anchor="__RefHeading___Toc2196435_2749589250">
            <w:r>
              <w:rPr>
                <w:webHidden/>
                <w:rStyle w:val="IndexLink"/>
              </w:rPr>
              <w:t>41</w:t>
            </w:r>
            <w:r>
              <w:rPr>
                <w:rStyle w:val="IndexLink"/>
                <w:rtl w:val="true"/>
              </w:rPr>
              <w:t xml:space="preserve"> </w:t>
            </w:r>
            <w:r>
              <w:rPr>
                <w:rStyle w:val="IndexLink"/>
                <w:rtl w:val="true"/>
              </w:rPr>
              <w:t>ـ حماسه سازان عاشورا</w:t>
            </w:r>
            <w:r>
              <w:rPr>
                <w:rStyle w:val="IndexLink"/>
                <w:rtl w:val="true"/>
              </w:rPr>
              <w:t xml:space="preserve">: </w:t>
            </w:r>
            <w:r>
              <w:rPr>
                <w:rStyle w:val="IndexLink"/>
                <w:rtl w:val="true"/>
              </w:rPr>
              <w:t>سخنان، داستان‌ها و حکایت‌هایی از زندگانی امام حسین علیه‌السلام و فرزندان و یاران فداکارش</w:t>
            </w:r>
            <w:r>
              <w:rPr>
                <w:rStyle w:val="IndexLink"/>
                <w:rtl w:val="true"/>
              </w:rPr>
              <w:tab/>
            </w:r>
            <w:r>
              <w:rPr>
                <w:rStyle w:val="IndexLink"/>
              </w:rPr>
              <w:t>86</w:t>
            </w:r>
          </w:hyperlink>
        </w:p>
        <w:p>
          <w:pPr>
            <w:pStyle w:val="Contents3"/>
            <w:tabs>
              <w:tab w:val="clear" w:pos="8459"/>
              <w:tab w:val="right" w:pos="9026" w:leader="dot"/>
            </w:tabs>
            <w:rPr/>
          </w:pPr>
          <w:hyperlink w:anchor="__RefHeading___Toc2196437_2749589250">
            <w:r>
              <w:rPr>
                <w:webHidden/>
                <w:rStyle w:val="IndexLink"/>
              </w:rPr>
              <w:t>42</w:t>
            </w:r>
            <w:r>
              <w:rPr>
                <w:rStyle w:val="IndexLink"/>
                <w:rtl w:val="true"/>
              </w:rPr>
              <w:t xml:space="preserve"> </w:t>
            </w:r>
            <w:r>
              <w:rPr>
                <w:rStyle w:val="IndexLink"/>
                <w:rtl w:val="true"/>
              </w:rPr>
              <w:t>ـ الحسین علیه‌السلام مأتم الاسلام</w:t>
            </w:r>
            <w:r>
              <w:rPr>
                <w:rStyle w:val="IndexLink"/>
                <w:rtl w:val="true"/>
              </w:rPr>
              <w:tab/>
            </w:r>
            <w:r>
              <w:rPr>
                <w:rStyle w:val="IndexLink"/>
              </w:rPr>
              <w:t>86</w:t>
            </w:r>
          </w:hyperlink>
        </w:p>
        <w:p>
          <w:pPr>
            <w:pStyle w:val="Contents3"/>
            <w:tabs>
              <w:tab w:val="clear" w:pos="8459"/>
              <w:tab w:val="right" w:pos="9026" w:leader="dot"/>
            </w:tabs>
            <w:rPr/>
          </w:pPr>
          <w:hyperlink w:anchor="__RefHeading___Toc2196439_2749589250">
            <w:r>
              <w:rPr>
                <w:webHidden/>
                <w:rStyle w:val="IndexLink"/>
              </w:rPr>
              <w:t>43</w:t>
            </w:r>
            <w:r>
              <w:rPr>
                <w:rStyle w:val="IndexLink"/>
                <w:rtl w:val="true"/>
              </w:rPr>
              <w:t xml:space="preserve"> </w:t>
            </w:r>
            <w:r>
              <w:rPr>
                <w:rStyle w:val="IndexLink"/>
                <w:rtl w:val="true"/>
              </w:rPr>
              <w:t>ـ حسین کیست؟</w:t>
            </w:r>
            <w:r>
              <w:rPr>
                <w:rStyle w:val="IndexLink"/>
                <w:rtl w:val="true"/>
              </w:rPr>
              <w:tab/>
            </w:r>
            <w:r>
              <w:rPr>
                <w:rStyle w:val="IndexLink"/>
              </w:rPr>
              <w:t>87</w:t>
            </w:r>
          </w:hyperlink>
        </w:p>
        <w:p>
          <w:pPr>
            <w:pStyle w:val="Contents3"/>
            <w:tabs>
              <w:tab w:val="clear" w:pos="8459"/>
              <w:tab w:val="right" w:pos="9026" w:leader="dot"/>
            </w:tabs>
            <w:rPr/>
          </w:pPr>
          <w:hyperlink w:anchor="__RefHeading___Toc2196441_2749589250">
            <w:r>
              <w:rPr>
                <w:webHidden/>
                <w:rStyle w:val="IndexLink"/>
              </w:rPr>
              <w:t>44</w:t>
            </w:r>
            <w:r>
              <w:rPr>
                <w:rStyle w:val="IndexLink"/>
                <w:rtl w:val="true"/>
              </w:rPr>
              <w:t xml:space="preserve"> </w:t>
            </w:r>
            <w:r>
              <w:rPr>
                <w:rStyle w:val="IndexLink"/>
                <w:rtl w:val="true"/>
              </w:rPr>
              <w:t>ـ الحسین فی طریقه الی الشهاده</w:t>
            </w:r>
            <w:r>
              <w:rPr>
                <w:rStyle w:val="IndexLink"/>
                <w:rtl w:val="true"/>
              </w:rPr>
              <w:tab/>
            </w:r>
            <w:r>
              <w:rPr>
                <w:rStyle w:val="IndexLink"/>
              </w:rPr>
              <w:t>87</w:t>
            </w:r>
          </w:hyperlink>
        </w:p>
        <w:p>
          <w:pPr>
            <w:pStyle w:val="Contents3"/>
            <w:tabs>
              <w:tab w:val="clear" w:pos="8459"/>
              <w:tab w:val="right" w:pos="9026" w:leader="dot"/>
            </w:tabs>
            <w:rPr/>
          </w:pPr>
          <w:hyperlink w:anchor="__RefHeading___Toc2196443_2749589250">
            <w:r>
              <w:rPr>
                <w:webHidden/>
                <w:rStyle w:val="IndexLink"/>
              </w:rPr>
              <w:t>45</w:t>
            </w:r>
            <w:r>
              <w:rPr>
                <w:rStyle w:val="IndexLink"/>
                <w:rtl w:val="true"/>
              </w:rPr>
              <w:t xml:space="preserve"> </w:t>
            </w:r>
            <w:r>
              <w:rPr>
                <w:rStyle w:val="IndexLink"/>
                <w:rtl w:val="true"/>
              </w:rPr>
              <w:t>ـ خورشید بر نیزه</w:t>
            </w:r>
            <w:r>
              <w:rPr>
                <w:rStyle w:val="IndexLink"/>
                <w:rtl w:val="true"/>
              </w:rPr>
              <w:tab/>
            </w:r>
            <w:r>
              <w:rPr>
                <w:rStyle w:val="IndexLink"/>
              </w:rPr>
              <w:t>88</w:t>
            </w:r>
          </w:hyperlink>
        </w:p>
        <w:p>
          <w:pPr>
            <w:pStyle w:val="Contents3"/>
            <w:tabs>
              <w:tab w:val="clear" w:pos="8459"/>
              <w:tab w:val="right" w:pos="9026" w:leader="dot"/>
            </w:tabs>
            <w:rPr/>
          </w:pPr>
          <w:hyperlink w:anchor="__RefHeading___Toc2196445_2749589250">
            <w:r>
              <w:rPr>
                <w:webHidden/>
                <w:rStyle w:val="IndexLink"/>
              </w:rPr>
              <w:t>46</w:t>
            </w:r>
            <w:r>
              <w:rPr>
                <w:rStyle w:val="IndexLink"/>
                <w:rtl w:val="true"/>
              </w:rPr>
              <w:t xml:space="preserve"> </w:t>
            </w:r>
            <w:r>
              <w:rPr>
                <w:rStyle w:val="IndexLink"/>
                <w:rtl w:val="true"/>
              </w:rPr>
              <w:t>ـ داستانهایی از آثار تمسک به امام حسین علیه‌السلام</w:t>
            </w:r>
            <w:r>
              <w:rPr>
                <w:rStyle w:val="IndexLink"/>
                <w:rtl w:val="true"/>
              </w:rPr>
              <w:tab/>
            </w:r>
            <w:r>
              <w:rPr>
                <w:rStyle w:val="IndexLink"/>
              </w:rPr>
              <w:t>88</w:t>
            </w:r>
          </w:hyperlink>
        </w:p>
        <w:p>
          <w:pPr>
            <w:pStyle w:val="Contents3"/>
            <w:tabs>
              <w:tab w:val="clear" w:pos="8459"/>
              <w:tab w:val="right" w:pos="9026" w:leader="dot"/>
            </w:tabs>
            <w:rPr/>
          </w:pPr>
          <w:hyperlink w:anchor="__RefHeading___Toc2196447_2749589250">
            <w:r>
              <w:rPr>
                <w:webHidden/>
                <w:rStyle w:val="IndexLink"/>
              </w:rPr>
              <w:t>47</w:t>
            </w:r>
            <w:r>
              <w:rPr>
                <w:rStyle w:val="IndexLink"/>
                <w:rtl w:val="true"/>
              </w:rPr>
              <w:t xml:space="preserve"> </w:t>
            </w:r>
            <w:r>
              <w:rPr>
                <w:rStyle w:val="IndexLink"/>
                <w:rtl w:val="true"/>
              </w:rPr>
              <w:t>ـ در مکتب حسین علیه‌السلام شیعه شدم</w:t>
            </w:r>
            <w:r>
              <w:rPr>
                <w:rStyle w:val="IndexLink"/>
                <w:rtl w:val="true"/>
              </w:rPr>
              <w:tab/>
            </w:r>
            <w:r>
              <w:rPr>
                <w:rStyle w:val="IndexLink"/>
              </w:rPr>
              <w:t>88</w:t>
            </w:r>
          </w:hyperlink>
        </w:p>
        <w:p>
          <w:pPr>
            <w:pStyle w:val="Contents3"/>
            <w:tabs>
              <w:tab w:val="clear" w:pos="8459"/>
              <w:tab w:val="right" w:pos="9026" w:leader="dot"/>
            </w:tabs>
            <w:rPr/>
          </w:pPr>
          <w:hyperlink w:anchor="__RefHeading___Toc2196449_2749589250">
            <w:r>
              <w:rPr>
                <w:webHidden/>
                <w:rStyle w:val="IndexLink"/>
              </w:rPr>
              <w:t>48</w:t>
            </w:r>
            <w:r>
              <w:rPr>
                <w:rStyle w:val="IndexLink"/>
                <w:rtl w:val="true"/>
              </w:rPr>
              <w:t xml:space="preserve"> </w:t>
            </w:r>
            <w:r>
              <w:rPr>
                <w:rStyle w:val="IndexLink"/>
                <w:rtl w:val="true"/>
              </w:rPr>
              <w:t>ـ ده مجلس</w:t>
            </w:r>
            <w:r>
              <w:rPr>
                <w:rStyle w:val="IndexLink"/>
                <w:rtl w:val="true"/>
              </w:rPr>
              <w:tab/>
            </w:r>
            <w:r>
              <w:rPr>
                <w:rStyle w:val="IndexLink"/>
              </w:rPr>
              <w:t>89</w:t>
            </w:r>
          </w:hyperlink>
        </w:p>
        <w:p>
          <w:pPr>
            <w:pStyle w:val="Contents3"/>
            <w:tabs>
              <w:tab w:val="clear" w:pos="8459"/>
              <w:tab w:val="right" w:pos="9026" w:leader="dot"/>
            </w:tabs>
            <w:rPr/>
          </w:pPr>
          <w:hyperlink w:anchor="__RefHeading___Toc2196451_2749589250">
            <w:r>
              <w:rPr>
                <w:webHidden/>
                <w:rStyle w:val="IndexLink"/>
              </w:rPr>
              <w:t>49</w:t>
            </w:r>
            <w:r>
              <w:rPr>
                <w:rStyle w:val="IndexLink"/>
                <w:rtl w:val="true"/>
              </w:rPr>
              <w:t xml:space="preserve"> </w:t>
            </w:r>
            <w:r>
              <w:rPr>
                <w:rStyle w:val="IndexLink"/>
                <w:rtl w:val="true"/>
              </w:rPr>
              <w:t xml:space="preserve">ـ رسول ترک </w:t>
            </w:r>
            <w:r>
              <w:rPr>
                <w:rStyle w:val="IndexLink"/>
                <w:rtl w:val="true"/>
              </w:rPr>
              <w:t>«</w:t>
            </w:r>
            <w:r>
              <w:rPr>
                <w:rStyle w:val="IndexLink"/>
                <w:rtl w:val="true"/>
              </w:rPr>
              <w:t xml:space="preserve">آزاد شده امام حسین علیه‌السلام </w:t>
            </w:r>
            <w:r>
              <w:rPr>
                <w:rStyle w:val="IndexLink"/>
                <w:rtl w:val="true"/>
              </w:rPr>
              <w:t>»</w:t>
              <w:tab/>
            </w:r>
            <w:r>
              <w:rPr>
                <w:rStyle w:val="IndexLink"/>
              </w:rPr>
              <w:t>89</w:t>
            </w:r>
          </w:hyperlink>
        </w:p>
        <w:p>
          <w:pPr>
            <w:pStyle w:val="Contents3"/>
            <w:tabs>
              <w:tab w:val="clear" w:pos="8459"/>
              <w:tab w:val="right" w:pos="9026" w:leader="dot"/>
            </w:tabs>
            <w:rPr/>
          </w:pPr>
          <w:hyperlink w:anchor="__RefHeading___Toc2196453_2749589250">
            <w:r>
              <w:rPr>
                <w:webHidden/>
                <w:rStyle w:val="IndexLink"/>
              </w:rPr>
              <w:t>50</w:t>
            </w:r>
            <w:r>
              <w:rPr>
                <w:rStyle w:val="IndexLink"/>
                <w:rtl w:val="true"/>
              </w:rPr>
              <w:t xml:space="preserve"> </w:t>
            </w:r>
            <w:r>
              <w:rPr>
                <w:rStyle w:val="IndexLink"/>
                <w:rtl w:val="true"/>
              </w:rPr>
              <w:t xml:space="preserve">ـ زبور عشق، </w:t>
            </w:r>
            <w:r>
              <w:rPr>
                <w:rStyle w:val="IndexLink"/>
              </w:rPr>
              <w:t>110</w:t>
            </w:r>
            <w:r>
              <w:rPr>
                <w:rStyle w:val="IndexLink"/>
                <w:rtl w:val="true"/>
              </w:rPr>
              <w:t xml:space="preserve"> </w:t>
            </w:r>
            <w:r>
              <w:rPr>
                <w:rStyle w:val="IndexLink"/>
                <w:rtl w:val="true"/>
              </w:rPr>
              <w:t>داستان از زندگی امام حسین و</w:t>
            </w:r>
            <w:r>
              <w:rPr>
                <w:rStyle w:val="IndexLink"/>
                <w:rtl w:val="true"/>
              </w:rPr>
              <w:t>...</w:t>
              <w:tab/>
            </w:r>
            <w:r>
              <w:rPr>
                <w:rStyle w:val="IndexLink"/>
              </w:rPr>
              <w:t>89</w:t>
            </w:r>
          </w:hyperlink>
        </w:p>
        <w:p>
          <w:pPr>
            <w:pStyle w:val="Contents3"/>
            <w:tabs>
              <w:tab w:val="clear" w:pos="8459"/>
              <w:tab w:val="right" w:pos="9026" w:leader="dot"/>
            </w:tabs>
            <w:rPr/>
          </w:pPr>
          <w:hyperlink w:anchor="__RefHeading___Toc2196455_2749589250">
            <w:r>
              <w:rPr>
                <w:webHidden/>
                <w:rStyle w:val="IndexLink"/>
              </w:rPr>
              <w:t>51</w:t>
            </w:r>
            <w:r>
              <w:rPr>
                <w:rStyle w:val="IndexLink"/>
                <w:rtl w:val="true"/>
              </w:rPr>
              <w:t xml:space="preserve"> </w:t>
            </w:r>
            <w:r>
              <w:rPr>
                <w:rStyle w:val="IndexLink"/>
                <w:rtl w:val="true"/>
              </w:rPr>
              <w:t>ـ زندگانی امام حسین علیه‌السلام</w:t>
            </w:r>
            <w:r>
              <w:rPr>
                <w:rStyle w:val="IndexLink"/>
                <w:rtl w:val="true"/>
              </w:rPr>
              <w:tab/>
            </w:r>
            <w:r>
              <w:rPr>
                <w:rStyle w:val="IndexLink"/>
              </w:rPr>
              <w:t>89</w:t>
            </w:r>
          </w:hyperlink>
        </w:p>
        <w:p>
          <w:pPr>
            <w:pStyle w:val="Contents3"/>
            <w:tabs>
              <w:tab w:val="clear" w:pos="8459"/>
              <w:tab w:val="right" w:pos="9026" w:leader="dot"/>
            </w:tabs>
            <w:rPr/>
          </w:pPr>
          <w:hyperlink w:anchor="__RefHeading___Toc2196457_2749589250">
            <w:r>
              <w:rPr>
                <w:webHidden/>
                <w:rStyle w:val="IndexLink"/>
              </w:rPr>
              <w:t>52</w:t>
            </w:r>
            <w:r>
              <w:rPr>
                <w:rStyle w:val="IndexLink"/>
                <w:rtl w:val="true"/>
              </w:rPr>
              <w:t xml:space="preserve"> </w:t>
            </w:r>
            <w:r>
              <w:rPr>
                <w:rStyle w:val="IndexLink"/>
                <w:rtl w:val="true"/>
              </w:rPr>
              <w:t>ـ زندگانی امام حسین علیه‌السلام</w:t>
            </w:r>
            <w:r>
              <w:rPr>
                <w:rStyle w:val="IndexLink"/>
                <w:rtl w:val="true"/>
              </w:rPr>
              <w:tab/>
            </w:r>
            <w:r>
              <w:rPr>
                <w:rStyle w:val="IndexLink"/>
              </w:rPr>
              <w:t>90</w:t>
            </w:r>
          </w:hyperlink>
        </w:p>
        <w:p>
          <w:pPr>
            <w:pStyle w:val="Contents3"/>
            <w:tabs>
              <w:tab w:val="clear" w:pos="8459"/>
              <w:tab w:val="right" w:pos="9026" w:leader="dot"/>
            </w:tabs>
            <w:rPr/>
          </w:pPr>
          <w:hyperlink w:anchor="__RefHeading___Toc2196459_2749589250">
            <w:r>
              <w:rPr>
                <w:webHidden/>
                <w:rStyle w:val="IndexLink"/>
              </w:rPr>
              <w:t>53</w:t>
            </w:r>
            <w:r>
              <w:rPr>
                <w:rStyle w:val="IndexLink"/>
                <w:rtl w:val="true"/>
              </w:rPr>
              <w:t xml:space="preserve"> </w:t>
            </w:r>
            <w:r>
              <w:rPr>
                <w:rStyle w:val="IndexLink"/>
                <w:rtl w:val="true"/>
              </w:rPr>
              <w:t>ـ زندگانی امام حسین علیه‌السلام</w:t>
            </w:r>
            <w:r>
              <w:rPr>
                <w:rStyle w:val="IndexLink"/>
                <w:rtl w:val="true"/>
              </w:rPr>
              <w:tab/>
            </w:r>
            <w:r>
              <w:rPr>
                <w:rStyle w:val="IndexLink"/>
              </w:rPr>
              <w:t>91</w:t>
            </w:r>
          </w:hyperlink>
        </w:p>
        <w:p>
          <w:pPr>
            <w:pStyle w:val="Contents3"/>
            <w:tabs>
              <w:tab w:val="clear" w:pos="8459"/>
              <w:tab w:val="right" w:pos="9026" w:leader="dot"/>
            </w:tabs>
            <w:rPr/>
          </w:pPr>
          <w:hyperlink w:anchor="__RefHeading___Toc2196461_2749589250">
            <w:r>
              <w:rPr>
                <w:webHidden/>
                <w:rStyle w:val="IndexLink"/>
              </w:rPr>
              <w:t>54</w:t>
            </w:r>
            <w:r>
              <w:rPr>
                <w:rStyle w:val="IndexLink"/>
                <w:rtl w:val="true"/>
              </w:rPr>
              <w:t xml:space="preserve"> </w:t>
            </w:r>
            <w:r>
              <w:rPr>
                <w:rStyle w:val="IndexLink"/>
                <w:rtl w:val="true"/>
              </w:rPr>
              <w:t>ـ زندگانی امام حسین علیه‌السلام، داستان‌هایی از زندگانی، سیره، معجزات، توسل و تربیت</w:t>
            </w:r>
            <w:r>
              <w:rPr>
                <w:rStyle w:val="IndexLink"/>
                <w:rtl w:val="true"/>
              </w:rPr>
              <w:t>.</w:t>
              <w:tab/>
            </w:r>
            <w:r>
              <w:rPr>
                <w:rStyle w:val="IndexLink"/>
              </w:rPr>
              <w:t>91</w:t>
            </w:r>
          </w:hyperlink>
        </w:p>
        <w:p>
          <w:pPr>
            <w:pStyle w:val="Contents3"/>
            <w:tabs>
              <w:tab w:val="clear" w:pos="8459"/>
              <w:tab w:val="right" w:pos="9026" w:leader="dot"/>
            </w:tabs>
            <w:rPr/>
          </w:pPr>
          <w:hyperlink w:anchor="__RefHeading___Toc2196463_2749589250">
            <w:r>
              <w:rPr>
                <w:webHidden/>
                <w:rStyle w:val="IndexLink"/>
              </w:rPr>
              <w:t>55</w:t>
            </w:r>
            <w:r>
              <w:rPr>
                <w:rStyle w:val="IndexLink"/>
                <w:rtl w:val="true"/>
              </w:rPr>
              <w:t xml:space="preserve"> </w:t>
            </w:r>
            <w:r>
              <w:rPr>
                <w:rStyle w:val="IndexLink"/>
                <w:rtl w:val="true"/>
              </w:rPr>
              <w:t>ـ زندگی امام حسین علیه‌السلام</w:t>
            </w:r>
            <w:r>
              <w:rPr>
                <w:rStyle w:val="IndexLink"/>
                <w:rtl w:val="true"/>
              </w:rPr>
              <w:tab/>
            </w:r>
            <w:r>
              <w:rPr>
                <w:rStyle w:val="IndexLink"/>
              </w:rPr>
              <w:t>92</w:t>
            </w:r>
          </w:hyperlink>
        </w:p>
        <w:p>
          <w:pPr>
            <w:pStyle w:val="Contents3"/>
            <w:tabs>
              <w:tab w:val="clear" w:pos="8459"/>
              <w:tab w:val="right" w:pos="9026" w:leader="dot"/>
            </w:tabs>
            <w:rPr/>
          </w:pPr>
          <w:hyperlink w:anchor="__RefHeading___Toc2196465_2749589250">
            <w:r>
              <w:rPr>
                <w:webHidden/>
                <w:rStyle w:val="IndexLink"/>
              </w:rPr>
              <w:t>56</w:t>
            </w:r>
            <w:r>
              <w:rPr>
                <w:rStyle w:val="IndexLink"/>
                <w:rtl w:val="true"/>
              </w:rPr>
              <w:t xml:space="preserve"> </w:t>
            </w:r>
            <w:r>
              <w:rPr>
                <w:rStyle w:val="IndexLink"/>
                <w:rtl w:val="true"/>
              </w:rPr>
              <w:t>ـ زندگانی اباعبدالله الحسین علیه‌السلام</w:t>
            </w:r>
            <w:r>
              <w:rPr>
                <w:rStyle w:val="IndexLink"/>
                <w:rtl w:val="true"/>
              </w:rPr>
              <w:tab/>
            </w:r>
            <w:r>
              <w:rPr>
                <w:rStyle w:val="IndexLink"/>
              </w:rPr>
              <w:t>92</w:t>
            </w:r>
          </w:hyperlink>
        </w:p>
        <w:p>
          <w:pPr>
            <w:pStyle w:val="Contents3"/>
            <w:tabs>
              <w:tab w:val="clear" w:pos="8459"/>
              <w:tab w:val="right" w:pos="9026" w:leader="dot"/>
            </w:tabs>
            <w:rPr/>
          </w:pPr>
          <w:hyperlink w:anchor="__RefHeading___Toc2196467_2749589250">
            <w:r>
              <w:rPr>
                <w:webHidden/>
                <w:rStyle w:val="IndexLink"/>
              </w:rPr>
              <w:t>57</w:t>
            </w:r>
            <w:r>
              <w:rPr>
                <w:rStyle w:val="IndexLink"/>
                <w:rtl w:val="true"/>
              </w:rPr>
              <w:t xml:space="preserve"> </w:t>
            </w:r>
            <w:r>
              <w:rPr>
                <w:rStyle w:val="IndexLink"/>
                <w:rtl w:val="true"/>
              </w:rPr>
              <w:t>ـ زندگانی حضرت امام حسین بن علی علیه‌السلام</w:t>
            </w:r>
            <w:r>
              <w:rPr>
                <w:rStyle w:val="IndexLink"/>
                <w:rtl w:val="true"/>
              </w:rPr>
              <w:tab/>
            </w:r>
            <w:r>
              <w:rPr>
                <w:rStyle w:val="IndexLink"/>
              </w:rPr>
              <w:t>93</w:t>
            </w:r>
          </w:hyperlink>
        </w:p>
        <w:p>
          <w:pPr>
            <w:pStyle w:val="Contents3"/>
            <w:tabs>
              <w:tab w:val="clear" w:pos="8459"/>
              <w:tab w:val="right" w:pos="9026" w:leader="dot"/>
            </w:tabs>
            <w:rPr/>
          </w:pPr>
          <w:hyperlink w:anchor="__RefHeading___Toc2196469_2749589250">
            <w:r>
              <w:rPr>
                <w:webHidden/>
                <w:rStyle w:val="IndexLink"/>
              </w:rPr>
              <w:t>58</w:t>
            </w:r>
            <w:r>
              <w:rPr>
                <w:rStyle w:val="IndexLink"/>
                <w:rtl w:val="true"/>
              </w:rPr>
              <w:t xml:space="preserve"> </w:t>
            </w:r>
            <w:r>
              <w:rPr>
                <w:rStyle w:val="IndexLink"/>
                <w:rtl w:val="true"/>
              </w:rPr>
              <w:t>ـ زندگانی حضرت امام حسین علیه‌السلام و داستان کربلا و عاشورا گزیده‌ای از منتهی‌الامال محدث قمی رحمه‌الله</w:t>
            </w:r>
            <w:r>
              <w:rPr>
                <w:rStyle w:val="IndexLink"/>
                <w:rtl w:val="true"/>
              </w:rPr>
              <w:tab/>
            </w:r>
            <w:r>
              <w:rPr>
                <w:rStyle w:val="IndexLink"/>
              </w:rPr>
              <w:t>93</w:t>
            </w:r>
          </w:hyperlink>
        </w:p>
        <w:p>
          <w:pPr>
            <w:pStyle w:val="Contents3"/>
            <w:tabs>
              <w:tab w:val="clear" w:pos="8459"/>
              <w:tab w:val="right" w:pos="9026" w:leader="dot"/>
            </w:tabs>
            <w:rPr/>
          </w:pPr>
          <w:hyperlink w:anchor="__RefHeading___Toc2196471_2749589250">
            <w:r>
              <w:rPr>
                <w:webHidden/>
                <w:rStyle w:val="IndexLink"/>
              </w:rPr>
              <w:t>59</w:t>
            </w:r>
            <w:r>
              <w:rPr>
                <w:rStyle w:val="IndexLink"/>
                <w:rtl w:val="true"/>
              </w:rPr>
              <w:t xml:space="preserve"> </w:t>
            </w:r>
            <w:r>
              <w:rPr>
                <w:rStyle w:val="IndexLink"/>
                <w:rtl w:val="true"/>
              </w:rPr>
              <w:t xml:space="preserve">ـ سبط نبی حسین بن علی علیه‌السلام </w:t>
            </w:r>
            <w:r>
              <w:rPr>
                <w:rStyle w:val="IndexLink"/>
                <w:rtl w:val="true"/>
              </w:rPr>
              <w:t xml:space="preserve">: </w:t>
            </w:r>
            <w:r>
              <w:rPr>
                <w:rStyle w:val="IndexLink"/>
                <w:rtl w:val="true"/>
              </w:rPr>
              <w:t>رمز قرآن از حسین آموختیم</w:t>
            </w:r>
            <w:r>
              <w:rPr>
                <w:rStyle w:val="IndexLink"/>
                <w:rtl w:val="true"/>
              </w:rPr>
              <w:tab/>
            </w:r>
            <w:r>
              <w:rPr>
                <w:rStyle w:val="IndexLink"/>
              </w:rPr>
              <w:t>93</w:t>
            </w:r>
          </w:hyperlink>
        </w:p>
        <w:p>
          <w:pPr>
            <w:pStyle w:val="Contents3"/>
            <w:tabs>
              <w:tab w:val="clear" w:pos="8459"/>
              <w:tab w:val="right" w:pos="9026" w:leader="dot"/>
            </w:tabs>
            <w:rPr/>
          </w:pPr>
          <w:hyperlink w:anchor="__RefHeading___Toc2196473_2749589250">
            <w:r>
              <w:rPr>
                <w:webHidden/>
                <w:rStyle w:val="IndexLink"/>
              </w:rPr>
              <w:t>60</w:t>
            </w:r>
            <w:r>
              <w:rPr>
                <w:rStyle w:val="IndexLink"/>
                <w:rtl w:val="true"/>
              </w:rPr>
              <w:t xml:space="preserve"> </w:t>
            </w:r>
            <w:r>
              <w:rPr>
                <w:rStyle w:val="IndexLink"/>
                <w:rtl w:val="true"/>
              </w:rPr>
              <w:t>ـ سبط نبی، حسین بن علی علیه‌السلام زمین گسترده کربلا در سرزمین عراق، شام و عربستان</w:t>
            </w:r>
            <w:r>
              <w:rPr>
                <w:rStyle w:val="IndexLink"/>
                <w:rtl w:val="true"/>
              </w:rPr>
              <w:tab/>
            </w:r>
            <w:r>
              <w:rPr>
                <w:rStyle w:val="IndexLink"/>
              </w:rPr>
              <w:t>94</w:t>
            </w:r>
          </w:hyperlink>
        </w:p>
        <w:p>
          <w:pPr>
            <w:pStyle w:val="Contents3"/>
            <w:tabs>
              <w:tab w:val="clear" w:pos="8459"/>
              <w:tab w:val="right" w:pos="9026" w:leader="dot"/>
            </w:tabs>
            <w:rPr/>
          </w:pPr>
          <w:hyperlink w:anchor="__RefHeading___Toc2196475_2749589250">
            <w:r>
              <w:rPr>
                <w:webHidden/>
                <w:rStyle w:val="IndexLink"/>
              </w:rPr>
              <w:t>61</w:t>
            </w:r>
            <w:r>
              <w:rPr>
                <w:rStyle w:val="IndexLink"/>
                <w:rtl w:val="true"/>
              </w:rPr>
              <w:t xml:space="preserve"> </w:t>
            </w:r>
            <w:r>
              <w:rPr>
                <w:rStyle w:val="IndexLink"/>
                <w:rtl w:val="true"/>
              </w:rPr>
              <w:t xml:space="preserve">ـ سبط نبی، حسین بن علی علیه‌السلام </w:t>
            </w:r>
            <w:r>
              <w:rPr>
                <w:rStyle w:val="IndexLink"/>
                <w:rtl w:val="true"/>
              </w:rPr>
              <w:t xml:space="preserve">: </w:t>
            </w:r>
            <w:r>
              <w:rPr>
                <w:rStyle w:val="IndexLink"/>
                <w:rtl w:val="true"/>
              </w:rPr>
              <w:t>زمان، گسترده عاشورا</w:t>
            </w:r>
            <w:r>
              <w:rPr>
                <w:rStyle w:val="IndexLink"/>
                <w:rtl w:val="true"/>
              </w:rPr>
              <w:tab/>
            </w:r>
            <w:r>
              <w:rPr>
                <w:rStyle w:val="IndexLink"/>
              </w:rPr>
              <w:t>94</w:t>
            </w:r>
          </w:hyperlink>
        </w:p>
        <w:p>
          <w:pPr>
            <w:pStyle w:val="Contents3"/>
            <w:tabs>
              <w:tab w:val="clear" w:pos="8459"/>
              <w:tab w:val="right" w:pos="9026" w:leader="dot"/>
            </w:tabs>
            <w:rPr/>
          </w:pPr>
          <w:hyperlink w:anchor="__RefHeading___Toc2196477_2749589250">
            <w:r>
              <w:rPr>
                <w:webHidden/>
                <w:rStyle w:val="IndexLink"/>
              </w:rPr>
              <w:t>62</w:t>
            </w:r>
            <w:r>
              <w:rPr>
                <w:rStyle w:val="IndexLink"/>
                <w:rtl w:val="true"/>
              </w:rPr>
              <w:t xml:space="preserve"> </w:t>
            </w:r>
            <w:r>
              <w:rPr>
                <w:rStyle w:val="IndexLink"/>
                <w:rtl w:val="true"/>
              </w:rPr>
              <w:t>ـ سرالشهادتین</w:t>
            </w:r>
            <w:r>
              <w:rPr>
                <w:rStyle w:val="IndexLink"/>
                <w:rtl w:val="true"/>
              </w:rPr>
              <w:t xml:space="preserve">: </w:t>
            </w:r>
            <w:r>
              <w:rPr>
                <w:rStyle w:val="IndexLink"/>
                <w:rtl w:val="true"/>
              </w:rPr>
              <w:t>الشهادة السریه و الجهریه لرسول الله صلی‌الله‌علیه‌و‌آله‌وسلم</w:t>
            </w:r>
            <w:r>
              <w:rPr>
                <w:rStyle w:val="IndexLink"/>
                <w:rtl w:val="true"/>
              </w:rPr>
              <w:tab/>
            </w:r>
            <w:r>
              <w:rPr>
                <w:rStyle w:val="IndexLink"/>
              </w:rPr>
              <w:t>95</w:t>
            </w:r>
          </w:hyperlink>
        </w:p>
        <w:p>
          <w:pPr>
            <w:pStyle w:val="Contents3"/>
            <w:tabs>
              <w:tab w:val="clear" w:pos="8459"/>
              <w:tab w:val="right" w:pos="9026" w:leader="dot"/>
            </w:tabs>
            <w:rPr/>
          </w:pPr>
          <w:hyperlink w:anchor="__RefHeading___Toc2196479_2749589250">
            <w:r>
              <w:rPr>
                <w:webHidden/>
                <w:rStyle w:val="IndexLink"/>
              </w:rPr>
              <w:t>63</w:t>
            </w:r>
            <w:r>
              <w:rPr>
                <w:rStyle w:val="IndexLink"/>
                <w:rtl w:val="true"/>
              </w:rPr>
              <w:t xml:space="preserve"> </w:t>
            </w:r>
            <w:r>
              <w:rPr>
                <w:rStyle w:val="IndexLink"/>
                <w:rtl w:val="true"/>
              </w:rPr>
              <w:t>ـ سراج الایمان در وقایع محرم الحرام و ماه صفر</w:t>
            </w:r>
            <w:r>
              <w:rPr>
                <w:rStyle w:val="IndexLink"/>
                <w:rtl w:val="true"/>
              </w:rPr>
              <w:tab/>
            </w:r>
            <w:r>
              <w:rPr>
                <w:rStyle w:val="IndexLink"/>
              </w:rPr>
              <w:t>95</w:t>
            </w:r>
          </w:hyperlink>
        </w:p>
        <w:p>
          <w:pPr>
            <w:pStyle w:val="Contents3"/>
            <w:tabs>
              <w:tab w:val="clear" w:pos="8459"/>
              <w:tab w:val="right" w:pos="9026" w:leader="dot"/>
            </w:tabs>
            <w:rPr/>
          </w:pPr>
          <w:hyperlink w:anchor="__RefHeading___Toc2196481_2749589250">
            <w:r>
              <w:rPr>
                <w:webHidden/>
                <w:rStyle w:val="IndexLink"/>
              </w:rPr>
              <w:t>64</w:t>
            </w:r>
            <w:r>
              <w:rPr>
                <w:rStyle w:val="IndexLink"/>
                <w:rtl w:val="true"/>
              </w:rPr>
              <w:t xml:space="preserve"> </w:t>
            </w:r>
            <w:r>
              <w:rPr>
                <w:rStyle w:val="IndexLink"/>
                <w:rtl w:val="true"/>
              </w:rPr>
              <w:t>ـ سجاده خونین</w:t>
            </w:r>
            <w:r>
              <w:rPr>
                <w:rStyle w:val="IndexLink"/>
                <w:rtl w:val="true"/>
              </w:rPr>
              <w:t xml:space="preserve">: </w:t>
            </w:r>
            <w:r>
              <w:rPr>
                <w:rStyle w:val="IndexLink"/>
                <w:rtl w:val="true"/>
              </w:rPr>
              <w:t xml:space="preserve">مجموعه اشعار و </w:t>
            </w:r>
            <w:r>
              <w:rPr>
                <w:rStyle w:val="IndexLink"/>
              </w:rPr>
              <w:t>114</w:t>
            </w:r>
            <w:r>
              <w:rPr>
                <w:rStyle w:val="IndexLink"/>
                <w:rtl w:val="true"/>
              </w:rPr>
              <w:t xml:space="preserve"> </w:t>
            </w:r>
            <w:r>
              <w:rPr>
                <w:rStyle w:val="IndexLink"/>
                <w:rtl w:val="true"/>
              </w:rPr>
              <w:t>داستان از ولادت تا شهادت امام حسین علیه‌السلام</w:t>
            </w:r>
            <w:r>
              <w:rPr>
                <w:rStyle w:val="IndexLink"/>
                <w:rtl w:val="true"/>
              </w:rPr>
              <w:tab/>
            </w:r>
            <w:r>
              <w:rPr>
                <w:rStyle w:val="IndexLink"/>
              </w:rPr>
              <w:t>95</w:t>
            </w:r>
          </w:hyperlink>
        </w:p>
        <w:p>
          <w:pPr>
            <w:pStyle w:val="Contents3"/>
            <w:tabs>
              <w:tab w:val="clear" w:pos="8459"/>
              <w:tab w:val="right" w:pos="9026" w:leader="dot"/>
            </w:tabs>
            <w:rPr/>
          </w:pPr>
          <w:hyperlink w:anchor="__RefHeading___Toc2196483_2749589250">
            <w:r>
              <w:rPr>
                <w:webHidden/>
                <w:rStyle w:val="IndexLink"/>
              </w:rPr>
              <w:t>65</w:t>
            </w:r>
            <w:r>
              <w:rPr>
                <w:rStyle w:val="IndexLink"/>
                <w:rtl w:val="true"/>
              </w:rPr>
              <w:t xml:space="preserve"> </w:t>
            </w:r>
            <w:r>
              <w:rPr>
                <w:rStyle w:val="IndexLink"/>
                <w:rtl w:val="true"/>
              </w:rPr>
              <w:t>ـ سرشک خوبان در سوگ سالار شهیدان</w:t>
            </w:r>
            <w:r>
              <w:rPr>
                <w:rStyle w:val="IndexLink"/>
                <w:rtl w:val="true"/>
              </w:rPr>
              <w:tab/>
            </w:r>
            <w:r>
              <w:rPr>
                <w:rStyle w:val="IndexLink"/>
              </w:rPr>
              <w:t>96</w:t>
            </w:r>
          </w:hyperlink>
        </w:p>
        <w:p>
          <w:pPr>
            <w:pStyle w:val="Contents3"/>
            <w:tabs>
              <w:tab w:val="clear" w:pos="8459"/>
              <w:tab w:val="right" w:pos="9026" w:leader="dot"/>
            </w:tabs>
            <w:rPr/>
          </w:pPr>
          <w:hyperlink w:anchor="__RefHeading___Toc2196485_2749589250">
            <w:r>
              <w:rPr>
                <w:webHidden/>
                <w:rStyle w:val="IndexLink"/>
              </w:rPr>
              <w:t>66</w:t>
            </w:r>
            <w:r>
              <w:rPr>
                <w:rStyle w:val="IndexLink"/>
                <w:rtl w:val="true"/>
              </w:rPr>
              <w:t xml:space="preserve"> </w:t>
            </w:r>
            <w:r>
              <w:rPr>
                <w:rStyle w:val="IndexLink"/>
                <w:rtl w:val="true"/>
              </w:rPr>
              <w:t>ـ سرچشمه اشک و غم</w:t>
            </w:r>
            <w:r>
              <w:rPr>
                <w:rStyle w:val="IndexLink"/>
                <w:rtl w:val="true"/>
              </w:rPr>
              <w:tab/>
            </w:r>
            <w:r>
              <w:rPr>
                <w:rStyle w:val="IndexLink"/>
              </w:rPr>
              <w:t>96</w:t>
            </w:r>
          </w:hyperlink>
        </w:p>
        <w:p>
          <w:pPr>
            <w:pStyle w:val="Contents3"/>
            <w:tabs>
              <w:tab w:val="clear" w:pos="8459"/>
              <w:tab w:val="right" w:pos="9026" w:leader="dot"/>
            </w:tabs>
            <w:rPr/>
          </w:pPr>
          <w:hyperlink w:anchor="__RefHeading___Toc2196487_2749589250">
            <w:r>
              <w:rPr>
                <w:webHidden/>
                <w:rStyle w:val="IndexLink"/>
              </w:rPr>
              <w:t>67</w:t>
            </w:r>
            <w:r>
              <w:rPr>
                <w:rStyle w:val="IndexLink"/>
                <w:rtl w:val="true"/>
              </w:rPr>
              <w:t xml:space="preserve"> </w:t>
            </w:r>
            <w:r>
              <w:rPr>
                <w:rStyle w:val="IndexLink"/>
                <w:rtl w:val="true"/>
              </w:rPr>
              <w:t>ـ سفرنامه عشق، سیری در تاریخ عاشورا</w:t>
            </w:r>
            <w:r>
              <w:rPr>
                <w:rStyle w:val="IndexLink"/>
                <w:rtl w:val="true"/>
              </w:rPr>
              <w:tab/>
            </w:r>
            <w:r>
              <w:rPr>
                <w:rStyle w:val="IndexLink"/>
              </w:rPr>
              <w:t>97</w:t>
            </w:r>
          </w:hyperlink>
        </w:p>
        <w:p>
          <w:pPr>
            <w:pStyle w:val="Contents3"/>
            <w:tabs>
              <w:tab w:val="clear" w:pos="8459"/>
              <w:tab w:val="right" w:pos="9026" w:leader="dot"/>
            </w:tabs>
            <w:rPr/>
          </w:pPr>
          <w:hyperlink w:anchor="__RefHeading___Toc2196489_2749589250">
            <w:r>
              <w:rPr>
                <w:webHidden/>
                <w:rStyle w:val="IndexLink"/>
              </w:rPr>
              <w:t>68</w:t>
            </w:r>
            <w:r>
              <w:rPr>
                <w:rStyle w:val="IndexLink"/>
                <w:rtl w:val="true"/>
              </w:rPr>
              <w:t xml:space="preserve"> </w:t>
            </w:r>
            <w:r>
              <w:rPr>
                <w:rStyle w:val="IndexLink"/>
                <w:rtl w:val="true"/>
              </w:rPr>
              <w:t>ـ سفن النجاه</w:t>
            </w:r>
            <w:r>
              <w:rPr>
                <w:rStyle w:val="IndexLink"/>
                <w:rtl w:val="true"/>
              </w:rPr>
              <w:t>.</w:t>
              <w:tab/>
            </w:r>
            <w:r>
              <w:rPr>
                <w:rStyle w:val="IndexLink"/>
              </w:rPr>
              <w:t>97</w:t>
            </w:r>
          </w:hyperlink>
        </w:p>
        <w:p>
          <w:pPr>
            <w:pStyle w:val="Contents3"/>
            <w:tabs>
              <w:tab w:val="clear" w:pos="8459"/>
              <w:tab w:val="right" w:pos="9026" w:leader="dot"/>
            </w:tabs>
            <w:rPr/>
          </w:pPr>
          <w:hyperlink w:anchor="__RefHeading___Toc2196491_2749589250">
            <w:r>
              <w:rPr>
                <w:webHidden/>
                <w:rStyle w:val="IndexLink"/>
              </w:rPr>
              <w:t>69</w:t>
            </w:r>
            <w:r>
              <w:rPr>
                <w:rStyle w:val="IndexLink"/>
                <w:rtl w:val="true"/>
              </w:rPr>
              <w:t xml:space="preserve"> </w:t>
            </w:r>
            <w:r>
              <w:rPr>
                <w:rStyle w:val="IndexLink"/>
                <w:rtl w:val="true"/>
              </w:rPr>
              <w:t>ـ سلام و صلوات بر امام حسین علیه‌السلام</w:t>
            </w:r>
            <w:r>
              <w:rPr>
                <w:rStyle w:val="IndexLink"/>
                <w:rtl w:val="true"/>
              </w:rPr>
              <w:tab/>
            </w:r>
            <w:r>
              <w:rPr>
                <w:rStyle w:val="IndexLink"/>
              </w:rPr>
              <w:t>97</w:t>
            </w:r>
          </w:hyperlink>
        </w:p>
        <w:p>
          <w:pPr>
            <w:pStyle w:val="Contents3"/>
            <w:tabs>
              <w:tab w:val="clear" w:pos="8459"/>
              <w:tab w:val="right" w:pos="9026" w:leader="dot"/>
            </w:tabs>
            <w:rPr/>
          </w:pPr>
          <w:hyperlink w:anchor="__RefHeading___Toc2196493_2749589250">
            <w:r>
              <w:rPr>
                <w:webHidden/>
                <w:rStyle w:val="IndexLink"/>
              </w:rPr>
              <w:t>70</w:t>
            </w:r>
            <w:r>
              <w:rPr>
                <w:rStyle w:val="IndexLink"/>
                <w:rtl w:val="true"/>
              </w:rPr>
              <w:t xml:space="preserve"> </w:t>
            </w:r>
            <w:r>
              <w:rPr>
                <w:rStyle w:val="IndexLink"/>
                <w:rtl w:val="true"/>
              </w:rPr>
              <w:t>ـ سیمای کربلا</w:t>
            </w:r>
            <w:r>
              <w:rPr>
                <w:rStyle w:val="IndexLink"/>
                <w:rtl w:val="true"/>
              </w:rPr>
              <w:tab/>
            </w:r>
            <w:r>
              <w:rPr>
                <w:rStyle w:val="IndexLink"/>
              </w:rPr>
              <w:t>98</w:t>
            </w:r>
          </w:hyperlink>
        </w:p>
        <w:p>
          <w:pPr>
            <w:pStyle w:val="Contents3"/>
            <w:tabs>
              <w:tab w:val="clear" w:pos="8459"/>
              <w:tab w:val="right" w:pos="9026" w:leader="dot"/>
            </w:tabs>
            <w:rPr/>
          </w:pPr>
          <w:hyperlink w:anchor="__RefHeading___Toc2196495_2749589250">
            <w:r>
              <w:rPr>
                <w:webHidden/>
                <w:rStyle w:val="IndexLink"/>
              </w:rPr>
              <w:t>71</w:t>
            </w:r>
            <w:r>
              <w:rPr>
                <w:rStyle w:val="IndexLink"/>
                <w:rtl w:val="true"/>
              </w:rPr>
              <w:t xml:space="preserve"> </w:t>
            </w:r>
            <w:r>
              <w:rPr>
                <w:rStyle w:val="IndexLink"/>
                <w:rtl w:val="true"/>
              </w:rPr>
              <w:t>ـ سیمای حسین علیه‌السلام</w:t>
            </w:r>
            <w:r>
              <w:rPr>
                <w:rStyle w:val="IndexLink"/>
                <w:rtl w:val="true"/>
              </w:rPr>
              <w:tab/>
            </w:r>
            <w:r>
              <w:rPr>
                <w:rStyle w:val="IndexLink"/>
              </w:rPr>
              <w:t>98</w:t>
            </w:r>
          </w:hyperlink>
        </w:p>
        <w:p>
          <w:pPr>
            <w:pStyle w:val="Contents3"/>
            <w:tabs>
              <w:tab w:val="clear" w:pos="8459"/>
              <w:tab w:val="right" w:pos="9026" w:leader="dot"/>
            </w:tabs>
            <w:rPr/>
          </w:pPr>
          <w:hyperlink w:anchor="__RefHeading___Toc2196497_2749589250">
            <w:r>
              <w:rPr>
                <w:webHidden/>
                <w:rStyle w:val="IndexLink"/>
              </w:rPr>
              <w:t>72</w:t>
            </w:r>
            <w:r>
              <w:rPr>
                <w:rStyle w:val="IndexLink"/>
                <w:rtl w:val="true"/>
              </w:rPr>
              <w:t xml:space="preserve"> </w:t>
            </w:r>
            <w:r>
              <w:rPr>
                <w:rStyle w:val="IndexLink"/>
                <w:rtl w:val="true"/>
              </w:rPr>
              <w:t>ـ سیره عملی اهل بیت علیهم‌السلام امام حسین علیه‌السلام</w:t>
            </w:r>
            <w:r>
              <w:rPr>
                <w:rStyle w:val="IndexLink"/>
                <w:rtl w:val="true"/>
              </w:rPr>
              <w:tab/>
            </w:r>
            <w:r>
              <w:rPr>
                <w:rStyle w:val="IndexLink"/>
              </w:rPr>
              <w:t>98</w:t>
            </w:r>
          </w:hyperlink>
        </w:p>
        <w:p>
          <w:pPr>
            <w:pStyle w:val="Contents3"/>
            <w:tabs>
              <w:tab w:val="clear" w:pos="8459"/>
              <w:tab w:val="right" w:pos="9026" w:leader="dot"/>
            </w:tabs>
            <w:rPr/>
          </w:pPr>
          <w:hyperlink w:anchor="__RefHeading___Toc2196499_2749589250">
            <w:r>
              <w:rPr>
                <w:webHidden/>
                <w:rStyle w:val="IndexLink"/>
              </w:rPr>
              <w:t>73</w:t>
            </w:r>
            <w:r>
              <w:rPr>
                <w:rStyle w:val="IndexLink"/>
                <w:rtl w:val="true"/>
              </w:rPr>
              <w:t xml:space="preserve"> </w:t>
            </w:r>
            <w:r>
              <w:rPr>
                <w:rStyle w:val="IndexLink"/>
                <w:rtl w:val="true"/>
              </w:rPr>
              <w:t>ـ شخصیت حسین علیه‌السلام قبل از عاشورا، کتابی تاریخی، روائی، قرآنی، ادبی، فنی و اجتماعی</w:t>
            </w:r>
            <w:r>
              <w:rPr>
                <w:rStyle w:val="IndexLink"/>
                <w:rtl w:val="true"/>
              </w:rPr>
              <w:tab/>
            </w:r>
            <w:r>
              <w:rPr>
                <w:rStyle w:val="IndexLink"/>
              </w:rPr>
              <w:t>99</w:t>
            </w:r>
          </w:hyperlink>
        </w:p>
        <w:p>
          <w:pPr>
            <w:pStyle w:val="Contents3"/>
            <w:tabs>
              <w:tab w:val="clear" w:pos="8459"/>
              <w:tab w:val="right" w:pos="9026" w:leader="dot"/>
            </w:tabs>
            <w:rPr/>
          </w:pPr>
          <w:hyperlink w:anchor="__RefHeading___Toc2196501_2749589250">
            <w:r>
              <w:rPr>
                <w:webHidden/>
                <w:rStyle w:val="IndexLink"/>
              </w:rPr>
              <w:t>74</w:t>
            </w:r>
            <w:r>
              <w:rPr>
                <w:rStyle w:val="IndexLink"/>
                <w:rtl w:val="true"/>
              </w:rPr>
              <w:t xml:space="preserve"> </w:t>
            </w:r>
            <w:r>
              <w:rPr>
                <w:rStyle w:val="IndexLink"/>
                <w:rtl w:val="true"/>
              </w:rPr>
              <w:t>ـ شرح وصال</w:t>
            </w:r>
            <w:r>
              <w:rPr>
                <w:rStyle w:val="IndexLink"/>
                <w:rtl w:val="true"/>
              </w:rPr>
              <w:t xml:space="preserve">: </w:t>
            </w:r>
            <w:r>
              <w:rPr>
                <w:rStyle w:val="IndexLink"/>
                <w:rtl w:val="true"/>
              </w:rPr>
              <w:t>ترجمه المجالس السنیه</w:t>
            </w:r>
            <w:r>
              <w:rPr>
                <w:rStyle w:val="IndexLink"/>
                <w:rtl w:val="true"/>
              </w:rPr>
              <w:tab/>
            </w:r>
            <w:r>
              <w:rPr>
                <w:rStyle w:val="IndexLink"/>
              </w:rPr>
              <w:t>99</w:t>
            </w:r>
          </w:hyperlink>
        </w:p>
        <w:p>
          <w:pPr>
            <w:pStyle w:val="Contents3"/>
            <w:tabs>
              <w:tab w:val="clear" w:pos="8459"/>
              <w:tab w:val="right" w:pos="9026" w:leader="dot"/>
            </w:tabs>
            <w:rPr/>
          </w:pPr>
          <w:hyperlink w:anchor="__RefHeading___Toc2196503_2749589250">
            <w:r>
              <w:rPr>
                <w:webHidden/>
                <w:rStyle w:val="IndexLink"/>
              </w:rPr>
              <w:t>75</w:t>
            </w:r>
            <w:r>
              <w:rPr>
                <w:rStyle w:val="IndexLink"/>
                <w:rtl w:val="true"/>
              </w:rPr>
              <w:t xml:space="preserve"> </w:t>
            </w:r>
            <w:r>
              <w:rPr>
                <w:rStyle w:val="IndexLink"/>
                <w:rtl w:val="true"/>
              </w:rPr>
              <w:t>ـ شگفتیهای شقایق خونین امامت</w:t>
            </w:r>
            <w:r>
              <w:rPr>
                <w:rStyle w:val="IndexLink"/>
                <w:rtl w:val="true"/>
              </w:rPr>
              <w:tab/>
            </w:r>
            <w:r>
              <w:rPr>
                <w:rStyle w:val="IndexLink"/>
              </w:rPr>
              <w:t>99</w:t>
            </w:r>
          </w:hyperlink>
        </w:p>
        <w:p>
          <w:pPr>
            <w:pStyle w:val="Contents3"/>
            <w:tabs>
              <w:tab w:val="clear" w:pos="8459"/>
              <w:tab w:val="right" w:pos="9026" w:leader="dot"/>
            </w:tabs>
            <w:rPr/>
          </w:pPr>
          <w:hyperlink w:anchor="__RefHeading___Toc2196505_2749589250">
            <w:r>
              <w:rPr>
                <w:webHidden/>
                <w:rStyle w:val="IndexLink"/>
              </w:rPr>
              <w:t>76</w:t>
            </w:r>
            <w:r>
              <w:rPr>
                <w:rStyle w:val="IndexLink"/>
                <w:rtl w:val="true"/>
              </w:rPr>
              <w:t xml:space="preserve"> </w:t>
            </w:r>
            <w:r>
              <w:rPr>
                <w:rStyle w:val="IndexLink"/>
                <w:rtl w:val="true"/>
              </w:rPr>
              <w:t>ـ شهید کربلا</w:t>
            </w:r>
            <w:r>
              <w:rPr>
                <w:rStyle w:val="IndexLink"/>
                <w:rtl w:val="true"/>
              </w:rPr>
              <w:tab/>
            </w:r>
            <w:r>
              <w:rPr>
                <w:rStyle w:val="IndexLink"/>
              </w:rPr>
              <w:t>100</w:t>
            </w:r>
          </w:hyperlink>
        </w:p>
        <w:p>
          <w:pPr>
            <w:pStyle w:val="Contents3"/>
            <w:tabs>
              <w:tab w:val="clear" w:pos="8459"/>
              <w:tab w:val="right" w:pos="9026" w:leader="dot"/>
            </w:tabs>
            <w:rPr/>
          </w:pPr>
          <w:hyperlink w:anchor="__RefHeading___Toc2196507_2749589250">
            <w:r>
              <w:rPr>
                <w:webHidden/>
                <w:rStyle w:val="IndexLink"/>
              </w:rPr>
              <w:t>77</w:t>
            </w:r>
            <w:r>
              <w:rPr>
                <w:rStyle w:val="IndexLink"/>
                <w:rtl w:val="true"/>
              </w:rPr>
              <w:t xml:space="preserve"> </w:t>
            </w:r>
            <w:r>
              <w:rPr>
                <w:rStyle w:val="IndexLink"/>
                <w:rtl w:val="true"/>
              </w:rPr>
              <w:t>ـ الطریق الی منبر الحسین علیه‌السلام لنیل سعادة الدارین</w:t>
            </w:r>
            <w:r>
              <w:rPr>
                <w:rStyle w:val="IndexLink"/>
                <w:rtl w:val="true"/>
              </w:rPr>
              <w:tab/>
            </w:r>
            <w:r>
              <w:rPr>
                <w:rStyle w:val="IndexLink"/>
              </w:rPr>
              <w:t>100</w:t>
            </w:r>
          </w:hyperlink>
        </w:p>
        <w:p>
          <w:pPr>
            <w:pStyle w:val="Contents3"/>
            <w:tabs>
              <w:tab w:val="clear" w:pos="8459"/>
              <w:tab w:val="right" w:pos="9026" w:leader="dot"/>
            </w:tabs>
            <w:rPr/>
          </w:pPr>
          <w:hyperlink w:anchor="__RefHeading___Toc2196509_2749589250">
            <w:r>
              <w:rPr>
                <w:webHidden/>
                <w:rStyle w:val="IndexLink"/>
              </w:rPr>
              <w:t>78</w:t>
            </w:r>
            <w:r>
              <w:rPr>
                <w:rStyle w:val="IndexLink"/>
                <w:rtl w:val="true"/>
              </w:rPr>
              <w:t xml:space="preserve"> </w:t>
            </w:r>
            <w:r>
              <w:rPr>
                <w:rStyle w:val="IndexLink"/>
                <w:rtl w:val="true"/>
              </w:rPr>
              <w:t>ـ ظهور العشق الاعلی و عهد الهی</w:t>
            </w:r>
            <w:r>
              <w:rPr>
                <w:rStyle w:val="IndexLink"/>
                <w:rtl w:val="true"/>
              </w:rPr>
              <w:tab/>
            </w:r>
            <w:r>
              <w:rPr>
                <w:rStyle w:val="IndexLink"/>
              </w:rPr>
              <w:t>100</w:t>
            </w:r>
          </w:hyperlink>
        </w:p>
        <w:p>
          <w:pPr>
            <w:pStyle w:val="Contents3"/>
            <w:tabs>
              <w:tab w:val="clear" w:pos="8459"/>
              <w:tab w:val="right" w:pos="9026" w:leader="dot"/>
            </w:tabs>
            <w:rPr/>
          </w:pPr>
          <w:hyperlink w:anchor="__RefHeading___Toc2196511_2749589250">
            <w:r>
              <w:rPr>
                <w:webHidden/>
                <w:rStyle w:val="IndexLink"/>
              </w:rPr>
              <w:t>79</w:t>
            </w:r>
            <w:r>
              <w:rPr>
                <w:rStyle w:val="IndexLink"/>
                <w:rtl w:val="true"/>
              </w:rPr>
              <w:t xml:space="preserve"> </w:t>
            </w:r>
            <w:r>
              <w:rPr>
                <w:rStyle w:val="IndexLink"/>
                <w:rtl w:val="true"/>
              </w:rPr>
              <w:t>ـ عبور از غروب</w:t>
            </w:r>
            <w:r>
              <w:rPr>
                <w:rStyle w:val="IndexLink"/>
                <w:rtl w:val="true"/>
              </w:rPr>
              <w:t xml:space="preserve">: </w:t>
            </w:r>
            <w:r>
              <w:rPr>
                <w:rStyle w:val="IndexLink"/>
                <w:rtl w:val="true"/>
              </w:rPr>
              <w:t>تاریخ تحلیلی قیام امام حسین علیه‌السلام از آغاز تا پایان اسارت اهل بیت</w:t>
            </w:r>
            <w:r>
              <w:rPr>
                <w:rStyle w:val="IndexLink"/>
                <w:rtl w:val="true"/>
              </w:rPr>
              <w:tab/>
            </w:r>
            <w:r>
              <w:rPr>
                <w:rStyle w:val="IndexLink"/>
              </w:rPr>
              <w:t>101</w:t>
            </w:r>
          </w:hyperlink>
        </w:p>
        <w:p>
          <w:pPr>
            <w:pStyle w:val="Contents3"/>
            <w:tabs>
              <w:tab w:val="clear" w:pos="8459"/>
              <w:tab w:val="right" w:pos="9026" w:leader="dot"/>
            </w:tabs>
            <w:rPr/>
          </w:pPr>
          <w:hyperlink w:anchor="__RefHeading___Toc2196513_2749589250">
            <w:r>
              <w:rPr>
                <w:webHidden/>
                <w:rStyle w:val="IndexLink"/>
              </w:rPr>
              <w:t>80</w:t>
            </w:r>
            <w:r>
              <w:rPr>
                <w:rStyle w:val="IndexLink"/>
                <w:rtl w:val="true"/>
              </w:rPr>
              <w:t xml:space="preserve"> </w:t>
            </w:r>
            <w:r>
              <w:rPr>
                <w:rStyle w:val="IndexLink"/>
                <w:rtl w:val="true"/>
              </w:rPr>
              <w:t>ـ عجایب و معجزات شگفت‌انگیزی از امام حسین علیه‌السلام</w:t>
            </w:r>
            <w:r>
              <w:rPr>
                <w:rStyle w:val="IndexLink"/>
                <w:rtl w:val="true"/>
              </w:rPr>
              <w:tab/>
            </w:r>
            <w:r>
              <w:rPr>
                <w:rStyle w:val="IndexLink"/>
              </w:rPr>
              <w:t>101</w:t>
            </w:r>
          </w:hyperlink>
        </w:p>
        <w:p>
          <w:pPr>
            <w:pStyle w:val="Contents3"/>
            <w:tabs>
              <w:tab w:val="clear" w:pos="8459"/>
              <w:tab w:val="right" w:pos="9026" w:leader="dot"/>
            </w:tabs>
            <w:rPr/>
          </w:pPr>
          <w:hyperlink w:anchor="__RefHeading___Toc2196515_2749589250">
            <w:r>
              <w:rPr>
                <w:webHidden/>
                <w:rStyle w:val="IndexLink"/>
              </w:rPr>
              <w:t>81</w:t>
            </w:r>
            <w:r>
              <w:rPr>
                <w:rStyle w:val="IndexLink"/>
                <w:rtl w:val="true"/>
              </w:rPr>
              <w:t xml:space="preserve"> </w:t>
            </w:r>
            <w:r>
              <w:rPr>
                <w:rStyle w:val="IndexLink"/>
                <w:rtl w:val="true"/>
              </w:rPr>
              <w:t xml:space="preserve">ـ علی علیه‌السلام و حسین علیه‌السلام </w:t>
            </w:r>
            <w:r>
              <w:rPr>
                <w:rStyle w:val="IndexLink"/>
                <w:rtl w:val="true"/>
              </w:rPr>
              <w:t xml:space="preserve">: </w:t>
            </w:r>
            <w:r>
              <w:rPr>
                <w:rStyle w:val="IndexLink"/>
                <w:rtl w:val="true"/>
              </w:rPr>
              <w:t>دو قهرمان اسلام</w:t>
            </w:r>
            <w:r>
              <w:rPr>
                <w:rStyle w:val="IndexLink"/>
                <w:rtl w:val="true"/>
              </w:rPr>
              <w:tab/>
            </w:r>
            <w:r>
              <w:rPr>
                <w:rStyle w:val="IndexLink"/>
              </w:rPr>
              <w:t>102</w:t>
            </w:r>
          </w:hyperlink>
        </w:p>
        <w:p>
          <w:pPr>
            <w:pStyle w:val="Contents3"/>
            <w:tabs>
              <w:tab w:val="clear" w:pos="8459"/>
              <w:tab w:val="right" w:pos="9026" w:leader="dot"/>
            </w:tabs>
            <w:rPr/>
          </w:pPr>
          <w:hyperlink w:anchor="__RefHeading___Toc2196517_2749589250">
            <w:r>
              <w:rPr>
                <w:webHidden/>
                <w:rStyle w:val="IndexLink"/>
              </w:rPr>
              <w:t>82</w:t>
            </w:r>
            <w:r>
              <w:rPr>
                <w:rStyle w:val="IndexLink"/>
                <w:rtl w:val="true"/>
              </w:rPr>
              <w:t xml:space="preserve"> </w:t>
            </w:r>
            <w:r>
              <w:rPr>
                <w:rStyle w:val="IndexLink"/>
                <w:rtl w:val="true"/>
              </w:rPr>
              <w:t>ـ فضائل الحسن و الحسین علیه‌السلام</w:t>
            </w:r>
            <w:r>
              <w:rPr>
                <w:rStyle w:val="IndexLink"/>
                <w:rtl w:val="true"/>
              </w:rPr>
              <w:tab/>
            </w:r>
            <w:r>
              <w:rPr>
                <w:rStyle w:val="IndexLink"/>
              </w:rPr>
              <w:t>102</w:t>
            </w:r>
          </w:hyperlink>
        </w:p>
        <w:p>
          <w:pPr>
            <w:pStyle w:val="Contents3"/>
            <w:tabs>
              <w:tab w:val="clear" w:pos="8459"/>
              <w:tab w:val="right" w:pos="9026" w:leader="dot"/>
            </w:tabs>
            <w:rPr/>
          </w:pPr>
          <w:hyperlink w:anchor="__RefHeading___Toc2196519_2749589250">
            <w:r>
              <w:rPr>
                <w:webHidden/>
                <w:rStyle w:val="IndexLink"/>
              </w:rPr>
              <w:t>83</w:t>
            </w:r>
            <w:r>
              <w:rPr>
                <w:rStyle w:val="IndexLink"/>
                <w:rtl w:val="true"/>
              </w:rPr>
              <w:t xml:space="preserve"> </w:t>
            </w:r>
            <w:r>
              <w:rPr>
                <w:rStyle w:val="IndexLink"/>
                <w:rtl w:val="true"/>
              </w:rPr>
              <w:t>ـ قافله عشق</w:t>
            </w:r>
            <w:r>
              <w:rPr>
                <w:rStyle w:val="IndexLink"/>
                <w:rtl w:val="true"/>
              </w:rPr>
              <w:tab/>
            </w:r>
            <w:r>
              <w:rPr>
                <w:rStyle w:val="IndexLink"/>
              </w:rPr>
              <w:t>102</w:t>
            </w:r>
          </w:hyperlink>
        </w:p>
        <w:p>
          <w:pPr>
            <w:pStyle w:val="Contents3"/>
            <w:tabs>
              <w:tab w:val="clear" w:pos="8459"/>
              <w:tab w:val="right" w:pos="9026" w:leader="dot"/>
            </w:tabs>
            <w:rPr/>
          </w:pPr>
          <w:hyperlink w:anchor="__RefHeading___Toc2196521_2749589250">
            <w:r>
              <w:rPr>
                <w:webHidden/>
                <w:rStyle w:val="IndexLink"/>
              </w:rPr>
              <w:t>84</w:t>
            </w:r>
            <w:r>
              <w:rPr>
                <w:rStyle w:val="IndexLink"/>
                <w:rtl w:val="true"/>
              </w:rPr>
              <w:t xml:space="preserve"> </w:t>
            </w:r>
            <w:r>
              <w:rPr>
                <w:rStyle w:val="IndexLink"/>
                <w:rtl w:val="true"/>
              </w:rPr>
              <w:t>ـ قصه غروب</w:t>
            </w:r>
            <w:r>
              <w:rPr>
                <w:rStyle w:val="IndexLink"/>
                <w:rtl w:val="true"/>
              </w:rPr>
              <w:tab/>
            </w:r>
            <w:r>
              <w:rPr>
                <w:rStyle w:val="IndexLink"/>
              </w:rPr>
              <w:t>103</w:t>
            </w:r>
          </w:hyperlink>
        </w:p>
        <w:p>
          <w:pPr>
            <w:pStyle w:val="Contents3"/>
            <w:tabs>
              <w:tab w:val="clear" w:pos="8459"/>
              <w:tab w:val="right" w:pos="9026" w:leader="dot"/>
            </w:tabs>
            <w:rPr/>
          </w:pPr>
          <w:hyperlink w:anchor="__RefHeading___Toc2196523_2749589250">
            <w:r>
              <w:rPr>
                <w:webHidden/>
                <w:rStyle w:val="IndexLink"/>
              </w:rPr>
              <w:t>85</w:t>
            </w:r>
            <w:r>
              <w:rPr>
                <w:rStyle w:val="IndexLink"/>
                <w:rtl w:val="true"/>
              </w:rPr>
              <w:t xml:space="preserve"> </w:t>
            </w:r>
            <w:r>
              <w:rPr>
                <w:rStyle w:val="IndexLink"/>
                <w:rtl w:val="true"/>
              </w:rPr>
              <w:t>ـ قصه کربلا، بضمیمه قصه انتقام</w:t>
            </w:r>
            <w:r>
              <w:rPr>
                <w:rStyle w:val="IndexLink"/>
                <w:rtl w:val="true"/>
              </w:rPr>
              <w:tab/>
            </w:r>
            <w:r>
              <w:rPr>
                <w:rStyle w:val="IndexLink"/>
              </w:rPr>
              <w:t>103</w:t>
            </w:r>
          </w:hyperlink>
        </w:p>
        <w:p>
          <w:pPr>
            <w:pStyle w:val="Contents3"/>
            <w:tabs>
              <w:tab w:val="clear" w:pos="8459"/>
              <w:tab w:val="right" w:pos="9026" w:leader="dot"/>
            </w:tabs>
            <w:rPr/>
          </w:pPr>
          <w:hyperlink w:anchor="__RefHeading___Toc2196525_2749589250">
            <w:r>
              <w:rPr>
                <w:webHidden/>
                <w:rStyle w:val="IndexLink"/>
              </w:rPr>
              <w:t>86</w:t>
            </w:r>
            <w:r>
              <w:rPr>
                <w:rStyle w:val="IndexLink"/>
                <w:rtl w:val="true"/>
              </w:rPr>
              <w:t xml:space="preserve"> </w:t>
            </w:r>
            <w:r>
              <w:rPr>
                <w:rStyle w:val="IndexLink"/>
                <w:rtl w:val="true"/>
              </w:rPr>
              <w:t>ـ قصص الحسینیه، یا داستانهایی از امام حسین علیه‌السلام</w:t>
            </w:r>
            <w:r>
              <w:rPr>
                <w:rStyle w:val="IndexLink"/>
                <w:rtl w:val="true"/>
              </w:rPr>
              <w:tab/>
            </w:r>
            <w:r>
              <w:rPr>
                <w:rStyle w:val="IndexLink"/>
              </w:rPr>
              <w:t>105</w:t>
            </w:r>
          </w:hyperlink>
        </w:p>
        <w:p>
          <w:pPr>
            <w:pStyle w:val="Contents3"/>
            <w:tabs>
              <w:tab w:val="clear" w:pos="8459"/>
              <w:tab w:val="right" w:pos="9026" w:leader="dot"/>
            </w:tabs>
            <w:rPr/>
          </w:pPr>
          <w:hyperlink w:anchor="__RefHeading___Toc2196527_2749589250">
            <w:r>
              <w:rPr>
                <w:webHidden/>
                <w:rStyle w:val="IndexLink"/>
              </w:rPr>
              <w:t>87</w:t>
            </w:r>
            <w:r>
              <w:rPr>
                <w:rStyle w:val="IndexLink"/>
                <w:rtl w:val="true"/>
              </w:rPr>
              <w:t xml:space="preserve"> </w:t>
            </w:r>
            <w:r>
              <w:rPr>
                <w:rStyle w:val="IndexLink"/>
                <w:rtl w:val="true"/>
              </w:rPr>
              <w:t>ـ قطره اشک</w:t>
            </w:r>
            <w:r>
              <w:rPr>
                <w:rStyle w:val="IndexLink"/>
                <w:rtl w:val="true"/>
              </w:rPr>
              <w:t xml:space="preserve">: </w:t>
            </w:r>
            <w:r>
              <w:rPr>
                <w:rStyle w:val="IndexLink"/>
                <w:rtl w:val="true"/>
              </w:rPr>
              <w:t>سیری در نهضت عاشورا</w:t>
            </w:r>
            <w:r>
              <w:rPr>
                <w:rStyle w:val="IndexLink"/>
                <w:rtl w:val="true"/>
              </w:rPr>
              <w:tab/>
            </w:r>
            <w:r>
              <w:rPr>
                <w:rStyle w:val="IndexLink"/>
              </w:rPr>
              <w:t>105</w:t>
            </w:r>
          </w:hyperlink>
        </w:p>
        <w:p>
          <w:pPr>
            <w:pStyle w:val="Contents3"/>
            <w:tabs>
              <w:tab w:val="clear" w:pos="8459"/>
              <w:tab w:val="right" w:pos="9026" w:leader="dot"/>
            </w:tabs>
            <w:rPr/>
          </w:pPr>
          <w:hyperlink w:anchor="__RefHeading___Toc2196529_2749589250">
            <w:r>
              <w:rPr>
                <w:webHidden/>
                <w:rStyle w:val="IndexLink"/>
              </w:rPr>
              <w:t>88</w:t>
            </w:r>
            <w:r>
              <w:rPr>
                <w:rStyle w:val="IndexLink"/>
                <w:rtl w:val="true"/>
              </w:rPr>
              <w:t xml:space="preserve"> </w:t>
            </w:r>
            <w:r>
              <w:rPr>
                <w:rStyle w:val="IndexLink"/>
                <w:rtl w:val="true"/>
              </w:rPr>
              <w:t>ـ قطره‌ای از دریای فضائل امام حسین علیه‌السلام</w:t>
            </w:r>
            <w:r>
              <w:rPr>
                <w:rStyle w:val="IndexLink"/>
                <w:rtl w:val="true"/>
              </w:rPr>
              <w:tab/>
            </w:r>
            <w:r>
              <w:rPr>
                <w:rStyle w:val="IndexLink"/>
              </w:rPr>
              <w:t>105</w:t>
            </w:r>
          </w:hyperlink>
        </w:p>
        <w:p>
          <w:pPr>
            <w:pStyle w:val="Contents3"/>
            <w:tabs>
              <w:tab w:val="clear" w:pos="8459"/>
              <w:tab w:val="right" w:pos="9026" w:leader="dot"/>
            </w:tabs>
            <w:rPr/>
          </w:pPr>
          <w:hyperlink w:anchor="__RefHeading___Toc2196531_2749589250">
            <w:r>
              <w:rPr>
                <w:webHidden/>
                <w:rStyle w:val="IndexLink"/>
              </w:rPr>
              <w:t>89</w:t>
            </w:r>
            <w:r>
              <w:rPr>
                <w:rStyle w:val="IndexLink"/>
                <w:rtl w:val="true"/>
              </w:rPr>
              <w:t xml:space="preserve"> </w:t>
            </w:r>
            <w:r>
              <w:rPr>
                <w:rStyle w:val="IndexLink"/>
                <w:rtl w:val="true"/>
              </w:rPr>
              <w:t>ـ قیام حسینی در آیینه اسناد تاریخی</w:t>
            </w:r>
            <w:r>
              <w:rPr>
                <w:rStyle w:val="IndexLink"/>
                <w:rtl w:val="true"/>
              </w:rPr>
              <w:tab/>
            </w:r>
            <w:r>
              <w:rPr>
                <w:rStyle w:val="IndexLink"/>
              </w:rPr>
              <w:t>105</w:t>
            </w:r>
          </w:hyperlink>
        </w:p>
        <w:p>
          <w:pPr>
            <w:pStyle w:val="Contents3"/>
            <w:tabs>
              <w:tab w:val="clear" w:pos="8459"/>
              <w:tab w:val="right" w:pos="9026" w:leader="dot"/>
            </w:tabs>
            <w:rPr/>
          </w:pPr>
          <w:hyperlink w:anchor="__RefHeading___Toc2196533_2749589250">
            <w:r>
              <w:rPr>
                <w:webHidden/>
                <w:rStyle w:val="IndexLink"/>
              </w:rPr>
              <w:t>90</w:t>
            </w:r>
            <w:r>
              <w:rPr>
                <w:rStyle w:val="IndexLink"/>
                <w:rtl w:val="true"/>
              </w:rPr>
              <w:t xml:space="preserve"> </w:t>
            </w:r>
            <w:r>
              <w:rPr>
                <w:rStyle w:val="IndexLink"/>
                <w:rtl w:val="true"/>
              </w:rPr>
              <w:t>ـ قیام امام حسین</w:t>
            </w:r>
            <w:r>
              <w:rPr>
                <w:rStyle w:val="IndexLink"/>
                <w:rtl w:val="true"/>
              </w:rPr>
              <w:t xml:space="preserve">[ </w:t>
            </w:r>
            <w:r>
              <w:rPr>
                <w:rStyle w:val="IndexLink"/>
                <w:rtl w:val="true"/>
              </w:rPr>
              <w:t xml:space="preserve">علیه‌السلام </w:t>
            </w:r>
            <w:r>
              <w:rPr>
                <w:rStyle w:val="IndexLink"/>
                <w:rtl w:val="true"/>
              </w:rPr>
              <w:t>] (</w:t>
            </w:r>
            <w:r>
              <w:rPr>
                <w:rStyle w:val="IndexLink"/>
                <w:rtl w:val="true"/>
              </w:rPr>
              <w:t>برگزیده از کتاب الفتوح</w:t>
            </w:r>
            <w:r>
              <w:rPr>
                <w:rStyle w:val="IndexLink"/>
                <w:rtl w:val="true"/>
              </w:rPr>
              <w:t>)</w:t>
              <w:tab/>
            </w:r>
            <w:r>
              <w:rPr>
                <w:rStyle w:val="IndexLink"/>
              </w:rPr>
              <w:t>106</w:t>
            </w:r>
          </w:hyperlink>
        </w:p>
        <w:p>
          <w:pPr>
            <w:pStyle w:val="Contents3"/>
            <w:tabs>
              <w:tab w:val="clear" w:pos="8459"/>
              <w:tab w:val="right" w:pos="9026" w:leader="dot"/>
            </w:tabs>
            <w:rPr/>
          </w:pPr>
          <w:hyperlink w:anchor="__RefHeading___Toc2196535_2749589250">
            <w:r>
              <w:rPr>
                <w:webHidden/>
                <w:rStyle w:val="IndexLink"/>
              </w:rPr>
              <w:t>91</w:t>
            </w:r>
            <w:r>
              <w:rPr>
                <w:rStyle w:val="IndexLink"/>
                <w:rtl w:val="true"/>
              </w:rPr>
              <w:t xml:space="preserve"> </w:t>
            </w:r>
            <w:r>
              <w:rPr>
                <w:rStyle w:val="IndexLink"/>
                <w:rtl w:val="true"/>
              </w:rPr>
              <w:t xml:space="preserve">ـ کرامات امام حسین علیه‌السلام </w:t>
            </w:r>
            <w:r>
              <w:rPr>
                <w:rStyle w:val="IndexLink"/>
                <w:rtl w:val="true"/>
              </w:rPr>
              <w:t>[</w:t>
            </w:r>
            <w:r>
              <w:rPr>
                <w:rStyle w:val="IndexLink"/>
                <w:rtl w:val="true"/>
              </w:rPr>
              <w:t xml:space="preserve">شامل </w:t>
            </w:r>
            <w:r>
              <w:rPr>
                <w:rStyle w:val="IndexLink"/>
              </w:rPr>
              <w:t>100</w:t>
            </w:r>
            <w:r>
              <w:rPr>
                <w:rStyle w:val="IndexLink"/>
                <w:rtl w:val="true"/>
              </w:rPr>
              <w:t xml:space="preserve"> </w:t>
            </w:r>
            <w:r>
              <w:rPr>
                <w:rStyle w:val="IndexLink"/>
                <w:rtl w:val="true"/>
              </w:rPr>
              <w:t>داستان شگفت</w:t>
            </w:r>
            <w:r>
              <w:rPr>
                <w:rStyle w:val="IndexLink"/>
                <w:rtl w:val="true"/>
              </w:rPr>
              <w:t>]</w:t>
              <w:tab/>
            </w:r>
            <w:r>
              <w:rPr>
                <w:rStyle w:val="IndexLink"/>
              </w:rPr>
              <w:t>106</w:t>
            </w:r>
          </w:hyperlink>
        </w:p>
        <w:p>
          <w:pPr>
            <w:pStyle w:val="Contents3"/>
            <w:tabs>
              <w:tab w:val="clear" w:pos="8459"/>
              <w:tab w:val="right" w:pos="9026" w:leader="dot"/>
            </w:tabs>
            <w:rPr/>
          </w:pPr>
          <w:hyperlink w:anchor="__RefHeading___Toc2196537_2749589250">
            <w:r>
              <w:rPr>
                <w:webHidden/>
                <w:rStyle w:val="IndexLink"/>
              </w:rPr>
              <w:t>92</w:t>
            </w:r>
            <w:r>
              <w:rPr>
                <w:rStyle w:val="IndexLink"/>
                <w:rtl w:val="true"/>
              </w:rPr>
              <w:t xml:space="preserve"> </w:t>
            </w:r>
            <w:r>
              <w:rPr>
                <w:rStyle w:val="IndexLink"/>
                <w:rtl w:val="true"/>
              </w:rPr>
              <w:t xml:space="preserve">ـ کرامات الحسینیه علیه‌السلام </w:t>
            </w:r>
            <w:r>
              <w:rPr>
                <w:rStyle w:val="IndexLink"/>
                <w:rtl w:val="true"/>
              </w:rPr>
              <w:t xml:space="preserve">: </w:t>
            </w:r>
            <w:r>
              <w:rPr>
                <w:rStyle w:val="IndexLink"/>
                <w:rtl w:val="true"/>
              </w:rPr>
              <w:t>معجزات سیدالشهدا علیه‌السلام بعد از شهادت</w:t>
            </w:r>
            <w:r>
              <w:rPr>
                <w:rStyle w:val="IndexLink"/>
                <w:rtl w:val="true"/>
              </w:rPr>
              <w:tab/>
            </w:r>
            <w:r>
              <w:rPr>
                <w:rStyle w:val="IndexLink"/>
              </w:rPr>
              <w:t>106</w:t>
            </w:r>
          </w:hyperlink>
        </w:p>
        <w:p>
          <w:pPr>
            <w:pStyle w:val="Contents3"/>
            <w:tabs>
              <w:tab w:val="clear" w:pos="8459"/>
              <w:tab w:val="right" w:pos="9026" w:leader="dot"/>
            </w:tabs>
            <w:rPr/>
          </w:pPr>
          <w:hyperlink w:anchor="__RefHeading___Toc2196539_2749589250">
            <w:r>
              <w:rPr>
                <w:webHidden/>
                <w:rStyle w:val="IndexLink"/>
              </w:rPr>
              <w:t>93</w:t>
            </w:r>
            <w:r>
              <w:rPr>
                <w:rStyle w:val="IndexLink"/>
                <w:rtl w:val="true"/>
              </w:rPr>
              <w:t xml:space="preserve"> </w:t>
            </w:r>
            <w:r>
              <w:rPr>
                <w:rStyle w:val="IndexLink"/>
                <w:rtl w:val="true"/>
              </w:rPr>
              <w:t>ـ کشتی نجات</w:t>
            </w:r>
            <w:r>
              <w:rPr>
                <w:rStyle w:val="IndexLink"/>
                <w:rtl w:val="true"/>
              </w:rPr>
              <w:t xml:space="preserve">: </w:t>
            </w:r>
            <w:r>
              <w:rPr>
                <w:rStyle w:val="IndexLink"/>
                <w:rtl w:val="true"/>
              </w:rPr>
              <w:t>زندگانی حضرت امام حسین علیه‌السلام</w:t>
            </w:r>
            <w:r>
              <w:rPr>
                <w:rStyle w:val="IndexLink"/>
                <w:rtl w:val="true"/>
              </w:rPr>
              <w:tab/>
            </w:r>
            <w:r>
              <w:rPr>
                <w:rStyle w:val="IndexLink"/>
              </w:rPr>
              <w:t>107</w:t>
            </w:r>
          </w:hyperlink>
        </w:p>
        <w:p>
          <w:pPr>
            <w:pStyle w:val="Contents3"/>
            <w:tabs>
              <w:tab w:val="clear" w:pos="8459"/>
              <w:tab w:val="right" w:pos="9026" w:leader="dot"/>
            </w:tabs>
            <w:rPr/>
          </w:pPr>
          <w:hyperlink w:anchor="__RefHeading___Toc2196541_2749589250">
            <w:r>
              <w:rPr>
                <w:webHidden/>
                <w:rStyle w:val="IndexLink"/>
              </w:rPr>
              <w:t>94</w:t>
            </w:r>
            <w:r>
              <w:rPr>
                <w:rStyle w:val="IndexLink"/>
                <w:rtl w:val="true"/>
              </w:rPr>
              <w:t xml:space="preserve"> </w:t>
            </w:r>
            <w:r>
              <w:rPr>
                <w:rStyle w:val="IndexLink"/>
                <w:rtl w:val="true"/>
              </w:rPr>
              <w:t>ـ مجالس المواعظ و البکاء فی ایام عاشورا</w:t>
            </w:r>
            <w:r>
              <w:rPr>
                <w:rStyle w:val="IndexLink"/>
                <w:rtl w:val="true"/>
              </w:rPr>
              <w:tab/>
            </w:r>
            <w:r>
              <w:rPr>
                <w:rStyle w:val="IndexLink"/>
              </w:rPr>
              <w:t>107</w:t>
            </w:r>
          </w:hyperlink>
        </w:p>
        <w:p>
          <w:pPr>
            <w:pStyle w:val="Contents3"/>
            <w:tabs>
              <w:tab w:val="clear" w:pos="8459"/>
              <w:tab w:val="right" w:pos="9026" w:leader="dot"/>
            </w:tabs>
            <w:rPr/>
          </w:pPr>
          <w:hyperlink w:anchor="__RefHeading___Toc2196543_2749589250">
            <w:r>
              <w:rPr>
                <w:webHidden/>
                <w:rStyle w:val="IndexLink"/>
              </w:rPr>
              <w:t>95</w:t>
            </w:r>
            <w:r>
              <w:rPr>
                <w:rStyle w:val="IndexLink"/>
                <w:rtl w:val="true"/>
              </w:rPr>
              <w:t xml:space="preserve"> </w:t>
            </w:r>
            <w:r>
              <w:rPr>
                <w:rStyle w:val="IndexLink"/>
                <w:rtl w:val="true"/>
              </w:rPr>
              <w:t>ـ مجموعه وعظ و خطابه</w:t>
            </w:r>
            <w:r>
              <w:rPr>
                <w:rStyle w:val="IndexLink"/>
                <w:rtl w:val="true"/>
              </w:rPr>
              <w:t xml:space="preserve">: </w:t>
            </w:r>
            <w:r>
              <w:rPr>
                <w:rStyle w:val="IndexLink"/>
                <w:rtl w:val="true"/>
              </w:rPr>
              <w:t>سخنرانی‌های ماه صفر</w:t>
            </w:r>
            <w:r>
              <w:rPr>
                <w:rStyle w:val="IndexLink"/>
                <w:rtl w:val="true"/>
              </w:rPr>
              <w:tab/>
            </w:r>
            <w:r>
              <w:rPr>
                <w:rStyle w:val="IndexLink"/>
              </w:rPr>
              <w:t>108</w:t>
            </w:r>
          </w:hyperlink>
        </w:p>
        <w:p>
          <w:pPr>
            <w:pStyle w:val="Contents3"/>
            <w:tabs>
              <w:tab w:val="clear" w:pos="8459"/>
              <w:tab w:val="right" w:pos="9026" w:leader="dot"/>
            </w:tabs>
            <w:rPr/>
          </w:pPr>
          <w:hyperlink w:anchor="__RefHeading___Toc2196545_2749589250">
            <w:r>
              <w:rPr>
                <w:webHidden/>
                <w:rStyle w:val="IndexLink"/>
              </w:rPr>
              <w:t>96</w:t>
            </w:r>
            <w:r>
              <w:rPr>
                <w:rStyle w:val="IndexLink"/>
                <w:rtl w:val="true"/>
              </w:rPr>
              <w:t xml:space="preserve"> </w:t>
            </w:r>
            <w:r>
              <w:rPr>
                <w:rStyle w:val="IndexLink"/>
                <w:rtl w:val="true"/>
              </w:rPr>
              <w:t>ـ مرد مافوق انسان، سیدالشهدا علیه‌السلام</w:t>
            </w:r>
            <w:r>
              <w:rPr>
                <w:rStyle w:val="IndexLink"/>
                <w:rtl w:val="true"/>
              </w:rPr>
              <w:tab/>
            </w:r>
            <w:r>
              <w:rPr>
                <w:rStyle w:val="IndexLink"/>
              </w:rPr>
              <w:t>108</w:t>
            </w:r>
          </w:hyperlink>
        </w:p>
        <w:p>
          <w:pPr>
            <w:pStyle w:val="Contents3"/>
            <w:tabs>
              <w:tab w:val="clear" w:pos="8459"/>
              <w:tab w:val="right" w:pos="9026" w:leader="dot"/>
            </w:tabs>
            <w:rPr/>
          </w:pPr>
          <w:hyperlink w:anchor="__RefHeading___Toc2196547_2749589250">
            <w:r>
              <w:rPr>
                <w:webHidden/>
                <w:rStyle w:val="IndexLink"/>
              </w:rPr>
              <w:t>97</w:t>
            </w:r>
            <w:r>
              <w:rPr>
                <w:rStyle w:val="IndexLink"/>
                <w:rtl w:val="true"/>
              </w:rPr>
              <w:t xml:space="preserve"> </w:t>
            </w:r>
            <w:r>
              <w:rPr>
                <w:rStyle w:val="IndexLink"/>
                <w:rtl w:val="true"/>
              </w:rPr>
              <w:t xml:space="preserve">ـ مسند الامام الشهید ابی عبدالله الحسین بن علی علیه‌السلام </w:t>
            </w:r>
            <w:r>
              <w:rPr>
                <w:rStyle w:val="IndexLink"/>
                <w:rtl w:val="true"/>
              </w:rPr>
              <w:t>(</w:t>
            </w:r>
            <w:r>
              <w:rPr>
                <w:rStyle w:val="IndexLink"/>
                <w:rtl w:val="true"/>
              </w:rPr>
              <w:t xml:space="preserve">جلد </w:t>
            </w:r>
            <w:r>
              <w:rPr>
                <w:rStyle w:val="IndexLink"/>
              </w:rPr>
              <w:t>3</w:t>
            </w:r>
            <w:r>
              <w:rPr>
                <w:rStyle w:val="IndexLink"/>
                <w:rtl w:val="true"/>
              </w:rPr>
              <w:t xml:space="preserve"> </w:t>
            </w:r>
            <w:r>
              <w:rPr>
                <w:rStyle w:val="IndexLink"/>
                <w:rtl w:val="true"/>
              </w:rPr>
              <w:t xml:space="preserve">ـ </w:t>
            </w:r>
            <w:r>
              <w:rPr>
                <w:rStyle w:val="IndexLink"/>
              </w:rPr>
              <w:t>1</w:t>
            </w:r>
            <w:r>
              <w:rPr>
                <w:rStyle w:val="IndexLink"/>
                <w:rtl w:val="true"/>
              </w:rPr>
              <w:t>)</w:t>
              <w:tab/>
            </w:r>
            <w:r>
              <w:rPr>
                <w:rStyle w:val="IndexLink"/>
              </w:rPr>
              <w:t>109</w:t>
            </w:r>
          </w:hyperlink>
        </w:p>
        <w:p>
          <w:pPr>
            <w:pStyle w:val="Contents3"/>
            <w:tabs>
              <w:tab w:val="clear" w:pos="8459"/>
              <w:tab w:val="right" w:pos="9026" w:leader="dot"/>
            </w:tabs>
            <w:rPr/>
          </w:pPr>
          <w:hyperlink w:anchor="__RefHeading___Toc2196549_2749589250">
            <w:r>
              <w:rPr>
                <w:webHidden/>
                <w:rStyle w:val="IndexLink"/>
              </w:rPr>
              <w:t>98</w:t>
            </w:r>
            <w:r>
              <w:rPr>
                <w:rStyle w:val="IndexLink"/>
                <w:rtl w:val="true"/>
              </w:rPr>
              <w:t xml:space="preserve"> </w:t>
            </w:r>
            <w:r>
              <w:rPr>
                <w:rStyle w:val="IndexLink"/>
                <w:rtl w:val="true"/>
              </w:rPr>
              <w:t>ـ معالی السبطین</w:t>
            </w:r>
            <w:r>
              <w:rPr>
                <w:rStyle w:val="IndexLink"/>
                <w:rtl w:val="true"/>
              </w:rPr>
              <w:t xml:space="preserve">: </w:t>
            </w:r>
            <w:r>
              <w:rPr>
                <w:rStyle w:val="IndexLink"/>
                <w:rtl w:val="true"/>
              </w:rPr>
              <w:t>فی احوال الحسن و الحسین علیه‌السلام</w:t>
            </w:r>
            <w:r>
              <w:rPr>
                <w:rStyle w:val="IndexLink"/>
                <w:rtl w:val="true"/>
              </w:rPr>
              <w:tab/>
            </w:r>
            <w:r>
              <w:rPr>
                <w:rStyle w:val="IndexLink"/>
              </w:rPr>
              <w:t>110</w:t>
            </w:r>
          </w:hyperlink>
        </w:p>
        <w:p>
          <w:pPr>
            <w:pStyle w:val="Contents3"/>
            <w:tabs>
              <w:tab w:val="clear" w:pos="8459"/>
              <w:tab w:val="right" w:pos="9026" w:leader="dot"/>
            </w:tabs>
            <w:rPr/>
          </w:pPr>
          <w:hyperlink w:anchor="__RefHeading___Toc2196551_2749589250">
            <w:r>
              <w:rPr>
                <w:webHidden/>
                <w:rStyle w:val="IndexLink"/>
              </w:rPr>
              <w:t>99</w:t>
            </w:r>
            <w:r>
              <w:rPr>
                <w:rStyle w:val="IndexLink"/>
                <w:rtl w:val="true"/>
              </w:rPr>
              <w:t xml:space="preserve"> </w:t>
            </w:r>
            <w:r>
              <w:rPr>
                <w:rStyle w:val="IndexLink"/>
                <w:rtl w:val="true"/>
              </w:rPr>
              <w:t>ـ المعارف الاسلامیه فی المجالس الحسینیة</w:t>
            </w:r>
            <w:r>
              <w:rPr>
                <w:rStyle w:val="IndexLink"/>
                <w:rtl w:val="true"/>
              </w:rPr>
              <w:t>.</w:t>
              <w:tab/>
            </w:r>
            <w:r>
              <w:rPr>
                <w:rStyle w:val="IndexLink"/>
              </w:rPr>
              <w:t>110</w:t>
            </w:r>
          </w:hyperlink>
        </w:p>
        <w:p>
          <w:pPr>
            <w:pStyle w:val="Contents3"/>
            <w:tabs>
              <w:tab w:val="clear" w:pos="8459"/>
              <w:tab w:val="right" w:pos="9026" w:leader="dot"/>
            </w:tabs>
            <w:rPr/>
          </w:pPr>
          <w:hyperlink w:anchor="__RefHeading___Toc2196553_2749589250">
            <w:r>
              <w:rPr>
                <w:webHidden/>
                <w:rStyle w:val="IndexLink"/>
              </w:rPr>
              <w:t>100</w:t>
            </w:r>
            <w:r>
              <w:rPr>
                <w:rStyle w:val="IndexLink"/>
                <w:rtl w:val="true"/>
              </w:rPr>
              <w:t xml:space="preserve"> </w:t>
            </w:r>
            <w:r>
              <w:rPr>
                <w:rStyle w:val="IndexLink"/>
                <w:rtl w:val="true"/>
              </w:rPr>
              <w:t>ـ مواعظ شوشتری</w:t>
            </w:r>
            <w:r>
              <w:rPr>
                <w:rStyle w:val="IndexLink"/>
                <w:rtl w:val="true"/>
              </w:rPr>
              <w:t xml:space="preserve">: </w:t>
            </w:r>
            <w:r>
              <w:rPr>
                <w:rStyle w:val="IndexLink"/>
                <w:rtl w:val="true"/>
              </w:rPr>
              <w:t>سخنرانی‌های مرحوم جعفر شوشتری رحمه‌الله در ماه محرم الحرام شامل چهارده مجلس</w:t>
            </w:r>
            <w:r>
              <w:rPr>
                <w:rStyle w:val="IndexLink"/>
                <w:rtl w:val="true"/>
              </w:rPr>
              <w:tab/>
            </w:r>
            <w:r>
              <w:rPr>
                <w:rStyle w:val="IndexLink"/>
              </w:rPr>
              <w:t>110</w:t>
            </w:r>
          </w:hyperlink>
        </w:p>
        <w:p>
          <w:pPr>
            <w:pStyle w:val="Contents3"/>
            <w:tabs>
              <w:tab w:val="clear" w:pos="8459"/>
              <w:tab w:val="right" w:pos="9026" w:leader="dot"/>
            </w:tabs>
            <w:rPr/>
          </w:pPr>
          <w:hyperlink w:anchor="__RefHeading___Toc2196555_2749589250">
            <w:r>
              <w:rPr>
                <w:webHidden/>
                <w:rStyle w:val="IndexLink"/>
              </w:rPr>
              <w:t>101</w:t>
            </w:r>
            <w:r>
              <w:rPr>
                <w:rStyle w:val="IndexLink"/>
                <w:rtl w:val="true"/>
              </w:rPr>
              <w:t xml:space="preserve"> </w:t>
            </w:r>
            <w:r>
              <w:rPr>
                <w:rStyle w:val="IndexLink"/>
                <w:rtl w:val="true"/>
              </w:rPr>
              <w:t>ـ میدان کربلا</w:t>
            </w:r>
            <w:r>
              <w:rPr>
                <w:rStyle w:val="IndexLink"/>
                <w:rtl w:val="true"/>
              </w:rPr>
              <w:tab/>
            </w:r>
            <w:r>
              <w:rPr>
                <w:rStyle w:val="IndexLink"/>
              </w:rPr>
              <w:t>111</w:t>
            </w:r>
          </w:hyperlink>
        </w:p>
        <w:p>
          <w:pPr>
            <w:pStyle w:val="Contents3"/>
            <w:tabs>
              <w:tab w:val="clear" w:pos="8459"/>
              <w:tab w:val="right" w:pos="9026" w:leader="dot"/>
            </w:tabs>
            <w:rPr/>
          </w:pPr>
          <w:hyperlink w:anchor="__RefHeading___Toc2196557_2749589250">
            <w:r>
              <w:rPr>
                <w:webHidden/>
                <w:rStyle w:val="IndexLink"/>
              </w:rPr>
              <w:t>102</w:t>
            </w:r>
            <w:r>
              <w:rPr>
                <w:rStyle w:val="IndexLink"/>
                <w:rtl w:val="true"/>
              </w:rPr>
              <w:t xml:space="preserve"> </w:t>
            </w:r>
            <w:r>
              <w:rPr>
                <w:rStyle w:val="IndexLink"/>
                <w:rtl w:val="true"/>
              </w:rPr>
              <w:t>ـ نامه‌ها و ملاقات‌های امام حسین علیه‌السلام</w:t>
            </w:r>
            <w:r>
              <w:rPr>
                <w:rStyle w:val="IndexLink"/>
                <w:rtl w:val="true"/>
              </w:rPr>
              <w:tab/>
            </w:r>
            <w:r>
              <w:rPr>
                <w:rStyle w:val="IndexLink"/>
              </w:rPr>
              <w:t>111</w:t>
            </w:r>
          </w:hyperlink>
        </w:p>
        <w:p>
          <w:pPr>
            <w:pStyle w:val="Contents3"/>
            <w:tabs>
              <w:tab w:val="clear" w:pos="8459"/>
              <w:tab w:val="right" w:pos="9026" w:leader="dot"/>
            </w:tabs>
            <w:rPr/>
          </w:pPr>
          <w:hyperlink w:anchor="__RefHeading___Toc2196559_2749589250">
            <w:r>
              <w:rPr>
                <w:webHidden/>
                <w:rStyle w:val="IndexLink"/>
              </w:rPr>
              <w:t>103</w:t>
            </w:r>
            <w:r>
              <w:rPr>
                <w:rStyle w:val="IndexLink"/>
                <w:rtl w:val="true"/>
              </w:rPr>
              <w:t xml:space="preserve"> </w:t>
            </w:r>
            <w:r>
              <w:rPr>
                <w:rStyle w:val="IndexLink"/>
                <w:rtl w:val="true"/>
              </w:rPr>
              <w:t xml:space="preserve">ـ همراه با آل علی علیه‌السلام </w:t>
            </w:r>
            <w:r>
              <w:rPr>
                <w:rStyle w:val="IndexLink"/>
                <w:rtl w:val="true"/>
              </w:rPr>
              <w:t>(</w:t>
            </w:r>
            <w:r>
              <w:rPr>
                <w:rStyle w:val="IndexLink"/>
                <w:rtl w:val="true"/>
              </w:rPr>
              <w:t>از عاشورا تا اربعین</w:t>
            </w:r>
            <w:r>
              <w:rPr>
                <w:rStyle w:val="IndexLink"/>
                <w:rtl w:val="true"/>
              </w:rPr>
              <w:t>)</w:t>
              <w:tab/>
            </w:r>
            <w:r>
              <w:rPr>
                <w:rStyle w:val="IndexLink"/>
              </w:rPr>
              <w:t>111</w:t>
            </w:r>
          </w:hyperlink>
        </w:p>
        <w:p>
          <w:pPr>
            <w:pStyle w:val="Contents3"/>
            <w:tabs>
              <w:tab w:val="clear" w:pos="8459"/>
              <w:tab w:val="right" w:pos="9026" w:leader="dot"/>
            </w:tabs>
            <w:rPr/>
          </w:pPr>
          <w:hyperlink w:anchor="__RefHeading___Toc2196561_2749589250">
            <w:r>
              <w:rPr>
                <w:webHidden/>
                <w:rStyle w:val="IndexLink"/>
              </w:rPr>
              <w:t>104</w:t>
            </w:r>
            <w:r>
              <w:rPr>
                <w:rStyle w:val="IndexLink"/>
                <w:rtl w:val="true"/>
              </w:rPr>
              <w:t xml:space="preserve"> </w:t>
            </w:r>
            <w:r>
              <w:rPr>
                <w:rStyle w:val="IndexLink"/>
                <w:rtl w:val="true"/>
              </w:rPr>
              <w:t>ـ هدایتگران راه نور</w:t>
            </w:r>
            <w:r>
              <w:rPr>
                <w:rStyle w:val="IndexLink"/>
                <w:rtl w:val="true"/>
              </w:rPr>
              <w:t>(</w:t>
            </w:r>
            <w:r>
              <w:rPr>
                <w:rStyle w:val="IndexLink"/>
              </w:rPr>
              <w:t>5</w:t>
            </w:r>
            <w:r>
              <w:rPr>
                <w:rStyle w:val="IndexLink"/>
                <w:rtl w:val="true"/>
              </w:rPr>
              <w:t xml:space="preserve">): </w:t>
            </w:r>
            <w:r>
              <w:rPr>
                <w:rStyle w:val="IndexLink"/>
                <w:rtl w:val="true"/>
              </w:rPr>
              <w:t>زندگانی سیدالشهدا حضرت امام حسین علیه‌السلام</w:t>
            </w:r>
            <w:r>
              <w:rPr>
                <w:rStyle w:val="IndexLink"/>
                <w:rtl w:val="true"/>
              </w:rPr>
              <w:tab/>
            </w:r>
            <w:r>
              <w:rPr>
                <w:rStyle w:val="IndexLink"/>
              </w:rPr>
              <w:t>112</w:t>
            </w:r>
          </w:hyperlink>
        </w:p>
        <w:p>
          <w:pPr>
            <w:pStyle w:val="Contents3"/>
            <w:tabs>
              <w:tab w:val="clear" w:pos="8459"/>
              <w:tab w:val="right" w:pos="9026" w:leader="dot"/>
            </w:tabs>
            <w:rPr/>
          </w:pPr>
          <w:hyperlink w:anchor="__RefHeading___Toc2196563_2749589250">
            <w:r>
              <w:rPr>
                <w:webHidden/>
                <w:rStyle w:val="IndexLink"/>
              </w:rPr>
              <w:t>105</w:t>
            </w:r>
            <w:r>
              <w:rPr>
                <w:rStyle w:val="IndexLink"/>
                <w:rtl w:val="true"/>
              </w:rPr>
              <w:t xml:space="preserve"> </w:t>
            </w:r>
            <w:r>
              <w:rPr>
                <w:rStyle w:val="IndexLink"/>
                <w:rtl w:val="true"/>
              </w:rPr>
              <w:t>ـ هفتاد و دو درس زندگی از سیره عملی حضرت اباعبدالله الحسین علیه‌السلام</w:t>
            </w:r>
            <w:r>
              <w:rPr>
                <w:rStyle w:val="IndexLink"/>
                <w:rtl w:val="true"/>
              </w:rPr>
              <w:tab/>
            </w:r>
            <w:r>
              <w:rPr>
                <w:rStyle w:val="IndexLink"/>
              </w:rPr>
              <w:t>112</w:t>
            </w:r>
          </w:hyperlink>
        </w:p>
        <w:p>
          <w:pPr>
            <w:pStyle w:val="Contents3"/>
            <w:tabs>
              <w:tab w:val="clear" w:pos="8459"/>
              <w:tab w:val="right" w:pos="9026" w:leader="dot"/>
            </w:tabs>
            <w:rPr/>
          </w:pPr>
          <w:hyperlink w:anchor="__RefHeading___Toc2196565_2749589250">
            <w:r>
              <w:rPr>
                <w:webHidden/>
                <w:rStyle w:val="IndexLink"/>
              </w:rPr>
              <w:t>106</w:t>
            </w:r>
            <w:r>
              <w:rPr>
                <w:rStyle w:val="IndexLink"/>
                <w:rtl w:val="true"/>
              </w:rPr>
              <w:t xml:space="preserve"> </w:t>
            </w:r>
            <w:r>
              <w:rPr>
                <w:rStyle w:val="IndexLink"/>
                <w:rtl w:val="true"/>
              </w:rPr>
              <w:t xml:space="preserve">ـ </w:t>
            </w:r>
            <w:r>
              <w:rPr>
                <w:rStyle w:val="IndexLink"/>
              </w:rPr>
              <w:t>72</w:t>
            </w:r>
            <w:r>
              <w:rPr>
                <w:rStyle w:val="IndexLink"/>
                <w:rtl w:val="true"/>
              </w:rPr>
              <w:t xml:space="preserve"> </w:t>
            </w:r>
            <w:r>
              <w:rPr>
                <w:rStyle w:val="IndexLink"/>
                <w:rtl w:val="true"/>
              </w:rPr>
              <w:t>معمای کربلا به ضمیمه</w:t>
            </w:r>
            <w:r>
              <w:rPr>
                <w:rStyle w:val="IndexLink"/>
                <w:rtl w:val="true"/>
              </w:rPr>
              <w:t xml:space="preserve">: </w:t>
            </w:r>
            <w:r>
              <w:rPr>
                <w:rStyle w:val="IndexLink"/>
                <w:rtl w:val="true"/>
              </w:rPr>
              <w:t>داستانهایی از کودکی امام حسین علیه‌السلام</w:t>
            </w:r>
            <w:r>
              <w:rPr>
                <w:rStyle w:val="IndexLink"/>
                <w:rtl w:val="true"/>
              </w:rPr>
              <w:tab/>
            </w:r>
            <w:r>
              <w:rPr>
                <w:rStyle w:val="IndexLink"/>
              </w:rPr>
              <w:t>113</w:t>
            </w:r>
          </w:hyperlink>
        </w:p>
        <w:p>
          <w:pPr>
            <w:pStyle w:val="Contents3"/>
            <w:tabs>
              <w:tab w:val="clear" w:pos="8459"/>
              <w:tab w:val="right" w:pos="9026" w:leader="dot"/>
            </w:tabs>
            <w:rPr/>
          </w:pPr>
          <w:hyperlink w:anchor="__RefHeading___Toc2196567_2749589250">
            <w:r>
              <w:rPr>
                <w:webHidden/>
                <w:rStyle w:val="IndexLink"/>
              </w:rPr>
              <w:t>107</w:t>
            </w:r>
            <w:r>
              <w:rPr>
                <w:rStyle w:val="IndexLink"/>
                <w:rtl w:val="true"/>
              </w:rPr>
              <w:t xml:space="preserve"> </w:t>
            </w:r>
            <w:r>
              <w:rPr>
                <w:rStyle w:val="IndexLink"/>
                <w:rtl w:val="true"/>
              </w:rPr>
              <w:t xml:space="preserve">ـ </w:t>
            </w:r>
            <w:r>
              <w:rPr>
                <w:rStyle w:val="IndexLink"/>
              </w:rPr>
              <w:t>72</w:t>
            </w:r>
            <w:r>
              <w:rPr>
                <w:rStyle w:val="IndexLink"/>
                <w:rtl w:val="true"/>
              </w:rPr>
              <w:t xml:space="preserve"> </w:t>
            </w:r>
            <w:r>
              <w:rPr>
                <w:rStyle w:val="IndexLink"/>
                <w:rtl w:val="true"/>
              </w:rPr>
              <w:t>داستان از شفاعت امام حسین علیه‌السلام</w:t>
            </w:r>
            <w:r>
              <w:rPr>
                <w:rStyle w:val="IndexLink"/>
                <w:rtl w:val="true"/>
              </w:rPr>
              <w:tab/>
            </w:r>
            <w:r>
              <w:rPr>
                <w:rStyle w:val="IndexLink"/>
              </w:rPr>
              <w:t>113</w:t>
            </w:r>
          </w:hyperlink>
        </w:p>
        <w:p>
          <w:pPr>
            <w:pStyle w:val="Contents3"/>
            <w:tabs>
              <w:tab w:val="clear" w:pos="8459"/>
              <w:tab w:val="right" w:pos="9026" w:leader="dot"/>
            </w:tabs>
            <w:rPr/>
          </w:pPr>
          <w:hyperlink w:anchor="__RefHeading___Toc2196569_2749589250">
            <w:r>
              <w:rPr>
                <w:webHidden/>
                <w:rStyle w:val="IndexLink"/>
              </w:rPr>
              <w:t>108</w:t>
            </w:r>
            <w:r>
              <w:rPr>
                <w:rStyle w:val="IndexLink"/>
                <w:rtl w:val="true"/>
              </w:rPr>
              <w:t xml:space="preserve"> </w:t>
            </w:r>
            <w:r>
              <w:rPr>
                <w:rStyle w:val="IndexLink"/>
                <w:rtl w:val="true"/>
              </w:rPr>
              <w:t>ـ واقعه کربلا در گذرگاه اسلام</w:t>
            </w:r>
            <w:r>
              <w:rPr>
                <w:rStyle w:val="IndexLink"/>
                <w:rtl w:val="true"/>
              </w:rPr>
              <w:tab/>
            </w:r>
            <w:r>
              <w:rPr>
                <w:rStyle w:val="IndexLink"/>
              </w:rPr>
              <w:t>113</w:t>
            </w:r>
          </w:hyperlink>
        </w:p>
        <w:p>
          <w:pPr>
            <w:pStyle w:val="Contents2"/>
            <w:tabs>
              <w:tab w:val="clear" w:pos="8743"/>
              <w:tab w:val="right" w:pos="9026" w:leader="dot"/>
            </w:tabs>
            <w:rPr/>
          </w:pPr>
          <w:hyperlink w:anchor="__RefHeading___Toc2196571_2749589250">
            <w:r>
              <w:rPr>
                <w:webHidden/>
                <w:rStyle w:val="IndexLink"/>
                <w:rtl w:val="true"/>
              </w:rPr>
              <w:t>بخش سوّم</w:t>
            </w:r>
            <w:r>
              <w:rPr>
                <w:rStyle w:val="IndexLink"/>
                <w:rtl w:val="true"/>
              </w:rPr>
              <w:t xml:space="preserve">: </w:t>
            </w:r>
            <w:r>
              <w:rPr>
                <w:rStyle w:val="IndexLink"/>
                <w:rtl w:val="true"/>
              </w:rPr>
              <w:t>مقاتل، مراثی و آثار منظوم و</w:t>
            </w:r>
            <w:r>
              <w:rPr>
                <w:rStyle w:val="IndexLink"/>
                <w:rtl w:val="true"/>
              </w:rPr>
              <w:t>...</w:t>
              <w:tab/>
            </w:r>
            <w:r>
              <w:rPr>
                <w:rStyle w:val="IndexLink"/>
              </w:rPr>
              <w:t>114</w:t>
            </w:r>
          </w:hyperlink>
        </w:p>
        <w:p>
          <w:pPr>
            <w:pStyle w:val="Contents3"/>
            <w:tabs>
              <w:tab w:val="clear" w:pos="8459"/>
              <w:tab w:val="right" w:pos="9026" w:leader="dot"/>
            </w:tabs>
            <w:rPr/>
          </w:pPr>
          <w:hyperlink w:anchor="__RefHeading___Toc2196573_2749589250">
            <w:r>
              <w:rPr>
                <w:webHidden/>
                <w:rStyle w:val="IndexLink"/>
              </w:rPr>
              <w:t>1</w:t>
            </w:r>
            <w:r>
              <w:rPr>
                <w:rStyle w:val="IndexLink"/>
                <w:rtl w:val="true"/>
              </w:rPr>
              <w:t xml:space="preserve"> </w:t>
            </w:r>
            <w:r>
              <w:rPr>
                <w:rStyle w:val="IndexLink"/>
                <w:rtl w:val="true"/>
              </w:rPr>
              <w:t xml:space="preserve">ـ آذرستان </w:t>
            </w:r>
            <w:r>
              <w:rPr>
                <w:rStyle w:val="IndexLink"/>
                <w:rtl w:val="true"/>
              </w:rPr>
              <w:t>(</w:t>
            </w:r>
            <w:r>
              <w:rPr>
                <w:rStyle w:val="IndexLink"/>
                <w:rtl w:val="true"/>
              </w:rPr>
              <w:t>در مصائب سرور کونین اباعبداللّه الحسین علیه‌السلام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2196575_2749589250">
            <w:r>
              <w:rPr>
                <w:webHidden/>
                <w:rStyle w:val="IndexLink"/>
              </w:rPr>
              <w:t>2</w:t>
            </w:r>
            <w:r>
              <w:rPr>
                <w:rStyle w:val="IndexLink"/>
                <w:rtl w:val="true"/>
              </w:rPr>
              <w:t xml:space="preserve"> </w:t>
            </w:r>
            <w:r>
              <w:rPr>
                <w:rStyle w:val="IndexLink"/>
                <w:rtl w:val="true"/>
              </w:rPr>
              <w:t xml:space="preserve">ـ آرزوی کربلا </w:t>
            </w:r>
            <w:r>
              <w:rPr>
                <w:rStyle w:val="IndexLink"/>
                <w:rtl w:val="true"/>
              </w:rPr>
              <w:t>(</w:t>
            </w:r>
            <w:r>
              <w:rPr>
                <w:rStyle w:val="IndexLink"/>
                <w:rtl w:val="true"/>
              </w:rPr>
              <w:t>مجموعه نوحه و مدایح اهل بیت علیهم‌السلام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2196577_2749589250">
            <w:r>
              <w:rPr>
                <w:webHidden/>
                <w:rStyle w:val="IndexLink"/>
              </w:rPr>
              <w:t>3</w:t>
            </w:r>
            <w:r>
              <w:rPr>
                <w:rStyle w:val="IndexLink"/>
                <w:rtl w:val="true"/>
              </w:rPr>
              <w:t xml:space="preserve"> </w:t>
            </w:r>
            <w:r>
              <w:rPr>
                <w:rStyle w:val="IndexLink"/>
                <w:rtl w:val="true"/>
              </w:rPr>
              <w:t>ـ آفتابی بر سریر نیزه‌ها</w:t>
            </w:r>
            <w:r>
              <w:rPr>
                <w:rStyle w:val="IndexLink"/>
                <w:rtl w:val="true"/>
              </w:rPr>
              <w:t xml:space="preserve">: </w:t>
            </w:r>
            <w:r>
              <w:rPr>
                <w:rStyle w:val="IndexLink"/>
                <w:rtl w:val="true"/>
              </w:rPr>
              <w:t>مصیبت‌نامه امام حسین علیه‌السلام</w:t>
            </w:r>
            <w:r>
              <w:rPr>
                <w:rStyle w:val="IndexLink"/>
                <w:rtl w:val="true"/>
              </w:rPr>
              <w:tab/>
            </w:r>
            <w:r>
              <w:rPr>
                <w:rStyle w:val="IndexLink"/>
              </w:rPr>
              <w:t>115</w:t>
            </w:r>
          </w:hyperlink>
        </w:p>
        <w:p>
          <w:pPr>
            <w:pStyle w:val="Contents3"/>
            <w:tabs>
              <w:tab w:val="clear" w:pos="8459"/>
              <w:tab w:val="right" w:pos="9026" w:leader="dot"/>
            </w:tabs>
            <w:rPr/>
          </w:pPr>
          <w:hyperlink w:anchor="__RefHeading___Toc2196579_2749589250">
            <w:r>
              <w:rPr>
                <w:webHidden/>
                <w:rStyle w:val="IndexLink"/>
              </w:rPr>
              <w:t>4</w:t>
            </w:r>
            <w:r>
              <w:rPr>
                <w:rStyle w:val="IndexLink"/>
                <w:rtl w:val="true"/>
              </w:rPr>
              <w:t xml:space="preserve"> </w:t>
            </w:r>
            <w:r>
              <w:rPr>
                <w:rStyle w:val="IndexLink"/>
                <w:rtl w:val="true"/>
              </w:rPr>
              <w:t>ـ آنچه در کربلا گذشت</w:t>
            </w:r>
            <w:r>
              <w:rPr>
                <w:rStyle w:val="IndexLink"/>
                <w:rtl w:val="true"/>
              </w:rPr>
              <w:t xml:space="preserve">: </w:t>
            </w:r>
            <w:r>
              <w:rPr>
                <w:rStyle w:val="IndexLink"/>
                <w:rtl w:val="true"/>
              </w:rPr>
              <w:t>حسین علیه‌السلام نفس مطمئنه</w:t>
            </w:r>
            <w:r>
              <w:rPr>
                <w:rStyle w:val="IndexLink"/>
                <w:rtl w:val="true"/>
              </w:rPr>
              <w:tab/>
            </w:r>
            <w:r>
              <w:rPr>
                <w:rStyle w:val="IndexLink"/>
              </w:rPr>
              <w:t>115</w:t>
            </w:r>
          </w:hyperlink>
        </w:p>
        <w:p>
          <w:pPr>
            <w:pStyle w:val="Contents3"/>
            <w:tabs>
              <w:tab w:val="clear" w:pos="8459"/>
              <w:tab w:val="right" w:pos="9026" w:leader="dot"/>
            </w:tabs>
            <w:rPr/>
          </w:pPr>
          <w:hyperlink w:anchor="__RefHeading___Toc2196581_2749589250">
            <w:r>
              <w:rPr>
                <w:webHidden/>
                <w:rStyle w:val="IndexLink"/>
              </w:rPr>
              <w:t>5</w:t>
            </w:r>
            <w:r>
              <w:rPr>
                <w:rStyle w:val="IndexLink"/>
                <w:rtl w:val="true"/>
              </w:rPr>
              <w:t xml:space="preserve"> </w:t>
            </w:r>
            <w:r>
              <w:rPr>
                <w:rStyle w:val="IndexLink"/>
                <w:rtl w:val="true"/>
              </w:rPr>
              <w:t>ـ آینه در کربلاست</w:t>
            </w:r>
            <w:r>
              <w:rPr>
                <w:rStyle w:val="IndexLink"/>
                <w:rtl w:val="true"/>
              </w:rPr>
              <w:tab/>
            </w:r>
            <w:r>
              <w:rPr>
                <w:rStyle w:val="IndexLink"/>
              </w:rPr>
              <w:t>116</w:t>
            </w:r>
          </w:hyperlink>
        </w:p>
        <w:p>
          <w:pPr>
            <w:pStyle w:val="Contents3"/>
            <w:tabs>
              <w:tab w:val="clear" w:pos="8459"/>
              <w:tab w:val="right" w:pos="9026" w:leader="dot"/>
            </w:tabs>
            <w:rPr/>
          </w:pPr>
          <w:hyperlink w:anchor="__RefHeading___Toc2196583_2749589250">
            <w:r>
              <w:rPr>
                <w:webHidden/>
                <w:rStyle w:val="IndexLink"/>
              </w:rPr>
              <w:t>6</w:t>
            </w:r>
            <w:r>
              <w:rPr>
                <w:rStyle w:val="IndexLink"/>
                <w:rtl w:val="true"/>
              </w:rPr>
              <w:t xml:space="preserve"> </w:t>
            </w:r>
            <w:r>
              <w:rPr>
                <w:rStyle w:val="IndexLink"/>
                <w:rtl w:val="true"/>
              </w:rPr>
              <w:t>ـ از مدینه تا مدینه</w:t>
            </w:r>
            <w:r>
              <w:rPr>
                <w:rStyle w:val="IndexLink"/>
                <w:rtl w:val="true"/>
              </w:rPr>
              <w:t xml:space="preserve">: </w:t>
            </w:r>
            <w:r>
              <w:rPr>
                <w:rStyle w:val="IndexLink"/>
                <w:rtl w:val="true"/>
              </w:rPr>
              <w:t>مقتل عاشورا</w:t>
            </w:r>
            <w:r>
              <w:rPr>
                <w:rStyle w:val="IndexLink"/>
                <w:rtl w:val="true"/>
              </w:rPr>
              <w:t>.</w:t>
              <w:tab/>
            </w:r>
            <w:r>
              <w:rPr>
                <w:rStyle w:val="IndexLink"/>
              </w:rPr>
              <w:t>116</w:t>
            </w:r>
          </w:hyperlink>
        </w:p>
        <w:p>
          <w:pPr>
            <w:pStyle w:val="Contents3"/>
            <w:tabs>
              <w:tab w:val="clear" w:pos="8459"/>
              <w:tab w:val="right" w:pos="9026" w:leader="dot"/>
            </w:tabs>
            <w:rPr/>
          </w:pPr>
          <w:hyperlink w:anchor="__RefHeading___Toc2196585_2749589250">
            <w:r>
              <w:rPr>
                <w:webHidden/>
                <w:rStyle w:val="IndexLink"/>
              </w:rPr>
              <w:t>7</w:t>
            </w:r>
            <w:r>
              <w:rPr>
                <w:rStyle w:val="IndexLink"/>
                <w:rtl w:val="true"/>
              </w:rPr>
              <w:t xml:space="preserve"> </w:t>
            </w:r>
            <w:r>
              <w:rPr>
                <w:rStyle w:val="IndexLink"/>
                <w:rtl w:val="true"/>
              </w:rPr>
              <w:t>ـ اشک خون</w:t>
            </w:r>
            <w:r>
              <w:rPr>
                <w:rStyle w:val="IndexLink"/>
                <w:rtl w:val="true"/>
              </w:rPr>
              <w:t>(</w:t>
            </w:r>
            <w:r>
              <w:rPr>
                <w:rStyle w:val="IndexLink"/>
                <w:rtl w:val="true"/>
              </w:rPr>
              <w:t>مناقب و مراثی حضرت سیدالشهدا علیه‌السلام</w:t>
            </w:r>
            <w:r>
              <w:rPr>
                <w:rStyle w:val="IndexLink"/>
                <w:rtl w:val="true"/>
              </w:rPr>
              <w:tab/>
            </w:r>
            <w:r>
              <w:rPr>
                <w:rStyle w:val="IndexLink"/>
              </w:rPr>
              <w:t>116</w:t>
            </w:r>
          </w:hyperlink>
        </w:p>
        <w:p>
          <w:pPr>
            <w:pStyle w:val="Contents3"/>
            <w:tabs>
              <w:tab w:val="clear" w:pos="8459"/>
              <w:tab w:val="right" w:pos="9026" w:leader="dot"/>
            </w:tabs>
            <w:rPr/>
          </w:pPr>
          <w:hyperlink w:anchor="__RefHeading___Toc2196587_2749589250">
            <w:r>
              <w:rPr>
                <w:webHidden/>
                <w:rStyle w:val="IndexLink"/>
              </w:rPr>
              <w:t>8</w:t>
            </w:r>
            <w:r>
              <w:rPr>
                <w:rStyle w:val="IndexLink"/>
                <w:rtl w:val="true"/>
              </w:rPr>
              <w:t xml:space="preserve"> </w:t>
            </w:r>
            <w:r>
              <w:rPr>
                <w:rStyle w:val="IndexLink"/>
                <w:rtl w:val="true"/>
              </w:rPr>
              <w:t>ـ اشک‌روان بر امیر کاروان</w:t>
            </w:r>
            <w:r>
              <w:rPr>
                <w:rStyle w:val="IndexLink"/>
                <w:rtl w:val="true"/>
              </w:rPr>
              <w:t>: (</w:t>
            </w:r>
            <w:r>
              <w:rPr>
                <w:rStyle w:val="IndexLink"/>
                <w:rtl w:val="true"/>
              </w:rPr>
              <w:t>مع العین علی خصائص الحسین علیه‌السلام</w:t>
            </w:r>
            <w:r>
              <w:rPr>
                <w:rStyle w:val="IndexLink"/>
                <w:rtl w:val="true"/>
              </w:rPr>
              <w:tab/>
            </w:r>
            <w:r>
              <w:rPr>
                <w:rStyle w:val="IndexLink"/>
              </w:rPr>
              <w:t>117</w:t>
            </w:r>
          </w:hyperlink>
        </w:p>
        <w:p>
          <w:pPr>
            <w:pStyle w:val="Contents3"/>
            <w:tabs>
              <w:tab w:val="clear" w:pos="8459"/>
              <w:tab w:val="right" w:pos="9026" w:leader="dot"/>
            </w:tabs>
            <w:rPr/>
          </w:pPr>
          <w:hyperlink w:anchor="__RefHeading___Toc2196589_2749589250">
            <w:r>
              <w:rPr>
                <w:webHidden/>
                <w:rStyle w:val="IndexLink"/>
              </w:rPr>
              <w:t>9</w:t>
            </w:r>
            <w:r>
              <w:rPr>
                <w:rStyle w:val="IndexLink"/>
                <w:rtl w:val="true"/>
              </w:rPr>
              <w:t xml:space="preserve"> </w:t>
            </w:r>
            <w:r>
              <w:rPr>
                <w:rStyle w:val="IndexLink"/>
                <w:rtl w:val="true"/>
              </w:rPr>
              <w:t>ـ اشکهای همیشه جاری در مقتل حضرت اباعبداللّه‌الحسین علیه‌السلام</w:t>
            </w:r>
            <w:r>
              <w:rPr>
                <w:rStyle w:val="IndexLink"/>
                <w:rtl w:val="true"/>
              </w:rPr>
              <w:tab/>
            </w:r>
            <w:r>
              <w:rPr>
                <w:rStyle w:val="IndexLink"/>
              </w:rPr>
              <w:t>118</w:t>
            </w:r>
          </w:hyperlink>
        </w:p>
        <w:p>
          <w:pPr>
            <w:pStyle w:val="Contents3"/>
            <w:tabs>
              <w:tab w:val="clear" w:pos="8459"/>
              <w:tab w:val="right" w:pos="9026" w:leader="dot"/>
            </w:tabs>
            <w:rPr/>
          </w:pPr>
          <w:hyperlink w:anchor="__RefHeading___Toc2196591_2749589250">
            <w:r>
              <w:rPr>
                <w:webHidden/>
                <w:rStyle w:val="IndexLink"/>
              </w:rPr>
              <w:t>10</w:t>
            </w:r>
            <w:r>
              <w:rPr>
                <w:rStyle w:val="IndexLink"/>
                <w:rtl w:val="true"/>
              </w:rPr>
              <w:t xml:space="preserve"> </w:t>
            </w:r>
            <w:r>
              <w:rPr>
                <w:rStyle w:val="IndexLink"/>
                <w:rtl w:val="true"/>
              </w:rPr>
              <w:t>ـ اقناع اللائم علی اقامة الأتم</w:t>
            </w:r>
            <w:r>
              <w:rPr>
                <w:rStyle w:val="IndexLink"/>
                <w:rtl w:val="true"/>
              </w:rPr>
              <w:tab/>
            </w:r>
            <w:r>
              <w:rPr>
                <w:rStyle w:val="IndexLink"/>
              </w:rPr>
              <w:t>118</w:t>
            </w:r>
          </w:hyperlink>
        </w:p>
        <w:p>
          <w:pPr>
            <w:pStyle w:val="Contents3"/>
            <w:tabs>
              <w:tab w:val="clear" w:pos="8459"/>
              <w:tab w:val="right" w:pos="9026" w:leader="dot"/>
            </w:tabs>
            <w:rPr/>
          </w:pPr>
          <w:hyperlink w:anchor="__RefHeading___Toc2196593_2749589250">
            <w:r>
              <w:rPr>
                <w:webHidden/>
                <w:rStyle w:val="IndexLink"/>
              </w:rPr>
              <w:t>11</w:t>
            </w:r>
            <w:r>
              <w:rPr>
                <w:rStyle w:val="IndexLink"/>
                <w:rtl w:val="true"/>
              </w:rPr>
              <w:t xml:space="preserve"> </w:t>
            </w:r>
            <w:r>
              <w:rPr>
                <w:rStyle w:val="IndexLink"/>
                <w:rtl w:val="true"/>
              </w:rPr>
              <w:t>ـ امام‌حسین علیه‌السلام در شعر معاصر عربی</w:t>
            </w:r>
            <w:r>
              <w:rPr>
                <w:rStyle w:val="IndexLink"/>
                <w:rtl w:val="true"/>
              </w:rPr>
              <w:tab/>
            </w:r>
            <w:r>
              <w:rPr>
                <w:rStyle w:val="IndexLink"/>
              </w:rPr>
              <w:t>118</w:t>
            </w:r>
          </w:hyperlink>
        </w:p>
        <w:p>
          <w:pPr>
            <w:pStyle w:val="Contents3"/>
            <w:tabs>
              <w:tab w:val="clear" w:pos="8459"/>
              <w:tab w:val="right" w:pos="9026" w:leader="dot"/>
            </w:tabs>
            <w:rPr/>
          </w:pPr>
          <w:hyperlink w:anchor="__RefHeading___Toc2196595_2749589250">
            <w:r>
              <w:rPr>
                <w:webHidden/>
                <w:rStyle w:val="IndexLink"/>
              </w:rPr>
              <w:t>12</w:t>
            </w:r>
            <w:r>
              <w:rPr>
                <w:rStyle w:val="IndexLink"/>
                <w:rtl w:val="true"/>
              </w:rPr>
              <w:t xml:space="preserve"> </w:t>
            </w:r>
            <w:r>
              <w:rPr>
                <w:rStyle w:val="IndexLink"/>
                <w:rtl w:val="true"/>
              </w:rPr>
              <w:t>ـ تسلیه‌المجالس و زینه‌المجالس</w:t>
            </w:r>
            <w:r>
              <w:rPr>
                <w:rStyle w:val="IndexLink"/>
                <w:rtl w:val="true"/>
              </w:rPr>
              <w:t>(</w:t>
            </w:r>
            <w:r>
              <w:rPr>
                <w:rStyle w:val="IndexLink"/>
                <w:rtl w:val="true"/>
              </w:rPr>
              <w:t xml:space="preserve">جلد </w:t>
            </w:r>
            <w:r>
              <w:rPr>
                <w:rStyle w:val="IndexLink"/>
              </w:rPr>
              <w:t>2</w:t>
            </w:r>
            <w:r>
              <w:rPr>
                <w:rStyle w:val="IndexLink"/>
                <w:rtl w:val="true"/>
              </w:rPr>
              <w:t xml:space="preserve"> </w:t>
            </w:r>
            <w:r>
              <w:rPr>
                <w:rStyle w:val="IndexLink"/>
                <w:rtl w:val="true"/>
              </w:rPr>
              <w:t xml:space="preserve">ـ </w:t>
            </w:r>
            <w:r>
              <w:rPr>
                <w:rStyle w:val="IndexLink"/>
              </w:rPr>
              <w:t>1</w:t>
            </w:r>
            <w:r>
              <w:rPr>
                <w:rStyle w:val="IndexLink"/>
                <w:rtl w:val="true"/>
              </w:rPr>
              <w:t>).</w:t>
              <w:tab/>
            </w:r>
            <w:r>
              <w:rPr>
                <w:rStyle w:val="IndexLink"/>
              </w:rPr>
              <w:t>119</w:t>
            </w:r>
          </w:hyperlink>
        </w:p>
        <w:p>
          <w:pPr>
            <w:pStyle w:val="Contents3"/>
            <w:tabs>
              <w:tab w:val="clear" w:pos="8459"/>
              <w:tab w:val="right" w:pos="9026" w:leader="dot"/>
            </w:tabs>
            <w:rPr/>
          </w:pPr>
          <w:hyperlink w:anchor="__RefHeading___Toc2196597_2749589250">
            <w:r>
              <w:rPr>
                <w:webHidden/>
                <w:rStyle w:val="IndexLink"/>
              </w:rPr>
              <w:t>13</w:t>
            </w:r>
            <w:r>
              <w:rPr>
                <w:rStyle w:val="IndexLink"/>
                <w:rtl w:val="true"/>
              </w:rPr>
              <w:t xml:space="preserve"> </w:t>
            </w:r>
            <w:r>
              <w:rPr>
                <w:rStyle w:val="IndexLink"/>
                <w:rtl w:val="true"/>
              </w:rPr>
              <w:t>ـ تعزیه در استان‌بوشهر</w:t>
            </w:r>
            <w:r>
              <w:rPr>
                <w:rStyle w:val="IndexLink"/>
                <w:rtl w:val="true"/>
              </w:rPr>
              <w:tab/>
            </w:r>
            <w:r>
              <w:rPr>
                <w:rStyle w:val="IndexLink"/>
              </w:rPr>
              <w:t>119</w:t>
            </w:r>
          </w:hyperlink>
        </w:p>
        <w:p>
          <w:pPr>
            <w:pStyle w:val="Contents3"/>
            <w:tabs>
              <w:tab w:val="clear" w:pos="8459"/>
              <w:tab w:val="right" w:pos="9026" w:leader="dot"/>
            </w:tabs>
            <w:rPr/>
          </w:pPr>
          <w:hyperlink w:anchor="__RefHeading___Toc2196599_2749589250">
            <w:r>
              <w:rPr>
                <w:webHidden/>
                <w:rStyle w:val="IndexLink"/>
              </w:rPr>
              <w:t>14</w:t>
            </w:r>
            <w:r>
              <w:rPr>
                <w:rStyle w:val="IndexLink"/>
                <w:rtl w:val="true"/>
              </w:rPr>
              <w:t xml:space="preserve"> </w:t>
            </w:r>
            <w:r>
              <w:rPr>
                <w:rStyle w:val="IndexLink"/>
                <w:rtl w:val="true"/>
              </w:rPr>
              <w:t>ـ خیمه‌گاه</w:t>
            </w:r>
            <w:r>
              <w:rPr>
                <w:rStyle w:val="IndexLink"/>
                <w:rtl w:val="true"/>
              </w:rPr>
              <w:tab/>
            </w:r>
            <w:r>
              <w:rPr>
                <w:rStyle w:val="IndexLink"/>
              </w:rPr>
              <w:t>120</w:t>
            </w:r>
          </w:hyperlink>
        </w:p>
        <w:p>
          <w:pPr>
            <w:pStyle w:val="Contents3"/>
            <w:tabs>
              <w:tab w:val="clear" w:pos="8459"/>
              <w:tab w:val="right" w:pos="9026" w:leader="dot"/>
            </w:tabs>
            <w:rPr/>
          </w:pPr>
          <w:hyperlink w:anchor="__RefHeading___Toc2196601_2749589250">
            <w:r>
              <w:rPr>
                <w:webHidden/>
                <w:rStyle w:val="IndexLink"/>
              </w:rPr>
              <w:t>15</w:t>
            </w:r>
            <w:r>
              <w:rPr>
                <w:rStyle w:val="IndexLink"/>
                <w:rtl w:val="true"/>
              </w:rPr>
              <w:t xml:space="preserve"> </w:t>
            </w:r>
            <w:r>
              <w:rPr>
                <w:rStyle w:val="IndexLink"/>
                <w:rtl w:val="true"/>
              </w:rPr>
              <w:t>ـ در کربلا چه گذشت؟ ترجمه نفس المهموم</w:t>
            </w:r>
            <w:r>
              <w:rPr>
                <w:rStyle w:val="IndexLink"/>
                <w:rtl w:val="true"/>
              </w:rPr>
              <w:t>.</w:t>
              <w:tab/>
            </w:r>
            <w:r>
              <w:rPr>
                <w:rStyle w:val="IndexLink"/>
              </w:rPr>
              <w:t>120</w:t>
            </w:r>
          </w:hyperlink>
        </w:p>
        <w:p>
          <w:pPr>
            <w:pStyle w:val="Contents3"/>
            <w:tabs>
              <w:tab w:val="clear" w:pos="8459"/>
              <w:tab w:val="right" w:pos="9026" w:leader="dot"/>
            </w:tabs>
            <w:rPr/>
          </w:pPr>
          <w:hyperlink w:anchor="__RefHeading___Toc2196603_2749589250">
            <w:r>
              <w:rPr>
                <w:webHidden/>
                <w:rStyle w:val="IndexLink"/>
              </w:rPr>
              <w:t>16</w:t>
            </w:r>
            <w:r>
              <w:rPr>
                <w:rStyle w:val="IndexLink"/>
                <w:rtl w:val="true"/>
              </w:rPr>
              <w:t xml:space="preserve"> </w:t>
            </w:r>
            <w:r>
              <w:rPr>
                <w:rStyle w:val="IndexLink"/>
                <w:rtl w:val="true"/>
              </w:rPr>
              <w:t>ـ دیوان الربیعی فی رثاء أهل‌البیت</w:t>
            </w:r>
            <w:r>
              <w:rPr>
                <w:rStyle w:val="IndexLink"/>
                <w:rtl w:val="true"/>
              </w:rPr>
              <w:t>(</w:t>
            </w:r>
            <w:r>
              <w:rPr>
                <w:rStyle w:val="IndexLink"/>
                <w:rtl w:val="true"/>
              </w:rPr>
              <w:t>باللغة الدارجة</w:t>
            </w:r>
            <w:r>
              <w:rPr>
                <w:rStyle w:val="IndexLink"/>
                <w:rtl w:val="true"/>
              </w:rPr>
              <w:t>).</w:t>
              <w:tab/>
            </w:r>
            <w:r>
              <w:rPr>
                <w:rStyle w:val="IndexLink"/>
              </w:rPr>
              <w:t>121</w:t>
            </w:r>
          </w:hyperlink>
        </w:p>
        <w:p>
          <w:pPr>
            <w:pStyle w:val="Contents3"/>
            <w:tabs>
              <w:tab w:val="clear" w:pos="8459"/>
              <w:tab w:val="right" w:pos="9026" w:leader="dot"/>
            </w:tabs>
            <w:rPr/>
          </w:pPr>
          <w:hyperlink w:anchor="__RefHeading___Toc2196605_2749589250">
            <w:r>
              <w:rPr>
                <w:webHidden/>
                <w:rStyle w:val="IndexLink"/>
              </w:rPr>
              <w:t>17</w:t>
            </w:r>
            <w:r>
              <w:rPr>
                <w:rStyle w:val="IndexLink"/>
                <w:rtl w:val="true"/>
              </w:rPr>
              <w:t xml:space="preserve"> </w:t>
            </w:r>
            <w:r>
              <w:rPr>
                <w:rStyle w:val="IndexLink"/>
                <w:rtl w:val="true"/>
              </w:rPr>
              <w:t>ـ رازعاشورا</w:t>
            </w:r>
            <w:r>
              <w:rPr>
                <w:rStyle w:val="IndexLink"/>
                <w:rtl w:val="true"/>
              </w:rPr>
              <w:tab/>
            </w:r>
            <w:r>
              <w:rPr>
                <w:rStyle w:val="IndexLink"/>
              </w:rPr>
              <w:t>121</w:t>
            </w:r>
          </w:hyperlink>
        </w:p>
        <w:p>
          <w:pPr>
            <w:pStyle w:val="Contents3"/>
            <w:tabs>
              <w:tab w:val="clear" w:pos="8459"/>
              <w:tab w:val="right" w:pos="9026" w:leader="dot"/>
            </w:tabs>
            <w:rPr/>
          </w:pPr>
          <w:hyperlink w:anchor="__RefHeading___Toc2196607_2749589250">
            <w:r>
              <w:rPr>
                <w:webHidden/>
                <w:rStyle w:val="IndexLink"/>
              </w:rPr>
              <w:t>18</w:t>
            </w:r>
            <w:r>
              <w:rPr>
                <w:rStyle w:val="IndexLink"/>
                <w:rtl w:val="true"/>
              </w:rPr>
              <w:t xml:space="preserve"> </w:t>
            </w:r>
            <w:r>
              <w:rPr>
                <w:rStyle w:val="IndexLink"/>
                <w:rtl w:val="true"/>
              </w:rPr>
              <w:t>ـ روایت کربلا</w:t>
            </w:r>
            <w:r>
              <w:rPr>
                <w:rStyle w:val="IndexLink"/>
                <w:rtl w:val="true"/>
              </w:rPr>
              <w:t xml:space="preserve">: </w:t>
            </w:r>
            <w:r>
              <w:rPr>
                <w:rStyle w:val="IndexLink"/>
                <w:rtl w:val="true"/>
              </w:rPr>
              <w:t>سوگنامه امام‌حسین علیه‌السلام و یارانش</w:t>
            </w:r>
            <w:r>
              <w:rPr>
                <w:rStyle w:val="IndexLink"/>
                <w:rtl w:val="true"/>
              </w:rPr>
              <w:t>.</w:t>
              <w:tab/>
            </w:r>
            <w:r>
              <w:rPr>
                <w:rStyle w:val="IndexLink"/>
              </w:rPr>
              <w:t>121</w:t>
            </w:r>
          </w:hyperlink>
        </w:p>
        <w:p>
          <w:pPr>
            <w:pStyle w:val="Contents3"/>
            <w:tabs>
              <w:tab w:val="clear" w:pos="8459"/>
              <w:tab w:val="right" w:pos="9026" w:leader="dot"/>
            </w:tabs>
            <w:rPr/>
          </w:pPr>
          <w:hyperlink w:anchor="__RefHeading___Toc2196609_2749589250">
            <w:r>
              <w:rPr>
                <w:webHidden/>
                <w:rStyle w:val="IndexLink"/>
              </w:rPr>
              <w:t>19</w:t>
            </w:r>
            <w:r>
              <w:rPr>
                <w:rStyle w:val="IndexLink"/>
                <w:rtl w:val="true"/>
              </w:rPr>
              <w:t xml:space="preserve"> </w:t>
            </w:r>
            <w:r>
              <w:rPr>
                <w:rStyle w:val="IndexLink"/>
                <w:rtl w:val="true"/>
              </w:rPr>
              <w:t>ـ ساحل خونین</w:t>
            </w:r>
            <w:r>
              <w:rPr>
                <w:rStyle w:val="IndexLink"/>
                <w:rtl w:val="true"/>
              </w:rPr>
              <w:t xml:space="preserve">: </w:t>
            </w:r>
            <w:r>
              <w:rPr>
                <w:rStyle w:val="IndexLink"/>
                <w:rtl w:val="true"/>
              </w:rPr>
              <w:t xml:space="preserve">ترجمه </w:t>
            </w:r>
            <w:r>
              <w:rPr>
                <w:rStyle w:val="IndexLink"/>
                <w:rtl w:val="true"/>
              </w:rPr>
              <w:t>«</w:t>
            </w:r>
            <w:r>
              <w:rPr>
                <w:rStyle w:val="IndexLink"/>
                <w:rtl w:val="true"/>
              </w:rPr>
              <w:t>لهوف</w:t>
            </w:r>
            <w:r>
              <w:rPr>
                <w:rStyle w:val="IndexLink"/>
                <w:rtl w:val="true"/>
              </w:rPr>
              <w:t xml:space="preserve">» </w:t>
            </w:r>
            <w:r>
              <w:rPr>
                <w:rStyle w:val="IndexLink"/>
                <w:rtl w:val="true"/>
              </w:rPr>
              <w:t>سیدابن طاووس</w:t>
            </w:r>
            <w:r>
              <w:rPr>
                <w:rStyle w:val="IndexLink"/>
                <w:rtl w:val="true"/>
              </w:rPr>
              <w:t>.</w:t>
              <w:tab/>
            </w:r>
            <w:r>
              <w:rPr>
                <w:rStyle w:val="IndexLink"/>
              </w:rPr>
              <w:t>122</w:t>
            </w:r>
          </w:hyperlink>
        </w:p>
        <w:p>
          <w:pPr>
            <w:pStyle w:val="Contents3"/>
            <w:tabs>
              <w:tab w:val="clear" w:pos="8459"/>
              <w:tab w:val="right" w:pos="9026" w:leader="dot"/>
            </w:tabs>
            <w:rPr/>
          </w:pPr>
          <w:hyperlink w:anchor="__RefHeading___Toc2196611_2749589250">
            <w:r>
              <w:rPr>
                <w:webHidden/>
                <w:rStyle w:val="IndexLink"/>
              </w:rPr>
              <w:t>20</w:t>
            </w:r>
            <w:r>
              <w:rPr>
                <w:rStyle w:val="IndexLink"/>
                <w:rtl w:val="true"/>
              </w:rPr>
              <w:t xml:space="preserve"> </w:t>
            </w:r>
            <w:r>
              <w:rPr>
                <w:rStyle w:val="IndexLink"/>
                <w:rtl w:val="true"/>
              </w:rPr>
              <w:t>ـ سرشک خوبان در سوگ سالار شهیدان</w:t>
            </w:r>
            <w:r>
              <w:rPr>
                <w:rStyle w:val="IndexLink"/>
                <w:rtl w:val="true"/>
              </w:rPr>
              <w:tab/>
            </w:r>
            <w:r>
              <w:rPr>
                <w:rStyle w:val="IndexLink"/>
              </w:rPr>
              <w:t>122</w:t>
            </w:r>
          </w:hyperlink>
        </w:p>
        <w:p>
          <w:pPr>
            <w:pStyle w:val="Contents3"/>
            <w:tabs>
              <w:tab w:val="clear" w:pos="8459"/>
              <w:tab w:val="right" w:pos="9026" w:leader="dot"/>
            </w:tabs>
            <w:rPr/>
          </w:pPr>
          <w:hyperlink w:anchor="__RefHeading___Toc2196613_2749589250">
            <w:r>
              <w:rPr>
                <w:webHidden/>
                <w:rStyle w:val="IndexLink"/>
              </w:rPr>
              <w:t>21</w:t>
            </w:r>
            <w:r>
              <w:rPr>
                <w:rStyle w:val="IndexLink"/>
                <w:rtl w:val="true"/>
              </w:rPr>
              <w:t xml:space="preserve"> </w:t>
            </w:r>
            <w:r>
              <w:rPr>
                <w:rStyle w:val="IndexLink"/>
                <w:rtl w:val="true"/>
              </w:rPr>
              <w:t>ـ شروه‌های عاشورا</w:t>
            </w:r>
            <w:r>
              <w:rPr>
                <w:rStyle w:val="IndexLink"/>
                <w:rtl w:val="true"/>
              </w:rPr>
              <w:tab/>
            </w:r>
            <w:r>
              <w:rPr>
                <w:rStyle w:val="IndexLink"/>
              </w:rPr>
              <w:t>123</w:t>
            </w:r>
          </w:hyperlink>
        </w:p>
        <w:p>
          <w:pPr>
            <w:pStyle w:val="Contents3"/>
            <w:tabs>
              <w:tab w:val="clear" w:pos="8459"/>
              <w:tab w:val="right" w:pos="9026" w:leader="dot"/>
            </w:tabs>
            <w:rPr/>
          </w:pPr>
          <w:hyperlink w:anchor="__RefHeading___Toc2196615_2749589250">
            <w:r>
              <w:rPr>
                <w:webHidden/>
                <w:rStyle w:val="IndexLink"/>
              </w:rPr>
              <w:t>22</w:t>
            </w:r>
            <w:r>
              <w:rPr>
                <w:rStyle w:val="IndexLink"/>
                <w:rtl w:val="true"/>
              </w:rPr>
              <w:t xml:space="preserve"> </w:t>
            </w:r>
            <w:r>
              <w:rPr>
                <w:rStyle w:val="IndexLink"/>
                <w:rtl w:val="true"/>
              </w:rPr>
              <w:t>ـ شکوه شعر عاشورا در زبان فارسی</w:t>
            </w:r>
            <w:r>
              <w:rPr>
                <w:rStyle w:val="IndexLink"/>
                <w:rtl w:val="true"/>
              </w:rPr>
              <w:tab/>
            </w:r>
            <w:r>
              <w:rPr>
                <w:rStyle w:val="IndexLink"/>
              </w:rPr>
              <w:t>123</w:t>
            </w:r>
          </w:hyperlink>
        </w:p>
        <w:p>
          <w:pPr>
            <w:pStyle w:val="Contents3"/>
            <w:tabs>
              <w:tab w:val="clear" w:pos="8459"/>
              <w:tab w:val="right" w:pos="9026" w:leader="dot"/>
            </w:tabs>
            <w:rPr/>
          </w:pPr>
          <w:hyperlink w:anchor="__RefHeading___Toc2196617_2749589250">
            <w:r>
              <w:rPr>
                <w:webHidden/>
                <w:rStyle w:val="IndexLink"/>
              </w:rPr>
              <w:t>23</w:t>
            </w:r>
            <w:r>
              <w:rPr>
                <w:rStyle w:val="IndexLink"/>
                <w:rtl w:val="true"/>
              </w:rPr>
              <w:t xml:space="preserve"> </w:t>
            </w:r>
            <w:r>
              <w:rPr>
                <w:rStyle w:val="IndexLink"/>
                <w:rtl w:val="true"/>
              </w:rPr>
              <w:t>ـ سه مقتل در حماسه عاشورا</w:t>
            </w:r>
            <w:r>
              <w:rPr>
                <w:rStyle w:val="IndexLink"/>
                <w:rtl w:val="true"/>
              </w:rPr>
              <w:tab/>
            </w:r>
            <w:r>
              <w:rPr>
                <w:rStyle w:val="IndexLink"/>
              </w:rPr>
              <w:t>124</w:t>
            </w:r>
          </w:hyperlink>
        </w:p>
        <w:p>
          <w:pPr>
            <w:pStyle w:val="Contents3"/>
            <w:tabs>
              <w:tab w:val="clear" w:pos="8459"/>
              <w:tab w:val="right" w:pos="9026" w:leader="dot"/>
            </w:tabs>
            <w:rPr/>
          </w:pPr>
          <w:hyperlink w:anchor="__RefHeading___Toc2196619_2749589250">
            <w:r>
              <w:rPr>
                <w:webHidden/>
                <w:rStyle w:val="IndexLink"/>
              </w:rPr>
              <w:t>24</w:t>
            </w:r>
            <w:r>
              <w:rPr>
                <w:rStyle w:val="IndexLink"/>
                <w:rtl w:val="true"/>
              </w:rPr>
              <w:t xml:space="preserve"> </w:t>
            </w:r>
            <w:r>
              <w:rPr>
                <w:rStyle w:val="IndexLink"/>
                <w:rtl w:val="true"/>
              </w:rPr>
              <w:t>ـ سوگ‌سرخ</w:t>
            </w:r>
            <w:r>
              <w:rPr>
                <w:rStyle w:val="IndexLink"/>
                <w:rtl w:val="true"/>
              </w:rPr>
              <w:tab/>
            </w:r>
            <w:r>
              <w:rPr>
                <w:rStyle w:val="IndexLink"/>
              </w:rPr>
              <w:t>124</w:t>
            </w:r>
          </w:hyperlink>
        </w:p>
        <w:p>
          <w:pPr>
            <w:pStyle w:val="Contents3"/>
            <w:tabs>
              <w:tab w:val="clear" w:pos="8459"/>
              <w:tab w:val="right" w:pos="9026" w:leader="dot"/>
            </w:tabs>
            <w:rPr/>
          </w:pPr>
          <w:hyperlink w:anchor="__RefHeading___Toc2196621_2749589250">
            <w:r>
              <w:rPr>
                <w:webHidden/>
                <w:rStyle w:val="IndexLink"/>
              </w:rPr>
              <w:t>25</w:t>
            </w:r>
            <w:r>
              <w:rPr>
                <w:rStyle w:val="IndexLink"/>
                <w:rtl w:val="true"/>
              </w:rPr>
              <w:t xml:space="preserve"> </w:t>
            </w:r>
            <w:r>
              <w:rPr>
                <w:rStyle w:val="IndexLink"/>
                <w:rtl w:val="true"/>
              </w:rPr>
              <w:t xml:space="preserve">ـ سوگنامه اباعبدللّه علیه‌السلام </w:t>
            </w:r>
            <w:r>
              <w:rPr>
                <w:rStyle w:val="IndexLink"/>
                <w:rtl w:val="true"/>
              </w:rPr>
              <w:t xml:space="preserve">: </w:t>
            </w:r>
            <w:r>
              <w:rPr>
                <w:rStyle w:val="IndexLink"/>
                <w:rtl w:val="true"/>
              </w:rPr>
              <w:t>یکصد و پنجاه آیه، حدیث، حکایت تاریخی و مرثیه و مصیبت در مورد امام‌حسین علیه‌السلام</w:t>
            </w:r>
            <w:r>
              <w:rPr>
                <w:rStyle w:val="IndexLink"/>
                <w:rtl w:val="true"/>
              </w:rPr>
              <w:tab/>
            </w:r>
            <w:r>
              <w:rPr>
                <w:rStyle w:val="IndexLink"/>
              </w:rPr>
              <w:t>124</w:t>
            </w:r>
          </w:hyperlink>
        </w:p>
        <w:p>
          <w:pPr>
            <w:pStyle w:val="Contents3"/>
            <w:tabs>
              <w:tab w:val="clear" w:pos="8459"/>
              <w:tab w:val="right" w:pos="9026" w:leader="dot"/>
            </w:tabs>
            <w:rPr/>
          </w:pPr>
          <w:hyperlink w:anchor="__RefHeading___Toc2196623_2749589250">
            <w:r>
              <w:rPr>
                <w:webHidden/>
                <w:rStyle w:val="IndexLink"/>
              </w:rPr>
              <w:t>26</w:t>
            </w:r>
            <w:r>
              <w:rPr>
                <w:rStyle w:val="IndexLink"/>
                <w:rtl w:val="true"/>
              </w:rPr>
              <w:t xml:space="preserve"> </w:t>
            </w:r>
            <w:r>
              <w:rPr>
                <w:rStyle w:val="IndexLink"/>
                <w:rtl w:val="true"/>
              </w:rPr>
              <w:t>ـ سوگنامه کربلا به ضمیمه</w:t>
            </w:r>
            <w:r>
              <w:rPr>
                <w:rStyle w:val="IndexLink"/>
                <w:rtl w:val="true"/>
              </w:rPr>
              <w:t xml:space="preserve">: </w:t>
            </w:r>
            <w:r>
              <w:rPr>
                <w:rStyle w:val="IndexLink"/>
                <w:rtl w:val="true"/>
              </w:rPr>
              <w:t>اشعار محتشم کاشانی و زیارت عاشورا</w:t>
            </w:r>
            <w:r>
              <w:rPr>
                <w:rStyle w:val="IndexLink"/>
                <w:rtl w:val="true"/>
              </w:rPr>
              <w:t>.</w:t>
              <w:tab/>
            </w:r>
            <w:r>
              <w:rPr>
                <w:rStyle w:val="IndexLink"/>
              </w:rPr>
              <w:t>125</w:t>
            </w:r>
          </w:hyperlink>
        </w:p>
        <w:p>
          <w:pPr>
            <w:pStyle w:val="Contents3"/>
            <w:tabs>
              <w:tab w:val="clear" w:pos="8459"/>
              <w:tab w:val="right" w:pos="9026" w:leader="dot"/>
            </w:tabs>
            <w:rPr/>
          </w:pPr>
          <w:hyperlink w:anchor="__RefHeading___Toc2196625_2749589250">
            <w:r>
              <w:rPr>
                <w:webHidden/>
                <w:rStyle w:val="IndexLink"/>
              </w:rPr>
              <w:t>27</w:t>
            </w:r>
            <w:r>
              <w:rPr>
                <w:rStyle w:val="IndexLink"/>
                <w:rtl w:val="true"/>
              </w:rPr>
              <w:t xml:space="preserve"> </w:t>
            </w:r>
            <w:r>
              <w:rPr>
                <w:rStyle w:val="IndexLink"/>
                <w:rtl w:val="true"/>
              </w:rPr>
              <w:t>ـ سوگنامه امام‌حسین علیه‌السلام</w:t>
            </w:r>
            <w:r>
              <w:rPr>
                <w:rStyle w:val="IndexLink"/>
                <w:rtl w:val="true"/>
              </w:rPr>
              <w:tab/>
            </w:r>
            <w:r>
              <w:rPr>
                <w:rStyle w:val="IndexLink"/>
              </w:rPr>
              <w:t>125</w:t>
            </w:r>
          </w:hyperlink>
        </w:p>
        <w:p>
          <w:pPr>
            <w:pStyle w:val="Contents3"/>
            <w:tabs>
              <w:tab w:val="clear" w:pos="8459"/>
              <w:tab w:val="right" w:pos="9026" w:leader="dot"/>
            </w:tabs>
            <w:rPr/>
          </w:pPr>
          <w:hyperlink w:anchor="__RefHeading___Toc2196627_2749589250">
            <w:r>
              <w:rPr>
                <w:webHidden/>
                <w:rStyle w:val="IndexLink"/>
              </w:rPr>
              <w:t>28</w:t>
            </w:r>
            <w:r>
              <w:rPr>
                <w:rStyle w:val="IndexLink"/>
                <w:rtl w:val="true"/>
              </w:rPr>
              <w:t xml:space="preserve"> </w:t>
            </w:r>
            <w:r>
              <w:rPr>
                <w:rStyle w:val="IndexLink"/>
                <w:rtl w:val="true"/>
              </w:rPr>
              <w:t>ـ سوگنامه کربلا</w:t>
            </w:r>
            <w:r>
              <w:rPr>
                <w:rStyle w:val="IndexLink"/>
                <w:rtl w:val="true"/>
              </w:rPr>
              <w:t>(</w:t>
            </w:r>
            <w:r>
              <w:rPr>
                <w:rStyle w:val="IndexLink"/>
                <w:rtl w:val="true"/>
              </w:rPr>
              <w:t>لهوف‌ابن‌طاووس</w:t>
            </w:r>
            <w:r>
              <w:rPr>
                <w:rStyle w:val="IndexLink"/>
                <w:rtl w:val="true"/>
              </w:rPr>
              <w:t>).</w:t>
              <w:tab/>
            </w:r>
            <w:r>
              <w:rPr>
                <w:rStyle w:val="IndexLink"/>
              </w:rPr>
              <w:t>126</w:t>
            </w:r>
          </w:hyperlink>
        </w:p>
        <w:p>
          <w:pPr>
            <w:pStyle w:val="Contents3"/>
            <w:tabs>
              <w:tab w:val="clear" w:pos="8459"/>
              <w:tab w:val="right" w:pos="9026" w:leader="dot"/>
            </w:tabs>
            <w:rPr/>
          </w:pPr>
          <w:hyperlink w:anchor="__RefHeading___Toc2196629_2749589250">
            <w:r>
              <w:rPr>
                <w:webHidden/>
                <w:rStyle w:val="IndexLink"/>
              </w:rPr>
              <w:t>29</w:t>
            </w:r>
            <w:r>
              <w:rPr>
                <w:rStyle w:val="IndexLink"/>
                <w:rtl w:val="true"/>
              </w:rPr>
              <w:t xml:space="preserve"> </w:t>
            </w:r>
            <w:r>
              <w:rPr>
                <w:rStyle w:val="IndexLink"/>
                <w:rtl w:val="true"/>
              </w:rPr>
              <w:t>ـ سیری در مرثیه عاشورایی</w:t>
            </w:r>
            <w:r>
              <w:rPr>
                <w:rStyle w:val="IndexLink"/>
                <w:rtl w:val="true"/>
              </w:rPr>
              <w:t>.</w:t>
              <w:tab/>
            </w:r>
            <w:r>
              <w:rPr>
                <w:rStyle w:val="IndexLink"/>
              </w:rPr>
              <w:t>126</w:t>
            </w:r>
          </w:hyperlink>
        </w:p>
        <w:p>
          <w:pPr>
            <w:pStyle w:val="Contents3"/>
            <w:tabs>
              <w:tab w:val="clear" w:pos="8459"/>
              <w:tab w:val="right" w:pos="9026" w:leader="dot"/>
            </w:tabs>
            <w:rPr/>
          </w:pPr>
          <w:hyperlink w:anchor="__RefHeading___Toc2196631_2749589250">
            <w:r>
              <w:rPr>
                <w:webHidden/>
                <w:rStyle w:val="IndexLink"/>
              </w:rPr>
              <w:t>30</w:t>
            </w:r>
            <w:r>
              <w:rPr>
                <w:rStyle w:val="IndexLink"/>
                <w:rtl w:val="true"/>
              </w:rPr>
              <w:t xml:space="preserve"> </w:t>
            </w:r>
            <w:r>
              <w:rPr>
                <w:rStyle w:val="IndexLink"/>
                <w:rtl w:val="true"/>
              </w:rPr>
              <w:t>ـ شورش در خلق عالم</w:t>
            </w:r>
            <w:r>
              <w:rPr>
                <w:rStyle w:val="IndexLink"/>
                <w:rtl w:val="true"/>
              </w:rPr>
              <w:t xml:space="preserve">( </w:t>
            </w:r>
            <w:r>
              <w:rPr>
                <w:rStyle w:val="IndexLink"/>
                <w:rtl w:val="true"/>
              </w:rPr>
              <w:t>سیری در ترکیب بند محتشم کاشانی و استقبالهای آن در رثای سیدالشهدا علیه‌السلام</w:t>
            </w:r>
            <w:r>
              <w:rPr>
                <w:rStyle w:val="IndexLink"/>
                <w:rtl w:val="true"/>
              </w:rPr>
              <w:tab/>
            </w:r>
            <w:r>
              <w:rPr>
                <w:rStyle w:val="IndexLink"/>
              </w:rPr>
              <w:t>127</w:t>
            </w:r>
          </w:hyperlink>
        </w:p>
        <w:p>
          <w:pPr>
            <w:pStyle w:val="Contents3"/>
            <w:tabs>
              <w:tab w:val="clear" w:pos="8459"/>
              <w:tab w:val="right" w:pos="9026" w:leader="dot"/>
            </w:tabs>
            <w:rPr/>
          </w:pPr>
          <w:hyperlink w:anchor="__RefHeading___Toc2196633_2749589250">
            <w:r>
              <w:rPr>
                <w:webHidden/>
                <w:rStyle w:val="IndexLink"/>
              </w:rPr>
              <w:t>31</w:t>
            </w:r>
            <w:r>
              <w:rPr>
                <w:rStyle w:val="IndexLink"/>
                <w:rtl w:val="true"/>
              </w:rPr>
              <w:t xml:space="preserve"> </w:t>
            </w:r>
            <w:r>
              <w:rPr>
                <w:rStyle w:val="IndexLink"/>
                <w:rtl w:val="true"/>
              </w:rPr>
              <w:t>ـ طنین عشق</w:t>
            </w:r>
            <w:r>
              <w:rPr>
                <w:rStyle w:val="IndexLink"/>
                <w:rtl w:val="true"/>
              </w:rPr>
              <w:t xml:space="preserve">: </w:t>
            </w:r>
            <w:r>
              <w:rPr>
                <w:rStyle w:val="IndexLink"/>
                <w:rtl w:val="true"/>
              </w:rPr>
              <w:t>جزوه آموزشی حاوی آداب مرثیه‌خوانی به ضمیمه دوازده مجلس</w:t>
            </w:r>
            <w:r>
              <w:rPr>
                <w:rStyle w:val="IndexLink"/>
                <w:rtl w:val="true"/>
              </w:rPr>
              <w:t>.</w:t>
              <w:tab/>
            </w:r>
            <w:r>
              <w:rPr>
                <w:rStyle w:val="IndexLink"/>
              </w:rPr>
              <w:t>127</w:t>
            </w:r>
          </w:hyperlink>
        </w:p>
        <w:p>
          <w:pPr>
            <w:pStyle w:val="Contents3"/>
            <w:tabs>
              <w:tab w:val="clear" w:pos="8459"/>
              <w:tab w:val="right" w:pos="9026" w:leader="dot"/>
            </w:tabs>
            <w:rPr/>
          </w:pPr>
          <w:hyperlink w:anchor="__RefHeading___Toc2196635_2749589250">
            <w:r>
              <w:rPr>
                <w:webHidden/>
                <w:rStyle w:val="IndexLink"/>
              </w:rPr>
              <w:t>32</w:t>
            </w:r>
            <w:r>
              <w:rPr>
                <w:rStyle w:val="IndexLink"/>
                <w:rtl w:val="true"/>
              </w:rPr>
              <w:t xml:space="preserve"> </w:t>
            </w:r>
            <w:r>
              <w:rPr>
                <w:rStyle w:val="IndexLink"/>
                <w:rtl w:val="true"/>
              </w:rPr>
              <w:t>ـ طنین عشق</w:t>
            </w:r>
            <w:r>
              <w:rPr>
                <w:rStyle w:val="IndexLink"/>
                <w:rtl w:val="true"/>
              </w:rPr>
              <w:t xml:space="preserve">: </w:t>
            </w:r>
            <w:r>
              <w:rPr>
                <w:rStyle w:val="IndexLink"/>
                <w:rtl w:val="true"/>
              </w:rPr>
              <w:t>جزوه آموزشی مرثیه‌خوانی و ذکر مصیبت به ضمیمه دوازده مجلس</w:t>
            </w:r>
            <w:r>
              <w:rPr>
                <w:rStyle w:val="IndexLink"/>
                <w:rtl w:val="true"/>
              </w:rPr>
              <w:t>.</w:t>
              <w:tab/>
            </w:r>
            <w:r>
              <w:rPr>
                <w:rStyle w:val="IndexLink"/>
              </w:rPr>
              <w:t>127</w:t>
            </w:r>
          </w:hyperlink>
        </w:p>
        <w:p>
          <w:pPr>
            <w:pStyle w:val="Contents3"/>
            <w:tabs>
              <w:tab w:val="clear" w:pos="8459"/>
              <w:tab w:val="right" w:pos="9026" w:leader="dot"/>
            </w:tabs>
            <w:rPr/>
          </w:pPr>
          <w:hyperlink w:anchor="__RefHeading___Toc2196637_2749589250">
            <w:r>
              <w:rPr>
                <w:webHidden/>
                <w:rStyle w:val="IndexLink"/>
              </w:rPr>
              <w:t>33</w:t>
            </w:r>
            <w:r>
              <w:rPr>
                <w:rStyle w:val="IndexLink"/>
                <w:rtl w:val="true"/>
              </w:rPr>
              <w:t xml:space="preserve"> </w:t>
            </w:r>
            <w:r>
              <w:rPr>
                <w:rStyle w:val="IndexLink"/>
                <w:rtl w:val="true"/>
              </w:rPr>
              <w:t>ـ طنین عشق</w:t>
            </w:r>
            <w:r>
              <w:rPr>
                <w:rStyle w:val="IndexLink"/>
                <w:rtl w:val="true"/>
              </w:rPr>
              <w:t xml:space="preserve">: </w:t>
            </w:r>
            <w:r>
              <w:rPr>
                <w:rStyle w:val="IndexLink"/>
                <w:rtl w:val="true"/>
              </w:rPr>
              <w:t>جزوه آموزشی مرثیه‌خوانی و ذکر مصیبت به ضمیمه دوازده مجلس</w:t>
            </w:r>
            <w:r>
              <w:rPr>
                <w:rStyle w:val="IndexLink"/>
                <w:rtl w:val="true"/>
              </w:rPr>
              <w:t>.</w:t>
              <w:tab/>
            </w:r>
            <w:r>
              <w:rPr>
                <w:rStyle w:val="IndexLink"/>
              </w:rPr>
              <w:t>128</w:t>
            </w:r>
          </w:hyperlink>
        </w:p>
        <w:p>
          <w:pPr>
            <w:pStyle w:val="Contents3"/>
            <w:tabs>
              <w:tab w:val="clear" w:pos="8459"/>
              <w:tab w:val="right" w:pos="9026" w:leader="dot"/>
            </w:tabs>
            <w:rPr/>
          </w:pPr>
          <w:hyperlink w:anchor="__RefHeading___Toc2196639_2749589250">
            <w:r>
              <w:rPr>
                <w:webHidden/>
                <w:rStyle w:val="IndexLink"/>
              </w:rPr>
              <w:t>34</w:t>
            </w:r>
            <w:r>
              <w:rPr>
                <w:rStyle w:val="IndexLink"/>
                <w:rtl w:val="true"/>
              </w:rPr>
              <w:t xml:space="preserve"> </w:t>
            </w:r>
            <w:r>
              <w:rPr>
                <w:rStyle w:val="IndexLink"/>
                <w:rtl w:val="true"/>
              </w:rPr>
              <w:t>ـ طنین عشق</w:t>
            </w:r>
            <w:r>
              <w:rPr>
                <w:rStyle w:val="IndexLink"/>
                <w:rtl w:val="true"/>
              </w:rPr>
              <w:t xml:space="preserve">: </w:t>
            </w:r>
            <w:r>
              <w:rPr>
                <w:rStyle w:val="IndexLink"/>
                <w:rtl w:val="true"/>
              </w:rPr>
              <w:t>جزوه آموزشی مرثیه‌خوانی و ذکر مصیبت به ضمیمه دوازده مجلس</w:t>
            </w:r>
            <w:r>
              <w:rPr>
                <w:rStyle w:val="IndexLink"/>
                <w:rtl w:val="true"/>
              </w:rPr>
              <w:t>.</w:t>
              <w:tab/>
            </w:r>
            <w:r>
              <w:rPr>
                <w:rStyle w:val="IndexLink"/>
              </w:rPr>
              <w:t>128</w:t>
            </w:r>
          </w:hyperlink>
        </w:p>
        <w:p>
          <w:pPr>
            <w:pStyle w:val="Contents3"/>
            <w:tabs>
              <w:tab w:val="clear" w:pos="8459"/>
              <w:tab w:val="right" w:pos="9026" w:leader="dot"/>
            </w:tabs>
            <w:rPr/>
          </w:pPr>
          <w:hyperlink w:anchor="__RefHeading___Toc2196641_2749589250">
            <w:r>
              <w:rPr>
                <w:webHidden/>
                <w:rStyle w:val="IndexLink"/>
              </w:rPr>
              <w:t>35</w:t>
            </w:r>
            <w:r>
              <w:rPr>
                <w:rStyle w:val="IndexLink"/>
                <w:rtl w:val="true"/>
              </w:rPr>
              <w:t xml:space="preserve"> </w:t>
            </w:r>
            <w:r>
              <w:rPr>
                <w:rStyle w:val="IndexLink"/>
                <w:rtl w:val="true"/>
              </w:rPr>
              <w:t>ـ طنین عشق</w:t>
            </w:r>
            <w:r>
              <w:rPr>
                <w:rStyle w:val="IndexLink"/>
                <w:rtl w:val="true"/>
              </w:rPr>
              <w:t xml:space="preserve">: </w:t>
            </w:r>
            <w:r>
              <w:rPr>
                <w:rStyle w:val="IndexLink"/>
                <w:rtl w:val="true"/>
              </w:rPr>
              <w:t>جزوه آموزشی حاوی آداب روضه‌خوانی به ضمیمه دوازده مجلس روضه و ذکر مصائب امام‌حسین علیه‌السلام و یارانش علیه‌السلام</w:t>
            </w:r>
            <w:r>
              <w:rPr>
                <w:rStyle w:val="IndexLink"/>
                <w:rtl w:val="true"/>
              </w:rPr>
              <w:tab/>
            </w:r>
            <w:r>
              <w:rPr>
                <w:rStyle w:val="IndexLink"/>
              </w:rPr>
              <w:t>128</w:t>
            </w:r>
          </w:hyperlink>
        </w:p>
        <w:p>
          <w:pPr>
            <w:pStyle w:val="Contents3"/>
            <w:tabs>
              <w:tab w:val="clear" w:pos="8459"/>
              <w:tab w:val="right" w:pos="9026" w:leader="dot"/>
            </w:tabs>
            <w:rPr/>
          </w:pPr>
          <w:hyperlink w:anchor="__RefHeading___Toc2196643_2749589250">
            <w:r>
              <w:rPr>
                <w:webHidden/>
                <w:rStyle w:val="IndexLink"/>
              </w:rPr>
              <w:t>36</w:t>
            </w:r>
            <w:r>
              <w:rPr>
                <w:rStyle w:val="IndexLink"/>
                <w:rtl w:val="true"/>
              </w:rPr>
              <w:t xml:space="preserve"> </w:t>
            </w:r>
            <w:r>
              <w:rPr>
                <w:rStyle w:val="IndexLink"/>
                <w:rtl w:val="true"/>
              </w:rPr>
              <w:t>ـ قراءه فی مقاتل‌الحسین علیه‌السلام</w:t>
            </w:r>
            <w:r>
              <w:rPr>
                <w:rStyle w:val="IndexLink"/>
                <w:rtl w:val="true"/>
              </w:rPr>
              <w:tab/>
            </w:r>
            <w:r>
              <w:rPr>
                <w:rStyle w:val="IndexLink"/>
              </w:rPr>
              <w:t>129</w:t>
            </w:r>
          </w:hyperlink>
        </w:p>
        <w:p>
          <w:pPr>
            <w:pStyle w:val="Contents3"/>
            <w:tabs>
              <w:tab w:val="clear" w:pos="8459"/>
              <w:tab w:val="right" w:pos="9026" w:leader="dot"/>
            </w:tabs>
            <w:rPr/>
          </w:pPr>
          <w:hyperlink w:anchor="__RefHeading___Toc2196645_2749589250">
            <w:r>
              <w:rPr>
                <w:webHidden/>
                <w:rStyle w:val="IndexLink"/>
              </w:rPr>
              <w:t>37</w:t>
            </w:r>
            <w:r>
              <w:rPr>
                <w:rStyle w:val="IndexLink"/>
                <w:rtl w:val="true"/>
              </w:rPr>
              <w:t xml:space="preserve"> </w:t>
            </w:r>
            <w:r>
              <w:rPr>
                <w:rStyle w:val="IndexLink"/>
                <w:rtl w:val="true"/>
              </w:rPr>
              <w:t>ـ قیام جاوید</w:t>
            </w:r>
            <w:r>
              <w:rPr>
                <w:rStyle w:val="IndexLink"/>
                <w:rtl w:val="true"/>
              </w:rPr>
              <w:t>(</w:t>
            </w:r>
            <w:r>
              <w:rPr>
                <w:rStyle w:val="IndexLink"/>
                <w:rtl w:val="true"/>
              </w:rPr>
              <w:t>مقتل‌الحسین ابی‌مخنف</w:t>
            </w:r>
            <w:r>
              <w:rPr>
                <w:rStyle w:val="IndexLink"/>
                <w:rtl w:val="true"/>
              </w:rPr>
              <w:t>)</w:t>
              <w:tab/>
            </w:r>
            <w:r>
              <w:rPr>
                <w:rStyle w:val="IndexLink"/>
              </w:rPr>
              <w:t>129</w:t>
            </w:r>
          </w:hyperlink>
        </w:p>
        <w:p>
          <w:pPr>
            <w:pStyle w:val="Contents3"/>
            <w:tabs>
              <w:tab w:val="clear" w:pos="8459"/>
              <w:tab w:val="right" w:pos="9026" w:leader="dot"/>
            </w:tabs>
            <w:rPr/>
          </w:pPr>
          <w:hyperlink w:anchor="__RefHeading___Toc2196647_2749589250">
            <w:r>
              <w:rPr>
                <w:webHidden/>
                <w:rStyle w:val="IndexLink"/>
              </w:rPr>
              <w:t>38</w:t>
            </w:r>
            <w:r>
              <w:rPr>
                <w:rStyle w:val="IndexLink"/>
                <w:rtl w:val="true"/>
              </w:rPr>
              <w:t xml:space="preserve"> </w:t>
            </w:r>
            <w:r>
              <w:rPr>
                <w:rStyle w:val="IndexLink"/>
                <w:rtl w:val="true"/>
              </w:rPr>
              <w:t>ـ کندوکاوی در تعزیه و تعزیه‌خوانی</w:t>
            </w:r>
            <w:r>
              <w:rPr>
                <w:rStyle w:val="IndexLink"/>
                <w:rtl w:val="true"/>
              </w:rPr>
              <w:tab/>
            </w:r>
            <w:r>
              <w:rPr>
                <w:rStyle w:val="IndexLink"/>
              </w:rPr>
              <w:t>131</w:t>
            </w:r>
          </w:hyperlink>
        </w:p>
        <w:p>
          <w:pPr>
            <w:pStyle w:val="Contents3"/>
            <w:tabs>
              <w:tab w:val="clear" w:pos="8459"/>
              <w:tab w:val="right" w:pos="9026" w:leader="dot"/>
            </w:tabs>
            <w:rPr/>
          </w:pPr>
          <w:hyperlink w:anchor="__RefHeading___Toc2196649_2749589250">
            <w:r>
              <w:rPr>
                <w:webHidden/>
                <w:rStyle w:val="IndexLink"/>
              </w:rPr>
              <w:t>39</w:t>
            </w:r>
            <w:r>
              <w:rPr>
                <w:rStyle w:val="IndexLink"/>
                <w:rtl w:val="true"/>
              </w:rPr>
              <w:t xml:space="preserve"> </w:t>
            </w:r>
            <w:r>
              <w:rPr>
                <w:rStyle w:val="IndexLink"/>
                <w:rtl w:val="true"/>
              </w:rPr>
              <w:t>ـ گلچین‌احمدی</w:t>
            </w:r>
            <w:r>
              <w:rPr>
                <w:rStyle w:val="IndexLink"/>
                <w:rtl w:val="true"/>
              </w:rPr>
              <w:t xml:space="preserve">: </w:t>
            </w:r>
            <w:r>
              <w:rPr>
                <w:rStyle w:val="IndexLink"/>
                <w:rtl w:val="true"/>
              </w:rPr>
              <w:t>مدایح و مراثی ائمه اطهار علیهماالسلام به‌ضمیمه سوگنامه محرم</w:t>
            </w:r>
            <w:r>
              <w:rPr>
                <w:rStyle w:val="IndexLink"/>
                <w:rtl w:val="true"/>
              </w:rPr>
              <w:t>.</w:t>
              <w:tab/>
            </w:r>
            <w:r>
              <w:rPr>
                <w:rStyle w:val="IndexLink"/>
              </w:rPr>
              <w:t>131</w:t>
            </w:r>
          </w:hyperlink>
        </w:p>
        <w:p>
          <w:pPr>
            <w:pStyle w:val="Contents3"/>
            <w:tabs>
              <w:tab w:val="clear" w:pos="8459"/>
              <w:tab w:val="right" w:pos="9026" w:leader="dot"/>
            </w:tabs>
            <w:rPr/>
          </w:pPr>
          <w:hyperlink w:anchor="__RefHeading___Toc2196651_2749589250">
            <w:r>
              <w:rPr>
                <w:webHidden/>
                <w:rStyle w:val="IndexLink"/>
              </w:rPr>
              <w:t>40</w:t>
            </w:r>
            <w:r>
              <w:rPr>
                <w:rStyle w:val="IndexLink"/>
                <w:rtl w:val="true"/>
              </w:rPr>
              <w:t xml:space="preserve"> </w:t>
            </w:r>
            <w:r>
              <w:rPr>
                <w:rStyle w:val="IndexLink"/>
                <w:rtl w:val="true"/>
              </w:rPr>
              <w:t>ـ گنجینه‌اسرار به انضمام قصائد و معراج‌نامه</w:t>
            </w:r>
            <w:r>
              <w:rPr>
                <w:rStyle w:val="IndexLink"/>
                <w:rtl w:val="true"/>
              </w:rPr>
              <w:t>.</w:t>
              <w:tab/>
            </w:r>
            <w:r>
              <w:rPr>
                <w:rStyle w:val="IndexLink"/>
              </w:rPr>
              <w:t>132</w:t>
            </w:r>
          </w:hyperlink>
        </w:p>
        <w:p>
          <w:pPr>
            <w:pStyle w:val="Contents3"/>
            <w:tabs>
              <w:tab w:val="clear" w:pos="8459"/>
              <w:tab w:val="right" w:pos="9026" w:leader="dot"/>
            </w:tabs>
            <w:rPr/>
          </w:pPr>
          <w:hyperlink w:anchor="__RefHeading___Toc2196653_2749589250">
            <w:r>
              <w:rPr>
                <w:webHidden/>
                <w:rStyle w:val="IndexLink"/>
              </w:rPr>
              <w:t>41</w:t>
            </w:r>
            <w:r>
              <w:rPr>
                <w:rStyle w:val="IndexLink"/>
                <w:rtl w:val="true"/>
              </w:rPr>
              <w:t xml:space="preserve"> </w:t>
            </w:r>
            <w:r>
              <w:rPr>
                <w:rStyle w:val="IndexLink"/>
                <w:rtl w:val="true"/>
              </w:rPr>
              <w:t>ـ مجالس تعزیه</w:t>
            </w:r>
            <w:r>
              <w:rPr>
                <w:rStyle w:val="IndexLink"/>
                <w:rtl w:val="true"/>
              </w:rPr>
              <w:t>(</w:t>
            </w:r>
            <w:r>
              <w:rPr>
                <w:rStyle w:val="IndexLink"/>
                <w:rtl w:val="true"/>
              </w:rPr>
              <w:t>دوره دوجلدی</w:t>
            </w:r>
            <w:r>
              <w:rPr>
                <w:rStyle w:val="IndexLink"/>
                <w:rtl w:val="true"/>
              </w:rPr>
              <w:t>)</w:t>
              <w:tab/>
            </w:r>
            <w:r>
              <w:rPr>
                <w:rStyle w:val="IndexLink"/>
              </w:rPr>
              <w:t>132</w:t>
            </w:r>
          </w:hyperlink>
        </w:p>
        <w:p>
          <w:pPr>
            <w:pStyle w:val="Contents3"/>
            <w:tabs>
              <w:tab w:val="clear" w:pos="8459"/>
              <w:tab w:val="right" w:pos="9026" w:leader="dot"/>
            </w:tabs>
            <w:rPr/>
          </w:pPr>
          <w:hyperlink w:anchor="__RefHeading___Toc2196655_2749589250">
            <w:r>
              <w:rPr>
                <w:webHidden/>
                <w:rStyle w:val="IndexLink"/>
              </w:rPr>
              <w:t>42</w:t>
            </w:r>
            <w:r>
              <w:rPr>
                <w:rStyle w:val="IndexLink"/>
                <w:rtl w:val="true"/>
              </w:rPr>
              <w:t xml:space="preserve"> </w:t>
            </w:r>
            <w:r>
              <w:rPr>
                <w:rStyle w:val="IndexLink"/>
                <w:rtl w:val="true"/>
              </w:rPr>
              <w:t>ـ معجم شعراءالحسین علیه‌السلام</w:t>
            </w:r>
            <w:r>
              <w:rPr>
                <w:rStyle w:val="IndexLink"/>
                <w:rtl w:val="true"/>
              </w:rPr>
              <w:tab/>
            </w:r>
            <w:r>
              <w:rPr>
                <w:rStyle w:val="IndexLink"/>
              </w:rPr>
              <w:t>133</w:t>
            </w:r>
          </w:hyperlink>
        </w:p>
        <w:p>
          <w:pPr>
            <w:pStyle w:val="Contents3"/>
            <w:tabs>
              <w:tab w:val="clear" w:pos="8459"/>
              <w:tab w:val="right" w:pos="9026" w:leader="dot"/>
            </w:tabs>
            <w:rPr/>
          </w:pPr>
          <w:hyperlink w:anchor="__RefHeading___Toc2196657_2749589250">
            <w:r>
              <w:rPr>
                <w:webHidden/>
                <w:rStyle w:val="IndexLink"/>
              </w:rPr>
              <w:t>43</w:t>
            </w:r>
            <w:r>
              <w:rPr>
                <w:rStyle w:val="IndexLink"/>
                <w:rtl w:val="true"/>
              </w:rPr>
              <w:t xml:space="preserve"> </w:t>
            </w:r>
            <w:r>
              <w:rPr>
                <w:rStyle w:val="IndexLink"/>
                <w:rtl w:val="true"/>
              </w:rPr>
              <w:t>ـ مقتل‌الحسین علیه‌السلام</w:t>
            </w:r>
            <w:r>
              <w:rPr>
                <w:rStyle w:val="IndexLink"/>
                <w:rtl w:val="true"/>
              </w:rPr>
              <w:tab/>
            </w:r>
            <w:r>
              <w:rPr>
                <w:rStyle w:val="IndexLink"/>
              </w:rPr>
              <w:t>133</w:t>
            </w:r>
          </w:hyperlink>
        </w:p>
        <w:p>
          <w:pPr>
            <w:pStyle w:val="Contents3"/>
            <w:tabs>
              <w:tab w:val="clear" w:pos="8459"/>
              <w:tab w:val="right" w:pos="9026" w:leader="dot"/>
            </w:tabs>
            <w:rPr/>
          </w:pPr>
          <w:hyperlink w:anchor="__RefHeading___Toc2196659_2749589250">
            <w:r>
              <w:rPr>
                <w:webHidden/>
                <w:rStyle w:val="IndexLink"/>
              </w:rPr>
              <w:t>44</w:t>
            </w:r>
            <w:r>
              <w:rPr>
                <w:rStyle w:val="IndexLink"/>
                <w:rtl w:val="true"/>
              </w:rPr>
              <w:t xml:space="preserve"> </w:t>
            </w:r>
            <w:r>
              <w:rPr>
                <w:rStyle w:val="IndexLink"/>
                <w:rtl w:val="true"/>
              </w:rPr>
              <w:t>ـ مقتل‌الحسین علیه‌السلام</w:t>
            </w:r>
            <w:r>
              <w:rPr>
                <w:rStyle w:val="IndexLink"/>
                <w:rtl w:val="true"/>
              </w:rPr>
              <w:tab/>
            </w:r>
            <w:r>
              <w:rPr>
                <w:rStyle w:val="IndexLink"/>
              </w:rPr>
              <w:t>133</w:t>
            </w:r>
          </w:hyperlink>
        </w:p>
        <w:p>
          <w:pPr>
            <w:pStyle w:val="Contents3"/>
            <w:tabs>
              <w:tab w:val="clear" w:pos="8459"/>
              <w:tab w:val="right" w:pos="9026" w:leader="dot"/>
            </w:tabs>
            <w:rPr/>
          </w:pPr>
          <w:hyperlink w:anchor="__RefHeading___Toc2196661_2749589250">
            <w:r>
              <w:rPr>
                <w:webHidden/>
                <w:rStyle w:val="IndexLink"/>
              </w:rPr>
              <w:t>45</w:t>
            </w:r>
            <w:r>
              <w:rPr>
                <w:rStyle w:val="IndexLink"/>
                <w:rtl w:val="true"/>
              </w:rPr>
              <w:t xml:space="preserve"> </w:t>
            </w:r>
            <w:r>
              <w:rPr>
                <w:rStyle w:val="IndexLink"/>
                <w:rtl w:val="true"/>
              </w:rPr>
              <w:t>ـ مقتل‌الحسین علیه‌السلام</w:t>
            </w:r>
            <w:r>
              <w:rPr>
                <w:rStyle w:val="IndexLink"/>
                <w:rtl w:val="true"/>
              </w:rPr>
              <w:tab/>
            </w:r>
            <w:r>
              <w:rPr>
                <w:rStyle w:val="IndexLink"/>
              </w:rPr>
              <w:t>133</w:t>
            </w:r>
          </w:hyperlink>
        </w:p>
        <w:p>
          <w:pPr>
            <w:pStyle w:val="Contents3"/>
            <w:tabs>
              <w:tab w:val="clear" w:pos="8459"/>
              <w:tab w:val="right" w:pos="9026" w:leader="dot"/>
            </w:tabs>
            <w:rPr/>
          </w:pPr>
          <w:hyperlink w:anchor="__RefHeading___Toc2196663_2749589250">
            <w:r>
              <w:rPr>
                <w:webHidden/>
                <w:rStyle w:val="IndexLink"/>
              </w:rPr>
              <w:t>46</w:t>
            </w:r>
            <w:r>
              <w:rPr>
                <w:rStyle w:val="IndexLink"/>
                <w:rtl w:val="true"/>
              </w:rPr>
              <w:t xml:space="preserve"> </w:t>
            </w:r>
            <w:r>
              <w:rPr>
                <w:rStyle w:val="IndexLink"/>
                <w:rtl w:val="true"/>
              </w:rPr>
              <w:t>ـ مقتل‌الحسین الخوارزمی</w:t>
            </w:r>
            <w:r>
              <w:rPr>
                <w:rStyle w:val="IndexLink"/>
                <w:rtl w:val="true"/>
              </w:rPr>
              <w:tab/>
            </w:r>
            <w:r>
              <w:rPr>
                <w:rStyle w:val="IndexLink"/>
              </w:rPr>
              <w:t>134</w:t>
            </w:r>
          </w:hyperlink>
        </w:p>
        <w:p>
          <w:pPr>
            <w:pStyle w:val="Contents3"/>
            <w:tabs>
              <w:tab w:val="clear" w:pos="8459"/>
              <w:tab w:val="right" w:pos="9026" w:leader="dot"/>
            </w:tabs>
            <w:rPr/>
          </w:pPr>
          <w:hyperlink w:anchor="__RefHeading___Toc2196665_2749589250">
            <w:r>
              <w:rPr>
                <w:webHidden/>
                <w:rStyle w:val="IndexLink"/>
              </w:rPr>
              <w:t>47</w:t>
            </w:r>
            <w:r>
              <w:rPr>
                <w:rStyle w:val="IndexLink"/>
                <w:rtl w:val="true"/>
              </w:rPr>
              <w:t xml:space="preserve"> </w:t>
            </w:r>
            <w:r>
              <w:rPr>
                <w:rStyle w:val="IndexLink"/>
                <w:rtl w:val="true"/>
              </w:rPr>
              <w:t>ـ مقتل‌الحسین علیه‌السلام و مصرع أهل‌بیته و أصحابه فی کربلاء</w:t>
            </w:r>
            <w:r>
              <w:rPr>
                <w:rStyle w:val="IndexLink"/>
                <w:rtl w:val="true"/>
              </w:rPr>
              <w:t>.</w:t>
              <w:tab/>
            </w:r>
            <w:r>
              <w:rPr>
                <w:rStyle w:val="IndexLink"/>
              </w:rPr>
              <w:t>134</w:t>
            </w:r>
          </w:hyperlink>
        </w:p>
        <w:p>
          <w:pPr>
            <w:pStyle w:val="Contents3"/>
            <w:tabs>
              <w:tab w:val="clear" w:pos="8459"/>
              <w:tab w:val="right" w:pos="9026" w:leader="dot"/>
            </w:tabs>
            <w:rPr/>
          </w:pPr>
          <w:hyperlink w:anchor="__RefHeading___Toc2196667_2749589250">
            <w:r>
              <w:rPr>
                <w:webHidden/>
                <w:rStyle w:val="IndexLink"/>
              </w:rPr>
              <w:t>48</w:t>
            </w:r>
            <w:r>
              <w:rPr>
                <w:rStyle w:val="IndexLink"/>
                <w:rtl w:val="true"/>
              </w:rPr>
              <w:t xml:space="preserve"> </w:t>
            </w:r>
            <w:r>
              <w:rPr>
                <w:rStyle w:val="IndexLink"/>
                <w:rtl w:val="true"/>
              </w:rPr>
              <w:t>ـ مقتل‌الحسین علیه‌السلام، یا سوگنامه سیدالشهدا علیه‌السلام</w:t>
            </w:r>
            <w:r>
              <w:rPr>
                <w:rStyle w:val="IndexLink"/>
                <w:rtl w:val="true"/>
              </w:rPr>
              <w:tab/>
            </w:r>
            <w:r>
              <w:rPr>
                <w:rStyle w:val="IndexLink"/>
              </w:rPr>
              <w:t>135</w:t>
            </w:r>
          </w:hyperlink>
        </w:p>
        <w:p>
          <w:pPr>
            <w:pStyle w:val="Contents3"/>
            <w:tabs>
              <w:tab w:val="clear" w:pos="8459"/>
              <w:tab w:val="right" w:pos="9026" w:leader="dot"/>
            </w:tabs>
            <w:rPr/>
          </w:pPr>
          <w:hyperlink w:anchor="__RefHeading___Toc2196669_2749589250">
            <w:r>
              <w:rPr>
                <w:webHidden/>
                <w:rStyle w:val="IndexLink"/>
              </w:rPr>
              <w:t>49</w:t>
            </w:r>
            <w:r>
              <w:rPr>
                <w:rStyle w:val="IndexLink"/>
                <w:rtl w:val="true"/>
              </w:rPr>
              <w:t xml:space="preserve"> </w:t>
            </w:r>
            <w:r>
              <w:rPr>
                <w:rStyle w:val="IndexLink"/>
                <w:rtl w:val="true"/>
              </w:rPr>
              <w:t>ـ مقتل سالار شهیدان و گزارش کربلا</w:t>
            </w:r>
            <w:r>
              <w:rPr>
                <w:rStyle w:val="IndexLink"/>
                <w:rtl w:val="true"/>
              </w:rPr>
              <w:tab/>
            </w:r>
            <w:r>
              <w:rPr>
                <w:rStyle w:val="IndexLink"/>
              </w:rPr>
              <w:t>135</w:t>
            </w:r>
          </w:hyperlink>
        </w:p>
        <w:p>
          <w:pPr>
            <w:pStyle w:val="Contents3"/>
            <w:tabs>
              <w:tab w:val="clear" w:pos="8459"/>
              <w:tab w:val="right" w:pos="9026" w:leader="dot"/>
            </w:tabs>
            <w:rPr/>
          </w:pPr>
          <w:hyperlink w:anchor="__RefHeading___Toc2196671_2749589250">
            <w:r>
              <w:rPr>
                <w:webHidden/>
                <w:rStyle w:val="IndexLink"/>
              </w:rPr>
              <w:t>50</w:t>
            </w:r>
            <w:r>
              <w:rPr>
                <w:rStyle w:val="IndexLink"/>
                <w:rtl w:val="true"/>
              </w:rPr>
              <w:t xml:space="preserve"> </w:t>
            </w:r>
            <w:r>
              <w:rPr>
                <w:rStyle w:val="IndexLink"/>
                <w:rtl w:val="true"/>
              </w:rPr>
              <w:t>ـ مقتل السبط‌الشهید علیه‌السلام</w:t>
            </w:r>
            <w:r>
              <w:rPr>
                <w:rStyle w:val="IndexLink"/>
                <w:rtl w:val="true"/>
              </w:rPr>
              <w:tab/>
            </w:r>
            <w:r>
              <w:rPr>
                <w:rStyle w:val="IndexLink"/>
              </w:rPr>
              <w:t>135</w:t>
            </w:r>
          </w:hyperlink>
        </w:p>
        <w:p>
          <w:pPr>
            <w:pStyle w:val="Contents3"/>
            <w:tabs>
              <w:tab w:val="clear" w:pos="8459"/>
              <w:tab w:val="right" w:pos="9026" w:leader="dot"/>
            </w:tabs>
            <w:rPr/>
          </w:pPr>
          <w:hyperlink w:anchor="__RefHeading___Toc2196673_2749589250">
            <w:r>
              <w:rPr>
                <w:webHidden/>
                <w:rStyle w:val="IndexLink"/>
              </w:rPr>
              <w:t>51</w:t>
            </w:r>
            <w:r>
              <w:rPr>
                <w:rStyle w:val="IndexLink"/>
                <w:rtl w:val="true"/>
              </w:rPr>
              <w:t xml:space="preserve"> </w:t>
            </w:r>
            <w:r>
              <w:rPr>
                <w:rStyle w:val="IndexLink"/>
                <w:rtl w:val="true"/>
              </w:rPr>
              <w:t>ـ مقتل مطهر</w:t>
            </w:r>
            <w:r>
              <w:rPr>
                <w:rStyle w:val="IndexLink"/>
                <w:rtl w:val="true"/>
              </w:rPr>
              <w:t xml:space="preserve">: </w:t>
            </w:r>
            <w:r>
              <w:rPr>
                <w:rStyle w:val="IndexLink"/>
                <w:rtl w:val="true"/>
              </w:rPr>
              <w:t xml:space="preserve">روضه‌های شهید مطهری رحمه‌الله </w:t>
            </w:r>
            <w:r>
              <w:rPr>
                <w:rStyle w:val="IndexLink"/>
                <w:rtl w:val="true"/>
              </w:rPr>
              <w:t>.</w:t>
              <w:tab/>
            </w:r>
            <w:r>
              <w:rPr>
                <w:rStyle w:val="IndexLink"/>
              </w:rPr>
              <w:t>135</w:t>
            </w:r>
          </w:hyperlink>
        </w:p>
        <w:p>
          <w:pPr>
            <w:pStyle w:val="Contents3"/>
            <w:tabs>
              <w:tab w:val="clear" w:pos="8459"/>
              <w:tab w:val="right" w:pos="9026" w:leader="dot"/>
            </w:tabs>
            <w:rPr/>
          </w:pPr>
          <w:hyperlink w:anchor="__RefHeading___Toc2196675_2749589250">
            <w:r>
              <w:rPr>
                <w:webHidden/>
                <w:rStyle w:val="IndexLink"/>
              </w:rPr>
              <w:t>52</w:t>
            </w:r>
            <w:r>
              <w:rPr>
                <w:rStyle w:val="IndexLink"/>
                <w:rtl w:val="true"/>
              </w:rPr>
              <w:t xml:space="preserve"> </w:t>
            </w:r>
            <w:r>
              <w:rPr>
                <w:rStyle w:val="IndexLink"/>
                <w:rtl w:val="true"/>
              </w:rPr>
              <w:t>ـ المنتخب فی جمع المراثی و الخطب</w:t>
            </w:r>
            <w:r>
              <w:rPr>
                <w:rStyle w:val="IndexLink"/>
                <w:rtl w:val="true"/>
              </w:rPr>
              <w:t xml:space="preserve">: </w:t>
            </w:r>
            <w:r>
              <w:rPr>
                <w:rStyle w:val="IndexLink"/>
                <w:rtl w:val="true"/>
              </w:rPr>
              <w:t>الفخری</w:t>
            </w:r>
            <w:r>
              <w:rPr>
                <w:rStyle w:val="IndexLink"/>
                <w:rtl w:val="true"/>
              </w:rPr>
              <w:t>.</w:t>
              <w:tab/>
            </w:r>
            <w:r>
              <w:rPr>
                <w:rStyle w:val="IndexLink"/>
              </w:rPr>
              <w:t>136</w:t>
            </w:r>
          </w:hyperlink>
        </w:p>
        <w:p>
          <w:pPr>
            <w:pStyle w:val="Contents3"/>
            <w:tabs>
              <w:tab w:val="clear" w:pos="8459"/>
              <w:tab w:val="right" w:pos="9026" w:leader="dot"/>
            </w:tabs>
            <w:rPr/>
          </w:pPr>
          <w:hyperlink w:anchor="__RefHeading___Toc2196677_2749589250">
            <w:r>
              <w:rPr>
                <w:webHidden/>
                <w:rStyle w:val="IndexLink"/>
              </w:rPr>
              <w:t>53</w:t>
            </w:r>
            <w:r>
              <w:rPr>
                <w:rStyle w:val="IndexLink"/>
                <w:rtl w:val="true"/>
              </w:rPr>
              <w:t xml:space="preserve"> </w:t>
            </w:r>
            <w:r>
              <w:rPr>
                <w:rStyle w:val="IndexLink"/>
                <w:rtl w:val="true"/>
              </w:rPr>
              <w:t>ـ نخستین گزارش مستند از عاشورا</w:t>
            </w:r>
            <w:r>
              <w:rPr>
                <w:rStyle w:val="IndexLink"/>
                <w:rtl w:val="true"/>
              </w:rPr>
              <w:tab/>
            </w:r>
            <w:r>
              <w:rPr>
                <w:rStyle w:val="IndexLink"/>
              </w:rPr>
              <w:t>136</w:t>
            </w:r>
          </w:hyperlink>
        </w:p>
        <w:p>
          <w:pPr>
            <w:pStyle w:val="Contents3"/>
            <w:tabs>
              <w:tab w:val="clear" w:pos="8459"/>
              <w:tab w:val="right" w:pos="9026" w:leader="dot"/>
            </w:tabs>
            <w:rPr/>
          </w:pPr>
          <w:hyperlink w:anchor="__RefHeading___Toc2196679_2749589250">
            <w:r>
              <w:rPr>
                <w:webHidden/>
                <w:rStyle w:val="IndexLink"/>
              </w:rPr>
              <w:t>54</w:t>
            </w:r>
            <w:r>
              <w:rPr>
                <w:rStyle w:val="IndexLink"/>
                <w:rtl w:val="true"/>
              </w:rPr>
              <w:t xml:space="preserve"> </w:t>
            </w:r>
            <w:r>
              <w:rPr>
                <w:rStyle w:val="IndexLink"/>
                <w:rtl w:val="true"/>
              </w:rPr>
              <w:t>ـ نغمه حسینی</w:t>
            </w:r>
            <w:r>
              <w:rPr>
                <w:rStyle w:val="IndexLink"/>
                <w:rtl w:val="true"/>
              </w:rPr>
              <w:tab/>
            </w:r>
            <w:r>
              <w:rPr>
                <w:rStyle w:val="IndexLink"/>
              </w:rPr>
              <w:t>137</w:t>
            </w:r>
          </w:hyperlink>
        </w:p>
        <w:p>
          <w:pPr>
            <w:pStyle w:val="Contents3"/>
            <w:tabs>
              <w:tab w:val="clear" w:pos="8459"/>
              <w:tab w:val="right" w:pos="9026" w:leader="dot"/>
            </w:tabs>
            <w:rPr/>
          </w:pPr>
          <w:hyperlink w:anchor="__RefHeading___Toc2196681_2749589250">
            <w:r>
              <w:rPr>
                <w:webHidden/>
                <w:rStyle w:val="IndexLink"/>
              </w:rPr>
              <w:t>55</w:t>
            </w:r>
            <w:r>
              <w:rPr>
                <w:rStyle w:val="IndexLink"/>
                <w:rtl w:val="true"/>
              </w:rPr>
              <w:t xml:space="preserve"> </w:t>
            </w:r>
            <w:r>
              <w:rPr>
                <w:rStyle w:val="IndexLink"/>
                <w:rtl w:val="true"/>
              </w:rPr>
              <w:t>ـ وقایع الایام در احوال محرم الحرام مشتمل بر اخبار صحیحه و ذکر مصائب امام الهادی حضرت سیدالشهدا علیه‌السلام</w:t>
            </w:r>
            <w:r>
              <w:rPr>
                <w:rStyle w:val="IndexLink"/>
                <w:rtl w:val="true"/>
              </w:rPr>
              <w:tab/>
            </w:r>
            <w:r>
              <w:rPr>
                <w:rStyle w:val="IndexLink"/>
              </w:rPr>
              <w:t>138</w:t>
            </w:r>
          </w:hyperlink>
        </w:p>
        <w:p>
          <w:pPr>
            <w:pStyle w:val="Contents3"/>
            <w:tabs>
              <w:tab w:val="clear" w:pos="8459"/>
              <w:tab w:val="right" w:pos="9026" w:leader="dot"/>
            </w:tabs>
            <w:rPr/>
          </w:pPr>
          <w:hyperlink w:anchor="__RefHeading___Toc2196683_2749589250">
            <w:r>
              <w:rPr>
                <w:webHidden/>
                <w:rStyle w:val="IndexLink"/>
              </w:rPr>
              <w:t>56</w:t>
            </w:r>
            <w:r>
              <w:rPr>
                <w:rStyle w:val="IndexLink"/>
                <w:rtl w:val="true"/>
              </w:rPr>
              <w:t xml:space="preserve"> </w:t>
            </w:r>
            <w:r>
              <w:rPr>
                <w:rStyle w:val="IndexLink"/>
                <w:rtl w:val="true"/>
              </w:rPr>
              <w:t>ـ یا قتیل العبراة</w:t>
            </w:r>
            <w:r>
              <w:rPr>
                <w:rStyle w:val="IndexLink"/>
                <w:rtl w:val="true"/>
              </w:rPr>
              <w:tab/>
            </w:r>
            <w:r>
              <w:rPr>
                <w:rStyle w:val="IndexLink"/>
              </w:rPr>
              <w:t>138</w:t>
            </w:r>
          </w:hyperlink>
        </w:p>
        <w:p>
          <w:pPr>
            <w:pStyle w:val="Contents2"/>
            <w:tabs>
              <w:tab w:val="clear" w:pos="8743"/>
              <w:tab w:val="right" w:pos="9026" w:leader="dot"/>
            </w:tabs>
            <w:rPr/>
          </w:pPr>
          <w:hyperlink w:anchor="__RefHeading___Toc2196685_2749589250">
            <w:r>
              <w:rPr>
                <w:webHidden/>
                <w:rStyle w:val="IndexLink"/>
                <w:rtl w:val="true"/>
              </w:rPr>
              <w:t>بخش چهارم</w:t>
            </w:r>
            <w:r>
              <w:rPr>
                <w:rStyle w:val="IndexLink"/>
                <w:rtl w:val="true"/>
              </w:rPr>
              <w:t xml:space="preserve">: </w:t>
            </w:r>
            <w:r>
              <w:rPr>
                <w:rStyle w:val="IndexLink"/>
                <w:rtl w:val="true"/>
              </w:rPr>
              <w:t>موضوعات گوناگون</w:t>
            </w:r>
            <w:r>
              <w:rPr>
                <w:rStyle w:val="IndexLink"/>
                <w:rtl w:val="true"/>
              </w:rPr>
              <w:tab/>
            </w:r>
            <w:r>
              <w:rPr>
                <w:rStyle w:val="IndexLink"/>
              </w:rPr>
              <w:t>139</w:t>
            </w:r>
          </w:hyperlink>
        </w:p>
        <w:p>
          <w:pPr>
            <w:pStyle w:val="Contents3"/>
            <w:tabs>
              <w:tab w:val="clear" w:pos="8459"/>
              <w:tab w:val="right" w:pos="9026" w:leader="dot"/>
            </w:tabs>
            <w:rPr/>
          </w:pPr>
          <w:hyperlink w:anchor="__RefHeading___Toc2196687_2749589250">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2196689_2749589250">
            <w:r>
              <w:rPr>
                <w:webHidden/>
                <w:rStyle w:val="IndexLink"/>
                <w:rtl w:val="true"/>
              </w:rPr>
              <w:t xml:space="preserve">سخنان و خطبه‌های امام‌حسین علیه‌السلام </w:t>
            </w:r>
            <w:r>
              <w:rPr>
                <w:rStyle w:val="IndexLink"/>
                <w:rtl w:val="true"/>
              </w:rPr>
              <w:t>(</w:t>
            </w:r>
            <w:r>
              <w:rPr>
                <w:rStyle w:val="IndexLink"/>
                <w:rtl w:val="true"/>
              </w:rPr>
              <w:t xml:space="preserve">فرهنگ‌ها، دائره‌المعارف‌ها و </w:t>
            </w:r>
            <w:r>
              <w:rPr>
                <w:rStyle w:val="IndexLink"/>
                <w:rtl w:val="true"/>
              </w:rPr>
              <w:t>...).</w:t>
              <w:tab/>
            </w:r>
            <w:r>
              <w:rPr>
                <w:rStyle w:val="IndexLink"/>
              </w:rPr>
              <w:t>139</w:t>
            </w:r>
          </w:hyperlink>
        </w:p>
        <w:p>
          <w:pPr>
            <w:pStyle w:val="Contents4"/>
            <w:tabs>
              <w:tab w:val="clear" w:pos="8176"/>
              <w:tab w:val="right" w:pos="9026" w:leader="dot"/>
            </w:tabs>
            <w:rPr/>
          </w:pPr>
          <w:hyperlink w:anchor="__RefHeading___Toc2196691_2749589250">
            <w:r>
              <w:rPr>
                <w:webHidden/>
                <w:rStyle w:val="IndexLink"/>
              </w:rPr>
              <w:t>1</w:t>
            </w:r>
            <w:r>
              <w:rPr>
                <w:rStyle w:val="IndexLink"/>
                <w:rtl w:val="true"/>
              </w:rPr>
              <w:t xml:space="preserve"> </w:t>
            </w:r>
            <w:r>
              <w:rPr>
                <w:rStyle w:val="IndexLink"/>
                <w:rtl w:val="true"/>
              </w:rPr>
              <w:t>ـ بازتاب وحی</w:t>
            </w:r>
            <w:r>
              <w:rPr>
                <w:rStyle w:val="IndexLink"/>
                <w:rtl w:val="true"/>
              </w:rPr>
              <w:t xml:space="preserve">: </w:t>
            </w:r>
            <w:r>
              <w:rPr>
                <w:rStyle w:val="IndexLink"/>
                <w:rtl w:val="true"/>
              </w:rPr>
              <w:t>سخنان امام حسین علیه‌السلام</w:t>
            </w:r>
            <w:r>
              <w:rPr>
                <w:rStyle w:val="IndexLink"/>
                <w:rtl w:val="true"/>
              </w:rPr>
              <w:tab/>
            </w:r>
            <w:r>
              <w:rPr>
                <w:rStyle w:val="IndexLink"/>
              </w:rPr>
              <w:t>139</w:t>
            </w:r>
          </w:hyperlink>
        </w:p>
        <w:p>
          <w:pPr>
            <w:pStyle w:val="Contents4"/>
            <w:tabs>
              <w:tab w:val="clear" w:pos="8176"/>
              <w:tab w:val="right" w:pos="9026" w:leader="dot"/>
            </w:tabs>
            <w:rPr/>
          </w:pPr>
          <w:hyperlink w:anchor="__RefHeading___Toc2196693_2749589250">
            <w:r>
              <w:rPr>
                <w:webHidden/>
                <w:rStyle w:val="IndexLink"/>
              </w:rPr>
              <w:t>2</w:t>
            </w:r>
            <w:r>
              <w:rPr>
                <w:rStyle w:val="IndexLink"/>
                <w:rtl w:val="true"/>
              </w:rPr>
              <w:t xml:space="preserve"> </w:t>
            </w:r>
            <w:r>
              <w:rPr>
                <w:rStyle w:val="IndexLink"/>
                <w:rtl w:val="true"/>
              </w:rPr>
              <w:t>ـ بلاغه‌الحسین علیه‌السلام</w:t>
            </w:r>
            <w:r>
              <w:rPr>
                <w:rStyle w:val="IndexLink"/>
                <w:rtl w:val="true"/>
              </w:rPr>
              <w:tab/>
            </w:r>
            <w:r>
              <w:rPr>
                <w:rStyle w:val="IndexLink"/>
              </w:rPr>
              <w:t>140</w:t>
            </w:r>
          </w:hyperlink>
        </w:p>
        <w:p>
          <w:pPr>
            <w:pStyle w:val="Contents4"/>
            <w:tabs>
              <w:tab w:val="clear" w:pos="8176"/>
              <w:tab w:val="right" w:pos="9026" w:leader="dot"/>
            </w:tabs>
            <w:rPr/>
          </w:pPr>
          <w:hyperlink w:anchor="__RefHeading___Toc2196695_2749589250">
            <w:r>
              <w:rPr>
                <w:webHidden/>
                <w:rStyle w:val="IndexLink"/>
              </w:rPr>
              <w:t>3</w:t>
            </w:r>
            <w:r>
              <w:rPr>
                <w:rStyle w:val="IndexLink"/>
                <w:rtl w:val="true"/>
              </w:rPr>
              <w:t xml:space="preserve"> </w:t>
            </w:r>
            <w:r>
              <w:rPr>
                <w:rStyle w:val="IndexLink"/>
                <w:rtl w:val="true"/>
              </w:rPr>
              <w:t xml:space="preserve">ـ چهل حدیث از امام‌حسین علیه‌السلام </w:t>
            </w:r>
            <w:r>
              <w:rPr>
                <w:rStyle w:val="IndexLink"/>
                <w:rtl w:val="true"/>
              </w:rPr>
              <w:t xml:space="preserve">: </w:t>
            </w:r>
            <w:r>
              <w:rPr>
                <w:rStyle w:val="IndexLink"/>
                <w:rtl w:val="true"/>
              </w:rPr>
              <w:t>گوهرهای حسینی</w:t>
            </w:r>
            <w:r>
              <w:rPr>
                <w:rStyle w:val="IndexLink"/>
                <w:rtl w:val="true"/>
              </w:rPr>
              <w:t>.</w:t>
              <w:tab/>
            </w:r>
            <w:r>
              <w:rPr>
                <w:rStyle w:val="IndexLink"/>
              </w:rPr>
              <w:t>140</w:t>
            </w:r>
          </w:hyperlink>
        </w:p>
        <w:p>
          <w:pPr>
            <w:pStyle w:val="Contents4"/>
            <w:tabs>
              <w:tab w:val="clear" w:pos="8176"/>
              <w:tab w:val="right" w:pos="9026" w:leader="dot"/>
            </w:tabs>
            <w:rPr/>
          </w:pPr>
          <w:hyperlink w:anchor="__RefHeading___Toc2196697_2749589250">
            <w:r>
              <w:rPr>
                <w:webHidden/>
                <w:rStyle w:val="IndexLink"/>
              </w:rPr>
              <w:t>4</w:t>
            </w:r>
            <w:r>
              <w:rPr>
                <w:rStyle w:val="IndexLink"/>
                <w:rtl w:val="true"/>
              </w:rPr>
              <w:t xml:space="preserve"> </w:t>
            </w:r>
            <w:r>
              <w:rPr>
                <w:rStyle w:val="IndexLink"/>
                <w:rtl w:val="true"/>
              </w:rPr>
              <w:t>ـ چلچراغ حسینی</w:t>
            </w:r>
            <w:r>
              <w:rPr>
                <w:rStyle w:val="IndexLink"/>
                <w:rtl w:val="true"/>
              </w:rPr>
              <w:t xml:space="preserve">: </w:t>
            </w:r>
            <w:r>
              <w:rPr>
                <w:rStyle w:val="IndexLink"/>
                <w:rtl w:val="true"/>
              </w:rPr>
              <w:t>چهل حدیث برگزیده از سخنان گهربار حضرت حسین‌بن‌علی علیه‌السلام</w:t>
            </w:r>
            <w:r>
              <w:rPr>
                <w:rStyle w:val="IndexLink"/>
                <w:rtl w:val="true"/>
              </w:rPr>
              <w:tab/>
            </w:r>
            <w:r>
              <w:rPr>
                <w:rStyle w:val="IndexLink"/>
              </w:rPr>
              <w:t>140</w:t>
            </w:r>
          </w:hyperlink>
        </w:p>
        <w:p>
          <w:pPr>
            <w:pStyle w:val="Contents4"/>
            <w:tabs>
              <w:tab w:val="clear" w:pos="8176"/>
              <w:tab w:val="right" w:pos="9026" w:leader="dot"/>
            </w:tabs>
            <w:rPr/>
          </w:pPr>
          <w:hyperlink w:anchor="__RefHeading___Toc2196699_2749589250">
            <w:r>
              <w:rPr>
                <w:webHidden/>
                <w:rStyle w:val="IndexLink"/>
              </w:rPr>
              <w:t>5</w:t>
            </w:r>
            <w:r>
              <w:rPr>
                <w:rStyle w:val="IndexLink"/>
                <w:rtl w:val="true"/>
              </w:rPr>
              <w:t xml:space="preserve"> </w:t>
            </w:r>
            <w:r>
              <w:rPr>
                <w:rStyle w:val="IndexLink"/>
                <w:rtl w:val="true"/>
              </w:rPr>
              <w:t>ـ خطبه حسین‌بن‌علی علیه‌السلام در منی</w:t>
            </w:r>
            <w:r>
              <w:rPr>
                <w:rStyle w:val="IndexLink"/>
                <w:rtl w:val="true"/>
              </w:rPr>
              <w:tab/>
            </w:r>
            <w:r>
              <w:rPr>
                <w:rStyle w:val="IndexLink"/>
              </w:rPr>
              <w:t>141</w:t>
            </w:r>
          </w:hyperlink>
        </w:p>
        <w:p>
          <w:pPr>
            <w:pStyle w:val="Contents4"/>
            <w:tabs>
              <w:tab w:val="clear" w:pos="8176"/>
              <w:tab w:val="right" w:pos="9026" w:leader="dot"/>
            </w:tabs>
            <w:rPr/>
          </w:pPr>
          <w:hyperlink w:anchor="__RefHeading___Toc2196701_2749589250">
            <w:r>
              <w:rPr>
                <w:webHidden/>
                <w:rStyle w:val="IndexLink"/>
              </w:rPr>
              <w:t>6</w:t>
            </w:r>
            <w:r>
              <w:rPr>
                <w:rStyle w:val="IndexLink"/>
                <w:rtl w:val="true"/>
              </w:rPr>
              <w:t xml:space="preserve"> </w:t>
            </w:r>
            <w:r>
              <w:rPr>
                <w:rStyle w:val="IndexLink"/>
                <w:rtl w:val="true"/>
              </w:rPr>
              <w:t>ـ سخنان حسین‌بن‌علی علیه‌السلام از مدینه تا کربلا</w:t>
            </w:r>
            <w:r>
              <w:rPr>
                <w:rStyle w:val="IndexLink"/>
                <w:rtl w:val="true"/>
              </w:rPr>
              <w:tab/>
            </w:r>
            <w:r>
              <w:rPr>
                <w:rStyle w:val="IndexLink"/>
              </w:rPr>
              <w:t>141</w:t>
            </w:r>
          </w:hyperlink>
        </w:p>
        <w:p>
          <w:pPr>
            <w:pStyle w:val="Contents4"/>
            <w:tabs>
              <w:tab w:val="clear" w:pos="8176"/>
              <w:tab w:val="right" w:pos="9026" w:leader="dot"/>
            </w:tabs>
            <w:rPr/>
          </w:pPr>
          <w:hyperlink w:anchor="__RefHeading___Toc2196703_2749589250">
            <w:r>
              <w:rPr>
                <w:webHidden/>
                <w:rStyle w:val="IndexLink"/>
              </w:rPr>
              <w:t>7</w:t>
            </w:r>
            <w:r>
              <w:rPr>
                <w:rStyle w:val="IndexLink"/>
                <w:rtl w:val="true"/>
              </w:rPr>
              <w:t xml:space="preserve"> </w:t>
            </w:r>
            <w:r>
              <w:rPr>
                <w:rStyle w:val="IndexLink"/>
                <w:rtl w:val="true"/>
              </w:rPr>
              <w:t>ـ دائره‌المعارف الحسینیّة</w:t>
            </w:r>
            <w:r>
              <w:rPr>
                <w:rStyle w:val="IndexLink"/>
                <w:rtl w:val="true"/>
              </w:rPr>
              <w:t>.</w:t>
              <w:tab/>
            </w:r>
            <w:r>
              <w:rPr>
                <w:rStyle w:val="IndexLink"/>
              </w:rPr>
              <w:t>142</w:t>
            </w:r>
          </w:hyperlink>
        </w:p>
        <w:p>
          <w:pPr>
            <w:pStyle w:val="Contents4"/>
            <w:tabs>
              <w:tab w:val="clear" w:pos="8176"/>
              <w:tab w:val="right" w:pos="9026" w:leader="dot"/>
            </w:tabs>
            <w:rPr/>
          </w:pPr>
          <w:hyperlink w:anchor="__RefHeading___Toc2196705_2749589250">
            <w:r>
              <w:rPr>
                <w:webHidden/>
                <w:rStyle w:val="IndexLink"/>
              </w:rPr>
              <w:t>8</w:t>
            </w:r>
            <w:r>
              <w:rPr>
                <w:rStyle w:val="IndexLink"/>
                <w:rtl w:val="true"/>
              </w:rPr>
              <w:t xml:space="preserve"> </w:t>
            </w:r>
            <w:r>
              <w:rPr>
                <w:rStyle w:val="IndexLink"/>
                <w:rtl w:val="true"/>
              </w:rPr>
              <w:t xml:space="preserve">ـ طوفان خطبه‌ها </w:t>
            </w:r>
            <w:r>
              <w:rPr>
                <w:rStyle w:val="IndexLink"/>
                <w:rtl w:val="true"/>
              </w:rPr>
              <w:t>(</w:t>
            </w:r>
            <w:r>
              <w:rPr>
                <w:rStyle w:val="IndexLink"/>
                <w:rtl w:val="true"/>
              </w:rPr>
              <w:t xml:space="preserve">خطبه امام‌حسین علیه‌السلام، خطبه امام‌سجاد علیه‌السلام خطبه حضرت‌زینب علیهاالسلام، خطبه حضرت‌ام‌کلثوم علیه‌السلام </w:t>
            </w:r>
            <w:r>
              <w:rPr>
                <w:rStyle w:val="IndexLink"/>
                <w:rtl w:val="true"/>
              </w:rPr>
              <w:t>).</w:t>
              <w:tab/>
            </w:r>
            <w:r>
              <w:rPr>
                <w:rStyle w:val="IndexLink"/>
              </w:rPr>
              <w:t>143</w:t>
            </w:r>
          </w:hyperlink>
        </w:p>
        <w:p>
          <w:pPr>
            <w:pStyle w:val="Contents4"/>
            <w:tabs>
              <w:tab w:val="clear" w:pos="8176"/>
              <w:tab w:val="right" w:pos="9026" w:leader="dot"/>
            </w:tabs>
            <w:rPr/>
          </w:pPr>
          <w:hyperlink w:anchor="__RefHeading___Toc2196707_2749589250">
            <w:r>
              <w:rPr>
                <w:webHidden/>
                <w:rStyle w:val="IndexLink"/>
              </w:rPr>
              <w:t>9</w:t>
            </w:r>
            <w:r>
              <w:rPr>
                <w:rStyle w:val="IndexLink"/>
                <w:rtl w:val="true"/>
              </w:rPr>
              <w:t xml:space="preserve"> </w:t>
            </w:r>
            <w:r>
              <w:rPr>
                <w:rStyle w:val="IndexLink"/>
                <w:rtl w:val="true"/>
              </w:rPr>
              <w:t>ـ فرهنگ سخنان امام‌حسین علیه‌السلام</w:t>
            </w:r>
            <w:r>
              <w:rPr>
                <w:rStyle w:val="IndexLink"/>
                <w:rtl w:val="true"/>
              </w:rPr>
              <w:tab/>
            </w:r>
            <w:r>
              <w:rPr>
                <w:rStyle w:val="IndexLink"/>
              </w:rPr>
              <w:t>144</w:t>
            </w:r>
          </w:hyperlink>
        </w:p>
        <w:p>
          <w:pPr>
            <w:pStyle w:val="Contents4"/>
            <w:tabs>
              <w:tab w:val="clear" w:pos="8176"/>
              <w:tab w:val="right" w:pos="9026" w:leader="dot"/>
            </w:tabs>
            <w:rPr/>
          </w:pPr>
          <w:hyperlink w:anchor="__RefHeading___Toc2196709_2749589250">
            <w:r>
              <w:rPr>
                <w:webHidden/>
                <w:rStyle w:val="IndexLink"/>
              </w:rPr>
              <w:t>10</w:t>
            </w:r>
            <w:r>
              <w:rPr>
                <w:rStyle w:val="IndexLink"/>
                <w:rtl w:val="true"/>
              </w:rPr>
              <w:t xml:space="preserve"> </w:t>
            </w:r>
            <w:r>
              <w:rPr>
                <w:rStyle w:val="IndexLink"/>
                <w:rtl w:val="true"/>
              </w:rPr>
              <w:t>ـ فرهنگ‌عاشورا</w:t>
            </w:r>
            <w:r>
              <w:rPr>
                <w:rStyle w:val="IndexLink"/>
                <w:rtl w:val="true"/>
              </w:rPr>
              <w:t>.</w:t>
              <w:tab/>
            </w:r>
            <w:r>
              <w:rPr>
                <w:rStyle w:val="IndexLink"/>
              </w:rPr>
              <w:t>144</w:t>
            </w:r>
          </w:hyperlink>
        </w:p>
        <w:p>
          <w:pPr>
            <w:pStyle w:val="Contents4"/>
            <w:tabs>
              <w:tab w:val="clear" w:pos="8176"/>
              <w:tab w:val="right" w:pos="9026" w:leader="dot"/>
            </w:tabs>
            <w:rPr/>
          </w:pPr>
          <w:hyperlink w:anchor="__RefHeading___Toc2196711_2749589250">
            <w:r>
              <w:rPr>
                <w:webHidden/>
                <w:rStyle w:val="IndexLink"/>
              </w:rPr>
              <w:t>11</w:t>
            </w:r>
            <w:r>
              <w:rPr>
                <w:rStyle w:val="IndexLink"/>
                <w:rtl w:val="true"/>
              </w:rPr>
              <w:t xml:space="preserve"> </w:t>
            </w:r>
            <w:r>
              <w:rPr>
                <w:rStyle w:val="IndexLink"/>
                <w:rtl w:val="true"/>
              </w:rPr>
              <w:t xml:space="preserve">ـ لمعات‌الحسین علیه‌السلام </w:t>
            </w:r>
            <w:r>
              <w:rPr>
                <w:rStyle w:val="IndexLink"/>
                <w:rtl w:val="true"/>
              </w:rPr>
              <w:t>(</w:t>
            </w:r>
            <w:r>
              <w:rPr>
                <w:rStyle w:val="IndexLink"/>
                <w:rtl w:val="true"/>
              </w:rPr>
              <w:t xml:space="preserve">برخی از کلمات و مواعظ امام‌حسین علیه‌السلام </w:t>
            </w:r>
            <w:r>
              <w:rPr>
                <w:rStyle w:val="IndexLink"/>
                <w:rtl w:val="true"/>
              </w:rPr>
              <w:t>)</w:t>
              <w:tab/>
            </w:r>
            <w:r>
              <w:rPr>
                <w:rStyle w:val="IndexLink"/>
              </w:rPr>
              <w:t>144</w:t>
            </w:r>
          </w:hyperlink>
        </w:p>
        <w:p>
          <w:pPr>
            <w:pStyle w:val="Contents4"/>
            <w:tabs>
              <w:tab w:val="clear" w:pos="8176"/>
              <w:tab w:val="right" w:pos="9026" w:leader="dot"/>
            </w:tabs>
            <w:rPr/>
          </w:pPr>
          <w:hyperlink w:anchor="__RefHeading___Toc2196713_2749589250">
            <w:r>
              <w:rPr>
                <w:webHidden/>
                <w:rStyle w:val="IndexLink"/>
              </w:rPr>
              <w:t>12</w:t>
            </w:r>
            <w:r>
              <w:rPr>
                <w:rStyle w:val="IndexLink"/>
                <w:rtl w:val="true"/>
              </w:rPr>
              <w:t xml:space="preserve"> </w:t>
            </w:r>
            <w:r>
              <w:rPr>
                <w:rStyle w:val="IndexLink"/>
                <w:rtl w:val="true"/>
              </w:rPr>
              <w:t>ـ موسوعة کلمات الامام‌الحسین علیه‌السلام</w:t>
            </w:r>
            <w:r>
              <w:rPr>
                <w:rStyle w:val="IndexLink"/>
                <w:rtl w:val="true"/>
              </w:rPr>
              <w:tab/>
            </w:r>
            <w:r>
              <w:rPr>
                <w:rStyle w:val="IndexLink"/>
              </w:rPr>
              <w:t>145</w:t>
            </w:r>
          </w:hyperlink>
        </w:p>
        <w:p>
          <w:pPr>
            <w:pStyle w:val="Contents4"/>
            <w:tabs>
              <w:tab w:val="clear" w:pos="8176"/>
              <w:tab w:val="right" w:pos="9026" w:leader="dot"/>
            </w:tabs>
            <w:rPr/>
          </w:pPr>
          <w:hyperlink w:anchor="__RefHeading___Toc2196715_2749589250">
            <w:r>
              <w:rPr>
                <w:webHidden/>
                <w:rStyle w:val="IndexLink"/>
              </w:rPr>
              <w:t>13</w:t>
            </w:r>
            <w:r>
              <w:rPr>
                <w:rStyle w:val="IndexLink"/>
                <w:rtl w:val="true"/>
              </w:rPr>
              <w:t xml:space="preserve"> </w:t>
            </w:r>
            <w:r>
              <w:rPr>
                <w:rStyle w:val="IndexLink"/>
                <w:rtl w:val="true"/>
              </w:rPr>
              <w:t>ـ نهج‌الشهادة</w:t>
            </w:r>
            <w:r>
              <w:rPr>
                <w:rStyle w:val="IndexLink"/>
                <w:rtl w:val="true"/>
              </w:rPr>
              <w:tab/>
            </w:r>
            <w:r>
              <w:rPr>
                <w:rStyle w:val="IndexLink"/>
              </w:rPr>
              <w:t>146</w:t>
            </w:r>
          </w:hyperlink>
        </w:p>
        <w:p>
          <w:pPr>
            <w:pStyle w:val="Contents3"/>
            <w:tabs>
              <w:tab w:val="clear" w:pos="8459"/>
              <w:tab w:val="right" w:pos="9026" w:leader="dot"/>
            </w:tabs>
            <w:rPr/>
          </w:pPr>
          <w:hyperlink w:anchor="__RefHeading___Toc2196717_2749589250">
            <w:r>
              <w:rPr>
                <w:webHidden/>
                <w:rStyle w:val="IndexLink"/>
                <w:rtl w:val="true"/>
              </w:rPr>
              <w:t>قرآن و امام‌حسین علیه‌السلام</w:t>
            </w:r>
            <w:r>
              <w:rPr>
                <w:rStyle w:val="IndexLink"/>
                <w:rtl w:val="true"/>
              </w:rPr>
              <w:tab/>
            </w:r>
            <w:r>
              <w:rPr>
                <w:rStyle w:val="IndexLink"/>
              </w:rPr>
              <w:t>146</w:t>
            </w:r>
          </w:hyperlink>
        </w:p>
        <w:p>
          <w:pPr>
            <w:pStyle w:val="Contents4"/>
            <w:tabs>
              <w:tab w:val="clear" w:pos="8176"/>
              <w:tab w:val="right" w:pos="9026" w:leader="dot"/>
            </w:tabs>
            <w:rPr/>
          </w:pPr>
          <w:hyperlink w:anchor="__RefHeading___Toc2196719_2749589250">
            <w:r>
              <w:rPr>
                <w:webHidden/>
                <w:rStyle w:val="IndexLink"/>
              </w:rPr>
              <w:t>14</w:t>
            </w:r>
            <w:r>
              <w:rPr>
                <w:rStyle w:val="IndexLink"/>
                <w:rtl w:val="true"/>
              </w:rPr>
              <w:t xml:space="preserve"> </w:t>
            </w:r>
            <w:r>
              <w:rPr>
                <w:rStyle w:val="IndexLink"/>
                <w:rtl w:val="true"/>
              </w:rPr>
              <w:t xml:space="preserve">ـ الحسین علیه‌السلام فی‌القرآن </w:t>
            </w:r>
            <w:r>
              <w:rPr>
                <w:rStyle w:val="IndexLink"/>
                <w:rtl w:val="true"/>
              </w:rPr>
              <w:t>(</w:t>
            </w:r>
            <w:r>
              <w:rPr>
                <w:rStyle w:val="IndexLink"/>
                <w:rtl w:val="true"/>
              </w:rPr>
              <w:t xml:space="preserve">تاویل آیات قرآن درباره سیدالشهدا علیه‌السلام </w:t>
            </w:r>
            <w:r>
              <w:rPr>
                <w:rStyle w:val="IndexLink"/>
                <w:rtl w:val="true"/>
              </w:rPr>
              <w:t>).</w:t>
              <w:tab/>
            </w:r>
            <w:r>
              <w:rPr>
                <w:rStyle w:val="IndexLink"/>
              </w:rPr>
              <w:t>146</w:t>
            </w:r>
          </w:hyperlink>
        </w:p>
        <w:p>
          <w:pPr>
            <w:pStyle w:val="Contents4"/>
            <w:tabs>
              <w:tab w:val="clear" w:pos="8176"/>
              <w:tab w:val="right" w:pos="9026" w:leader="dot"/>
            </w:tabs>
            <w:rPr/>
          </w:pPr>
          <w:hyperlink w:anchor="__RefHeading___Toc2196721_2749589250">
            <w:r>
              <w:rPr>
                <w:webHidden/>
                <w:rStyle w:val="IndexLink"/>
              </w:rPr>
              <w:t>15</w:t>
            </w:r>
            <w:r>
              <w:rPr>
                <w:rStyle w:val="IndexLink"/>
                <w:rtl w:val="true"/>
              </w:rPr>
              <w:t xml:space="preserve"> </w:t>
            </w:r>
            <w:r>
              <w:rPr>
                <w:rStyle w:val="IndexLink"/>
                <w:rtl w:val="true"/>
              </w:rPr>
              <w:t>ـ همگامی امام‌حسین علیه‌السلام با قرآن</w:t>
            </w:r>
            <w:r>
              <w:rPr>
                <w:rStyle w:val="IndexLink"/>
                <w:rtl w:val="true"/>
              </w:rPr>
              <w:tab/>
            </w:r>
            <w:r>
              <w:rPr>
                <w:rStyle w:val="IndexLink"/>
              </w:rPr>
              <w:t>147</w:t>
            </w:r>
          </w:hyperlink>
        </w:p>
        <w:p>
          <w:pPr>
            <w:pStyle w:val="Contents3"/>
            <w:tabs>
              <w:tab w:val="clear" w:pos="8459"/>
              <w:tab w:val="right" w:pos="9026" w:leader="dot"/>
            </w:tabs>
            <w:rPr/>
          </w:pPr>
          <w:hyperlink w:anchor="__RefHeading___Toc2196723_2749589250">
            <w:r>
              <w:rPr>
                <w:webHidden/>
                <w:rStyle w:val="IndexLink"/>
                <w:rtl w:val="true"/>
              </w:rPr>
              <w:t>امام‌حسین علیه‌السلام و حضرت‌مهدی</w:t>
            </w:r>
            <w:r>
              <w:rPr>
                <w:rStyle w:val="IndexLink"/>
                <w:rtl w:val="true"/>
              </w:rPr>
              <w:t>(</w:t>
            </w:r>
            <w:r>
              <w:rPr>
                <w:rStyle w:val="IndexLink"/>
                <w:rtl w:val="true"/>
              </w:rPr>
              <w:t>عج</w:t>
            </w:r>
            <w:r>
              <w:rPr>
                <w:rStyle w:val="IndexLink"/>
                <w:rtl w:val="true"/>
              </w:rPr>
              <w:t>)</w:t>
              <w:tab/>
            </w:r>
            <w:r>
              <w:rPr>
                <w:rStyle w:val="IndexLink"/>
              </w:rPr>
              <w:t>147</w:t>
            </w:r>
          </w:hyperlink>
        </w:p>
        <w:p>
          <w:pPr>
            <w:pStyle w:val="Contents4"/>
            <w:tabs>
              <w:tab w:val="clear" w:pos="8176"/>
              <w:tab w:val="right" w:pos="9026" w:leader="dot"/>
            </w:tabs>
            <w:rPr/>
          </w:pPr>
          <w:hyperlink w:anchor="__RefHeading___Toc2196725_2749589250">
            <w:r>
              <w:rPr>
                <w:webHidden/>
                <w:rStyle w:val="IndexLink"/>
              </w:rPr>
              <w:t>16</w:t>
            </w:r>
            <w:r>
              <w:rPr>
                <w:rStyle w:val="IndexLink"/>
                <w:rtl w:val="true"/>
              </w:rPr>
              <w:t xml:space="preserve"> </w:t>
            </w:r>
            <w:r>
              <w:rPr>
                <w:rStyle w:val="IndexLink"/>
                <w:rtl w:val="true"/>
              </w:rPr>
              <w:t>ـ با حسین علیه‌السلام تا مهدی</w:t>
            </w:r>
            <w:r>
              <w:rPr>
                <w:rStyle w:val="IndexLink"/>
                <w:rtl w:val="true"/>
              </w:rPr>
              <w:t>(</w:t>
            </w:r>
            <w:r>
              <w:rPr>
                <w:rStyle w:val="IndexLink"/>
                <w:rtl w:val="true"/>
              </w:rPr>
              <w:t>عج</w:t>
            </w:r>
            <w:r>
              <w:rPr>
                <w:rStyle w:val="IndexLink"/>
                <w:rtl w:val="true"/>
              </w:rPr>
              <w:t>).</w:t>
              <w:tab/>
            </w:r>
            <w:r>
              <w:rPr>
                <w:rStyle w:val="IndexLink"/>
              </w:rPr>
              <w:t>147</w:t>
            </w:r>
          </w:hyperlink>
        </w:p>
        <w:p>
          <w:pPr>
            <w:pStyle w:val="Contents4"/>
            <w:tabs>
              <w:tab w:val="clear" w:pos="8176"/>
              <w:tab w:val="right" w:pos="9026" w:leader="dot"/>
            </w:tabs>
            <w:rPr/>
          </w:pPr>
          <w:hyperlink w:anchor="__RefHeading___Toc2196727_2749589250">
            <w:r>
              <w:rPr>
                <w:webHidden/>
                <w:rStyle w:val="IndexLink"/>
              </w:rPr>
              <w:t>17</w:t>
            </w:r>
            <w:r>
              <w:rPr>
                <w:rStyle w:val="IndexLink"/>
                <w:rtl w:val="true"/>
              </w:rPr>
              <w:t xml:space="preserve"> </w:t>
            </w:r>
            <w:r>
              <w:rPr>
                <w:rStyle w:val="IndexLink"/>
                <w:rtl w:val="true"/>
              </w:rPr>
              <w:t>ـ رابطه و توجّهات امام‌زمان</w:t>
            </w:r>
            <w:r>
              <w:rPr>
                <w:rStyle w:val="IndexLink"/>
                <w:rtl w:val="true"/>
              </w:rPr>
              <w:t>(</w:t>
            </w:r>
            <w:r>
              <w:rPr>
                <w:rStyle w:val="IndexLink"/>
                <w:rtl w:val="true"/>
              </w:rPr>
              <w:t>عج</w:t>
            </w:r>
            <w:r>
              <w:rPr>
                <w:rStyle w:val="IndexLink"/>
                <w:rtl w:val="true"/>
              </w:rPr>
              <w:t xml:space="preserve">) </w:t>
            </w:r>
            <w:r>
              <w:rPr>
                <w:rStyle w:val="IndexLink"/>
                <w:rtl w:val="true"/>
              </w:rPr>
              <w:t>با امام‌حسین علیه‌السلام و شیفتگانش</w:t>
            </w:r>
            <w:r>
              <w:rPr>
                <w:rStyle w:val="IndexLink"/>
                <w:rtl w:val="true"/>
              </w:rPr>
              <w:t>.</w:t>
              <w:tab/>
            </w:r>
            <w:r>
              <w:rPr>
                <w:rStyle w:val="IndexLink"/>
              </w:rPr>
              <w:t>148</w:t>
            </w:r>
          </w:hyperlink>
        </w:p>
        <w:p>
          <w:pPr>
            <w:pStyle w:val="Contents4"/>
            <w:tabs>
              <w:tab w:val="clear" w:pos="8176"/>
              <w:tab w:val="right" w:pos="9026" w:leader="dot"/>
            </w:tabs>
            <w:rPr/>
          </w:pPr>
          <w:hyperlink w:anchor="__RefHeading___Toc2196729_2749589250">
            <w:r>
              <w:rPr>
                <w:webHidden/>
                <w:rStyle w:val="IndexLink"/>
              </w:rPr>
              <w:t>18</w:t>
            </w:r>
            <w:r>
              <w:rPr>
                <w:rStyle w:val="IndexLink"/>
                <w:rtl w:val="true"/>
              </w:rPr>
              <w:t xml:space="preserve"> </w:t>
            </w:r>
            <w:r>
              <w:rPr>
                <w:rStyle w:val="IndexLink"/>
                <w:rtl w:val="true"/>
              </w:rPr>
              <w:t>ـ حماسزه عاشورا به بیان حضرت‌مهدی علیه‌السلام</w:t>
            </w:r>
            <w:r>
              <w:rPr>
                <w:rStyle w:val="IndexLink"/>
                <w:rtl w:val="true"/>
              </w:rPr>
              <w:tab/>
            </w:r>
            <w:r>
              <w:rPr>
                <w:rStyle w:val="IndexLink"/>
              </w:rPr>
              <w:t>148</w:t>
            </w:r>
          </w:hyperlink>
        </w:p>
        <w:p>
          <w:pPr>
            <w:pStyle w:val="Contents4"/>
            <w:tabs>
              <w:tab w:val="clear" w:pos="8176"/>
              <w:tab w:val="right" w:pos="9026" w:leader="dot"/>
            </w:tabs>
            <w:rPr/>
          </w:pPr>
          <w:hyperlink w:anchor="__RefHeading___Toc2196731_2749589250">
            <w:r>
              <w:rPr>
                <w:webHidden/>
                <w:rStyle w:val="IndexLink"/>
              </w:rPr>
              <w:t>19</w:t>
            </w:r>
            <w:r>
              <w:rPr>
                <w:rStyle w:val="IndexLink"/>
                <w:rtl w:val="true"/>
              </w:rPr>
              <w:t xml:space="preserve"> </w:t>
            </w:r>
            <w:r>
              <w:rPr>
                <w:rStyle w:val="IndexLink"/>
                <w:rtl w:val="true"/>
              </w:rPr>
              <w:t>ـ حنانه</w:t>
            </w:r>
            <w:r>
              <w:rPr>
                <w:rStyle w:val="IndexLink"/>
                <w:rtl w:val="true"/>
              </w:rPr>
              <w:t xml:space="preserve">: </w:t>
            </w:r>
            <w:r>
              <w:rPr>
                <w:rStyle w:val="IndexLink"/>
                <w:rtl w:val="true"/>
              </w:rPr>
              <w:t>ده کوتاه‌نوشت خطاب به امام‌زمان</w:t>
            </w:r>
            <w:r>
              <w:rPr>
                <w:rStyle w:val="IndexLink"/>
                <w:rtl w:val="true"/>
              </w:rPr>
              <w:t>(</w:t>
            </w:r>
            <w:r>
              <w:rPr>
                <w:rStyle w:val="IndexLink"/>
                <w:rtl w:val="true"/>
              </w:rPr>
              <w:t>عج</w:t>
            </w:r>
            <w:r>
              <w:rPr>
                <w:rStyle w:val="IndexLink"/>
                <w:rtl w:val="true"/>
              </w:rPr>
              <w:t xml:space="preserve">) </w:t>
            </w:r>
            <w:r>
              <w:rPr>
                <w:rStyle w:val="IndexLink"/>
                <w:rtl w:val="true"/>
              </w:rPr>
              <w:t>درباره خود ایشان، امام حسین علیه‌السلام و عاشوراییان</w:t>
            </w:r>
            <w:r>
              <w:rPr>
                <w:rStyle w:val="IndexLink"/>
                <w:rtl w:val="true"/>
              </w:rPr>
              <w:t>.</w:t>
              <w:tab/>
            </w:r>
            <w:r>
              <w:rPr>
                <w:rStyle w:val="IndexLink"/>
              </w:rPr>
              <w:t>148</w:t>
            </w:r>
          </w:hyperlink>
        </w:p>
        <w:p>
          <w:pPr>
            <w:pStyle w:val="Contents3"/>
            <w:tabs>
              <w:tab w:val="clear" w:pos="8459"/>
              <w:tab w:val="right" w:pos="9026" w:leader="dot"/>
            </w:tabs>
            <w:rPr/>
          </w:pPr>
          <w:hyperlink w:anchor="__RefHeading___Toc2196733_2749589250">
            <w:r>
              <w:rPr>
                <w:webHidden/>
                <w:rStyle w:val="IndexLink"/>
                <w:rtl w:val="true"/>
              </w:rPr>
              <w:t>دعاهای امام حسین علیه‌السلام</w:t>
            </w:r>
            <w:r>
              <w:rPr>
                <w:rStyle w:val="IndexLink"/>
                <w:rtl w:val="true"/>
              </w:rPr>
              <w:tab/>
            </w:r>
            <w:r>
              <w:rPr>
                <w:rStyle w:val="IndexLink"/>
              </w:rPr>
              <w:t>149</w:t>
            </w:r>
          </w:hyperlink>
        </w:p>
        <w:p>
          <w:pPr>
            <w:pStyle w:val="Contents4"/>
            <w:tabs>
              <w:tab w:val="clear" w:pos="8176"/>
              <w:tab w:val="right" w:pos="9026" w:leader="dot"/>
            </w:tabs>
            <w:rPr/>
          </w:pPr>
          <w:hyperlink w:anchor="__RefHeading___Toc2196735_2749589250">
            <w:r>
              <w:rPr>
                <w:webHidden/>
                <w:rStyle w:val="IndexLink"/>
              </w:rPr>
              <w:t>20</w:t>
            </w:r>
            <w:r>
              <w:rPr>
                <w:rStyle w:val="IndexLink"/>
                <w:rtl w:val="true"/>
              </w:rPr>
              <w:t xml:space="preserve"> </w:t>
            </w:r>
            <w:r>
              <w:rPr>
                <w:rStyle w:val="IndexLink"/>
                <w:rtl w:val="true"/>
              </w:rPr>
              <w:t xml:space="preserve">ـ أدعیة الامام‌الحسین علیه‌السلام </w:t>
            </w:r>
            <w:r>
              <w:rPr>
                <w:rStyle w:val="IndexLink"/>
                <w:rtl w:val="true"/>
              </w:rPr>
              <w:t xml:space="preserve">: </w:t>
            </w:r>
            <w:r>
              <w:rPr>
                <w:rStyle w:val="IndexLink"/>
                <w:rtl w:val="true"/>
              </w:rPr>
              <w:t>الصحیفة الحسینیة</w:t>
            </w:r>
            <w:r>
              <w:rPr>
                <w:rStyle w:val="IndexLink"/>
                <w:rtl w:val="true"/>
              </w:rPr>
              <w:tab/>
            </w:r>
            <w:r>
              <w:rPr>
                <w:rStyle w:val="IndexLink"/>
              </w:rPr>
              <w:t>149</w:t>
            </w:r>
          </w:hyperlink>
        </w:p>
        <w:p>
          <w:pPr>
            <w:pStyle w:val="Contents4"/>
            <w:tabs>
              <w:tab w:val="clear" w:pos="8176"/>
              <w:tab w:val="right" w:pos="9026" w:leader="dot"/>
            </w:tabs>
            <w:rPr/>
          </w:pPr>
          <w:hyperlink w:anchor="__RefHeading___Toc2196737_2749589250">
            <w:r>
              <w:rPr>
                <w:webHidden/>
                <w:rStyle w:val="IndexLink"/>
              </w:rPr>
              <w:t>21</w:t>
            </w:r>
            <w:r>
              <w:rPr>
                <w:rStyle w:val="IndexLink"/>
                <w:rtl w:val="true"/>
              </w:rPr>
              <w:t xml:space="preserve"> </w:t>
            </w:r>
            <w:r>
              <w:rPr>
                <w:rStyle w:val="IndexLink"/>
                <w:rtl w:val="true"/>
              </w:rPr>
              <w:t>ـ برکات دعای‌عرفه</w:t>
            </w:r>
            <w:r>
              <w:rPr>
                <w:rStyle w:val="IndexLink"/>
                <w:rtl w:val="true"/>
              </w:rPr>
              <w:t xml:space="preserve">: </w:t>
            </w:r>
            <w:r>
              <w:rPr>
                <w:rStyle w:val="IndexLink"/>
                <w:rtl w:val="true"/>
              </w:rPr>
              <w:t>دعای امام‌حسین علیه‌السلام در روز عرفه</w:t>
            </w:r>
            <w:r>
              <w:rPr>
                <w:rStyle w:val="IndexLink"/>
                <w:rtl w:val="true"/>
              </w:rPr>
              <w:t>.</w:t>
              <w:tab/>
            </w:r>
            <w:r>
              <w:rPr>
                <w:rStyle w:val="IndexLink"/>
              </w:rPr>
              <w:t>149</w:t>
            </w:r>
          </w:hyperlink>
        </w:p>
        <w:p>
          <w:pPr>
            <w:pStyle w:val="Contents4"/>
            <w:tabs>
              <w:tab w:val="clear" w:pos="8176"/>
              <w:tab w:val="right" w:pos="9026" w:leader="dot"/>
            </w:tabs>
            <w:rPr/>
          </w:pPr>
          <w:hyperlink w:anchor="__RefHeading___Toc2196739_2749589250">
            <w:r>
              <w:rPr>
                <w:webHidden/>
                <w:rStyle w:val="IndexLink"/>
              </w:rPr>
              <w:t>22</w:t>
            </w:r>
            <w:r>
              <w:rPr>
                <w:rStyle w:val="IndexLink"/>
                <w:rtl w:val="true"/>
              </w:rPr>
              <w:t xml:space="preserve"> </w:t>
            </w:r>
            <w:r>
              <w:rPr>
                <w:rStyle w:val="IndexLink"/>
                <w:rtl w:val="true"/>
              </w:rPr>
              <w:t>ـ شرح دعای عرفه</w:t>
            </w:r>
            <w:r>
              <w:rPr>
                <w:rStyle w:val="IndexLink"/>
                <w:rtl w:val="true"/>
              </w:rPr>
              <w:tab/>
            </w:r>
            <w:r>
              <w:rPr>
                <w:rStyle w:val="IndexLink"/>
              </w:rPr>
              <w:t>149</w:t>
            </w:r>
          </w:hyperlink>
        </w:p>
        <w:p>
          <w:pPr>
            <w:pStyle w:val="Contents4"/>
            <w:tabs>
              <w:tab w:val="clear" w:pos="8176"/>
              <w:tab w:val="right" w:pos="9026" w:leader="dot"/>
            </w:tabs>
            <w:rPr/>
          </w:pPr>
          <w:hyperlink w:anchor="__RefHeading___Toc2196741_2749589250">
            <w:r>
              <w:rPr>
                <w:webHidden/>
                <w:rStyle w:val="IndexLink"/>
              </w:rPr>
              <w:t>23</w:t>
            </w:r>
            <w:r>
              <w:rPr>
                <w:rStyle w:val="IndexLink"/>
                <w:rtl w:val="true"/>
              </w:rPr>
              <w:t xml:space="preserve"> </w:t>
            </w:r>
            <w:r>
              <w:rPr>
                <w:rStyle w:val="IndexLink"/>
                <w:rtl w:val="true"/>
              </w:rPr>
              <w:t>ـ الصحیفة الحسینیه و مستدرکاتها</w:t>
            </w:r>
            <w:r>
              <w:rPr>
                <w:rStyle w:val="IndexLink"/>
                <w:rtl w:val="true"/>
              </w:rPr>
              <w:t>.</w:t>
              <w:tab/>
            </w:r>
            <w:r>
              <w:rPr>
                <w:rStyle w:val="IndexLink"/>
              </w:rPr>
              <w:t>150</w:t>
            </w:r>
          </w:hyperlink>
        </w:p>
        <w:p>
          <w:pPr>
            <w:pStyle w:val="Contents4"/>
            <w:tabs>
              <w:tab w:val="clear" w:pos="8176"/>
              <w:tab w:val="right" w:pos="9026" w:leader="dot"/>
            </w:tabs>
            <w:rPr/>
          </w:pPr>
          <w:hyperlink w:anchor="__RefHeading___Toc2196743_2749589250">
            <w:r>
              <w:rPr>
                <w:webHidden/>
                <w:rStyle w:val="IndexLink"/>
              </w:rPr>
              <w:t>24</w:t>
            </w:r>
            <w:r>
              <w:rPr>
                <w:rStyle w:val="IndexLink"/>
                <w:rtl w:val="true"/>
              </w:rPr>
              <w:t xml:space="preserve"> </w:t>
            </w:r>
            <w:r>
              <w:rPr>
                <w:rStyle w:val="IndexLink"/>
                <w:rtl w:val="true"/>
              </w:rPr>
              <w:t>ـ نیایش امام‌حسین علیه‌السلام در صحرای عرفات</w:t>
            </w:r>
            <w:r>
              <w:rPr>
                <w:rStyle w:val="IndexLink"/>
                <w:rtl w:val="true"/>
              </w:rPr>
              <w:t>.</w:t>
              <w:tab/>
            </w:r>
            <w:r>
              <w:rPr>
                <w:rStyle w:val="IndexLink"/>
              </w:rPr>
              <w:t>150</w:t>
            </w:r>
          </w:hyperlink>
        </w:p>
        <w:p>
          <w:pPr>
            <w:pStyle w:val="Contents3"/>
            <w:tabs>
              <w:tab w:val="clear" w:pos="8459"/>
              <w:tab w:val="right" w:pos="9026" w:leader="dot"/>
            </w:tabs>
            <w:rPr/>
          </w:pPr>
          <w:hyperlink w:anchor="__RefHeading___Toc2196745_2749589250">
            <w:r>
              <w:rPr>
                <w:webHidden/>
                <w:rStyle w:val="IndexLink"/>
                <w:rtl w:val="true"/>
              </w:rPr>
              <w:t>عزاداری امام‌حسین علیه‌السلام</w:t>
            </w:r>
            <w:r>
              <w:rPr>
                <w:rStyle w:val="IndexLink"/>
                <w:rtl w:val="true"/>
              </w:rPr>
              <w:tab/>
            </w:r>
            <w:r>
              <w:rPr>
                <w:rStyle w:val="IndexLink"/>
              </w:rPr>
              <w:t>150</w:t>
            </w:r>
          </w:hyperlink>
        </w:p>
        <w:p>
          <w:pPr>
            <w:pStyle w:val="Contents4"/>
            <w:tabs>
              <w:tab w:val="clear" w:pos="8176"/>
              <w:tab w:val="right" w:pos="9026" w:leader="dot"/>
            </w:tabs>
            <w:rPr/>
          </w:pPr>
          <w:hyperlink w:anchor="__RefHeading___Toc2196747_2749589250">
            <w:r>
              <w:rPr>
                <w:webHidden/>
                <w:rStyle w:val="IndexLink"/>
              </w:rPr>
              <w:t>25</w:t>
            </w:r>
            <w:r>
              <w:rPr>
                <w:rStyle w:val="IndexLink"/>
                <w:rtl w:val="true"/>
              </w:rPr>
              <w:t xml:space="preserve"> </w:t>
            </w:r>
            <w:r>
              <w:rPr>
                <w:rStyle w:val="IndexLink"/>
                <w:rtl w:val="true"/>
              </w:rPr>
              <w:t>ـ احکام عزاداری</w:t>
            </w:r>
            <w:r>
              <w:rPr>
                <w:rStyle w:val="IndexLink"/>
                <w:rtl w:val="true"/>
              </w:rPr>
              <w:t xml:space="preserve">: </w:t>
            </w:r>
            <w:r>
              <w:rPr>
                <w:rStyle w:val="IndexLink"/>
                <w:rtl w:val="true"/>
              </w:rPr>
              <w:t>احکام مبتلا به بخش اول</w:t>
            </w:r>
            <w:r>
              <w:rPr>
                <w:rStyle w:val="IndexLink"/>
                <w:rtl w:val="true"/>
              </w:rPr>
              <w:t>.</w:t>
              <w:tab/>
            </w:r>
            <w:r>
              <w:rPr>
                <w:rStyle w:val="IndexLink"/>
              </w:rPr>
              <w:t>150</w:t>
            </w:r>
          </w:hyperlink>
        </w:p>
        <w:p>
          <w:pPr>
            <w:pStyle w:val="Contents4"/>
            <w:tabs>
              <w:tab w:val="clear" w:pos="8176"/>
              <w:tab w:val="right" w:pos="9026" w:leader="dot"/>
            </w:tabs>
            <w:rPr/>
          </w:pPr>
          <w:hyperlink w:anchor="__RefHeading___Toc2196749_2749589250">
            <w:r>
              <w:rPr>
                <w:webHidden/>
                <w:rStyle w:val="IndexLink"/>
              </w:rPr>
              <w:t>26</w:t>
            </w:r>
            <w:r>
              <w:rPr>
                <w:rStyle w:val="IndexLink"/>
                <w:rtl w:val="true"/>
              </w:rPr>
              <w:t xml:space="preserve"> </w:t>
            </w:r>
            <w:r>
              <w:rPr>
                <w:rStyle w:val="IndexLink"/>
                <w:rtl w:val="true"/>
              </w:rPr>
              <w:t>ـ احیای خاطره عاشورا</w:t>
            </w:r>
            <w:r>
              <w:rPr>
                <w:rStyle w:val="IndexLink"/>
                <w:rtl w:val="true"/>
              </w:rPr>
              <w:tab/>
            </w:r>
            <w:r>
              <w:rPr>
                <w:rStyle w:val="IndexLink"/>
              </w:rPr>
              <w:t>150</w:t>
            </w:r>
          </w:hyperlink>
        </w:p>
        <w:p>
          <w:pPr>
            <w:pStyle w:val="Contents4"/>
            <w:tabs>
              <w:tab w:val="clear" w:pos="8176"/>
              <w:tab w:val="right" w:pos="9026" w:leader="dot"/>
            </w:tabs>
            <w:rPr/>
          </w:pPr>
          <w:hyperlink w:anchor="__RefHeading___Toc2196751_2749589250">
            <w:r>
              <w:rPr>
                <w:webHidden/>
                <w:rStyle w:val="IndexLink"/>
              </w:rPr>
              <w:t>27</w:t>
            </w:r>
            <w:r>
              <w:rPr>
                <w:rStyle w:val="IndexLink"/>
                <w:rtl w:val="true"/>
              </w:rPr>
              <w:t xml:space="preserve"> </w:t>
            </w:r>
            <w:r>
              <w:rPr>
                <w:rStyle w:val="IndexLink"/>
                <w:rtl w:val="true"/>
              </w:rPr>
              <w:t>ـ فلسفه عزاداری</w:t>
            </w:r>
            <w:r>
              <w:rPr>
                <w:rStyle w:val="IndexLink"/>
                <w:rtl w:val="true"/>
              </w:rPr>
              <w:tab/>
            </w:r>
            <w:r>
              <w:rPr>
                <w:rStyle w:val="IndexLink"/>
              </w:rPr>
              <w:t>151</w:t>
            </w:r>
          </w:hyperlink>
        </w:p>
        <w:p>
          <w:pPr>
            <w:pStyle w:val="Contents4"/>
            <w:tabs>
              <w:tab w:val="clear" w:pos="8176"/>
              <w:tab w:val="right" w:pos="9026" w:leader="dot"/>
            </w:tabs>
            <w:rPr/>
          </w:pPr>
          <w:hyperlink w:anchor="__RefHeading___Toc2196753_2749589250">
            <w:r>
              <w:rPr>
                <w:webHidden/>
                <w:rStyle w:val="IndexLink"/>
              </w:rPr>
              <w:t>28</w:t>
            </w:r>
            <w:r>
              <w:rPr>
                <w:rStyle w:val="IndexLink"/>
                <w:rtl w:val="true"/>
              </w:rPr>
              <w:t xml:space="preserve"> </w:t>
            </w:r>
            <w:r>
              <w:rPr>
                <w:rStyle w:val="IndexLink"/>
                <w:rtl w:val="true"/>
              </w:rPr>
              <w:t>ـ کلمه طیّبه</w:t>
            </w:r>
            <w:r>
              <w:rPr>
                <w:rStyle w:val="IndexLink"/>
                <w:rtl w:val="true"/>
              </w:rPr>
              <w:tab/>
            </w:r>
            <w:r>
              <w:rPr>
                <w:rStyle w:val="IndexLink"/>
              </w:rPr>
              <w:t>151</w:t>
            </w:r>
          </w:hyperlink>
        </w:p>
        <w:p>
          <w:pPr>
            <w:pStyle w:val="Contents4"/>
            <w:tabs>
              <w:tab w:val="clear" w:pos="8176"/>
              <w:tab w:val="right" w:pos="9026" w:leader="dot"/>
            </w:tabs>
            <w:rPr/>
          </w:pPr>
          <w:hyperlink w:anchor="__RefHeading___Toc2196755_2749589250">
            <w:r>
              <w:rPr>
                <w:webHidden/>
                <w:rStyle w:val="IndexLink"/>
              </w:rPr>
              <w:t>29</w:t>
            </w:r>
            <w:r>
              <w:rPr>
                <w:rStyle w:val="IndexLink"/>
                <w:rtl w:val="true"/>
              </w:rPr>
              <w:t xml:space="preserve"> </w:t>
            </w:r>
            <w:r>
              <w:rPr>
                <w:rStyle w:val="IndexLink"/>
                <w:rtl w:val="true"/>
              </w:rPr>
              <w:t>ـ کیمیانظر</w:t>
            </w:r>
            <w:r>
              <w:rPr>
                <w:rStyle w:val="IndexLink"/>
                <w:rtl w:val="true"/>
              </w:rPr>
              <w:t xml:space="preserve">: </w:t>
            </w:r>
            <w:r>
              <w:rPr>
                <w:rStyle w:val="IndexLink"/>
                <w:rtl w:val="true"/>
              </w:rPr>
              <w:t>در عنایات حضرت سیدالشهدا علیه‌السلام به ضمیمه شانزده بند مرحوم آیت‌اللّه غروی‌اصفهانی</w:t>
            </w:r>
            <w:r>
              <w:rPr>
                <w:rStyle w:val="IndexLink"/>
                <w:rtl w:val="true"/>
              </w:rPr>
              <w:t>.</w:t>
              <w:tab/>
            </w:r>
            <w:r>
              <w:rPr>
                <w:rStyle w:val="IndexLink"/>
              </w:rPr>
              <w:t>152</w:t>
            </w:r>
          </w:hyperlink>
        </w:p>
        <w:p>
          <w:pPr>
            <w:pStyle w:val="Contents4"/>
            <w:tabs>
              <w:tab w:val="clear" w:pos="8176"/>
              <w:tab w:val="right" w:pos="9026" w:leader="dot"/>
            </w:tabs>
            <w:rPr/>
          </w:pPr>
          <w:hyperlink w:anchor="__RefHeading___Toc2196757_2749589250">
            <w:r>
              <w:rPr>
                <w:webHidden/>
                <w:rStyle w:val="IndexLink"/>
              </w:rPr>
              <w:t>30</w:t>
            </w:r>
            <w:r>
              <w:rPr>
                <w:rStyle w:val="IndexLink"/>
                <w:rtl w:val="true"/>
              </w:rPr>
              <w:t xml:space="preserve"> </w:t>
            </w:r>
            <w:r>
              <w:rPr>
                <w:rStyle w:val="IndexLink"/>
                <w:rtl w:val="true"/>
              </w:rPr>
              <w:t xml:space="preserve">ـ المجالس الفاخرة فی مآتم العترة الطاهره، و بضمنه </w:t>
            </w:r>
            <w:r>
              <w:rPr>
                <w:rStyle w:val="IndexLink"/>
                <w:rtl w:val="true"/>
              </w:rPr>
              <w:t>«</w:t>
            </w:r>
            <w:r>
              <w:rPr>
                <w:rStyle w:val="IndexLink"/>
                <w:rtl w:val="true"/>
              </w:rPr>
              <w:t>المقدمة الزاهرة لکتاب المجالس الفاخرة</w:t>
            </w:r>
            <w:r>
              <w:rPr>
                <w:rStyle w:val="IndexLink"/>
                <w:rtl w:val="true"/>
              </w:rPr>
              <w:t>»:</w:t>
              <w:tab/>
            </w:r>
            <w:r>
              <w:rPr>
                <w:rStyle w:val="IndexLink"/>
              </w:rPr>
              <w:t>152</w:t>
            </w:r>
          </w:hyperlink>
        </w:p>
        <w:p>
          <w:pPr>
            <w:pStyle w:val="Contents4"/>
            <w:tabs>
              <w:tab w:val="clear" w:pos="8176"/>
              <w:tab w:val="right" w:pos="9026" w:leader="dot"/>
            </w:tabs>
            <w:rPr/>
          </w:pPr>
          <w:hyperlink w:anchor="__RefHeading___Toc2196759_2749589250">
            <w:r>
              <w:rPr>
                <w:webHidden/>
                <w:rStyle w:val="IndexLink"/>
              </w:rPr>
              <w:t>31</w:t>
            </w:r>
            <w:r>
              <w:rPr>
                <w:rStyle w:val="IndexLink"/>
                <w:rtl w:val="true"/>
              </w:rPr>
              <w:t xml:space="preserve"> </w:t>
            </w:r>
            <w:r>
              <w:rPr>
                <w:rStyle w:val="IndexLink"/>
                <w:rtl w:val="true"/>
              </w:rPr>
              <w:t>ـ محرم ندوشن</w:t>
            </w:r>
            <w:r>
              <w:rPr>
                <w:rStyle w:val="IndexLink"/>
                <w:rtl w:val="true"/>
              </w:rPr>
              <w:t xml:space="preserve">: </w:t>
            </w:r>
            <w:r>
              <w:rPr>
                <w:rStyle w:val="IndexLink"/>
                <w:rtl w:val="true"/>
              </w:rPr>
              <w:t>پژوهشی پیرامون برگزاری مراسم محرم در ندوشن یزد</w:t>
            </w:r>
            <w:r>
              <w:rPr>
                <w:rStyle w:val="IndexLink"/>
                <w:rtl w:val="true"/>
              </w:rPr>
              <w:t>.</w:t>
              <w:tab/>
            </w:r>
            <w:r>
              <w:rPr>
                <w:rStyle w:val="IndexLink"/>
              </w:rPr>
              <w:t>153</w:t>
            </w:r>
          </w:hyperlink>
        </w:p>
        <w:p>
          <w:pPr>
            <w:pStyle w:val="Contents4"/>
            <w:tabs>
              <w:tab w:val="clear" w:pos="8176"/>
              <w:tab w:val="right" w:pos="9026" w:leader="dot"/>
            </w:tabs>
            <w:rPr/>
          </w:pPr>
          <w:hyperlink w:anchor="__RefHeading___Toc2196761_2749589250">
            <w:r>
              <w:rPr>
                <w:webHidden/>
                <w:rStyle w:val="IndexLink"/>
              </w:rPr>
              <w:t>32</w:t>
            </w:r>
            <w:r>
              <w:rPr>
                <w:rStyle w:val="IndexLink"/>
                <w:rtl w:val="true"/>
              </w:rPr>
              <w:t xml:space="preserve"> </w:t>
            </w:r>
            <w:r>
              <w:rPr>
                <w:rStyle w:val="IndexLink"/>
                <w:rtl w:val="true"/>
              </w:rPr>
              <w:t>ـ مردم‌نگاری مراسم عزاداری ماه محرم در شهرستان بیرجند</w:t>
            </w:r>
            <w:r>
              <w:rPr>
                <w:rStyle w:val="IndexLink"/>
                <w:rtl w:val="true"/>
              </w:rPr>
              <w:tab/>
            </w:r>
            <w:r>
              <w:rPr>
                <w:rStyle w:val="IndexLink"/>
              </w:rPr>
              <w:t>153</w:t>
            </w:r>
          </w:hyperlink>
        </w:p>
        <w:p>
          <w:pPr>
            <w:pStyle w:val="Contents4"/>
            <w:tabs>
              <w:tab w:val="clear" w:pos="8176"/>
              <w:tab w:val="right" w:pos="9026" w:leader="dot"/>
            </w:tabs>
            <w:rPr/>
          </w:pPr>
          <w:hyperlink w:anchor="__RefHeading___Toc2196763_2749589250">
            <w:r>
              <w:rPr>
                <w:webHidden/>
                <w:rStyle w:val="IndexLink"/>
              </w:rPr>
              <w:t>33</w:t>
            </w:r>
            <w:r>
              <w:rPr>
                <w:rStyle w:val="IndexLink"/>
                <w:rtl w:val="true"/>
              </w:rPr>
              <w:t xml:space="preserve"> </w:t>
            </w:r>
            <w:r>
              <w:rPr>
                <w:rStyle w:val="IndexLink"/>
                <w:rtl w:val="true"/>
              </w:rPr>
              <w:t>ـ هودج خون</w:t>
            </w:r>
            <w:r>
              <w:rPr>
                <w:rStyle w:val="IndexLink"/>
                <w:rtl w:val="true"/>
              </w:rPr>
              <w:t xml:space="preserve">: </w:t>
            </w:r>
            <w:r>
              <w:rPr>
                <w:rStyle w:val="IndexLink"/>
                <w:rtl w:val="true"/>
              </w:rPr>
              <w:t>گذری بر عزاداری و نامگذاری شب‌های محرم</w:t>
            </w:r>
            <w:r>
              <w:rPr>
                <w:rStyle w:val="IndexLink"/>
                <w:rtl w:val="true"/>
              </w:rPr>
              <w:t>.</w:t>
              <w:tab/>
            </w:r>
            <w:r>
              <w:rPr>
                <w:rStyle w:val="IndexLink"/>
              </w:rPr>
              <w:t>153</w:t>
            </w:r>
          </w:hyperlink>
        </w:p>
        <w:p>
          <w:pPr>
            <w:pStyle w:val="Contents3"/>
            <w:tabs>
              <w:tab w:val="clear" w:pos="8459"/>
              <w:tab w:val="right" w:pos="9026" w:leader="dot"/>
            </w:tabs>
            <w:rPr/>
          </w:pPr>
          <w:hyperlink w:anchor="__RefHeading___Toc2196765_2749589250">
            <w:r>
              <w:rPr>
                <w:webHidden/>
                <w:rStyle w:val="IndexLink"/>
                <w:rtl w:val="true"/>
              </w:rPr>
              <w:t>زیارت امام‌حسین علیه‌السلام</w:t>
            </w:r>
            <w:r>
              <w:rPr>
                <w:rStyle w:val="IndexLink"/>
                <w:rtl w:val="true"/>
              </w:rPr>
              <w:tab/>
            </w:r>
            <w:r>
              <w:rPr>
                <w:rStyle w:val="IndexLink"/>
              </w:rPr>
              <w:t>154</w:t>
            </w:r>
          </w:hyperlink>
        </w:p>
        <w:p>
          <w:pPr>
            <w:pStyle w:val="Contents4"/>
            <w:tabs>
              <w:tab w:val="clear" w:pos="8176"/>
              <w:tab w:val="right" w:pos="9026" w:leader="dot"/>
            </w:tabs>
            <w:rPr/>
          </w:pPr>
          <w:hyperlink w:anchor="__RefHeading___Toc2196767_2749589250">
            <w:r>
              <w:rPr>
                <w:webHidden/>
                <w:rStyle w:val="IndexLink"/>
              </w:rPr>
              <w:t>34</w:t>
            </w:r>
            <w:r>
              <w:rPr>
                <w:rStyle w:val="IndexLink"/>
                <w:rtl w:val="true"/>
              </w:rPr>
              <w:t xml:space="preserve"> </w:t>
            </w:r>
            <w:r>
              <w:rPr>
                <w:rStyle w:val="IndexLink"/>
                <w:rtl w:val="true"/>
              </w:rPr>
              <w:t>ـ ادب زیارت، معرفت زائر</w:t>
            </w:r>
            <w:r>
              <w:rPr>
                <w:rStyle w:val="IndexLink"/>
                <w:rtl w:val="true"/>
              </w:rPr>
              <w:t xml:space="preserve">: </w:t>
            </w:r>
            <w:r>
              <w:rPr>
                <w:rStyle w:val="IndexLink"/>
                <w:rtl w:val="true"/>
              </w:rPr>
              <w:t xml:space="preserve">آداب زیارت بامعرفت کربلا و حرم‌های مقدس اهل‌بیت علیهماالسلام </w:t>
            </w:r>
            <w:r>
              <w:rPr>
                <w:rStyle w:val="IndexLink"/>
                <w:rtl w:val="true"/>
              </w:rPr>
              <w:t>.</w:t>
              <w:tab/>
            </w:r>
            <w:r>
              <w:rPr>
                <w:rStyle w:val="IndexLink"/>
              </w:rPr>
              <w:t>154</w:t>
            </w:r>
          </w:hyperlink>
        </w:p>
        <w:p>
          <w:pPr>
            <w:pStyle w:val="Contents4"/>
            <w:tabs>
              <w:tab w:val="clear" w:pos="8176"/>
              <w:tab w:val="right" w:pos="9026" w:leader="dot"/>
            </w:tabs>
            <w:rPr/>
          </w:pPr>
          <w:hyperlink w:anchor="__RefHeading___Toc2196769_2749589250">
            <w:r>
              <w:rPr>
                <w:webHidden/>
                <w:rStyle w:val="IndexLink"/>
              </w:rPr>
              <w:t>35</w:t>
            </w:r>
            <w:r>
              <w:rPr>
                <w:rStyle w:val="IndexLink"/>
                <w:rtl w:val="true"/>
              </w:rPr>
              <w:t xml:space="preserve"> </w:t>
            </w:r>
            <w:r>
              <w:rPr>
                <w:rStyle w:val="IndexLink"/>
                <w:rtl w:val="true"/>
              </w:rPr>
              <w:t>ـ این زوارالحسین علیه‌السلام ؟</w:t>
            </w:r>
            <w:r>
              <w:rPr>
                <w:rStyle w:val="IndexLink"/>
                <w:rtl w:val="true"/>
              </w:rPr>
              <w:tab/>
            </w:r>
            <w:r>
              <w:rPr>
                <w:rStyle w:val="IndexLink"/>
              </w:rPr>
              <w:t>154</w:t>
            </w:r>
          </w:hyperlink>
        </w:p>
        <w:p>
          <w:pPr>
            <w:pStyle w:val="Contents4"/>
            <w:tabs>
              <w:tab w:val="clear" w:pos="8176"/>
              <w:tab w:val="right" w:pos="9026" w:leader="dot"/>
            </w:tabs>
            <w:rPr/>
          </w:pPr>
          <w:hyperlink w:anchor="__RefHeading___Toc2196771_2749589250">
            <w:r>
              <w:rPr>
                <w:webHidden/>
                <w:rStyle w:val="IndexLink"/>
              </w:rPr>
              <w:t>36</w:t>
            </w:r>
            <w:r>
              <w:rPr>
                <w:rStyle w:val="IndexLink"/>
                <w:rtl w:val="true"/>
              </w:rPr>
              <w:t xml:space="preserve"> </w:t>
            </w:r>
            <w:r>
              <w:rPr>
                <w:rStyle w:val="IndexLink"/>
                <w:rtl w:val="true"/>
              </w:rPr>
              <w:t>ـ دربارگاه نور</w:t>
            </w:r>
            <w:r>
              <w:rPr>
                <w:rStyle w:val="IndexLink"/>
                <w:rtl w:val="true"/>
              </w:rPr>
              <w:t xml:space="preserve">: </w:t>
            </w:r>
            <w:r>
              <w:rPr>
                <w:rStyle w:val="IndexLink"/>
                <w:rtl w:val="true"/>
              </w:rPr>
              <w:t xml:space="preserve">در فضیلت زیارت امام‌حسین علیه‌السلام </w:t>
            </w:r>
            <w:r>
              <w:rPr>
                <w:rStyle w:val="IndexLink"/>
                <w:rtl w:val="true"/>
              </w:rPr>
              <w:t xml:space="preserve">: </w:t>
            </w:r>
            <w:r>
              <w:rPr>
                <w:rStyle w:val="IndexLink"/>
                <w:rtl w:val="true"/>
              </w:rPr>
              <w:t>منتخب تحفه الزائر</w:t>
            </w:r>
            <w:r>
              <w:rPr>
                <w:rStyle w:val="IndexLink"/>
                <w:rtl w:val="true"/>
              </w:rPr>
              <w:tab/>
            </w:r>
            <w:r>
              <w:rPr>
                <w:rStyle w:val="IndexLink"/>
              </w:rPr>
              <w:t>155</w:t>
            </w:r>
          </w:hyperlink>
        </w:p>
        <w:p>
          <w:pPr>
            <w:pStyle w:val="Contents4"/>
            <w:tabs>
              <w:tab w:val="clear" w:pos="8176"/>
              <w:tab w:val="right" w:pos="9026" w:leader="dot"/>
            </w:tabs>
            <w:rPr/>
          </w:pPr>
          <w:hyperlink w:anchor="__RefHeading___Toc2196773_2749589250">
            <w:r>
              <w:rPr>
                <w:webHidden/>
                <w:rStyle w:val="IndexLink"/>
              </w:rPr>
              <w:t>37</w:t>
            </w:r>
            <w:r>
              <w:rPr>
                <w:rStyle w:val="IndexLink"/>
                <w:rtl w:val="true"/>
              </w:rPr>
              <w:t xml:space="preserve"> </w:t>
            </w:r>
            <w:r>
              <w:rPr>
                <w:rStyle w:val="IndexLink"/>
                <w:rtl w:val="true"/>
              </w:rPr>
              <w:t>ـ زیارت عتبات عالیات از کربلا تا کربلای معلا</w:t>
            </w:r>
            <w:r>
              <w:rPr>
                <w:rStyle w:val="IndexLink"/>
                <w:rtl w:val="true"/>
              </w:rPr>
              <w:tab/>
            </w:r>
            <w:r>
              <w:rPr>
                <w:rStyle w:val="IndexLink"/>
              </w:rPr>
              <w:t>155</w:t>
            </w:r>
          </w:hyperlink>
        </w:p>
        <w:p>
          <w:pPr>
            <w:pStyle w:val="Contents4"/>
            <w:tabs>
              <w:tab w:val="clear" w:pos="8176"/>
              <w:tab w:val="right" w:pos="9026" w:leader="dot"/>
            </w:tabs>
            <w:rPr/>
          </w:pPr>
          <w:hyperlink w:anchor="__RefHeading___Toc2196775_2749589250">
            <w:r>
              <w:rPr>
                <w:webHidden/>
                <w:rStyle w:val="IndexLink"/>
              </w:rPr>
              <w:t>38</w:t>
            </w:r>
            <w:r>
              <w:rPr>
                <w:rStyle w:val="IndexLink"/>
                <w:rtl w:val="true"/>
              </w:rPr>
              <w:t xml:space="preserve"> </w:t>
            </w:r>
            <w:r>
              <w:rPr>
                <w:rStyle w:val="IndexLink"/>
                <w:rtl w:val="true"/>
              </w:rPr>
              <w:t>ـ کربلا عرش خدا در بیان چهل حدیث از فضایل زیارت قبر امام‌حسین علیه‌السلام</w:t>
            </w:r>
            <w:r>
              <w:rPr>
                <w:rStyle w:val="IndexLink"/>
                <w:rtl w:val="true"/>
              </w:rPr>
              <w:tab/>
            </w:r>
            <w:r>
              <w:rPr>
                <w:rStyle w:val="IndexLink"/>
              </w:rPr>
              <w:t>156</w:t>
            </w:r>
          </w:hyperlink>
        </w:p>
        <w:p>
          <w:pPr>
            <w:pStyle w:val="Contents3"/>
            <w:tabs>
              <w:tab w:val="clear" w:pos="8459"/>
              <w:tab w:val="right" w:pos="9026" w:leader="dot"/>
            </w:tabs>
            <w:rPr/>
          </w:pPr>
          <w:hyperlink w:anchor="__RefHeading___Toc2196777_2749589250">
            <w:r>
              <w:rPr>
                <w:webHidden/>
                <w:rStyle w:val="IndexLink"/>
                <w:rtl w:val="true"/>
              </w:rPr>
              <w:t>زیارت عاشورا</w:t>
            </w:r>
            <w:r>
              <w:rPr>
                <w:rStyle w:val="IndexLink"/>
                <w:rtl w:val="true"/>
              </w:rPr>
              <w:tab/>
            </w:r>
            <w:r>
              <w:rPr>
                <w:rStyle w:val="IndexLink"/>
              </w:rPr>
              <w:t>156</w:t>
            </w:r>
          </w:hyperlink>
        </w:p>
        <w:p>
          <w:pPr>
            <w:pStyle w:val="Contents4"/>
            <w:tabs>
              <w:tab w:val="clear" w:pos="8176"/>
              <w:tab w:val="right" w:pos="9026" w:leader="dot"/>
            </w:tabs>
            <w:rPr/>
          </w:pPr>
          <w:hyperlink w:anchor="__RefHeading___Toc2196779_2749589250">
            <w:r>
              <w:rPr>
                <w:webHidden/>
                <w:rStyle w:val="IndexLink"/>
              </w:rPr>
              <w:t>39</w:t>
            </w:r>
            <w:r>
              <w:rPr>
                <w:rStyle w:val="IndexLink"/>
                <w:rtl w:val="true"/>
              </w:rPr>
              <w:t xml:space="preserve"> </w:t>
            </w:r>
            <w:r>
              <w:rPr>
                <w:rStyle w:val="IndexLink"/>
                <w:rtl w:val="true"/>
              </w:rPr>
              <w:t>ـ آثار و برکات زیارت‌عاشورا</w:t>
            </w:r>
            <w:r>
              <w:rPr>
                <w:rStyle w:val="IndexLink"/>
                <w:rtl w:val="true"/>
              </w:rPr>
              <w:tab/>
            </w:r>
            <w:r>
              <w:rPr>
                <w:rStyle w:val="IndexLink"/>
              </w:rPr>
              <w:t>156</w:t>
            </w:r>
          </w:hyperlink>
        </w:p>
        <w:p>
          <w:pPr>
            <w:pStyle w:val="Contents4"/>
            <w:tabs>
              <w:tab w:val="clear" w:pos="8176"/>
              <w:tab w:val="right" w:pos="9026" w:leader="dot"/>
            </w:tabs>
            <w:rPr/>
          </w:pPr>
          <w:hyperlink w:anchor="__RefHeading___Toc2196781_2749589250">
            <w:r>
              <w:rPr>
                <w:webHidden/>
                <w:rStyle w:val="IndexLink"/>
              </w:rPr>
              <w:t>40</w:t>
            </w:r>
            <w:r>
              <w:rPr>
                <w:rStyle w:val="IndexLink"/>
                <w:rtl w:val="true"/>
              </w:rPr>
              <w:t xml:space="preserve"> </w:t>
            </w:r>
            <w:r>
              <w:rPr>
                <w:rStyle w:val="IndexLink"/>
                <w:rtl w:val="true"/>
              </w:rPr>
              <w:t>ـ داستان‌های شگفت‌انگیز از زیارت عاشورا و تربت سیدالشهدا علیه‌السلام</w:t>
            </w:r>
            <w:r>
              <w:rPr>
                <w:rStyle w:val="IndexLink"/>
                <w:rtl w:val="true"/>
              </w:rPr>
              <w:tab/>
            </w:r>
            <w:r>
              <w:rPr>
                <w:rStyle w:val="IndexLink"/>
              </w:rPr>
              <w:t>156</w:t>
            </w:r>
          </w:hyperlink>
        </w:p>
        <w:p>
          <w:pPr>
            <w:pStyle w:val="Contents4"/>
            <w:tabs>
              <w:tab w:val="clear" w:pos="8176"/>
              <w:tab w:val="right" w:pos="9026" w:leader="dot"/>
            </w:tabs>
            <w:rPr/>
          </w:pPr>
          <w:hyperlink w:anchor="__RefHeading___Toc2196783_2749589250">
            <w:r>
              <w:rPr>
                <w:webHidden/>
                <w:rStyle w:val="IndexLink"/>
              </w:rPr>
              <w:t>41</w:t>
            </w:r>
            <w:r>
              <w:rPr>
                <w:rStyle w:val="IndexLink"/>
                <w:rtl w:val="true"/>
              </w:rPr>
              <w:t xml:space="preserve"> </w:t>
            </w:r>
            <w:r>
              <w:rPr>
                <w:rStyle w:val="IndexLink"/>
                <w:rtl w:val="true"/>
              </w:rPr>
              <w:t>ـ درسهایی از زیارت عاشورا</w:t>
            </w:r>
            <w:r>
              <w:rPr>
                <w:rStyle w:val="IndexLink"/>
                <w:rtl w:val="true"/>
              </w:rPr>
              <w:tab/>
            </w:r>
            <w:r>
              <w:rPr>
                <w:rStyle w:val="IndexLink"/>
              </w:rPr>
              <w:t>156</w:t>
            </w:r>
          </w:hyperlink>
        </w:p>
        <w:p>
          <w:pPr>
            <w:pStyle w:val="Contents4"/>
            <w:tabs>
              <w:tab w:val="clear" w:pos="8176"/>
              <w:tab w:val="right" w:pos="9026" w:leader="dot"/>
            </w:tabs>
            <w:rPr/>
          </w:pPr>
          <w:hyperlink w:anchor="__RefHeading___Toc2196785_2749589250">
            <w:r>
              <w:rPr>
                <w:webHidden/>
                <w:rStyle w:val="IndexLink"/>
              </w:rPr>
              <w:t>42</w:t>
            </w:r>
            <w:r>
              <w:rPr>
                <w:rStyle w:val="IndexLink"/>
                <w:rtl w:val="true"/>
              </w:rPr>
              <w:t xml:space="preserve"> </w:t>
            </w:r>
            <w:r>
              <w:rPr>
                <w:rStyle w:val="IndexLink"/>
                <w:rtl w:val="true"/>
              </w:rPr>
              <w:t>ـ زیارت عاشورا و آثار معجزه‌آسای آن</w:t>
            </w:r>
            <w:r>
              <w:rPr>
                <w:rStyle w:val="IndexLink"/>
                <w:rtl w:val="true"/>
              </w:rPr>
              <w:tab/>
            </w:r>
            <w:r>
              <w:rPr>
                <w:rStyle w:val="IndexLink"/>
              </w:rPr>
              <w:t>157</w:t>
            </w:r>
          </w:hyperlink>
        </w:p>
        <w:p>
          <w:pPr>
            <w:pStyle w:val="Contents4"/>
            <w:tabs>
              <w:tab w:val="clear" w:pos="8176"/>
              <w:tab w:val="right" w:pos="9026" w:leader="dot"/>
            </w:tabs>
            <w:rPr/>
          </w:pPr>
          <w:hyperlink w:anchor="__RefHeading___Toc2196787_2749589250">
            <w:r>
              <w:rPr>
                <w:webHidden/>
                <w:rStyle w:val="IndexLink"/>
              </w:rPr>
              <w:t>43</w:t>
            </w:r>
            <w:r>
              <w:rPr>
                <w:rStyle w:val="IndexLink"/>
                <w:rtl w:val="true"/>
              </w:rPr>
              <w:t xml:space="preserve"> </w:t>
            </w:r>
            <w:r>
              <w:rPr>
                <w:rStyle w:val="IndexLink"/>
                <w:rtl w:val="true"/>
              </w:rPr>
              <w:t>ـ زیارت عاشورا به انضمام آیه‌الکرسی</w:t>
            </w:r>
            <w:r>
              <w:rPr>
                <w:rStyle w:val="IndexLink"/>
                <w:rtl w:val="true"/>
              </w:rPr>
              <w:tab/>
            </w:r>
            <w:r>
              <w:rPr>
                <w:rStyle w:val="IndexLink"/>
              </w:rPr>
              <w:t>157</w:t>
            </w:r>
          </w:hyperlink>
        </w:p>
        <w:p>
          <w:pPr>
            <w:pStyle w:val="Contents4"/>
            <w:tabs>
              <w:tab w:val="clear" w:pos="8176"/>
              <w:tab w:val="right" w:pos="9026" w:leader="dot"/>
            </w:tabs>
            <w:rPr/>
          </w:pPr>
          <w:hyperlink w:anchor="__RefHeading___Toc2196789_2749589250">
            <w:r>
              <w:rPr>
                <w:webHidden/>
                <w:rStyle w:val="IndexLink"/>
              </w:rPr>
              <w:t>44</w:t>
            </w:r>
            <w:r>
              <w:rPr>
                <w:rStyle w:val="IndexLink"/>
                <w:rtl w:val="true"/>
              </w:rPr>
              <w:t xml:space="preserve"> </w:t>
            </w:r>
            <w:r>
              <w:rPr>
                <w:rStyle w:val="IndexLink"/>
                <w:rtl w:val="true"/>
              </w:rPr>
              <w:t>ـ شرح زیارت عاشورا و داستان‌های شگفت آن</w:t>
            </w:r>
            <w:r>
              <w:rPr>
                <w:rStyle w:val="IndexLink"/>
                <w:rtl w:val="true"/>
              </w:rPr>
              <w:tab/>
            </w:r>
            <w:r>
              <w:rPr>
                <w:rStyle w:val="IndexLink"/>
              </w:rPr>
              <w:t>157</w:t>
            </w:r>
          </w:hyperlink>
        </w:p>
        <w:p>
          <w:pPr>
            <w:pStyle w:val="Contents4"/>
            <w:tabs>
              <w:tab w:val="clear" w:pos="8176"/>
              <w:tab w:val="right" w:pos="9026" w:leader="dot"/>
            </w:tabs>
            <w:rPr/>
          </w:pPr>
          <w:hyperlink w:anchor="__RefHeading___Toc2196791_2749589250">
            <w:r>
              <w:rPr>
                <w:webHidden/>
                <w:rStyle w:val="IndexLink"/>
              </w:rPr>
              <w:t>45</w:t>
            </w:r>
            <w:r>
              <w:rPr>
                <w:rStyle w:val="IndexLink"/>
                <w:rtl w:val="true"/>
              </w:rPr>
              <w:t xml:space="preserve"> </w:t>
            </w:r>
            <w:r>
              <w:rPr>
                <w:rStyle w:val="IndexLink"/>
                <w:rtl w:val="true"/>
              </w:rPr>
              <w:t>ـ عبرتهای عاشورا در زیارت عاشورا</w:t>
            </w:r>
            <w:r>
              <w:rPr>
                <w:rStyle w:val="IndexLink"/>
                <w:rtl w:val="true"/>
              </w:rPr>
              <w:tab/>
            </w:r>
            <w:r>
              <w:rPr>
                <w:rStyle w:val="IndexLink"/>
              </w:rPr>
              <w:t>158</w:t>
            </w:r>
          </w:hyperlink>
        </w:p>
        <w:p>
          <w:pPr>
            <w:pStyle w:val="Contents3"/>
            <w:tabs>
              <w:tab w:val="clear" w:pos="8459"/>
              <w:tab w:val="right" w:pos="9026" w:leader="dot"/>
            </w:tabs>
            <w:rPr/>
          </w:pPr>
          <w:hyperlink w:anchor="__RefHeading___Toc2196793_2749589250">
            <w:r>
              <w:rPr>
                <w:webHidden/>
                <w:rStyle w:val="IndexLink"/>
                <w:rtl w:val="true"/>
              </w:rPr>
              <w:t>تربت امام حسین علیه‌السلام</w:t>
            </w:r>
            <w:r>
              <w:rPr>
                <w:rStyle w:val="IndexLink"/>
                <w:rtl w:val="true"/>
              </w:rPr>
              <w:tab/>
            </w:r>
            <w:r>
              <w:rPr>
                <w:rStyle w:val="IndexLink"/>
              </w:rPr>
              <w:t>158</w:t>
            </w:r>
          </w:hyperlink>
        </w:p>
        <w:p>
          <w:pPr>
            <w:pStyle w:val="Contents4"/>
            <w:tabs>
              <w:tab w:val="clear" w:pos="8176"/>
              <w:tab w:val="right" w:pos="9026" w:leader="dot"/>
            </w:tabs>
            <w:rPr/>
          </w:pPr>
          <w:hyperlink w:anchor="__RefHeading___Toc2196795_2749589250">
            <w:r>
              <w:rPr>
                <w:webHidden/>
                <w:rStyle w:val="IndexLink"/>
              </w:rPr>
              <w:t>46</w:t>
            </w:r>
            <w:r>
              <w:rPr>
                <w:rStyle w:val="IndexLink"/>
                <w:rtl w:val="true"/>
              </w:rPr>
              <w:t xml:space="preserve"> </w:t>
            </w:r>
            <w:r>
              <w:rPr>
                <w:rStyle w:val="IndexLink"/>
                <w:rtl w:val="true"/>
              </w:rPr>
              <w:t>ـ خاک آسمانی</w:t>
            </w:r>
            <w:r>
              <w:rPr>
                <w:rStyle w:val="IndexLink"/>
                <w:rtl w:val="true"/>
              </w:rPr>
              <w:t xml:space="preserve">: </w:t>
            </w:r>
            <w:r>
              <w:rPr>
                <w:rStyle w:val="IndexLink"/>
                <w:rtl w:val="true"/>
              </w:rPr>
              <w:t>تحفه الطالبین</w:t>
            </w:r>
            <w:r>
              <w:rPr>
                <w:rStyle w:val="IndexLink"/>
                <w:rtl w:val="true"/>
              </w:rPr>
              <w:t xml:space="preserve">: </w:t>
            </w:r>
            <w:r>
              <w:rPr>
                <w:rStyle w:val="IndexLink"/>
                <w:rtl w:val="true"/>
              </w:rPr>
              <w:t>در فضیلت و چگونگی استشفاء به تربت عبیرآسای حسینی علیه‌السلام</w:t>
            </w:r>
            <w:r>
              <w:rPr>
                <w:rStyle w:val="IndexLink"/>
                <w:rtl w:val="true"/>
              </w:rPr>
              <w:tab/>
            </w:r>
            <w:r>
              <w:rPr>
                <w:rStyle w:val="IndexLink"/>
              </w:rPr>
              <w:t>158</w:t>
            </w:r>
          </w:hyperlink>
        </w:p>
        <w:p>
          <w:pPr>
            <w:pStyle w:val="Contents4"/>
            <w:tabs>
              <w:tab w:val="clear" w:pos="8176"/>
              <w:tab w:val="right" w:pos="9026" w:leader="dot"/>
            </w:tabs>
            <w:rPr/>
          </w:pPr>
          <w:hyperlink w:anchor="__RefHeading___Toc2196797_2749589250">
            <w:r>
              <w:rPr>
                <w:webHidden/>
                <w:rStyle w:val="IndexLink"/>
              </w:rPr>
              <w:t>47</w:t>
            </w:r>
            <w:r>
              <w:rPr>
                <w:rStyle w:val="IndexLink"/>
                <w:rtl w:val="true"/>
              </w:rPr>
              <w:t xml:space="preserve"> </w:t>
            </w:r>
            <w:r>
              <w:rPr>
                <w:rStyle w:val="IndexLink"/>
                <w:rtl w:val="true"/>
              </w:rPr>
              <w:t>ـ السجود مفهومه و آدابه و التربة الحسینیة</w:t>
            </w:r>
            <w:r>
              <w:rPr>
                <w:rStyle w:val="IndexLink"/>
                <w:rtl w:val="true"/>
              </w:rPr>
              <w:tab/>
            </w:r>
            <w:r>
              <w:rPr>
                <w:rStyle w:val="IndexLink"/>
              </w:rPr>
              <w:t>158</w:t>
            </w:r>
          </w:hyperlink>
        </w:p>
        <w:p>
          <w:pPr>
            <w:pStyle w:val="Contents3"/>
            <w:tabs>
              <w:tab w:val="clear" w:pos="8459"/>
              <w:tab w:val="right" w:pos="9026" w:leader="dot"/>
            </w:tabs>
            <w:rPr/>
          </w:pPr>
          <w:hyperlink w:anchor="__RefHeading___Toc2196799_2749589250">
            <w:r>
              <w:rPr>
                <w:webHidden/>
                <w:rStyle w:val="IndexLink"/>
                <w:rtl w:val="true"/>
              </w:rPr>
              <w:t>اربعین امام حسین علیه‌السلام</w:t>
            </w:r>
            <w:r>
              <w:rPr>
                <w:rStyle w:val="IndexLink"/>
                <w:rtl w:val="true"/>
              </w:rPr>
              <w:tab/>
            </w:r>
            <w:r>
              <w:rPr>
                <w:rStyle w:val="IndexLink"/>
              </w:rPr>
              <w:t>159</w:t>
            </w:r>
          </w:hyperlink>
        </w:p>
        <w:p>
          <w:pPr>
            <w:pStyle w:val="Contents4"/>
            <w:tabs>
              <w:tab w:val="clear" w:pos="8176"/>
              <w:tab w:val="right" w:pos="9026" w:leader="dot"/>
            </w:tabs>
            <w:rPr/>
          </w:pPr>
          <w:hyperlink w:anchor="__RefHeading___Toc2196801_2749589250">
            <w:r>
              <w:rPr>
                <w:webHidden/>
                <w:rStyle w:val="IndexLink"/>
              </w:rPr>
              <w:t>48</w:t>
            </w:r>
            <w:r>
              <w:rPr>
                <w:rStyle w:val="IndexLink"/>
                <w:rtl w:val="true"/>
              </w:rPr>
              <w:t xml:space="preserve"> </w:t>
            </w:r>
            <w:r>
              <w:rPr>
                <w:rStyle w:val="IndexLink"/>
                <w:rtl w:val="true"/>
              </w:rPr>
              <w:t>ـ تحقیقی درباره اول ا ربعین حضرت سیدالشهدا</w:t>
            </w:r>
            <w:r>
              <w:rPr>
                <w:rStyle w:val="IndexLink"/>
                <w:rtl w:val="true"/>
              </w:rPr>
              <w:tab/>
            </w:r>
            <w:r>
              <w:rPr>
                <w:rStyle w:val="IndexLink"/>
              </w:rPr>
              <w:t>159</w:t>
            </w:r>
          </w:hyperlink>
        </w:p>
        <w:p>
          <w:pPr>
            <w:pStyle w:val="Contents4"/>
            <w:tabs>
              <w:tab w:val="clear" w:pos="8176"/>
              <w:tab w:val="right" w:pos="9026" w:leader="dot"/>
            </w:tabs>
            <w:rPr/>
          </w:pPr>
          <w:hyperlink w:anchor="__RefHeading___Toc2196803_2749589250">
            <w:r>
              <w:rPr>
                <w:webHidden/>
                <w:rStyle w:val="IndexLink"/>
              </w:rPr>
              <w:t>49</w:t>
            </w:r>
            <w:r>
              <w:rPr>
                <w:rStyle w:val="IndexLink"/>
                <w:rtl w:val="true"/>
              </w:rPr>
              <w:t xml:space="preserve"> </w:t>
            </w:r>
            <w:r>
              <w:rPr>
                <w:rStyle w:val="IndexLink"/>
                <w:rtl w:val="true"/>
              </w:rPr>
              <w:t>ـ میقات نور</w:t>
            </w:r>
            <w:r>
              <w:rPr>
                <w:rStyle w:val="IndexLink"/>
                <w:rtl w:val="true"/>
              </w:rPr>
              <w:tab/>
            </w:r>
            <w:r>
              <w:rPr>
                <w:rStyle w:val="IndexLink"/>
              </w:rPr>
              <w:t>160</w:t>
            </w:r>
          </w:hyperlink>
        </w:p>
        <w:p>
          <w:pPr>
            <w:pStyle w:val="Contents3"/>
            <w:tabs>
              <w:tab w:val="clear" w:pos="8459"/>
              <w:tab w:val="right" w:pos="9026" w:leader="dot"/>
            </w:tabs>
            <w:rPr/>
          </w:pPr>
          <w:hyperlink w:anchor="__RefHeading___Toc2196805_2749589250">
            <w:r>
              <w:rPr>
                <w:webHidden/>
                <w:rStyle w:val="IndexLink"/>
                <w:rtl w:val="true"/>
              </w:rPr>
              <w:t>چند موضوع دیگر</w:t>
            </w:r>
            <w:r>
              <w:rPr>
                <w:rStyle w:val="IndexLink"/>
                <w:rtl w:val="true"/>
              </w:rPr>
              <w:tab/>
            </w:r>
            <w:r>
              <w:rPr>
                <w:rStyle w:val="IndexLink"/>
              </w:rPr>
              <w:t>160</w:t>
            </w:r>
          </w:hyperlink>
        </w:p>
        <w:p>
          <w:pPr>
            <w:pStyle w:val="Contents4"/>
            <w:tabs>
              <w:tab w:val="clear" w:pos="8176"/>
              <w:tab w:val="right" w:pos="9026" w:leader="dot"/>
            </w:tabs>
            <w:rPr/>
          </w:pPr>
          <w:hyperlink w:anchor="__RefHeading___Toc2196807_2749589250">
            <w:r>
              <w:rPr>
                <w:webHidden/>
                <w:rStyle w:val="IndexLink"/>
              </w:rPr>
              <w:t>50</w:t>
            </w:r>
            <w:r>
              <w:rPr>
                <w:rStyle w:val="IndexLink"/>
                <w:rtl w:val="true"/>
              </w:rPr>
              <w:t xml:space="preserve"> </w:t>
            </w:r>
            <w:r>
              <w:rPr>
                <w:rStyle w:val="IndexLink"/>
                <w:rtl w:val="true"/>
              </w:rPr>
              <w:t>ـ جزاء أعداء و قتله سیدالشهدا علیه‌السلام فی دار الدنیا</w:t>
            </w:r>
            <w:r>
              <w:rPr>
                <w:rStyle w:val="IndexLink"/>
                <w:rtl w:val="true"/>
              </w:rPr>
              <w:tab/>
            </w:r>
            <w:r>
              <w:rPr>
                <w:rStyle w:val="IndexLink"/>
              </w:rPr>
              <w:t>160</w:t>
            </w:r>
          </w:hyperlink>
        </w:p>
        <w:p>
          <w:pPr>
            <w:pStyle w:val="Contents4"/>
            <w:tabs>
              <w:tab w:val="clear" w:pos="8176"/>
              <w:tab w:val="right" w:pos="9026" w:leader="dot"/>
            </w:tabs>
            <w:rPr/>
          </w:pPr>
          <w:hyperlink w:anchor="__RefHeading___Toc2196809_2749589250">
            <w:r>
              <w:rPr>
                <w:webHidden/>
                <w:rStyle w:val="IndexLink"/>
              </w:rPr>
              <w:t>51</w:t>
            </w:r>
            <w:r>
              <w:rPr>
                <w:rStyle w:val="IndexLink"/>
                <w:rtl w:val="true"/>
              </w:rPr>
              <w:t xml:space="preserve"> </w:t>
            </w:r>
            <w:r>
              <w:rPr>
                <w:rStyle w:val="IndexLink"/>
                <w:rtl w:val="true"/>
              </w:rPr>
              <w:t>ـ دست انتقام</w:t>
            </w:r>
            <w:r>
              <w:rPr>
                <w:rStyle w:val="IndexLink"/>
                <w:rtl w:val="true"/>
              </w:rPr>
              <w:t xml:space="preserve">: </w:t>
            </w:r>
            <w:r>
              <w:rPr>
                <w:rStyle w:val="IndexLink"/>
                <w:rtl w:val="true"/>
              </w:rPr>
              <w:t>داستان جنایت و مجازات جنایتکاران کربلا</w:t>
            </w:r>
            <w:r>
              <w:rPr>
                <w:rStyle w:val="IndexLink"/>
                <w:rtl w:val="true"/>
              </w:rPr>
              <w:tab/>
            </w:r>
            <w:r>
              <w:rPr>
                <w:rStyle w:val="IndexLink"/>
              </w:rPr>
              <w:t>160</w:t>
            </w:r>
          </w:hyperlink>
        </w:p>
        <w:p>
          <w:pPr>
            <w:pStyle w:val="Contents4"/>
            <w:tabs>
              <w:tab w:val="clear" w:pos="8176"/>
              <w:tab w:val="right" w:pos="9026" w:leader="dot"/>
            </w:tabs>
            <w:rPr/>
          </w:pPr>
          <w:hyperlink w:anchor="__RefHeading___Toc2196811_2749589250">
            <w:r>
              <w:rPr>
                <w:webHidden/>
                <w:rStyle w:val="IndexLink"/>
              </w:rPr>
              <w:t>52</w:t>
            </w:r>
            <w:r>
              <w:rPr>
                <w:rStyle w:val="IndexLink"/>
                <w:rtl w:val="true"/>
              </w:rPr>
              <w:t xml:space="preserve"> </w:t>
            </w:r>
            <w:r>
              <w:rPr>
                <w:rStyle w:val="IndexLink"/>
                <w:rtl w:val="true"/>
              </w:rPr>
              <w:t>ـ زن در حماسه کربلا</w:t>
            </w:r>
            <w:r>
              <w:rPr>
                <w:rStyle w:val="IndexLink"/>
                <w:rtl w:val="true"/>
              </w:rPr>
              <w:tab/>
            </w:r>
            <w:r>
              <w:rPr>
                <w:rStyle w:val="IndexLink"/>
              </w:rPr>
              <w:t>161</w:t>
            </w:r>
          </w:hyperlink>
        </w:p>
        <w:p>
          <w:pPr>
            <w:pStyle w:val="Contents4"/>
            <w:tabs>
              <w:tab w:val="clear" w:pos="8176"/>
              <w:tab w:val="right" w:pos="9026" w:leader="dot"/>
            </w:tabs>
            <w:rPr/>
          </w:pPr>
          <w:hyperlink w:anchor="__RefHeading___Toc2196813_2749589250">
            <w:r>
              <w:rPr>
                <w:webHidden/>
                <w:rStyle w:val="IndexLink"/>
              </w:rPr>
              <w:t>53</w:t>
            </w:r>
            <w:r>
              <w:rPr>
                <w:rStyle w:val="IndexLink"/>
                <w:rtl w:val="true"/>
              </w:rPr>
              <w:t xml:space="preserve"> </w:t>
            </w:r>
            <w:r>
              <w:rPr>
                <w:rStyle w:val="IndexLink"/>
                <w:rtl w:val="true"/>
              </w:rPr>
              <w:t>ـ عاشورا در فقه</w:t>
            </w:r>
            <w:r>
              <w:rPr>
                <w:rStyle w:val="IndexLink"/>
                <w:rtl w:val="true"/>
              </w:rPr>
              <w:tab/>
            </w:r>
            <w:r>
              <w:rPr>
                <w:rStyle w:val="IndexLink"/>
              </w:rPr>
              <w:t>161</w:t>
            </w:r>
          </w:hyperlink>
        </w:p>
        <w:p>
          <w:pPr>
            <w:pStyle w:val="Contents4"/>
            <w:tabs>
              <w:tab w:val="clear" w:pos="8176"/>
              <w:tab w:val="right" w:pos="9026" w:leader="dot"/>
            </w:tabs>
            <w:rPr/>
          </w:pPr>
          <w:hyperlink w:anchor="__RefHeading___Toc2196815_2749589250">
            <w:r>
              <w:rPr>
                <w:webHidden/>
                <w:rStyle w:val="IndexLink"/>
              </w:rPr>
              <w:t>54</w:t>
            </w:r>
            <w:r>
              <w:rPr>
                <w:rStyle w:val="IndexLink"/>
                <w:rtl w:val="true"/>
              </w:rPr>
              <w:t xml:space="preserve"> </w:t>
            </w:r>
            <w:r>
              <w:rPr>
                <w:rStyle w:val="IndexLink"/>
                <w:rtl w:val="true"/>
              </w:rPr>
              <w:t>ـ کتاب‌شناسی امام حسین علیه‌السلام</w:t>
            </w:r>
            <w:r>
              <w:rPr>
                <w:rStyle w:val="IndexLink"/>
                <w:rtl w:val="true"/>
              </w:rPr>
              <w:tab/>
            </w:r>
            <w:r>
              <w:rPr>
                <w:rStyle w:val="IndexLink"/>
              </w:rPr>
              <w:t>162</w:t>
            </w:r>
          </w:hyperlink>
        </w:p>
        <w:p>
          <w:pPr>
            <w:pStyle w:val="Contents4"/>
            <w:tabs>
              <w:tab w:val="clear" w:pos="8176"/>
              <w:tab w:val="right" w:pos="9026" w:leader="dot"/>
            </w:tabs>
            <w:rPr/>
          </w:pPr>
          <w:hyperlink w:anchor="__RefHeading___Toc2196817_2749589250">
            <w:r>
              <w:rPr>
                <w:webHidden/>
                <w:rStyle w:val="IndexLink"/>
              </w:rPr>
              <w:t>55</w:t>
            </w:r>
            <w:r>
              <w:rPr>
                <w:rStyle w:val="IndexLink"/>
                <w:rtl w:val="true"/>
              </w:rPr>
              <w:t xml:space="preserve"> </w:t>
            </w:r>
            <w:r>
              <w:rPr>
                <w:rStyle w:val="IndexLink"/>
                <w:rtl w:val="true"/>
              </w:rPr>
              <w:t>ـ کتاب‌شناسی تاریخی امام حسین علیه‌السلام به ضمیمه امام حسین علیه‌السلام در الذریعه</w:t>
            </w:r>
            <w:r>
              <w:rPr>
                <w:rStyle w:val="IndexLink"/>
                <w:rtl w:val="true"/>
              </w:rPr>
              <w:tab/>
            </w:r>
            <w:r>
              <w:rPr>
                <w:rStyle w:val="IndexLink"/>
              </w:rPr>
              <w:t>162</w:t>
            </w:r>
          </w:hyperlink>
        </w:p>
        <w:p>
          <w:pPr>
            <w:pStyle w:val="Contents4"/>
            <w:tabs>
              <w:tab w:val="clear" w:pos="8176"/>
              <w:tab w:val="right" w:pos="9026" w:leader="dot"/>
            </w:tabs>
            <w:rPr/>
          </w:pPr>
          <w:hyperlink w:anchor="__RefHeading___Toc2196819_2749589250">
            <w:r>
              <w:rPr>
                <w:webHidden/>
                <w:rStyle w:val="IndexLink"/>
              </w:rPr>
              <w:t>56</w:t>
            </w:r>
            <w:r>
              <w:rPr>
                <w:rStyle w:val="IndexLink"/>
                <w:rtl w:val="true"/>
              </w:rPr>
              <w:t xml:space="preserve"> </w:t>
            </w:r>
            <w:r>
              <w:rPr>
                <w:rStyle w:val="IndexLink"/>
                <w:rtl w:val="true"/>
              </w:rPr>
              <w:t>ـ کتاب‌شناسی عاشورا</w:t>
            </w:r>
            <w:r>
              <w:rPr>
                <w:rStyle w:val="IndexLink"/>
                <w:rtl w:val="true"/>
              </w:rPr>
              <w:tab/>
            </w:r>
            <w:r>
              <w:rPr>
                <w:rStyle w:val="IndexLink"/>
              </w:rPr>
              <w:t>162</w:t>
            </w:r>
          </w:hyperlink>
        </w:p>
        <w:p>
          <w:pPr>
            <w:pStyle w:val="Contents4"/>
            <w:tabs>
              <w:tab w:val="clear" w:pos="8176"/>
              <w:tab w:val="right" w:pos="9026" w:leader="dot"/>
            </w:tabs>
            <w:rPr/>
          </w:pPr>
          <w:hyperlink w:anchor="__RefHeading___Toc2196821_2749589250">
            <w:r>
              <w:rPr>
                <w:webHidden/>
                <w:rStyle w:val="IndexLink"/>
              </w:rPr>
              <w:t>57</w:t>
            </w:r>
            <w:r>
              <w:rPr>
                <w:rStyle w:val="IndexLink"/>
                <w:rtl w:val="true"/>
              </w:rPr>
              <w:t xml:space="preserve"> </w:t>
            </w:r>
            <w:r>
              <w:rPr>
                <w:rStyle w:val="IndexLink"/>
                <w:rtl w:val="true"/>
              </w:rPr>
              <w:t xml:space="preserve">ـ کتاب‌شناسی امام حسین علیه‌السلام </w:t>
            </w:r>
            <w:r>
              <w:rPr>
                <w:rStyle w:val="IndexLink"/>
                <w:rtl w:val="true"/>
              </w:rPr>
              <w:t xml:space="preserve">: </w:t>
            </w:r>
            <w:r>
              <w:rPr>
                <w:rStyle w:val="IndexLink"/>
                <w:rtl w:val="true"/>
              </w:rPr>
              <w:t>کتابنامه</w:t>
            </w:r>
            <w:r>
              <w:rPr>
                <w:rStyle w:val="IndexLink"/>
                <w:rtl w:val="true"/>
              </w:rPr>
              <w:tab/>
            </w:r>
            <w:r>
              <w:rPr>
                <w:rStyle w:val="IndexLink"/>
              </w:rPr>
              <w:t>163</w:t>
            </w:r>
          </w:hyperlink>
        </w:p>
        <w:p>
          <w:pPr>
            <w:pStyle w:val="Contents4"/>
            <w:tabs>
              <w:tab w:val="clear" w:pos="8176"/>
              <w:tab w:val="right" w:pos="9026" w:leader="dot"/>
            </w:tabs>
            <w:rPr/>
          </w:pPr>
          <w:hyperlink w:anchor="__RefHeading___Toc2196823_2749589250">
            <w:r>
              <w:rPr>
                <w:webHidden/>
                <w:rStyle w:val="IndexLink"/>
              </w:rPr>
              <w:t>58</w:t>
            </w:r>
            <w:r>
              <w:rPr>
                <w:rStyle w:val="IndexLink"/>
                <w:rtl w:val="true"/>
              </w:rPr>
              <w:t xml:space="preserve"> </w:t>
            </w:r>
            <w:r>
              <w:rPr>
                <w:rStyle w:val="IndexLink"/>
                <w:rtl w:val="true"/>
              </w:rPr>
              <w:t>ـ کربلا و حرم‌های مطهر</w:t>
            </w:r>
            <w:r>
              <w:rPr>
                <w:rStyle w:val="IndexLink"/>
                <w:rtl w:val="true"/>
              </w:rPr>
              <w:tab/>
            </w:r>
            <w:r>
              <w:rPr>
                <w:rStyle w:val="IndexLink"/>
              </w:rPr>
              <w:t>163</w:t>
            </w:r>
          </w:hyperlink>
        </w:p>
        <w:p>
          <w:pPr>
            <w:pStyle w:val="Contents4"/>
            <w:tabs>
              <w:tab w:val="clear" w:pos="8176"/>
              <w:tab w:val="right" w:pos="9026" w:leader="dot"/>
            </w:tabs>
            <w:rPr/>
          </w:pPr>
          <w:hyperlink w:anchor="__RefHeading___Toc2196825_2749589250">
            <w:r>
              <w:rPr>
                <w:webHidden/>
                <w:rStyle w:val="IndexLink"/>
              </w:rPr>
              <w:t>59</w:t>
            </w:r>
            <w:r>
              <w:rPr>
                <w:rStyle w:val="IndexLink"/>
                <w:rtl w:val="true"/>
              </w:rPr>
              <w:t xml:space="preserve"> </w:t>
            </w:r>
            <w:r>
              <w:rPr>
                <w:rStyle w:val="IndexLink"/>
                <w:rtl w:val="true"/>
              </w:rPr>
              <w:t>ـ مرقد الامام الحسین عبرالتاریخ</w:t>
            </w:r>
            <w:r>
              <w:rPr>
                <w:rStyle w:val="IndexLink"/>
                <w:rtl w:val="true"/>
              </w:rPr>
              <w:tab/>
            </w:r>
            <w:r>
              <w:rPr>
                <w:rStyle w:val="IndexLink"/>
              </w:rPr>
              <w:t>164</w:t>
            </w:r>
          </w:hyperlink>
        </w:p>
        <w:p>
          <w:pPr>
            <w:pStyle w:val="Contents4"/>
            <w:tabs>
              <w:tab w:val="clear" w:pos="8176"/>
              <w:tab w:val="right" w:pos="9026" w:leader="dot"/>
            </w:tabs>
            <w:rPr/>
          </w:pPr>
          <w:hyperlink w:anchor="__RefHeading___Toc2196827_2749589250">
            <w:r>
              <w:rPr>
                <w:webHidden/>
                <w:rStyle w:val="IndexLink"/>
              </w:rPr>
              <w:t>60</w:t>
            </w:r>
            <w:r>
              <w:rPr>
                <w:rStyle w:val="IndexLink"/>
                <w:rtl w:val="true"/>
              </w:rPr>
              <w:t xml:space="preserve"> </w:t>
            </w:r>
            <w:r>
              <w:rPr>
                <w:rStyle w:val="IndexLink"/>
                <w:rtl w:val="true"/>
              </w:rPr>
              <w:t>ـ نماز و عبادت امام حسین علیه‌السلام</w:t>
            </w:r>
            <w:r>
              <w:rPr>
                <w:rStyle w:val="IndexLink"/>
                <w:rtl w:val="true"/>
              </w:rPr>
              <w:tab/>
            </w:r>
            <w:r>
              <w:rPr>
                <w:rStyle w:val="IndexLink"/>
              </w:rPr>
              <w:t>164</w:t>
            </w:r>
          </w:hyperlink>
        </w:p>
        <w:p>
          <w:pPr>
            <w:pStyle w:val="Contents2"/>
            <w:tabs>
              <w:tab w:val="clear" w:pos="8743"/>
              <w:tab w:val="right" w:pos="9026" w:leader="dot"/>
            </w:tabs>
            <w:rPr/>
          </w:pPr>
          <w:hyperlink w:anchor="__RefHeading___Toc2196829_2749589250">
            <w:r>
              <w:rPr>
                <w:webHidden/>
                <w:rStyle w:val="IndexLink"/>
                <w:rtl w:val="true"/>
              </w:rPr>
              <w:t>بخش پنجم</w:t>
            </w:r>
            <w:r>
              <w:rPr>
                <w:rStyle w:val="IndexLink"/>
                <w:rtl w:val="true"/>
              </w:rPr>
              <w:t xml:space="preserve">: </w:t>
            </w:r>
            <w:r>
              <w:rPr>
                <w:rStyle w:val="IndexLink"/>
                <w:rtl w:val="true"/>
              </w:rPr>
              <w:t>فرزندان، خویشاوندان، اصحاب و یاران</w:t>
            </w:r>
            <w:r>
              <w:rPr>
                <w:rStyle w:val="IndexLink"/>
                <w:rtl w:val="true"/>
              </w:rPr>
              <w:tab/>
            </w:r>
            <w:r>
              <w:rPr>
                <w:rStyle w:val="IndexLink"/>
              </w:rPr>
              <w:t>166</w:t>
            </w:r>
          </w:hyperlink>
        </w:p>
        <w:p>
          <w:pPr>
            <w:pStyle w:val="Contents3"/>
            <w:tabs>
              <w:tab w:val="clear" w:pos="8459"/>
              <w:tab w:val="right" w:pos="9026" w:leader="dot"/>
            </w:tabs>
            <w:rPr/>
          </w:pPr>
          <w:hyperlink w:anchor="__RefHeading___Toc2196831_2749589250">
            <w:r>
              <w:rPr>
                <w:webHidden/>
                <w:rStyle w:val="IndexLink"/>
                <w:rtl w:val="true"/>
              </w:rPr>
              <w:t>اشاره</w:t>
            </w:r>
            <w:r>
              <w:rPr>
                <w:rStyle w:val="IndexLink"/>
                <w:rtl w:val="true"/>
              </w:rPr>
              <w:tab/>
            </w:r>
            <w:r>
              <w:rPr>
                <w:rStyle w:val="IndexLink"/>
              </w:rPr>
              <w:t>166</w:t>
            </w:r>
          </w:hyperlink>
        </w:p>
        <w:p>
          <w:pPr>
            <w:pStyle w:val="Contents3"/>
            <w:tabs>
              <w:tab w:val="clear" w:pos="8459"/>
              <w:tab w:val="right" w:pos="9026" w:leader="dot"/>
            </w:tabs>
            <w:rPr/>
          </w:pPr>
          <w:hyperlink w:anchor="__RefHeading___Toc2196833_2749589250">
            <w:r>
              <w:rPr>
                <w:webHidden/>
                <w:rStyle w:val="IndexLink"/>
                <w:rtl w:val="true"/>
              </w:rPr>
              <w:t>امام سجاد علیه‌السلام</w:t>
            </w:r>
            <w:r>
              <w:rPr>
                <w:rStyle w:val="IndexLink"/>
                <w:rtl w:val="true"/>
              </w:rPr>
              <w:tab/>
            </w:r>
            <w:r>
              <w:rPr>
                <w:rStyle w:val="IndexLink"/>
              </w:rPr>
              <w:t>166</w:t>
            </w:r>
          </w:hyperlink>
        </w:p>
        <w:p>
          <w:pPr>
            <w:pStyle w:val="Contents4"/>
            <w:tabs>
              <w:tab w:val="clear" w:pos="8176"/>
              <w:tab w:val="right" w:pos="9026" w:leader="dot"/>
            </w:tabs>
            <w:rPr/>
          </w:pPr>
          <w:hyperlink w:anchor="__RefHeading___Toc2196835_2749589250">
            <w:r>
              <w:rPr>
                <w:webHidden/>
                <w:rStyle w:val="IndexLink"/>
              </w:rPr>
              <w:t>1</w:t>
            </w:r>
            <w:r>
              <w:rPr>
                <w:rStyle w:val="IndexLink"/>
                <w:rtl w:val="true"/>
              </w:rPr>
              <w:t xml:space="preserve"> </w:t>
            </w:r>
            <w:r>
              <w:rPr>
                <w:rStyle w:val="IndexLink"/>
                <w:rtl w:val="true"/>
              </w:rPr>
              <w:t>ـ امام سجاد علیه‌السلام جمال نیایشگر</w:t>
            </w:r>
            <w:r>
              <w:rPr>
                <w:rStyle w:val="IndexLink"/>
                <w:rtl w:val="true"/>
              </w:rPr>
              <w:tab/>
            </w:r>
            <w:r>
              <w:rPr>
                <w:rStyle w:val="IndexLink"/>
              </w:rPr>
              <w:t>166</w:t>
            </w:r>
          </w:hyperlink>
        </w:p>
        <w:p>
          <w:pPr>
            <w:pStyle w:val="Contents4"/>
            <w:tabs>
              <w:tab w:val="clear" w:pos="8176"/>
              <w:tab w:val="right" w:pos="9026" w:leader="dot"/>
            </w:tabs>
            <w:rPr/>
          </w:pPr>
          <w:hyperlink w:anchor="__RefHeading___Toc2196837_2749589250">
            <w:r>
              <w:rPr>
                <w:webHidden/>
                <w:rStyle w:val="IndexLink"/>
              </w:rPr>
              <w:t>2</w:t>
            </w:r>
            <w:r>
              <w:rPr>
                <w:rStyle w:val="IndexLink"/>
                <w:rtl w:val="true"/>
              </w:rPr>
              <w:t xml:space="preserve"> </w:t>
            </w:r>
            <w:r>
              <w:rPr>
                <w:rStyle w:val="IndexLink"/>
                <w:rtl w:val="true"/>
              </w:rPr>
              <w:t>ـ بر امام سجاد علیه‌السلام و امام باقر علیه‌السلام چه گذشت؟</w:t>
            </w:r>
            <w:r>
              <w:rPr>
                <w:rStyle w:val="IndexLink"/>
                <w:rtl w:val="true"/>
              </w:rPr>
              <w:tab/>
            </w:r>
            <w:r>
              <w:rPr>
                <w:rStyle w:val="IndexLink"/>
              </w:rPr>
              <w:t>167</w:t>
            </w:r>
          </w:hyperlink>
        </w:p>
        <w:p>
          <w:pPr>
            <w:pStyle w:val="Contents4"/>
            <w:tabs>
              <w:tab w:val="clear" w:pos="8176"/>
              <w:tab w:val="right" w:pos="9026" w:leader="dot"/>
            </w:tabs>
            <w:rPr/>
          </w:pPr>
          <w:hyperlink w:anchor="__RefHeading___Toc2196839_2749589250">
            <w:r>
              <w:rPr>
                <w:webHidden/>
                <w:rStyle w:val="IndexLink"/>
              </w:rPr>
              <w:t>3</w:t>
            </w:r>
            <w:r>
              <w:rPr>
                <w:rStyle w:val="IndexLink"/>
                <w:rtl w:val="true"/>
              </w:rPr>
              <w:t xml:space="preserve"> </w:t>
            </w:r>
            <w:r>
              <w:rPr>
                <w:rStyle w:val="IndexLink"/>
                <w:rtl w:val="true"/>
              </w:rPr>
              <w:t xml:space="preserve">ـ پیام آوران کربلاءِ خطبه‌های امام سجاد علیه‌السلام </w:t>
            </w:r>
            <w:r>
              <w:rPr>
                <w:rStyle w:val="IndexLink"/>
                <w:rtl w:val="true"/>
              </w:rPr>
              <w:t>(</w:t>
            </w:r>
            <w:r>
              <w:rPr>
                <w:rStyle w:val="IndexLink"/>
                <w:rtl w:val="true"/>
              </w:rPr>
              <w:t>در کوفه، شام و نزدیکی مدینه</w:t>
            </w:r>
            <w:r>
              <w:rPr>
                <w:rStyle w:val="IndexLink"/>
                <w:rtl w:val="true"/>
              </w:rPr>
              <w:t xml:space="preserve">) </w:t>
            </w:r>
            <w:r>
              <w:rPr>
                <w:rStyle w:val="IndexLink"/>
                <w:rtl w:val="true"/>
              </w:rPr>
              <w:t xml:space="preserve">زینب کبری علیهاالسلام </w:t>
            </w:r>
            <w:r>
              <w:rPr>
                <w:rStyle w:val="IndexLink"/>
                <w:rtl w:val="true"/>
              </w:rPr>
              <w:t>(</w:t>
            </w:r>
            <w:r>
              <w:rPr>
                <w:rStyle w:val="IndexLink"/>
                <w:rtl w:val="true"/>
              </w:rPr>
              <w:t>کوفه و شام</w:t>
            </w:r>
            <w:r>
              <w:rPr>
                <w:rStyle w:val="IndexLink"/>
                <w:rtl w:val="true"/>
              </w:rPr>
              <w:t>)....</w:t>
              <w:tab/>
            </w:r>
            <w:r>
              <w:rPr>
                <w:rStyle w:val="IndexLink"/>
              </w:rPr>
              <w:t>167</w:t>
            </w:r>
          </w:hyperlink>
        </w:p>
        <w:p>
          <w:pPr>
            <w:pStyle w:val="Contents4"/>
            <w:tabs>
              <w:tab w:val="clear" w:pos="8176"/>
              <w:tab w:val="right" w:pos="9026" w:leader="dot"/>
            </w:tabs>
            <w:rPr/>
          </w:pPr>
          <w:hyperlink w:anchor="__RefHeading___Toc2196841_2749589250">
            <w:r>
              <w:rPr>
                <w:webHidden/>
                <w:rStyle w:val="IndexLink"/>
              </w:rPr>
              <w:t>4</w:t>
            </w:r>
            <w:r>
              <w:rPr>
                <w:rStyle w:val="IndexLink"/>
                <w:rtl w:val="true"/>
              </w:rPr>
              <w:t xml:space="preserve"> </w:t>
            </w:r>
            <w:r>
              <w:rPr>
                <w:rStyle w:val="IndexLink"/>
                <w:rtl w:val="true"/>
              </w:rPr>
              <w:t>ـ حضرت امام سجاد علیه‌السلام پاسدار خون شهیدان</w:t>
            </w:r>
            <w:r>
              <w:rPr>
                <w:rStyle w:val="IndexLink"/>
                <w:rtl w:val="true"/>
              </w:rPr>
              <w:tab/>
            </w:r>
            <w:r>
              <w:rPr>
                <w:rStyle w:val="IndexLink"/>
              </w:rPr>
              <w:t>167</w:t>
            </w:r>
          </w:hyperlink>
        </w:p>
        <w:p>
          <w:pPr>
            <w:pStyle w:val="Contents4"/>
            <w:tabs>
              <w:tab w:val="clear" w:pos="8176"/>
              <w:tab w:val="right" w:pos="9026" w:leader="dot"/>
            </w:tabs>
            <w:rPr/>
          </w:pPr>
          <w:hyperlink w:anchor="__RefHeading___Toc2196843_2749589250">
            <w:r>
              <w:rPr>
                <w:webHidden/>
                <w:rStyle w:val="IndexLink"/>
              </w:rPr>
              <w:t>5</w:t>
            </w:r>
            <w:r>
              <w:rPr>
                <w:rStyle w:val="IndexLink"/>
                <w:rtl w:val="true"/>
              </w:rPr>
              <w:t xml:space="preserve"> </w:t>
            </w:r>
            <w:r>
              <w:rPr>
                <w:rStyle w:val="IndexLink"/>
                <w:rtl w:val="true"/>
              </w:rPr>
              <w:t>ـ زندگانی امام زین العابدین علیه‌السلام</w:t>
            </w:r>
            <w:r>
              <w:rPr>
                <w:rStyle w:val="IndexLink"/>
                <w:rtl w:val="true"/>
              </w:rPr>
              <w:tab/>
            </w:r>
            <w:r>
              <w:rPr>
                <w:rStyle w:val="IndexLink"/>
              </w:rPr>
              <w:t>168</w:t>
            </w:r>
          </w:hyperlink>
        </w:p>
        <w:p>
          <w:pPr>
            <w:pStyle w:val="Contents4"/>
            <w:tabs>
              <w:tab w:val="clear" w:pos="8176"/>
              <w:tab w:val="right" w:pos="9026" w:leader="dot"/>
            </w:tabs>
            <w:rPr/>
          </w:pPr>
          <w:hyperlink w:anchor="__RefHeading___Toc2196845_2749589250">
            <w:r>
              <w:rPr>
                <w:webHidden/>
                <w:rStyle w:val="IndexLink"/>
              </w:rPr>
              <w:t>6</w:t>
            </w:r>
            <w:r>
              <w:rPr>
                <w:rStyle w:val="IndexLink"/>
                <w:rtl w:val="true"/>
              </w:rPr>
              <w:t xml:space="preserve"> </w:t>
            </w:r>
            <w:r>
              <w:rPr>
                <w:rStyle w:val="IndexLink"/>
                <w:rtl w:val="true"/>
              </w:rPr>
              <w:t xml:space="preserve">ـ زندگی سیدالساجدین علی‌بن‌الحسین علیه‌السلام </w:t>
            </w:r>
            <w:r>
              <w:rPr>
                <w:rStyle w:val="IndexLink"/>
                <w:rtl w:val="true"/>
              </w:rPr>
              <w:t>.</w:t>
              <w:tab/>
            </w:r>
            <w:r>
              <w:rPr>
                <w:rStyle w:val="IndexLink"/>
              </w:rPr>
              <w:t>168</w:t>
            </w:r>
          </w:hyperlink>
        </w:p>
        <w:p>
          <w:pPr>
            <w:pStyle w:val="Contents4"/>
            <w:tabs>
              <w:tab w:val="clear" w:pos="8176"/>
              <w:tab w:val="right" w:pos="9026" w:leader="dot"/>
            </w:tabs>
            <w:rPr/>
          </w:pPr>
          <w:hyperlink w:anchor="__RefHeading___Toc2196847_2749589250">
            <w:r>
              <w:rPr>
                <w:webHidden/>
                <w:rStyle w:val="IndexLink"/>
              </w:rPr>
              <w:t>7</w:t>
            </w:r>
            <w:r>
              <w:rPr>
                <w:rStyle w:val="IndexLink"/>
                <w:rtl w:val="true"/>
              </w:rPr>
              <w:t xml:space="preserve"> </w:t>
            </w:r>
            <w:r>
              <w:rPr>
                <w:rStyle w:val="IndexLink"/>
                <w:rtl w:val="true"/>
              </w:rPr>
              <w:t>ـ زندگانی علی بن الحسین علیه‌السلام</w:t>
            </w:r>
            <w:r>
              <w:rPr>
                <w:rStyle w:val="IndexLink"/>
                <w:rtl w:val="true"/>
              </w:rPr>
              <w:tab/>
            </w:r>
            <w:r>
              <w:rPr>
                <w:rStyle w:val="IndexLink"/>
              </w:rPr>
              <w:t>169</w:t>
            </w:r>
          </w:hyperlink>
        </w:p>
        <w:p>
          <w:pPr>
            <w:pStyle w:val="Contents4"/>
            <w:tabs>
              <w:tab w:val="clear" w:pos="8176"/>
              <w:tab w:val="right" w:pos="9026" w:leader="dot"/>
            </w:tabs>
            <w:rPr/>
          </w:pPr>
          <w:hyperlink w:anchor="__RefHeading___Toc2196849_2749589250">
            <w:r>
              <w:rPr>
                <w:webHidden/>
                <w:rStyle w:val="IndexLink"/>
              </w:rPr>
              <w:t>8</w:t>
            </w:r>
            <w:r>
              <w:rPr>
                <w:rStyle w:val="IndexLink"/>
                <w:rtl w:val="true"/>
              </w:rPr>
              <w:t xml:space="preserve"> </w:t>
            </w:r>
            <w:r>
              <w:rPr>
                <w:rStyle w:val="IndexLink"/>
                <w:rtl w:val="true"/>
              </w:rPr>
              <w:t>ـ نقش امام سجّاد در رهبری شیعه بعد از واقعه کربلا</w:t>
            </w:r>
            <w:r>
              <w:rPr>
                <w:rStyle w:val="IndexLink"/>
                <w:rtl w:val="true"/>
              </w:rPr>
              <w:tab/>
            </w:r>
            <w:r>
              <w:rPr>
                <w:rStyle w:val="IndexLink"/>
              </w:rPr>
              <w:t>169</w:t>
            </w:r>
          </w:hyperlink>
        </w:p>
        <w:p>
          <w:pPr>
            <w:pStyle w:val="Contents4"/>
            <w:tabs>
              <w:tab w:val="clear" w:pos="8176"/>
              <w:tab w:val="right" w:pos="9026" w:leader="dot"/>
            </w:tabs>
            <w:rPr/>
          </w:pPr>
          <w:hyperlink w:anchor="__RefHeading___Toc2196851_2749589250">
            <w:r>
              <w:rPr>
                <w:webHidden/>
                <w:rStyle w:val="IndexLink"/>
              </w:rPr>
              <w:t>9</w:t>
            </w:r>
            <w:r>
              <w:rPr>
                <w:rStyle w:val="IndexLink"/>
                <w:rtl w:val="true"/>
              </w:rPr>
              <w:t xml:space="preserve"> </w:t>
            </w:r>
            <w:r>
              <w:rPr>
                <w:rStyle w:val="IndexLink"/>
                <w:rtl w:val="true"/>
              </w:rPr>
              <w:t>ـ النظرة السیاسی لدی الامام زین العابدین علیه‌السلام</w:t>
            </w:r>
            <w:r>
              <w:rPr>
                <w:rStyle w:val="IndexLink"/>
                <w:rtl w:val="true"/>
              </w:rPr>
              <w:tab/>
            </w:r>
            <w:r>
              <w:rPr>
                <w:rStyle w:val="IndexLink"/>
              </w:rPr>
              <w:t>170</w:t>
            </w:r>
          </w:hyperlink>
        </w:p>
        <w:p>
          <w:pPr>
            <w:pStyle w:val="Contents4"/>
            <w:tabs>
              <w:tab w:val="clear" w:pos="8176"/>
              <w:tab w:val="right" w:pos="9026" w:leader="dot"/>
            </w:tabs>
            <w:rPr/>
          </w:pPr>
          <w:hyperlink w:anchor="__RefHeading___Toc2196853_2749589250">
            <w:r>
              <w:rPr>
                <w:webHidden/>
                <w:rStyle w:val="IndexLink"/>
              </w:rPr>
              <w:t>10</w:t>
            </w:r>
            <w:r>
              <w:rPr>
                <w:rStyle w:val="IndexLink"/>
                <w:rtl w:val="true"/>
              </w:rPr>
              <w:t xml:space="preserve"> </w:t>
            </w:r>
            <w:r>
              <w:rPr>
                <w:rStyle w:val="IndexLink"/>
                <w:rtl w:val="true"/>
              </w:rPr>
              <w:t>ـ یادگار عاشورا حضرت سجّاد علیه‌السلام</w:t>
            </w:r>
            <w:r>
              <w:rPr>
                <w:rStyle w:val="IndexLink"/>
                <w:rtl w:val="true"/>
              </w:rPr>
              <w:tab/>
            </w:r>
            <w:r>
              <w:rPr>
                <w:rStyle w:val="IndexLink"/>
              </w:rPr>
              <w:t>170</w:t>
            </w:r>
          </w:hyperlink>
        </w:p>
        <w:p>
          <w:pPr>
            <w:pStyle w:val="Contents3"/>
            <w:tabs>
              <w:tab w:val="clear" w:pos="8459"/>
              <w:tab w:val="right" w:pos="9026" w:leader="dot"/>
            </w:tabs>
            <w:rPr/>
          </w:pPr>
          <w:hyperlink w:anchor="__RefHeading___Toc2196855_2749589250">
            <w:r>
              <w:rPr>
                <w:webHidden/>
                <w:rStyle w:val="IndexLink"/>
                <w:rtl w:val="true"/>
              </w:rPr>
              <w:t>حضرت ابوالفضل علیه‌السلام</w:t>
            </w:r>
            <w:r>
              <w:rPr>
                <w:rStyle w:val="IndexLink"/>
                <w:rtl w:val="true"/>
              </w:rPr>
              <w:tab/>
            </w:r>
            <w:r>
              <w:rPr>
                <w:rStyle w:val="IndexLink"/>
              </w:rPr>
              <w:t>170</w:t>
            </w:r>
          </w:hyperlink>
        </w:p>
        <w:p>
          <w:pPr>
            <w:pStyle w:val="Contents4"/>
            <w:tabs>
              <w:tab w:val="clear" w:pos="8176"/>
              <w:tab w:val="right" w:pos="9026" w:leader="dot"/>
            </w:tabs>
            <w:rPr/>
          </w:pPr>
          <w:hyperlink w:anchor="__RefHeading___Toc2196857_2749589250">
            <w:r>
              <w:rPr>
                <w:webHidden/>
                <w:rStyle w:val="IndexLink"/>
              </w:rPr>
              <w:t>11</w:t>
            </w:r>
            <w:r>
              <w:rPr>
                <w:rStyle w:val="IndexLink"/>
                <w:rtl w:val="true"/>
              </w:rPr>
              <w:t xml:space="preserve"> </w:t>
            </w:r>
            <w:r>
              <w:rPr>
                <w:rStyle w:val="IndexLink"/>
                <w:rtl w:val="true"/>
              </w:rPr>
              <w:t>ـ ابوالقربه</w:t>
            </w:r>
            <w:r>
              <w:rPr>
                <w:rStyle w:val="IndexLink"/>
                <w:rtl w:val="true"/>
              </w:rPr>
              <w:t xml:space="preserve">: </w:t>
            </w:r>
            <w:r>
              <w:rPr>
                <w:rStyle w:val="IndexLink"/>
                <w:rtl w:val="true"/>
              </w:rPr>
              <w:t>شرح زندگانی حضرت ابوالفضل علیه‌السلام</w:t>
            </w:r>
            <w:r>
              <w:rPr>
                <w:rStyle w:val="IndexLink"/>
                <w:rtl w:val="true"/>
              </w:rPr>
              <w:tab/>
            </w:r>
            <w:r>
              <w:rPr>
                <w:rStyle w:val="IndexLink"/>
              </w:rPr>
              <w:t>170</w:t>
            </w:r>
          </w:hyperlink>
        </w:p>
        <w:p>
          <w:pPr>
            <w:pStyle w:val="Contents4"/>
            <w:tabs>
              <w:tab w:val="clear" w:pos="8176"/>
              <w:tab w:val="right" w:pos="9026" w:leader="dot"/>
            </w:tabs>
            <w:rPr/>
          </w:pPr>
          <w:hyperlink w:anchor="__RefHeading___Toc2196859_2749589250">
            <w:r>
              <w:rPr>
                <w:webHidden/>
                <w:rStyle w:val="IndexLink"/>
              </w:rPr>
              <w:t>12</w:t>
            </w:r>
            <w:r>
              <w:rPr>
                <w:rStyle w:val="IndexLink"/>
                <w:rtl w:val="true"/>
              </w:rPr>
              <w:t xml:space="preserve"> </w:t>
            </w:r>
            <w:r>
              <w:rPr>
                <w:rStyle w:val="IndexLink"/>
                <w:rtl w:val="true"/>
              </w:rPr>
              <w:t xml:space="preserve">ـ بطل العلقمی </w:t>
            </w:r>
            <w:r>
              <w:rPr>
                <w:rStyle w:val="IndexLink"/>
                <w:rtl w:val="true"/>
              </w:rPr>
              <w:t>(</w:t>
            </w:r>
            <w:r>
              <w:rPr>
                <w:rStyle w:val="IndexLink"/>
              </w:rPr>
              <w:t>3</w:t>
            </w:r>
            <w:r>
              <w:rPr>
                <w:rStyle w:val="IndexLink"/>
                <w:rtl w:val="true"/>
              </w:rPr>
              <w:t xml:space="preserve"> </w:t>
            </w:r>
            <w:r>
              <w:rPr>
                <w:rStyle w:val="IndexLink"/>
                <w:rtl w:val="true"/>
              </w:rPr>
              <w:t>جلد</w:t>
            </w:r>
            <w:r>
              <w:rPr>
                <w:rStyle w:val="IndexLink"/>
                <w:rtl w:val="true"/>
              </w:rPr>
              <w:t>)</w:t>
              <w:tab/>
            </w:r>
            <w:r>
              <w:rPr>
                <w:rStyle w:val="IndexLink"/>
              </w:rPr>
              <w:t>171</w:t>
            </w:r>
          </w:hyperlink>
        </w:p>
        <w:p>
          <w:pPr>
            <w:pStyle w:val="Contents4"/>
            <w:tabs>
              <w:tab w:val="clear" w:pos="8176"/>
              <w:tab w:val="right" w:pos="9026" w:leader="dot"/>
            </w:tabs>
            <w:rPr/>
          </w:pPr>
          <w:hyperlink w:anchor="__RefHeading___Toc2196861_2749589250">
            <w:r>
              <w:rPr>
                <w:webHidden/>
                <w:rStyle w:val="IndexLink"/>
              </w:rPr>
              <w:t>13</w:t>
            </w:r>
            <w:r>
              <w:rPr>
                <w:rStyle w:val="IndexLink"/>
                <w:rtl w:val="true"/>
              </w:rPr>
              <w:t xml:space="preserve"> </w:t>
            </w:r>
            <w:r>
              <w:rPr>
                <w:rStyle w:val="IndexLink"/>
                <w:rtl w:val="true"/>
              </w:rPr>
              <w:t>ـ تاریخ امام حسین علیه‌السلام</w:t>
            </w:r>
            <w:r>
              <w:rPr>
                <w:rStyle w:val="IndexLink"/>
                <w:rtl w:val="true"/>
              </w:rPr>
              <w:tab/>
            </w:r>
            <w:r>
              <w:rPr>
                <w:rStyle w:val="IndexLink"/>
              </w:rPr>
              <w:t>171</w:t>
            </w:r>
          </w:hyperlink>
        </w:p>
        <w:p>
          <w:pPr>
            <w:pStyle w:val="Contents4"/>
            <w:tabs>
              <w:tab w:val="clear" w:pos="8176"/>
              <w:tab w:val="right" w:pos="9026" w:leader="dot"/>
            </w:tabs>
            <w:rPr/>
          </w:pPr>
          <w:hyperlink w:anchor="__RefHeading___Toc2196863_2749589250">
            <w:r>
              <w:rPr>
                <w:webHidden/>
                <w:rStyle w:val="IndexLink"/>
              </w:rPr>
              <w:t>14</w:t>
            </w:r>
            <w:r>
              <w:rPr>
                <w:rStyle w:val="IndexLink"/>
                <w:rtl w:val="true"/>
              </w:rPr>
              <w:t xml:space="preserve"> </w:t>
            </w:r>
            <w:r>
              <w:rPr>
                <w:rStyle w:val="IndexLink"/>
                <w:rtl w:val="true"/>
              </w:rPr>
              <w:t>ـ چهل داستان از کرامات حضرت اباالفضل العباس علیه‌السلام</w:t>
            </w:r>
            <w:r>
              <w:rPr>
                <w:rStyle w:val="IndexLink"/>
                <w:rtl w:val="true"/>
              </w:rPr>
              <w:tab/>
            </w:r>
            <w:r>
              <w:rPr>
                <w:rStyle w:val="IndexLink"/>
              </w:rPr>
              <w:t>172</w:t>
            </w:r>
          </w:hyperlink>
        </w:p>
        <w:p>
          <w:pPr>
            <w:pStyle w:val="Contents4"/>
            <w:tabs>
              <w:tab w:val="clear" w:pos="8176"/>
              <w:tab w:val="right" w:pos="9026" w:leader="dot"/>
            </w:tabs>
            <w:rPr/>
          </w:pPr>
          <w:hyperlink w:anchor="__RefHeading___Toc2196865_2749589250">
            <w:r>
              <w:rPr>
                <w:webHidden/>
                <w:rStyle w:val="IndexLink"/>
              </w:rPr>
              <w:t>15</w:t>
            </w:r>
            <w:r>
              <w:rPr>
                <w:rStyle w:val="IndexLink"/>
                <w:rtl w:val="true"/>
              </w:rPr>
              <w:t xml:space="preserve"> </w:t>
            </w:r>
            <w:r>
              <w:rPr>
                <w:rStyle w:val="IndexLink"/>
                <w:rtl w:val="true"/>
              </w:rPr>
              <w:t>ـ چهره درخشان قمر بنی هاشم ابوالفضل العباس علیه السلام شامل</w:t>
            </w:r>
            <w:r>
              <w:rPr>
                <w:rStyle w:val="IndexLink"/>
                <w:rtl w:val="true"/>
              </w:rPr>
              <w:t xml:space="preserve">: </w:t>
            </w:r>
            <w:r>
              <w:rPr>
                <w:rStyle w:val="IndexLink"/>
              </w:rPr>
              <w:t>240</w:t>
            </w:r>
            <w:r>
              <w:rPr>
                <w:rStyle w:val="IndexLink"/>
                <w:rtl w:val="true"/>
              </w:rPr>
              <w:t xml:space="preserve"> </w:t>
            </w:r>
            <w:r>
              <w:rPr>
                <w:rStyle w:val="IndexLink"/>
                <w:rtl w:val="true"/>
              </w:rPr>
              <w:t>کرامت از آن حضرت نسبت به شیعیان، اهل سنت، مسیحیان، کلیمیان و زرتشتیان</w:t>
            </w:r>
            <w:r>
              <w:rPr>
                <w:rStyle w:val="IndexLink"/>
                <w:rtl w:val="true"/>
              </w:rPr>
              <w:tab/>
            </w:r>
            <w:r>
              <w:rPr>
                <w:rStyle w:val="IndexLink"/>
              </w:rPr>
              <w:t>172</w:t>
            </w:r>
          </w:hyperlink>
        </w:p>
        <w:p>
          <w:pPr>
            <w:pStyle w:val="Contents4"/>
            <w:tabs>
              <w:tab w:val="clear" w:pos="8176"/>
              <w:tab w:val="right" w:pos="9026" w:leader="dot"/>
            </w:tabs>
            <w:rPr/>
          </w:pPr>
          <w:hyperlink w:anchor="__RefHeading___Toc2196867_2749589250">
            <w:r>
              <w:rPr>
                <w:webHidden/>
                <w:rStyle w:val="IndexLink"/>
              </w:rPr>
              <w:t>16</w:t>
            </w:r>
            <w:r>
              <w:rPr>
                <w:rStyle w:val="IndexLink"/>
                <w:rtl w:val="true"/>
              </w:rPr>
              <w:t xml:space="preserve"> </w:t>
            </w:r>
            <w:r>
              <w:rPr>
                <w:rStyle w:val="IndexLink"/>
                <w:rtl w:val="true"/>
              </w:rPr>
              <w:t>ـ حضرت اباالفضل علیه‌السلام مظهر کمالات و کرامات</w:t>
            </w:r>
            <w:r>
              <w:rPr>
                <w:rStyle w:val="IndexLink"/>
                <w:rtl w:val="true"/>
              </w:rPr>
              <w:t>.</w:t>
              <w:tab/>
            </w:r>
            <w:r>
              <w:rPr>
                <w:rStyle w:val="IndexLink"/>
              </w:rPr>
              <w:t>173</w:t>
            </w:r>
          </w:hyperlink>
        </w:p>
        <w:p>
          <w:pPr>
            <w:pStyle w:val="Contents4"/>
            <w:tabs>
              <w:tab w:val="clear" w:pos="8176"/>
              <w:tab w:val="right" w:pos="9026" w:leader="dot"/>
            </w:tabs>
            <w:rPr/>
          </w:pPr>
          <w:hyperlink w:anchor="__RefHeading___Toc2196869_2749589250">
            <w:r>
              <w:rPr>
                <w:webHidden/>
                <w:rStyle w:val="IndexLink"/>
              </w:rPr>
              <w:t>17</w:t>
            </w:r>
            <w:r>
              <w:rPr>
                <w:rStyle w:val="IndexLink"/>
                <w:rtl w:val="true"/>
              </w:rPr>
              <w:t xml:space="preserve"> </w:t>
            </w:r>
            <w:r>
              <w:rPr>
                <w:rStyle w:val="IndexLink"/>
                <w:rtl w:val="true"/>
              </w:rPr>
              <w:t>ـ الخصائص العباسیه</w:t>
            </w:r>
            <w:r>
              <w:rPr>
                <w:rStyle w:val="IndexLink"/>
                <w:rtl w:val="true"/>
              </w:rPr>
              <w:t>.</w:t>
              <w:tab/>
            </w:r>
            <w:r>
              <w:rPr>
                <w:rStyle w:val="IndexLink"/>
              </w:rPr>
              <w:t>173</w:t>
            </w:r>
          </w:hyperlink>
        </w:p>
        <w:p>
          <w:pPr>
            <w:pStyle w:val="Contents4"/>
            <w:tabs>
              <w:tab w:val="clear" w:pos="8176"/>
              <w:tab w:val="right" w:pos="9026" w:leader="dot"/>
            </w:tabs>
            <w:rPr/>
          </w:pPr>
          <w:hyperlink w:anchor="__RefHeading___Toc2196871_2749589250">
            <w:r>
              <w:rPr>
                <w:webHidden/>
                <w:rStyle w:val="IndexLink"/>
              </w:rPr>
              <w:t>18</w:t>
            </w:r>
            <w:r>
              <w:rPr>
                <w:rStyle w:val="IndexLink"/>
                <w:rtl w:val="true"/>
              </w:rPr>
              <w:t xml:space="preserve"> </w:t>
            </w:r>
            <w:r>
              <w:rPr>
                <w:rStyle w:val="IndexLink"/>
                <w:rtl w:val="true"/>
              </w:rPr>
              <w:t>ـ داستانهایی از قمر بنی هاشم علیه‌السلام قهرمان کربلا</w:t>
            </w:r>
            <w:r>
              <w:rPr>
                <w:rStyle w:val="IndexLink"/>
                <w:rtl w:val="true"/>
              </w:rPr>
              <w:t>.</w:t>
              <w:tab/>
            </w:r>
            <w:r>
              <w:rPr>
                <w:rStyle w:val="IndexLink"/>
              </w:rPr>
              <w:t>173</w:t>
            </w:r>
          </w:hyperlink>
        </w:p>
        <w:p>
          <w:pPr>
            <w:pStyle w:val="Contents4"/>
            <w:tabs>
              <w:tab w:val="clear" w:pos="8176"/>
              <w:tab w:val="right" w:pos="9026" w:leader="dot"/>
            </w:tabs>
            <w:rPr/>
          </w:pPr>
          <w:hyperlink w:anchor="__RefHeading___Toc2196873_2749589250">
            <w:r>
              <w:rPr>
                <w:webHidden/>
                <w:rStyle w:val="IndexLink"/>
              </w:rPr>
              <w:t>19</w:t>
            </w:r>
            <w:r>
              <w:rPr>
                <w:rStyle w:val="IndexLink"/>
                <w:rtl w:val="true"/>
              </w:rPr>
              <w:t xml:space="preserve"> </w:t>
            </w:r>
            <w:r>
              <w:rPr>
                <w:rStyle w:val="IndexLink"/>
                <w:rtl w:val="true"/>
              </w:rPr>
              <w:t xml:space="preserve">ـ در کنار علقمه </w:t>
            </w:r>
            <w:r>
              <w:rPr>
                <w:rStyle w:val="IndexLink"/>
                <w:rtl w:val="true"/>
              </w:rPr>
              <w:t>(</w:t>
            </w:r>
            <w:r>
              <w:rPr>
                <w:rStyle w:val="IndexLink"/>
                <w:rtl w:val="true"/>
              </w:rPr>
              <w:t>کرامات العباسیه</w:t>
            </w:r>
            <w:r>
              <w:rPr>
                <w:rStyle w:val="IndexLink"/>
                <w:rtl w:val="true"/>
              </w:rPr>
              <w:t xml:space="preserve">) </w:t>
            </w:r>
            <w:r>
              <w:rPr>
                <w:rStyle w:val="IndexLink"/>
                <w:rtl w:val="true"/>
              </w:rPr>
              <w:t>مجموعه‌ای از کرامات حضرت ابالفضل العباس علیه‌السلام</w:t>
            </w:r>
            <w:r>
              <w:rPr>
                <w:rStyle w:val="IndexLink"/>
                <w:rtl w:val="true"/>
              </w:rPr>
              <w:tab/>
            </w:r>
            <w:r>
              <w:rPr>
                <w:rStyle w:val="IndexLink"/>
              </w:rPr>
              <w:t>174</w:t>
            </w:r>
          </w:hyperlink>
        </w:p>
        <w:p>
          <w:pPr>
            <w:pStyle w:val="Contents4"/>
            <w:tabs>
              <w:tab w:val="clear" w:pos="8176"/>
              <w:tab w:val="right" w:pos="9026" w:leader="dot"/>
            </w:tabs>
            <w:rPr/>
          </w:pPr>
          <w:hyperlink w:anchor="__RefHeading___Toc2196875_2749589250">
            <w:r>
              <w:rPr>
                <w:webHidden/>
                <w:rStyle w:val="IndexLink"/>
              </w:rPr>
              <w:t>20</w:t>
            </w:r>
            <w:r>
              <w:rPr>
                <w:rStyle w:val="IndexLink"/>
                <w:rtl w:val="true"/>
              </w:rPr>
              <w:t xml:space="preserve"> </w:t>
            </w:r>
            <w:r>
              <w:rPr>
                <w:rStyle w:val="IndexLink"/>
                <w:rtl w:val="true"/>
              </w:rPr>
              <w:t>ـ زندگانی حضرت ابوالفضل علیه‌السلام</w:t>
            </w:r>
            <w:r>
              <w:rPr>
                <w:rStyle w:val="IndexLink"/>
                <w:rtl w:val="true"/>
              </w:rPr>
              <w:tab/>
            </w:r>
            <w:r>
              <w:rPr>
                <w:rStyle w:val="IndexLink"/>
              </w:rPr>
              <w:t>174</w:t>
            </w:r>
          </w:hyperlink>
        </w:p>
        <w:p>
          <w:pPr>
            <w:pStyle w:val="Contents4"/>
            <w:tabs>
              <w:tab w:val="clear" w:pos="8176"/>
              <w:tab w:val="right" w:pos="9026" w:leader="dot"/>
            </w:tabs>
            <w:rPr/>
          </w:pPr>
          <w:hyperlink w:anchor="__RefHeading___Toc2196877_2749589250">
            <w:r>
              <w:rPr>
                <w:webHidden/>
                <w:rStyle w:val="IndexLink"/>
              </w:rPr>
              <w:t>21</w:t>
            </w:r>
            <w:r>
              <w:rPr>
                <w:rStyle w:val="IndexLink"/>
                <w:rtl w:val="true"/>
              </w:rPr>
              <w:t xml:space="preserve"> </w:t>
            </w:r>
            <w:r>
              <w:rPr>
                <w:rStyle w:val="IndexLink"/>
                <w:rtl w:val="true"/>
              </w:rPr>
              <w:t>ـ زندگانی قمر بنی هاشم علیهاالسلام</w:t>
            </w:r>
            <w:r>
              <w:rPr>
                <w:rStyle w:val="IndexLink"/>
                <w:rtl w:val="true"/>
              </w:rPr>
              <w:tab/>
            </w:r>
            <w:r>
              <w:rPr>
                <w:rStyle w:val="IndexLink"/>
              </w:rPr>
              <w:t>174</w:t>
            </w:r>
          </w:hyperlink>
        </w:p>
        <w:p>
          <w:pPr>
            <w:pStyle w:val="Contents4"/>
            <w:tabs>
              <w:tab w:val="clear" w:pos="8176"/>
              <w:tab w:val="right" w:pos="9026" w:leader="dot"/>
            </w:tabs>
            <w:rPr/>
          </w:pPr>
          <w:hyperlink w:anchor="__RefHeading___Toc2196879_2749589250">
            <w:r>
              <w:rPr>
                <w:webHidden/>
                <w:rStyle w:val="IndexLink"/>
              </w:rPr>
              <w:t>22</w:t>
            </w:r>
            <w:r>
              <w:rPr>
                <w:rStyle w:val="IndexLink"/>
                <w:rtl w:val="true"/>
              </w:rPr>
              <w:t xml:space="preserve"> </w:t>
            </w:r>
            <w:r>
              <w:rPr>
                <w:rStyle w:val="IndexLink"/>
                <w:rtl w:val="true"/>
              </w:rPr>
              <w:t>ـ زندگینامه قمر بنی هاشم علیه‌السلام</w:t>
            </w:r>
            <w:r>
              <w:rPr>
                <w:rStyle w:val="IndexLink"/>
                <w:rtl w:val="true"/>
              </w:rPr>
              <w:tab/>
            </w:r>
            <w:r>
              <w:rPr>
                <w:rStyle w:val="IndexLink"/>
              </w:rPr>
              <w:t>175</w:t>
            </w:r>
          </w:hyperlink>
        </w:p>
        <w:p>
          <w:pPr>
            <w:pStyle w:val="Contents4"/>
            <w:tabs>
              <w:tab w:val="clear" w:pos="8176"/>
              <w:tab w:val="right" w:pos="9026" w:leader="dot"/>
            </w:tabs>
            <w:rPr/>
          </w:pPr>
          <w:hyperlink w:anchor="__RefHeading___Toc2196881_2749589250">
            <w:r>
              <w:rPr>
                <w:webHidden/>
                <w:rStyle w:val="IndexLink"/>
              </w:rPr>
              <w:t>23</w:t>
            </w:r>
            <w:r>
              <w:rPr>
                <w:rStyle w:val="IndexLink"/>
                <w:rtl w:val="true"/>
              </w:rPr>
              <w:t xml:space="preserve"> </w:t>
            </w:r>
            <w:r>
              <w:rPr>
                <w:rStyle w:val="IndexLink"/>
                <w:rtl w:val="true"/>
              </w:rPr>
              <w:t>ـ سردار کربلا حضرت ابوالفضل العباس</w:t>
            </w:r>
            <w:r>
              <w:rPr>
                <w:rStyle w:val="IndexLink"/>
                <w:rtl w:val="true"/>
              </w:rPr>
              <w:tab/>
            </w:r>
            <w:r>
              <w:rPr>
                <w:rStyle w:val="IndexLink"/>
              </w:rPr>
              <w:t>175</w:t>
            </w:r>
          </w:hyperlink>
        </w:p>
        <w:p>
          <w:pPr>
            <w:pStyle w:val="Contents4"/>
            <w:tabs>
              <w:tab w:val="clear" w:pos="8176"/>
              <w:tab w:val="right" w:pos="9026" w:leader="dot"/>
            </w:tabs>
            <w:rPr/>
          </w:pPr>
          <w:hyperlink w:anchor="__RefHeading___Toc2196883_2749589250">
            <w:r>
              <w:rPr>
                <w:webHidden/>
                <w:rStyle w:val="IndexLink"/>
              </w:rPr>
              <w:t>24</w:t>
            </w:r>
            <w:r>
              <w:rPr>
                <w:rStyle w:val="IndexLink"/>
                <w:rtl w:val="true"/>
              </w:rPr>
              <w:t xml:space="preserve"> </w:t>
            </w:r>
            <w:r>
              <w:rPr>
                <w:rStyle w:val="IndexLink"/>
                <w:rtl w:val="true"/>
              </w:rPr>
              <w:t>ـ عباس ابن علی علیه‌السلام</w:t>
            </w:r>
            <w:r>
              <w:rPr>
                <w:rStyle w:val="IndexLink"/>
                <w:rtl w:val="true"/>
              </w:rPr>
              <w:tab/>
            </w:r>
            <w:r>
              <w:rPr>
                <w:rStyle w:val="IndexLink"/>
              </w:rPr>
              <w:t>176</w:t>
            </w:r>
          </w:hyperlink>
        </w:p>
        <w:p>
          <w:pPr>
            <w:pStyle w:val="Contents4"/>
            <w:tabs>
              <w:tab w:val="clear" w:pos="8176"/>
              <w:tab w:val="right" w:pos="9026" w:leader="dot"/>
            </w:tabs>
            <w:rPr/>
          </w:pPr>
          <w:hyperlink w:anchor="__RefHeading___Toc2196885_2749589250">
            <w:r>
              <w:rPr>
                <w:webHidden/>
                <w:rStyle w:val="IndexLink"/>
              </w:rPr>
              <w:t>25</w:t>
            </w:r>
            <w:r>
              <w:rPr>
                <w:rStyle w:val="IndexLink"/>
                <w:rtl w:val="true"/>
              </w:rPr>
              <w:t xml:space="preserve"> </w:t>
            </w:r>
            <w:r>
              <w:rPr>
                <w:rStyle w:val="IndexLink"/>
                <w:rtl w:val="true"/>
              </w:rPr>
              <w:t>ـ عباس بن علی علیه‌السلام</w:t>
            </w:r>
            <w:r>
              <w:rPr>
                <w:rStyle w:val="IndexLink"/>
                <w:rtl w:val="true"/>
              </w:rPr>
              <w:tab/>
            </w:r>
            <w:r>
              <w:rPr>
                <w:rStyle w:val="IndexLink"/>
              </w:rPr>
              <w:t>176</w:t>
            </w:r>
          </w:hyperlink>
        </w:p>
        <w:p>
          <w:pPr>
            <w:pStyle w:val="Contents4"/>
            <w:tabs>
              <w:tab w:val="clear" w:pos="8176"/>
              <w:tab w:val="right" w:pos="9026" w:leader="dot"/>
            </w:tabs>
            <w:rPr/>
          </w:pPr>
          <w:hyperlink w:anchor="__RefHeading___Toc2196887_2749589250">
            <w:r>
              <w:rPr>
                <w:webHidden/>
                <w:rStyle w:val="IndexLink"/>
              </w:rPr>
              <w:t>26</w:t>
            </w:r>
            <w:r>
              <w:rPr>
                <w:rStyle w:val="IndexLink"/>
                <w:rtl w:val="true"/>
              </w:rPr>
              <w:t xml:space="preserve"> </w:t>
            </w:r>
            <w:r>
              <w:rPr>
                <w:rStyle w:val="IndexLink"/>
                <w:rtl w:val="true"/>
              </w:rPr>
              <w:t>ـ العباس علیه‌السلام بطوله الروح و شجاعه السیف</w:t>
            </w:r>
            <w:r>
              <w:rPr>
                <w:rStyle w:val="IndexLink"/>
                <w:rtl w:val="true"/>
              </w:rPr>
              <w:tab/>
            </w:r>
            <w:r>
              <w:rPr>
                <w:rStyle w:val="IndexLink"/>
              </w:rPr>
              <w:t>176</w:t>
            </w:r>
          </w:hyperlink>
        </w:p>
        <w:p>
          <w:pPr>
            <w:pStyle w:val="Contents4"/>
            <w:tabs>
              <w:tab w:val="clear" w:pos="8176"/>
              <w:tab w:val="right" w:pos="9026" w:leader="dot"/>
            </w:tabs>
            <w:rPr/>
          </w:pPr>
          <w:hyperlink w:anchor="__RefHeading___Toc2196889_2749589250">
            <w:r>
              <w:rPr>
                <w:webHidden/>
                <w:rStyle w:val="IndexLink"/>
              </w:rPr>
              <w:t>27</w:t>
            </w:r>
            <w:r>
              <w:rPr>
                <w:rStyle w:val="IndexLink"/>
                <w:rtl w:val="true"/>
              </w:rPr>
              <w:t xml:space="preserve"> </w:t>
            </w:r>
            <w:r>
              <w:rPr>
                <w:rStyle w:val="IndexLink"/>
                <w:rtl w:val="true"/>
              </w:rPr>
              <w:t>ـ ماه بنی هاشم</w:t>
            </w:r>
            <w:r>
              <w:rPr>
                <w:rStyle w:val="IndexLink"/>
                <w:rtl w:val="true"/>
              </w:rPr>
              <w:t xml:space="preserve">: </w:t>
            </w:r>
            <w:r>
              <w:rPr>
                <w:rStyle w:val="IndexLink"/>
                <w:rtl w:val="true"/>
              </w:rPr>
              <w:t>ابوالفضل العباس علیه‌السلام</w:t>
            </w:r>
            <w:r>
              <w:rPr>
                <w:rStyle w:val="IndexLink"/>
                <w:rtl w:val="true"/>
              </w:rPr>
              <w:tab/>
            </w:r>
            <w:r>
              <w:rPr>
                <w:rStyle w:val="IndexLink"/>
              </w:rPr>
              <w:t>176</w:t>
            </w:r>
          </w:hyperlink>
        </w:p>
        <w:p>
          <w:pPr>
            <w:pStyle w:val="Contents4"/>
            <w:tabs>
              <w:tab w:val="clear" w:pos="8176"/>
              <w:tab w:val="right" w:pos="9026" w:leader="dot"/>
            </w:tabs>
            <w:rPr/>
          </w:pPr>
          <w:hyperlink w:anchor="__RefHeading___Toc2196891_2749589250">
            <w:r>
              <w:rPr>
                <w:webHidden/>
                <w:rStyle w:val="IndexLink"/>
              </w:rPr>
              <w:t>28</w:t>
            </w:r>
            <w:r>
              <w:rPr>
                <w:rStyle w:val="IndexLink"/>
                <w:rtl w:val="true"/>
              </w:rPr>
              <w:t xml:space="preserve"> </w:t>
            </w:r>
            <w:r>
              <w:rPr>
                <w:rStyle w:val="IndexLink"/>
                <w:rtl w:val="true"/>
              </w:rPr>
              <w:t xml:space="preserve">ـ </w:t>
            </w:r>
            <w:r>
              <w:rPr>
                <w:rStyle w:val="IndexLink"/>
              </w:rPr>
              <w:t>72</w:t>
            </w:r>
            <w:r>
              <w:rPr>
                <w:rStyle w:val="IndexLink"/>
                <w:rtl w:val="true"/>
              </w:rPr>
              <w:t xml:space="preserve"> </w:t>
            </w:r>
            <w:r>
              <w:rPr>
                <w:rStyle w:val="IndexLink"/>
                <w:rtl w:val="true"/>
              </w:rPr>
              <w:t xml:space="preserve">داستان از شفاعت امام حسین علیه‌السلام </w:t>
            </w:r>
            <w:r>
              <w:rPr>
                <w:rStyle w:val="IndexLink"/>
                <w:rtl w:val="true"/>
              </w:rPr>
              <w:t xml:space="preserve">: </w:t>
            </w:r>
            <w:r>
              <w:rPr>
                <w:rStyle w:val="IndexLink"/>
                <w:rtl w:val="true"/>
              </w:rPr>
              <w:t>به انضمام داستانهایی از شفاعت حضرت ابوالفضل العباس علیه‌السلام</w:t>
            </w:r>
            <w:r>
              <w:rPr>
                <w:rStyle w:val="IndexLink"/>
                <w:rtl w:val="true"/>
              </w:rPr>
              <w:tab/>
            </w:r>
            <w:r>
              <w:rPr>
                <w:rStyle w:val="IndexLink"/>
              </w:rPr>
              <w:t>177</w:t>
            </w:r>
          </w:hyperlink>
        </w:p>
        <w:p>
          <w:pPr>
            <w:pStyle w:val="Contents4"/>
            <w:tabs>
              <w:tab w:val="clear" w:pos="8176"/>
              <w:tab w:val="right" w:pos="9026" w:leader="dot"/>
            </w:tabs>
            <w:rPr/>
          </w:pPr>
          <w:hyperlink w:anchor="__RefHeading___Toc2196893_2749589250">
            <w:r>
              <w:rPr>
                <w:webHidden/>
                <w:rStyle w:val="IndexLink"/>
              </w:rPr>
              <w:t>29</w:t>
            </w:r>
            <w:r>
              <w:rPr>
                <w:rStyle w:val="IndexLink"/>
                <w:rtl w:val="true"/>
              </w:rPr>
              <w:t xml:space="preserve"> </w:t>
            </w:r>
            <w:r>
              <w:rPr>
                <w:rStyle w:val="IndexLink"/>
                <w:rtl w:val="true"/>
              </w:rPr>
              <w:t>ـ هل اتاک حدیث العباس علیه‌السلام صفحات مشرقة من حیاة بطل العلقمی قمر بنی هاشم ابی الفضل</w:t>
            </w:r>
            <w:r>
              <w:rPr>
                <w:rStyle w:val="IndexLink"/>
                <w:rtl w:val="true"/>
              </w:rPr>
              <w:t>... .</w:t>
              <w:tab/>
            </w:r>
            <w:r>
              <w:rPr>
                <w:rStyle w:val="IndexLink"/>
              </w:rPr>
              <w:t>177</w:t>
            </w:r>
          </w:hyperlink>
        </w:p>
        <w:p>
          <w:pPr>
            <w:pStyle w:val="Contents3"/>
            <w:tabs>
              <w:tab w:val="clear" w:pos="8459"/>
              <w:tab w:val="right" w:pos="9026" w:leader="dot"/>
            </w:tabs>
            <w:rPr/>
          </w:pPr>
          <w:hyperlink w:anchor="__RefHeading___Toc2196895_2749589250">
            <w:r>
              <w:rPr>
                <w:webHidden/>
                <w:rStyle w:val="IndexLink"/>
                <w:rtl w:val="true"/>
              </w:rPr>
              <w:t>حضرت زینب علیهاالسلام</w:t>
            </w:r>
            <w:r>
              <w:rPr>
                <w:rStyle w:val="IndexLink"/>
                <w:rtl w:val="true"/>
              </w:rPr>
              <w:tab/>
            </w:r>
            <w:r>
              <w:rPr>
                <w:rStyle w:val="IndexLink"/>
              </w:rPr>
              <w:t>177</w:t>
            </w:r>
          </w:hyperlink>
        </w:p>
        <w:p>
          <w:pPr>
            <w:pStyle w:val="Contents4"/>
            <w:tabs>
              <w:tab w:val="clear" w:pos="8176"/>
              <w:tab w:val="right" w:pos="9026" w:leader="dot"/>
            </w:tabs>
            <w:rPr/>
          </w:pPr>
          <w:hyperlink w:anchor="__RefHeading___Toc2196897_2749589250">
            <w:r>
              <w:rPr>
                <w:webHidden/>
                <w:rStyle w:val="IndexLink"/>
              </w:rPr>
              <w:t>30</w:t>
            </w:r>
            <w:r>
              <w:rPr>
                <w:rStyle w:val="IndexLink"/>
                <w:rtl w:val="true"/>
              </w:rPr>
              <w:t xml:space="preserve"> </w:t>
            </w:r>
            <w:r>
              <w:rPr>
                <w:rStyle w:val="IndexLink"/>
                <w:rtl w:val="true"/>
              </w:rPr>
              <w:t>ـ بانوی کربلا حضرت زینب علیهاالسلام</w:t>
            </w:r>
            <w:r>
              <w:rPr>
                <w:rStyle w:val="IndexLink"/>
                <w:rtl w:val="true"/>
              </w:rPr>
              <w:tab/>
            </w:r>
            <w:r>
              <w:rPr>
                <w:rStyle w:val="IndexLink"/>
              </w:rPr>
              <w:t>177</w:t>
            </w:r>
          </w:hyperlink>
        </w:p>
        <w:p>
          <w:pPr>
            <w:pStyle w:val="Contents4"/>
            <w:tabs>
              <w:tab w:val="clear" w:pos="8176"/>
              <w:tab w:val="right" w:pos="9026" w:leader="dot"/>
            </w:tabs>
            <w:rPr/>
          </w:pPr>
          <w:hyperlink w:anchor="__RefHeading___Toc2196899_2749589250">
            <w:r>
              <w:rPr>
                <w:webHidden/>
                <w:rStyle w:val="IndexLink"/>
              </w:rPr>
              <w:t>31</w:t>
            </w:r>
            <w:r>
              <w:rPr>
                <w:rStyle w:val="IndexLink"/>
                <w:rtl w:val="true"/>
              </w:rPr>
              <w:t xml:space="preserve"> </w:t>
            </w:r>
            <w:r>
              <w:rPr>
                <w:rStyle w:val="IndexLink"/>
                <w:rtl w:val="true"/>
              </w:rPr>
              <w:t>ـ بانوی عاشورا حضرت زینب علیهاالسلام</w:t>
            </w:r>
            <w:r>
              <w:rPr>
                <w:rStyle w:val="IndexLink"/>
                <w:rtl w:val="true"/>
              </w:rPr>
              <w:tab/>
            </w:r>
            <w:r>
              <w:rPr>
                <w:rStyle w:val="IndexLink"/>
              </w:rPr>
              <w:t>180</w:t>
            </w:r>
          </w:hyperlink>
        </w:p>
        <w:p>
          <w:pPr>
            <w:pStyle w:val="Contents4"/>
            <w:tabs>
              <w:tab w:val="clear" w:pos="8176"/>
              <w:tab w:val="right" w:pos="9026" w:leader="dot"/>
            </w:tabs>
            <w:rPr/>
          </w:pPr>
          <w:hyperlink w:anchor="__RefHeading___Toc2196901_2749589250">
            <w:r>
              <w:rPr>
                <w:webHidden/>
                <w:rStyle w:val="IndexLink"/>
              </w:rPr>
              <w:t>32</w:t>
            </w:r>
            <w:r>
              <w:rPr>
                <w:rStyle w:val="IndexLink"/>
                <w:rtl w:val="true"/>
              </w:rPr>
              <w:t xml:space="preserve"> </w:t>
            </w:r>
            <w:r>
              <w:rPr>
                <w:rStyle w:val="IndexLink"/>
                <w:rtl w:val="true"/>
              </w:rPr>
              <w:t>ـ پیام آور عاشورا</w:t>
            </w:r>
            <w:r>
              <w:rPr>
                <w:rStyle w:val="IndexLink"/>
                <w:rtl w:val="true"/>
              </w:rPr>
              <w:t xml:space="preserve">: </w:t>
            </w:r>
            <w:r>
              <w:rPr>
                <w:rStyle w:val="IndexLink"/>
                <w:rtl w:val="true"/>
              </w:rPr>
              <w:t>بررسی سیر زندگی، اندیشه و جهاد زینب‌کبری علیهاالسلام</w:t>
            </w:r>
            <w:r>
              <w:rPr>
                <w:rStyle w:val="IndexLink"/>
                <w:rtl w:val="true"/>
              </w:rPr>
              <w:tab/>
            </w:r>
            <w:r>
              <w:rPr>
                <w:rStyle w:val="IndexLink"/>
              </w:rPr>
              <w:t>180</w:t>
            </w:r>
          </w:hyperlink>
        </w:p>
        <w:p>
          <w:pPr>
            <w:pStyle w:val="Contents4"/>
            <w:tabs>
              <w:tab w:val="clear" w:pos="8176"/>
              <w:tab w:val="right" w:pos="9026" w:leader="dot"/>
            </w:tabs>
            <w:rPr/>
          </w:pPr>
          <w:hyperlink w:anchor="__RefHeading___Toc2196903_2749589250">
            <w:r>
              <w:rPr>
                <w:webHidden/>
                <w:rStyle w:val="IndexLink"/>
              </w:rPr>
              <w:t>33</w:t>
            </w:r>
            <w:r>
              <w:rPr>
                <w:rStyle w:val="IndexLink"/>
                <w:rtl w:val="true"/>
              </w:rPr>
              <w:t xml:space="preserve"> </w:t>
            </w:r>
            <w:r>
              <w:rPr>
                <w:rStyle w:val="IndexLink"/>
                <w:rtl w:val="true"/>
              </w:rPr>
              <w:t xml:space="preserve">ـ حضرت زینب علیهاالسلام </w:t>
            </w:r>
            <w:r>
              <w:rPr>
                <w:rStyle w:val="IndexLink"/>
                <w:rtl w:val="true"/>
              </w:rPr>
              <w:t xml:space="preserve">: </w:t>
            </w:r>
            <w:r>
              <w:rPr>
                <w:rStyle w:val="IndexLink"/>
                <w:rtl w:val="true"/>
              </w:rPr>
              <w:t>سیره عملی اهل بیت علیهم‌السلام</w:t>
            </w:r>
            <w:r>
              <w:rPr>
                <w:rStyle w:val="IndexLink"/>
                <w:rtl w:val="true"/>
              </w:rPr>
              <w:tab/>
            </w:r>
            <w:r>
              <w:rPr>
                <w:rStyle w:val="IndexLink"/>
              </w:rPr>
              <w:t>180</w:t>
            </w:r>
          </w:hyperlink>
        </w:p>
        <w:p>
          <w:pPr>
            <w:pStyle w:val="Contents4"/>
            <w:tabs>
              <w:tab w:val="clear" w:pos="8176"/>
              <w:tab w:val="right" w:pos="9026" w:leader="dot"/>
            </w:tabs>
            <w:rPr/>
          </w:pPr>
          <w:hyperlink w:anchor="__RefHeading___Toc2196905_2749589250">
            <w:r>
              <w:rPr>
                <w:webHidden/>
                <w:rStyle w:val="IndexLink"/>
              </w:rPr>
              <w:t>34</w:t>
            </w:r>
            <w:r>
              <w:rPr>
                <w:rStyle w:val="IndexLink"/>
                <w:rtl w:val="true"/>
              </w:rPr>
              <w:t xml:space="preserve"> </w:t>
            </w:r>
            <w:r>
              <w:rPr>
                <w:rStyle w:val="IndexLink"/>
                <w:rtl w:val="true"/>
              </w:rPr>
              <w:t>ـ حضرت زینب علیهاالسلام</w:t>
            </w:r>
            <w:r>
              <w:rPr>
                <w:rStyle w:val="IndexLink"/>
                <w:rtl w:val="true"/>
              </w:rPr>
              <w:tab/>
            </w:r>
            <w:r>
              <w:rPr>
                <w:rStyle w:val="IndexLink"/>
              </w:rPr>
              <w:t>181</w:t>
            </w:r>
          </w:hyperlink>
        </w:p>
        <w:p>
          <w:pPr>
            <w:pStyle w:val="Contents4"/>
            <w:tabs>
              <w:tab w:val="clear" w:pos="8176"/>
              <w:tab w:val="right" w:pos="9026" w:leader="dot"/>
            </w:tabs>
            <w:rPr/>
          </w:pPr>
          <w:hyperlink w:anchor="__RefHeading___Toc2196907_2749589250">
            <w:r>
              <w:rPr>
                <w:webHidden/>
                <w:rStyle w:val="IndexLink"/>
              </w:rPr>
              <w:t>35</w:t>
            </w:r>
            <w:r>
              <w:rPr>
                <w:rStyle w:val="IndexLink"/>
                <w:rtl w:val="true"/>
              </w:rPr>
              <w:t xml:space="preserve"> </w:t>
            </w:r>
            <w:r>
              <w:rPr>
                <w:rStyle w:val="IndexLink"/>
                <w:rtl w:val="true"/>
              </w:rPr>
              <w:t>ـ خصائص زینبیّه</w:t>
            </w:r>
            <w:r>
              <w:rPr>
                <w:rStyle w:val="IndexLink"/>
                <w:rtl w:val="true"/>
              </w:rPr>
              <w:tab/>
            </w:r>
            <w:r>
              <w:rPr>
                <w:rStyle w:val="IndexLink"/>
              </w:rPr>
              <w:t>181</w:t>
            </w:r>
          </w:hyperlink>
        </w:p>
        <w:p>
          <w:pPr>
            <w:pStyle w:val="Contents4"/>
            <w:tabs>
              <w:tab w:val="clear" w:pos="8176"/>
              <w:tab w:val="right" w:pos="9026" w:leader="dot"/>
            </w:tabs>
            <w:rPr/>
          </w:pPr>
          <w:hyperlink w:anchor="__RefHeading___Toc2196909_2749589250">
            <w:r>
              <w:rPr>
                <w:webHidden/>
                <w:rStyle w:val="IndexLink"/>
              </w:rPr>
              <w:t>36</w:t>
            </w:r>
            <w:r>
              <w:rPr>
                <w:rStyle w:val="IndexLink"/>
                <w:rtl w:val="true"/>
              </w:rPr>
              <w:t xml:space="preserve"> </w:t>
            </w:r>
            <w:r>
              <w:rPr>
                <w:rStyle w:val="IndexLink"/>
                <w:rtl w:val="true"/>
              </w:rPr>
              <w:t>ـ داستانهایی از حضرت زینب علیهاالسلام</w:t>
            </w:r>
            <w:r>
              <w:rPr>
                <w:rStyle w:val="IndexLink"/>
                <w:rtl w:val="true"/>
              </w:rPr>
              <w:tab/>
            </w:r>
            <w:r>
              <w:rPr>
                <w:rStyle w:val="IndexLink"/>
              </w:rPr>
              <w:t>182</w:t>
            </w:r>
          </w:hyperlink>
        </w:p>
        <w:p>
          <w:pPr>
            <w:pStyle w:val="Contents4"/>
            <w:tabs>
              <w:tab w:val="clear" w:pos="8176"/>
              <w:tab w:val="right" w:pos="9026" w:leader="dot"/>
            </w:tabs>
            <w:rPr/>
          </w:pPr>
          <w:hyperlink w:anchor="__RefHeading___Toc2196911_2749589250">
            <w:r>
              <w:rPr>
                <w:webHidden/>
                <w:rStyle w:val="IndexLink"/>
              </w:rPr>
              <w:t>37</w:t>
            </w:r>
            <w:r>
              <w:rPr>
                <w:rStyle w:val="IndexLink"/>
                <w:rtl w:val="true"/>
              </w:rPr>
              <w:t xml:space="preserve"> </w:t>
            </w:r>
            <w:r>
              <w:rPr>
                <w:rStyle w:val="IndexLink"/>
                <w:rtl w:val="true"/>
              </w:rPr>
              <w:t xml:space="preserve">ـ زنی بنام زینب علیهاالسلام </w:t>
            </w:r>
            <w:r>
              <w:rPr>
                <w:rStyle w:val="IndexLink"/>
                <w:rtl w:val="true"/>
              </w:rPr>
              <w:t>.</w:t>
              <w:tab/>
            </w:r>
            <w:r>
              <w:rPr>
                <w:rStyle w:val="IndexLink"/>
              </w:rPr>
              <w:t>182</w:t>
            </w:r>
          </w:hyperlink>
        </w:p>
        <w:p>
          <w:pPr>
            <w:pStyle w:val="Contents4"/>
            <w:tabs>
              <w:tab w:val="clear" w:pos="8176"/>
              <w:tab w:val="right" w:pos="9026" w:leader="dot"/>
            </w:tabs>
            <w:rPr/>
          </w:pPr>
          <w:hyperlink w:anchor="__RefHeading___Toc2196913_2749589250">
            <w:r>
              <w:rPr>
                <w:webHidden/>
                <w:rStyle w:val="IndexLink"/>
              </w:rPr>
              <w:t>38</w:t>
            </w:r>
            <w:r>
              <w:rPr>
                <w:rStyle w:val="IndexLink"/>
                <w:rtl w:val="true"/>
              </w:rPr>
              <w:t xml:space="preserve"> </w:t>
            </w:r>
            <w:r>
              <w:rPr>
                <w:rStyle w:val="IndexLink"/>
                <w:rtl w:val="true"/>
              </w:rPr>
              <w:t>ـ زندگانی حضرت زینب علیهاالسلام</w:t>
            </w:r>
            <w:r>
              <w:rPr>
                <w:rStyle w:val="IndexLink"/>
                <w:rtl w:val="true"/>
              </w:rPr>
              <w:tab/>
            </w:r>
            <w:r>
              <w:rPr>
                <w:rStyle w:val="IndexLink"/>
              </w:rPr>
              <w:t>182</w:t>
            </w:r>
          </w:hyperlink>
        </w:p>
        <w:p>
          <w:pPr>
            <w:pStyle w:val="Contents4"/>
            <w:tabs>
              <w:tab w:val="clear" w:pos="8176"/>
              <w:tab w:val="right" w:pos="9026" w:leader="dot"/>
            </w:tabs>
            <w:rPr/>
          </w:pPr>
          <w:hyperlink w:anchor="__RefHeading___Toc2196915_2749589250">
            <w:r>
              <w:rPr>
                <w:webHidden/>
                <w:rStyle w:val="IndexLink"/>
              </w:rPr>
              <w:t>39</w:t>
            </w:r>
            <w:r>
              <w:rPr>
                <w:rStyle w:val="IndexLink"/>
                <w:rtl w:val="true"/>
              </w:rPr>
              <w:t xml:space="preserve"> </w:t>
            </w:r>
            <w:r>
              <w:rPr>
                <w:rStyle w:val="IndexLink"/>
                <w:rtl w:val="true"/>
              </w:rPr>
              <w:t>ـ زینب کبری علیهاالسلام بنت الامام امیر المؤمنین علی بن ابی طالب علیه‌السلام</w:t>
            </w:r>
            <w:r>
              <w:rPr>
                <w:rStyle w:val="IndexLink"/>
                <w:rtl w:val="true"/>
              </w:rPr>
              <w:tab/>
            </w:r>
            <w:r>
              <w:rPr>
                <w:rStyle w:val="IndexLink"/>
              </w:rPr>
              <w:t>183</w:t>
            </w:r>
          </w:hyperlink>
        </w:p>
        <w:p>
          <w:pPr>
            <w:pStyle w:val="Contents4"/>
            <w:tabs>
              <w:tab w:val="clear" w:pos="8176"/>
              <w:tab w:val="right" w:pos="9026" w:leader="dot"/>
            </w:tabs>
            <w:rPr/>
          </w:pPr>
          <w:hyperlink w:anchor="__RefHeading___Toc2196917_2749589250">
            <w:r>
              <w:rPr>
                <w:webHidden/>
                <w:rStyle w:val="IndexLink"/>
              </w:rPr>
              <w:t>40</w:t>
            </w:r>
            <w:r>
              <w:rPr>
                <w:rStyle w:val="IndexLink"/>
                <w:rtl w:val="true"/>
              </w:rPr>
              <w:t xml:space="preserve"> </w:t>
            </w:r>
            <w:r>
              <w:rPr>
                <w:rStyle w:val="IndexLink"/>
                <w:rtl w:val="true"/>
              </w:rPr>
              <w:t>ـ زندگی نامه سفیر کربلا حضرت زینب کبری علیهاالسلام به همراه زیارتنامه حضرت زینب علیهاالسلام و حضرت رقیه علیهاالسلام</w:t>
            </w:r>
            <w:r>
              <w:rPr>
                <w:rStyle w:val="IndexLink"/>
                <w:rtl w:val="true"/>
              </w:rPr>
              <w:tab/>
            </w:r>
            <w:r>
              <w:rPr>
                <w:rStyle w:val="IndexLink"/>
              </w:rPr>
              <w:t>183</w:t>
            </w:r>
          </w:hyperlink>
        </w:p>
        <w:p>
          <w:pPr>
            <w:pStyle w:val="Contents4"/>
            <w:tabs>
              <w:tab w:val="clear" w:pos="8176"/>
              <w:tab w:val="right" w:pos="9026" w:leader="dot"/>
            </w:tabs>
            <w:rPr/>
          </w:pPr>
          <w:hyperlink w:anchor="__RefHeading___Toc2196919_2749589250">
            <w:r>
              <w:rPr>
                <w:webHidden/>
                <w:rStyle w:val="IndexLink"/>
              </w:rPr>
              <w:t>41</w:t>
            </w:r>
            <w:r>
              <w:rPr>
                <w:rStyle w:val="IndexLink"/>
                <w:rtl w:val="true"/>
              </w:rPr>
              <w:t xml:space="preserve"> </w:t>
            </w:r>
            <w:r>
              <w:rPr>
                <w:rStyle w:val="IndexLink"/>
                <w:rtl w:val="true"/>
              </w:rPr>
              <w:t>ـ زینب علیهاالسلام فروغ تابان کوثر</w:t>
            </w:r>
            <w:r>
              <w:rPr>
                <w:rStyle w:val="IndexLink"/>
                <w:rtl w:val="true"/>
              </w:rPr>
              <w:tab/>
            </w:r>
            <w:r>
              <w:rPr>
                <w:rStyle w:val="IndexLink"/>
              </w:rPr>
              <w:t>183</w:t>
            </w:r>
          </w:hyperlink>
        </w:p>
        <w:p>
          <w:pPr>
            <w:pStyle w:val="Contents4"/>
            <w:tabs>
              <w:tab w:val="clear" w:pos="8176"/>
              <w:tab w:val="right" w:pos="9026" w:leader="dot"/>
            </w:tabs>
            <w:rPr/>
          </w:pPr>
          <w:hyperlink w:anchor="__RefHeading___Toc2196921_2749589250">
            <w:r>
              <w:rPr>
                <w:webHidden/>
                <w:rStyle w:val="IndexLink"/>
              </w:rPr>
              <w:t>42</w:t>
            </w:r>
            <w:r>
              <w:rPr>
                <w:rStyle w:val="IndexLink"/>
                <w:rtl w:val="true"/>
              </w:rPr>
              <w:t xml:space="preserve"> </w:t>
            </w:r>
            <w:r>
              <w:rPr>
                <w:rStyle w:val="IndexLink"/>
                <w:rtl w:val="true"/>
              </w:rPr>
              <w:t>ـ زینب و فاجعه کربلا</w:t>
            </w:r>
            <w:r>
              <w:rPr>
                <w:rStyle w:val="IndexLink"/>
                <w:rtl w:val="true"/>
              </w:rPr>
              <w:t>.</w:t>
              <w:tab/>
            </w:r>
            <w:r>
              <w:rPr>
                <w:rStyle w:val="IndexLink"/>
              </w:rPr>
              <w:t>183</w:t>
            </w:r>
          </w:hyperlink>
        </w:p>
        <w:p>
          <w:pPr>
            <w:pStyle w:val="Contents4"/>
            <w:tabs>
              <w:tab w:val="clear" w:pos="8176"/>
              <w:tab w:val="right" w:pos="9026" w:leader="dot"/>
            </w:tabs>
            <w:rPr/>
          </w:pPr>
          <w:hyperlink w:anchor="__RefHeading___Toc2196923_2749589250">
            <w:r>
              <w:rPr>
                <w:webHidden/>
                <w:rStyle w:val="IndexLink"/>
              </w:rPr>
              <w:t>43</w:t>
            </w:r>
            <w:r>
              <w:rPr>
                <w:rStyle w:val="IndexLink"/>
                <w:rtl w:val="true"/>
              </w:rPr>
              <w:t xml:space="preserve"> </w:t>
            </w:r>
            <w:r>
              <w:rPr>
                <w:rStyle w:val="IndexLink"/>
                <w:rtl w:val="true"/>
              </w:rPr>
              <w:t>ـ زینب علیهاالسلام وصی الحسین علیه‌السلام و مشتمل بر زندگانی بزرگ بانو اسلام زینب کبری علیهاالسلام از ولادت تا وفات</w:t>
            </w:r>
            <w:r>
              <w:rPr>
                <w:rStyle w:val="IndexLink"/>
                <w:rtl w:val="true"/>
              </w:rPr>
              <w:t>.</w:t>
              <w:tab/>
            </w:r>
            <w:r>
              <w:rPr>
                <w:rStyle w:val="IndexLink"/>
              </w:rPr>
              <w:t>184</w:t>
            </w:r>
          </w:hyperlink>
        </w:p>
        <w:p>
          <w:pPr>
            <w:pStyle w:val="Contents4"/>
            <w:tabs>
              <w:tab w:val="clear" w:pos="8176"/>
              <w:tab w:val="right" w:pos="9026" w:leader="dot"/>
            </w:tabs>
            <w:rPr/>
          </w:pPr>
          <w:hyperlink w:anchor="__RefHeading___Toc2196925_2749589250">
            <w:r>
              <w:rPr>
                <w:webHidden/>
                <w:rStyle w:val="IndexLink"/>
              </w:rPr>
              <w:t>44</w:t>
            </w:r>
            <w:r>
              <w:rPr>
                <w:rStyle w:val="IndexLink"/>
                <w:rtl w:val="true"/>
              </w:rPr>
              <w:t xml:space="preserve"> </w:t>
            </w:r>
            <w:r>
              <w:rPr>
                <w:rStyle w:val="IndexLink"/>
                <w:rtl w:val="true"/>
              </w:rPr>
              <w:t>ـ زینب کبری علیهاالسلام فریادی بر اعصار</w:t>
            </w:r>
            <w:r>
              <w:rPr>
                <w:rStyle w:val="IndexLink"/>
                <w:rtl w:val="true"/>
              </w:rPr>
              <w:tab/>
            </w:r>
            <w:r>
              <w:rPr>
                <w:rStyle w:val="IndexLink"/>
              </w:rPr>
              <w:t>184</w:t>
            </w:r>
          </w:hyperlink>
        </w:p>
        <w:p>
          <w:pPr>
            <w:pStyle w:val="Contents4"/>
            <w:tabs>
              <w:tab w:val="clear" w:pos="8176"/>
              <w:tab w:val="right" w:pos="9026" w:leader="dot"/>
            </w:tabs>
            <w:rPr/>
          </w:pPr>
          <w:hyperlink w:anchor="__RefHeading___Toc2196927_2749589250">
            <w:r>
              <w:rPr>
                <w:webHidden/>
                <w:rStyle w:val="IndexLink"/>
              </w:rPr>
              <w:t>45</w:t>
            </w:r>
            <w:r>
              <w:rPr>
                <w:rStyle w:val="IndexLink"/>
                <w:rtl w:val="true"/>
              </w:rPr>
              <w:t xml:space="preserve"> </w:t>
            </w:r>
            <w:r>
              <w:rPr>
                <w:rStyle w:val="IndexLink"/>
                <w:rtl w:val="true"/>
              </w:rPr>
              <w:t>ـ زینب قهرمان دختر علی علیه‌السلام</w:t>
            </w:r>
            <w:r>
              <w:rPr>
                <w:rStyle w:val="IndexLink"/>
                <w:rtl w:val="true"/>
              </w:rPr>
              <w:tab/>
            </w:r>
            <w:r>
              <w:rPr>
                <w:rStyle w:val="IndexLink"/>
              </w:rPr>
              <w:t>185</w:t>
            </w:r>
          </w:hyperlink>
        </w:p>
        <w:p>
          <w:pPr>
            <w:pStyle w:val="Contents4"/>
            <w:tabs>
              <w:tab w:val="clear" w:pos="8176"/>
              <w:tab w:val="right" w:pos="9026" w:leader="dot"/>
            </w:tabs>
            <w:rPr/>
          </w:pPr>
          <w:hyperlink w:anchor="__RefHeading___Toc2196929_2749589250">
            <w:r>
              <w:rPr>
                <w:webHidden/>
                <w:rStyle w:val="IndexLink"/>
              </w:rPr>
              <w:t>46</w:t>
            </w:r>
            <w:r>
              <w:rPr>
                <w:rStyle w:val="IndexLink"/>
                <w:rtl w:val="true"/>
              </w:rPr>
              <w:t xml:space="preserve"> </w:t>
            </w:r>
            <w:r>
              <w:rPr>
                <w:rStyle w:val="IndexLink"/>
                <w:rtl w:val="true"/>
              </w:rPr>
              <w:t>ـ زیباترین شکیب</w:t>
            </w:r>
            <w:r>
              <w:rPr>
                <w:rStyle w:val="IndexLink"/>
                <w:rtl w:val="true"/>
              </w:rPr>
              <w:tab/>
            </w:r>
            <w:r>
              <w:rPr>
                <w:rStyle w:val="IndexLink"/>
              </w:rPr>
              <w:t>185</w:t>
            </w:r>
          </w:hyperlink>
        </w:p>
        <w:p>
          <w:pPr>
            <w:pStyle w:val="Contents4"/>
            <w:tabs>
              <w:tab w:val="clear" w:pos="8176"/>
              <w:tab w:val="right" w:pos="9026" w:leader="dot"/>
            </w:tabs>
            <w:rPr/>
          </w:pPr>
          <w:hyperlink w:anchor="__RefHeading___Toc2196931_2749589250">
            <w:r>
              <w:rPr>
                <w:webHidden/>
                <w:rStyle w:val="IndexLink"/>
              </w:rPr>
              <w:t>47</w:t>
            </w:r>
            <w:r>
              <w:rPr>
                <w:rStyle w:val="IndexLink"/>
                <w:rtl w:val="true"/>
              </w:rPr>
              <w:t xml:space="preserve"> </w:t>
            </w:r>
            <w:r>
              <w:rPr>
                <w:rStyle w:val="IndexLink"/>
                <w:rtl w:val="true"/>
              </w:rPr>
              <w:t>ـ عقیله خاندان وحی</w:t>
            </w:r>
            <w:r>
              <w:rPr>
                <w:rStyle w:val="IndexLink"/>
                <w:rtl w:val="true"/>
              </w:rPr>
              <w:t xml:space="preserve">: </w:t>
            </w:r>
            <w:r>
              <w:rPr>
                <w:rStyle w:val="IndexLink"/>
                <w:rtl w:val="true"/>
              </w:rPr>
              <w:t>الصدیقه الصغری، الحوراء الکبری زینب بنت امیرالمؤمنین علیه‌السلام</w:t>
            </w:r>
            <w:r>
              <w:rPr>
                <w:rStyle w:val="IndexLink"/>
                <w:rtl w:val="true"/>
              </w:rPr>
              <w:tab/>
            </w:r>
            <w:r>
              <w:rPr>
                <w:rStyle w:val="IndexLink"/>
              </w:rPr>
              <w:t>185</w:t>
            </w:r>
          </w:hyperlink>
        </w:p>
        <w:p>
          <w:pPr>
            <w:pStyle w:val="Contents4"/>
            <w:tabs>
              <w:tab w:val="clear" w:pos="8176"/>
              <w:tab w:val="right" w:pos="9026" w:leader="dot"/>
            </w:tabs>
            <w:rPr/>
          </w:pPr>
          <w:hyperlink w:anchor="__RefHeading___Toc2196933_2749589250">
            <w:r>
              <w:rPr>
                <w:webHidden/>
                <w:rStyle w:val="IndexLink"/>
              </w:rPr>
              <w:t>48</w:t>
            </w:r>
            <w:r>
              <w:rPr>
                <w:rStyle w:val="IndexLink"/>
                <w:rtl w:val="true"/>
              </w:rPr>
              <w:t xml:space="preserve"> </w:t>
            </w:r>
            <w:r>
              <w:rPr>
                <w:rStyle w:val="IndexLink"/>
                <w:rtl w:val="true"/>
              </w:rPr>
              <w:t>ـ مادر مصیبتها</w:t>
            </w:r>
            <w:r>
              <w:rPr>
                <w:rStyle w:val="IndexLink"/>
                <w:rtl w:val="true"/>
              </w:rPr>
              <w:t xml:space="preserve">: </w:t>
            </w:r>
            <w:r>
              <w:rPr>
                <w:rStyle w:val="IndexLink"/>
                <w:rtl w:val="true"/>
              </w:rPr>
              <w:t>سوگنامه حضرت زینب علیهاالسلام</w:t>
            </w:r>
            <w:r>
              <w:rPr>
                <w:rStyle w:val="IndexLink"/>
                <w:rtl w:val="true"/>
              </w:rPr>
              <w:tab/>
            </w:r>
            <w:r>
              <w:rPr>
                <w:rStyle w:val="IndexLink"/>
              </w:rPr>
              <w:t>186</w:t>
            </w:r>
          </w:hyperlink>
        </w:p>
        <w:p>
          <w:pPr>
            <w:pStyle w:val="Contents4"/>
            <w:tabs>
              <w:tab w:val="clear" w:pos="8176"/>
              <w:tab w:val="right" w:pos="9026" w:leader="dot"/>
            </w:tabs>
            <w:rPr/>
          </w:pPr>
          <w:hyperlink w:anchor="__RefHeading___Toc2196935_2749589250">
            <w:r>
              <w:rPr>
                <w:webHidden/>
                <w:rStyle w:val="IndexLink"/>
              </w:rPr>
              <w:t>49</w:t>
            </w:r>
            <w:r>
              <w:rPr>
                <w:rStyle w:val="IndexLink"/>
                <w:rtl w:val="true"/>
              </w:rPr>
              <w:t xml:space="preserve"> </w:t>
            </w:r>
            <w:r>
              <w:rPr>
                <w:rStyle w:val="IndexLink"/>
                <w:rtl w:val="true"/>
              </w:rPr>
              <w:t xml:space="preserve">ـ ملیکه نشاتین حضرت زینب کبری اخت الحسین علیهما السلام </w:t>
            </w:r>
            <w:r>
              <w:rPr>
                <w:rStyle w:val="IndexLink"/>
                <w:rtl w:val="true"/>
              </w:rPr>
              <w:t>.</w:t>
              <w:tab/>
            </w:r>
            <w:r>
              <w:rPr>
                <w:rStyle w:val="IndexLink"/>
              </w:rPr>
              <w:t>186</w:t>
            </w:r>
          </w:hyperlink>
        </w:p>
        <w:p>
          <w:pPr>
            <w:pStyle w:val="Contents4"/>
            <w:tabs>
              <w:tab w:val="clear" w:pos="8176"/>
              <w:tab w:val="right" w:pos="9026" w:leader="dot"/>
            </w:tabs>
            <w:rPr/>
          </w:pPr>
          <w:hyperlink w:anchor="__RefHeading___Toc2196937_2749589250">
            <w:r>
              <w:rPr>
                <w:webHidden/>
                <w:rStyle w:val="IndexLink"/>
              </w:rPr>
              <w:t>50</w:t>
            </w:r>
            <w:r>
              <w:rPr>
                <w:rStyle w:val="IndexLink"/>
                <w:rtl w:val="true"/>
              </w:rPr>
              <w:t xml:space="preserve"> </w:t>
            </w:r>
            <w:r>
              <w:rPr>
                <w:rStyle w:val="IndexLink"/>
                <w:rtl w:val="true"/>
              </w:rPr>
              <w:t>ـ مواقف زینب ابنه علی علیه‌السلام</w:t>
            </w:r>
            <w:r>
              <w:rPr>
                <w:rStyle w:val="IndexLink"/>
                <w:rtl w:val="true"/>
              </w:rPr>
              <w:tab/>
            </w:r>
            <w:r>
              <w:rPr>
                <w:rStyle w:val="IndexLink"/>
              </w:rPr>
              <w:t>186</w:t>
            </w:r>
          </w:hyperlink>
        </w:p>
        <w:p>
          <w:pPr>
            <w:pStyle w:val="Contents4"/>
            <w:tabs>
              <w:tab w:val="clear" w:pos="8176"/>
              <w:tab w:val="right" w:pos="9026" w:leader="dot"/>
            </w:tabs>
            <w:rPr/>
          </w:pPr>
          <w:hyperlink w:anchor="__RefHeading___Toc2196939_2749589250">
            <w:r>
              <w:rPr>
                <w:webHidden/>
                <w:rStyle w:val="IndexLink"/>
              </w:rPr>
              <w:t>51</w:t>
            </w:r>
            <w:r>
              <w:rPr>
                <w:rStyle w:val="IndexLink"/>
                <w:rtl w:val="true"/>
              </w:rPr>
              <w:t xml:space="preserve"> </w:t>
            </w:r>
            <w:r>
              <w:rPr>
                <w:rStyle w:val="IndexLink"/>
                <w:rtl w:val="true"/>
              </w:rPr>
              <w:t>ـ نگاهی کوتاه به زندگی زینب کبری</w:t>
            </w:r>
            <w:r>
              <w:rPr>
                <w:rStyle w:val="IndexLink"/>
                <w:rtl w:val="true"/>
              </w:rPr>
              <w:tab/>
            </w:r>
            <w:r>
              <w:rPr>
                <w:rStyle w:val="IndexLink"/>
              </w:rPr>
              <w:t>187</w:t>
            </w:r>
          </w:hyperlink>
        </w:p>
        <w:p>
          <w:pPr>
            <w:pStyle w:val="Contents4"/>
            <w:tabs>
              <w:tab w:val="clear" w:pos="8176"/>
              <w:tab w:val="right" w:pos="9026" w:leader="dot"/>
            </w:tabs>
            <w:rPr/>
          </w:pPr>
          <w:hyperlink w:anchor="__RefHeading___Toc2196941_2749589250">
            <w:r>
              <w:rPr>
                <w:webHidden/>
                <w:rStyle w:val="IndexLink"/>
              </w:rPr>
              <w:t>52</w:t>
            </w:r>
            <w:r>
              <w:rPr>
                <w:rStyle w:val="IndexLink"/>
                <w:rtl w:val="true"/>
              </w:rPr>
              <w:t xml:space="preserve"> </w:t>
            </w:r>
            <w:r>
              <w:rPr>
                <w:rStyle w:val="IndexLink"/>
                <w:rtl w:val="true"/>
              </w:rPr>
              <w:t xml:space="preserve">ـ </w:t>
            </w:r>
            <w:r>
              <w:rPr>
                <w:rStyle w:val="IndexLink"/>
              </w:rPr>
              <w:t>200</w:t>
            </w:r>
            <w:r>
              <w:rPr>
                <w:rStyle w:val="IndexLink"/>
                <w:rtl w:val="true"/>
              </w:rPr>
              <w:t xml:space="preserve"> </w:t>
            </w:r>
            <w:r>
              <w:rPr>
                <w:rStyle w:val="IndexLink"/>
                <w:rtl w:val="true"/>
              </w:rPr>
              <w:t>داستان از فضایل، مصایب، کرامات حضرت زینب علیهاالسلام</w:t>
            </w:r>
            <w:r>
              <w:rPr>
                <w:rStyle w:val="IndexLink"/>
                <w:rtl w:val="true"/>
              </w:rPr>
              <w:tab/>
            </w:r>
            <w:r>
              <w:rPr>
                <w:rStyle w:val="IndexLink"/>
              </w:rPr>
              <w:t>187</w:t>
            </w:r>
          </w:hyperlink>
        </w:p>
        <w:p>
          <w:pPr>
            <w:pStyle w:val="Contents3"/>
            <w:tabs>
              <w:tab w:val="clear" w:pos="8459"/>
              <w:tab w:val="right" w:pos="9026" w:leader="dot"/>
            </w:tabs>
            <w:rPr/>
          </w:pPr>
          <w:hyperlink w:anchor="__RefHeading___Toc2196943_2749589250">
            <w:r>
              <w:rPr>
                <w:webHidden/>
                <w:rStyle w:val="IndexLink"/>
                <w:rtl w:val="true"/>
              </w:rPr>
              <w:t>حضرت مسلم علیه‌السلام</w:t>
            </w:r>
            <w:r>
              <w:rPr>
                <w:rStyle w:val="IndexLink"/>
                <w:rtl w:val="true"/>
              </w:rPr>
              <w:tab/>
            </w:r>
            <w:r>
              <w:rPr>
                <w:rStyle w:val="IndexLink"/>
              </w:rPr>
              <w:t>187</w:t>
            </w:r>
          </w:hyperlink>
        </w:p>
        <w:p>
          <w:pPr>
            <w:pStyle w:val="Contents4"/>
            <w:tabs>
              <w:tab w:val="clear" w:pos="8176"/>
              <w:tab w:val="right" w:pos="9026" w:leader="dot"/>
            </w:tabs>
            <w:rPr/>
          </w:pPr>
          <w:hyperlink w:anchor="__RefHeading___Toc2196945_2749589250">
            <w:r>
              <w:rPr>
                <w:webHidden/>
                <w:rStyle w:val="IndexLink"/>
              </w:rPr>
              <w:t>53</w:t>
            </w:r>
            <w:r>
              <w:rPr>
                <w:rStyle w:val="IndexLink"/>
                <w:rtl w:val="true"/>
              </w:rPr>
              <w:t xml:space="preserve"> </w:t>
            </w:r>
            <w:r>
              <w:rPr>
                <w:rStyle w:val="IndexLink"/>
                <w:rtl w:val="true"/>
              </w:rPr>
              <w:t>ـ حضرت مسلم علیه‌السلام</w:t>
            </w:r>
            <w:r>
              <w:rPr>
                <w:rStyle w:val="IndexLink"/>
                <w:rtl w:val="true"/>
              </w:rPr>
              <w:tab/>
            </w:r>
            <w:r>
              <w:rPr>
                <w:rStyle w:val="IndexLink"/>
              </w:rPr>
              <w:t>187</w:t>
            </w:r>
          </w:hyperlink>
        </w:p>
        <w:p>
          <w:pPr>
            <w:pStyle w:val="Contents4"/>
            <w:tabs>
              <w:tab w:val="clear" w:pos="8176"/>
              <w:tab w:val="right" w:pos="9026" w:leader="dot"/>
            </w:tabs>
            <w:rPr/>
          </w:pPr>
          <w:hyperlink w:anchor="__RefHeading___Toc2196947_2749589250">
            <w:r>
              <w:rPr>
                <w:webHidden/>
                <w:rStyle w:val="IndexLink"/>
              </w:rPr>
              <w:t>54</w:t>
            </w:r>
            <w:r>
              <w:rPr>
                <w:rStyle w:val="IndexLink"/>
                <w:rtl w:val="true"/>
              </w:rPr>
              <w:t xml:space="preserve"> </w:t>
            </w:r>
            <w:r>
              <w:rPr>
                <w:rStyle w:val="IndexLink"/>
                <w:rtl w:val="true"/>
              </w:rPr>
              <w:t>ـ زندگانی سفیر حسین علیه‌السلام مسلم بن عقیل علیه‌السلام</w:t>
            </w:r>
            <w:r>
              <w:rPr>
                <w:rStyle w:val="IndexLink"/>
                <w:rtl w:val="true"/>
              </w:rPr>
              <w:tab/>
            </w:r>
            <w:r>
              <w:rPr>
                <w:rStyle w:val="IndexLink"/>
              </w:rPr>
              <w:t>188</w:t>
            </w:r>
          </w:hyperlink>
        </w:p>
        <w:p>
          <w:pPr>
            <w:pStyle w:val="Contents4"/>
            <w:tabs>
              <w:tab w:val="clear" w:pos="8176"/>
              <w:tab w:val="right" w:pos="9026" w:leader="dot"/>
            </w:tabs>
            <w:rPr/>
          </w:pPr>
          <w:hyperlink w:anchor="__RefHeading___Toc2196949_2749589250">
            <w:r>
              <w:rPr>
                <w:webHidden/>
                <w:rStyle w:val="IndexLink"/>
              </w:rPr>
              <w:t>55</w:t>
            </w:r>
            <w:r>
              <w:rPr>
                <w:rStyle w:val="IndexLink"/>
                <w:rtl w:val="true"/>
              </w:rPr>
              <w:t xml:space="preserve"> </w:t>
            </w:r>
            <w:r>
              <w:rPr>
                <w:rStyle w:val="IndexLink"/>
                <w:rtl w:val="true"/>
              </w:rPr>
              <w:t>ـ الشهید مسلم بن عقیل</w:t>
            </w:r>
            <w:r>
              <w:rPr>
                <w:rStyle w:val="IndexLink"/>
                <w:rtl w:val="true"/>
              </w:rPr>
              <w:tab/>
            </w:r>
            <w:r>
              <w:rPr>
                <w:rStyle w:val="IndexLink"/>
              </w:rPr>
              <w:t>188</w:t>
            </w:r>
          </w:hyperlink>
        </w:p>
        <w:p>
          <w:pPr>
            <w:pStyle w:val="Contents4"/>
            <w:tabs>
              <w:tab w:val="clear" w:pos="8176"/>
              <w:tab w:val="right" w:pos="9026" w:leader="dot"/>
            </w:tabs>
            <w:rPr/>
          </w:pPr>
          <w:hyperlink w:anchor="__RefHeading___Toc2196951_2749589250">
            <w:r>
              <w:rPr>
                <w:webHidden/>
                <w:rStyle w:val="IndexLink"/>
              </w:rPr>
              <w:t>56</w:t>
            </w:r>
            <w:r>
              <w:rPr>
                <w:rStyle w:val="IndexLink"/>
                <w:rtl w:val="true"/>
              </w:rPr>
              <w:t xml:space="preserve"> </w:t>
            </w:r>
            <w:r>
              <w:rPr>
                <w:rStyle w:val="IndexLink"/>
                <w:rtl w:val="true"/>
              </w:rPr>
              <w:t xml:space="preserve">ـ مسلم بن عقیل </w:t>
            </w:r>
            <w:r>
              <w:rPr>
                <w:rStyle w:val="IndexLink"/>
                <w:rtl w:val="true"/>
              </w:rPr>
              <w:t>(</w:t>
            </w:r>
            <w:r>
              <w:rPr>
                <w:rStyle w:val="IndexLink"/>
                <w:rtl w:val="true"/>
              </w:rPr>
              <w:t xml:space="preserve">آشنایی با اسوه‌ها </w:t>
            </w:r>
            <w:r>
              <w:rPr>
                <w:rStyle w:val="IndexLink"/>
                <w:rtl w:val="true"/>
              </w:rPr>
              <w:t xml:space="preserve">/ </w:t>
            </w:r>
            <w:r>
              <w:rPr>
                <w:rStyle w:val="IndexLink"/>
              </w:rPr>
              <w:t>4</w:t>
            </w:r>
            <w:r>
              <w:rPr>
                <w:rStyle w:val="IndexLink"/>
                <w:rtl w:val="true"/>
              </w:rPr>
              <w:t>).</w:t>
              <w:tab/>
            </w:r>
            <w:r>
              <w:rPr>
                <w:rStyle w:val="IndexLink"/>
              </w:rPr>
              <w:t>189</w:t>
            </w:r>
          </w:hyperlink>
        </w:p>
        <w:p>
          <w:pPr>
            <w:pStyle w:val="Contents4"/>
            <w:tabs>
              <w:tab w:val="clear" w:pos="8176"/>
              <w:tab w:val="right" w:pos="9026" w:leader="dot"/>
            </w:tabs>
            <w:rPr/>
          </w:pPr>
          <w:hyperlink w:anchor="__RefHeading___Toc2196953_2749589250">
            <w:r>
              <w:rPr>
                <w:webHidden/>
                <w:rStyle w:val="IndexLink"/>
              </w:rPr>
              <w:t>57</w:t>
            </w:r>
            <w:r>
              <w:rPr>
                <w:rStyle w:val="IndexLink"/>
                <w:rtl w:val="true"/>
              </w:rPr>
              <w:t xml:space="preserve"> </w:t>
            </w:r>
            <w:r>
              <w:rPr>
                <w:rStyle w:val="IndexLink"/>
                <w:rtl w:val="true"/>
              </w:rPr>
              <w:t>ـ مسلم بن عقیل علیه‌السلام</w:t>
            </w:r>
            <w:r>
              <w:rPr>
                <w:rStyle w:val="IndexLink"/>
                <w:rtl w:val="true"/>
              </w:rPr>
              <w:tab/>
            </w:r>
            <w:r>
              <w:rPr>
                <w:rStyle w:val="IndexLink"/>
              </w:rPr>
              <w:t>189</w:t>
            </w:r>
          </w:hyperlink>
        </w:p>
        <w:p>
          <w:pPr>
            <w:pStyle w:val="Contents3"/>
            <w:tabs>
              <w:tab w:val="clear" w:pos="8459"/>
              <w:tab w:val="right" w:pos="9026" w:leader="dot"/>
            </w:tabs>
            <w:rPr/>
          </w:pPr>
          <w:hyperlink w:anchor="__RefHeading___Toc2196955_2749589250">
            <w:r>
              <w:rPr>
                <w:webHidden/>
                <w:rStyle w:val="IndexLink"/>
                <w:rtl w:val="true"/>
              </w:rPr>
              <w:t>حضرت علی‌اکبر علیه‌السلام و علی‌اصغر علیه‌السلام</w:t>
            </w:r>
            <w:r>
              <w:rPr>
                <w:rStyle w:val="IndexLink"/>
                <w:rtl w:val="true"/>
              </w:rPr>
              <w:tab/>
            </w:r>
            <w:r>
              <w:rPr>
                <w:rStyle w:val="IndexLink"/>
              </w:rPr>
              <w:t>189</w:t>
            </w:r>
          </w:hyperlink>
        </w:p>
        <w:p>
          <w:pPr>
            <w:pStyle w:val="Contents4"/>
            <w:tabs>
              <w:tab w:val="clear" w:pos="8176"/>
              <w:tab w:val="right" w:pos="9026" w:leader="dot"/>
            </w:tabs>
            <w:rPr/>
          </w:pPr>
          <w:hyperlink w:anchor="__RefHeading___Toc2196957_2749589250">
            <w:r>
              <w:rPr>
                <w:webHidden/>
                <w:rStyle w:val="IndexLink"/>
              </w:rPr>
              <w:t>58</w:t>
            </w:r>
            <w:r>
              <w:rPr>
                <w:rStyle w:val="IndexLink"/>
                <w:rtl w:val="true"/>
              </w:rPr>
              <w:t xml:space="preserve"> </w:t>
            </w:r>
            <w:r>
              <w:rPr>
                <w:rStyle w:val="IndexLink"/>
                <w:rtl w:val="true"/>
              </w:rPr>
              <w:t>ـ خورشید جوانان</w:t>
            </w:r>
            <w:r>
              <w:rPr>
                <w:rStyle w:val="IndexLink"/>
                <w:rtl w:val="true"/>
              </w:rPr>
              <w:t xml:space="preserve">: </w:t>
            </w:r>
            <w:r>
              <w:rPr>
                <w:rStyle w:val="IndexLink"/>
                <w:rtl w:val="true"/>
              </w:rPr>
              <w:t>شرح زندگانی و کرامات حضرت علی اکبر علیه‌السلام</w:t>
            </w:r>
            <w:r>
              <w:rPr>
                <w:rStyle w:val="IndexLink"/>
                <w:rtl w:val="true"/>
              </w:rPr>
              <w:tab/>
            </w:r>
            <w:r>
              <w:rPr>
                <w:rStyle w:val="IndexLink"/>
              </w:rPr>
              <w:t>189</w:t>
            </w:r>
          </w:hyperlink>
        </w:p>
        <w:p>
          <w:pPr>
            <w:pStyle w:val="Contents4"/>
            <w:tabs>
              <w:tab w:val="clear" w:pos="8176"/>
              <w:tab w:val="right" w:pos="9026" w:leader="dot"/>
            </w:tabs>
            <w:rPr/>
          </w:pPr>
          <w:hyperlink w:anchor="__RefHeading___Toc2196959_2749589250">
            <w:r>
              <w:rPr>
                <w:webHidden/>
                <w:rStyle w:val="IndexLink"/>
              </w:rPr>
              <w:t>59</w:t>
            </w:r>
            <w:r>
              <w:rPr>
                <w:rStyle w:val="IndexLink"/>
                <w:rtl w:val="true"/>
              </w:rPr>
              <w:t xml:space="preserve"> </w:t>
            </w:r>
            <w:r>
              <w:rPr>
                <w:rStyle w:val="IndexLink"/>
                <w:rtl w:val="true"/>
              </w:rPr>
              <w:t xml:space="preserve">ـ شبه المصطفی صلی‌الله‌علیه‌و‌آله‌وسلم </w:t>
            </w:r>
            <w:r>
              <w:rPr>
                <w:rStyle w:val="IndexLink"/>
                <w:rtl w:val="true"/>
              </w:rPr>
              <w:t xml:space="preserve">: </w:t>
            </w:r>
            <w:r>
              <w:rPr>
                <w:rStyle w:val="IndexLink"/>
                <w:rtl w:val="true"/>
              </w:rPr>
              <w:t>شرح زندگانی حضرت علی اکبر علیه‌السلام</w:t>
            </w:r>
            <w:r>
              <w:rPr>
                <w:rStyle w:val="IndexLink"/>
                <w:rtl w:val="true"/>
              </w:rPr>
              <w:tab/>
            </w:r>
            <w:r>
              <w:rPr>
                <w:rStyle w:val="IndexLink"/>
              </w:rPr>
              <w:t>190</w:t>
            </w:r>
          </w:hyperlink>
        </w:p>
        <w:p>
          <w:pPr>
            <w:pStyle w:val="Contents4"/>
            <w:tabs>
              <w:tab w:val="clear" w:pos="8176"/>
              <w:tab w:val="right" w:pos="9026" w:leader="dot"/>
            </w:tabs>
            <w:rPr/>
          </w:pPr>
          <w:hyperlink w:anchor="__RefHeading___Toc2196961_2749589250">
            <w:r>
              <w:rPr>
                <w:webHidden/>
                <w:rStyle w:val="IndexLink"/>
              </w:rPr>
              <w:t>60</w:t>
            </w:r>
            <w:r>
              <w:rPr>
                <w:rStyle w:val="IndexLink"/>
                <w:rtl w:val="true"/>
              </w:rPr>
              <w:t xml:space="preserve"> </w:t>
            </w:r>
            <w:r>
              <w:rPr>
                <w:rStyle w:val="IndexLink"/>
                <w:rtl w:val="true"/>
              </w:rPr>
              <w:t>ـ علی اکبر علیه‌السلام</w:t>
            </w:r>
            <w:r>
              <w:rPr>
                <w:rStyle w:val="IndexLink"/>
                <w:rtl w:val="true"/>
              </w:rPr>
              <w:tab/>
            </w:r>
            <w:r>
              <w:rPr>
                <w:rStyle w:val="IndexLink"/>
              </w:rPr>
              <w:t>190</w:t>
            </w:r>
          </w:hyperlink>
        </w:p>
        <w:p>
          <w:pPr>
            <w:pStyle w:val="Contents4"/>
            <w:tabs>
              <w:tab w:val="clear" w:pos="8176"/>
              <w:tab w:val="right" w:pos="9026" w:leader="dot"/>
            </w:tabs>
            <w:rPr/>
          </w:pPr>
          <w:hyperlink w:anchor="__RefHeading___Toc2196963_2749589250">
            <w:r>
              <w:rPr>
                <w:webHidden/>
                <w:rStyle w:val="IndexLink"/>
              </w:rPr>
              <w:t>61</w:t>
            </w:r>
            <w:r>
              <w:rPr>
                <w:rStyle w:val="IndexLink"/>
                <w:rtl w:val="true"/>
              </w:rPr>
              <w:t xml:space="preserve"> </w:t>
            </w:r>
            <w:r>
              <w:rPr>
                <w:rStyle w:val="IndexLink"/>
                <w:rtl w:val="true"/>
              </w:rPr>
              <w:t xml:space="preserve">ـ علی الاکبر سلیل الحسین </w:t>
            </w:r>
            <w:r>
              <w:rPr>
                <w:rStyle w:val="IndexLink"/>
                <w:rtl w:val="true"/>
              </w:rPr>
              <w:t>(</w:t>
            </w:r>
            <w:r>
              <w:rPr>
                <w:rStyle w:val="IndexLink"/>
                <w:rtl w:val="true"/>
              </w:rPr>
              <w:t xml:space="preserve">علیه السلام </w:t>
            </w:r>
            <w:r>
              <w:rPr>
                <w:rStyle w:val="IndexLink"/>
                <w:rtl w:val="true"/>
              </w:rPr>
              <w:t>).</w:t>
              <w:tab/>
            </w:r>
            <w:r>
              <w:rPr>
                <w:rStyle w:val="IndexLink"/>
              </w:rPr>
              <w:t>190</w:t>
            </w:r>
          </w:hyperlink>
        </w:p>
        <w:p>
          <w:pPr>
            <w:pStyle w:val="Contents4"/>
            <w:tabs>
              <w:tab w:val="clear" w:pos="8176"/>
              <w:tab w:val="right" w:pos="9026" w:leader="dot"/>
            </w:tabs>
            <w:rPr/>
          </w:pPr>
          <w:hyperlink w:anchor="__RefHeading___Toc2196965_2749589250">
            <w:r>
              <w:rPr>
                <w:webHidden/>
                <w:rStyle w:val="IndexLink"/>
              </w:rPr>
              <w:t>62</w:t>
            </w:r>
            <w:r>
              <w:rPr>
                <w:rStyle w:val="IndexLink"/>
                <w:rtl w:val="true"/>
              </w:rPr>
              <w:t xml:space="preserve"> </w:t>
            </w:r>
            <w:r>
              <w:rPr>
                <w:rStyle w:val="IndexLink"/>
                <w:rtl w:val="true"/>
              </w:rPr>
              <w:t>ـ دستهای تنهای من</w:t>
            </w:r>
            <w:r>
              <w:rPr>
                <w:rStyle w:val="IndexLink"/>
                <w:rtl w:val="true"/>
              </w:rPr>
              <w:tab/>
            </w:r>
            <w:r>
              <w:rPr>
                <w:rStyle w:val="IndexLink"/>
              </w:rPr>
              <w:t>190</w:t>
            </w:r>
          </w:hyperlink>
        </w:p>
        <w:p>
          <w:pPr>
            <w:pStyle w:val="Contents4"/>
            <w:tabs>
              <w:tab w:val="clear" w:pos="8176"/>
              <w:tab w:val="right" w:pos="9026" w:leader="dot"/>
            </w:tabs>
            <w:rPr/>
          </w:pPr>
          <w:hyperlink w:anchor="__RefHeading___Toc2196967_2749589250">
            <w:r>
              <w:rPr>
                <w:webHidden/>
                <w:rStyle w:val="IndexLink"/>
              </w:rPr>
              <w:t>63</w:t>
            </w:r>
            <w:r>
              <w:rPr>
                <w:rStyle w:val="IndexLink"/>
                <w:rtl w:val="true"/>
              </w:rPr>
              <w:t xml:space="preserve"> </w:t>
            </w:r>
            <w:r>
              <w:rPr>
                <w:rStyle w:val="IndexLink"/>
                <w:rtl w:val="true"/>
              </w:rPr>
              <w:t>ـ غنچه خونین</w:t>
            </w:r>
            <w:r>
              <w:rPr>
                <w:rStyle w:val="IndexLink"/>
                <w:rtl w:val="true"/>
              </w:rPr>
              <w:t xml:space="preserve">: </w:t>
            </w:r>
            <w:r>
              <w:rPr>
                <w:rStyle w:val="IndexLink"/>
                <w:rtl w:val="true"/>
              </w:rPr>
              <w:t>شرح زندگانی و شهادت حضرت علی اصغر علیه‌السلام</w:t>
            </w:r>
            <w:r>
              <w:rPr>
                <w:rStyle w:val="IndexLink"/>
                <w:rtl w:val="true"/>
              </w:rPr>
              <w:tab/>
            </w:r>
            <w:r>
              <w:rPr>
                <w:rStyle w:val="IndexLink"/>
              </w:rPr>
              <w:t>191</w:t>
            </w:r>
          </w:hyperlink>
        </w:p>
        <w:p>
          <w:pPr>
            <w:pStyle w:val="Contents3"/>
            <w:tabs>
              <w:tab w:val="clear" w:pos="8459"/>
              <w:tab w:val="right" w:pos="9026" w:leader="dot"/>
            </w:tabs>
            <w:rPr/>
          </w:pPr>
          <w:hyperlink w:anchor="__RefHeading___Toc2196969_2749589250">
            <w:r>
              <w:rPr>
                <w:webHidden/>
                <w:rStyle w:val="IndexLink"/>
                <w:rtl w:val="true"/>
              </w:rPr>
              <w:t>حضرت قاسم علیه‌السلام</w:t>
            </w:r>
            <w:r>
              <w:rPr>
                <w:rStyle w:val="IndexLink"/>
                <w:rtl w:val="true"/>
              </w:rPr>
              <w:tab/>
            </w:r>
            <w:r>
              <w:rPr>
                <w:rStyle w:val="IndexLink"/>
              </w:rPr>
              <w:t>191</w:t>
            </w:r>
          </w:hyperlink>
        </w:p>
        <w:p>
          <w:pPr>
            <w:pStyle w:val="Contents4"/>
            <w:tabs>
              <w:tab w:val="clear" w:pos="8176"/>
              <w:tab w:val="right" w:pos="9026" w:leader="dot"/>
            </w:tabs>
            <w:rPr/>
          </w:pPr>
          <w:hyperlink w:anchor="__RefHeading___Toc2196971_2749589250">
            <w:r>
              <w:rPr>
                <w:webHidden/>
                <w:rStyle w:val="IndexLink"/>
              </w:rPr>
              <w:t>64</w:t>
            </w:r>
            <w:r>
              <w:rPr>
                <w:rStyle w:val="IndexLink"/>
                <w:rtl w:val="true"/>
              </w:rPr>
              <w:t xml:space="preserve"> </w:t>
            </w:r>
            <w:r>
              <w:rPr>
                <w:rStyle w:val="IndexLink"/>
                <w:rtl w:val="true"/>
              </w:rPr>
              <w:t>ـ حضرت قاسم بن حسن علیه‌السلام شکوفه خونین کربلا</w:t>
            </w:r>
            <w:r>
              <w:rPr>
                <w:rStyle w:val="IndexLink"/>
                <w:rtl w:val="true"/>
              </w:rPr>
              <w:t>.</w:t>
              <w:tab/>
            </w:r>
            <w:r>
              <w:rPr>
                <w:rStyle w:val="IndexLink"/>
              </w:rPr>
              <w:t>191</w:t>
            </w:r>
          </w:hyperlink>
        </w:p>
        <w:p>
          <w:pPr>
            <w:pStyle w:val="Contents4"/>
            <w:tabs>
              <w:tab w:val="clear" w:pos="8176"/>
              <w:tab w:val="right" w:pos="9026" w:leader="dot"/>
            </w:tabs>
            <w:rPr/>
          </w:pPr>
          <w:hyperlink w:anchor="__RefHeading___Toc2196973_2749589250">
            <w:r>
              <w:rPr>
                <w:webHidden/>
                <w:rStyle w:val="IndexLink"/>
              </w:rPr>
              <w:t>65</w:t>
            </w:r>
            <w:r>
              <w:rPr>
                <w:rStyle w:val="IndexLink"/>
                <w:rtl w:val="true"/>
              </w:rPr>
              <w:t xml:space="preserve"> </w:t>
            </w:r>
            <w:r>
              <w:rPr>
                <w:rStyle w:val="IndexLink"/>
                <w:rtl w:val="true"/>
              </w:rPr>
              <w:t>ـ قاسم ابن حسن علیه‌السلام</w:t>
            </w:r>
            <w:r>
              <w:rPr>
                <w:rStyle w:val="IndexLink"/>
                <w:rtl w:val="true"/>
              </w:rPr>
              <w:tab/>
            </w:r>
            <w:r>
              <w:rPr>
                <w:rStyle w:val="IndexLink"/>
              </w:rPr>
              <w:t>192</w:t>
            </w:r>
          </w:hyperlink>
        </w:p>
        <w:p>
          <w:pPr>
            <w:pStyle w:val="Contents4"/>
            <w:tabs>
              <w:tab w:val="clear" w:pos="8176"/>
              <w:tab w:val="right" w:pos="9026" w:leader="dot"/>
            </w:tabs>
            <w:rPr/>
          </w:pPr>
          <w:hyperlink w:anchor="__RefHeading___Toc2196975_2749589250">
            <w:r>
              <w:rPr>
                <w:webHidden/>
                <w:rStyle w:val="IndexLink"/>
              </w:rPr>
              <w:t>66</w:t>
            </w:r>
            <w:r>
              <w:rPr>
                <w:rStyle w:val="IndexLink"/>
                <w:rtl w:val="true"/>
              </w:rPr>
              <w:t xml:space="preserve"> </w:t>
            </w:r>
            <w:r>
              <w:rPr>
                <w:rStyle w:val="IndexLink"/>
                <w:rtl w:val="true"/>
              </w:rPr>
              <w:t>ـ عبداللّه ابن حسن علیه‌السلام، محمّد، عبداللّه</w:t>
            </w:r>
            <w:r>
              <w:rPr>
                <w:rStyle w:val="IndexLink"/>
                <w:rtl w:val="true"/>
              </w:rPr>
              <w:t>.</w:t>
              <w:tab/>
            </w:r>
            <w:r>
              <w:rPr>
                <w:rStyle w:val="IndexLink"/>
              </w:rPr>
              <w:t>192</w:t>
            </w:r>
          </w:hyperlink>
        </w:p>
        <w:p>
          <w:pPr>
            <w:pStyle w:val="Contents3"/>
            <w:tabs>
              <w:tab w:val="clear" w:pos="8459"/>
              <w:tab w:val="right" w:pos="9026" w:leader="dot"/>
            </w:tabs>
            <w:rPr/>
          </w:pPr>
          <w:hyperlink w:anchor="__RefHeading___Toc2196977_2749589250">
            <w:r>
              <w:rPr>
                <w:webHidden/>
                <w:rStyle w:val="IndexLink"/>
                <w:rtl w:val="true"/>
              </w:rPr>
              <w:t>حضرت رقیّه، سکینه علیهاالسلام و فاطمه علیهاالسلام</w:t>
            </w:r>
            <w:r>
              <w:rPr>
                <w:rStyle w:val="IndexLink"/>
                <w:rtl w:val="true"/>
              </w:rPr>
              <w:tab/>
            </w:r>
            <w:r>
              <w:rPr>
                <w:rStyle w:val="IndexLink"/>
              </w:rPr>
              <w:t>192</w:t>
            </w:r>
          </w:hyperlink>
        </w:p>
        <w:p>
          <w:pPr>
            <w:pStyle w:val="Contents4"/>
            <w:tabs>
              <w:tab w:val="clear" w:pos="8176"/>
              <w:tab w:val="right" w:pos="9026" w:leader="dot"/>
            </w:tabs>
            <w:rPr/>
          </w:pPr>
          <w:hyperlink w:anchor="__RefHeading___Toc2196979_2749589250">
            <w:r>
              <w:rPr>
                <w:webHidden/>
                <w:rStyle w:val="IndexLink"/>
              </w:rPr>
              <w:t>67</w:t>
            </w:r>
            <w:r>
              <w:rPr>
                <w:rStyle w:val="IndexLink"/>
                <w:rtl w:val="true"/>
              </w:rPr>
              <w:t xml:space="preserve"> </w:t>
            </w:r>
            <w:r>
              <w:rPr>
                <w:rStyle w:val="IndexLink"/>
                <w:rtl w:val="true"/>
              </w:rPr>
              <w:t>ـ اشکی بر سه ساله</w:t>
            </w:r>
            <w:r>
              <w:rPr>
                <w:rStyle w:val="IndexLink"/>
                <w:rtl w:val="true"/>
              </w:rPr>
              <w:t>.</w:t>
              <w:tab/>
            </w:r>
            <w:r>
              <w:rPr>
                <w:rStyle w:val="IndexLink"/>
              </w:rPr>
              <w:t>192</w:t>
            </w:r>
          </w:hyperlink>
        </w:p>
        <w:p>
          <w:pPr>
            <w:pStyle w:val="Contents4"/>
            <w:tabs>
              <w:tab w:val="clear" w:pos="8176"/>
              <w:tab w:val="right" w:pos="9026" w:leader="dot"/>
            </w:tabs>
            <w:rPr/>
          </w:pPr>
          <w:hyperlink w:anchor="__RefHeading___Toc2196981_2749589250">
            <w:r>
              <w:rPr>
                <w:webHidden/>
                <w:rStyle w:val="IndexLink"/>
              </w:rPr>
              <w:t>68</w:t>
            </w:r>
            <w:r>
              <w:rPr>
                <w:rStyle w:val="IndexLink"/>
                <w:rtl w:val="true"/>
              </w:rPr>
              <w:t xml:space="preserve"> </w:t>
            </w:r>
            <w:r>
              <w:rPr>
                <w:rStyle w:val="IndexLink"/>
                <w:rtl w:val="true"/>
              </w:rPr>
              <w:t xml:space="preserve">ـ داستانی غم‌انگیز حضرت رقیه </w:t>
            </w:r>
            <w:r>
              <w:rPr>
                <w:rStyle w:val="IndexLink"/>
                <w:rtl w:val="true"/>
              </w:rPr>
              <w:t>«</w:t>
            </w:r>
            <w:r>
              <w:rPr>
                <w:rStyle w:val="IndexLink"/>
                <w:rtl w:val="true"/>
              </w:rPr>
              <w:t>سلام‌اللّه علیها</w:t>
            </w:r>
            <w:r>
              <w:rPr>
                <w:rStyle w:val="IndexLink"/>
                <w:rtl w:val="true"/>
              </w:rPr>
              <w:t>»</w:t>
              <w:tab/>
            </w:r>
            <w:r>
              <w:rPr>
                <w:rStyle w:val="IndexLink"/>
              </w:rPr>
              <w:t>192</w:t>
            </w:r>
          </w:hyperlink>
        </w:p>
        <w:p>
          <w:pPr>
            <w:pStyle w:val="Contents4"/>
            <w:tabs>
              <w:tab w:val="clear" w:pos="8176"/>
              <w:tab w:val="right" w:pos="9026" w:leader="dot"/>
            </w:tabs>
            <w:rPr/>
          </w:pPr>
          <w:hyperlink w:anchor="__RefHeading___Toc2196983_2749589250">
            <w:r>
              <w:rPr>
                <w:webHidden/>
                <w:rStyle w:val="IndexLink"/>
              </w:rPr>
              <w:t>69</w:t>
            </w:r>
            <w:r>
              <w:rPr>
                <w:rStyle w:val="IndexLink"/>
                <w:rtl w:val="true"/>
              </w:rPr>
              <w:t xml:space="preserve"> </w:t>
            </w:r>
            <w:r>
              <w:rPr>
                <w:rStyle w:val="IndexLink"/>
                <w:rtl w:val="true"/>
              </w:rPr>
              <w:t>ـ داستانهایی از حضرت رقیه علیهاالسلام</w:t>
            </w:r>
            <w:r>
              <w:rPr>
                <w:rStyle w:val="IndexLink"/>
                <w:rtl w:val="true"/>
              </w:rPr>
              <w:tab/>
            </w:r>
            <w:r>
              <w:rPr>
                <w:rStyle w:val="IndexLink"/>
              </w:rPr>
              <w:t>193</w:t>
            </w:r>
          </w:hyperlink>
        </w:p>
        <w:p>
          <w:pPr>
            <w:pStyle w:val="Contents4"/>
            <w:tabs>
              <w:tab w:val="clear" w:pos="8176"/>
              <w:tab w:val="right" w:pos="9026" w:leader="dot"/>
            </w:tabs>
            <w:rPr/>
          </w:pPr>
          <w:hyperlink w:anchor="__RefHeading___Toc2196985_2749589250">
            <w:r>
              <w:rPr>
                <w:webHidden/>
                <w:rStyle w:val="IndexLink"/>
              </w:rPr>
              <w:t>70</w:t>
            </w:r>
            <w:r>
              <w:rPr>
                <w:rStyle w:val="IndexLink"/>
                <w:rtl w:val="true"/>
              </w:rPr>
              <w:t xml:space="preserve"> </w:t>
            </w:r>
            <w:r>
              <w:rPr>
                <w:rStyle w:val="IndexLink"/>
                <w:rtl w:val="true"/>
              </w:rPr>
              <w:t>ـ ستاره درخشان شام، حضرت رقیه دختر امام حسین علیه‌السلام</w:t>
            </w:r>
            <w:r>
              <w:rPr>
                <w:rStyle w:val="IndexLink"/>
                <w:rtl w:val="true"/>
              </w:rPr>
              <w:tab/>
            </w:r>
            <w:r>
              <w:rPr>
                <w:rStyle w:val="IndexLink"/>
              </w:rPr>
              <w:t>193</w:t>
            </w:r>
          </w:hyperlink>
        </w:p>
        <w:p>
          <w:pPr>
            <w:pStyle w:val="Contents4"/>
            <w:tabs>
              <w:tab w:val="clear" w:pos="8176"/>
              <w:tab w:val="right" w:pos="9026" w:leader="dot"/>
            </w:tabs>
            <w:rPr/>
          </w:pPr>
          <w:hyperlink w:anchor="__RefHeading___Toc2196987_2749589250">
            <w:r>
              <w:rPr>
                <w:webHidden/>
                <w:rStyle w:val="IndexLink"/>
              </w:rPr>
              <w:t>71</w:t>
            </w:r>
            <w:r>
              <w:rPr>
                <w:rStyle w:val="IndexLink"/>
                <w:rtl w:val="true"/>
              </w:rPr>
              <w:t xml:space="preserve"> </w:t>
            </w:r>
            <w:r>
              <w:rPr>
                <w:rStyle w:val="IndexLink"/>
                <w:rtl w:val="true"/>
              </w:rPr>
              <w:t>ـ السیدة سکینة علیهاالسلام</w:t>
            </w:r>
            <w:r>
              <w:rPr>
                <w:rStyle w:val="IndexLink"/>
                <w:rtl w:val="true"/>
              </w:rPr>
              <w:tab/>
            </w:r>
            <w:r>
              <w:rPr>
                <w:rStyle w:val="IndexLink"/>
              </w:rPr>
              <w:t>193</w:t>
            </w:r>
          </w:hyperlink>
        </w:p>
        <w:p>
          <w:pPr>
            <w:pStyle w:val="Contents4"/>
            <w:tabs>
              <w:tab w:val="clear" w:pos="8176"/>
              <w:tab w:val="right" w:pos="9026" w:leader="dot"/>
            </w:tabs>
            <w:rPr/>
          </w:pPr>
          <w:hyperlink w:anchor="__RefHeading___Toc2196989_2749589250">
            <w:r>
              <w:rPr>
                <w:webHidden/>
                <w:rStyle w:val="IndexLink"/>
              </w:rPr>
              <w:t>72</w:t>
            </w:r>
            <w:r>
              <w:rPr>
                <w:rStyle w:val="IndexLink"/>
                <w:rtl w:val="true"/>
              </w:rPr>
              <w:t xml:space="preserve"> </w:t>
            </w:r>
            <w:r>
              <w:rPr>
                <w:rStyle w:val="IndexLink"/>
                <w:rtl w:val="true"/>
              </w:rPr>
              <w:t>ـ فاطمه علیهاالسلام دختر امام حسین علیه‌السلام</w:t>
            </w:r>
            <w:r>
              <w:rPr>
                <w:rStyle w:val="IndexLink"/>
                <w:rtl w:val="true"/>
              </w:rPr>
              <w:tab/>
            </w:r>
            <w:r>
              <w:rPr>
                <w:rStyle w:val="IndexLink"/>
              </w:rPr>
              <w:t>193</w:t>
            </w:r>
          </w:hyperlink>
        </w:p>
        <w:p>
          <w:pPr>
            <w:pStyle w:val="Contents3"/>
            <w:tabs>
              <w:tab w:val="clear" w:pos="8459"/>
              <w:tab w:val="right" w:pos="9026" w:leader="dot"/>
            </w:tabs>
            <w:rPr/>
          </w:pPr>
          <w:hyperlink w:anchor="__RefHeading___Toc2196991_2749589250">
            <w:r>
              <w:rPr>
                <w:webHidden/>
                <w:rStyle w:val="IndexLink"/>
                <w:rtl w:val="true"/>
              </w:rPr>
              <w:t>اصحاب و یاران امام حسین علیه‌السلام</w:t>
            </w:r>
            <w:r>
              <w:rPr>
                <w:rStyle w:val="IndexLink"/>
                <w:rtl w:val="true"/>
              </w:rPr>
              <w:tab/>
            </w:r>
            <w:r>
              <w:rPr>
                <w:rStyle w:val="IndexLink"/>
              </w:rPr>
              <w:t>194</w:t>
            </w:r>
          </w:hyperlink>
        </w:p>
        <w:p>
          <w:pPr>
            <w:pStyle w:val="Contents4"/>
            <w:tabs>
              <w:tab w:val="clear" w:pos="8176"/>
              <w:tab w:val="right" w:pos="9026" w:leader="dot"/>
            </w:tabs>
            <w:rPr/>
          </w:pPr>
          <w:hyperlink w:anchor="__RefHeading___Toc2196993_2749589250">
            <w:r>
              <w:rPr>
                <w:webHidden/>
                <w:rStyle w:val="IndexLink"/>
              </w:rPr>
              <w:t>73</w:t>
            </w:r>
            <w:r>
              <w:rPr>
                <w:rStyle w:val="IndexLink"/>
                <w:rtl w:val="true"/>
              </w:rPr>
              <w:t xml:space="preserve"> </w:t>
            </w:r>
            <w:r>
              <w:rPr>
                <w:rStyle w:val="IndexLink"/>
                <w:rtl w:val="true"/>
              </w:rPr>
              <w:t>ـ اسوه‌هایی از قیام عاشورا</w:t>
            </w:r>
            <w:r>
              <w:rPr>
                <w:rStyle w:val="IndexLink"/>
                <w:rtl w:val="true"/>
              </w:rPr>
              <w:t>.</w:t>
              <w:tab/>
            </w:r>
            <w:r>
              <w:rPr>
                <w:rStyle w:val="IndexLink"/>
              </w:rPr>
              <w:t>194</w:t>
            </w:r>
          </w:hyperlink>
        </w:p>
        <w:p>
          <w:pPr>
            <w:pStyle w:val="Contents4"/>
            <w:tabs>
              <w:tab w:val="clear" w:pos="8176"/>
              <w:tab w:val="right" w:pos="9026" w:leader="dot"/>
            </w:tabs>
            <w:rPr/>
          </w:pPr>
          <w:hyperlink w:anchor="__RefHeading___Toc2196995_2749589250">
            <w:r>
              <w:rPr>
                <w:webHidden/>
                <w:rStyle w:val="IndexLink"/>
              </w:rPr>
              <w:t>74</w:t>
            </w:r>
            <w:r>
              <w:rPr>
                <w:rStyle w:val="IndexLink"/>
                <w:rtl w:val="true"/>
              </w:rPr>
              <w:t xml:space="preserve"> </w:t>
            </w:r>
            <w:r>
              <w:rPr>
                <w:rStyle w:val="IndexLink"/>
                <w:rtl w:val="true"/>
              </w:rPr>
              <w:t>ـ جانبازان حماسه عاشورا</w:t>
            </w:r>
            <w:r>
              <w:rPr>
                <w:rStyle w:val="IndexLink"/>
                <w:rtl w:val="true"/>
              </w:rPr>
              <w:t>.</w:t>
              <w:tab/>
            </w:r>
            <w:r>
              <w:rPr>
                <w:rStyle w:val="IndexLink"/>
              </w:rPr>
              <w:t>194</w:t>
            </w:r>
          </w:hyperlink>
        </w:p>
        <w:p>
          <w:pPr>
            <w:pStyle w:val="Contents4"/>
            <w:tabs>
              <w:tab w:val="clear" w:pos="8176"/>
              <w:tab w:val="right" w:pos="9026" w:leader="dot"/>
            </w:tabs>
            <w:rPr/>
          </w:pPr>
          <w:hyperlink w:anchor="__RefHeading___Toc2196997_2749589250">
            <w:r>
              <w:rPr>
                <w:webHidden/>
                <w:rStyle w:val="IndexLink"/>
              </w:rPr>
              <w:t>75</w:t>
            </w:r>
            <w:r>
              <w:rPr>
                <w:rStyle w:val="IndexLink"/>
                <w:rtl w:val="true"/>
              </w:rPr>
              <w:t xml:space="preserve"> </w:t>
            </w:r>
            <w:r>
              <w:rPr>
                <w:rStyle w:val="IndexLink"/>
                <w:rtl w:val="true"/>
              </w:rPr>
              <w:t>ـ حبیب بن مظاهر</w:t>
            </w:r>
            <w:r>
              <w:rPr>
                <w:rStyle w:val="IndexLink"/>
                <w:rtl w:val="true"/>
              </w:rPr>
              <w:tab/>
            </w:r>
            <w:r>
              <w:rPr>
                <w:rStyle w:val="IndexLink"/>
              </w:rPr>
              <w:t>195</w:t>
            </w:r>
          </w:hyperlink>
        </w:p>
        <w:p>
          <w:pPr>
            <w:pStyle w:val="Contents4"/>
            <w:tabs>
              <w:tab w:val="clear" w:pos="8176"/>
              <w:tab w:val="right" w:pos="9026" w:leader="dot"/>
            </w:tabs>
            <w:rPr/>
          </w:pPr>
          <w:hyperlink w:anchor="__RefHeading___Toc2196999_2749589250">
            <w:r>
              <w:rPr>
                <w:webHidden/>
                <w:rStyle w:val="IndexLink"/>
              </w:rPr>
              <w:t>76</w:t>
            </w:r>
            <w:r>
              <w:rPr>
                <w:rStyle w:val="IndexLink"/>
                <w:rtl w:val="true"/>
              </w:rPr>
              <w:t xml:space="preserve"> </w:t>
            </w:r>
            <w:r>
              <w:rPr>
                <w:rStyle w:val="IndexLink"/>
                <w:rtl w:val="true"/>
              </w:rPr>
              <w:t xml:space="preserve">ـ شهدای انقلاب کربلا </w:t>
            </w:r>
            <w:r>
              <w:rPr>
                <w:rStyle w:val="IndexLink"/>
                <w:rtl w:val="true"/>
              </w:rPr>
              <w:t>«</w:t>
            </w:r>
            <w:r>
              <w:rPr>
                <w:rStyle w:val="IndexLink"/>
                <w:rtl w:val="true"/>
              </w:rPr>
              <w:t xml:space="preserve">تحقیقی پیرامون </w:t>
            </w:r>
            <w:r>
              <w:rPr>
                <w:rStyle w:val="IndexLink"/>
              </w:rPr>
              <w:t>145</w:t>
            </w:r>
            <w:r>
              <w:rPr>
                <w:rStyle w:val="IndexLink"/>
                <w:rtl w:val="true"/>
              </w:rPr>
              <w:t xml:space="preserve"> </w:t>
            </w:r>
            <w:r>
              <w:rPr>
                <w:rStyle w:val="IndexLink"/>
                <w:rtl w:val="true"/>
              </w:rPr>
              <w:t>شهید کربلا</w:t>
            </w:r>
            <w:r>
              <w:rPr>
                <w:rStyle w:val="IndexLink"/>
                <w:rtl w:val="true"/>
              </w:rPr>
              <w:t>»</w:t>
              <w:tab/>
            </w:r>
            <w:r>
              <w:rPr>
                <w:rStyle w:val="IndexLink"/>
              </w:rPr>
              <w:t>195</w:t>
            </w:r>
          </w:hyperlink>
        </w:p>
        <w:p>
          <w:pPr>
            <w:pStyle w:val="Contents4"/>
            <w:tabs>
              <w:tab w:val="clear" w:pos="8176"/>
              <w:tab w:val="right" w:pos="9026" w:leader="dot"/>
            </w:tabs>
            <w:rPr/>
          </w:pPr>
          <w:hyperlink w:anchor="__RefHeading___Toc2197001_2749589250">
            <w:r>
              <w:rPr>
                <w:webHidden/>
                <w:rStyle w:val="IndexLink"/>
              </w:rPr>
              <w:t>77</w:t>
            </w:r>
            <w:r>
              <w:rPr>
                <w:rStyle w:val="IndexLink"/>
                <w:rtl w:val="true"/>
              </w:rPr>
              <w:t xml:space="preserve"> </w:t>
            </w:r>
            <w:r>
              <w:rPr>
                <w:rStyle w:val="IndexLink"/>
                <w:rtl w:val="true"/>
              </w:rPr>
              <w:t xml:space="preserve">ـ شیفتگان مکتب اهل بیت علیهم‌السلام </w:t>
            </w:r>
            <w:r>
              <w:rPr>
                <w:rStyle w:val="IndexLink"/>
                <w:rtl w:val="true"/>
              </w:rPr>
              <w:t>(</w:t>
            </w:r>
            <w:r>
              <w:rPr>
                <w:rStyle w:val="IndexLink"/>
                <w:rtl w:val="true"/>
              </w:rPr>
              <w:t xml:space="preserve">یاران امام حسین علیه‌السلام </w:t>
            </w:r>
            <w:r>
              <w:rPr>
                <w:rStyle w:val="IndexLink"/>
                <w:rtl w:val="true"/>
              </w:rPr>
              <w:t>)</w:t>
              <w:tab/>
            </w:r>
            <w:r>
              <w:rPr>
                <w:rStyle w:val="IndexLink"/>
              </w:rPr>
              <w:t>196</w:t>
            </w:r>
          </w:hyperlink>
        </w:p>
        <w:p>
          <w:pPr>
            <w:pStyle w:val="Contents4"/>
            <w:tabs>
              <w:tab w:val="clear" w:pos="8176"/>
              <w:tab w:val="right" w:pos="9026" w:leader="dot"/>
            </w:tabs>
            <w:rPr/>
          </w:pPr>
          <w:hyperlink w:anchor="__RefHeading___Toc2197003_2749589250">
            <w:r>
              <w:rPr>
                <w:webHidden/>
                <w:rStyle w:val="IndexLink"/>
              </w:rPr>
              <w:t>78</w:t>
            </w:r>
            <w:r>
              <w:rPr>
                <w:rStyle w:val="IndexLink"/>
                <w:rtl w:val="true"/>
              </w:rPr>
              <w:t xml:space="preserve"> </w:t>
            </w:r>
            <w:r>
              <w:rPr>
                <w:rStyle w:val="IndexLink"/>
                <w:rtl w:val="true"/>
              </w:rPr>
              <w:t>ـ عنصر شجاعت یا هفتاد و دو تن و یک تن</w:t>
            </w:r>
            <w:r>
              <w:rPr>
                <w:rStyle w:val="IndexLink"/>
                <w:rtl w:val="true"/>
              </w:rPr>
              <w:t>.</w:t>
              <w:tab/>
            </w:r>
            <w:r>
              <w:rPr>
                <w:rStyle w:val="IndexLink"/>
              </w:rPr>
              <w:t>196</w:t>
            </w:r>
          </w:hyperlink>
        </w:p>
        <w:p>
          <w:pPr>
            <w:pStyle w:val="Contents4"/>
            <w:tabs>
              <w:tab w:val="clear" w:pos="8176"/>
              <w:tab w:val="right" w:pos="9026" w:leader="dot"/>
            </w:tabs>
            <w:rPr/>
          </w:pPr>
          <w:hyperlink w:anchor="__RefHeading___Toc2197005_2749589250">
            <w:r>
              <w:rPr>
                <w:webHidden/>
                <w:rStyle w:val="IndexLink"/>
              </w:rPr>
              <w:t>79</w:t>
            </w:r>
            <w:r>
              <w:rPr>
                <w:rStyle w:val="IndexLink"/>
                <w:rtl w:val="true"/>
              </w:rPr>
              <w:t xml:space="preserve"> </w:t>
            </w:r>
            <w:r>
              <w:rPr>
                <w:rStyle w:val="IndexLink"/>
                <w:rtl w:val="true"/>
              </w:rPr>
              <w:t>ـ مردان و رجزهایشان</w:t>
            </w:r>
            <w:r>
              <w:rPr>
                <w:rStyle w:val="IndexLink"/>
                <w:rtl w:val="true"/>
              </w:rPr>
              <w:t>.</w:t>
              <w:tab/>
            </w:r>
            <w:r>
              <w:rPr>
                <w:rStyle w:val="IndexLink"/>
              </w:rPr>
              <w:t>196</w:t>
            </w:r>
          </w:hyperlink>
        </w:p>
        <w:p>
          <w:pPr>
            <w:pStyle w:val="Contents4"/>
            <w:tabs>
              <w:tab w:val="clear" w:pos="8176"/>
              <w:tab w:val="right" w:pos="9026" w:leader="dot"/>
            </w:tabs>
            <w:rPr/>
          </w:pPr>
          <w:hyperlink w:anchor="__RefHeading___Toc2197007_2749589250">
            <w:r>
              <w:rPr>
                <w:webHidden/>
                <w:rStyle w:val="IndexLink"/>
              </w:rPr>
              <w:t>80</w:t>
            </w:r>
            <w:r>
              <w:rPr>
                <w:rStyle w:val="IndexLink"/>
                <w:rtl w:val="true"/>
              </w:rPr>
              <w:t xml:space="preserve"> </w:t>
            </w:r>
            <w:r>
              <w:rPr>
                <w:rStyle w:val="IndexLink"/>
                <w:rtl w:val="true"/>
              </w:rPr>
              <w:t xml:space="preserve">ـ منظومه عشق ارغوانی </w:t>
            </w:r>
            <w:r>
              <w:rPr>
                <w:rStyle w:val="IndexLink"/>
                <w:rtl w:val="true"/>
              </w:rPr>
              <w:t>(</w:t>
            </w:r>
            <w:r>
              <w:rPr>
                <w:rStyle w:val="IndexLink"/>
                <w:rtl w:val="true"/>
              </w:rPr>
              <w:t>رجزهای واقعه کربلا</w:t>
            </w:r>
            <w:r>
              <w:rPr>
                <w:rStyle w:val="IndexLink"/>
                <w:rtl w:val="true"/>
              </w:rPr>
              <w:t>).</w:t>
              <w:tab/>
            </w:r>
            <w:r>
              <w:rPr>
                <w:rStyle w:val="IndexLink"/>
              </w:rPr>
              <w:t>197</w:t>
            </w:r>
          </w:hyperlink>
        </w:p>
        <w:p>
          <w:pPr>
            <w:pStyle w:val="Contents4"/>
            <w:tabs>
              <w:tab w:val="clear" w:pos="8176"/>
              <w:tab w:val="right" w:pos="9026" w:leader="dot"/>
            </w:tabs>
            <w:rPr/>
          </w:pPr>
          <w:hyperlink w:anchor="__RefHeading___Toc2197009_2749589250">
            <w:r>
              <w:rPr>
                <w:webHidden/>
                <w:rStyle w:val="IndexLink"/>
              </w:rPr>
              <w:t>81</w:t>
            </w:r>
            <w:r>
              <w:rPr>
                <w:rStyle w:val="IndexLink"/>
                <w:rtl w:val="true"/>
              </w:rPr>
              <w:t xml:space="preserve"> </w:t>
            </w:r>
            <w:r>
              <w:rPr>
                <w:rStyle w:val="IndexLink"/>
                <w:rtl w:val="true"/>
              </w:rPr>
              <w:t xml:space="preserve">ـ یاران امام حسین علیه‌السلام </w:t>
            </w:r>
            <w:r>
              <w:rPr>
                <w:rStyle w:val="IndexLink"/>
                <w:rtl w:val="true"/>
              </w:rPr>
              <w:t>(</w:t>
            </w:r>
            <w:r>
              <w:rPr>
                <w:rStyle w:val="IndexLink"/>
              </w:rPr>
              <w:t>1</w:t>
            </w:r>
            <w:r>
              <w:rPr>
                <w:rStyle w:val="IndexLink"/>
                <w:rtl w:val="true"/>
              </w:rPr>
              <w:t xml:space="preserve">) </w:t>
            </w:r>
            <w:r>
              <w:rPr>
                <w:rStyle w:val="IndexLink"/>
                <w:rtl w:val="true"/>
              </w:rPr>
              <w:t>حبیب بن مظاهر</w:t>
            </w:r>
            <w:r>
              <w:rPr>
                <w:rStyle w:val="IndexLink"/>
                <w:rtl w:val="true"/>
              </w:rPr>
              <w:t>.</w:t>
              <w:tab/>
            </w:r>
            <w:r>
              <w:rPr>
                <w:rStyle w:val="IndexLink"/>
              </w:rPr>
              <w:t>197</w:t>
            </w:r>
          </w:hyperlink>
        </w:p>
        <w:p>
          <w:pPr>
            <w:pStyle w:val="Contents2"/>
            <w:tabs>
              <w:tab w:val="clear" w:pos="8743"/>
              <w:tab w:val="right" w:pos="9026" w:leader="dot"/>
            </w:tabs>
            <w:rPr/>
          </w:pPr>
          <w:hyperlink w:anchor="__RefHeading___Toc2197011_2749589250">
            <w:r>
              <w:rPr>
                <w:webHidden/>
                <w:rStyle w:val="IndexLink"/>
                <w:rtl w:val="true"/>
              </w:rPr>
              <w:t>بخش ششم</w:t>
            </w:r>
            <w:r>
              <w:rPr>
                <w:rStyle w:val="IndexLink"/>
                <w:rtl w:val="true"/>
              </w:rPr>
              <w:t xml:space="preserve">: </w:t>
            </w:r>
            <w:r>
              <w:rPr>
                <w:rStyle w:val="IndexLink"/>
                <w:rtl w:val="true"/>
              </w:rPr>
              <w:t>فهرست مقالات پیرامون شخصیت، فضیلت و سیره اباعبداللّه‌الحسین علیه‌السلام</w:t>
            </w:r>
            <w:r>
              <w:rPr>
                <w:rStyle w:val="IndexLink"/>
                <w:rtl w:val="true"/>
              </w:rPr>
              <w:tab/>
            </w:r>
            <w:r>
              <w:rPr>
                <w:rStyle w:val="IndexLink"/>
              </w:rPr>
              <w:t>199</w:t>
            </w:r>
          </w:hyperlink>
        </w:p>
        <w:p>
          <w:pPr>
            <w:pStyle w:val="Contents3"/>
            <w:tabs>
              <w:tab w:val="clear" w:pos="8459"/>
              <w:tab w:val="right" w:pos="9026" w:leader="dot"/>
            </w:tabs>
            <w:rPr/>
          </w:pPr>
          <w:hyperlink w:anchor="__RefHeading___Toc2197013_2749589250">
            <w:r>
              <w:rPr>
                <w:webHidden/>
                <w:rStyle w:val="IndexLink"/>
                <w:rtl w:val="true"/>
              </w:rPr>
              <w:t>قمست اول</w:t>
            </w:r>
            <w:r>
              <w:rPr>
                <w:rStyle w:val="IndexLink"/>
                <w:rtl w:val="true"/>
              </w:rPr>
              <w:tab/>
            </w:r>
            <w:r>
              <w:rPr>
                <w:rStyle w:val="IndexLink"/>
              </w:rPr>
              <w:t>199</w:t>
            </w:r>
          </w:hyperlink>
        </w:p>
        <w:p>
          <w:pPr>
            <w:pStyle w:val="Contents3"/>
            <w:tabs>
              <w:tab w:val="clear" w:pos="8459"/>
              <w:tab w:val="right" w:pos="9026" w:leader="dot"/>
            </w:tabs>
            <w:rPr/>
          </w:pPr>
          <w:hyperlink w:anchor="__RefHeading___Toc2197015_2749589250">
            <w:r>
              <w:rPr>
                <w:webHidden/>
                <w:rStyle w:val="IndexLink"/>
                <w:rtl w:val="true"/>
              </w:rPr>
              <w:t>قسمت دوم</w:t>
            </w:r>
            <w:r>
              <w:rPr>
                <w:rStyle w:val="IndexLink"/>
                <w:rtl w:val="true"/>
              </w:rPr>
              <w:tab/>
            </w:r>
            <w:r>
              <w:rPr>
                <w:rStyle w:val="IndexLink"/>
              </w:rPr>
              <w:t>215</w:t>
            </w:r>
          </w:hyperlink>
        </w:p>
        <w:p>
          <w:pPr>
            <w:pStyle w:val="Contents3"/>
            <w:tabs>
              <w:tab w:val="clear" w:pos="8459"/>
              <w:tab w:val="right" w:pos="9026" w:leader="dot"/>
            </w:tabs>
            <w:rPr/>
          </w:pPr>
          <w:hyperlink w:anchor="__RefHeading___Toc2197017_2749589250">
            <w:r>
              <w:rPr>
                <w:webHidden/>
                <w:rStyle w:val="IndexLink"/>
                <w:rtl w:val="true"/>
              </w:rPr>
              <w:t>قمست سوم</w:t>
            </w:r>
            <w:r>
              <w:rPr>
                <w:rStyle w:val="IndexLink"/>
                <w:rtl w:val="true"/>
              </w:rPr>
              <w:tab/>
            </w:r>
            <w:r>
              <w:rPr>
                <w:rStyle w:val="IndexLink"/>
              </w:rPr>
              <w:t>231</w:t>
            </w:r>
          </w:hyperlink>
        </w:p>
        <w:p>
          <w:pPr>
            <w:pStyle w:val="Contents3"/>
            <w:tabs>
              <w:tab w:val="clear" w:pos="8459"/>
              <w:tab w:val="right" w:pos="9026" w:leader="dot"/>
            </w:tabs>
            <w:rPr/>
          </w:pPr>
          <w:hyperlink w:anchor="__RefHeading___Toc2197019_2749589250">
            <w:r>
              <w:rPr>
                <w:webHidden/>
                <w:rStyle w:val="IndexLink"/>
                <w:rtl w:val="true"/>
              </w:rPr>
              <w:t>قمست چهارم</w:t>
            </w:r>
            <w:r>
              <w:rPr>
                <w:rStyle w:val="IndexLink"/>
                <w:rtl w:val="true"/>
              </w:rPr>
              <w:tab/>
            </w:r>
            <w:r>
              <w:rPr>
                <w:rStyle w:val="IndexLink"/>
              </w:rPr>
              <w:t>246</w:t>
            </w:r>
          </w:hyperlink>
        </w:p>
        <w:p>
          <w:pPr>
            <w:pStyle w:val="Contents3"/>
            <w:tabs>
              <w:tab w:val="clear" w:pos="8459"/>
              <w:tab w:val="right" w:pos="9026" w:leader="dot"/>
            </w:tabs>
            <w:rPr/>
          </w:pPr>
          <w:hyperlink w:anchor="__RefHeading___Toc2197021_2749589250">
            <w:r>
              <w:rPr>
                <w:webHidden/>
                <w:rStyle w:val="IndexLink"/>
                <w:rtl w:val="true"/>
              </w:rPr>
              <w:t>نمایه اشخاص</w:t>
            </w:r>
            <w:r>
              <w:rPr>
                <w:rStyle w:val="IndexLink"/>
                <w:rtl w:val="true"/>
              </w:rPr>
              <w:tab/>
            </w:r>
            <w:r>
              <w:rPr>
                <w:rStyle w:val="IndexLink"/>
              </w:rPr>
              <w:t>278</w:t>
            </w:r>
          </w:hyperlink>
        </w:p>
        <w:p>
          <w:pPr>
            <w:pStyle w:val="Contents3"/>
            <w:tabs>
              <w:tab w:val="clear" w:pos="8459"/>
              <w:tab w:val="right" w:pos="9026" w:leader="dot"/>
            </w:tabs>
            <w:rPr/>
          </w:pPr>
          <w:hyperlink w:anchor="__RefHeading___Toc2197023_2749589250">
            <w:r>
              <w:rPr>
                <w:webHidden/>
                <w:rStyle w:val="IndexLink"/>
                <w:rtl w:val="true"/>
              </w:rPr>
              <w:t>فهرست‌واره عناوین</w:t>
            </w:r>
            <w:r>
              <w:rPr>
                <w:rStyle w:val="IndexLink"/>
                <w:rtl w:val="true"/>
              </w:rPr>
              <w:tab/>
            </w:r>
            <w:r>
              <w:rPr>
                <w:rStyle w:val="IndexLink"/>
              </w:rPr>
              <w:t>291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88_28356"/>
      <w:bookmarkStart w:id="1" w:name="pg3288_28356"/>
      <w:bookmarkEnd w:id="1"/>
    </w:p>
    <w:p>
      <w:pPr>
        <w:pStyle w:val="Heading2"/>
        <w:numPr>
          <w:ilvl w:val="1"/>
          <w:numId w:val="1"/>
        </w:numPr>
        <w:rPr/>
      </w:pPr>
      <w:bookmarkStart w:id="2" w:name="pg3288_28356"/>
      <w:bookmarkStart w:id="3" w:name="__RefHeading___Toc2196175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کتاب‌شناسی توصیفی امام حسین علیه‌السلام</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حبیبی</w:t>
      </w:r>
    </w:p>
    <w:p>
      <w:pPr>
        <w:pStyle w:val="BookText"/>
        <w:rPr/>
      </w:pPr>
      <w:r>
        <w:rPr>
          <w:rFonts w:ascii="IRNazanin" w:hAnsi="IRNazanin" w:eastAsia="IRNazanin"/>
          <w:color w:val="111111"/>
          <w:sz w:val="28"/>
          <w:sz w:val="28"/>
          <w:szCs w:val="28"/>
          <w:rtl w:val="true"/>
          <w:lang w:bidi="fa-IR"/>
        </w:rPr>
        <w:t>ناشر و 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7808</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964-7808-29-1</w:t>
      </w:r>
      <w:r>
        <w:rPr>
          <w:rFonts w:eastAsia="Times New Roman" w:cs="Times New Roman" w:ascii="Times New Roman" w:hAnsi="Times New Roman"/>
          <w:color w:val="111111"/>
          <w:sz w:val="28"/>
          <w:szCs w:val="28"/>
          <w:rtl w:val="true"/>
          <w:lang w:val="en-US" w:bidi="en-US"/>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96177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288_28358"/>
      <w:bookmarkStart w:id="8" w:name="pg3288_28358"/>
      <w:bookmarkEnd w:id="8"/>
    </w:p>
    <w:p>
      <w:pPr>
        <w:pStyle w:val="Heading2"/>
        <w:numPr>
          <w:ilvl w:val="1"/>
          <w:numId w:val="1"/>
        </w:numPr>
        <w:rPr/>
      </w:pPr>
      <w:bookmarkStart w:id="9" w:name="pg3288_28358"/>
      <w:bookmarkStart w:id="10" w:name="__RefHeading___Toc2196179_274958925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دیباچه•••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تحلیلی ـ سیاسی و حماسی نهضت عاشورا•••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مناقب و تاریخ زندگانی اباعبداللّه الحسین علیه‌السلام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مراثی و آثار منظوم و</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گوناگون•••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سخنان و خطبه‌های امام 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فرهنگ‌ها و دائره‌المعارف‌ها</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قرآن و امام حسین علیه‌السلام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امام حسین علیه‌السلام و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دعاهای امام حسین علیه‌السلام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عزاداری امام حسین علیه‌السلام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زیارت امام حسین علیه‌السلام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زیارت عاشورا•••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تربت امام حسین علیه‌السلام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اربعین امام حسین علیه‌السلام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چند موضوع دیگر•••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خویشاوندان، اصحاب و یاران•••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امام سجاد علیه‌السلام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حضرت ابوالفضل علیه‌السلام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حضرت زینب علیهاالسلام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حضرت مسلم علیه‌السلام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حضرت علی‌اکبر علیه‌السلام و علی‌اصغر علیه‌السلام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حضرت قاسم علیه‌السلام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حضرت رقیه علیهاالسلام، سکینه علیهاالسلام و فاطمه علیهاالسلام </w:t>
      </w:r>
      <w:r>
        <w:rPr>
          <w:rFonts w:eastAsia="IRNazanin" w:cs="IRNazanin"/>
          <w:color w:val="111111"/>
          <w:sz w:val="28"/>
          <w:szCs w:val="28"/>
          <w:lang w:bidi="fa-IR"/>
        </w:rPr>
        <w:t>221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و یاران امام حسین علیه‌السلام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مقالات پیرامون شخصیت، فضیلت و سیره اباعبداللّه الحسین علیه‌السلام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نمایه اشخاص••• </w:t>
      </w:r>
      <w:r>
        <w:rPr>
          <w:rFonts w:eastAsia="IRNazanin" w:cs="IRNazanin"/>
          <w:color w:val="111111"/>
          <w:sz w:val="28"/>
          <w:szCs w:val="28"/>
          <w:lang w:bidi="fa-IR"/>
        </w:rPr>
        <w:t>333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فهرستواره عناوین•••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bookmarkStart w:id="12" w:name="pg3288_28360"/>
    </w:p>
    <w:p>
      <w:pPr>
        <w:pStyle w:val="Heading2"/>
        <w:numPr>
          <w:ilvl w:val="1"/>
          <w:numId w:val="1"/>
        </w:numPr>
        <w:rPr/>
      </w:pPr>
      <w:bookmarkStart w:id="13" w:name="__RefHeading___Toc2196181_2749589250"/>
      <w:bookmarkStart w:id="14" w:name="_Toc4"/>
      <w:bookmarkEnd w:id="12"/>
      <w:bookmarkEnd w:id="13"/>
      <w:r>
        <w:rPr>
          <w:rtl w:val="true"/>
        </w:rPr>
        <w:t>دیباچه</w:t>
      </w:r>
      <w:bookmarkEnd w:id="14"/>
    </w:p>
    <w:p>
      <w:pPr>
        <w:pStyle w:val="BookText"/>
        <w:rPr/>
      </w:pPr>
      <w:r>
        <w:rPr>
          <w:rFonts w:ascii="IRNazanin" w:hAnsi="IRNazanin" w:eastAsia="IRNazanin"/>
          <w:color w:val="111111"/>
          <w:sz w:val="28"/>
          <w:sz w:val="28"/>
          <w:szCs w:val="28"/>
          <w:rtl w:val="true"/>
          <w:lang w:bidi="fa-IR"/>
        </w:rPr>
        <w:t>کمال‌خواهی و الگویابی، بشر را به کنکاش در زندگی بزرگ‌مردان میدان علم و عمل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هیچ شخصیتی به اندازه حسین بن علی علیه‌السلام توجه نویسندگان و دانشوران را به خود جلب نکرده و هرکس متناسب با ذوق و سلیقه و آگاهی خود از سیما و سیرت و قیام او، تصویری سا 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گروهی از حقیقت‌جویان نیز سالیان دور و درازی است که به بازشناسی واقعیت‌های تاریخی در این‌باره همت گماشته و به قدر توان خود تلاش کرده‌اند با زدودن غبار تحریف، جلوه هایی از آن حقیقت بزرگ را متجلی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جریانی که از زلال وحی سرچشمه گرفته‌باشد، در مسیر تاریخ درخششی چشم‌گیر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حسین بن علی علیه‌السلام نیز چنین بوده و عبرت‌آموز امروز و فرداها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امامان شیعه و دلدادگان کوی دوست به احیای این نهضت ربانی عنایتی ویژه داشته و در این راه کوشیده‌اند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تاریخ‌آفرین در طول تاریخ نویسندگان بسیاری را وا داشته است تا هزاران اثر نفیس درباره امام حسین علیه‌السلام به زبان‌های گوناگون، به جامعه اسلامی ـ انسانی عرضه کنند و در گسترش آموزه‌های ناب امامت قدمی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که کالبد زمان به نام و یاد سالار شهیدان، جانی تازه یافته و ناخدای سبز سیادت؛ رهبر فرزانه انقلاب، جامعه انسانی را به پیروی از مکتب الهام‌بخش و عبرت‌آموز عاشورا فرا خوانده و این سال را سال عزّت و افتخار حسینی نام نهاده‌است، امید داریم که امّت بزرگ اسلامی با الهام از آموزه‌های عزّت‌آفرین عاشورا، فراراه خویش را منوّر و ژرفنای جامعه را از زلال اندیشه ناب حسینی معطّر سازد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روزی که آوای نینوا از نای ستم‌دیدگان در عصر جاهلیت نوین بردمد، گلبانگ عدالت حسینی در گیتی طنین‌انداز و طومار حیات یزیدیان تاراج‌گر برچیده 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بدین‌گونه همگان خواهند توانست حیاتی عزت‌مند را در کنار یگانه دادگر تجربه کنند و </w:t>
      </w:r>
    </w:p>
    <w:p>
      <w:pPr>
        <w:pStyle w:val="BookText"/>
        <w:rPr/>
      </w:pPr>
      <w:r>
        <w:rPr>
          <w:rFonts w:ascii="IRNazanin" w:hAnsi="IRNazanin" w:eastAsia="IRNazanin"/>
          <w:color w:val="111111"/>
          <w:sz w:val="28"/>
          <w:sz w:val="28"/>
          <w:szCs w:val="28"/>
          <w:rtl w:val="true"/>
          <w:lang w:bidi="fa-IR"/>
        </w:rPr>
        <w:t>آن‌هنگام است که جان‌ها از زمزم حضورش، سیراب و تن‌ها از فیض ظهورش، سبکبال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هر تلاشی در راه تحقق این هدف مقدس که ادامه راه نهضت سرخ حسینی است، بایسته و شایسته خواهدبود، پژوهشگر ارجمند جناب آقای سلمان حبیبی، ناچیزترین خدمت خود را در سال امام حسین علیه‌السلام، در کتاب‌شناسی توصیفی امام حسین علیه‌السلام یافته و با تلاشی فراگیر و اخلاصی بی‌نظیر این ره‌توشه را فراهم آورده‌است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یکی از سودمندی‌های کتاب‌شناسی توصیفی و موضوعی این است که دریابیم در چه زمینه‌هایی، پژوهش لازم انجام گرفته و در چه عرصه‌ای، پژوهش‌ها به تکرار و یکنواختی دچار گردیده یا در چه موضوع‌هایی، پژوهش‌های بایسته‌ای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دسترس بودن مأخذشناسی توصیفی و تخصصی، از هدر رفتن زمان و انجام کارهای موازی پیش‌گیری خواهد شد و می‌توان در کوتاه‌ترین زمان ممکن به همه مأخذهای مرتبط با موضوع دست یافت و به سامان‌دهی پژوهش‌های خویش همت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که در اختیار دارید، تلاشی است برای برآوردن این نیاز پژوهشگران که با همه کاستی‌ها، آن را به ساحت دانشوران ارجمند تقدیم می‌داریم و پنجره دیدگان‌مان را به سوی رهنمودهای سودمند می‌گشاییم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ولیّ التوفیق</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کل پژوهش مرکز پژوهش‌های اسلامی صدا و سیما</w:t>
      </w:r>
      <w:r>
        <w:rPr>
          <w:rFonts w:eastAsia="IRNazanin" w:cs="IRNazanin"/>
          <w:color w:val="111111"/>
          <w:sz w:val="28"/>
          <w:szCs w:val="28"/>
          <w:rtl w:val="true"/>
          <w:lang w:bidi="fa-IR"/>
        </w:rPr>
        <w:t xml:space="preserve">» </w:t>
      </w:r>
      <w:bookmarkStart w:id="15" w:name="pg3288_28362"/>
    </w:p>
    <w:p>
      <w:pPr>
        <w:pStyle w:val="Heading2"/>
        <w:numPr>
          <w:ilvl w:val="1"/>
          <w:numId w:val="1"/>
        </w:numPr>
        <w:rPr/>
      </w:pPr>
      <w:bookmarkStart w:id="16" w:name="__RefHeading___Toc2196183_2749589250"/>
      <w:bookmarkStart w:id="17" w:name="_Toc5"/>
      <w:bookmarkEnd w:id="15"/>
      <w:bookmarkEnd w:id="16"/>
      <w:r>
        <w:rPr>
          <w:rtl w:val="true"/>
        </w:rPr>
        <w:t>پیش‌گفتار</w:t>
      </w:r>
      <w:bookmarkEnd w:id="17"/>
    </w:p>
    <w:p>
      <w:pPr>
        <w:pStyle w:val="BookText"/>
        <w:rPr/>
      </w:pPr>
      <w:r>
        <w:rPr>
          <w:rFonts w:ascii="IRNazanin" w:hAnsi="IRNazanin" w:eastAsia="IRNazanin"/>
          <w:color w:val="111111"/>
          <w:sz w:val="28"/>
          <w:sz w:val="28"/>
          <w:szCs w:val="28"/>
          <w:rtl w:val="true"/>
          <w:lang w:bidi="fa-IR"/>
        </w:rPr>
        <w:t>ان الحسین مصباح الهدی و سفینة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زمانی بهار طبیعت با عاشورای حسینی، زمینه‌ساز درخشش نام عزت و افتخار حسینی بر تارک این سال به پیشنهاد رهبر معظم انقلاب و توجه هر چه بیشتر مسلمانان به این چراغ هدایت و کشتی نجات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همه دل باختگان کوی یار آشکاراست که زندگی حسین بن علی علیه‌السلام چشمه زلالی است که فطرت پاک انسان‌ها را مجذوب خویش می‌گرداند تا با نوشیدن از آن، راه و رسم زندگی افتخارآفرین را که همان شهادت در راه‌حق و عدالت است، فرا گیرند</w:t>
      </w:r>
    </w:p>
    <w:p>
      <w:pPr>
        <w:pStyle w:val="BookText"/>
        <w:rPr/>
      </w:pPr>
      <w:r>
        <w:rPr>
          <w:rFonts w:ascii="IRNazanin" w:hAnsi="IRNazanin" w:eastAsia="IRNazanin"/>
          <w:color w:val="111111"/>
          <w:sz w:val="28"/>
          <w:sz w:val="28"/>
          <w:szCs w:val="28"/>
          <w:rtl w:val="true"/>
          <w:lang w:bidi="fa-IR"/>
        </w:rPr>
        <w:t>امام حسین علیه‌السلام انسانی کامل و شخصیتی استثنایی است که اندیشمندان بی‌شماری با مشرب‌های گوناگون به بررسی جنبه‌های متفاوت وجودی آن حضرت پرداخته و هرکس به اندازه توان خویش از این دریای رحمت و هدایت، بهره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با هدف آشنایی هر چه بیشتر خوانندگان با سیره این بزرگ مرد حماسه و ایثار در تاریخ بشریت، به معرفی و توصیف اجمالی برگزیده‌ای از کتاب‌ها و مقاله‌هایی می‌پردازد که درباره آن حضرت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کتاب‌شناسی بخش نخست به کتاب‌هایی اختصاص می‌یابد که در سده‌های اخیر و عصر حاضر به تحلیل زندگی امام‌حسین علیه‌السلام به ویژه قیام عاشورا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این آثار به تناسب تحولات زمانه و انتظارات جامعه کوشیده‌اند تا این رخداد عظیم تاریخ بشری را کنکاش کنند از این رو، برخی از آنان برای پاسخ‌گویی به شبهه‌ها و گروهی دیگر با هدف الگوسازی برای جامعه بدین کار همت گمارده‌اند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دوم به آثاری پرداخته خواهد شد که دربردارنده فضایل و مناقب و </w:t>
      </w:r>
    </w:p>
    <w:p>
      <w:pPr>
        <w:pStyle w:val="BookText"/>
        <w:rPr/>
      </w:pPr>
      <w:r>
        <w:rPr>
          <w:rFonts w:ascii="IRNazanin" w:hAnsi="IRNazanin" w:eastAsia="IRNazanin"/>
          <w:color w:val="111111"/>
          <w:sz w:val="28"/>
          <w:sz w:val="28"/>
          <w:szCs w:val="28"/>
          <w:rtl w:val="true"/>
          <w:lang w:bidi="fa-IR"/>
        </w:rPr>
        <w:t>زندگانی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ائمه‌اطهار علیهماالسلام و شخص امام‌حسین علیه‌السلام در همه جنبه‌های زندگی از جامعیت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 حضرت را نمی‌توان تنها شخصیتی حماسی دانست، بلکه ایشان در همه فضایل انسانی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فتوّت، انفاق، نوع دوستی، فروتنی غیرت‌مندی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روزگار و آموزگار راستین بشریت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این نوشتار نیز به معرفی مقاتل، مراثی، آثار منظوم و مانند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بزرگی از آثار نویسندگان به گزارش زندگانی حضرت امام‌حسین علیه‌السلام اختصاص دارد که در قالب واقعه‌نگاری، به توصیف زندگانی آن حضرت به ویژه واقعه خونین کربلا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می‌شوند، در ادبیات مذهبی ما پیشینه ای دور و دراز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چهارم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دارنده مطالبی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خطبه‌های امام‌حسین علیه‌السلام، فرهنگ‌ها، دائرة المعارف، قرآن و امام حسین علیه‌السلام، امام حسین علیه‌السلام و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امام‌حسین علیه‌السلام، عزاداری و زیارت امام‌حسین علیه‌السلام زیارت عاشورا، تربت سیدالشهداء علیه‌السلام، اربعین حسینی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آن‌جا که زندگانی ایثارگرانه و شهادت فرزندان، خویشاوندان، اصحاب و یاران امام‌حسین علیه‌السلام چراغ هدایت انسان‌ها در فراز و نشیب زندگی به شمار می‌رود، بخش پنجم کتاب به معرفی برگزیده‌ای از آثار منتشر شده درباره پیروان و مریدان راستین آن حضرت اختصاص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نیز برای استفاده بهینه خوانندگان، پژوهشگران و عاشقان امام حسین علیه‌السلام، فهرست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منتشر شده درباره شخصیت، فضیلت و سیره امام حسین علیه‌السلام آمده است که از زاویه‌های گوناگون به بررسی زندگی و شهادت این الگوی کم‌نظیر تاریخ بشریت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مشتاقان برای استفاده بیشتر می‌توانند به کتاب‌های زیر </w:t>
      </w:r>
      <w:r>
        <w:rPr>
          <w:rStyle w:val="FootnoteAnchor"/>
          <w:rtl w:val="true"/>
        </w:rPr>
        <w:footnoteReference w:id="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کتاب‌شناسی امام‌حسین علیه‌السلام ، نجفقلی حبیبی، تهران، مؤسسه تنظیم و نشر آثار حضرت امامره، چاپ دوّم،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کتاب‌شناسی عاشورا، محمد حیدری قاسمی، تهران، اطلاعات،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مرجع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کارنامه منابع اسلامی در ایران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اطلاع‌رسانی سراسری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مراجعه کنند</w:t>
      </w:r>
    </w:p>
    <w:p>
      <w:pPr>
        <w:pStyle w:val="BookText"/>
        <w:rPr/>
      </w:pPr>
      <w:r>
        <w:rPr>
          <w:rFonts w:ascii="IRNazanin" w:hAnsi="IRNazanin" w:eastAsia="IRNazanin"/>
          <w:color w:val="111111"/>
          <w:sz w:val="28"/>
          <w:sz w:val="28"/>
          <w:szCs w:val="28"/>
          <w:rtl w:val="true"/>
          <w:lang w:bidi="fa-IR"/>
        </w:rPr>
        <w:t>که این اثر نیز از آن‌ها بی‌بهره نبوده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از همه کسانی که در پدید آمدن این اثر به گونه‌ای مؤثر بوده‌اند، سپاسگزاری می‌شود و از همه پژوهشگران محترم درخواست می‌شود در صورت دیدن کاستی‌ها، با یادآوری مشفقانه و عالمانه خود، ما را در اصلاح و تکمیل آن یاری نمایند</w:t>
      </w:r>
      <w:r>
        <w:rPr>
          <w:rFonts w:eastAsia="IRNazanin" w:cs="IRNazanin"/>
          <w:color w:val="111111"/>
          <w:sz w:val="28"/>
          <w:szCs w:val="28"/>
          <w:rtl w:val="true"/>
          <w:lang w:bidi="fa-IR"/>
        </w:rPr>
        <w:t xml:space="preserve">. </w:t>
      </w:r>
      <w:bookmarkStart w:id="18" w:name="pg3288_28365"/>
    </w:p>
    <w:p>
      <w:pPr>
        <w:pStyle w:val="Heading2"/>
        <w:numPr>
          <w:ilvl w:val="1"/>
          <w:numId w:val="1"/>
        </w:numPr>
        <w:rPr/>
      </w:pPr>
      <w:bookmarkStart w:id="19" w:name="__RefHeading___Toc2196185_2749589250"/>
      <w:bookmarkStart w:id="20" w:name="_Toc6"/>
      <w:bookmarkEnd w:id="18"/>
      <w:bookmarkEnd w:id="19"/>
      <w:r>
        <w:rPr>
          <w:rtl w:val="true"/>
        </w:rPr>
        <w:t>بخش اوّل</w:t>
      </w:r>
      <w:r>
        <w:rPr>
          <w:rtl w:val="true"/>
        </w:rPr>
        <w:t xml:space="preserve">: </w:t>
      </w:r>
      <w:r>
        <w:rPr>
          <w:rtl w:val="true"/>
        </w:rPr>
        <w:t>آثار تحلیلی ـ سیاسی و حماسی نهضت عاشورا</w:t>
      </w:r>
      <w:bookmarkEnd w:id="20"/>
    </w:p>
    <w:p>
      <w:pPr>
        <w:pStyle w:val="Heading3"/>
        <w:numPr>
          <w:ilvl w:val="2"/>
          <w:numId w:val="1"/>
        </w:numPr>
        <w:rPr/>
      </w:pPr>
      <w:bookmarkStart w:id="21" w:name="__RefHeading___Toc2196187_2749589250"/>
      <w:bookmarkStart w:id="22" w:name="_Toc7"/>
      <w:bookmarkEnd w:id="21"/>
      <w:r>
        <w:rPr/>
        <w:t>1</w:t>
      </w:r>
      <w:r>
        <w:rPr>
          <w:rtl w:val="true"/>
        </w:rPr>
        <w:t xml:space="preserve"> </w:t>
      </w:r>
      <w:r>
        <w:rPr>
          <w:rtl w:val="true"/>
        </w:rPr>
        <w:t>ـ آذرخشی دیگر از آسمان کربلا</w:t>
      </w:r>
      <w:bookmarkEnd w:id="22"/>
    </w:p>
    <w:p>
      <w:pPr>
        <w:pStyle w:val="BookText"/>
        <w:rPr/>
      </w:pPr>
      <w:r>
        <w:rPr>
          <w:rFonts w:ascii="IRNazanin" w:hAnsi="IRNazanin" w:eastAsia="IRNazanin"/>
          <w:color w:val="111111"/>
          <w:sz w:val="28"/>
          <w:sz w:val="28"/>
          <w:szCs w:val="28"/>
          <w:rtl w:val="true"/>
          <w:lang w:bidi="fa-IR"/>
        </w:rPr>
        <w:t xml:space="preserve">مصباح یزدی، محمدتقی، قم، مؤسسه آموزشی و پژوهشی امام خمینی رحمه‌الله چاپ سوم،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چند سخنرانی در تحلیل قیام عاشورا و بیان اهداف امام حسین علیه‌السلام از اقدام علیه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به منظور زدودن برخی شبهات موجود راجع به بزرگداشت عاشورا و علل و زمینه‌های بروز آن و گریه و عزاداری بر امام حسین، مجموعه حاضر را تدوین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روش تحلیلی و با استناد به آیات و احادیث، هدف امام حسین را اجرای حدود الهی و عمل به وظیفه امر به معروف و نهی از منکر دانسته و با اشاره به مندرجات برخی روزنامه‌ها، از مروّجان تساهل و تسامح دینی و مردم‌سالاری که اعمال خشونت را مطلقا نفی می‌کنند، به شدت انتقاد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سرفصل‌های کتاب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شبهاتی پیرامون عاشورا و بزرگداشت آن، نقش عاشورا در بقای اسلام، زمینه‌های قیام عاشورا، پیشینه تاریخی واقعه عاشورا، زمینه‌های اجتماعی انحراف جامعه، عوامل انحراف جامعه، تشابه جامعه ما با زمان امام حسین علیه‌السلام روش‌های به‌کارگیری عوامل انحراف جامعه از سوی معاویه، علل و انفعال جامعه در برابر فعالیت‌های معاویه، راه‌های مقابله با عوامل انحراف از جامعه، هدف قیام عاشورا، اصلاح مفاسد هدف اصلی قیام امام حسین علیه‌السلام، امر به معروف و نهی از منکر، مصادیق </w:t>
      </w:r>
      <w:bookmarkStart w:id="23" w:name="pg3288_28366"/>
    </w:p>
    <w:p>
      <w:pPr>
        <w:pStyle w:val="BookText"/>
        <w:rPr/>
      </w:pPr>
      <w:bookmarkEnd w:id="23"/>
      <w:r>
        <w:rPr>
          <w:rFonts w:ascii="IRNazanin" w:hAnsi="IRNazanin" w:eastAsia="IRNazanin"/>
          <w:color w:val="111111"/>
          <w:sz w:val="28"/>
          <w:sz w:val="28"/>
          <w:szCs w:val="28"/>
          <w:rtl w:val="true"/>
          <w:lang w:bidi="fa-IR"/>
        </w:rPr>
        <w:t>امر به معروف و نهی از منکر به معنی عام، وظایف حکومت و مردم در شرایط حاضر و</w:t>
      </w:r>
      <w:r>
        <w:rPr>
          <w:rFonts w:eastAsia="IRNazanin" w:cs="IRNazanin"/>
          <w:color w:val="111111"/>
          <w:sz w:val="28"/>
          <w:szCs w:val="28"/>
          <w:rtl w:val="true"/>
          <w:lang w:bidi="fa-IR"/>
        </w:rPr>
        <w:t>...</w:t>
      </w:r>
    </w:p>
    <w:p>
      <w:pPr>
        <w:pStyle w:val="Heading3"/>
        <w:numPr>
          <w:ilvl w:val="2"/>
          <w:numId w:val="1"/>
        </w:numPr>
        <w:rPr/>
      </w:pPr>
      <w:bookmarkStart w:id="24" w:name="__RefHeading___Toc2196189_2749589250"/>
      <w:bookmarkStart w:id="25" w:name="_Toc8"/>
      <w:bookmarkEnd w:id="24"/>
      <w:r>
        <w:rPr/>
        <w:t>2</w:t>
      </w:r>
      <w:r>
        <w:rPr>
          <w:rtl w:val="true"/>
        </w:rPr>
        <w:t xml:space="preserve"> </w:t>
      </w:r>
      <w:r>
        <w:rPr>
          <w:rtl w:val="true"/>
        </w:rPr>
        <w:t>ـ انقلاب عاشورا</w:t>
      </w:r>
      <w:bookmarkEnd w:id="25"/>
    </w:p>
    <w:p>
      <w:pPr>
        <w:pStyle w:val="BookText"/>
        <w:rPr/>
      </w:pPr>
      <w:r>
        <w:rPr>
          <w:rFonts w:ascii="IRNazanin" w:hAnsi="IRNazanin" w:eastAsia="IRNazanin"/>
          <w:color w:val="111111"/>
          <w:sz w:val="28"/>
          <w:sz w:val="28"/>
          <w:szCs w:val="28"/>
          <w:rtl w:val="true"/>
          <w:lang w:bidi="fa-IR"/>
        </w:rPr>
        <w:t xml:space="preserve">مهاجرانی، سیدعطاءاللّه، تهران، اطلاعات، چاپ پنجم،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مبانی اعتقادی و زمینه اجتماعی و سیاسی فاجعه عاشورا و نیز مبانی سلطنت و مشروعیت حکومت معاویه و یزید را جستجو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نویسنده، عاشورا چهره اسلام و جامعه اسلامی و ساختار حکومت بنی‌امیه را عمیقا دگرگون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مثل امام حسین علیه‌السلام عمق جانها و جامعه را تکان و تغییر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مبنا نویسنده، فاجعه کربلا را انقلاب می‌داند و عنوان کتاب خود را انقلاب عاشورا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پس از یک مقدمه کوتاه، در هشت فصل و به این ترتیب تنظیم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ریشه‌ها؛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دگرگونی باورها و ارزشها؛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ماهیت و مبانی ساختار سلطنت معاویه،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سلطنت معاویه و سب علی علیه‌السلام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ولایتعهدی یزید؛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مرگ معاویه؛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طلایه انقلاب؛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انقلاب عاشورا، کتاب با توجه به منابع تاریخی، نشان می‌دهد که بنی امیه ـ بویژه معاویه و یزید ـ نه تنها با علی و آل علی بلکه با پیامبر اسلام و قرآن سر ستیز داشتند و به شخص پیامبر اسلام عناد می‌ورزیدند و گاهگاهی که فرصت می‌یافتند این عناد را بروز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آنان همواره از اسلام و قرآن مانند یک ابزار بیشترین استفاده را می‌کردند و تا آنجا که می‌توانستند از اسلام چهره‌ای غبارآلود و وارونه به مردم نشان می‌دادند و همیشه در تحریف مفاهیم و اصول اسلامی می‌کوشیدند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همه تلاش معاویه و سپس یزید این بود که حضرت حسین علیه‌السلام با بیعت کردن اسلام اموی را به جای اسلام نبوی به رسمیت بشناسند و به آن مشروعیت ببخشد ولی از آنجا که امام حسین علیه‌السلام این کار را مساوی با نابودی اسلام می‌دید، هرگز به آن تن نداد تا به شهادت رسید</w:t>
      </w:r>
      <w:r>
        <w:rPr>
          <w:rFonts w:eastAsia="IRNazanin" w:cs="IRNazanin"/>
          <w:color w:val="111111"/>
          <w:sz w:val="28"/>
          <w:szCs w:val="28"/>
          <w:rtl w:val="true"/>
          <w:lang w:bidi="fa-IR"/>
        </w:rPr>
        <w:t>.</w:t>
      </w:r>
    </w:p>
    <w:p>
      <w:pPr>
        <w:pStyle w:val="Heading3"/>
        <w:numPr>
          <w:ilvl w:val="2"/>
          <w:numId w:val="1"/>
        </w:numPr>
        <w:rPr/>
      </w:pPr>
      <w:bookmarkStart w:id="26" w:name="__RefHeading___Toc2196191_2749589250"/>
      <w:bookmarkStart w:id="27" w:name="_Toc9"/>
      <w:bookmarkEnd w:id="26"/>
      <w:r>
        <w:rPr/>
        <w:t>3</w:t>
      </w:r>
      <w:r>
        <w:rPr>
          <w:rtl w:val="true"/>
        </w:rPr>
        <w:t xml:space="preserve"> </w:t>
      </w:r>
      <w:r>
        <w:rPr>
          <w:rtl w:val="true"/>
        </w:rPr>
        <w:t>ـ انگیزه قیام امام حسین صلوات الله و سلام علیه</w:t>
      </w:r>
      <w:bookmarkEnd w:id="27"/>
    </w:p>
    <w:p>
      <w:pPr>
        <w:pStyle w:val="BookText"/>
        <w:rPr/>
      </w:pPr>
      <w:r>
        <w:rPr>
          <w:rFonts w:ascii="IRNazanin" w:hAnsi="IRNazanin" w:eastAsia="IRNazanin"/>
          <w:color w:val="111111"/>
          <w:sz w:val="28"/>
          <w:sz w:val="28"/>
          <w:szCs w:val="28"/>
          <w:rtl w:val="true"/>
          <w:lang w:bidi="fa-IR"/>
        </w:rPr>
        <w:t xml:space="preserve">ضیائی بیگدلی، محمدحسین، قم، انتشارات دارالعلم، چاپ 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مجموعه‌ای است که به بررسی انگیزه‌های قیام امام حسین علیه‌السلام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کتاب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اولیّه پیشوایان مذهب اسلام، خلافت امام حسین علیه‌السلام، جریان بیعت با یزید، نگاهی به شخصیت والای امام حسین علیه‌السلام، مرگ معاویه و جانشینی یزید، کردار و گفتار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وظیفه امام حسین علیه‌السلام و قیام در برابر </w:t>
      </w:r>
      <w:bookmarkStart w:id="28" w:name="pg3288_28367"/>
    </w:p>
    <w:p>
      <w:pPr>
        <w:pStyle w:val="BookText"/>
        <w:rPr/>
      </w:pPr>
      <w:bookmarkEnd w:id="28"/>
      <w:r>
        <w:rPr>
          <w:rFonts w:ascii="IRNazanin" w:hAnsi="IRNazanin" w:eastAsia="IRNazanin"/>
          <w:color w:val="111111"/>
          <w:sz w:val="28"/>
          <w:sz w:val="28"/>
          <w:szCs w:val="28"/>
          <w:rtl w:val="true"/>
          <w:lang w:bidi="fa-IR"/>
        </w:rPr>
        <w:t>یزید، رشحاتی از انگیزه این قیام، تصمیم امام علیه‌السلام به خروج از مدینه، اعزام مسلم بن عقیل به کوفه از سوی امام حسین علیه‌السلام، عزیمت امام حسین علیه‌السلام از مکه به عراق، توقف امام علیه‌السلام در کربلا، جریان شب عاشورا، روز عاشورای حسینی، فشرده‌ای از وقایع بعد از شهادت امام حسین علیه‌السلام، قیام امام حسین علیه‌السلام از دیدگاه مورّخ مسیحی و</w:t>
      </w:r>
      <w:r>
        <w:rPr>
          <w:rFonts w:eastAsia="IRNazanin" w:cs="IRNazanin"/>
          <w:color w:val="111111"/>
          <w:sz w:val="28"/>
          <w:szCs w:val="28"/>
          <w:rtl w:val="true"/>
          <w:lang w:bidi="fa-IR"/>
        </w:rPr>
        <w:t>...</w:t>
      </w:r>
    </w:p>
    <w:p>
      <w:pPr>
        <w:pStyle w:val="Heading3"/>
        <w:numPr>
          <w:ilvl w:val="2"/>
          <w:numId w:val="1"/>
        </w:numPr>
        <w:rPr/>
      </w:pPr>
      <w:bookmarkStart w:id="29" w:name="__RefHeading___Toc2196193_2749589250"/>
      <w:bookmarkStart w:id="30" w:name="_Toc10"/>
      <w:bookmarkEnd w:id="29"/>
      <w:r>
        <w:rPr/>
        <w:t>4</w:t>
      </w:r>
      <w:r>
        <w:rPr>
          <w:rtl w:val="true"/>
        </w:rPr>
        <w:t xml:space="preserve"> </w:t>
      </w:r>
      <w:r>
        <w:rPr>
          <w:rtl w:val="true"/>
        </w:rPr>
        <w:t>ـ امام حسین علیه‌السلام در جامعه ارغوانی</w:t>
      </w:r>
      <w:bookmarkEnd w:id="30"/>
    </w:p>
    <w:p>
      <w:pPr>
        <w:pStyle w:val="BookText"/>
        <w:rPr/>
      </w:pPr>
      <w:r>
        <w:rPr>
          <w:rFonts w:ascii="IRNazanin" w:hAnsi="IRNazanin" w:eastAsia="IRNazanin"/>
          <w:color w:val="111111"/>
          <w:sz w:val="28"/>
          <w:sz w:val="28"/>
          <w:szCs w:val="28"/>
          <w:rtl w:val="true"/>
          <w:lang w:bidi="fa-IR"/>
        </w:rPr>
        <w:t xml:space="preserve">کتانی، سلیمان، ترجمه پرویز لولاور، قم، نصر،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این اثر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فی حلّة البرفیر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مسیحی لبنانی، سلیمان کتانی است که برگردان فارسی آن با عنوان امام حسین علیه‌السلام در جامعه ارغوانی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نگارش کتاب، تحلیلی و نثر آن توصیفی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تحلیل عوامل و منشأ تاریخی نهضت عاشورا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راستا وقایع تاریخی را از زمان پیامبر صلی‌الله‌علیه‌و‌آله‌وسلم تا پدید آمدن حادثه عاشورا مورد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تلاشهای منافقان و تعصبات جاهلی و قبیله‌ای از جمله علل محروم شدن اهل بیت علیهم‌السلام از حقوقشان به شمار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مطرح شده در این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توطئه‌های مخالفان رسالت و امامت در زمان پیامبر صلی‌الله‌علیه‌و‌آله‌وسلم و حجه‌الوداع و سرپیچی از لشکر اسامه، انحراف در مسئله گزینش رهبری و خلافت بعد از وفات پیامبر صلی‌الله‌علیه‌و‌آله‌وسلم، چگونگی انتخاب خلفای اول و دوم، شورای شش‌نفره عمر در محروم کردن اهل بیت علیهم‌السلام از خلافت، خلافت عثمان و تلاش گسترده‌تر امویان در مقاصد غیر اسلامی، کارشکنی‌ها علیه استقرار حکومت عادلانه علی علیه‌السلام، تحمیل صلح به امام حسن علیه‌السلام، جنایات معاویه و یزید و سرانجام پدید آمدن نهضت خونین کربلا</w:t>
      </w:r>
      <w:r>
        <w:rPr>
          <w:rFonts w:eastAsia="IRNazanin" w:cs="IRNazanin"/>
          <w:color w:val="111111"/>
          <w:sz w:val="28"/>
          <w:szCs w:val="28"/>
          <w:rtl w:val="true"/>
          <w:lang w:bidi="fa-IR"/>
        </w:rPr>
        <w:t>.</w:t>
      </w:r>
    </w:p>
    <w:p>
      <w:pPr>
        <w:pStyle w:val="Heading3"/>
        <w:numPr>
          <w:ilvl w:val="2"/>
          <w:numId w:val="1"/>
        </w:numPr>
        <w:rPr/>
      </w:pPr>
      <w:bookmarkStart w:id="31" w:name="__RefHeading___Toc2196195_2749589250"/>
      <w:bookmarkStart w:id="32" w:name="_Toc11"/>
      <w:bookmarkEnd w:id="31"/>
      <w:r>
        <w:rPr/>
        <w:t>5</w:t>
      </w:r>
      <w:r>
        <w:rPr>
          <w:rtl w:val="true"/>
        </w:rPr>
        <w:t xml:space="preserve"> </w:t>
      </w:r>
      <w:r>
        <w:rPr>
          <w:rtl w:val="true"/>
        </w:rPr>
        <w:t>ـ امام حسین علیه‌السلام از زبان استاد شهید مرتضی مطهری رحمه‌الله</w:t>
      </w:r>
      <w:bookmarkEnd w:id="32"/>
    </w:p>
    <w:p>
      <w:pPr>
        <w:pStyle w:val="BookText"/>
        <w:rPr/>
      </w:pPr>
      <w:r>
        <w:rPr>
          <w:rFonts w:ascii="IRNazanin" w:hAnsi="IRNazanin" w:eastAsia="IRNazanin"/>
          <w:color w:val="111111"/>
          <w:sz w:val="28"/>
          <w:sz w:val="28"/>
          <w:szCs w:val="28"/>
          <w:rtl w:val="true"/>
          <w:lang w:bidi="fa-IR"/>
        </w:rPr>
        <w:t xml:space="preserve">عزیزی، عباس، قم، انتشارات صلاة،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کتاب با الهام از این سخن فقیه فرزانه حضرت امام خمینی رحمه‌الله که آثار استاد شهید مطهری را از مهمترین آثار اسلامی دانسته، استخراج نظرات آن استاد شهید و تدوین و تبویب مجموعه آثار ایشان درباره امام حسین علیه‌السلام را سرلوحه کار خویش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از بیست و پنج فصل تشکیل شده که عناوین آن </w:t>
      </w:r>
      <w:bookmarkStart w:id="33" w:name="pg3288_28368"/>
    </w:p>
    <w:p>
      <w:pPr>
        <w:pStyle w:val="BookText"/>
        <w:rPr/>
      </w:pPr>
      <w:bookmarkEnd w:id="33"/>
      <w:r>
        <w:rPr>
          <w:rFonts w:ascii="IRNazanin" w:hAnsi="IRNazanin" w:eastAsia="IRNazanin"/>
          <w:color w:val="111111"/>
          <w:sz w:val="28"/>
          <w:sz w:val="28"/>
          <w:szCs w:val="28"/>
          <w:rtl w:val="true"/>
          <w:lang w:bidi="fa-IR"/>
        </w:rPr>
        <w:t>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 امام حسین علیه‌السلام، فلسفه قیام امام حسین علیه‌السلام، آگاهی و اشتیاق امام حسین علیه‌السلام به جهاد و شهادت، شخصیت حماسی حسین علیه‌السلام، کربلا تجلی‌گاه فضائل اخلاقی، نماز و عبادت امام حسین علیه‌السلام، خصایص و فضایل اصحاب و یاران امام حسین علیه‌السلام، فضایل و مصایب خاندان ابی‌عبدالله الحسین علیه‌السلام، ویژگی‌های پیام و شعارهای نهضت حسینی، مقایسه شرایط زمانی امام حسن علیه‌السلام با امام حسین علیه‌السلام، مقایسه مقتضیات و شرایط زمان امام حسین علیه‌السلام با سایر ائمه، مقایسه نهضت امام حسین علیه‌السلام با سایر نهضت‌ها، تحلیل ماهیت نهضت و حادثه عاشورا، ویژگی‌های مکتب حسینی، درس‌های نهضت عاشورا، رمز جاودانگی نهضت حسینی، فلسفه گریستن بر مصایب حسین علیه‌السلام، تأثیر خون در اشاعه نهضت حسین علیه‌السلام، تاثیر و نقش زنان در حادثه کربلا، نقش امام سجاد در تبلیغ نهضت عاشورا، جنبه‌های گوناگون تبلیغ در نهضت حسین، بررسی شخصیت پلید قاتلین حسین بن علی علیه‌السلام، آثار و نتایج نهضت حسین علیه‌السلام، تحریفات عاشورا و فلسفه احیاء فرهنگ عاشورا و اقامه سنّت عزاداری</w:t>
      </w:r>
      <w:r>
        <w:rPr>
          <w:rFonts w:eastAsia="IRNazanin" w:cs="IRNazanin"/>
          <w:color w:val="111111"/>
          <w:sz w:val="28"/>
          <w:szCs w:val="28"/>
          <w:rtl w:val="true"/>
          <w:lang w:bidi="fa-IR"/>
        </w:rPr>
        <w:t>.</w:t>
      </w:r>
    </w:p>
    <w:p>
      <w:pPr>
        <w:pStyle w:val="Heading3"/>
        <w:numPr>
          <w:ilvl w:val="2"/>
          <w:numId w:val="1"/>
        </w:numPr>
        <w:rPr/>
      </w:pPr>
      <w:bookmarkStart w:id="34" w:name="__RefHeading___Toc2196197_2749589250"/>
      <w:bookmarkStart w:id="35" w:name="_Toc12"/>
      <w:bookmarkEnd w:id="34"/>
      <w:r>
        <w:rPr/>
        <w:t>6</w:t>
      </w:r>
      <w:r>
        <w:rPr>
          <w:rtl w:val="true"/>
        </w:rPr>
        <w:t xml:space="preserve"> </w:t>
      </w:r>
      <w:r>
        <w:rPr>
          <w:rtl w:val="true"/>
        </w:rPr>
        <w:t>ـ ارزیابی انقلاب امام حسین علیه‌السلام از دیدگاه جدید</w:t>
      </w:r>
      <w:bookmarkEnd w:id="35"/>
    </w:p>
    <w:p>
      <w:pPr>
        <w:pStyle w:val="BookText"/>
        <w:rPr/>
      </w:pPr>
      <w:r>
        <w:rPr>
          <w:rFonts w:ascii="IRNazanin" w:hAnsi="IRNazanin" w:eastAsia="IRNazanin"/>
          <w:color w:val="111111"/>
          <w:sz w:val="28"/>
          <w:sz w:val="28"/>
          <w:szCs w:val="28"/>
          <w:rtl w:val="true"/>
          <w:lang w:bidi="fa-IR"/>
        </w:rPr>
        <w:t>شمس‌الدین، محمدمهدی؛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پیشوایی، تهران، مؤسسه فرهنگی هنری‌الست فردا،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این اثر طی سه بخش اصلی به ارزیابی و تبیین نهضت عاشورا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مبدأ انقلاب امام حسین علیه‌السلام را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بگیریم، سخت اشتباه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انقلاب امام حسین علیه‌السلام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نبوده، بلکه سال‌های پس از وفات پیامبر صلی‌الله‌علیه‌و‌آله‌وسلم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خونین امام حسین علیه‌السلام حلقه‌ای از زنجیر حوادث بود که یک سر آن به فاجعه کربلا و سر دیگر آن به ماجرای سقیفه منتهی می‌شد و این حلقه در کربلا نیز خاتمه نیافت، بلکه سرچشمه انقلاب و قیام‌های خونین دیگری گردید، نگارنده در بخش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شرایط سیاسی و اجتماعی انقلاب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ذیل این مقولات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انحراف، منطق سقیفه، روش عمر در تقسیم بیت‌المال، مسئله شوری، نتایج زیان‌بار شورا، سیاست مالی و اداری عثمان، تسلط بنی‌امیه، سیاست‌های معاویه، و حکومت معاویه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موجبات و انگیزه‌های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مباحثی از این دست ارزیابی </w:t>
      </w:r>
      <w:bookmarkStart w:id="36" w:name="pg3288_28369"/>
    </w:p>
    <w:p>
      <w:pPr>
        <w:pStyle w:val="BookText"/>
        <w:rPr/>
      </w:pPr>
      <w:bookmarkEnd w:id="36"/>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امام حسین در برابر سیاست بنی‌امیه، عواملی که امام حسین را وادار به صلح با معاویه کرد، ویژگی‌های یزید، عکس‌العمل امام حسین علیه‌السلام در برابر ولیعهدی و بیعت با یزید، انگیزه‌های انقلاب حسین از نظر افکار عمومی، و راز مخالفت حسین با حکومت یزید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سوم به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نتایج انقلاب امام حسین علیه‌السلام در حیات 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مباحث این بخش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نفوذ دینی امویان، بیداری مسلمانان، رسوایی یزید، شروع انقلاب‌های زید بن علی، ابی‌السریا، عبدالرحمن ابن اشعث، و قیام مختار و</w:t>
      </w:r>
      <w:r>
        <w:rPr>
          <w:rFonts w:eastAsia="IRNazanin" w:cs="IRNazanin"/>
          <w:color w:val="111111"/>
          <w:sz w:val="28"/>
          <w:szCs w:val="28"/>
          <w:rtl w:val="true"/>
          <w:lang w:bidi="fa-IR"/>
        </w:rPr>
        <w:t>...</w:t>
      </w:r>
    </w:p>
    <w:p>
      <w:pPr>
        <w:pStyle w:val="Heading3"/>
        <w:numPr>
          <w:ilvl w:val="2"/>
          <w:numId w:val="1"/>
        </w:numPr>
        <w:rPr/>
      </w:pPr>
      <w:bookmarkStart w:id="37" w:name="__RefHeading___Toc2196199_2749589250"/>
      <w:bookmarkStart w:id="38" w:name="_Toc13"/>
      <w:bookmarkEnd w:id="37"/>
      <w:r>
        <w:rPr/>
        <w:t>7</w:t>
      </w:r>
      <w:r>
        <w:rPr>
          <w:rtl w:val="true"/>
        </w:rPr>
        <w:t xml:space="preserve"> </w:t>
      </w:r>
      <w:r>
        <w:rPr>
          <w:rtl w:val="true"/>
        </w:rPr>
        <w:t>ـ انگیزه‌های قیام عاشورا</w:t>
      </w:r>
      <w:bookmarkEnd w:id="38"/>
    </w:p>
    <w:p>
      <w:pPr>
        <w:pStyle w:val="BookText"/>
        <w:rPr/>
      </w:pPr>
      <w:r>
        <w:rPr>
          <w:rFonts w:ascii="IRNazanin" w:hAnsi="IRNazanin" w:eastAsia="IRNazanin"/>
          <w:color w:val="111111"/>
          <w:sz w:val="28"/>
          <w:sz w:val="28"/>
          <w:szCs w:val="28"/>
          <w:rtl w:val="true"/>
          <w:lang w:bidi="fa-IR"/>
        </w:rPr>
        <w:t xml:space="preserve">دشتی، محمد، قم، مؤسسه تحقیقاتی امیرالمؤمنین علیه‌السلام، چاپ اول، </w:t>
      </w:r>
      <w:r>
        <w:rPr>
          <w:rFonts w:eastAsia="IRNazanin" w:cs="IRNazanin"/>
          <w:color w:val="111111"/>
          <w:sz w:val="28"/>
          <w:szCs w:val="28"/>
          <w:lang w:bidi="fa-IR"/>
        </w:rPr>
        <w:t>1376</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فردی و اجتماعی انسانها همواره تحولات و دگرگونیهای فراوانی رخ می‌دهد که بسیاری از آنها قابل ارزیابی و دقّت است و برای آیندگان بهترین آموزگار و معلم ارزش‌هاست، و برای پندآموزان و انسان‌های تشنه حقیقت، عبرت‌آموز است که نباید از کنار حوادث و رویدادهای تاریخی گذشتگان به سادگی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عظیم عاشورای حسینی نیز یکی از تحوّلات مهم سیاسی تاریخی بشریت، و یکی از رویدادهای بی‌نظیر در تداوم خط رسالت پیامبران آسمانی است که باید بدرستی تجزیه و تحلیل گردد و به خوبی مورد ارزیابی قرار گیرد و علل و انگیزه‌های آن، با روشهای صحیح تحقیق، کشف و شناسایی شود تا همواره بهترین الگو و عالیترین سمبل آزادگی و روشن‌ترین راه آزادی باقی بماند و بشریّت را به راه نجات و امیدواری، به تکامل و رستگاری رهنمون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صحیح تحولات بشری و قیام‌ها و نهضت‌های سیاسی، عوامل گوناگونی را می‌توان کشف و شناسایی کرد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و عوامل سیاسی، علل و عوامل حکومتی، علل و عوامل جغرافیایی، علل و عوامل روانی و اخلاقی، علل و عوامل نظامی و توسعه‌طلبی‌های میلیتاریستی، علل و عوامل اقتصادی، علل و عوامل علمی و فرهنگی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ارزیابی قیام عاشورا، از یک هدفداری خاصّی برخوردار است و انواع پیام‌های ارزنده سیاسی، معنوی، عقیدتی را به همراه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عبرت‌آموز و سرنوشت‌ساز است، </w:t>
      </w:r>
      <w:bookmarkStart w:id="39" w:name="pg3288_28370"/>
    </w:p>
    <w:p>
      <w:pPr>
        <w:pStyle w:val="BookText"/>
        <w:rPr/>
      </w:pPr>
      <w:bookmarkEnd w:id="39"/>
      <w:r>
        <w:rPr>
          <w:rFonts w:ascii="IRNazanin" w:hAnsi="IRNazanin" w:eastAsia="IRNazanin"/>
          <w:color w:val="111111"/>
          <w:sz w:val="28"/>
          <w:sz w:val="28"/>
          <w:szCs w:val="28"/>
          <w:rtl w:val="true"/>
          <w:lang w:bidi="fa-IR"/>
        </w:rPr>
        <w:t xml:space="preserve">الگوی آزادگان و سمبل آزادی است، محرومان را به مبارزه و تلاش وا میدارد و روح ظلم‌ستیزی و شهادت‌طلبی را تقویت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روزگاران حساس، یزید با اراده و اختیار برای استحکام حکومت خود، و تداوم هواپرستی و سلطه‌گری امویان، خود را از انجام آن همه جنایات ناگزیر می‌شمارد تا منافع امویان را با تهاجم به عترت پیامبر صلی‌الله‌علیه‌و‌آله‌وسلم و نابودی ارکان دین تامین کند و امام حسین علیه‌السلام نیز در آن مقطع زمانی خاص، با اراده و آگاهی، با انتخاب و آزادی، دفاع از دین و امت اسلامی را برمی‌گزیند، و آگاهانه شهادت را می‌طلبد، و به همه دین‌خواهان و تشنگان آزادی نامه می‌نویسد، پیام می‌دهد که راه حفظ دین و سلامت قرآن، امروز در سایه قیام و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مطرح شده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تحلیل تاریخ، تحقق سیستم 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تحقق شرائط رهبری، مبارزه با روش‌های دروغین انتخاب رهبری، حاکمیت دوباره جاهلیت، مبارزه با حاکمیت باطل، دفاع از سلامت دین، دفاع خونین و حل بن‌بست‌ها، مبارزه با خودپرستی‌ها، مبارزه با مفاسد اخلاقی، مبارزه با روح ذلّت‌پذیری، زنده نگهداشتن سنت و احکام الهی</w:t>
      </w:r>
      <w:r>
        <w:rPr>
          <w:rFonts w:eastAsia="IRNazanin" w:cs="IRNazanin"/>
          <w:color w:val="111111"/>
          <w:sz w:val="28"/>
          <w:szCs w:val="28"/>
          <w:rtl w:val="true"/>
          <w:lang w:bidi="fa-IR"/>
        </w:rPr>
        <w:t>.</w:t>
      </w:r>
    </w:p>
    <w:p>
      <w:pPr>
        <w:pStyle w:val="Heading3"/>
        <w:numPr>
          <w:ilvl w:val="2"/>
          <w:numId w:val="1"/>
        </w:numPr>
        <w:rPr/>
      </w:pPr>
      <w:bookmarkStart w:id="40" w:name="__RefHeading___Toc2196201_2749589250"/>
      <w:bookmarkStart w:id="41" w:name="_Toc14"/>
      <w:bookmarkEnd w:id="40"/>
      <w:r>
        <w:rPr/>
        <w:t>8</w:t>
      </w:r>
      <w:r>
        <w:rPr>
          <w:rtl w:val="true"/>
        </w:rPr>
        <w:t xml:space="preserve"> </w:t>
      </w:r>
      <w:r>
        <w:rPr>
          <w:rtl w:val="true"/>
        </w:rPr>
        <w:t>ـ امام حسین علیه‌السلام شهید فرهنگ پیشرو انسانیت</w:t>
      </w:r>
      <w:bookmarkEnd w:id="41"/>
    </w:p>
    <w:p>
      <w:pPr>
        <w:pStyle w:val="BookText"/>
        <w:rPr/>
      </w:pPr>
      <w:r>
        <w:rPr>
          <w:rFonts w:ascii="IRNazanin" w:hAnsi="IRNazanin" w:eastAsia="IRNazanin"/>
          <w:color w:val="111111"/>
          <w:sz w:val="28"/>
          <w:sz w:val="28"/>
          <w:szCs w:val="28"/>
          <w:rtl w:val="true"/>
          <w:lang w:bidi="fa-IR"/>
        </w:rPr>
        <w:t>محمدتقی جعفری تبریزی،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جعفری،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تدوین ونشر آثار علامه جعفری، چاپ اول، 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کتاب در اصل، دست‌نوشته‌ها و متن سخنرانی‌های استاد محمدتقی جعفری درباره امام حسین علیه‌السلام است که مباحثی از این دست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شهید فرهنگ پیشرو انسانیت، شهادت و ابعاد آن، اصول پنجگانه مربوط به قدرت و حق و باطل، دو رکن اساسی شخصیت‌های سازنده فرهنگ پیشرو انسانیت، معاویه کیست و کارنامه او چیست؟ اهداف و انگیزه‌های قیام حسین بن علی علیه‌السلام، آیا امام حسین علیه‌السلام می‌دانست که در این قیام شهید می‌شود؟ و قانون حسینی</w:t>
      </w:r>
      <w:r>
        <w:rPr>
          <w:rFonts w:eastAsia="IRNazanin" w:cs="IRNazanin"/>
          <w:color w:val="111111"/>
          <w:sz w:val="28"/>
          <w:szCs w:val="28"/>
          <w:rtl w:val="true"/>
          <w:lang w:bidi="fa-IR"/>
        </w:rPr>
        <w:t>.</w:t>
      </w:r>
    </w:p>
    <w:p>
      <w:pPr>
        <w:pStyle w:val="Heading3"/>
        <w:numPr>
          <w:ilvl w:val="2"/>
          <w:numId w:val="1"/>
        </w:numPr>
        <w:rPr/>
      </w:pPr>
      <w:bookmarkStart w:id="42" w:name="__RefHeading___Toc2196203_2749589250"/>
      <w:bookmarkStart w:id="43" w:name="_Toc15"/>
      <w:bookmarkEnd w:id="42"/>
      <w:r>
        <w:rPr/>
        <w:t>9</w:t>
      </w:r>
      <w:r>
        <w:rPr>
          <w:rtl w:val="true"/>
        </w:rPr>
        <w:t xml:space="preserve"> </w:t>
      </w:r>
      <w:r>
        <w:rPr>
          <w:rtl w:val="true"/>
        </w:rPr>
        <w:t>ـ امام حسین و جاهلیت نو</w:t>
      </w:r>
      <w:bookmarkEnd w:id="43"/>
    </w:p>
    <w:p>
      <w:pPr>
        <w:pStyle w:val="BookText"/>
        <w:rPr/>
      </w:pPr>
      <w:r>
        <w:rPr>
          <w:rFonts w:ascii="IRNazanin" w:hAnsi="IRNazanin" w:eastAsia="IRNazanin"/>
          <w:color w:val="111111"/>
          <w:sz w:val="28"/>
          <w:sz w:val="28"/>
          <w:szCs w:val="28"/>
          <w:rtl w:val="true"/>
          <w:lang w:bidi="fa-IR"/>
        </w:rPr>
        <w:t xml:space="preserve">سلیمانی، جواد، قم، یمین،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مولف با استناد به یافته‌های گذشتگان، ضمن بررسی مبانی و ریشه‌های نهضت سیدالشهدا علیه‌السلام از تجدید حیات جاهلیت در عصر آن بزرگوار و نحوه </w:t>
      </w:r>
      <w:bookmarkStart w:id="44" w:name="pg3288_28371"/>
    </w:p>
    <w:p>
      <w:pPr>
        <w:pStyle w:val="BookText"/>
        <w:rPr/>
      </w:pPr>
      <w:bookmarkEnd w:id="44"/>
      <w:r>
        <w:rPr>
          <w:rFonts w:ascii="IRNazanin" w:hAnsi="IRNazanin" w:eastAsia="IRNazanin"/>
          <w:color w:val="111111"/>
          <w:sz w:val="28"/>
          <w:sz w:val="28"/>
          <w:szCs w:val="28"/>
          <w:rtl w:val="true"/>
          <w:lang w:bidi="fa-IR"/>
        </w:rPr>
        <w:t>برخوررد آن حضرت با این پدیده شوم سخن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متشکل از دو بخش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مولف سیمای جامعه را در چهار 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جاهلیت، عصر بعثت، دوران حکومت سه خلیفه اول و دوران حکومت فرزندان ابوسفیان بررسی نموده و در بخش دوم موضع امام حسین علیه‌السلام در برابر جهل آن دوره شرح داده است</w:t>
      </w:r>
      <w:r>
        <w:rPr>
          <w:rFonts w:eastAsia="IRNazanin" w:cs="IRNazanin"/>
          <w:color w:val="111111"/>
          <w:sz w:val="28"/>
          <w:szCs w:val="28"/>
          <w:rtl w:val="true"/>
          <w:lang w:bidi="fa-IR"/>
        </w:rPr>
        <w:t>.</w:t>
      </w:r>
    </w:p>
    <w:p>
      <w:pPr>
        <w:pStyle w:val="Heading3"/>
        <w:numPr>
          <w:ilvl w:val="2"/>
          <w:numId w:val="1"/>
        </w:numPr>
        <w:rPr/>
      </w:pPr>
      <w:bookmarkStart w:id="45" w:name="__RefHeading___Toc2196205_2749589250"/>
      <w:bookmarkStart w:id="46" w:name="_Toc16"/>
      <w:bookmarkEnd w:id="45"/>
      <w:r>
        <w:rPr/>
        <w:t>10</w:t>
      </w:r>
      <w:r>
        <w:rPr>
          <w:rtl w:val="true"/>
        </w:rPr>
        <w:t xml:space="preserve"> </w:t>
      </w:r>
      <w:r>
        <w:rPr>
          <w:rtl w:val="true"/>
        </w:rPr>
        <w:t>ـ امام حسین علیه‌السلام و واقعه کربلا در آثار علامه شهید مطهری</w:t>
      </w:r>
      <w:bookmarkEnd w:id="46"/>
    </w:p>
    <w:p>
      <w:pPr>
        <w:pStyle w:val="BookText"/>
        <w:rPr/>
      </w:pPr>
      <w:r>
        <w:rPr>
          <w:rFonts w:ascii="IRNazanin" w:hAnsi="IRNazanin" w:eastAsia="IRNazanin"/>
          <w:color w:val="111111"/>
          <w:sz w:val="28"/>
          <w:sz w:val="28"/>
          <w:szCs w:val="28"/>
          <w:rtl w:val="true"/>
          <w:lang w:bidi="fa-IR"/>
        </w:rPr>
        <w:t xml:space="preserve">مرکز مطالعات و تحقیقات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کتابچه حاضر ـ همان‌طور که از عنوان آن پیداست ـ فهرست راهنمای موضوعاتی درباره امام حسین علیه‌السلام و واقعه کربلا از مجموعه آثار شهید انقلاب اسلامی آیة اللّه مرتضی مطهری رحمه‌الله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و یا نوشتن درباره امام حسین علیه‌السلام از همه‌کس نه میسر است و نه روا، مگر کسانی که شناخت کافی از ابعاد وجودی آن حضرت پیدا کرده و در مقام عمل نیز زوایایی از سیره حضرت را لمس کرده و درد عدالت‌خواهی و حق‌جویی را احساس کرده باشند و در این راه ثابت‌قدم مانده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شهید مطهری از جمله کسانی است که دارای این ویژگی است و وظیفه خویش را در مدت کوتاه عمر پربرکتش به نحو احسن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علما و هم عملاً امام خویش را شناخت و در معرفی شخصیت واقعی آن حضرت به جامعه و زدودن پیرایه‌های جاهلان و رد غرض ورزیهای معاندان نسبت به اهل بیت علیهم‌السلام نقش اساسی ایفا نمود و سرانجام جان خویش را در این راه گذاشت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مطالعات و تحقیقات اسلامی ـ پژوهشگاه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دفتر تبلیغات اسلامی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گفتاری و نوشتاری آن مرحوم را از طریق نمایه‌سازی، طبقه‌بندی و تنظیم نموده و به صورت نرم‌افزاری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دانش‌پژوهان قرار داده که این کتابچه برگرفته از همان برنامه کامپیوتری است با این توضیح که از بین موضوعات فراوان آثار شهید مطهری در نرم‌افزار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و واقعه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 است و دیگر اینکه این اثر فهرست الفبایی موضوعات مربوطه به آن حضرت و نهضت کربلا است که برای استفاده تفصیلی از موضوعات مطرح شده باید به متن اسناد مربوط ارجاع گردد</w:t>
      </w:r>
      <w:r>
        <w:rPr>
          <w:rFonts w:eastAsia="IRNazanin" w:cs="IRNazanin"/>
          <w:color w:val="111111"/>
          <w:sz w:val="28"/>
          <w:szCs w:val="28"/>
          <w:rtl w:val="true"/>
          <w:lang w:bidi="fa-IR"/>
        </w:rPr>
        <w:t xml:space="preserve">. </w:t>
      </w:r>
      <w:bookmarkStart w:id="47" w:name="pg3288_28372"/>
    </w:p>
    <w:p>
      <w:pPr>
        <w:pStyle w:val="BookText"/>
        <w:rPr/>
      </w:pPr>
      <w:bookmarkEnd w:id="47"/>
      <w:r>
        <w:rPr>
          <w:rFonts w:ascii="IRNazanin" w:hAnsi="IRNazanin" w:eastAsia="IRNazanin"/>
          <w:color w:val="111111"/>
          <w:sz w:val="28"/>
          <w:sz w:val="28"/>
          <w:szCs w:val="28"/>
          <w:rtl w:val="true"/>
          <w:lang w:bidi="fa-IR"/>
        </w:rPr>
        <w:t>برخی عناوین مطرح شده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حسینی، ارزشهای واقعه کربلا، امام حسین علیه‌السلام در قرآن، اصحاب امام حسین علیه‌السلام، امام سجاد علیه‌السلام و واقعه کربلا، سیره امام حسین علیه‌السلام، شخصیت و زندگینامه امام حسین علیه‌السلام، شعارهای حماسی در واقعه کربلا، علل و عوامل قیام امام حسین علیه‌السلام، مردم در واقعه کربلا و مقتضیات زمان امام حسین علیه‌السلام و</w:t>
      </w:r>
      <w:r>
        <w:rPr>
          <w:rFonts w:eastAsia="IRNazanin" w:cs="IRNazanin"/>
          <w:color w:val="111111"/>
          <w:sz w:val="28"/>
          <w:szCs w:val="28"/>
          <w:rtl w:val="true"/>
          <w:lang w:bidi="fa-IR"/>
        </w:rPr>
        <w:t>....</w:t>
      </w:r>
    </w:p>
    <w:p>
      <w:pPr>
        <w:pStyle w:val="Heading3"/>
        <w:numPr>
          <w:ilvl w:val="2"/>
          <w:numId w:val="1"/>
        </w:numPr>
        <w:rPr/>
      </w:pPr>
      <w:bookmarkStart w:id="48" w:name="__RefHeading___Toc2196207_2749589250"/>
      <w:bookmarkStart w:id="49" w:name="_Toc17"/>
      <w:bookmarkEnd w:id="48"/>
      <w:r>
        <w:rPr/>
        <w:t>11</w:t>
      </w:r>
      <w:r>
        <w:rPr>
          <w:rtl w:val="true"/>
        </w:rPr>
        <w:t xml:space="preserve"> </w:t>
      </w:r>
      <w:r>
        <w:rPr>
          <w:rtl w:val="true"/>
        </w:rPr>
        <w:t>ـ برترین هدف در برترین نماد یا پرتوی از زندگانی امام حسین علیه‌السلام</w:t>
      </w:r>
      <w:bookmarkEnd w:id="49"/>
    </w:p>
    <w:p>
      <w:pPr>
        <w:pStyle w:val="BookText"/>
        <w:rPr/>
      </w:pPr>
      <w:r>
        <w:rPr>
          <w:rFonts w:ascii="IRNazanin" w:hAnsi="IRNazanin" w:eastAsia="IRNazanin"/>
          <w:color w:val="111111"/>
          <w:sz w:val="28"/>
          <w:sz w:val="28"/>
          <w:szCs w:val="28"/>
          <w:rtl w:val="true"/>
          <w:lang w:bidi="fa-IR"/>
        </w:rPr>
        <w:t>علایلی مصری، عبدالله،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جعفری، تهران، وزارت فرهنگ و ارشاد اسلامی، سازمان چاپ و انتشارات،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این کتاب شیخ عبدالله علایلی از نویسندگان لبنانی است وی در نویسندگی تا حد زیادی تحت تأثیر نهج‌البلاغه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عبور از 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تحت تأثیر عزاداری شیعیان ایرانی مقیم مصر و وابستگی نسبی و معنوی به امام علی علیه‌السلام و خاندان پیامبر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 المعنی فی سمّو الذات او اشعة من حیاة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 که توسط آقای سیدمحمدمهدی جعفری با عنوان برترین هدف در برترین نماد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پرتوی از زندگانی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برگردانده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ابتدای کتاب که به داستان خلافت بعد از پیامبر صلی‌الله‌علیه‌و‌آله‌وسلم می‌پردازد به طور ملایم و استدلالی از عثمان انتقاد می‌کند و روش امام علی علیه‌السلام را می‌ستاید و علل شکست حکومت آن حضرت را بی‌توجهی خلفای گذشته در ترویج فرهنگ اصیل اسلامی، پایبندی ایشان به قوانین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معاویه که به هیچ قانونی پایبندی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ادامه جلد اول کتاب به معرفی شخصیت یزید می‌پردازد و آنگاه علل قیام امام حسین را بررسی می‌کند و تحت عنوان پرورده دامان نبوت به برخی فضایل امام علیه‌السلام اشاره می‌نماید و ایشان را یک مسلمان کامل و رجلی قرآنی می‌داند که حاضر نیست زیر بار خفت و خواری برود و سخت به اصول دینی پایبند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در جلد دوم کتاب با پیش کشیدن چند مقدمه ساختار قبیله، جامعه‌شناسی آن و گرایشهای افراد وابسته به قبیله را در طول تاریخ قبایل صحراگرد عرب مورد تجزیه و تحلیل قرار می‌دهد و هجرت پیامبر را برای تبدیل این قبایل به یک </w:t>
      </w:r>
      <w:bookmarkStart w:id="50" w:name="pg3288_28373"/>
    </w:p>
    <w:p>
      <w:pPr>
        <w:pStyle w:val="BookText"/>
        <w:rPr/>
      </w:pPr>
      <w:bookmarkEnd w:id="50"/>
      <w:r>
        <w:rPr>
          <w:rFonts w:ascii="IRNazanin" w:hAnsi="IRNazanin" w:eastAsia="IRNazanin"/>
          <w:color w:val="111111"/>
          <w:sz w:val="28"/>
          <w:sz w:val="28"/>
          <w:szCs w:val="28"/>
          <w:rtl w:val="true"/>
          <w:lang w:bidi="fa-IR"/>
        </w:rPr>
        <w:t>امت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برنامه‌ای که تا حد زیادی موفق نیز بود ولی جانشینان او آگاهانه یا ناآگاهانه با فتوحات گسترده بار دیگر مهاجران را پراکنده کردند و قبیله‌گرایی که نتیجه آن حکومت سلطنتی شد را رواج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می‌خواست قافله جامعه اسلامی را به عهد رسول اکرم صلی‌الله‌علیه‌و‌آله‌وسلم بازگرداند و امام حسین علیه‌السلام با هجرت به کوفه و تبدیل حج به جهاد برنامه‌های جد و پدرش را استمرار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جوّال و انصاف قابل توجه نویسنده به نوشته او رنگ و جلای خاصی بخشیده و به سبکی جدید به واقعه عاشورا نگاه کرده است</w:t>
      </w:r>
      <w:r>
        <w:rPr>
          <w:rFonts w:eastAsia="IRNazanin" w:cs="IRNazanin"/>
          <w:color w:val="111111"/>
          <w:sz w:val="28"/>
          <w:szCs w:val="28"/>
          <w:rtl w:val="true"/>
          <w:lang w:bidi="fa-IR"/>
        </w:rPr>
        <w:t>.</w:t>
      </w:r>
    </w:p>
    <w:p>
      <w:pPr>
        <w:pStyle w:val="Heading3"/>
        <w:numPr>
          <w:ilvl w:val="2"/>
          <w:numId w:val="1"/>
        </w:numPr>
        <w:rPr/>
      </w:pPr>
      <w:bookmarkStart w:id="51" w:name="__RefHeading___Toc2196209_2749589250"/>
      <w:bookmarkStart w:id="52" w:name="_Toc18"/>
      <w:bookmarkEnd w:id="51"/>
      <w:r>
        <w:rPr/>
        <w:t>12</w:t>
      </w:r>
      <w:r>
        <w:rPr>
          <w:rtl w:val="true"/>
        </w:rPr>
        <w:t xml:space="preserve"> </w:t>
      </w:r>
      <w:r>
        <w:rPr>
          <w:rtl w:val="true"/>
        </w:rPr>
        <w:t>ـ بررسی اثرات قیام امام حسین علیه‌السلام در فقه سیاسی شیعه</w:t>
      </w:r>
      <w:bookmarkEnd w:id="52"/>
    </w:p>
    <w:p>
      <w:pPr>
        <w:pStyle w:val="BookText"/>
        <w:rPr/>
      </w:pPr>
      <w:r>
        <w:rPr>
          <w:rFonts w:ascii="IRNazanin" w:hAnsi="IRNazanin" w:eastAsia="IRNazanin"/>
          <w:color w:val="111111"/>
          <w:sz w:val="28"/>
          <w:sz w:val="28"/>
          <w:szCs w:val="28"/>
          <w:rtl w:val="true"/>
          <w:lang w:bidi="fa-IR"/>
        </w:rPr>
        <w:t xml:space="preserve">شیرکش، هیثم، پایان نامه کارشناسی ارشد، دانشگاه تهران، دانشکده، الهیات و معارف اسلامی،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نویسنده بررسی برخی از ابعاد نهضت امام حسین علیه‌السلام در فقه سیاسی شیعه و گشودن راهی برای علاقمندان به مباحث اجتماعی فقهی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بهره‌گیری از منابع فقهی، تاریخی و تفسیری و با استناد به نظر فقها، به دست‌آوردهای این نهضت عظیم در فقه سیاسی پرداخته و مسئله قیام امام حسین علیه‌السلام را در فقه مورد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عناوین مورد بحث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فقه سیاسی و برخی از مصادیق آن، اوضاع معاصر قیام امام حسین علیه‌السلام، علل قیام امام حسین علیه‌السلام از دیدگاه امام خمینی، فقه عاشورایی امام خمینی، ادله مشروعیت قیام علیه حکام جور، چرا امام حسین علیه‌السلام راه تقیه را در پیش نگرفت؟ تقیه در احکام، مهادنه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متارکه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هدنه در متون فقهی</w:t>
      </w:r>
      <w:r>
        <w:rPr>
          <w:rFonts w:eastAsia="IRNazanin" w:cs="IRNazanin"/>
          <w:color w:val="111111"/>
          <w:sz w:val="28"/>
          <w:szCs w:val="28"/>
          <w:rtl w:val="true"/>
          <w:lang w:bidi="fa-IR"/>
        </w:rPr>
        <w:t>.</w:t>
      </w:r>
    </w:p>
    <w:p>
      <w:pPr>
        <w:pStyle w:val="Heading3"/>
        <w:numPr>
          <w:ilvl w:val="2"/>
          <w:numId w:val="1"/>
        </w:numPr>
        <w:rPr/>
      </w:pPr>
      <w:bookmarkStart w:id="53" w:name="__RefHeading___Toc2196211_2749589250"/>
      <w:bookmarkStart w:id="54" w:name="_Toc19"/>
      <w:bookmarkEnd w:id="53"/>
      <w:r>
        <w:rPr/>
        <w:t>13</w:t>
      </w:r>
      <w:r>
        <w:rPr>
          <w:rtl w:val="true"/>
        </w:rPr>
        <w:t xml:space="preserve"> </w:t>
      </w:r>
      <w:r>
        <w:rPr>
          <w:rtl w:val="true"/>
        </w:rPr>
        <w:t>ـ بررسی و تحقیق پیرامون نهضت حُسینی</w:t>
      </w:r>
      <w:bookmarkEnd w:id="54"/>
    </w:p>
    <w:p>
      <w:pPr>
        <w:pStyle w:val="BookText"/>
        <w:rPr/>
      </w:pPr>
      <w:r>
        <w:rPr>
          <w:rFonts w:ascii="IRNazanin" w:hAnsi="IRNazanin" w:eastAsia="IRNazanin"/>
          <w:color w:val="111111"/>
          <w:sz w:val="28"/>
          <w:sz w:val="28"/>
          <w:szCs w:val="28"/>
          <w:rtl w:val="true"/>
          <w:lang w:bidi="fa-IR"/>
        </w:rPr>
        <w:t xml:space="preserve">فرحی، سیدعلی، تهران، دفتر نشر فرهنگ اسلامی، 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تحلیلی است درباره قیام امام حسین علیه‌السلام که در آن به وقایع قیام آن حضرت سخنی نرفته، بلکه فقط به تحلیل آن پرداخته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مقدمه کتاب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کتابهای بسیاری درباره این نهضت خونین نگاشته شده، ولی بدبختانه بیشتر آنها از مرز واقعه‌نگاری یا حماسه‌سازی یا عرفان‌گویی یا حاشیه‌پردازی فراتر نمی‌رود و علل واقعی و نتایج اساسی آن را به بوته تحقیق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تقریبا کلیّه جوانب قیام و قتل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مطلبِ </w:t>
      </w:r>
      <w:bookmarkStart w:id="55" w:name="pg3288_28374"/>
    </w:p>
    <w:p>
      <w:pPr>
        <w:pStyle w:val="BookText"/>
        <w:rPr/>
      </w:pPr>
      <w:bookmarkEnd w:id="55"/>
      <w:r>
        <w:rPr>
          <w:rFonts w:ascii="IRNazanin" w:hAnsi="IRNazanin" w:eastAsia="IRNazanin"/>
          <w:color w:val="111111"/>
          <w:sz w:val="28"/>
          <w:sz w:val="28"/>
          <w:szCs w:val="28"/>
          <w:rtl w:val="true"/>
          <w:lang w:bidi="fa-IR"/>
        </w:rPr>
        <w:t>مهمّی را ناگفته نگذارده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کتاب در پنج بخش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و مسأله خلافت اسلامی، دو سازمان متضاد در محیط اسلام، تشریح علل قیام حسین علیه‌السلام، چگونه قیام حسین علیه‌السلام پیروز شد؟ و مکتب حسین علیه‌السلام، در بخش اول از وضع خلافت در صدر اسلام و در بخش دوم از وضع جامعه اسلامی و کارنامه بنی‌امیّه و بنی‌هاشم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موضوع اصلی کتاب است و در آن به تحلیل قیام امام و هدف آن پرداخته شده است و سرانجام بخش چهارم و پنجم به نتایج قیام امام اختصاص دارد</w:t>
      </w:r>
      <w:r>
        <w:rPr>
          <w:rFonts w:eastAsia="IRNazanin" w:cs="IRNazanin"/>
          <w:color w:val="111111"/>
          <w:sz w:val="28"/>
          <w:szCs w:val="28"/>
          <w:rtl w:val="true"/>
          <w:lang w:bidi="fa-IR"/>
        </w:rPr>
        <w:t>.</w:t>
      </w:r>
    </w:p>
    <w:p>
      <w:pPr>
        <w:pStyle w:val="Heading3"/>
        <w:numPr>
          <w:ilvl w:val="2"/>
          <w:numId w:val="1"/>
        </w:numPr>
        <w:rPr/>
      </w:pPr>
      <w:bookmarkStart w:id="56" w:name="__RefHeading___Toc2196213_2749589250"/>
      <w:bookmarkStart w:id="57" w:name="_Toc20"/>
      <w:bookmarkEnd w:id="56"/>
      <w:r>
        <w:rPr/>
        <w:t>14</w:t>
      </w:r>
      <w:r>
        <w:rPr>
          <w:rtl w:val="true"/>
        </w:rPr>
        <w:t xml:space="preserve"> </w:t>
      </w:r>
      <w:r>
        <w:rPr>
          <w:rtl w:val="true"/>
        </w:rPr>
        <w:t xml:space="preserve">ـ پیام عاشورا </w:t>
      </w:r>
      <w:r>
        <w:rPr>
          <w:rtl w:val="true"/>
        </w:rPr>
        <w:t>(</w:t>
      </w:r>
      <w:r>
        <w:rPr>
          <w:rtl w:val="true"/>
        </w:rPr>
        <w:t xml:space="preserve">حاوی بیش از </w:t>
      </w:r>
      <w:r>
        <w:rPr/>
        <w:t>160</w:t>
      </w:r>
      <w:r>
        <w:rPr>
          <w:rtl w:val="true"/>
        </w:rPr>
        <w:t xml:space="preserve"> </w:t>
      </w:r>
      <w:r>
        <w:rPr>
          <w:rtl w:val="true"/>
        </w:rPr>
        <w:t>پیام از حسین بن علی علیه‌السلام</w:t>
      </w:r>
      <w:bookmarkEnd w:id="57"/>
    </w:p>
    <w:p>
      <w:pPr>
        <w:pStyle w:val="BookText"/>
        <w:rPr/>
      </w:pPr>
      <w:r>
        <w:rPr>
          <w:rFonts w:ascii="IRNazanin" w:hAnsi="IRNazanin" w:eastAsia="IRNazanin"/>
          <w:color w:val="111111"/>
          <w:sz w:val="28"/>
          <w:sz w:val="28"/>
          <w:szCs w:val="28"/>
          <w:rtl w:val="true"/>
          <w:lang w:bidi="fa-IR"/>
        </w:rPr>
        <w:t xml:space="preserve">نجفی، محمدصادق، قم، حوزه علمیه قم، دفتر انتشارات اسلامی،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مجموعه بخشی از پیام‌های حسین بن علی علیه‌السلام که بیانگر اهداف قیام آن حضرت بوده، از آثار گوناگون از جمله اشعار و مراثی استخراج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پیام‌ها ذیل بیست و سه موضوع گرد آمده که برخی از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مقاومت، دعوت به صبر، امر به معروف و نهی از منکر، استمداد، شهادت، پیروزی، اتمام حجت، شجاعت و نماز</w:t>
      </w:r>
      <w:r>
        <w:rPr>
          <w:rFonts w:eastAsia="IRNazanin" w:cs="IRNazanin"/>
          <w:color w:val="111111"/>
          <w:sz w:val="28"/>
          <w:szCs w:val="28"/>
          <w:rtl w:val="true"/>
          <w:lang w:bidi="fa-IR"/>
        </w:rPr>
        <w:t>.</w:t>
      </w:r>
    </w:p>
    <w:p>
      <w:pPr>
        <w:pStyle w:val="Heading3"/>
        <w:numPr>
          <w:ilvl w:val="2"/>
          <w:numId w:val="1"/>
        </w:numPr>
        <w:rPr/>
      </w:pPr>
      <w:bookmarkStart w:id="58" w:name="__RefHeading___Toc2196215_2749589250"/>
      <w:bookmarkStart w:id="59" w:name="_Toc21"/>
      <w:bookmarkEnd w:id="58"/>
      <w:r>
        <w:rPr/>
        <w:t>15</w:t>
      </w:r>
      <w:r>
        <w:rPr>
          <w:rtl w:val="true"/>
        </w:rPr>
        <w:t xml:space="preserve"> </w:t>
      </w:r>
      <w:r>
        <w:rPr>
          <w:rtl w:val="true"/>
        </w:rPr>
        <w:t>ـ پیام‌های عاشورا</w:t>
      </w:r>
      <w:bookmarkEnd w:id="59"/>
    </w:p>
    <w:p>
      <w:pPr>
        <w:pStyle w:val="BookText"/>
        <w:rPr/>
      </w:pPr>
      <w:r>
        <w:rPr>
          <w:rFonts w:ascii="IRNazanin" w:hAnsi="IRNazanin" w:eastAsia="IRNazanin"/>
          <w:color w:val="111111"/>
          <w:sz w:val="28"/>
          <w:sz w:val="28"/>
          <w:szCs w:val="28"/>
          <w:rtl w:val="true"/>
          <w:lang w:bidi="fa-IR"/>
        </w:rPr>
        <w:t xml:space="preserve">محدثی، جواد، قم، پژوهشکده تحقیقات اسلامی نمایندگی ولی‌فقیه در سپاه ـ مدیریت تحقیقات عاشورا،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عمیق زندگانی امام حسین علیه‌السلام و نهضت عاشورا و تجزیه و تحلیل ابعاد گوناگون آن از نیازهای قطعی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مقرر گردید یک سلسله تحقیقات گسترده و عمیق پیرامون ابعاد زندگانی و قیام امام حسین علیه‌السلام زمینه‌ها و پیامدهای آن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تحقیقات عاشورا در پژوهشکده تحقیقات اسلامی سپاه بر آن شد تا در این میان گام نخست را بردارد و آنچه را از گنجینه معارف عاشورا در این جهت برداشت می‌شود به نسل پویای انقلاب اسلامی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یکی از کارهای جنبی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دائرة المعارف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همکاری جمعی از پژوهشگران در مرکز تحقیقات اسلامی سپاه پاسداران </w:t>
      </w:r>
      <w:bookmarkStart w:id="60" w:name="pg3288_28375"/>
    </w:p>
    <w:p>
      <w:pPr>
        <w:pStyle w:val="BookText"/>
        <w:rPr/>
      </w:pPr>
      <w:bookmarkEnd w:id="60"/>
      <w:r>
        <w:rPr>
          <w:rFonts w:ascii="IRNazanin" w:hAnsi="IRNazanin" w:eastAsia="IRNazanin"/>
          <w:color w:val="111111"/>
          <w:sz w:val="28"/>
          <w:sz w:val="28"/>
          <w:szCs w:val="28"/>
          <w:rtl w:val="true"/>
          <w:lang w:bidi="fa-IR"/>
        </w:rPr>
        <w:t>انقلاب اسلامی در دستِ اجراست و امید می‌رود آن کار عظیم، هرچه‌زودتر به سامان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مجموعه جهت استخراج این درسها و پیامها از مطمئن‌ترین راهها از جمله سخنان و خطبه‌های امام حسین علیه‌السلام و یاران شهید و بازماندگان شهداء، عملکرد، رفتار و شیوه عملی سیدالشهدا و اصحاب و خاندان او با متون و منابع معتبر تاریخی و دینی مربوط به عاشورا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کلی موضوعات از این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اعتقادی، پیامهای اخلاقی، پیامهای زندگی‌بخش، پیامهای عرفانی، پیامهای تاریخی، پیامهای سیاسی، پیامهای احیاگری و پیام‌های بانوان</w:t>
      </w:r>
      <w:r>
        <w:rPr>
          <w:rFonts w:eastAsia="IRNazanin" w:cs="IRNazanin"/>
          <w:color w:val="111111"/>
          <w:sz w:val="28"/>
          <w:szCs w:val="28"/>
          <w:rtl w:val="true"/>
          <w:lang w:bidi="fa-IR"/>
        </w:rPr>
        <w:t>.</w:t>
      </w:r>
    </w:p>
    <w:p>
      <w:pPr>
        <w:pStyle w:val="Heading3"/>
        <w:numPr>
          <w:ilvl w:val="2"/>
          <w:numId w:val="1"/>
        </w:numPr>
        <w:rPr/>
      </w:pPr>
      <w:bookmarkStart w:id="61" w:name="__RefHeading___Toc2196217_2749589250"/>
      <w:bookmarkStart w:id="62" w:name="_Toc22"/>
      <w:bookmarkEnd w:id="61"/>
      <w:r>
        <w:rPr/>
        <w:t>16</w:t>
      </w:r>
      <w:r>
        <w:rPr>
          <w:rtl w:val="true"/>
        </w:rPr>
        <w:t xml:space="preserve"> </w:t>
      </w:r>
      <w:r>
        <w:rPr>
          <w:rtl w:val="true"/>
        </w:rPr>
        <w:t xml:space="preserve">ـ پیشینه عاشورا </w:t>
      </w:r>
      <w:r>
        <w:rPr>
          <w:rtl w:val="true"/>
        </w:rPr>
        <w:t>(</w:t>
      </w:r>
      <w:r>
        <w:rPr>
          <w:rtl w:val="true"/>
        </w:rPr>
        <w:t>از خون محراب تا محراب خون</w:t>
      </w:r>
      <w:r>
        <w:rPr>
          <w:rtl w:val="true"/>
        </w:rPr>
        <w:t xml:space="preserve">): </w:t>
      </w:r>
      <w:r>
        <w:rPr>
          <w:rtl w:val="true"/>
        </w:rPr>
        <w:t>رویکردی تحلیلی به تحولات اجتماعی ـ سیاسی عراق و حجاز از سال چهل تا شصت هجری</w:t>
      </w:r>
      <w:bookmarkEnd w:id="62"/>
    </w:p>
    <w:p>
      <w:pPr>
        <w:pStyle w:val="BookText"/>
        <w:rPr/>
      </w:pPr>
      <w:r>
        <w:rPr>
          <w:rFonts w:ascii="IRNazanin" w:hAnsi="IRNazanin" w:eastAsia="IRNazanin"/>
          <w:color w:val="111111"/>
          <w:sz w:val="28"/>
          <w:sz w:val="28"/>
          <w:szCs w:val="28"/>
          <w:rtl w:val="true"/>
          <w:lang w:bidi="fa-IR"/>
        </w:rPr>
        <w:t xml:space="preserve">اسدی، محمد، تهران، مؤسسه فرهنگی انتشاراتی، تبیان،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و زمینه‌های پیدایش واقعه کربلا را مورد تحلیل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به روش توصیفی و تاریخی و با استفاده از کتب معتبر تاریخی و جغرافیایی، تحولات اجتماعی و سیاسی جاری عراق به‌ویژه کوفه و بصره طی بیست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از حوادثی نظیر مرگ معاویه، نامه‌های کوفیان به امام حسین علیه‌السلام و عوامل رویگردانی مردم کوفه از همکاری با امام حسین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موافقان و مخالفان قیام عاشورا و اسامی شهیدان کربلا ذکر شده است</w:t>
      </w:r>
      <w:r>
        <w:rPr>
          <w:rFonts w:eastAsia="IRNazanin" w:cs="IRNazanin"/>
          <w:color w:val="111111"/>
          <w:sz w:val="28"/>
          <w:szCs w:val="28"/>
          <w:rtl w:val="true"/>
          <w:lang w:bidi="fa-IR"/>
        </w:rPr>
        <w:t>.</w:t>
      </w:r>
    </w:p>
    <w:p>
      <w:pPr>
        <w:pStyle w:val="Heading3"/>
        <w:numPr>
          <w:ilvl w:val="2"/>
          <w:numId w:val="1"/>
        </w:numPr>
        <w:rPr/>
      </w:pPr>
      <w:bookmarkStart w:id="63" w:name="__RefHeading___Toc2196219_2749589250"/>
      <w:bookmarkStart w:id="64" w:name="_Toc23"/>
      <w:bookmarkEnd w:id="63"/>
      <w:r>
        <w:rPr/>
        <w:t>17</w:t>
      </w:r>
      <w:r>
        <w:rPr>
          <w:rtl w:val="true"/>
        </w:rPr>
        <w:t xml:space="preserve"> </w:t>
      </w:r>
      <w:r>
        <w:rPr>
          <w:rtl w:val="true"/>
        </w:rPr>
        <w:t>ـ پیرامون حماسه عاشورا</w:t>
      </w:r>
      <w:bookmarkEnd w:id="64"/>
    </w:p>
    <w:p>
      <w:pPr>
        <w:pStyle w:val="BookText"/>
        <w:rPr/>
      </w:pPr>
      <w:r>
        <w:rPr>
          <w:rFonts w:ascii="IRNazanin" w:hAnsi="IRNazanin" w:eastAsia="IRNazanin"/>
          <w:color w:val="111111"/>
          <w:sz w:val="28"/>
          <w:sz w:val="28"/>
          <w:szCs w:val="28"/>
          <w:rtl w:val="true"/>
          <w:lang w:bidi="fa-IR"/>
        </w:rPr>
        <w:t xml:space="preserve">شفیعی، سیدمحمد، تهران، سازمان تبلیغات‌اسلامی، مرکز چاپ و نشر، چاپ 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دارای یک مقدمه به قلم حضرت آیة اللّه فاضل لنکرانی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امام حسین علیه‌السلام از شهادت خود در سفر به سوی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استفاده از منابع مهم و معتبر به اثبات این قضیه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پیشگفتار با توجه به فرمایشات حضرت امام رحمه‌الله مطالبی پیرامون اهمیّت زنده نگهداشتن حماسه عاشورا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یازده فصل مطالبی را پیرامون قیام امام حسین علیه‌السلام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اهم عناوین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امام حسین علیه‌السلام، زمینه‌ها و مسائل مربوط به قبل از قیام </w:t>
      </w:r>
      <w:bookmarkStart w:id="65" w:name="pg3288_28376"/>
    </w:p>
    <w:p>
      <w:pPr>
        <w:pStyle w:val="BookText"/>
        <w:rPr/>
      </w:pPr>
      <w:bookmarkEnd w:id="65"/>
      <w:r>
        <w:rPr>
          <w:rFonts w:ascii="IRNazanin" w:hAnsi="IRNazanin" w:eastAsia="IRNazanin"/>
          <w:color w:val="111111"/>
          <w:sz w:val="28"/>
          <w:sz w:val="28"/>
          <w:szCs w:val="28"/>
          <w:rtl w:val="true"/>
          <w:lang w:bidi="fa-IR"/>
        </w:rPr>
        <w:t>و فساد و فتنه‌انگیزی حکومت بنی‌امیه، اسوه‌های بیداری و یاران باوفای امام، تاریخ‌سازان و چهره‌های برتر عاشورا، پیمان‌شکنان منافق و نقابدار، وضعیت اسرا در شام و مدینه، اربعین حسینی، موضع‌گیریهای یزید و کارگزارانش، در ادامه دستاوردهای قیام امام حسین علیه‌السلام و برخی قیامهای پس از آن را مورد اشاره قرار می‌دهد</w:t>
      </w:r>
      <w:r>
        <w:rPr>
          <w:rFonts w:eastAsia="IRNazanin" w:cs="IRNazanin"/>
          <w:color w:val="111111"/>
          <w:sz w:val="28"/>
          <w:szCs w:val="28"/>
          <w:rtl w:val="true"/>
          <w:lang w:bidi="fa-IR"/>
        </w:rPr>
        <w:t>.</w:t>
      </w:r>
    </w:p>
    <w:p>
      <w:pPr>
        <w:pStyle w:val="Heading3"/>
        <w:numPr>
          <w:ilvl w:val="2"/>
          <w:numId w:val="1"/>
        </w:numPr>
        <w:rPr/>
      </w:pPr>
      <w:bookmarkStart w:id="66" w:name="__RefHeading___Toc2196221_2749589250"/>
      <w:bookmarkStart w:id="67" w:name="_Toc24"/>
      <w:bookmarkEnd w:id="66"/>
      <w:r>
        <w:rPr/>
        <w:t>18</w:t>
      </w:r>
      <w:r>
        <w:rPr>
          <w:rtl w:val="true"/>
        </w:rPr>
        <w:t xml:space="preserve"> </w:t>
      </w:r>
      <w:r>
        <w:rPr>
          <w:rtl w:val="true"/>
        </w:rPr>
        <w:t>ـ پیامدهای عاشورا</w:t>
      </w:r>
      <w:bookmarkEnd w:id="67"/>
    </w:p>
    <w:p>
      <w:pPr>
        <w:pStyle w:val="BookText"/>
        <w:rPr/>
      </w:pPr>
      <w:r>
        <w:rPr>
          <w:rFonts w:ascii="IRNazanin" w:hAnsi="IRNazanin" w:eastAsia="IRNazanin"/>
          <w:color w:val="111111"/>
          <w:sz w:val="28"/>
          <w:sz w:val="28"/>
          <w:szCs w:val="28"/>
          <w:rtl w:val="true"/>
          <w:lang w:bidi="fa-IR"/>
        </w:rPr>
        <w:t xml:space="preserve">اردکانی، سیدابوالفضل، قم، مرکز تحقیقات اسلامی نمایندگی ولی‌فقیه در سپاه، انتشارات منبع،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عمدتا به وقایع و حوادث پس از شهادت امام حسین علیه‌السلام و یارانش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ضمن شرح کوتاهی از قیام خونین عاشورای حسینی، پیامدهای بعدی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ظهور نهضت‌ها، شورش‌ها و قیام‌های مختلف را بررسی کرده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حجاز، قیام عراق، قیام مختار بن ابی عبیده ثقفی، قیام زید بن علی علیه‌السلام، قیام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سقوط امویان</w:t>
      </w:r>
      <w:r>
        <w:rPr>
          <w:rFonts w:eastAsia="IRNazanin" w:cs="IRNazanin"/>
          <w:color w:val="111111"/>
          <w:sz w:val="28"/>
          <w:szCs w:val="28"/>
          <w:rtl w:val="true"/>
          <w:lang w:bidi="fa-IR"/>
        </w:rPr>
        <w:t>.</w:t>
      </w:r>
    </w:p>
    <w:p>
      <w:pPr>
        <w:pStyle w:val="Heading3"/>
        <w:numPr>
          <w:ilvl w:val="2"/>
          <w:numId w:val="1"/>
        </w:numPr>
        <w:rPr/>
      </w:pPr>
      <w:bookmarkStart w:id="68" w:name="__RefHeading___Toc2196223_2749589250"/>
      <w:bookmarkStart w:id="69" w:name="_Toc25"/>
      <w:bookmarkEnd w:id="68"/>
      <w:r>
        <w:rPr/>
        <w:t>19</w:t>
      </w:r>
      <w:r>
        <w:rPr>
          <w:rtl w:val="true"/>
        </w:rPr>
        <w:t xml:space="preserve"> </w:t>
      </w:r>
      <w:r>
        <w:rPr>
          <w:rtl w:val="true"/>
        </w:rPr>
        <w:t xml:space="preserve">ـ پیام‌های عاشورا </w:t>
      </w:r>
      <w:r>
        <w:rPr>
          <w:rtl w:val="true"/>
        </w:rPr>
        <w:t>(</w:t>
      </w:r>
      <w:r>
        <w:rPr>
          <w:rtl w:val="true"/>
        </w:rPr>
        <w:t>و جایگاه آن در نهج البلاغه</w:t>
      </w:r>
      <w:r>
        <w:rPr>
          <w:rtl w:val="true"/>
        </w:rPr>
        <w:t>)</w:t>
      </w:r>
      <w:bookmarkEnd w:id="69"/>
    </w:p>
    <w:p>
      <w:pPr>
        <w:pStyle w:val="BookText"/>
        <w:rPr/>
      </w:pPr>
      <w:r>
        <w:rPr>
          <w:rFonts w:ascii="IRNazanin" w:hAnsi="IRNazanin" w:eastAsia="IRNazanin"/>
          <w:color w:val="111111"/>
          <w:sz w:val="28"/>
          <w:sz w:val="28"/>
          <w:szCs w:val="28"/>
          <w:rtl w:val="true"/>
          <w:lang w:bidi="fa-IR"/>
        </w:rPr>
        <w:t xml:space="preserve">دشتی، محمد، قم، مؤسسه تحقیقاتی امیرالمؤمنین علیه‌السلام، چاپ دوم،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حادثه بزرگ عاشورا در شرایطی تحقق پذیرفت، که مصلحان اجتماعی از درمان و اصلاح جامعه اسلامی ناامید شده و فکر می‌کردند راه چاره‌ای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عظیم عاشورا به بشریّت سرگردان و درمانده که در برابر قدرتهای بزرگ سلطه‌گر افسون شده بودند، راهی را نشان داد که حرکت آفرین و نورانی و جاودانه بود و پیام داد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سرخ به از زندگی ننگین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را در عروق بی‌رمق بشریّت تزریق کرد که هرگز از حرکت باز نایستاد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 در دلهای آزادگان و تشنگان حقیقت نهاد که هرگز به سردی نگرایید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شعوری به مغزها داد که همواره راه خونین شهادت را پررهرو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را در قلبها تاباند که هرگز به خاموشی نگرائید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عواطفی رادر بشریت خسته از انواع ستم برانگیخت که همواره در تکاپوست و هراسی را در عمق وجود سلطه‌گران تاریخ ایجاد کرد که همواره در وحشت و اضطرابند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به ارزیابی هماره این حقیقت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ابعاد ژرف آن را به ارزیابی مدام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لحظه‌ای از حماسه خونین عاشورا غفلت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انگیزه‌های سامان </w:t>
      </w:r>
      <w:bookmarkStart w:id="70" w:name="pg3288_28377"/>
    </w:p>
    <w:p>
      <w:pPr>
        <w:pStyle w:val="BookText"/>
        <w:rPr/>
      </w:pPr>
      <w:bookmarkEnd w:id="70"/>
      <w:r>
        <w:rPr>
          <w:rFonts w:ascii="IRNazanin" w:hAnsi="IRNazanin" w:eastAsia="IRNazanin"/>
          <w:color w:val="111111"/>
          <w:sz w:val="28"/>
          <w:sz w:val="28"/>
          <w:szCs w:val="28"/>
          <w:rtl w:val="true"/>
          <w:lang w:bidi="fa-IR"/>
        </w:rPr>
        <w:t>دهنده آن 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پدیدآورندگان ایثارگر آن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امام عشق را در جاذبه‌های جاودانه عاشورا پیدا کرد که یکی از آن نگاه‌ها و نگریستن‌ها ارزیابی پیام‌های حماسه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پیام‌های عاشورا را بشناسیم و در زندگی خود بکار گیریم همواره در اردوی حضرت اباعبدالله علیه‌السلام می‌توانیم وارد شویم و در برابر هر ستمکاری بخروشیم و با دیگر آزادگان شهادت‌طلب بجوشیم و همواره از کاسه عشق حسینی در کربلائی به دست همه تاریخ، زلال حقیقت بنوشیم و تا تجلی دوست حضرت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نفی بردگی‌ها، ذلّت و خواری‌ها بکوشیم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موضوعات کتاب بدین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پاسداری از دین، زنده نگهداشتن سنّت پیامبر صلی‌الله‌علیه‌و‌آله‌وسلم، زنده نگهداشتن امر به معروف و نهی از منکر، تحقق مراحل نظارت ملّی، انجام روشهای امر به معروف، اصلاح جامعه اسلامی، آینده‌نگری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نگهداشتن فرهنگ انتظار و 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زنده نگهداشتن احکام قرآن، حفظ جایگاه رهبری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ولایت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شهادت‌طلبی</w:t>
      </w:r>
      <w:r>
        <w:rPr>
          <w:rFonts w:eastAsia="IRNazanin" w:cs="IRNazanin"/>
          <w:color w:val="111111"/>
          <w:sz w:val="28"/>
          <w:szCs w:val="28"/>
          <w:rtl w:val="true"/>
          <w:lang w:bidi="fa-IR"/>
        </w:rPr>
        <w:t>.</w:t>
      </w:r>
    </w:p>
    <w:p>
      <w:pPr>
        <w:pStyle w:val="Heading3"/>
        <w:numPr>
          <w:ilvl w:val="2"/>
          <w:numId w:val="1"/>
        </w:numPr>
        <w:rPr/>
      </w:pPr>
      <w:bookmarkStart w:id="71" w:name="__RefHeading___Toc2196225_2749589250"/>
      <w:bookmarkStart w:id="72" w:name="_Toc26"/>
      <w:bookmarkEnd w:id="71"/>
      <w:r>
        <w:rPr/>
        <w:t>20</w:t>
      </w:r>
      <w:r>
        <w:rPr>
          <w:rtl w:val="true"/>
        </w:rPr>
        <w:t xml:space="preserve"> </w:t>
      </w:r>
      <w:r>
        <w:rPr>
          <w:rtl w:val="true"/>
        </w:rPr>
        <w:t>ـ پرتوی از عظمت امام حسین علیه‌السلام</w:t>
      </w:r>
      <w:bookmarkEnd w:id="72"/>
    </w:p>
    <w:p>
      <w:pPr>
        <w:pStyle w:val="BookText"/>
        <w:rPr/>
      </w:pPr>
      <w:r>
        <w:rPr>
          <w:rFonts w:ascii="IRNazanin" w:hAnsi="IRNazanin" w:eastAsia="IRNazanin"/>
          <w:color w:val="111111"/>
          <w:sz w:val="28"/>
          <w:sz w:val="28"/>
          <w:szCs w:val="28"/>
          <w:rtl w:val="true"/>
          <w:lang w:bidi="fa-IR"/>
        </w:rPr>
        <w:t xml:space="preserve">صافی گلپایگانی، لطف‌الله، قم، حضرت معصومه علیه‌السلام،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پژوهشی است توصیفی و تحلیلی درباره شخصیت و قیام امام حسین علیه‌السلام، نویسنده در آغاز به کتابهایی که درباره قیام امام نوشته شده، اشاره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بیشتر از تحلیل حوادث و علل و نتایج آن سخن می‌رود، حال آن‌که در گذشته بیشتر به توصیف حوادث پرداخته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نویسنده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شامل تحلیل تاریخی حوادث کربلا می‌باشد، نسبت به کتابهایی که متن حوادث را نگه‌داری کرده،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اهمیت کتابهایی که متن حوادث را نگه داشته‌اند در نزد ما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کتاب در چهار بخش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و فضایل حسین علیه‌السلام، بنی‌هاشم و بنی‌امیه، علل قیام حسین علیه‌السلام، نتایج و فواید قیام حضرت ابی‌عبدالله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پاره‌ای از احادیث پیامبر درباره امام حسین آورده و سپس به برخی از ویژگی‌های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اخلاق، علم، عدالتخواهی، شجاعت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درباره کارنامه بنی‌امیّه است و در آن از رذایل معاویه و یزید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به علل قیام امام حسین اختصاص داده شده و استقبال از شهادت، امر به معروف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علل قیام شمرده شده است</w:t>
      </w:r>
      <w:r>
        <w:rPr>
          <w:rFonts w:eastAsia="IRNazanin" w:cs="IRNazanin"/>
          <w:color w:val="111111"/>
          <w:sz w:val="28"/>
          <w:szCs w:val="28"/>
          <w:rtl w:val="true"/>
          <w:lang w:bidi="fa-IR"/>
        </w:rPr>
        <w:t xml:space="preserve">. </w:t>
      </w:r>
      <w:bookmarkStart w:id="73" w:name="pg3288_28378"/>
    </w:p>
    <w:p>
      <w:pPr>
        <w:pStyle w:val="BookText"/>
        <w:rPr/>
      </w:pPr>
      <w:bookmarkEnd w:id="73"/>
      <w:r>
        <w:rPr>
          <w:rFonts w:ascii="IRNazanin" w:hAnsi="IRNazanin" w:eastAsia="IRNazanin"/>
          <w:color w:val="111111"/>
          <w:sz w:val="28"/>
          <w:sz w:val="28"/>
          <w:szCs w:val="28"/>
          <w:rtl w:val="true"/>
          <w:lang w:bidi="fa-IR"/>
        </w:rPr>
        <w:t>نویسنده در این بخش کوشیده است ثابت کند که تشکیل حکومت اسلامی، با همه اهمیت آن، در آن دوره ممکن نبود و امام برای آن قیام نکرد و سرانجام در بخش چهارم کتاب از نتایج و فواید قیام امام حسین سخن رفته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اسلام، بیداری شعور دینی، محبوبیت اهل بیت و عزّت بازماندگان، محکومیت بنی‌امیّه در افکار عمومی</w:t>
      </w:r>
      <w:r>
        <w:rPr>
          <w:rFonts w:eastAsia="IRNazanin" w:cs="IRNazanin"/>
          <w:color w:val="111111"/>
          <w:sz w:val="28"/>
          <w:szCs w:val="28"/>
          <w:rtl w:val="true"/>
          <w:lang w:bidi="fa-IR"/>
        </w:rPr>
        <w:t>.</w:t>
      </w:r>
    </w:p>
    <w:p>
      <w:pPr>
        <w:pStyle w:val="Heading3"/>
        <w:numPr>
          <w:ilvl w:val="2"/>
          <w:numId w:val="1"/>
        </w:numPr>
        <w:rPr/>
      </w:pPr>
      <w:bookmarkStart w:id="74" w:name="__RefHeading___Toc2196227_2749589250"/>
      <w:bookmarkStart w:id="75" w:name="_Toc27"/>
      <w:bookmarkEnd w:id="74"/>
      <w:r>
        <w:rPr/>
        <w:t>21</w:t>
      </w:r>
      <w:r>
        <w:rPr>
          <w:rtl w:val="true"/>
        </w:rPr>
        <w:t xml:space="preserve"> </w:t>
      </w:r>
      <w:r>
        <w:rPr>
          <w:rtl w:val="true"/>
        </w:rPr>
        <w:t>ـ پس از پنجاه سال پژوهشی تازه پیرامون قیام حسین علیه‌السلام</w:t>
      </w:r>
      <w:bookmarkEnd w:id="75"/>
    </w:p>
    <w:p>
      <w:pPr>
        <w:pStyle w:val="BookText"/>
        <w:rPr/>
      </w:pPr>
      <w:r>
        <w:rPr>
          <w:rFonts w:ascii="IRNazanin" w:hAnsi="IRNazanin" w:eastAsia="IRNazanin"/>
          <w:color w:val="111111"/>
          <w:sz w:val="28"/>
          <w:sz w:val="28"/>
          <w:szCs w:val="28"/>
          <w:rtl w:val="true"/>
          <w:lang w:bidi="fa-IR"/>
        </w:rPr>
        <w:t xml:space="preserve">شهیدی، سیدجعفر، تهران، دفتر نشرفرهنگ‌اسلامی، چاپ بیست‌وسوم،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با شیوه‌ای تحلیلی نگارش یافته است و هدف از آن، کاوش در علل و عوامل پیدایش حادثه عاشورا در لابه‌لای گزارش‌های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عناوین آن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اوضاع سیاسی و اقتصادی و بافت قومی نژاد عرب و تضادهای دو تیره بزرگ عدنانی و قحطانی و شعبات آن از قبل از اسلام تا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ادامه تنش‌های قومی پس از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اثرات ظهور اسلام در جزیرة العرب و خا رج آن، رواج شبهات کلامی، بر اثر نفوذ فرهنگ‌های فلسفی و کلامی بلاد مفتوحه، رقابت مراکز قدرت در پنج شهر مهم آن روز مکه، مدینه، بصره، کوفه و دمشق، آثار فرهنگی بجامانده از تضادهای لحمیان و غسانیان در عراق و شام، تحلیل قیام حسینی از آغاز بیعت خواستن یزید در مدینه و تا پایان و شهادت آن حضرت و اسارت خاندان عترت علیه‌السلام، رسوایی ستمگران و انتقام الهی از آنان، روند تحول سیاسی و اثرات درازمدت قیام عاشورا در جهان اسلام، از جمله در دوره بنی‌امیه و بنی‌عباس و گستره تاریخ</w:t>
      </w:r>
      <w:r>
        <w:rPr>
          <w:rFonts w:eastAsia="IRNazanin" w:cs="IRNazanin"/>
          <w:color w:val="111111"/>
          <w:sz w:val="28"/>
          <w:szCs w:val="28"/>
          <w:rtl w:val="true"/>
          <w:lang w:bidi="fa-IR"/>
        </w:rPr>
        <w:t>.</w:t>
      </w:r>
    </w:p>
    <w:p>
      <w:pPr>
        <w:pStyle w:val="Heading3"/>
        <w:numPr>
          <w:ilvl w:val="2"/>
          <w:numId w:val="1"/>
        </w:numPr>
        <w:rPr/>
      </w:pPr>
      <w:bookmarkStart w:id="76" w:name="__RefHeading___Toc2196229_2749589250"/>
      <w:bookmarkStart w:id="77" w:name="_Toc28"/>
      <w:bookmarkEnd w:id="76"/>
      <w:r>
        <w:rPr/>
        <w:t>22</w:t>
      </w:r>
      <w:r>
        <w:rPr>
          <w:rtl w:val="true"/>
        </w:rPr>
        <w:t xml:space="preserve"> </w:t>
      </w:r>
      <w:r>
        <w:rPr>
          <w:rtl w:val="true"/>
        </w:rPr>
        <w:t>ـ تکرارپذیری حادثه کربلا</w:t>
      </w:r>
      <w:bookmarkEnd w:id="77"/>
    </w:p>
    <w:p>
      <w:pPr>
        <w:pStyle w:val="BookText"/>
        <w:rPr/>
      </w:pPr>
      <w:r>
        <w:rPr>
          <w:rFonts w:ascii="IRNazanin" w:hAnsi="IRNazanin" w:eastAsia="IRNazanin"/>
          <w:color w:val="111111"/>
          <w:sz w:val="28"/>
          <w:sz w:val="28"/>
          <w:szCs w:val="28"/>
          <w:rtl w:val="true"/>
          <w:lang w:bidi="fa-IR"/>
        </w:rPr>
        <w:t xml:space="preserve">رستم‌نژاد، مهدی، قم، یاقوت،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نخست با استناد به آیاتی از قرآن کریم درباره آزمایش الهی و انواع آن سخن به میان آمده، سپس طی سه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ستیزی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تقدس 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توطئه‌های منافقان در صدر اسلام علیه امام علی علیه‌السلام و تقدس‌زدایی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و سیر انحراف جامعه را از اسلام اصیل تا رویارویی با امام علیه‌السلام مورد کنکاش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مقایسه زمان حال با عصر امام حسین علیه‌السلام،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تکرارپذیری حادثه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عصر حاضر بررسی می‌کند و در پایان نتیجه می‌گیرد </w:t>
      </w:r>
      <w:bookmarkStart w:id="78" w:name="pg3288_28379"/>
    </w:p>
    <w:p>
      <w:pPr>
        <w:pStyle w:val="BookText"/>
        <w:rPr/>
      </w:pPr>
      <w:bookmarkEnd w:id="78"/>
      <w:r>
        <w:rPr>
          <w:rFonts w:ascii="IRNazanin" w:hAnsi="IRNazanin" w:eastAsia="IRNazanin"/>
          <w:color w:val="111111"/>
          <w:sz w:val="28"/>
          <w:sz w:val="28"/>
          <w:szCs w:val="28"/>
          <w:rtl w:val="true"/>
          <w:lang w:bidi="fa-IR"/>
        </w:rPr>
        <w:t xml:space="preserve">که با بررسی تاریخ صدر اسلام، خصوصا حوادث پس از ارتحال پیامبر عظیم‌الشأن صلی‌الله‌علیه‌و‌آله‌وسلم تا رویداد عاشور نشان می‌دهد، چگونه اِعمال سیاست‌های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ولی‌ستیزی، ولایت‌ستیزی، دین‌ستیزی و تقدس‌زدایی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آن روز را به سراشیبی سقوط و انحطاط کشاند، به گونه‌ای که تنها پس از گذشت نیم‌قرن از ارتحال پیامبراکرم صلی‌الله‌علیه‌و‌آله‌وسلم، از اسلام جز پوسته‌ای نازک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مطالعه در تاریخ همه ملل و نحل، نشانگر همین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ستیز با ارزش‌های اخلاقی و معنوی در یک جامعه، به سرعت ریشه‌های فضیلت و معنویت را می‌خشکاند و جامعه در دامن بحران معنویت و فروپاشی ارزش‌ها می‌لغزد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امت اسلام نیز، پس از رحلت پیامبر بزرگوار صلی‌الله‌علیه‌و‌آله‌وسلم به این سرنوشت دچار شد</w:t>
      </w:r>
      <w:r>
        <w:rPr>
          <w:rFonts w:eastAsia="IRNazanin" w:cs="IRNazanin"/>
          <w:color w:val="111111"/>
          <w:sz w:val="28"/>
          <w:szCs w:val="28"/>
          <w:rtl w:val="true"/>
          <w:lang w:bidi="fa-IR"/>
        </w:rPr>
        <w:t>.</w:t>
      </w:r>
    </w:p>
    <w:p>
      <w:pPr>
        <w:pStyle w:val="Heading3"/>
        <w:numPr>
          <w:ilvl w:val="2"/>
          <w:numId w:val="1"/>
        </w:numPr>
        <w:rPr/>
      </w:pPr>
      <w:bookmarkStart w:id="79" w:name="__RefHeading___Toc2196231_2749589250"/>
      <w:bookmarkStart w:id="80" w:name="_Toc29"/>
      <w:bookmarkEnd w:id="79"/>
      <w:r>
        <w:rPr/>
        <w:t>23</w:t>
      </w:r>
      <w:r>
        <w:rPr>
          <w:rtl w:val="true"/>
        </w:rPr>
        <w:t xml:space="preserve"> </w:t>
      </w:r>
      <w:r>
        <w:rPr>
          <w:rtl w:val="true"/>
        </w:rPr>
        <w:t>ـ تأملی در نهضت عاشورا</w:t>
      </w:r>
      <w:bookmarkEnd w:id="80"/>
    </w:p>
    <w:p>
      <w:pPr>
        <w:pStyle w:val="BookText"/>
        <w:rPr/>
      </w:pPr>
      <w:r>
        <w:rPr>
          <w:rFonts w:ascii="IRNazanin" w:hAnsi="IRNazanin" w:eastAsia="IRNazanin"/>
          <w:color w:val="111111"/>
          <w:sz w:val="28"/>
          <w:sz w:val="28"/>
          <w:szCs w:val="28"/>
          <w:rtl w:val="true"/>
          <w:lang w:bidi="fa-IR"/>
        </w:rPr>
        <w:t xml:space="preserve">جعفریان، رسول، قم، انصاریان،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ارزشمند که به روش تحلیلی و تاریخی نگارش یافته است تلاشی است در شناساندن نهضت عاشورا و آثار ارزشمند آن و از ده بخش تشکیل شده است که عناوین آن بدین‌قرار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منابع تاریخ عاشورا، زمینه‌های قیام کربلا، گزارش نامه واقعه کربلا، گزارشی دیگر از رویدادهای کربلا، اربعین امام حسین علیه‌السلام، حکمت شهادت امام حسین علیه‌السلام، آثار نهضت امام حسین علیه‌السلام، مروری بر کتاب کامل الزیارات ابن قولویه، ابعاد شعاری و شکلی نهضت امام حسین علیه‌السلام بستر تاریخی عزاداری اهل سنت برای امام حسین علیه‌السلام تحریفات عاشورا، بررسی و نقد کتاب روضة الشهداء ملاحسین کاشفی</w:t>
      </w:r>
      <w:r>
        <w:rPr>
          <w:rFonts w:eastAsia="IRNazanin" w:cs="IRNazanin"/>
          <w:color w:val="111111"/>
          <w:sz w:val="28"/>
          <w:szCs w:val="28"/>
          <w:rtl w:val="true"/>
          <w:lang w:bidi="fa-IR"/>
        </w:rPr>
        <w:t>.</w:t>
      </w:r>
    </w:p>
    <w:p>
      <w:pPr>
        <w:pStyle w:val="Heading3"/>
        <w:numPr>
          <w:ilvl w:val="2"/>
          <w:numId w:val="1"/>
        </w:numPr>
        <w:rPr/>
      </w:pPr>
      <w:bookmarkStart w:id="81" w:name="__RefHeading___Toc2196233_2749589250"/>
      <w:bookmarkStart w:id="82" w:name="_Toc30"/>
      <w:bookmarkEnd w:id="81"/>
      <w:r>
        <w:rPr/>
        <w:t>24</w:t>
      </w:r>
      <w:r>
        <w:rPr>
          <w:rtl w:val="true"/>
        </w:rPr>
        <w:t xml:space="preserve"> </w:t>
      </w:r>
      <w:r>
        <w:rPr>
          <w:rtl w:val="true"/>
        </w:rPr>
        <w:t>ـ تحریف‌شناسی عاشورا در پرتو امام‌شناسی</w:t>
      </w:r>
      <w:bookmarkEnd w:id="82"/>
    </w:p>
    <w:p>
      <w:pPr>
        <w:pStyle w:val="BookText"/>
        <w:rPr/>
      </w:pPr>
      <w:r>
        <w:rPr>
          <w:rFonts w:ascii="IRNazanin" w:hAnsi="IRNazanin" w:eastAsia="IRNazanin"/>
          <w:color w:val="111111"/>
          <w:sz w:val="28"/>
          <w:sz w:val="28"/>
          <w:szCs w:val="28"/>
          <w:rtl w:val="true"/>
          <w:lang w:bidi="fa-IR"/>
        </w:rPr>
        <w:t xml:space="preserve">الهامی، داود، قم مکتب اسلام،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مباحث کتاب با تعریفی از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 سپس مؤلف بر اساس روش‌های تاریخی جامعه‌شناسی و فقهی، تحلیلی از حادثه عاشورا به دست می‌دهد که طی آن، به تحریفات وارد بر این واقعه اشاره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کتاب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تحریف‌شناسی عاشورا، شیوه تاریخی، روش‌جامعه‌شناسی، بینش مسیحانه، شیوه صوفیه و اهل عرفان، روش فقهی، کارامدترین شیوه برای شناخت نهضت عاشورا، امام از شهادت </w:t>
      </w:r>
      <w:bookmarkStart w:id="83" w:name="pg3288_28380"/>
    </w:p>
    <w:p>
      <w:pPr>
        <w:pStyle w:val="BookText"/>
        <w:rPr/>
      </w:pPr>
      <w:bookmarkEnd w:id="83"/>
      <w:r>
        <w:rPr>
          <w:rFonts w:ascii="IRNazanin" w:hAnsi="IRNazanin" w:eastAsia="IRNazanin"/>
          <w:color w:val="111111"/>
          <w:sz w:val="28"/>
          <w:sz w:val="28"/>
          <w:szCs w:val="28"/>
          <w:rtl w:val="true"/>
          <w:lang w:bidi="fa-IR"/>
        </w:rPr>
        <w:t>خودآگاه بود، شهادت اصلی برتر از جهاد، عاشورا و جلوه‌های معنوی، بعد عرفانی و حماسی عاشورا، انواع گریه، نام امام حسین علیه‌السلام با گریه همراه است و چرا امام حسین علیه‌السلام فراموش نمی‌شود؟</w:t>
      </w:r>
    </w:p>
    <w:p>
      <w:pPr>
        <w:pStyle w:val="Heading3"/>
        <w:numPr>
          <w:ilvl w:val="2"/>
          <w:numId w:val="1"/>
        </w:numPr>
        <w:rPr/>
      </w:pPr>
      <w:bookmarkStart w:id="84" w:name="__RefHeading___Toc2196235_2749589250"/>
      <w:bookmarkStart w:id="85" w:name="_Toc31"/>
      <w:bookmarkEnd w:id="84"/>
      <w:r>
        <w:rPr/>
        <w:t>25</w:t>
      </w:r>
      <w:r>
        <w:rPr>
          <w:rtl w:val="true"/>
        </w:rPr>
        <w:t xml:space="preserve"> </w:t>
      </w:r>
      <w:r>
        <w:rPr>
          <w:rtl w:val="true"/>
        </w:rPr>
        <w:t>ـ چشم‌اندازی به تحریفات عاشورا</w:t>
      </w:r>
      <w:r>
        <w:rPr>
          <w:rtl w:val="true"/>
        </w:rPr>
        <w:t xml:space="preserve">: </w:t>
      </w:r>
      <w:r>
        <w:rPr>
          <w:rtl w:val="true"/>
        </w:rPr>
        <w:t>لؤلؤ و مرجان</w:t>
      </w:r>
      <w:bookmarkEnd w:id="85"/>
    </w:p>
    <w:p>
      <w:pPr>
        <w:pStyle w:val="BookText"/>
        <w:rPr/>
      </w:pPr>
      <w:r>
        <w:rPr>
          <w:rFonts w:ascii="IRNazanin" w:hAnsi="IRNazanin" w:eastAsia="IRNazanin"/>
          <w:color w:val="111111"/>
          <w:sz w:val="28"/>
          <w:sz w:val="28"/>
          <w:szCs w:val="28"/>
          <w:rtl w:val="true"/>
          <w:lang w:bidi="fa-IR"/>
        </w:rPr>
        <w:t xml:space="preserve">نوری، حسین بن محمدتقی؛ با تحقیقِ مصطفی درایتی، قم، انتشارات احمد مطهری،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کتاب، پژوهش در زمینه راهیابی مطالب خلاف واقع و دروغ در تبلیغات مذهبی شیعیان، بویژه در واقعه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ضمن بیان ثواب و فایده گریاندن مؤمنان برای مصائب امامان معصوم، شرایط خطابه مذهبی را بر می‌شمارد و مضرات دروغگویی در این موردو عواقب دنیایی و آخرتی آن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تلفیقی از دو روش توصیفی و تحلیلی را در نگارش خود به کار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در این اثر، ضمن شرح بعضی از سخنان مؤلف و با استناد به منابع شیعی، آرای وی را تبیین و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صدق، دروغ و اقسام آن، دروغ‌ها و تحریفات عاشورا از فصلهای مهم این کتاب است</w:t>
      </w:r>
      <w:r>
        <w:rPr>
          <w:rFonts w:eastAsia="IRNazanin" w:cs="IRNazanin"/>
          <w:color w:val="111111"/>
          <w:sz w:val="28"/>
          <w:szCs w:val="28"/>
          <w:rtl w:val="true"/>
          <w:lang w:bidi="fa-IR"/>
        </w:rPr>
        <w:t>.</w:t>
      </w:r>
    </w:p>
    <w:p>
      <w:pPr>
        <w:pStyle w:val="Heading3"/>
        <w:numPr>
          <w:ilvl w:val="2"/>
          <w:numId w:val="1"/>
        </w:numPr>
        <w:rPr/>
      </w:pPr>
      <w:bookmarkStart w:id="86" w:name="__RefHeading___Toc2196237_2749589250"/>
      <w:bookmarkStart w:id="87" w:name="_Toc32"/>
      <w:bookmarkEnd w:id="86"/>
      <w:r>
        <w:rPr/>
        <w:t>26</w:t>
      </w:r>
      <w:r>
        <w:rPr>
          <w:rtl w:val="true"/>
        </w:rPr>
        <w:t xml:space="preserve"> </w:t>
      </w:r>
      <w:r>
        <w:rPr>
          <w:rtl w:val="true"/>
        </w:rPr>
        <w:t>ـ چکیده مقالات دومین کنگره بین‌المللی امام خمینی و فرهنگ عاشورا</w:t>
      </w:r>
      <w:bookmarkEnd w:id="87"/>
    </w:p>
    <w:p>
      <w:pPr>
        <w:pStyle w:val="BookText"/>
        <w:rPr/>
      </w:pPr>
      <w:r>
        <w:rPr>
          <w:rFonts w:ascii="IRNazanin" w:hAnsi="IRNazanin" w:eastAsia="IRNazanin"/>
          <w:color w:val="111111"/>
          <w:sz w:val="28"/>
          <w:sz w:val="28"/>
          <w:szCs w:val="28"/>
          <w:rtl w:val="true"/>
          <w:lang w:bidi="fa-IR"/>
        </w:rPr>
        <w:t xml:space="preserve">تهران، مؤسسه تنظیم و نشر آثار امام خمینی رحمه‌الله، 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کنگره امام خمینی رحمه‌الله و فرهنگ عاشورا در آستانه هفتمین سالگرد رحلت حضرت امام خمینی رحمه‌الله مصادف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ماه محرم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تبیین ابعاد گوناگون فرهنگ عاشورا و تعالیم عاشورایی حضرت امام خمینی رحمه‌الله و رسالت و مسؤولیت جامعه امروز و نسل معاصر در برابر این فرهنگ،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دربردارنده مجموعه چکیده‌های مقالات برگزیده دریافتی از سوی کمیته علمی است که در سه بخش به ترتیب الفبایی نام نویسندگان مقالات، سامان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عاشورا و اندیشه امام خمینی رحمه‌الله،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سیاست در فرهنگ عاشورا و اندیشه امام خمینی رحمه‌الله، 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و شهادت در فرهنگ عاشورا و انقلاب اسلامی</w:t>
      </w:r>
      <w:r>
        <w:rPr>
          <w:rFonts w:eastAsia="IRNazanin" w:cs="IRNazanin"/>
          <w:color w:val="111111"/>
          <w:sz w:val="28"/>
          <w:szCs w:val="28"/>
          <w:rtl w:val="true"/>
          <w:lang w:bidi="fa-IR"/>
        </w:rPr>
        <w:t xml:space="preserve">. </w:t>
      </w:r>
      <w:bookmarkStart w:id="88" w:name="pg3288_28381"/>
    </w:p>
    <w:p>
      <w:pPr>
        <w:pStyle w:val="Heading3"/>
        <w:numPr>
          <w:ilvl w:val="2"/>
          <w:numId w:val="1"/>
        </w:numPr>
        <w:rPr/>
      </w:pPr>
      <w:bookmarkStart w:id="89" w:name="__RefHeading___Toc2196239_2749589250"/>
      <w:bookmarkStart w:id="90" w:name="_Toc33"/>
      <w:bookmarkEnd w:id="88"/>
      <w:bookmarkEnd w:id="89"/>
      <w:r>
        <w:rPr/>
        <w:t>27</w:t>
      </w:r>
      <w:r>
        <w:rPr>
          <w:rtl w:val="true"/>
        </w:rPr>
        <w:t xml:space="preserve"> </w:t>
      </w:r>
      <w:r>
        <w:rPr>
          <w:rtl w:val="true"/>
        </w:rPr>
        <w:t>ـ جامعه‌شناسی قیام امام حسین علیه‌السلام و مردم کوفه</w:t>
      </w:r>
      <w:bookmarkEnd w:id="90"/>
    </w:p>
    <w:p>
      <w:pPr>
        <w:pStyle w:val="BookText"/>
        <w:rPr/>
      </w:pPr>
      <w:r>
        <w:rPr>
          <w:rFonts w:ascii="IRNazanin" w:hAnsi="IRNazanin" w:eastAsia="IRNazanin"/>
          <w:color w:val="111111"/>
          <w:sz w:val="28"/>
          <w:sz w:val="28"/>
          <w:szCs w:val="28"/>
          <w:rtl w:val="true"/>
          <w:lang w:bidi="fa-IR"/>
        </w:rPr>
        <w:t xml:space="preserve">باقی، عمادالدین، تهران، نشر نی،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مجموعه سه مقاله در باب قیام امام حسین علیه‌السلام است که مقاله اول به تبیین جامعه‌شناسی قیام آن حضرت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دوم، نویسنده کوشیده است، پیامدها و کارکردهای این قیام را بررسی و ارزیابی کند، مقاله سوم نیز در تکریم و بزرگداشت اربعین حسینی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مقالات به ترتیب در سال‌های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درآمده و بخش‌هایی از آن، پیش از این در روزنامه نشاط به چاپ رسیده است</w:t>
      </w:r>
      <w:r>
        <w:rPr>
          <w:rFonts w:eastAsia="IRNazanin" w:cs="IRNazanin"/>
          <w:color w:val="111111"/>
          <w:sz w:val="28"/>
          <w:szCs w:val="28"/>
          <w:rtl w:val="true"/>
          <w:lang w:bidi="fa-IR"/>
        </w:rPr>
        <w:t>.</w:t>
      </w:r>
    </w:p>
    <w:p>
      <w:pPr>
        <w:pStyle w:val="Heading3"/>
        <w:numPr>
          <w:ilvl w:val="2"/>
          <w:numId w:val="1"/>
        </w:numPr>
        <w:rPr/>
      </w:pPr>
      <w:bookmarkStart w:id="91" w:name="__RefHeading___Toc2196241_2749589250"/>
      <w:bookmarkStart w:id="92" w:name="_Toc34"/>
      <w:bookmarkEnd w:id="91"/>
      <w:r>
        <w:rPr/>
        <w:t>28</w:t>
      </w:r>
      <w:r>
        <w:rPr>
          <w:rtl w:val="true"/>
        </w:rPr>
        <w:t xml:space="preserve"> </w:t>
      </w:r>
      <w:r>
        <w:rPr>
          <w:rtl w:val="true"/>
        </w:rPr>
        <w:t>ـ جام عبرت</w:t>
      </w:r>
      <w:r>
        <w:rPr>
          <w:rtl w:val="true"/>
        </w:rPr>
        <w:t xml:space="preserve">: </w:t>
      </w:r>
      <w:r>
        <w:rPr>
          <w:rtl w:val="true"/>
        </w:rPr>
        <w:t>بررسی عملکرد عوام و خواص در حادثه عاشورا با تکیه بر بیانات مقام معظم رهبری</w:t>
      </w:r>
      <w:r>
        <w:rPr>
          <w:rtl w:val="true"/>
        </w:rPr>
        <w:t>(</w:t>
      </w:r>
      <w:r>
        <w:rPr>
          <w:rtl w:val="true"/>
        </w:rPr>
        <w:t>مدظله‌العالی</w:t>
      </w:r>
      <w:r>
        <w:rPr>
          <w:rtl w:val="true"/>
        </w:rPr>
        <w:t>)</w:t>
      </w:r>
      <w:bookmarkEnd w:id="92"/>
    </w:p>
    <w:p>
      <w:pPr>
        <w:pStyle w:val="BookText"/>
        <w:rPr/>
      </w:pPr>
      <w:r>
        <w:rPr>
          <w:rFonts w:ascii="IRNazanin" w:hAnsi="IRNazanin" w:eastAsia="IRNazanin"/>
          <w:color w:val="111111"/>
          <w:sz w:val="28"/>
          <w:sz w:val="28"/>
          <w:szCs w:val="28"/>
          <w:rtl w:val="true"/>
          <w:lang w:bidi="fa-IR"/>
        </w:rPr>
        <w:t xml:space="preserve">اسحاقی، سیدحسین، قم، بوستان کتاب قم،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در تحلیلی جامعه‌شناختی از حادثه عاشورا، به نقش دو گروه خواص و عوام در این رویداد جان‌گداز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گروه پیش‌رو، اندیشه‌گرا و تحلیل‌گراست و عوام، گروه پیرو، احساس‌گرا و تقلیدگر که از رویدادها اثر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می‌بینیم که دنیاگرایی، پیروی از شهوت‌ها و دوری از یاد خدا سبب می‌شود خواص هوادار حق به گروه باطل بپیوندند و با توجیه دینی کردار خویش، عوام زودباور را به جنگ با فرزند پیامبر اسلام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نقش و رفتار خواص و عوام در حادثه کربلا، روشن‌گر بسیاری از حوادث واقعه و جام عبرتی برای همگان 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چهار بخش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و دوم کتاب مربوط به طرح و بررسی عملکرد و وظایف خواص و عوام در صحنه عاشوراست که طی آن از ریشه‌های انحراف و خشکاندن کژروی‌ها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شامل توضیح آموزه‌ها و عبرت‌های عاشورا بوده و در بخش پایانی از رسالت آگاهان و خواص و اتخاذ الگوی صحیح در تبلیغ، نکاتی مطرح گردیده است</w:t>
      </w:r>
      <w:r>
        <w:rPr>
          <w:rFonts w:eastAsia="IRNazanin" w:cs="IRNazanin"/>
          <w:color w:val="111111"/>
          <w:sz w:val="28"/>
          <w:szCs w:val="28"/>
          <w:rtl w:val="true"/>
          <w:lang w:bidi="fa-IR"/>
        </w:rPr>
        <w:t>.</w:t>
      </w:r>
    </w:p>
    <w:p>
      <w:pPr>
        <w:pStyle w:val="Heading3"/>
        <w:numPr>
          <w:ilvl w:val="2"/>
          <w:numId w:val="1"/>
        </w:numPr>
        <w:rPr/>
      </w:pPr>
      <w:bookmarkStart w:id="93" w:name="__RefHeading___Toc2196243_2749589250"/>
      <w:bookmarkStart w:id="94" w:name="_Toc35"/>
      <w:bookmarkEnd w:id="93"/>
      <w:r>
        <w:rPr/>
        <w:t>29</w:t>
      </w:r>
      <w:r>
        <w:rPr>
          <w:rtl w:val="true"/>
        </w:rPr>
        <w:t xml:space="preserve"> </w:t>
      </w:r>
      <w:r>
        <w:rPr>
          <w:rtl w:val="true"/>
        </w:rPr>
        <w:t>ـ حسین علیه‌السلام، عقل سرخ</w:t>
      </w:r>
      <w:bookmarkEnd w:id="94"/>
    </w:p>
    <w:p>
      <w:pPr>
        <w:pStyle w:val="BookText"/>
        <w:rPr/>
      </w:pPr>
      <w:r>
        <w:rPr>
          <w:rFonts w:ascii="IRNazanin" w:hAnsi="IRNazanin" w:eastAsia="IRNazanin"/>
          <w:color w:val="111111"/>
          <w:sz w:val="28"/>
          <w:sz w:val="28"/>
          <w:szCs w:val="28"/>
          <w:rtl w:val="true"/>
          <w:lang w:bidi="fa-IR"/>
        </w:rPr>
        <w:t xml:space="preserve">رحیم‌پور ازغدی، حسن، تهران، سروش،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علیه‌السلام عقل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سه گفت‌وگو با حسن رحیم‌پور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ازغدی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bookmarkStart w:id="95" w:name="pg3288_28382"/>
    </w:p>
    <w:p>
      <w:pPr>
        <w:pStyle w:val="BookText"/>
        <w:rPr/>
      </w:pPr>
      <w:bookmarkEnd w:id="95"/>
      <w:r>
        <w:rPr>
          <w:rFonts w:ascii="IRNazanin" w:hAnsi="IRNazanin" w:eastAsia="IRNazanin"/>
          <w:color w:val="111111"/>
          <w:sz w:val="28"/>
          <w:sz w:val="28"/>
          <w:szCs w:val="28"/>
          <w:rtl w:val="true"/>
          <w:lang w:bidi="fa-IR"/>
        </w:rPr>
        <w:t xml:space="preserve">در ماه محرم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درباره فلسفه قیام حسین بن علی علیه‌السلام، و نیز مصایب عاشورای حسینی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کربلا، یک عملیات استشهادی و عاشقانه بود اما صرفا محد ود به عشق نبود، باطنا یک سلوک عارفانه الی الله بود اما امام علیه‌السلام به همه آثار اجتماعی و تاریخی آن، همه آثار تربیتی، سیاسی و فرهنگی آن کاملاً توجه داشتند و این سلوک عاشقانه، در عین حال یک رفتار عاقلانه بود و اصولاً عشق و عقل در منطق عاشورا، هووی یکدیگر و پشت به یکدیگر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عاشورایی، عاقلانه است و عقل عاشورایی، عارفانه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پدیده است با دو بعد، یکی بعد سلوکی و رو به خدایی، و دیگری، بعد اجتماعی و رو به خلقی، و هر دو سهم و هر دو به یکدیگر مربوط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و عقلانیت در عاشورا، ترک نشد بلکه رو به اهداف الهی هدف‌گیری شد</w:t>
      </w:r>
      <w:r>
        <w:rPr>
          <w:rFonts w:eastAsia="IRNazanin" w:cs="IRNazanin"/>
          <w:color w:val="111111"/>
          <w:sz w:val="28"/>
          <w:szCs w:val="28"/>
          <w:rtl w:val="true"/>
          <w:lang w:bidi="fa-IR"/>
        </w:rPr>
        <w:t>.</w:t>
      </w:r>
    </w:p>
    <w:p>
      <w:pPr>
        <w:pStyle w:val="Heading3"/>
        <w:numPr>
          <w:ilvl w:val="2"/>
          <w:numId w:val="1"/>
        </w:numPr>
        <w:rPr/>
      </w:pPr>
      <w:bookmarkStart w:id="96" w:name="__RefHeading___Toc2196245_2749589250"/>
      <w:bookmarkStart w:id="97" w:name="_Toc36"/>
      <w:bookmarkEnd w:id="96"/>
      <w:r>
        <w:rPr/>
        <w:t>30</w:t>
      </w:r>
      <w:r>
        <w:rPr>
          <w:rtl w:val="true"/>
        </w:rPr>
        <w:t xml:space="preserve"> </w:t>
      </w:r>
      <w:r>
        <w:rPr>
          <w:rtl w:val="true"/>
        </w:rPr>
        <w:t>ـ حسین بن علی را بهتر بشناسیم</w:t>
      </w:r>
      <w:bookmarkEnd w:id="97"/>
    </w:p>
    <w:p>
      <w:pPr>
        <w:pStyle w:val="BookText"/>
        <w:rPr/>
      </w:pPr>
      <w:r>
        <w:rPr>
          <w:rFonts w:ascii="IRNazanin" w:hAnsi="IRNazanin" w:eastAsia="IRNazanin"/>
          <w:color w:val="111111"/>
          <w:sz w:val="28"/>
          <w:sz w:val="28"/>
          <w:szCs w:val="28"/>
          <w:rtl w:val="true"/>
          <w:lang w:bidi="fa-IR"/>
        </w:rPr>
        <w:t xml:space="preserve">یزدی، محمد، قم، مؤلف،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ابتدای کتاب تذکرات مفیدی برای اهل منبر مطرح نموده است آنگاه به اوضاع سیاسی اجتماعی عصر معاویه و شگردهای تبلیغاتی آن می‌پردازد و علل قیام امام حسین علیه‌السلام را از دیدگاه‌های مختلف مورد بررسی قرار می‌دهد و نقش بسیار مهم اسرای کربلا در تغییر وضعیت علیه حکومت یزید را یادآور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مطالب مطرح شده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روضه‌خوانی، یزید و معاویه، پاسداران عدالت، چرا حسین قیام کرد؟، حسین و امت گنه‌کار جدش، دلیل اصلی قیام حسین، کوفه در فکر آزادی، بزرگترین قیام علیه استبداد، قیافه کربلا، دختر علی مجلس شاهانه را تسخیر می‌کند، سیاست عوض می‌شود و</w:t>
      </w:r>
      <w:r>
        <w:rPr>
          <w:rFonts w:eastAsia="IRNazanin" w:cs="IRNazanin"/>
          <w:color w:val="111111"/>
          <w:sz w:val="28"/>
          <w:szCs w:val="28"/>
          <w:rtl w:val="true"/>
          <w:lang w:bidi="fa-IR"/>
        </w:rPr>
        <w:t>....</w:t>
      </w:r>
    </w:p>
    <w:p>
      <w:pPr>
        <w:pStyle w:val="Heading3"/>
        <w:numPr>
          <w:ilvl w:val="2"/>
          <w:numId w:val="1"/>
        </w:numPr>
        <w:rPr/>
      </w:pPr>
      <w:bookmarkStart w:id="98" w:name="__RefHeading___Toc2196247_2749589250"/>
      <w:bookmarkStart w:id="99" w:name="_Toc37"/>
      <w:bookmarkEnd w:id="98"/>
      <w:r>
        <w:rPr/>
        <w:t>31</w:t>
      </w:r>
      <w:r>
        <w:rPr>
          <w:rtl w:val="true"/>
        </w:rPr>
        <w:t xml:space="preserve"> </w:t>
      </w:r>
      <w:r>
        <w:rPr>
          <w:rtl w:val="true"/>
        </w:rPr>
        <w:t>ـ حسین علیه‌السلام شهید آگاه و رهبر نجات‌بخش اسلام</w:t>
      </w:r>
      <w:bookmarkEnd w:id="99"/>
    </w:p>
    <w:p>
      <w:pPr>
        <w:pStyle w:val="BookText"/>
        <w:rPr/>
      </w:pPr>
      <w:r>
        <w:rPr>
          <w:rFonts w:ascii="IRNazanin" w:hAnsi="IRNazanin" w:eastAsia="IRNazanin"/>
          <w:color w:val="111111"/>
          <w:sz w:val="28"/>
          <w:sz w:val="28"/>
          <w:szCs w:val="28"/>
          <w:rtl w:val="true"/>
          <w:lang w:bidi="fa-IR"/>
        </w:rPr>
        <w:t xml:space="preserve">صافی گلپایگانی، لطف‌الله،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حاضر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شده است، نقدی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w:t>
      </w:r>
      <w:bookmarkStart w:id="100" w:name="pg3288_28383"/>
    </w:p>
    <w:p>
      <w:pPr>
        <w:pStyle w:val="BookText"/>
        <w:rPr/>
      </w:pPr>
      <w:bookmarkEnd w:id="100"/>
      <w:r>
        <w:rPr>
          <w:rFonts w:ascii="IRNazanin" w:hAnsi="IRNazanin" w:eastAsia="IRNazanin"/>
          <w:color w:val="111111"/>
          <w:sz w:val="28"/>
          <w:sz w:val="28"/>
          <w:szCs w:val="28"/>
          <w:rtl w:val="true"/>
          <w:lang w:bidi="fa-IR"/>
        </w:rPr>
        <w:t>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نعمت‌الله صالحی نجف‌آبادی، به نظر نویسنده هدف از قیام امام حسین علیه‌السلام شهادت بود و نه تأسیس حکومت اسلامی از این‌رو کتاب شهید جاوید، که هدف امام را تأسیس حکومت اسلامی دانسته و نه شهادت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آغاز کتاب مرقوم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اخبار صحیح متواتر استفاده می‌شود این است که امام علیه‌السلام متعبّد به قیام و شهادت بوده و شهادت آن حضرت محبوب و مطلوب خداوند بوده است و تعبّد به شهادت امری بی‌سابقه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امام مأمور بود علیه یزید قیام کند و ابطال حکومت او را اعلان نماید و امتناع خود را از این بیعت شوم، علنی و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نویسنده در بحث مستقلّی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 و سه دلیل اثبات نموده است که امام از شهادت خود در کربلا آگاه بوده و هدفش تأسیس حکومت اسلامی نبود و می‌دانست که پیروزی نظامی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کتاب شهید جاوید، در پنج بخش تنظیم شده و در هر بخش به ردّ یک بخش از آن کتاب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انتقاد نویسنده به کتاب شهید جاوید این است که تحلیل آن با علم امام منافات دارد و از این‌رو عنوان کتاب خود را شهید آگاه گذاشته است</w:t>
      </w:r>
      <w:r>
        <w:rPr>
          <w:rFonts w:eastAsia="IRNazanin" w:cs="IRNazanin"/>
          <w:color w:val="111111"/>
          <w:sz w:val="28"/>
          <w:szCs w:val="28"/>
          <w:rtl w:val="true"/>
          <w:lang w:bidi="fa-IR"/>
        </w:rPr>
        <w:t>.</w:t>
      </w:r>
    </w:p>
    <w:p>
      <w:pPr>
        <w:pStyle w:val="Heading3"/>
        <w:numPr>
          <w:ilvl w:val="2"/>
          <w:numId w:val="1"/>
        </w:numPr>
        <w:rPr/>
      </w:pPr>
      <w:bookmarkStart w:id="101" w:name="__RefHeading___Toc2196249_2749589250"/>
      <w:bookmarkStart w:id="102" w:name="_Toc38"/>
      <w:bookmarkEnd w:id="101"/>
      <w:r>
        <w:rPr/>
        <w:t>32</w:t>
      </w:r>
      <w:r>
        <w:rPr>
          <w:rtl w:val="true"/>
        </w:rPr>
        <w:t xml:space="preserve"> </w:t>
      </w:r>
      <w:r>
        <w:rPr>
          <w:rtl w:val="true"/>
        </w:rPr>
        <w:t>ـ حسین بن علی علیه‌السلام حماسه تاریخ</w:t>
      </w:r>
      <w:bookmarkEnd w:id="102"/>
    </w:p>
    <w:p>
      <w:pPr>
        <w:pStyle w:val="BookText"/>
        <w:rPr/>
      </w:pPr>
      <w:r>
        <w:rPr>
          <w:rFonts w:ascii="IRNazanin" w:hAnsi="IRNazanin" w:eastAsia="IRNazanin"/>
          <w:color w:val="111111"/>
          <w:sz w:val="28"/>
          <w:sz w:val="28"/>
          <w:szCs w:val="28"/>
          <w:rtl w:val="true"/>
          <w:lang w:bidi="fa-IR"/>
        </w:rPr>
        <w:t xml:space="preserve">حجتی کرمانی، محمدجواد، تهران، سازمان تبلیغات اسلامی، مرکز چاپ و نشر،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کتاب حاضر در سه بخش تنظیم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از تکوین شخصیت، ارگانیزم روحی، افکار، ایده‌ها، زندگی خصوصی و موقعیت اجتماعی امام حسین علیه‌السلام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عوامل اساسی انحرافات جامعه اسلامی طی چند دوره از مرگ پیامبر صلی‌الله‌علیه‌و‌آله‌وسلم تا زمامداری علی علیه‌السلام و از شهادت علی علیه‌السلام تا مرگ معاویه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به تبیین استراتژی انقلاب امام حسین علیه‌السلام و تاثیرات و پیامدهای آن اختصاص دارد</w:t>
      </w:r>
      <w:r>
        <w:rPr>
          <w:rFonts w:eastAsia="IRNazanin" w:cs="IRNazanin"/>
          <w:color w:val="111111"/>
          <w:sz w:val="28"/>
          <w:szCs w:val="28"/>
          <w:rtl w:val="true"/>
          <w:lang w:bidi="fa-IR"/>
        </w:rPr>
        <w:t>.</w:t>
      </w:r>
    </w:p>
    <w:p>
      <w:pPr>
        <w:pStyle w:val="Heading3"/>
        <w:numPr>
          <w:ilvl w:val="2"/>
          <w:numId w:val="1"/>
        </w:numPr>
        <w:rPr/>
      </w:pPr>
      <w:bookmarkStart w:id="103" w:name="__RefHeading___Toc2196251_2749589250"/>
      <w:bookmarkStart w:id="104" w:name="_Toc39"/>
      <w:bookmarkEnd w:id="103"/>
      <w:r>
        <w:rPr/>
        <w:t>33</w:t>
      </w:r>
      <w:r>
        <w:rPr>
          <w:rtl w:val="true"/>
        </w:rPr>
        <w:t xml:space="preserve"> </w:t>
      </w:r>
      <w:r>
        <w:rPr>
          <w:rtl w:val="true"/>
        </w:rPr>
        <w:t>ـ الحجة السعادة فی حجة الشهادة</w:t>
      </w:r>
      <w:bookmarkEnd w:id="104"/>
    </w:p>
    <w:p>
      <w:pPr>
        <w:pStyle w:val="BookText"/>
        <w:rPr/>
      </w:pPr>
      <w:r>
        <w:rPr>
          <w:rFonts w:ascii="IRNazanin" w:hAnsi="IRNazanin" w:eastAsia="IRNazanin"/>
          <w:color w:val="111111"/>
          <w:sz w:val="28"/>
          <w:sz w:val="28"/>
          <w:szCs w:val="28"/>
          <w:rtl w:val="true"/>
          <w:lang w:bidi="fa-IR"/>
        </w:rPr>
        <w:t xml:space="preserve">اعتماد السلطنة، محمدحسن بن علی، به کوشش مصطفی فریدپور، تهران، وزارت فرهنگ و ارشاد اسلامی،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در پاسخ به این پرسش که هنگام شهادت امام حسین علیه‌السلام ـ به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105" w:name="pg3288_28384"/>
    </w:p>
    <w:p>
      <w:pPr>
        <w:pStyle w:val="BookText"/>
        <w:rPr/>
      </w:pPr>
      <w:bookmarkEnd w:id="105"/>
      <w:r>
        <w:rPr>
          <w:rFonts w:ascii="IRNazanin" w:hAnsi="IRNazanin" w:eastAsia="IRNazanin"/>
          <w:color w:val="111111"/>
          <w:sz w:val="28"/>
          <w:sz w:val="28"/>
          <w:szCs w:val="28"/>
          <w:rtl w:val="true"/>
          <w:lang w:bidi="fa-IR"/>
        </w:rPr>
        <w:t>هجری قمری ـ در دنیا و ممالک جهان چه می‌گذشت،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که با زبانهای گوناگون آشنا بوده و درباره تاریخ جهان منابع و مآخذ بسیاری را در اختیار داشته است، سعی کرده تا اثری ابتکاری و پربار در مورد عاشورا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مقدمه، واقعه عاشورا را به اختصار و با دقتی در خور، گزارش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سه فصل از حوادث و وقایع هم‌زمان با عاشورا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نخست کتاب به بیان حوادث ممالک آسیا و کشورهای مسلمان‌نشین اختصاص دارد که شامل جزیرة العرب، عراقین، ایران، گرجستان، ارمنستان، ترکستان شرقی و غربی، خوارزم، افغانستان، هندوستان، سند و ژاپن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به رخدادهای آفریقا می‌پردازد که شامل مصر نیز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به وقایع مربوط به ممالک اروپایی پرداخته و از انگلیس، فرانسه، آلمان، روس، جزایر اسکاندیناوی، مجارستان و خرواتستان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بلغارستان، رومانیا، پرتغال، رم، اسپانیا و ایتالیا یاد کرده است</w:t>
      </w:r>
      <w:r>
        <w:rPr>
          <w:rFonts w:eastAsia="IRNazanin" w:cs="IRNazanin"/>
          <w:color w:val="111111"/>
          <w:sz w:val="28"/>
          <w:szCs w:val="28"/>
          <w:rtl w:val="true"/>
          <w:lang w:bidi="fa-IR"/>
        </w:rPr>
        <w:t>.</w:t>
      </w:r>
    </w:p>
    <w:p>
      <w:pPr>
        <w:pStyle w:val="Heading3"/>
        <w:numPr>
          <w:ilvl w:val="2"/>
          <w:numId w:val="1"/>
        </w:numPr>
        <w:rPr/>
      </w:pPr>
      <w:bookmarkStart w:id="106" w:name="__RefHeading___Toc2196253_2749589250"/>
      <w:bookmarkStart w:id="107" w:name="_Toc40"/>
      <w:bookmarkEnd w:id="106"/>
      <w:r>
        <w:rPr/>
        <w:t>34</w:t>
      </w:r>
      <w:r>
        <w:rPr>
          <w:rtl w:val="true"/>
        </w:rPr>
        <w:t xml:space="preserve"> </w:t>
      </w:r>
      <w:r>
        <w:rPr>
          <w:rtl w:val="true"/>
        </w:rPr>
        <w:t>ـ حماسه عاشورا در کلام شهدا</w:t>
      </w:r>
      <w:bookmarkEnd w:id="107"/>
    </w:p>
    <w:p>
      <w:pPr>
        <w:pStyle w:val="BookText"/>
        <w:rPr/>
      </w:pPr>
      <w:r>
        <w:rPr>
          <w:rFonts w:ascii="IRNazanin" w:hAnsi="IRNazanin" w:eastAsia="IRNazanin"/>
          <w:color w:val="111111"/>
          <w:sz w:val="28"/>
          <w:sz w:val="28"/>
          <w:szCs w:val="28"/>
          <w:rtl w:val="true"/>
          <w:lang w:bidi="fa-IR"/>
        </w:rPr>
        <w:t xml:space="preserve">تهران، مؤسسه تنظیم و نشر آثار امام خمینی رحمه‌الله، 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 نیست که نهضت اسلامی ما نشأت گرفته از نهضت حسینی و قیام عاشورا است و فرهنگ کربلا در تمام زوایای جامعه ما ریشه دوانیده است، هدف از تهیه این مجموعه ارائه دیدگاه‌های شهیدان برجسته انقلاب از حادثه کربلاست؛ که نه تنها با زبان و قلم بلکه در عمل هم دنباله‌رو قیام کربلا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در چهار بخش تاریخ حماسه کربلا، عاشورا، قیام جاوید، کل یوم عاشورا و کل ارض کربلا و تماشای آئینگی در وصیت‌نامه شهدا تنظیم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تذکر است که سه بخش اول عمدتا برگرفته از آثار شهید دکتر بهشتی و شهید آوینی می‌باشد</w:t>
      </w:r>
      <w:r>
        <w:rPr>
          <w:rFonts w:eastAsia="IRNazanin" w:cs="IRNazanin"/>
          <w:color w:val="111111"/>
          <w:sz w:val="28"/>
          <w:szCs w:val="28"/>
          <w:rtl w:val="true"/>
          <w:lang w:bidi="fa-IR"/>
        </w:rPr>
        <w:t>.</w:t>
      </w:r>
    </w:p>
    <w:p>
      <w:pPr>
        <w:pStyle w:val="Heading3"/>
        <w:numPr>
          <w:ilvl w:val="2"/>
          <w:numId w:val="1"/>
        </w:numPr>
        <w:rPr/>
      </w:pPr>
      <w:bookmarkStart w:id="108" w:name="__RefHeading___Toc2196255_2749589250"/>
      <w:bookmarkStart w:id="109" w:name="_Toc41"/>
      <w:bookmarkEnd w:id="108"/>
      <w:r>
        <w:rPr/>
        <w:t>35</w:t>
      </w:r>
      <w:r>
        <w:rPr>
          <w:rtl w:val="true"/>
        </w:rPr>
        <w:t xml:space="preserve"> </w:t>
      </w:r>
      <w:r>
        <w:rPr>
          <w:rtl w:val="true"/>
        </w:rPr>
        <w:t xml:space="preserve">ـ حماسه حسینی، جلد </w:t>
      </w:r>
      <w:r>
        <w:rPr/>
        <w:t>3</w:t>
      </w:r>
      <w:r>
        <w:rPr>
          <w:rtl w:val="true"/>
        </w:rPr>
        <w:t xml:space="preserve"> </w:t>
      </w:r>
      <w:r>
        <w:rPr>
          <w:rtl w:val="true"/>
        </w:rPr>
        <w:t xml:space="preserve">ـ </w:t>
      </w:r>
      <w:r>
        <w:rPr/>
        <w:t>1</w:t>
      </w:r>
      <w:bookmarkEnd w:id="109"/>
    </w:p>
    <w:p>
      <w:pPr>
        <w:pStyle w:val="BookText"/>
        <w:rPr/>
      </w:pPr>
      <w:r>
        <w:rPr>
          <w:rFonts w:ascii="IRNazanin" w:hAnsi="IRNazanin" w:eastAsia="IRNazanin"/>
          <w:color w:val="111111"/>
          <w:sz w:val="28"/>
          <w:sz w:val="28"/>
          <w:szCs w:val="28"/>
          <w:rtl w:val="true"/>
          <w:lang w:bidi="fa-IR"/>
        </w:rPr>
        <w:t xml:space="preserve">مطهری، مرتضی، تهران، صدرا، چاپ سی و دوم،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از مجموعه سخنرانی‌ها و یادداشت‌های آیت الله مرتضی مطهری پیرامون نهضت حسینی علیه‌السلام است که در سه جلد تدوین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آن کلامی ـ تاریخی است و با شیوه تحلیلی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موضوع خود بی‌نظیر و </w:t>
      </w:r>
      <w:bookmarkStart w:id="110" w:name="pg3288_28385"/>
    </w:p>
    <w:p>
      <w:pPr>
        <w:pStyle w:val="BookText"/>
        <w:rPr/>
      </w:pPr>
      <w:bookmarkEnd w:id="110"/>
      <w:r>
        <w:rPr>
          <w:rFonts w:ascii="IRNazanin" w:hAnsi="IRNazanin" w:eastAsia="IRNazanin"/>
          <w:color w:val="111111"/>
          <w:sz w:val="28"/>
          <w:sz w:val="28"/>
          <w:szCs w:val="28"/>
          <w:rtl w:val="true"/>
          <w:lang w:bidi="fa-IR"/>
        </w:rPr>
        <w:t>راه‌گشاست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 مهمی که در هر سه جلد دیده می‌شود مبارزه با تحریفات و ستیز با غلط‌اندازی‌هایی است که درباره حماسه عاشورا بافته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ارزشمند از همان روزهای نخست انتشارش مورد استقبال عالمان آگاه و جوانان بیدار واقع شده و ده‌ها بار تجدید چاپ و به برخی از زبان‌های زنده دنیا ترجمه و انتشار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 این مجموعه متشکل از سه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چهار سخنرانی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تحریفات در واقعه تاریخی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متشکل از سه سخنرانی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عنوان، دربرگیرنده مطالب سایر بخشها نیز می‌شود، این مجموعه به همین اسم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نیز شامل هفت سخنرانی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تبلیغ در نهضت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مشتمل بر چهار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هفت سخنرانی استاد شهید مرتضی مطهری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امر به معروف و نهی از منکر در نهضت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برخی از موضوعاتی که در این سخنرانی‌ها مطرح شده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مؤثر در نهضت حسینی، شرایط، مراحل و اقسام امر به معروف و نهی از منکر و تأثیر امر به معروف امام حسین علیه‌السلام پس از حادثه کربلا، بخش‌های دیگر کتاب عبارت‌اند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شعارهای عاشورا، تحلیل واقعه عاشورا و ماهیت قیام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سوم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نوشته‌ها و یادداشت‌هایی از استاد شهید آیة اللّه مرتضی مطهری است که در ده بخش تنظیم شده است در بخش‌های مختلف کتاب، خوانندگان می‌توانند با مباحث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ریشه‌های تاریخی حادثه کربلا، ماهیت قیام حسینی، عنصر امر به معروف در نهضت حسینی و تحریفات واقعه عاشورا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بخش‌های دیگری از آن نقدهای گوناگونی بر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وارث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مقایسه بین امام حسین علیه‌السلام و عیسی مسیح علیه‌السلام صورت گرفته است</w:t>
      </w:r>
      <w:r>
        <w:rPr>
          <w:rFonts w:eastAsia="IRNazanin" w:cs="IRNazanin"/>
          <w:color w:val="111111"/>
          <w:sz w:val="28"/>
          <w:szCs w:val="28"/>
          <w:rtl w:val="true"/>
          <w:lang w:bidi="fa-IR"/>
        </w:rPr>
        <w:t>.</w:t>
      </w:r>
    </w:p>
    <w:p>
      <w:pPr>
        <w:pStyle w:val="Heading3"/>
        <w:numPr>
          <w:ilvl w:val="2"/>
          <w:numId w:val="1"/>
        </w:numPr>
        <w:rPr/>
      </w:pPr>
      <w:bookmarkStart w:id="111" w:name="__RefHeading___Toc2196257_2749589250"/>
      <w:bookmarkStart w:id="112" w:name="_Toc42"/>
      <w:bookmarkEnd w:id="111"/>
      <w:r>
        <w:rPr/>
        <w:t>36</w:t>
      </w:r>
      <w:r>
        <w:rPr>
          <w:rtl w:val="true"/>
        </w:rPr>
        <w:t xml:space="preserve"> </w:t>
      </w:r>
      <w:r>
        <w:rPr>
          <w:rtl w:val="true"/>
        </w:rPr>
        <w:t>ـ حماسه و عرفان</w:t>
      </w:r>
      <w:bookmarkEnd w:id="112"/>
    </w:p>
    <w:p>
      <w:pPr>
        <w:pStyle w:val="BookText"/>
        <w:rPr/>
      </w:pPr>
      <w:r>
        <w:rPr>
          <w:rFonts w:ascii="IRNazanin" w:hAnsi="IRNazanin" w:eastAsia="IRNazanin"/>
          <w:color w:val="111111"/>
          <w:sz w:val="28"/>
          <w:sz w:val="28"/>
          <w:szCs w:val="28"/>
          <w:rtl w:val="true"/>
          <w:lang w:bidi="fa-IR"/>
        </w:rPr>
        <w:t xml:space="preserve">جوادی آملی، عبدالله، قم، اسراء، چاپ دوم،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موضوعات اثر حاضر، تبیین جایگاه عرفان و حماسه و جهاد در راه خدا و نیز هماهنگی و ارتباط اساسی این دو نسبت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مؤلف، جهاد حقیقی بدون عرفان، ناب نخواهد بود و عرفان خالص هم بدون ایثار مال و جاه و نثار جان </w:t>
      </w:r>
      <w:bookmarkStart w:id="113" w:name="pg3288_28386"/>
    </w:p>
    <w:p>
      <w:pPr>
        <w:pStyle w:val="BookText"/>
        <w:rPr/>
      </w:pPr>
      <w:bookmarkEnd w:id="113"/>
      <w:r>
        <w:rPr>
          <w:rFonts w:ascii="IRNazanin" w:hAnsi="IRNazanin" w:eastAsia="IRNazanin"/>
          <w:color w:val="111111"/>
          <w:sz w:val="28"/>
          <w:sz w:val="28"/>
          <w:szCs w:val="28"/>
          <w:rtl w:val="true"/>
          <w:lang w:bidi="fa-IR"/>
        </w:rPr>
        <w:t>حاصل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ذیل، مباحث اصلی کتاب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هماهنگی آیین اسلام با فطرت و نکاتی پیرامون آیه میثاق،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 و فضیلت حماسه و عرفان، ویژگیهای عارفان، علی علیه‌السلام امیر عارفان و سرآمد حماسه‌سازان، حسین علیه‌السلام سید مظلومان و پیشاهنگ شهیدان، مراتب عرفان در کلمات امام حسین علیه‌السلام، خصایص کربلا، مظاهر عرفان در حادثه عاشورا، جلوه‌های حماسی عاشورا، حماسه امام حسین علیه‌السلام، حماسه‌های اصحاب، ریشه‌های تاریخی نهضت کربلا، رمز جاودانگی حماسه حسینی، فلسفه زیارت و عزاداری، شهادت آگاهانه، حماسه امام سجاد علیه‌السلام سید ساجدان و زینت عابدان</w:t>
      </w:r>
      <w:r>
        <w:rPr>
          <w:rFonts w:eastAsia="IRNazanin" w:cs="IRNazanin"/>
          <w:color w:val="111111"/>
          <w:sz w:val="28"/>
          <w:szCs w:val="28"/>
          <w:rtl w:val="true"/>
          <w:lang w:bidi="fa-IR"/>
        </w:rPr>
        <w:t>.</w:t>
      </w:r>
    </w:p>
    <w:p>
      <w:pPr>
        <w:pStyle w:val="Heading3"/>
        <w:numPr>
          <w:ilvl w:val="2"/>
          <w:numId w:val="1"/>
        </w:numPr>
        <w:rPr/>
      </w:pPr>
      <w:bookmarkStart w:id="114" w:name="__RefHeading___Toc2196259_2749589250"/>
      <w:bookmarkStart w:id="115" w:name="_Toc43"/>
      <w:bookmarkEnd w:id="114"/>
      <w:r>
        <w:rPr/>
        <w:t>37</w:t>
      </w:r>
      <w:r>
        <w:rPr>
          <w:rtl w:val="true"/>
        </w:rPr>
        <w:t xml:space="preserve"> </w:t>
      </w:r>
      <w:r>
        <w:rPr>
          <w:rtl w:val="true"/>
        </w:rPr>
        <w:t>ـ خورشید شهادت</w:t>
      </w:r>
      <w:r>
        <w:rPr>
          <w:rtl w:val="true"/>
        </w:rPr>
        <w:t xml:space="preserve">: </w:t>
      </w:r>
      <w:r>
        <w:rPr>
          <w:rtl w:val="true"/>
        </w:rPr>
        <w:t>نقش خواص در تحولات جامعه اسلامی مجموعه مقالات چهارمین سمینار بررسی ابعاد زندگی امام حسین علیه‌السلام</w:t>
      </w:r>
      <w:bookmarkEnd w:id="115"/>
    </w:p>
    <w:p>
      <w:pPr>
        <w:pStyle w:val="BookText"/>
        <w:rPr/>
      </w:pPr>
      <w:r>
        <w:rPr>
          <w:rFonts w:ascii="IRNazanin" w:hAnsi="IRNazanin" w:eastAsia="IRNazanin"/>
          <w:color w:val="111111"/>
          <w:sz w:val="28"/>
          <w:sz w:val="28"/>
          <w:szCs w:val="28"/>
          <w:rtl w:val="true"/>
          <w:lang w:bidi="fa-IR"/>
        </w:rPr>
        <w:t xml:space="preserve">تهران، دانشگاه امام حسین علیه‌السلام، مؤسسه چاپ و انتشارات،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مشتمل است بر مجموعه مقالات چهارمین سمینار بررسی ابعاد زندگی امام حسین علیه‌السلام که از سوی پژوهشکده علوم انسانی دانشگاه امام حسین علیه‌السلام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ارسالی به سمینار،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انتخاب و در قالب کتاب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کتاب مقدمه‌ای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ندایی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متن سخنرانی علامه محمدتقی جعفری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عاشورا در نگاه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برخی مقالات کتاب به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و نقش اجتماعی خواص از دیدگاه جامعه‌شناسی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اخوان کاظمی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بررسی مصادیق عملکرد منفی خواص و تاثیر آن بر رکود و انحراف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حسین انزابی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مطالعه تطبیقی مکتب نخبه‌گرایی و بحث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حجت‌اللّه ایزدی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تعریف خواص، ویژگی‌ها و طیف‌بندی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بخشیان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عوامل انحراف خواص و راه‌های پیش‌گیری آن از دیدگاه مقام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 برزنونی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تعریف و نقش خواص از دیدگاه جامعه‌شناسی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 بیات</w:t>
      </w:r>
      <w:r>
        <w:rPr>
          <w:rFonts w:eastAsia="IRNazanin" w:cs="IRNazanin"/>
          <w:color w:val="111111"/>
          <w:sz w:val="28"/>
          <w:szCs w:val="28"/>
          <w:rtl w:val="true"/>
          <w:lang w:bidi="fa-IR"/>
        </w:rPr>
        <w:t xml:space="preserve">). </w:t>
      </w:r>
      <w:bookmarkStart w:id="116" w:name="pg3288_28387"/>
    </w:p>
    <w:p>
      <w:pPr>
        <w:pStyle w:val="Heading3"/>
        <w:numPr>
          <w:ilvl w:val="2"/>
          <w:numId w:val="1"/>
        </w:numPr>
        <w:rPr/>
      </w:pPr>
      <w:bookmarkStart w:id="117" w:name="__RefHeading___Toc2196261_2749589250"/>
      <w:bookmarkStart w:id="118" w:name="_Toc44"/>
      <w:bookmarkEnd w:id="116"/>
      <w:bookmarkEnd w:id="117"/>
      <w:r>
        <w:rPr/>
        <w:t>38</w:t>
      </w:r>
      <w:r>
        <w:rPr>
          <w:rtl w:val="true"/>
        </w:rPr>
        <w:t xml:space="preserve"> </w:t>
      </w:r>
      <w:r>
        <w:rPr>
          <w:rtl w:val="true"/>
        </w:rPr>
        <w:t>ـ درس‌ها و عبرتهای عاشورا</w:t>
      </w:r>
      <w:bookmarkEnd w:id="118"/>
    </w:p>
    <w:p>
      <w:pPr>
        <w:pStyle w:val="BookText"/>
        <w:rPr/>
      </w:pPr>
      <w:r>
        <w:rPr>
          <w:rFonts w:ascii="IRNazanin" w:hAnsi="IRNazanin" w:eastAsia="IRNazanin"/>
          <w:color w:val="111111"/>
          <w:sz w:val="28"/>
          <w:sz w:val="28"/>
          <w:szCs w:val="28"/>
          <w:rtl w:val="true"/>
          <w:lang w:bidi="fa-IR"/>
        </w:rPr>
        <w:t xml:space="preserve">ایمانی یامچی، حسین، قم، عصر ظهور،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احیای فریضه امر به معروف، احیای فرهنگ نماز، نفی نژادپرستی، تبیین مفهوم و جایگاه امامت در اسلام، وفاداری، عشق به شهادت، صبر و استقامت، مبارزه با تروریسم، ادب اسلامی و آزادی از جمله نکاتی است که در ارتباط با نهضت عاشورا 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مولف سعی کرده است مقایسه‌ای میان دنیای امروز و زمان قیام امام حسین علیه‌السلام صورت دهد</w:t>
      </w:r>
      <w:r>
        <w:rPr>
          <w:rFonts w:eastAsia="IRNazanin" w:cs="IRNazanin"/>
          <w:color w:val="111111"/>
          <w:sz w:val="28"/>
          <w:szCs w:val="28"/>
          <w:rtl w:val="true"/>
          <w:lang w:bidi="fa-IR"/>
        </w:rPr>
        <w:t>.</w:t>
      </w:r>
    </w:p>
    <w:p>
      <w:pPr>
        <w:pStyle w:val="Heading3"/>
        <w:numPr>
          <w:ilvl w:val="2"/>
          <w:numId w:val="1"/>
        </w:numPr>
        <w:rPr/>
      </w:pPr>
      <w:bookmarkStart w:id="119" w:name="__RefHeading___Toc2196263_2749589250"/>
      <w:bookmarkStart w:id="120" w:name="_Toc45"/>
      <w:bookmarkEnd w:id="119"/>
      <w:r>
        <w:rPr/>
        <w:t>39</w:t>
      </w:r>
      <w:r>
        <w:rPr>
          <w:rtl w:val="true"/>
        </w:rPr>
        <w:t xml:space="preserve"> </w:t>
      </w:r>
      <w:r>
        <w:rPr>
          <w:rtl w:val="true"/>
        </w:rPr>
        <w:t xml:space="preserve">ـ درسی که حسین علیه‌السلام به انسانها آموخت </w:t>
      </w:r>
      <w:r>
        <w:rPr>
          <w:rtl w:val="true"/>
        </w:rPr>
        <w:t>(</w:t>
      </w:r>
      <w:r>
        <w:rPr>
          <w:rtl w:val="true"/>
        </w:rPr>
        <w:t>یک بررسی تحقیقی و جامع درباره اصیل‌ترین انقلاب‌های خونین جهان</w:t>
      </w:r>
      <w:r>
        <w:rPr>
          <w:rtl w:val="true"/>
        </w:rPr>
        <w:t>).</w:t>
      </w:r>
      <w:bookmarkEnd w:id="120"/>
    </w:p>
    <w:p>
      <w:pPr>
        <w:pStyle w:val="BookText"/>
        <w:rPr/>
      </w:pPr>
      <w:r>
        <w:rPr>
          <w:rFonts w:ascii="IRNazanin" w:hAnsi="IRNazanin" w:eastAsia="IRNazanin"/>
          <w:color w:val="111111"/>
          <w:sz w:val="28"/>
          <w:sz w:val="28"/>
          <w:szCs w:val="28"/>
          <w:rtl w:val="true"/>
          <w:lang w:bidi="fa-IR"/>
        </w:rPr>
        <w:t xml:space="preserve">هاشمی‌نژاد، سیدعبدالکریم، تهران، فراهانی، چاپ پنجم،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درباره نهضت مقدس حسین علیه‌السلام است که علل و زمینه‌های پیدایش نهضت کربلا را مورد تحلیل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به روش توصیفی و تا ریخی و با استفاده از کتب معتبر تاریخی به بررسی موجبات اصلی نهضت حسینی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کتاب در سه بخش تنظیم شده، در بخش اول، عواملی که ضرورت نهضت حسین علیه‌السلام را ایجاب می‌نمود ـ از هنگام انعقاد نطفه آن ـ قدم به قدم مورد تعقیب قرار گرفته و به خوبی نشان داده شد که چگونه در آن عصر سرنوشت اسلام و قرآن، عدالت و آزادی، انسانیت و فضیلت، به آن قیام آسمانی بطور مستقیم بستگی داشت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سیاست خاصی که فرزند پیغمبر صلی‌الله‌علیه‌و‌آله‌وسلم در آن شرایط خفقان‌آور و دردناک در پیش گرفت تا توانست با رهبری صحیح و همه‌جانبه خود جنبش خونین و انسانی خویش را به ثمر برساند و آنرا از دستبرد تحریف حکومتهای فاسد و دیکتاتور محافظت نماید به طور کامل مورد توجه قرار داده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سومین بخش، نقش حیاتی و بزرگ کاروان اسیران در به ثمر رساندن نهضت و کوششهایی که آن دودمان فضیلت به صورت‌های گوناگون برای رسیدن به این آرمان مقدس انجام داده‌اند دقیقا بررسی گردیده و در ادامه طرح‌های مفیدی به منظور بهره‌برداری صحیح از نهضت در شرایط حاضر ارائه داده است، نهضت حسین علیه‌السلام از نظر رهبران مذهبی، </w:t>
      </w:r>
      <w:bookmarkStart w:id="121" w:name="pg3288_28388"/>
    </w:p>
    <w:p>
      <w:pPr>
        <w:pStyle w:val="BookText"/>
        <w:rPr/>
      </w:pPr>
      <w:bookmarkEnd w:id="121"/>
      <w:r>
        <w:rPr>
          <w:rFonts w:ascii="IRNazanin" w:hAnsi="IRNazanin" w:eastAsia="IRNazanin"/>
          <w:color w:val="111111"/>
          <w:sz w:val="28"/>
          <w:sz w:val="28"/>
          <w:szCs w:val="28"/>
          <w:rtl w:val="true"/>
          <w:lang w:bidi="fa-IR"/>
        </w:rPr>
        <w:t>علمی و سیاسی جهان مبحث پایانی کتاب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اسامی این اندیشمندان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مسیوماربین آلمانی، مهاتما گاندی، محمدعلی جناح، لیاقت علیخان، پورشو تامداس توندون، گیبون مورخ مشهور، چارلز ویکنس، توماس کارلایل، پروفسور ادوارد براون، فردریک جمس،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بوید و ژوزف فرانسوی</w:t>
      </w:r>
      <w:r>
        <w:rPr>
          <w:rFonts w:eastAsia="IRNazanin" w:cs="IRNazanin"/>
          <w:color w:val="111111"/>
          <w:sz w:val="28"/>
          <w:szCs w:val="28"/>
          <w:rtl w:val="true"/>
          <w:lang w:bidi="fa-IR"/>
        </w:rPr>
        <w:t>.</w:t>
      </w:r>
    </w:p>
    <w:p>
      <w:pPr>
        <w:pStyle w:val="Heading3"/>
        <w:numPr>
          <w:ilvl w:val="2"/>
          <w:numId w:val="1"/>
        </w:numPr>
        <w:rPr/>
      </w:pPr>
      <w:bookmarkStart w:id="122" w:name="__RefHeading___Toc2196265_2749589250"/>
      <w:bookmarkStart w:id="123" w:name="_Toc46"/>
      <w:bookmarkEnd w:id="122"/>
      <w:r>
        <w:rPr/>
        <w:t>40</w:t>
      </w:r>
      <w:r>
        <w:rPr>
          <w:rtl w:val="true"/>
        </w:rPr>
        <w:t xml:space="preserve"> </w:t>
      </w:r>
      <w:r>
        <w:rPr>
          <w:rtl w:val="true"/>
        </w:rPr>
        <w:t xml:space="preserve">ـ دیدگاهها </w:t>
      </w:r>
      <w:r>
        <w:rPr>
          <w:rtl w:val="true"/>
        </w:rPr>
        <w:t>(</w:t>
      </w:r>
      <w:r>
        <w:rPr>
          <w:rtl w:val="true"/>
        </w:rPr>
        <w:t>مجموعه مصاحبه‌ها</w:t>
      </w:r>
      <w:r>
        <w:rPr>
          <w:rtl w:val="true"/>
        </w:rPr>
        <w:t xml:space="preserve">) </w:t>
      </w:r>
      <w:r>
        <w:rPr>
          <w:rtl w:val="true"/>
        </w:rPr>
        <w:t xml:space="preserve">به مناسبت </w:t>
      </w:r>
      <w:r>
        <w:rPr>
          <w:rtl w:val="true"/>
        </w:rPr>
        <w:t>[</w:t>
      </w:r>
      <w:r>
        <w:rPr>
          <w:rtl w:val="true"/>
        </w:rPr>
        <w:t>اولین</w:t>
      </w:r>
      <w:r>
        <w:rPr>
          <w:rtl w:val="true"/>
        </w:rPr>
        <w:t xml:space="preserve">] </w:t>
      </w:r>
      <w:r>
        <w:rPr>
          <w:rtl w:val="true"/>
        </w:rPr>
        <w:t xml:space="preserve">کنگره بین‌المللی امام خمینی رحمه‌الله و فرهنگ عاشورا </w:t>
      </w:r>
      <w:r>
        <w:rPr>
          <w:rtl w:val="true"/>
        </w:rPr>
        <w:t>«</w:t>
      </w:r>
      <w:r>
        <w:rPr>
          <w:rtl w:val="true"/>
        </w:rPr>
        <w:t>دفتر اول و دوم</w:t>
      </w:r>
      <w:r>
        <w:rPr>
          <w:rtl w:val="true"/>
        </w:rPr>
        <w:t>»</w:t>
      </w:r>
      <w:bookmarkEnd w:id="123"/>
    </w:p>
    <w:p>
      <w:pPr>
        <w:pStyle w:val="BookText"/>
        <w:rPr/>
      </w:pPr>
      <w:r>
        <w:rPr>
          <w:rFonts w:ascii="IRNazanin" w:hAnsi="IRNazanin" w:eastAsia="IRNazanin"/>
          <w:color w:val="111111"/>
          <w:sz w:val="28"/>
          <w:sz w:val="28"/>
          <w:szCs w:val="28"/>
          <w:rtl w:val="true"/>
          <w:lang w:bidi="fa-IR"/>
        </w:rPr>
        <w:t xml:space="preserve">تهران، مؤسسه تنظیم و نشر آثار امام خمینی؛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حادثه عاشورا، یکی از ژرف‌ترین و نیرومندترین عناصر در فرهنگ دینی ماست که به گونه‌ای گسست‌ناپذیر با عاطفه و احساس فرد فرد ما پیوند خورده است و چون خون در رگ حیات فرهنگی ما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پیوند عاطفی عمیق و ناگسستنی با عاشورا، کمتر به این رویداد از منظر عقلانی روشمند نگریسته شده است و شناختهای ما از این حماسه خونین، گاه از حد شعارها و مطالب رایج و متعارف فراتر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با طرح پرسشهایی، کوشش شده است که از دیدگاهی تحلیلی به نهضت عاشورا نگریسته شده و ابعاد گوناگون آن مورد بررسی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زمینه‌ها و بستر وقوع نهضت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و اهداف نهضت عاشور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و سیر وقوع حوادث نهضت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 و دستاوردهای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و زمینه‌های اصلی مورد توجه این رویکرد تحلیلی به نهضت عاشورا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شرکت‌کنندگان در مصاحبه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رزمجو، زهرا رهنورد، غلام‌حسین زرگرنژاد، جعفر سبحانی، سیدجعفر شهیدی، نعمت الله صالحی نجف‌آبادی، سیدمرتضی عسکری، محمدهادی معرفت، سیدعطاءالله مهاجرانی، محمد واعظ‌زاده خراسانی، هاشم‌زاده هریسی، علی نظری منفرد، بیات، رضا استادی، اعوانی، ابرا هیم امینی، حائری، قائدان، قادری، محمودی، معادیخواه، ناصر مکارم شیرازی، ابراهیمی دینانی، عبدالکریم سروش، ابوالقاسم گرجی، محمدتقی جعفری، توسلی، سعید حجاریان و علوی‌تبار</w:t>
      </w:r>
      <w:r>
        <w:rPr>
          <w:rFonts w:eastAsia="IRNazanin" w:cs="IRNazanin"/>
          <w:color w:val="111111"/>
          <w:sz w:val="28"/>
          <w:szCs w:val="28"/>
          <w:rtl w:val="true"/>
          <w:lang w:bidi="fa-IR"/>
        </w:rPr>
        <w:t xml:space="preserve">. </w:t>
      </w:r>
      <w:bookmarkStart w:id="124" w:name="pg3288_28389"/>
    </w:p>
    <w:p>
      <w:pPr>
        <w:pStyle w:val="Heading3"/>
        <w:numPr>
          <w:ilvl w:val="2"/>
          <w:numId w:val="1"/>
        </w:numPr>
        <w:rPr/>
      </w:pPr>
      <w:bookmarkStart w:id="125" w:name="__RefHeading___Toc2196267_2749589250"/>
      <w:bookmarkStart w:id="126" w:name="_Toc47"/>
      <w:bookmarkEnd w:id="124"/>
      <w:bookmarkEnd w:id="125"/>
      <w:r>
        <w:rPr/>
        <w:t>41</w:t>
      </w:r>
      <w:r>
        <w:rPr>
          <w:rtl w:val="true"/>
        </w:rPr>
        <w:t xml:space="preserve"> </w:t>
      </w:r>
      <w:r>
        <w:rPr>
          <w:rtl w:val="true"/>
        </w:rPr>
        <w:t>ـ درس‌ها و عبرت‌ها از قرآن و کربلا</w:t>
      </w:r>
      <w:bookmarkEnd w:id="126"/>
    </w:p>
    <w:p>
      <w:pPr>
        <w:pStyle w:val="BookText"/>
        <w:rPr/>
      </w:pPr>
      <w:r>
        <w:rPr>
          <w:rFonts w:ascii="IRNazanin" w:hAnsi="IRNazanin" w:eastAsia="IRNazanin"/>
          <w:color w:val="111111"/>
          <w:sz w:val="28"/>
          <w:sz w:val="28"/>
          <w:szCs w:val="28"/>
          <w:rtl w:val="true"/>
          <w:lang w:bidi="fa-IR"/>
        </w:rPr>
        <w:t xml:space="preserve">محمدی‌نیا، اسدالله، جلد اول، قم، سبط اکبر علیه‌السلام،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شامل مجموعه درس‌ها و سخنرانی‌های نگارنده است که به منا سبت‌های گوناگون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وی، ضمن بیان حوادث و وقایع نهضت کربلا آن را با قیام و انقلاب اسلامی مقایسه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نگارنده به برخی اشکالات و شبهاتی که در نهضت امام حسین علیه‌السلام، همچنین انقلاب اسلامی وارد شده، 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بخش‌های کتاب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 و عبرت‌ها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حاوی مطالبی 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ویژگی‌های کارگزاران، جنگ قدرت و اختلاف، تبعیض و بی‌عدالتی، دنیاطلبی و تجملات و آثار گناه در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 دیگر کتاب این موضوعات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منزلت امام حسین علیه‌السلام، پاداش شهادت امام حسین علیه‌السلام، فواید تربت امام حسین علیه‌السلام، درس‌ها و عبرت‌ها از قرآن و کربلا، هدف بعثت انبیاء، خطر نفوذی‌ها در اسلام، و سلاح‌های مستکبران بر علیه اسلام</w:t>
      </w:r>
      <w:r>
        <w:rPr>
          <w:rFonts w:eastAsia="IRNazanin" w:cs="IRNazanin"/>
          <w:color w:val="111111"/>
          <w:sz w:val="28"/>
          <w:szCs w:val="28"/>
          <w:rtl w:val="true"/>
          <w:lang w:bidi="fa-IR"/>
        </w:rPr>
        <w:t>.</w:t>
      </w:r>
    </w:p>
    <w:p>
      <w:pPr>
        <w:pStyle w:val="Heading3"/>
        <w:numPr>
          <w:ilvl w:val="2"/>
          <w:numId w:val="1"/>
        </w:numPr>
        <w:rPr/>
      </w:pPr>
      <w:bookmarkStart w:id="127" w:name="__RefHeading___Toc2196269_2749589250"/>
      <w:bookmarkStart w:id="128" w:name="_Toc48"/>
      <w:bookmarkEnd w:id="127"/>
      <w:r>
        <w:rPr/>
        <w:t>42</w:t>
      </w:r>
      <w:r>
        <w:rPr>
          <w:rtl w:val="true"/>
        </w:rPr>
        <w:t xml:space="preserve"> </w:t>
      </w:r>
      <w:r>
        <w:rPr>
          <w:rtl w:val="true"/>
        </w:rPr>
        <w:t>ـ در سایه سرو آزادی</w:t>
      </w:r>
      <w:bookmarkEnd w:id="128"/>
    </w:p>
    <w:p>
      <w:pPr>
        <w:pStyle w:val="BookText"/>
        <w:rPr/>
      </w:pPr>
      <w:r>
        <w:rPr>
          <w:rFonts w:ascii="IRNazanin" w:hAnsi="IRNazanin" w:eastAsia="IRNazanin"/>
          <w:color w:val="111111"/>
          <w:sz w:val="28"/>
          <w:sz w:val="28"/>
          <w:szCs w:val="28"/>
          <w:rtl w:val="true"/>
          <w:lang w:bidi="fa-IR"/>
        </w:rPr>
        <w:t xml:space="preserve">بازرگان، عبدالعلی، تهران، شرکت سهامی انتشار،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شامل مقالات و سلسله سخنرانی‌هایی درباره امام حسین علیه‌السلام و نهضت عاشوراست که در سال‌های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انجمن اسلامی مهندسان و مراسم عزاداری در دفتر مرکزی نهضت آزادی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قیام امام حسین علیه‌السلام و پیام‌های عاشورا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مقالات و سخنرانی‌ها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علیه‌السلام آمر و عامل به عدالت، حسین علیه‌السلام وارث و پوینده راه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قیام حسینی به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زمینه‌های مردم‌شناسی در نهضت کربلا، شاکله حسین علیه‌السلام، شعارها و شعورهای عاشورا، کلام حسین علیه‌السلام، مسخ تاریخی میراثهای مذهبی، من و او در چشم و دل حسین علیه‌السلام و قیام حسینی در قالب سوره عنکبوت</w:t>
      </w:r>
      <w:r>
        <w:rPr>
          <w:rFonts w:eastAsia="IRNazanin" w:cs="IRNazanin"/>
          <w:color w:val="111111"/>
          <w:sz w:val="28"/>
          <w:szCs w:val="28"/>
          <w:rtl w:val="true"/>
          <w:lang w:bidi="fa-IR"/>
        </w:rPr>
        <w:t xml:space="preserve">. </w:t>
      </w:r>
      <w:bookmarkStart w:id="129" w:name="pg3288_28390"/>
    </w:p>
    <w:p>
      <w:pPr>
        <w:pStyle w:val="Heading3"/>
        <w:numPr>
          <w:ilvl w:val="2"/>
          <w:numId w:val="1"/>
        </w:numPr>
        <w:rPr/>
      </w:pPr>
      <w:bookmarkStart w:id="130" w:name="__RefHeading___Toc2196271_2749589250"/>
      <w:bookmarkStart w:id="131" w:name="_Toc49"/>
      <w:bookmarkEnd w:id="129"/>
      <w:bookmarkEnd w:id="130"/>
      <w:r>
        <w:rPr/>
        <w:t>43</w:t>
      </w:r>
      <w:r>
        <w:rPr>
          <w:rtl w:val="true"/>
        </w:rPr>
        <w:t xml:space="preserve"> </w:t>
      </w:r>
      <w:r>
        <w:rPr>
          <w:rtl w:val="true"/>
        </w:rPr>
        <w:t>ـ رسالت خواص و عبرت‌های عاشورا</w:t>
      </w:r>
      <w:r>
        <w:rPr>
          <w:rtl w:val="true"/>
        </w:rPr>
        <w:t xml:space="preserve">: </w:t>
      </w:r>
      <w:r>
        <w:rPr>
          <w:rtl w:val="true"/>
        </w:rPr>
        <w:t>نگاهی به بیانات مقام معظم رهبری</w:t>
      </w:r>
      <w:r>
        <w:rPr>
          <w:rtl w:val="true"/>
        </w:rPr>
        <w:t>(</w:t>
      </w:r>
      <w:r>
        <w:rPr>
          <w:rtl w:val="true"/>
        </w:rPr>
        <w:t>مدظلّه</w:t>
      </w:r>
      <w:r>
        <w:rPr>
          <w:rtl w:val="true"/>
        </w:rPr>
        <w:t xml:space="preserve">) </w:t>
      </w:r>
      <w:r>
        <w:rPr>
          <w:rtl w:val="true"/>
        </w:rPr>
        <w:t>به ضمیمه متن سه سخنرانی معظّم‌له</w:t>
      </w:r>
      <w:bookmarkEnd w:id="131"/>
    </w:p>
    <w:p>
      <w:pPr>
        <w:pStyle w:val="BookText"/>
        <w:rPr/>
      </w:pPr>
      <w:r>
        <w:rPr>
          <w:rFonts w:ascii="IRNazanin" w:hAnsi="IRNazanin" w:eastAsia="IRNazanin"/>
          <w:color w:val="111111"/>
          <w:sz w:val="28"/>
          <w:sz w:val="28"/>
          <w:szCs w:val="28"/>
          <w:rtl w:val="true"/>
          <w:lang w:bidi="fa-IR"/>
        </w:rPr>
        <w:t xml:space="preserve">خاتمی، سیداحمد، قم، دفتر تبلیغات اسلامی، چاپ پنجم،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نوشتار حاضر به انگیزه تبیین، توضیح و تحلیل بدیع و ارزشمند مقام معظم رهبری آیة 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حادثه عاشورا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رهنمودها یی که در تاریخ </w:t>
      </w:r>
      <w:r>
        <w:rPr>
          <w:rFonts w:eastAsia="IRNazanin" w:cs="IRNazanin"/>
          <w:color w:val="111111"/>
          <w:sz w:val="28"/>
          <w:szCs w:val="28"/>
          <w:lang w:bidi="fa-IR"/>
        </w:rPr>
        <w:t>20/3/1375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فرماندهان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صلی‌الله‌علیه‌و‌آله‌وسلم بیان کردند، کوتاهی خواصّ و دیر به میدان آمدن آن‌ها را از عوامل اصلی حادثه عاشورا برشمردند، و این در حقیقت هشداری است برای همه عاشوراییان و خواصّ جامعه، نویسنده محترم در این کتاب همین سخنان مقام معظم رهبری را دستمایه خویش قرار داده و با استفاده از قرآن و نهج البلاغه و نقل‌های تاریخی به شرح و تفصیل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هشت فصل تشکیل شده است که برخی عناوین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عبرت‌آموزی در قرآن و روایات، ارتجاع، خطر بزرگ، عوامل زمینه‌ساز حادثه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گذاشتن وصایای نبی‌اکرم صلی‌الله‌علیه‌و‌آله‌وسلم، رنگ باختن معنویت، افول غیرت دینی، کوتاهی خواصّ از ادای وظیفه، عوامل چرخش از موضع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پایان کتاب متن سه سخنرانی مقام معظم رهبری در دیدار با نیروهای مقاومت، بسیج، در جمع فرماندهان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نمازجمعه تهران آمده‌است</w:t>
      </w:r>
      <w:r>
        <w:rPr>
          <w:rFonts w:eastAsia="IRNazanin" w:cs="IRNazanin"/>
          <w:color w:val="111111"/>
          <w:sz w:val="28"/>
          <w:szCs w:val="28"/>
          <w:rtl w:val="true"/>
          <w:lang w:bidi="fa-IR"/>
        </w:rPr>
        <w:t>.</w:t>
      </w:r>
    </w:p>
    <w:p>
      <w:pPr>
        <w:pStyle w:val="Heading3"/>
        <w:numPr>
          <w:ilvl w:val="2"/>
          <w:numId w:val="1"/>
        </w:numPr>
        <w:rPr/>
      </w:pPr>
      <w:bookmarkStart w:id="132" w:name="__RefHeading___Toc2196273_2749589250"/>
      <w:bookmarkStart w:id="133" w:name="_Toc50"/>
      <w:bookmarkEnd w:id="132"/>
      <w:r>
        <w:rPr/>
        <w:t>44</w:t>
      </w:r>
      <w:r>
        <w:rPr>
          <w:rtl w:val="true"/>
        </w:rPr>
        <w:t xml:space="preserve"> </w:t>
      </w:r>
      <w:r>
        <w:rPr>
          <w:rtl w:val="true"/>
        </w:rPr>
        <w:t xml:space="preserve">ـ ردپای عقل در کربلا </w:t>
      </w:r>
      <w:r>
        <w:rPr>
          <w:rtl w:val="true"/>
        </w:rPr>
        <w:t>(</w:t>
      </w:r>
      <w:r>
        <w:rPr>
          <w:rtl w:val="true"/>
        </w:rPr>
        <w:t>مجموعه مقالات</w:t>
      </w:r>
      <w:r>
        <w:rPr>
          <w:rtl w:val="true"/>
        </w:rPr>
        <w:t>)</w:t>
      </w:r>
      <w:bookmarkEnd w:id="133"/>
    </w:p>
    <w:p>
      <w:pPr>
        <w:pStyle w:val="BookText"/>
        <w:rPr/>
      </w:pPr>
      <w:r>
        <w:rPr>
          <w:rFonts w:ascii="IRNazanin" w:hAnsi="IRNazanin" w:eastAsia="IRNazanin"/>
          <w:color w:val="111111"/>
          <w:sz w:val="28"/>
          <w:sz w:val="28"/>
          <w:szCs w:val="28"/>
          <w:rtl w:val="true"/>
          <w:lang w:bidi="fa-IR"/>
        </w:rPr>
        <w:t xml:space="preserve">منصورنژاد، محمد، به اهتمام حجت‌الله‌محمدشاهی، تهران، راستی‌نو، چاپ‌اول،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مجموعه دربرگیرنده چهار 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اول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مانع تحریف و عامل تعمیم نهضت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به برخی تحریفات درباره قیام کربلا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هریک را ارزیابی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بنیادین 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سه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نخبگان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نهضت کربلا بررسی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نخبه‌گرایی و حادثه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عکس‌العمل نیروهای حاضر در صحنه کربلا بر اساس موضع‌گیری‌های نخبگان و خواص آنها تحلیل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مقاله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خواص و 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باطل با ملاک‌های برون‌دینی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می‌شود</w:t>
      </w:r>
      <w:r>
        <w:rPr>
          <w:rFonts w:eastAsia="IRNazanin" w:cs="IRNazanin"/>
          <w:color w:val="111111"/>
          <w:sz w:val="28"/>
          <w:szCs w:val="28"/>
          <w:rtl w:val="true"/>
          <w:lang w:bidi="fa-IR"/>
        </w:rPr>
        <w:t xml:space="preserve">. </w:t>
      </w:r>
      <w:bookmarkStart w:id="134" w:name="pg3288_28391"/>
    </w:p>
    <w:p>
      <w:pPr>
        <w:pStyle w:val="Heading3"/>
        <w:numPr>
          <w:ilvl w:val="2"/>
          <w:numId w:val="1"/>
        </w:numPr>
        <w:rPr/>
      </w:pPr>
      <w:bookmarkStart w:id="135" w:name="__RefHeading___Toc2196275_2749589250"/>
      <w:bookmarkStart w:id="136" w:name="_Toc51"/>
      <w:bookmarkEnd w:id="134"/>
      <w:bookmarkEnd w:id="135"/>
      <w:r>
        <w:rPr/>
        <w:t>45</w:t>
      </w:r>
      <w:r>
        <w:rPr>
          <w:rtl w:val="true"/>
        </w:rPr>
        <w:t xml:space="preserve"> </w:t>
      </w:r>
      <w:r>
        <w:rPr>
          <w:rtl w:val="true"/>
        </w:rPr>
        <w:t>ـ رجعت خونین</w:t>
      </w:r>
      <w:bookmarkEnd w:id="136"/>
    </w:p>
    <w:p>
      <w:pPr>
        <w:pStyle w:val="BookText"/>
        <w:rPr/>
      </w:pPr>
      <w:r>
        <w:rPr>
          <w:rFonts w:ascii="IRNazanin" w:hAnsi="IRNazanin" w:eastAsia="IRNazanin"/>
          <w:color w:val="111111"/>
          <w:sz w:val="28"/>
          <w:sz w:val="28"/>
          <w:szCs w:val="28"/>
          <w:rtl w:val="true"/>
          <w:lang w:bidi="fa-IR"/>
        </w:rPr>
        <w:t xml:space="preserve">ابراهیم‌پور، ابراهیم، قم، مرکز پژوهش‌های اسلامی صدا و سیما،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عاشورا مدرسه عشق و ایثار و جان‌فشانی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کمال عبودیت و عرفان، سلم محض و اطاعت از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آمال و مجمع اسوه‌های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صحنه‌ای از جان‌گذشتگی نور رویان و افشای ماهیتِ پلیدِ ناررویان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نوشتار، پژوهشی است درباره واقعه عظیم کربلا و نظری است کوتاه به زندگی سراسر ایمان و شجاعت سرور و سالار شهیدان حضرت ابا عبداللّه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سیره عملی آن بزرگوار و دیدگاه حضرت امام خمینی رحمه‌الله، مقام معظم رهبری و اهل سنت درباره قیام عاشورا به بحث گذارده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این پژوهش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حضرت ابا عبداللّه الحسین علیه‌السلام در تاریخ، خصوصیات و ویژگی‌های فردی و اجتماعی، سیری کوتاه در نهضت سرخ حضرت ابا عبدالله الحسین علیه‌السلام، عملکرد عوام و خواص در حادثه کربلا، اخبار و آثار شهادت امام حسین علیه‌السلام، قیام امام حسین علیه‌السلام از دیدگاه امام خمینی و مقام معظم رهبری، امام حسین علیه‌السلام از نظر اهل سنت و سایر ادیان و شخصیت‌ها و نمونه‌ای از معجزات و عنایات حضرت امام حسین علیه‌السلام </w:t>
      </w:r>
      <w:r>
        <w:rPr>
          <w:rFonts w:eastAsia="IRNazanin" w:cs="IRNazanin"/>
          <w:color w:val="111111"/>
          <w:sz w:val="28"/>
          <w:szCs w:val="28"/>
          <w:rtl w:val="true"/>
          <w:lang w:bidi="fa-IR"/>
        </w:rPr>
        <w:t>.</w:t>
      </w:r>
    </w:p>
    <w:p>
      <w:pPr>
        <w:pStyle w:val="Heading3"/>
        <w:numPr>
          <w:ilvl w:val="2"/>
          <w:numId w:val="1"/>
        </w:numPr>
        <w:rPr/>
      </w:pPr>
      <w:bookmarkStart w:id="137" w:name="__RefHeading___Toc2196277_2749589250"/>
      <w:bookmarkStart w:id="138" w:name="_Toc52"/>
      <w:bookmarkEnd w:id="137"/>
      <w:r>
        <w:rPr/>
        <w:t>46</w:t>
      </w:r>
      <w:r>
        <w:rPr>
          <w:rtl w:val="true"/>
        </w:rPr>
        <w:t xml:space="preserve"> </w:t>
      </w:r>
      <w:r>
        <w:rPr>
          <w:rtl w:val="true"/>
        </w:rPr>
        <w:t>ـ ریزش‌ها و رویش‌ها در مسیر دفاع از حریم ولایت</w:t>
      </w:r>
      <w:bookmarkEnd w:id="138"/>
    </w:p>
    <w:p>
      <w:pPr>
        <w:pStyle w:val="BookText"/>
        <w:rPr/>
      </w:pPr>
      <w:r>
        <w:rPr>
          <w:rFonts w:ascii="IRNazanin" w:hAnsi="IRNazanin" w:eastAsia="IRNazanin"/>
          <w:color w:val="111111"/>
          <w:sz w:val="28"/>
          <w:sz w:val="28"/>
          <w:szCs w:val="28"/>
          <w:rtl w:val="true"/>
          <w:lang w:bidi="fa-IR"/>
        </w:rPr>
        <w:t xml:space="preserve">پیر علیلو، حیدرعلی، قم، دفتر تبلیغات اسلامی،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این کتاب از یک‌سو به شرح حال کسانی چون زهیر بن قین بجلی، حر بن یزید ریاحی و فرزدق اشاره می‌کند که با جانبداری از ولایت، به حد کمال رسیده‌اند و از طرف دیگر احوال کسانی را بر می‌شمارد که با دشمنی با ولایت از نیک بختی و سعادت به دور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افراد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عباس، عبیدالله بن حر جعفی و عمربن سعد</w:t>
      </w:r>
      <w:r>
        <w:rPr>
          <w:rFonts w:eastAsia="IRNazanin" w:cs="IRNazanin"/>
          <w:color w:val="111111"/>
          <w:sz w:val="28"/>
          <w:szCs w:val="28"/>
          <w:rtl w:val="true"/>
          <w:lang w:bidi="fa-IR"/>
        </w:rPr>
        <w:t>.</w:t>
      </w:r>
    </w:p>
    <w:p>
      <w:pPr>
        <w:pStyle w:val="Heading3"/>
        <w:numPr>
          <w:ilvl w:val="2"/>
          <w:numId w:val="1"/>
        </w:numPr>
        <w:rPr/>
      </w:pPr>
      <w:bookmarkStart w:id="139" w:name="__RefHeading___Toc2196279_2749589250"/>
      <w:bookmarkStart w:id="140" w:name="_Toc53"/>
      <w:bookmarkEnd w:id="139"/>
      <w:r>
        <w:rPr/>
        <w:t>47</w:t>
      </w:r>
      <w:r>
        <w:rPr>
          <w:rtl w:val="true"/>
        </w:rPr>
        <w:t xml:space="preserve"> </w:t>
      </w:r>
      <w:r>
        <w:rPr>
          <w:rtl w:val="true"/>
        </w:rPr>
        <w:t>ـ رهبر آزادگان</w:t>
      </w:r>
      <w:bookmarkEnd w:id="140"/>
    </w:p>
    <w:p>
      <w:pPr>
        <w:pStyle w:val="BookText"/>
        <w:rPr/>
      </w:pPr>
      <w:r>
        <w:rPr>
          <w:rFonts w:ascii="IRNazanin" w:hAnsi="IRNazanin" w:eastAsia="IRNazanin"/>
          <w:color w:val="111111"/>
          <w:sz w:val="28"/>
          <w:sz w:val="28"/>
          <w:szCs w:val="28"/>
          <w:rtl w:val="true"/>
          <w:lang w:bidi="fa-IR"/>
        </w:rPr>
        <w:t xml:space="preserve">مظلومی، رجبعلی، تهران، کتابخانه بزرگ اسلامی،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عناوین مطرح شده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کیست؟ بهشت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آدمی داستان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وقت آدمی می‌خواهد شبیه واقعه‌های قبلی را از نو پدید آورد و بدیده‌ها بکشاند؟ حاصل این درس چه‌بود؟ واقعه حسینی چگونه پیش آمد؟ </w:t>
      </w:r>
      <w:bookmarkStart w:id="141" w:name="pg3288_28392"/>
    </w:p>
    <w:p>
      <w:pPr>
        <w:pStyle w:val="BookText"/>
        <w:rPr/>
      </w:pPr>
      <w:bookmarkEnd w:id="141"/>
      <w:r>
        <w:rPr>
          <w:rFonts w:ascii="IRNazanin" w:hAnsi="IRNazanin" w:eastAsia="IRNazanin"/>
          <w:color w:val="111111"/>
          <w:sz w:val="28"/>
          <w:sz w:val="28"/>
          <w:szCs w:val="28"/>
          <w:rtl w:val="true"/>
          <w:lang w:bidi="fa-IR"/>
        </w:rPr>
        <w:t xml:space="preserve">داستان حسینی در چند جمله، سخنی چند باختصار، حال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دیگران درباره نهضت امام و نتایج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دانشمندان غیر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حسینی، داستانی جهانی و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پیشوایان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پیشوایان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دانشمندان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ایرادها و پرسشها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نوشتن این کتاب از مآخذ معتبر یاری جسته است</w:t>
      </w:r>
      <w:r>
        <w:rPr>
          <w:rFonts w:eastAsia="IRNazanin" w:cs="IRNazanin"/>
          <w:color w:val="111111"/>
          <w:sz w:val="28"/>
          <w:szCs w:val="28"/>
          <w:rtl w:val="true"/>
          <w:lang w:bidi="fa-IR"/>
        </w:rPr>
        <w:t>.</w:t>
      </w:r>
    </w:p>
    <w:p>
      <w:pPr>
        <w:pStyle w:val="Heading3"/>
        <w:numPr>
          <w:ilvl w:val="2"/>
          <w:numId w:val="1"/>
        </w:numPr>
        <w:rPr/>
      </w:pPr>
      <w:bookmarkStart w:id="142" w:name="__RefHeading___Toc2196281_2749589250"/>
      <w:bookmarkStart w:id="143" w:name="_Toc54"/>
      <w:bookmarkEnd w:id="142"/>
      <w:r>
        <w:rPr/>
        <w:t>48</w:t>
      </w:r>
      <w:r>
        <w:rPr>
          <w:rtl w:val="true"/>
        </w:rPr>
        <w:t xml:space="preserve"> </w:t>
      </w:r>
      <w:r>
        <w:rPr>
          <w:rtl w:val="true"/>
        </w:rPr>
        <w:t>ـ زمینه‌های قیام امام حسین علیه‌السلام</w:t>
      </w:r>
      <w:bookmarkEnd w:id="143"/>
    </w:p>
    <w:p>
      <w:pPr>
        <w:pStyle w:val="BookText"/>
        <w:rPr/>
      </w:pPr>
      <w:r>
        <w:rPr>
          <w:rFonts w:ascii="IRNazanin" w:hAnsi="IRNazanin" w:eastAsia="IRNazanin"/>
          <w:color w:val="111111"/>
          <w:sz w:val="28"/>
          <w:sz w:val="28"/>
          <w:szCs w:val="28"/>
          <w:rtl w:val="true"/>
          <w:lang w:bidi="fa-IR"/>
        </w:rPr>
        <w:t xml:space="preserve">عبدالمحمدی، حسین، تهیه و تنظیم مرکزِ تحقیقات اسلامی تحقیقات عاشورا نمایندگی ولی فقه در سپاه، قم، منبع،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و بررسی در عوامل و زمینه‌های فرهنگی و اجتماعی است که منجر به قیام عاشورا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مؤلف، کشف حقایق پیرامون این قیام و حذف تحریف‌ها از دامان این نهضت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 تاریخی است و در ان از هر دو شیوه توصیفی و تحلیلی بهره‌گیری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مورد استفاده نویسنده، کتابهای قدیمی دست اول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کتاب در نه فصل تنظیم گردیده و برخی از سرفصل‌های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 سنت‌ها و هنجارهای عصر جاهلیت، نقش اسلام در زندگی فردی و اجتماعی، عوامل و پیامدهای کودتای سقیفه، خلفا و بدعتها، ارزش‌های اسلامی در خلافت یزید بن معاویه</w:t>
      </w:r>
      <w:r>
        <w:rPr>
          <w:rFonts w:eastAsia="IRNazanin" w:cs="IRNazanin"/>
          <w:color w:val="111111"/>
          <w:sz w:val="28"/>
          <w:szCs w:val="28"/>
          <w:rtl w:val="true"/>
          <w:lang w:bidi="fa-IR"/>
        </w:rPr>
        <w:t>.</w:t>
      </w:r>
    </w:p>
    <w:p>
      <w:pPr>
        <w:pStyle w:val="Heading3"/>
        <w:numPr>
          <w:ilvl w:val="2"/>
          <w:numId w:val="1"/>
        </w:numPr>
        <w:rPr/>
      </w:pPr>
      <w:bookmarkStart w:id="144" w:name="__RefHeading___Toc2196283_2749589250"/>
      <w:bookmarkStart w:id="145" w:name="_Toc55"/>
      <w:bookmarkEnd w:id="144"/>
      <w:r>
        <w:rPr/>
        <w:t>49</w:t>
      </w:r>
      <w:r>
        <w:rPr>
          <w:rtl w:val="true"/>
        </w:rPr>
        <w:t xml:space="preserve"> </w:t>
      </w:r>
      <w:r>
        <w:rPr>
          <w:rtl w:val="true"/>
        </w:rPr>
        <w:t>ـ سفر خون</w:t>
      </w:r>
      <w:r>
        <w:rPr>
          <w:rtl w:val="true"/>
        </w:rPr>
        <w:t xml:space="preserve">: </w:t>
      </w:r>
      <w:r>
        <w:rPr>
          <w:rtl w:val="true"/>
        </w:rPr>
        <w:t>نگاهی به حماسه عاشورا</w:t>
      </w:r>
      <w:bookmarkEnd w:id="145"/>
    </w:p>
    <w:p>
      <w:pPr>
        <w:pStyle w:val="BookText"/>
        <w:rPr/>
      </w:pPr>
      <w:r>
        <w:rPr>
          <w:rFonts w:ascii="IRNazanin" w:hAnsi="IRNazanin" w:eastAsia="IRNazanin"/>
          <w:color w:val="111111"/>
          <w:sz w:val="28"/>
          <w:sz w:val="28"/>
          <w:szCs w:val="28"/>
          <w:rtl w:val="true"/>
          <w:lang w:bidi="fa-IR"/>
        </w:rPr>
        <w:t xml:space="preserve">محدثی، جواد، تهران، سروش،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نگاهی است گذرا به حماسه عاشورا که با نثری ادبی ـ توصیفی نگاشته شده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این اثر بخشهایی از واقعه عاشورا را به تصویر می‌کشد و در برخی از قسمتها به ارائه تحلیلهای اخلاقی در این زمینه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عناوین کتاب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نو به حماسه‌ای کهن در کربلا، مسلم بن عقیل، پیشاهنگ شهادت، در رکاب حسین علیه‌السلام، به سوی عراق، وفای یاران امام، در سایه پیام امامت</w:t>
      </w:r>
      <w:r>
        <w:rPr>
          <w:rFonts w:eastAsia="IRNazanin" w:cs="IRNazanin"/>
          <w:color w:val="111111"/>
          <w:sz w:val="28"/>
          <w:szCs w:val="28"/>
          <w:rtl w:val="true"/>
          <w:lang w:bidi="fa-IR"/>
        </w:rPr>
        <w:t xml:space="preserve">. </w:t>
      </w:r>
      <w:bookmarkStart w:id="146" w:name="pg3288_28393"/>
    </w:p>
    <w:p>
      <w:pPr>
        <w:pStyle w:val="Heading3"/>
        <w:numPr>
          <w:ilvl w:val="2"/>
          <w:numId w:val="1"/>
        </w:numPr>
        <w:rPr/>
      </w:pPr>
      <w:bookmarkStart w:id="147" w:name="__RefHeading___Toc2196285_2749589250"/>
      <w:bookmarkStart w:id="148" w:name="_Toc56"/>
      <w:bookmarkEnd w:id="146"/>
      <w:bookmarkEnd w:id="147"/>
      <w:r>
        <w:rPr/>
        <w:t>50</w:t>
      </w:r>
      <w:r>
        <w:rPr>
          <w:rtl w:val="true"/>
        </w:rPr>
        <w:t xml:space="preserve"> </w:t>
      </w:r>
      <w:r>
        <w:rPr>
          <w:rtl w:val="true"/>
        </w:rPr>
        <w:t>ـ سیاسة الحسین</w:t>
      </w:r>
      <w:bookmarkEnd w:id="148"/>
    </w:p>
    <w:p>
      <w:pPr>
        <w:pStyle w:val="BookText"/>
        <w:rPr/>
      </w:pPr>
      <w:r>
        <w:rPr>
          <w:rFonts w:ascii="IRNazanin" w:hAnsi="IRNazanin" w:eastAsia="IRNazanin"/>
          <w:color w:val="111111"/>
          <w:sz w:val="28"/>
          <w:sz w:val="28"/>
          <w:szCs w:val="28"/>
          <w:rtl w:val="true"/>
          <w:lang w:bidi="fa-IR"/>
        </w:rPr>
        <w:t>ربیعی، عبدالعظیم،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هلال، جلد اول و دوم، قم، المکتبة الحیدریة،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در دو جلد، کاوشی است در تاریخ زندگانی و قیام امام حسین علیه‌السلام که به صورتی تحلیلی نگارش یافته است و در برگیرنده حوادث قیام عاشورا، از هنگام خودداری امام حسین از بیعت با یزید تا وقایع پس از شهادت آن حضرت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کوشیده است تا با بهره‌گیری فراوان از آیات، روایات و متون تاریخی و نیز اشعار عربی، به شبهات و پرسش‌های برخی افراد همانند آنچه به ابن عربی نسبت داده می‌شود پاسخ گوید و به بررسی ابعاد و ماهیت و علل و اهداف نهضت امام حسین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گزینش فرازهایی از تاریخ قیام آن حضرت، دیدگاه‌های خود را در این زمینه ارائه نموده است و به تجزیه و تحلیل این فرازها و برخی کلمات منتسب به امام حسین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عناوین کتاب در قالب پرسش مطرح گردیده و سپس پیرامون آن پرسش و یا شبهه و یا موضوع، تحلیل و تحقیق صورت پذیرفته است و در این ضمن، نظرات مؤلف عرضه گردیده است</w:t>
      </w:r>
      <w:r>
        <w:rPr>
          <w:rFonts w:eastAsia="IRNazanin" w:cs="IRNazanin"/>
          <w:color w:val="111111"/>
          <w:sz w:val="28"/>
          <w:szCs w:val="28"/>
          <w:rtl w:val="true"/>
          <w:lang w:bidi="fa-IR"/>
        </w:rPr>
        <w:t>.</w:t>
      </w:r>
    </w:p>
    <w:p>
      <w:pPr>
        <w:pStyle w:val="Heading3"/>
        <w:numPr>
          <w:ilvl w:val="2"/>
          <w:numId w:val="1"/>
        </w:numPr>
        <w:rPr/>
      </w:pPr>
      <w:bookmarkStart w:id="149" w:name="__RefHeading___Toc2196287_2749589250"/>
      <w:bookmarkStart w:id="150" w:name="_Toc57"/>
      <w:bookmarkEnd w:id="149"/>
      <w:r>
        <w:rPr/>
        <w:t>51</w:t>
      </w:r>
      <w:r>
        <w:rPr>
          <w:rtl w:val="true"/>
        </w:rPr>
        <w:t xml:space="preserve"> </w:t>
      </w:r>
      <w:r>
        <w:rPr>
          <w:rtl w:val="true"/>
        </w:rPr>
        <w:t>ـ سیره امام حسین علیه‌السلام از طلوع اشکبار تا عروج خونین</w:t>
      </w:r>
      <w:bookmarkEnd w:id="150"/>
    </w:p>
    <w:p>
      <w:pPr>
        <w:pStyle w:val="BookText"/>
        <w:rPr/>
      </w:pPr>
      <w:r>
        <w:rPr>
          <w:rFonts w:ascii="IRNazanin" w:hAnsi="IRNazanin" w:eastAsia="IRNazanin"/>
          <w:color w:val="111111"/>
          <w:sz w:val="28"/>
          <w:sz w:val="28"/>
          <w:szCs w:val="28"/>
          <w:rtl w:val="true"/>
          <w:lang w:bidi="fa-IR"/>
        </w:rPr>
        <w:t xml:space="preserve">غفاری، محسن، تهران، انتشارات پیام آزادی، چاپ 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که به دور از شعائر و مراثی و مداحی‌ها، به معنای واقعی دریابیم که حسین سلام الله علیه در این دو مقطع خاص قبل از قیام و بویژه در حین قیام، از آغاز حرکت به سوی کربلا تا به هنگام شهادت، از نظر ابعاد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و اخلاقی و اجتماعی و خانوادگی و نظامی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درسی به آدمیان آموخت، تا یک راهنمای عملی، برای سالکان طریق حق‌تعالی و پیروان و عاملین راه ائمه معصومین علیهم‌السلام و عاشقان سیره امام حسین علیه‌السلام 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از دو بخش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امام حسین علیه‌السلام در سیر زندگی عادی قبل از قیام عاشورا است که شامل افعال و اعمال و بعضی مواعظ و حِکَم و پند و اندرزها و مناظرات و دستورات عملی آن حضرت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امام حسین علیه‌السلام پیش از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آثاری که نشانگر مخالفت و خصومت آن حضرت با حکومت معاویه و یزید بوده، دلیل اختفاء شعله آتشین قیام امام حسین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bookmarkStart w:id="151" w:name="pg3288_28394"/>
    </w:p>
    <w:p>
      <w:pPr>
        <w:pStyle w:val="BookText"/>
        <w:rPr/>
      </w:pPr>
      <w:bookmarkEnd w:id="151"/>
      <w:r>
        <w:rPr>
          <w:rFonts w:ascii="IRNazanin" w:hAnsi="IRNazanin" w:eastAsia="IRNazanin"/>
          <w:color w:val="111111"/>
          <w:sz w:val="28"/>
          <w:sz w:val="28"/>
          <w:szCs w:val="28"/>
          <w:rtl w:val="true"/>
          <w:lang w:bidi="fa-IR"/>
        </w:rPr>
        <w:t>آغاز قیام و حرکت به سوی کربلا تا به هنگام شهادت خونین آن حضرت بر علیه جنود شیطان و سلطه‌جویی طاغوت، حکومت یزیدیان را در بر می‌گیرد</w:t>
      </w:r>
      <w:r>
        <w:rPr>
          <w:rFonts w:eastAsia="IRNazanin" w:cs="IRNazanin"/>
          <w:color w:val="111111"/>
          <w:sz w:val="28"/>
          <w:szCs w:val="28"/>
          <w:rtl w:val="true"/>
          <w:lang w:bidi="fa-IR"/>
        </w:rPr>
        <w:t>.</w:t>
      </w:r>
    </w:p>
    <w:p>
      <w:pPr>
        <w:pStyle w:val="Heading3"/>
        <w:numPr>
          <w:ilvl w:val="2"/>
          <w:numId w:val="1"/>
        </w:numPr>
        <w:rPr/>
      </w:pPr>
      <w:bookmarkStart w:id="152" w:name="__RefHeading___Toc2196289_2749589250"/>
      <w:bookmarkStart w:id="153" w:name="_Toc58"/>
      <w:bookmarkEnd w:id="152"/>
      <w:r>
        <w:rPr/>
        <w:t>52</w:t>
      </w:r>
      <w:r>
        <w:rPr>
          <w:rtl w:val="true"/>
        </w:rPr>
        <w:t xml:space="preserve"> </w:t>
      </w:r>
      <w:r>
        <w:rPr>
          <w:rtl w:val="true"/>
        </w:rPr>
        <w:t>ـ سیره حسینی در آثار شهید مطهری</w:t>
      </w:r>
      <w:bookmarkEnd w:id="153"/>
    </w:p>
    <w:p>
      <w:pPr>
        <w:pStyle w:val="BookText"/>
        <w:rPr/>
      </w:pPr>
      <w:r>
        <w:rPr>
          <w:rFonts w:ascii="IRNazanin" w:hAnsi="IRNazanin" w:eastAsia="IRNazanin"/>
          <w:color w:val="111111"/>
          <w:sz w:val="28"/>
          <w:sz w:val="28"/>
          <w:szCs w:val="28"/>
          <w:rtl w:val="true"/>
          <w:lang w:bidi="fa-IR"/>
        </w:rPr>
        <w:t xml:space="preserve">احمدی، حسین، قم، یاقوت،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مجموعه‌ای از اندیشه‌های ناب حسینی است که با الهام از پیام نوروزی رهبر معظم انقلاب اسلامی در طلیعه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و با استفاده از آثار ارزشمند و مطالب عمیق استاد شهید مرتضی مطهری رحمه‌الله پیرامون زندگی پربار سیدالشهدا تنظیم شده و می‌تواند الگوی ارزنده برای شیفتگان مکتب حسینی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نویسنده در سالی که نام مقدس سیدالشهدا زینت‌بخش آن است کتاب حاضر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کتاب مشتمل است بر پنج فصل که عناوین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امام حسین، فلسفه قیام امام حسین علیه‌السلام، عاشورا و شعارهای آن، یاران باوفای سیدالشهدا و فلسفه عزاداری امام حسین علیه‌السلام </w:t>
      </w:r>
      <w:r>
        <w:rPr>
          <w:rFonts w:eastAsia="IRNazanin" w:cs="IRNazanin"/>
          <w:color w:val="111111"/>
          <w:sz w:val="28"/>
          <w:szCs w:val="28"/>
          <w:rtl w:val="true"/>
          <w:lang w:bidi="fa-IR"/>
        </w:rPr>
        <w:t>.</w:t>
      </w:r>
    </w:p>
    <w:p>
      <w:pPr>
        <w:pStyle w:val="Heading3"/>
        <w:numPr>
          <w:ilvl w:val="2"/>
          <w:numId w:val="1"/>
        </w:numPr>
        <w:rPr/>
      </w:pPr>
      <w:bookmarkStart w:id="154" w:name="__RefHeading___Toc2196291_2749589250"/>
      <w:bookmarkStart w:id="155" w:name="_Toc59"/>
      <w:bookmarkEnd w:id="154"/>
      <w:r>
        <w:rPr/>
        <w:t>53</w:t>
      </w:r>
      <w:r>
        <w:rPr>
          <w:rtl w:val="true"/>
        </w:rPr>
        <w:t xml:space="preserve"> </w:t>
      </w:r>
      <w:r>
        <w:rPr>
          <w:rtl w:val="true"/>
        </w:rPr>
        <w:t>ـ شیعه و عاشورا</w:t>
      </w:r>
      <w:bookmarkEnd w:id="155"/>
    </w:p>
    <w:p>
      <w:pPr>
        <w:pStyle w:val="BookText"/>
        <w:rPr/>
      </w:pPr>
      <w:r>
        <w:rPr>
          <w:rFonts w:ascii="IRNazanin" w:hAnsi="IRNazanin" w:eastAsia="IRNazanin"/>
          <w:color w:val="111111"/>
          <w:sz w:val="28"/>
          <w:sz w:val="28"/>
          <w:szCs w:val="28"/>
          <w:rtl w:val="true"/>
          <w:lang w:bidi="fa-IR"/>
        </w:rPr>
        <w:t>مغنیه، محمدجواد،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حریرچی، تهران، پدیده،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واقعه عاشورا و علل پیدایش و نتیجه آن را بررسی نموده و در بیان مطالب به آیات و احادیث و اخباری که صحت وقوع آنها از نظر نویسنده مسلم است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فلسفه نهضت حسینی و جانبازی و فداکاری حسین و یارانش و علل سقوط بنی‌امیه و تأثیری که قربانگاه کربلا و خطبه‌های فصیح و آتشین زینب در رسوائی یزید و دژخیمان او داشته سخن گفته است</w:t>
      </w:r>
      <w:r>
        <w:rPr>
          <w:rFonts w:eastAsia="IRNazanin" w:cs="IRNazanin"/>
          <w:color w:val="111111"/>
          <w:sz w:val="28"/>
          <w:szCs w:val="28"/>
          <w:rtl w:val="true"/>
          <w:lang w:bidi="fa-IR"/>
        </w:rPr>
        <w:t>.</w:t>
      </w:r>
    </w:p>
    <w:p>
      <w:pPr>
        <w:pStyle w:val="Heading3"/>
        <w:numPr>
          <w:ilvl w:val="2"/>
          <w:numId w:val="1"/>
        </w:numPr>
        <w:rPr/>
      </w:pPr>
      <w:bookmarkStart w:id="156" w:name="__RefHeading___Toc2196293_2749589250"/>
      <w:bookmarkStart w:id="157" w:name="_Toc60"/>
      <w:bookmarkEnd w:id="156"/>
      <w:r>
        <w:rPr/>
        <w:t>54</w:t>
      </w:r>
      <w:r>
        <w:rPr>
          <w:rtl w:val="true"/>
        </w:rPr>
        <w:t xml:space="preserve"> </w:t>
      </w:r>
      <w:r>
        <w:rPr>
          <w:rtl w:val="true"/>
        </w:rPr>
        <w:t>ـ شخصیت‌شناسی عاشورا</w:t>
      </w:r>
      <w:bookmarkEnd w:id="157"/>
    </w:p>
    <w:p>
      <w:pPr>
        <w:pStyle w:val="BookText"/>
        <w:rPr/>
      </w:pPr>
      <w:r>
        <w:rPr>
          <w:rFonts w:ascii="IRNazanin" w:hAnsi="IRNazanin" w:eastAsia="IRNazanin"/>
          <w:color w:val="111111"/>
          <w:sz w:val="28"/>
          <w:sz w:val="28"/>
          <w:szCs w:val="28"/>
          <w:rtl w:val="true"/>
          <w:lang w:bidi="fa-IR"/>
        </w:rPr>
        <w:t xml:space="preserve">علوی، سیدرسول، قم، مرکز پژوهشهای اسلامی صدا و سیما،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تحلیلی جامعه‌شناختی از حادثه عاشورا، به نقش دو گروه عمده خواص و عوام در آن حادثه جانسوز اشاره کردند که خواصّ، گروه </w:t>
      </w:r>
      <w:bookmarkStart w:id="158" w:name="pg3288_28395"/>
    </w:p>
    <w:p>
      <w:pPr>
        <w:pStyle w:val="BookText"/>
        <w:rPr/>
      </w:pPr>
      <w:bookmarkEnd w:id="158"/>
      <w:r>
        <w:rPr>
          <w:rFonts w:ascii="IRNazanin" w:hAnsi="IRNazanin" w:eastAsia="IRNazanin"/>
          <w:color w:val="111111"/>
          <w:sz w:val="28"/>
          <w:sz w:val="28"/>
          <w:szCs w:val="28"/>
          <w:rtl w:val="true"/>
          <w:lang w:bidi="fa-IR"/>
        </w:rPr>
        <w:t>پیشرو، خط دهنده و اهل فکر و تحلیل بودند و عوام، گروه دنباله‌رو متأثر از رویدادهای جامعه، در تجربه عاشورا می‌بینیم که دنیاگرایی، پیروی از شهوات و غفلت از یاد خدا در خواصّ طرفدار حق سبب شد آنان به طرفداری از باطل برخیزند و بر این عمل خود، توجیهی دینی هم بسازند تا عوامِ زود باور نیز به طیف باطل بگروند و به جنگ با حسین بن علی علیه‌السلام ترغیب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بررسی نقش و عملکرد خواص می‌تواند روشنگر بسیاری از حوادث واقعه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شرایط حساس کنونی، روزگار پر فتنه رهزنان ایمان کوشیده است تا چهره و عملکرد بعضی از خواص را که منشاء بسیاری از انحراف و فتنه‌ها گردیده‌اند را مورد تجزیه و تحلیل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زیاد، عمر بن سعد ابی‌وقاص، شمر بن ذی‌الجوشن، شریح قاضی، حرملة بن کاهل اسدی، خولی بن یزید اصبحی، نسان بن انس نخعی، حصین بن نمیر تمیمی، شبث بن ربعی</w:t>
      </w:r>
    </w:p>
    <w:p>
      <w:pPr>
        <w:pStyle w:val="Heading3"/>
        <w:numPr>
          <w:ilvl w:val="2"/>
          <w:numId w:val="1"/>
        </w:numPr>
        <w:rPr/>
      </w:pPr>
      <w:bookmarkStart w:id="159" w:name="__RefHeading___Toc2196295_2749589250"/>
      <w:bookmarkStart w:id="160" w:name="_Toc61"/>
      <w:bookmarkEnd w:id="159"/>
      <w:r>
        <w:rPr/>
        <w:t>55</w:t>
      </w:r>
      <w:r>
        <w:rPr>
          <w:rtl w:val="true"/>
        </w:rPr>
        <w:t xml:space="preserve"> </w:t>
      </w:r>
      <w:r>
        <w:rPr>
          <w:rtl w:val="true"/>
        </w:rPr>
        <w:t>ـ شناخت عوامل بنی‌امیه در واقعه عاشورا</w:t>
      </w:r>
      <w:bookmarkEnd w:id="160"/>
    </w:p>
    <w:p>
      <w:pPr>
        <w:pStyle w:val="BookText"/>
        <w:rPr/>
      </w:pPr>
      <w:r>
        <w:rPr>
          <w:rFonts w:ascii="IRNazanin" w:hAnsi="IRNazanin" w:eastAsia="IRNazanin"/>
          <w:color w:val="111111"/>
          <w:sz w:val="28"/>
          <w:sz w:val="28"/>
          <w:szCs w:val="28"/>
          <w:rtl w:val="true"/>
          <w:lang w:bidi="fa-IR"/>
        </w:rPr>
        <w:t xml:space="preserve">یدائی، حیدرعلی، تهران، برهان،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عواملی باعث شد که این شگفت‌انگیزترین واقعه تاریخ به وقوع بپیوندد؟ در این زمینه کارهای زیادی شده است و علماء و محققین موضوع را از جنبه‌های مختلف مورد بررسی قرار داده‌اند و جا دارد که همچنان این بررسی‌ها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به یکی از جوانب واقعه عاشورا یعنی به معرفی هیئت حاکمه و مجریان شهادت حسین علیه‌السلام و یارانش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عده زیادی در طراحی و به شهادت رساندن حضرت اباعبداللّه الحسین علیه‌السلام و اصحابش نقش داشته‌اند لکن نویسنده به معرفی کسانی می‌پردازد که نقش کلیدی را در این امر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حاکمه دوران واقعه عاشورا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تقریبا تمامی پستهای کلیدی اداره حکومت را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آنها دو نفر نقش ممتاز بسیار برجسته‌ای را در وا قعه عاشورا ایفاء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معاویه و مروان بن حکم که ابتدا به معرفی آنها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شش نفر از مؤثرترین و فعالترین کارگزاران بنی‌امیه در واقعه عاشورا یعنی عبیداللّه بن زیاد، عمر بن سعد، شمر بن ذی الجوشن، محمد بن اَشعث، شبث بن ربعی و حُصین بن نُمیر را معرفی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از دو فصل تشکیل شده است که عناوین آن عبارت‌اند </w:t>
      </w:r>
      <w:bookmarkStart w:id="161" w:name="pg3288_28396"/>
    </w:p>
    <w:p>
      <w:pPr>
        <w:pStyle w:val="BookText"/>
        <w:rPr/>
      </w:pPr>
      <w:bookmarkEnd w:id="161"/>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بنی امیه در واقعه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کارگزاران بنی‌امیه در واقعه عاشورا</w:t>
      </w:r>
      <w:r>
        <w:rPr>
          <w:rFonts w:eastAsia="IRNazanin" w:cs="IRNazanin"/>
          <w:color w:val="111111"/>
          <w:sz w:val="28"/>
          <w:szCs w:val="28"/>
          <w:rtl w:val="true"/>
          <w:lang w:bidi="fa-IR"/>
        </w:rPr>
        <w:t>...».</w:t>
      </w:r>
    </w:p>
    <w:p>
      <w:pPr>
        <w:pStyle w:val="Heading3"/>
        <w:numPr>
          <w:ilvl w:val="2"/>
          <w:numId w:val="1"/>
        </w:numPr>
        <w:rPr/>
      </w:pPr>
      <w:bookmarkStart w:id="162" w:name="__RefHeading___Toc2196297_2749589250"/>
      <w:bookmarkStart w:id="163" w:name="_Toc62"/>
      <w:bookmarkEnd w:id="162"/>
      <w:r>
        <w:rPr/>
        <w:t>56</w:t>
      </w:r>
      <w:r>
        <w:rPr>
          <w:rtl w:val="true"/>
        </w:rPr>
        <w:t xml:space="preserve"> </w:t>
      </w:r>
      <w:r>
        <w:rPr>
          <w:rtl w:val="true"/>
        </w:rPr>
        <w:t>ـ شهید جاوید حسین بن علی علیه‌السلام</w:t>
      </w:r>
      <w:bookmarkEnd w:id="163"/>
    </w:p>
    <w:p>
      <w:pPr>
        <w:pStyle w:val="BookText"/>
        <w:rPr/>
      </w:pPr>
      <w:r>
        <w:rPr>
          <w:rFonts w:ascii="IRNazanin" w:hAnsi="IRNazanin" w:eastAsia="IRNazanin"/>
          <w:color w:val="111111"/>
          <w:sz w:val="28"/>
          <w:sz w:val="28"/>
          <w:szCs w:val="28"/>
          <w:rtl w:val="true"/>
          <w:lang w:bidi="fa-IR"/>
        </w:rPr>
        <w:t xml:space="preserve">صالحی نجف‌آبادی، نعمت‌الله، تهران، مؤسسه خدمات فرهنگی رسا، چاپ دوازدهم،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مطالبی است درباره علل و عوامل قیام امام حسین علیه‌السلام، ماهیت قیام، مراحل قیام، هدف قیام و نتایج و آثار آن، که طی آن نگارنده قصد دارد طرحی جدید از فلسفه این قیام به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سبب بحث و مناقشه شدیدی درباره این کتاب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جاوید از معدود کتابهای تحلیلی و استدلالی درباره قیام امام حسین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قیام امام حسین علیه‌السلام که هم جنبه تعقّلی دارد و هم جنبه عاطفی، اگر کسی بخواهد به تحقیق و کنجکاوی و جنبه تعقّلی آن بپردازد باید فقط از نیروی فکر و تعقّل استمداد کند، نه از نیروی عاطفه، کتاب چون بر مبنای تحقیق و کنجکاوی تالیف شده طبعا بیشتر به جنبه فکری و تعقّلی مسأله پرداخته و بحث و استدلال را تعقیب کرده و جنبه عاطفی مسأله را دنبال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نظریه کتاب حاضر این است که قیام امام حسین به هدف شهادت نبود، بلکه برای تشکیل حکومت اسلامی بود و از آن‌جا که امام موفّق به تشکیل حکومت نشد، بلکه به شهادت رسید، به نظریه نویسنده انتقاد گردیده و منافی با علم امام، بویژه با علم آن حضرت به شهادت خود شمرده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بحث‌انگیزترین کتاب دینی در تاریخ معاصر ایران و مناقشه‌انگیزترین کتاب درباره امام حسین است و در ردّ این اثر سیزده کتاب مستقل نوشته شده و افزون بر این در ضمن چند کتاب به ردّ این کتاب پرداخته شده است </w:t>
      </w:r>
      <w:r>
        <w:rPr>
          <w:rStyle w:val="FootnoteAnchor"/>
          <w:rtl w:val="true"/>
        </w:rPr>
        <w:footnoteReference w:id="3"/>
      </w:r>
      <w:r>
        <w:rPr>
          <w:rFonts w:ascii="IRNazanin" w:hAnsi="IRNazanin" w:eastAsia="IRNazanin"/>
          <w:color w:val="111111"/>
          <w:sz w:val="28"/>
          <w:sz w:val="28"/>
          <w:szCs w:val="28"/>
          <w:rtl w:val="true"/>
          <w:lang w:bidi="fa-IR"/>
        </w:rPr>
        <w:t>که برخی از آنها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استادی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قسمتی از کتاب شهید جاوید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بی‌نا چاپ پیروز، بی‌تا،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علی‌پناه اشتهاردی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هفت‌ساله چرا صدا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علامه، چاپ اول،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محمدعلی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حسین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بر کتاب شهید </w:t>
      </w:r>
      <w:bookmarkStart w:id="164" w:name="pg3288_28397"/>
    </w:p>
    <w:p>
      <w:pPr>
        <w:pStyle w:val="BookText"/>
        <w:rPr/>
      </w:pPr>
      <w:bookmarkEnd w:id="164"/>
      <w:r>
        <w:rPr>
          <w:rFonts w:ascii="IRNazanin" w:hAnsi="IRNazanin" w:eastAsia="IRNazanin"/>
          <w:color w:val="111111"/>
          <w:sz w:val="28"/>
          <w:sz w:val="28"/>
          <w:szCs w:val="28"/>
          <w:rtl w:val="true"/>
          <w:lang w:bidi="fa-IR"/>
        </w:rPr>
        <w:t>جاوید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بی‌نا،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محمدحسین اشعری و حسین کریمی و سیدحسن آل 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بررسی مختصر در پیرامون قیام مقدس شهید جاوید حسین بن علی علیها السلام از نظر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بی‌نا، چاپ دوّم،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محمدتقی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سخنی کوتاه در علم امام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بی‌نا،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w:t>
      </w:r>
      <w:r>
        <w:rPr>
          <w:rFonts w:eastAsia="IRNazanin" w:cs="IRNazanin"/>
          <w:color w:val="111111"/>
          <w:sz w:val="28"/>
          <w:szCs w:val="28"/>
          <w:rtl w:val="true"/>
          <w:lang w:bidi="fa-IR"/>
        </w:rPr>
        <w:t>...</w:t>
      </w:r>
    </w:p>
    <w:p>
      <w:pPr>
        <w:pStyle w:val="Heading3"/>
        <w:numPr>
          <w:ilvl w:val="2"/>
          <w:numId w:val="1"/>
        </w:numPr>
        <w:rPr/>
      </w:pPr>
      <w:bookmarkStart w:id="165" w:name="__RefHeading___Toc2196299_2749589250"/>
      <w:bookmarkStart w:id="166" w:name="_Toc63"/>
      <w:bookmarkEnd w:id="165"/>
      <w:r>
        <w:rPr/>
        <w:t>57</w:t>
      </w:r>
      <w:r>
        <w:rPr>
          <w:rtl w:val="true"/>
        </w:rPr>
        <w:t xml:space="preserve"> </w:t>
      </w:r>
      <w:r>
        <w:rPr>
          <w:rtl w:val="true"/>
        </w:rPr>
        <w:t>ـ عبرتهای عاشورا</w:t>
      </w:r>
      <w:r>
        <w:rPr>
          <w:rtl w:val="true"/>
        </w:rPr>
        <w:t xml:space="preserve">: </w:t>
      </w:r>
      <w:r>
        <w:rPr>
          <w:rtl w:val="true"/>
        </w:rPr>
        <w:t xml:space="preserve">نگاهی دیگر به </w:t>
      </w:r>
      <w:r>
        <w:rPr>
          <w:rtl w:val="true"/>
        </w:rPr>
        <w:t>«</w:t>
      </w:r>
      <w:r>
        <w:rPr>
          <w:rtl w:val="true"/>
        </w:rPr>
        <w:t>خواص عاشورایی</w:t>
      </w:r>
      <w:r>
        <w:rPr>
          <w:rtl w:val="true"/>
        </w:rPr>
        <w:t xml:space="preserve">» </w:t>
      </w:r>
      <w:r>
        <w:rPr>
          <w:rtl w:val="true"/>
        </w:rPr>
        <w:t>بیانات رهبر معظم انقلاب اسلامی و فرماندهی کل قوا</w:t>
      </w:r>
      <w:r>
        <w:rPr>
          <w:rtl w:val="true"/>
        </w:rPr>
        <w:t>...</w:t>
      </w:r>
      <w:bookmarkEnd w:id="166"/>
    </w:p>
    <w:p>
      <w:pPr>
        <w:pStyle w:val="BookText"/>
        <w:rPr/>
      </w:pPr>
      <w:r>
        <w:rPr>
          <w:rFonts w:ascii="IRNazanin" w:hAnsi="IRNazanin" w:eastAsia="IRNazanin"/>
          <w:color w:val="111111"/>
          <w:sz w:val="28"/>
          <w:sz w:val="28"/>
          <w:szCs w:val="28"/>
          <w:rtl w:val="true"/>
          <w:lang w:bidi="fa-IR"/>
        </w:rPr>
        <w:t xml:space="preserve">فروغی جهرمی، محمدقاسم، تهران، بنیاد حفظ آثار و ارزشهای دفاع مقدس،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مجموعه ابتدا رمز پیروزی مسلمانان صدر اسلام و رسالت جامعه اسلامی بیان شده، سپس سخنانی از رهبر کبیر انقلاب امام خمینی رحمه‌الله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پایانی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عبرت‌های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فرماندهی کل قوا آیت اللّه خامنه‌ای درج شده که در آن ویژگی‌های عاشورا تشریح گردیده است</w:t>
      </w:r>
      <w:r>
        <w:rPr>
          <w:rFonts w:eastAsia="IRNazanin" w:cs="IRNazanin"/>
          <w:color w:val="111111"/>
          <w:sz w:val="28"/>
          <w:szCs w:val="28"/>
          <w:rtl w:val="true"/>
          <w:lang w:bidi="fa-IR"/>
        </w:rPr>
        <w:t>.</w:t>
      </w:r>
    </w:p>
    <w:p>
      <w:pPr>
        <w:pStyle w:val="Heading3"/>
        <w:numPr>
          <w:ilvl w:val="2"/>
          <w:numId w:val="1"/>
        </w:numPr>
        <w:rPr/>
      </w:pPr>
      <w:bookmarkStart w:id="167" w:name="__RefHeading___Toc2196301_2749589250"/>
      <w:bookmarkStart w:id="168" w:name="_Toc64"/>
      <w:bookmarkEnd w:id="167"/>
      <w:r>
        <w:rPr/>
        <w:t>58</w:t>
      </w:r>
      <w:r>
        <w:rPr>
          <w:rtl w:val="true"/>
        </w:rPr>
        <w:t xml:space="preserve"> </w:t>
      </w:r>
      <w:r>
        <w:rPr>
          <w:rtl w:val="true"/>
        </w:rPr>
        <w:t>ـ عاشورا و عبرتها</w:t>
      </w:r>
      <w:r>
        <w:rPr>
          <w:rtl w:val="true"/>
        </w:rPr>
        <w:t xml:space="preserve">: </w:t>
      </w:r>
      <w:r>
        <w:rPr>
          <w:rtl w:val="true"/>
        </w:rPr>
        <w:t xml:space="preserve">نگاهی به عاشورا از روزن زمان و مکان </w:t>
      </w:r>
      <w:r>
        <w:rPr>
          <w:rtl w:val="true"/>
        </w:rPr>
        <w:t>(</w:t>
      </w:r>
      <w:r>
        <w:rPr>
          <w:rtl w:val="true"/>
        </w:rPr>
        <w:t xml:space="preserve">جلد </w:t>
      </w:r>
      <w:r>
        <w:rPr/>
        <w:t>1</w:t>
      </w:r>
      <w:r>
        <w:rPr>
          <w:rtl w:val="true"/>
        </w:rPr>
        <w:t>)</w:t>
      </w:r>
      <w:bookmarkEnd w:id="168"/>
    </w:p>
    <w:p>
      <w:pPr>
        <w:pStyle w:val="BookText"/>
        <w:rPr/>
      </w:pPr>
      <w:r>
        <w:rPr>
          <w:rFonts w:ascii="IRNazanin" w:hAnsi="IRNazanin" w:eastAsia="IRNazanin"/>
          <w:color w:val="111111"/>
          <w:sz w:val="28"/>
          <w:sz w:val="28"/>
          <w:szCs w:val="28"/>
          <w:rtl w:val="true"/>
          <w:lang w:bidi="fa-IR"/>
        </w:rPr>
        <w:t>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قدر ولایت، تهران، قدر ولایت،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حاضر، ویژگی‌های واقعه عاشورا و نتایج و پیامدهای آن، از جنبه‌های مختلف تحلیل و ارزیابی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کتاب بدین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تقابل اندیشه‌های ناب با دلهای چراگاه بیگانه، عاشورا، جلوه تقابل دو تفکر از دین، عاشورا تلاقی دو نگاه به رهبری، نگاه اسلام ناب و نگاه اسلام اموی، عاشورا نتیجه تعلل و کناره‌جویی و ترس خواص، عاشورا، مقابله سقوط‌کنندگان از قلّه رفیع جهاد با آنان که بر بلندای قلّه استوار ایستادند، عاشورا، ثمره به بار نشستن شبهه‌هایی که دیندارانِ دین ناشناس، در سرزمین ایمانی مردم کاشتند، عاشورا، صف‌آرایی مجذوبان چرب و شیرین دنیا در برابر آخرت طلبان، عاشورا، مصافِ مجاهدان امتیازطلب با مجاهدانِ فی‌سبیل‌اللّه، عاشورا، محصول جدایی دین از سیاست، عاشورا، تجلّی بازگشت قاعدین دیروز و بی‌هنران امروز به صحنه حکومت، عاشورا، آوردگاه بیعت‌شکنان با امامی که به سوی </w:t>
      </w:r>
      <w:bookmarkStart w:id="169" w:name="pg3288_28398"/>
    </w:p>
    <w:p>
      <w:pPr>
        <w:pStyle w:val="BookText"/>
        <w:rPr/>
      </w:pPr>
      <w:bookmarkEnd w:id="169"/>
      <w:r>
        <w:rPr>
          <w:rFonts w:ascii="IRNazanin" w:hAnsi="IRNazanin" w:eastAsia="IRNazanin"/>
          <w:color w:val="111111"/>
          <w:sz w:val="28"/>
          <w:sz w:val="28"/>
          <w:szCs w:val="28"/>
          <w:rtl w:val="true"/>
          <w:lang w:bidi="fa-IR"/>
        </w:rPr>
        <w:t>خود خوانده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عاشورا، صحنه آزمون خواصّ و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با متن سخنان امام حسین علیه‌السلام در روز عاشورا خاتمه می‌پذیرد</w:t>
      </w:r>
      <w:r>
        <w:rPr>
          <w:rFonts w:eastAsia="IRNazanin" w:cs="IRNazanin"/>
          <w:color w:val="111111"/>
          <w:sz w:val="28"/>
          <w:szCs w:val="28"/>
          <w:rtl w:val="true"/>
          <w:lang w:bidi="fa-IR"/>
        </w:rPr>
        <w:t>.</w:t>
      </w:r>
    </w:p>
    <w:p>
      <w:pPr>
        <w:pStyle w:val="Heading3"/>
        <w:numPr>
          <w:ilvl w:val="2"/>
          <w:numId w:val="1"/>
        </w:numPr>
        <w:rPr/>
      </w:pPr>
      <w:bookmarkStart w:id="170" w:name="__RefHeading___Toc2196303_2749589250"/>
      <w:bookmarkStart w:id="171" w:name="_Toc65"/>
      <w:bookmarkEnd w:id="170"/>
      <w:r>
        <w:rPr/>
        <w:t>59</w:t>
      </w:r>
      <w:r>
        <w:rPr>
          <w:rtl w:val="true"/>
        </w:rPr>
        <w:t xml:space="preserve"> </w:t>
      </w:r>
      <w:r>
        <w:rPr>
          <w:rtl w:val="true"/>
        </w:rPr>
        <w:t>ـ عاشورا و عبرتها</w:t>
      </w:r>
      <w:r>
        <w:rPr>
          <w:rtl w:val="true"/>
        </w:rPr>
        <w:t xml:space="preserve">: </w:t>
      </w:r>
      <w:r>
        <w:rPr>
          <w:rtl w:val="true"/>
        </w:rPr>
        <w:t xml:space="preserve">نگاهی به عاشورا از روزن زمان و مکان </w:t>
      </w:r>
      <w:r>
        <w:rPr>
          <w:rtl w:val="true"/>
        </w:rPr>
        <w:t>(</w:t>
      </w:r>
      <w:r>
        <w:rPr>
          <w:rtl w:val="true"/>
        </w:rPr>
        <w:t xml:space="preserve">جلد </w:t>
      </w:r>
      <w:r>
        <w:rPr/>
        <w:t>2</w:t>
      </w:r>
      <w:r>
        <w:rPr>
          <w:rtl w:val="true"/>
        </w:rPr>
        <w:t>)</w:t>
      </w:r>
      <w:bookmarkEnd w:id="171"/>
    </w:p>
    <w:p>
      <w:pPr>
        <w:pStyle w:val="BookText"/>
        <w:rPr/>
      </w:pPr>
      <w:r>
        <w:rPr>
          <w:rFonts w:ascii="IRNazanin" w:hAnsi="IRNazanin" w:eastAsia="IRNazanin"/>
          <w:color w:val="111111"/>
          <w:sz w:val="28"/>
          <w:sz w:val="28"/>
          <w:szCs w:val="28"/>
          <w:rtl w:val="true"/>
          <w:lang w:bidi="fa-IR"/>
        </w:rPr>
        <w:t>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قدر ولایت، تهران، قدر ولایت،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و عبرتها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 بیانات مقام معظم رهبری در باب واقعه عاشورا است که با مقولاتی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صدای قداست‌زدایی و حریم‌شکنی، عاشورا؛ نتیجه سست شدن تبعیت و پیروی از رهبری برگزیده خدا، عاشورا؛ نمادِ توسعه سیاسی، اقتصادی، اجتماعی و فرهنگی بدون محوریت ولایت و عدالت، عاشورا؛ محصولِ ضعف در دشمن‌شناسی و غفلت از آنها، عاشورا؛ محصولِ نداشتن تحلیل صحیح و غفلت از مسایل جامعه اسلامی، عاشورا؛ محصولِ فضای مسموم و تبلیغات مذموم، عاشورا محصولِ گفتمان با بددلان و معاندان و دشمنان و فرصت خواستن از آنان برای انتخاب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عاشورا؛ محصولِ تعطیلی فریضه امر به معروف و نهی از منکر، عاشورا؛ محصولِ رواج فساد و گناه و بی‌بندوباری در جامعه و سستی ایمان، عاشورا؛ نتیجه ظهور و بارور شدن انگیزه‌های مختلف در صفِ مسلمانان به طبع رسیده است</w:t>
      </w:r>
      <w:r>
        <w:rPr>
          <w:rFonts w:eastAsia="IRNazanin" w:cs="IRNazanin"/>
          <w:color w:val="111111"/>
          <w:sz w:val="28"/>
          <w:szCs w:val="28"/>
          <w:rtl w:val="true"/>
          <w:lang w:bidi="fa-IR"/>
        </w:rPr>
        <w:t>.</w:t>
      </w:r>
    </w:p>
    <w:p>
      <w:pPr>
        <w:pStyle w:val="Heading3"/>
        <w:numPr>
          <w:ilvl w:val="2"/>
          <w:numId w:val="1"/>
        </w:numPr>
        <w:rPr/>
      </w:pPr>
      <w:bookmarkStart w:id="172" w:name="__RefHeading___Toc2196305_2749589250"/>
      <w:bookmarkStart w:id="173" w:name="_Toc66"/>
      <w:bookmarkEnd w:id="172"/>
      <w:r>
        <w:rPr/>
        <w:t>60</w:t>
      </w:r>
      <w:r>
        <w:rPr>
          <w:rtl w:val="true"/>
        </w:rPr>
        <w:t xml:space="preserve"> </w:t>
      </w:r>
      <w:r>
        <w:rPr>
          <w:rtl w:val="true"/>
        </w:rPr>
        <w:t>ـ عاشورا در سرزمین‌ها</w:t>
      </w:r>
      <w:r>
        <w:rPr>
          <w:rtl w:val="true"/>
        </w:rPr>
        <w:t xml:space="preserve">: </w:t>
      </w:r>
      <w:r>
        <w:rPr>
          <w:rtl w:val="true"/>
        </w:rPr>
        <w:t xml:space="preserve">ایران و شبه‌قاره هند </w:t>
      </w:r>
      <w:r>
        <w:rPr>
          <w:rtl w:val="true"/>
        </w:rPr>
        <w:t>(</w:t>
      </w:r>
      <w:r>
        <w:rPr>
          <w:rtl w:val="true"/>
        </w:rPr>
        <w:t xml:space="preserve">جلد </w:t>
      </w:r>
      <w:r>
        <w:rPr/>
        <w:t>1</w:t>
      </w:r>
      <w:r>
        <w:rPr>
          <w:rtl w:val="true"/>
        </w:rPr>
        <w:t>)</w:t>
      </w:r>
      <w:r>
        <w:rPr>
          <w:rtl w:val="true"/>
        </w:rPr>
        <w:t xml:space="preserve">، خاورمیانه </w:t>
      </w:r>
      <w:r>
        <w:rPr>
          <w:rtl w:val="true"/>
        </w:rPr>
        <w:t>(</w:t>
      </w:r>
      <w:r>
        <w:rPr>
          <w:rtl w:val="true"/>
        </w:rPr>
        <w:t xml:space="preserve">جلد </w:t>
      </w:r>
      <w:r>
        <w:rPr/>
        <w:t>2</w:t>
      </w:r>
      <w:r>
        <w:rPr>
          <w:rtl w:val="true"/>
        </w:rPr>
        <w:t>)</w:t>
      </w:r>
      <w:r>
        <w:rPr>
          <w:rtl w:val="true"/>
        </w:rPr>
        <w:t xml:space="preserve">، اروپا </w:t>
      </w:r>
      <w:r>
        <w:rPr>
          <w:rtl w:val="true"/>
        </w:rPr>
        <w:t>(</w:t>
      </w:r>
      <w:r>
        <w:rPr>
          <w:rtl w:val="true"/>
        </w:rPr>
        <w:t xml:space="preserve">جلد </w:t>
      </w:r>
      <w:r>
        <w:rPr/>
        <w:t>3</w:t>
      </w:r>
      <w:r>
        <w:rPr>
          <w:rtl w:val="true"/>
        </w:rPr>
        <w:t>)</w:t>
      </w:r>
      <w:bookmarkEnd w:id="173"/>
    </w:p>
    <w:p>
      <w:pPr>
        <w:pStyle w:val="BookText"/>
        <w:rPr/>
      </w:pPr>
      <w:r>
        <w:rPr>
          <w:rFonts w:ascii="IRNazanin" w:hAnsi="IRNazanin" w:eastAsia="IRNazanin"/>
          <w:color w:val="111111"/>
          <w:sz w:val="28"/>
          <w:sz w:val="28"/>
          <w:szCs w:val="28"/>
          <w:rtl w:val="true"/>
          <w:lang w:bidi="fa-IR"/>
        </w:rPr>
        <w:t xml:space="preserve">بی‌آزار شیرازی، سیدعبدالکریم، تهران، دفتر نشر فرهنگ اسلامی،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سه 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در سرزمین‌ها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معرفی و بررسی وضع اسلام و برگزاری مراسم عزاداری عاشورا در کشورهای ایران، پاکستان، هند، خاورمیانه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بحرین و ترکیه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 بلژیک، رومانی، انگلستان، دانمارک، پرتغال و 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در این کتاب با فعالیت‌های مذهبی، به‌ویژه اهتمام مسلمانان این کشورها به مراسم عاشورا آشنا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کتاب با عکس‌هایی از مراکز فرهنگی، نقشه و اطلاعات مختصری از کشورهای مورد نظر همراه است</w:t>
      </w:r>
      <w:r>
        <w:rPr>
          <w:rFonts w:eastAsia="IRNazanin" w:cs="IRNazanin"/>
          <w:color w:val="111111"/>
          <w:sz w:val="28"/>
          <w:szCs w:val="28"/>
          <w:rtl w:val="true"/>
          <w:lang w:bidi="fa-IR"/>
        </w:rPr>
        <w:t xml:space="preserve">. </w:t>
      </w:r>
      <w:bookmarkStart w:id="174" w:name="pg3288_28399"/>
    </w:p>
    <w:p>
      <w:pPr>
        <w:pStyle w:val="Heading3"/>
        <w:numPr>
          <w:ilvl w:val="2"/>
          <w:numId w:val="1"/>
        </w:numPr>
        <w:rPr/>
      </w:pPr>
      <w:bookmarkStart w:id="175" w:name="__RefHeading___Toc2196307_2749589250"/>
      <w:bookmarkStart w:id="176" w:name="_Toc67"/>
      <w:bookmarkEnd w:id="174"/>
      <w:bookmarkEnd w:id="175"/>
      <w:r>
        <w:rPr/>
        <w:t>61</w:t>
      </w:r>
      <w:r>
        <w:rPr>
          <w:rtl w:val="true"/>
        </w:rPr>
        <w:t xml:space="preserve"> </w:t>
      </w:r>
      <w:r>
        <w:rPr>
          <w:rtl w:val="true"/>
        </w:rPr>
        <w:t>ـ عبرت‌های عاشورا</w:t>
      </w:r>
      <w:bookmarkEnd w:id="176"/>
    </w:p>
    <w:p>
      <w:pPr>
        <w:pStyle w:val="BookText"/>
        <w:rPr/>
      </w:pPr>
      <w:r>
        <w:rPr>
          <w:rFonts w:ascii="IRNazanin" w:hAnsi="IRNazanin" w:eastAsia="IRNazanin"/>
          <w:color w:val="111111"/>
          <w:sz w:val="28"/>
          <w:sz w:val="28"/>
          <w:szCs w:val="28"/>
          <w:rtl w:val="true"/>
          <w:lang w:bidi="fa-IR"/>
        </w:rPr>
        <w:t xml:space="preserve">خاتمی، سیداحمد، قم، مرکز انتشارات دفتر تبلیغات اسلامی،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با تأثیرپذیری از مباحث جاری سیاسی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بر این باور است که حادثه عاشورا پنج عامل داشت که از این پنج عامل سه عامل در این کتاب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گذاردن وصایای پیامبر صلی‌الله‌علیه‌و‌آله‌وسلم، رنگ باختن معنویات پس از پیامبر صلی‌الله‌علیه‌و‌آله‌وسلم و افول غیرت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نویسنده به عبرت‌آموزی از حادثه کربلا توصیه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کتاب، متن دو سخنرانی از مقام معظم رهبری ضمیمه شده است</w:t>
      </w:r>
      <w:r>
        <w:rPr>
          <w:rFonts w:eastAsia="IRNazanin" w:cs="IRNazanin"/>
          <w:color w:val="111111"/>
          <w:sz w:val="28"/>
          <w:szCs w:val="28"/>
          <w:rtl w:val="true"/>
          <w:lang w:bidi="fa-IR"/>
        </w:rPr>
        <w:t>.</w:t>
      </w:r>
    </w:p>
    <w:p>
      <w:pPr>
        <w:pStyle w:val="Heading3"/>
        <w:numPr>
          <w:ilvl w:val="2"/>
          <w:numId w:val="1"/>
        </w:numPr>
        <w:rPr/>
      </w:pPr>
      <w:bookmarkStart w:id="177" w:name="__RefHeading___Toc2196309_2749589250"/>
      <w:bookmarkStart w:id="178" w:name="_Toc68"/>
      <w:bookmarkEnd w:id="177"/>
      <w:r>
        <w:rPr/>
        <w:t>62</w:t>
      </w:r>
      <w:r>
        <w:rPr>
          <w:rtl w:val="true"/>
        </w:rPr>
        <w:t xml:space="preserve"> </w:t>
      </w:r>
      <w:r>
        <w:rPr>
          <w:rtl w:val="true"/>
        </w:rPr>
        <w:t>ـ عبرت‌های عاشورا</w:t>
      </w:r>
      <w:bookmarkEnd w:id="178"/>
    </w:p>
    <w:p>
      <w:pPr>
        <w:pStyle w:val="BookText"/>
        <w:rPr/>
      </w:pPr>
      <w:r>
        <w:rPr>
          <w:rFonts w:ascii="IRNazanin" w:hAnsi="IRNazanin" w:eastAsia="IRNazanin"/>
          <w:color w:val="111111"/>
          <w:sz w:val="28"/>
          <w:sz w:val="28"/>
          <w:szCs w:val="28"/>
          <w:rtl w:val="true"/>
          <w:lang w:bidi="fa-IR"/>
        </w:rPr>
        <w:t xml:space="preserve">شمس‌الدین، مهدی، قم، مؤسسه توسعه فرهنگ قرآنی،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نخست کتاب به سخنان رهبر انقلاب آیة اللّه خامنه‌ای درباره مسئولیت خواص و سرنوشت عوام و علل تغییر مسیر تاریخ و مظلومیت ائمه معصومین علیهم‌السلام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مخاطبان، شرح اجمالی واقعه عاشورا و عبرت‌های ناشی از آن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رفاه‌طلبی، ارزش گریزی، دین بیگانگی، سیاست‌زدایی و جهل‌گرایی</w:t>
      </w:r>
      <w:r>
        <w:rPr>
          <w:rFonts w:eastAsia="IRNazanin" w:cs="IRNazanin"/>
          <w:color w:val="111111"/>
          <w:sz w:val="28"/>
          <w:szCs w:val="28"/>
          <w:rtl w:val="true"/>
          <w:lang w:bidi="fa-IR"/>
        </w:rPr>
        <w:t>.</w:t>
      </w:r>
    </w:p>
    <w:p>
      <w:pPr>
        <w:pStyle w:val="Heading3"/>
        <w:numPr>
          <w:ilvl w:val="2"/>
          <w:numId w:val="1"/>
        </w:numPr>
        <w:rPr/>
      </w:pPr>
      <w:bookmarkStart w:id="179" w:name="__RefHeading___Toc2196311_2749589250"/>
      <w:bookmarkStart w:id="180" w:name="_Toc69"/>
      <w:bookmarkEnd w:id="179"/>
      <w:r>
        <w:rPr/>
        <w:t>63</w:t>
      </w:r>
      <w:r>
        <w:rPr>
          <w:rtl w:val="true"/>
        </w:rPr>
        <w:t xml:space="preserve"> </w:t>
      </w:r>
      <w:r>
        <w:rPr>
          <w:rtl w:val="true"/>
        </w:rPr>
        <w:t>ـ فلسفه انقلاب حسین علیه‌السلام</w:t>
      </w:r>
      <w:bookmarkEnd w:id="180"/>
    </w:p>
    <w:p>
      <w:pPr>
        <w:pStyle w:val="BookText"/>
        <w:rPr/>
      </w:pPr>
      <w:r>
        <w:rPr>
          <w:rFonts w:ascii="IRNazanin" w:hAnsi="IRNazanin" w:eastAsia="IRNazanin"/>
          <w:color w:val="111111"/>
          <w:sz w:val="28"/>
          <w:sz w:val="28"/>
          <w:szCs w:val="28"/>
          <w:rtl w:val="true"/>
          <w:lang w:bidi="fa-IR"/>
        </w:rPr>
        <w:t>نوری، یحیی،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دامغانی و م، دشتیانه، تهران، فراهانی،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عناوین مطرح شده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خاطره حسین را تجدید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فلسفی، از نظر فقهی،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مقام خاندان پیامبر و نهضت‌های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اهل بیت،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برخی از مناقب حسین،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معاویه و یزید، سیاست فامیل بازی، معاویه و پیراهن عثمان، ابزار اساسی حکومت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ـ اسراف بیت‌المال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پیروی از سیاست تفرقه بیانداز و حکومت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استخدام حدیث‌سازان و عالم‌نمایان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نقشه معاویه علیه علی و سب آن‌حضرت،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یزید مست و پیشوائی مسلمانان،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حسین با یزید بیعت نمی‌کند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جز مرگ چیز دیگری است، پس‌آفرین بر مرگ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صبر، ای بزرگواران که مرگ پلی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 قصیده</w:t>
      </w:r>
      <w:r>
        <w:rPr>
          <w:rFonts w:eastAsia="IRNazanin" w:cs="IRNazanin"/>
          <w:color w:val="111111"/>
          <w:sz w:val="28"/>
          <w:szCs w:val="28"/>
          <w:rtl w:val="true"/>
          <w:lang w:bidi="fa-IR"/>
        </w:rPr>
        <w:t xml:space="preserve">. </w:t>
      </w:r>
      <w:bookmarkStart w:id="181" w:name="pg3288_28400"/>
    </w:p>
    <w:p>
      <w:pPr>
        <w:pStyle w:val="BookText"/>
        <w:rPr/>
      </w:pPr>
      <w:bookmarkEnd w:id="181"/>
      <w:r>
        <w:rPr>
          <w:rFonts w:ascii="IRNazanin" w:hAnsi="IRNazanin" w:eastAsia="IRNazanin"/>
          <w:color w:val="111111"/>
          <w:sz w:val="28"/>
          <w:sz w:val="28"/>
          <w:szCs w:val="28"/>
          <w:rtl w:val="true"/>
          <w:lang w:bidi="fa-IR"/>
        </w:rPr>
        <w:t>این کتاب به فارسی و عربی نوشته شده‌است</w:t>
      </w:r>
      <w:r>
        <w:rPr>
          <w:rFonts w:eastAsia="IRNazanin" w:cs="IRNazanin"/>
          <w:color w:val="111111"/>
          <w:sz w:val="28"/>
          <w:szCs w:val="28"/>
          <w:rtl w:val="true"/>
          <w:lang w:bidi="fa-IR"/>
        </w:rPr>
        <w:t>.</w:t>
      </w:r>
    </w:p>
    <w:p>
      <w:pPr>
        <w:pStyle w:val="Heading3"/>
        <w:numPr>
          <w:ilvl w:val="2"/>
          <w:numId w:val="1"/>
        </w:numPr>
        <w:rPr/>
      </w:pPr>
      <w:bookmarkStart w:id="182" w:name="__RefHeading___Toc2196313_2749589250"/>
      <w:bookmarkStart w:id="183" w:name="_Toc70"/>
      <w:bookmarkEnd w:id="182"/>
      <w:r>
        <w:rPr/>
        <w:t>64</w:t>
      </w:r>
      <w:r>
        <w:rPr>
          <w:rtl w:val="true"/>
        </w:rPr>
        <w:t xml:space="preserve"> </w:t>
      </w:r>
      <w:r>
        <w:rPr>
          <w:rtl w:val="true"/>
        </w:rPr>
        <w:t>ـ فتح خون، روایت محرم</w:t>
      </w:r>
      <w:bookmarkEnd w:id="183"/>
    </w:p>
    <w:p>
      <w:pPr>
        <w:pStyle w:val="BookText"/>
        <w:rPr/>
      </w:pPr>
      <w:r>
        <w:rPr>
          <w:rFonts w:ascii="IRNazanin" w:hAnsi="IRNazanin" w:eastAsia="IRNazanin"/>
          <w:color w:val="111111"/>
          <w:sz w:val="28"/>
          <w:sz w:val="28"/>
          <w:szCs w:val="28"/>
          <w:rtl w:val="true"/>
          <w:lang w:bidi="fa-IR"/>
        </w:rPr>
        <w:t xml:space="preserve">آوینی، مرتضی، تهران، ساقی،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هشتمین کتاب از مجموعه آثار شهید سیدمرتضی آوینی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درباره نهضت کربلا، وقایع روز عاشورا و شهادت حسین علیه‌السلام و یاران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وقایع عاشورا من حیث المجموع از ابتدا تا انتها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گزینش برخی حوادث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نویسنده ارایه گزارش تاریخی از واقعه عاشورا نیست بلکه در صدد شرح ادبی و عرفانی آن واقعه بزرگ است در عین حال در برخی موارد تحلیلهایی نیز از برخی حوادث 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آوینی امام حسین علیه‌السلام را انسان کاملی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بی‌حضور و وجود او حج و اعمال دیگر معنای واقعی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حسین علیه‌السلام را کعبه باطنی در مقابل کعبه ظاهری که متشکل از سنگ و آجر است قرار می‌دهد و زیارت خانه خدا را بدون حضور امام علیه‌السلام ناقص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حسین علیه‌السلام را مظهر عشق الهی دانسته که مصلحت اندیشی‌های عقل را کنار گذاشته و به مسلخ دیدار یار رو آ ورده است گویی حسین علیه‌السلام در این سیاره زندانی است و بایست خود را از طریق شهادت آزاد سازد و عاشورا مسیری است که حسین علیه‌السلام می‌تواند به آزادی دست یابد و دیگران را نیز به این آزادی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زیباترین بخش کتاب 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 عقل و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نویسنده به خوبی از عهده آن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احساسات و عواطف مؤمنین و مؤمنات باید نسبت به این حادثه برای همیشه پویا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متن خوبی برای رسیدن به این هدف مهم است در عین حال از تحلیلهای قابل توجهی نیز بهره‌مند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عناوین کتاب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هجرت عظیم، کوفه، قافله عشق، در سفر تاریخ، کربلا و تماشاگر راز و</w:t>
      </w:r>
      <w:r>
        <w:rPr>
          <w:rFonts w:eastAsia="IRNazanin" w:cs="IRNazanin"/>
          <w:color w:val="111111"/>
          <w:sz w:val="28"/>
          <w:szCs w:val="28"/>
          <w:rtl w:val="true"/>
          <w:lang w:bidi="fa-IR"/>
        </w:rPr>
        <w:t>....</w:t>
      </w:r>
    </w:p>
    <w:p>
      <w:pPr>
        <w:pStyle w:val="Heading3"/>
        <w:numPr>
          <w:ilvl w:val="2"/>
          <w:numId w:val="1"/>
        </w:numPr>
        <w:rPr/>
      </w:pPr>
      <w:bookmarkStart w:id="184" w:name="__RefHeading___Toc2196315_2749589250"/>
      <w:bookmarkStart w:id="185" w:name="_Toc71"/>
      <w:bookmarkEnd w:id="184"/>
      <w:r>
        <w:rPr/>
        <w:t>65</w:t>
      </w:r>
      <w:r>
        <w:rPr>
          <w:rtl w:val="true"/>
        </w:rPr>
        <w:t xml:space="preserve"> </w:t>
      </w:r>
      <w:r>
        <w:rPr>
          <w:rtl w:val="true"/>
        </w:rPr>
        <w:t xml:space="preserve">ـ فرهنگ عاشورا ـ شباهت‌جویی به جنگ‌های صدر اسلام </w:t>
      </w:r>
      <w:r>
        <w:rPr>
          <w:rtl w:val="true"/>
        </w:rPr>
        <w:t>(</w:t>
      </w:r>
      <w:r>
        <w:rPr>
          <w:rtl w:val="true"/>
        </w:rPr>
        <w:t xml:space="preserve">عوامل معنوی و فرهنگی دفاع مقدس </w:t>
      </w:r>
      <w:r>
        <w:rPr/>
        <w:t>3</w:t>
      </w:r>
      <w:r>
        <w:rPr>
          <w:rtl w:val="true"/>
        </w:rPr>
        <w:t>)</w:t>
      </w:r>
      <w:bookmarkEnd w:id="185"/>
    </w:p>
    <w:p>
      <w:pPr>
        <w:pStyle w:val="BookText"/>
        <w:rPr/>
      </w:pPr>
      <w:r>
        <w:rPr>
          <w:rFonts w:ascii="IRNazanin" w:hAnsi="IRNazanin" w:eastAsia="IRNazanin"/>
          <w:color w:val="111111"/>
          <w:sz w:val="28"/>
          <w:sz w:val="28"/>
          <w:szCs w:val="28"/>
          <w:rtl w:val="true"/>
          <w:lang w:bidi="fa-IR"/>
        </w:rPr>
        <w:t xml:space="preserve">سنگری، محمدرضا، عبداللهی، مهدی، قم، مرکزتحقیقات‌اسلامی‌سپاه، چاپ‌اوّل،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محور بحث در جلد سوم از مجموعه هفت 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عوامل معنوی و فرهنگی دفاع </w:t>
      </w:r>
    </w:p>
    <w:p>
      <w:pPr>
        <w:pStyle w:val="BookText"/>
        <w:rPr/>
      </w:pP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عامل معنوی و فرهنگی دفاع مقدس یعنی فرهنگ عاشورا و شباهت‌جویی به جنگ‌های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کتاب، بررسی و تطبیق جلوه‌های فرهنگ عا شورا در دوران دفاع مقدس ـ که در گفته‌ها، نوشته‌ها و رفتارهای رزمندگان اسلام تجلّی یافت ـ مورد 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نخست این بخش، ویژگی‌های فرهنگ عاشورا که راز و رمز فروغ جاودانه نهضت امام حسین علیه‌السلام است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برخی از جلوه‌های فرهنگ عاشورا در دفاع مقدس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فصل سوم به تأثیر و حیات فرهنگ عاشورا در میان اسیران ایرانی در دوران اسارت می‌پردازد و نشان می‌دهد که آزادگان سرافراز چگونه با الهام گرفتن از این فرهنگ، سال‌های سخت اسارت را با صلابت سپری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در فصل چهارم، بازتاب فرهنگ عاشورا در وصیّت‌نامه‌های شهیدان دفاع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تبیین می‌کند که این وصیت نامه‌ها به لحاظ محتوا و ساختار، با فرهنگ عاشورا پیوندی وثیق و استوار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به سروده‌های دفاع مقدّس و فرهنگ عاشورا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چهار عنصر نهضت عاشورا یعنی حماسه، پیام سوگ و عرفان را در سروده‌های دفاع مقدّس می‌کاود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افزون بر اشعار، نوحه‌ها و مراثی و رجزها و شعارهای ملهم از فرهنگ عاشورا نیز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ششم، یکی دیگر از نمودها و جلوه‌های فرهنگ عاشورا در دفاع مقدس یعنی نام‌ها و نوشته‌ها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نشان می‌دهد که نیمی از نام‌های لشکرها و تیپ‌ها و بسیاری از رمزهای عملیات‌ها و نیز بسیاری از نوشته‌ها در پیشانی بندها، لباس نوشته‌ها، تابلو نوشته‌ها و مزار نوشته‌ها از فرهنگ عاشورا متأثر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آخرین فصل این بخش نگارنده نقش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پیوند دفاع مقدس با فرهنگ عاشورا مورد بررسی قرار داده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دوم، برخی شباهت‌های دفاع مقدس و جنگ‌های صدر اسلام که نشانگر تأثیرپذیری رزمندگان از مجاهدان صدر اسلام است،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نخست این بخش به شعار تکبیر که از نظر روحی و روانی بر رزمندگان تأثیر مثبت و بر دشمن تأثیر منفی داشت، اختصاص دارد، در فصل دوم، حضور پیرمردان و نوجوانان و در فصل سوم حضور زنان در دفاع به طور تطبیقی در جنگ‌های صدر اسلام و دفاع </w:t>
      </w:r>
      <w:bookmarkStart w:id="186" w:name="pg3288_28402"/>
    </w:p>
    <w:p>
      <w:pPr>
        <w:pStyle w:val="BookText"/>
        <w:rPr/>
      </w:pPr>
      <w:bookmarkEnd w:id="186"/>
      <w:r>
        <w:rPr>
          <w:rFonts w:ascii="IRNazanin" w:hAnsi="IRNazanin" w:eastAsia="IRNazanin"/>
          <w:color w:val="111111"/>
          <w:sz w:val="28"/>
          <w:sz w:val="28"/>
          <w:szCs w:val="28"/>
          <w:rtl w:val="true"/>
          <w:lang w:bidi="fa-IR"/>
        </w:rPr>
        <w:t>مقدس نشان داده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ایثارگری مجروحان و در فصل پنجم، استفاده از پرچم و سربند از جمله مشابهت‌های دفاع مقدس با جنگ‌های صدر اسلام تلقی شده‌است</w:t>
      </w:r>
      <w:r>
        <w:rPr>
          <w:rFonts w:eastAsia="IRNazanin" w:cs="IRNazanin"/>
          <w:color w:val="111111"/>
          <w:sz w:val="28"/>
          <w:szCs w:val="28"/>
          <w:rtl w:val="true"/>
          <w:lang w:bidi="fa-IR"/>
        </w:rPr>
        <w:t>.</w:t>
      </w:r>
    </w:p>
    <w:p>
      <w:pPr>
        <w:pStyle w:val="Heading3"/>
        <w:numPr>
          <w:ilvl w:val="2"/>
          <w:numId w:val="1"/>
        </w:numPr>
        <w:rPr/>
      </w:pPr>
      <w:bookmarkStart w:id="187" w:name="__RefHeading___Toc2196317_2749589250"/>
      <w:bookmarkStart w:id="188" w:name="_Toc72"/>
      <w:bookmarkEnd w:id="187"/>
      <w:r>
        <w:rPr/>
        <w:t>66</w:t>
      </w:r>
      <w:r>
        <w:rPr>
          <w:rtl w:val="true"/>
        </w:rPr>
        <w:t xml:space="preserve"> </w:t>
      </w:r>
      <w:r>
        <w:rPr>
          <w:rtl w:val="true"/>
        </w:rPr>
        <w:t>ـ فلسفه عاشورا</w:t>
      </w:r>
      <w:r>
        <w:rPr>
          <w:rtl w:val="true"/>
        </w:rPr>
        <w:t xml:space="preserve">: </w:t>
      </w:r>
      <w:r>
        <w:rPr>
          <w:rtl w:val="true"/>
        </w:rPr>
        <w:t>از دیدگاه اندیشمندان مسلمان</w:t>
      </w:r>
      <w:bookmarkEnd w:id="188"/>
    </w:p>
    <w:p>
      <w:pPr>
        <w:pStyle w:val="BookText"/>
        <w:rPr/>
      </w:pPr>
      <w:r>
        <w:rPr>
          <w:rFonts w:ascii="IRNazanin" w:hAnsi="IRNazanin" w:eastAsia="IRNazanin"/>
          <w:color w:val="111111"/>
          <w:sz w:val="28"/>
          <w:sz w:val="28"/>
          <w:szCs w:val="28"/>
          <w:rtl w:val="true"/>
          <w:lang w:bidi="fa-IR"/>
        </w:rPr>
        <w:t xml:space="preserve">قنبری، بخشعلی، تهران، سازمان تبلیغات اسلامی، شرکت چاپ و نشر بین‌الملل،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دیدگاه‌ها و نظریات جمعی از اندیشمندان شیعه و سنی در خصوص قیام عاشورای حسینی گردآمده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سعی کرده دیدگاه‌های مذکور را بر اساس پنج رویکرد اصلی یعنی رهیافت سیاسی ـ حکومتی، رهیافت جامعه‌شناسی، رهیافت تاریخی ـ قومی، رهیافت عرفانی و رهیافت اسطوره‌ای بررسی کرده، سپس مطابق ملاک عقل و منطق بر آن است کاربرد دنیوی دین و رویکردهای یاد شده را ارزیابی و تحلیل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در این کتاب با دیدگاه‌های سید مرتضی علم‌الهدی، علامه محسن امین، ابن خلدون، هبه‌الدین شهرستانی، طه حسین، شیخ عبدالله علایلی، امام خمینی، سیدهادی مدرسی، مرتضی عسگری، دکتر سیدحسین محمدجعفر هندی، شهید مطهری، دکتر شریعتی، شیخ شمس‌الدین، محمود عقاد، دکتر شهیدی، اقبال لاهوری، سید بن طاووس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می‌شوند</w:t>
      </w:r>
      <w:r>
        <w:rPr>
          <w:rFonts w:eastAsia="IRNazanin" w:cs="IRNazanin"/>
          <w:color w:val="111111"/>
          <w:sz w:val="28"/>
          <w:szCs w:val="28"/>
          <w:rtl w:val="true"/>
          <w:lang w:bidi="fa-IR"/>
        </w:rPr>
        <w:t>.</w:t>
      </w:r>
    </w:p>
    <w:p>
      <w:pPr>
        <w:pStyle w:val="Heading3"/>
        <w:numPr>
          <w:ilvl w:val="2"/>
          <w:numId w:val="1"/>
        </w:numPr>
        <w:rPr/>
      </w:pPr>
      <w:bookmarkStart w:id="189" w:name="__RefHeading___Toc2196319_2749589250"/>
      <w:bookmarkStart w:id="190" w:name="_Toc73"/>
      <w:bookmarkEnd w:id="189"/>
      <w:r>
        <w:rPr/>
        <w:t>67</w:t>
      </w:r>
      <w:r>
        <w:rPr>
          <w:rtl w:val="true"/>
        </w:rPr>
        <w:t xml:space="preserve"> </w:t>
      </w:r>
      <w:r>
        <w:rPr>
          <w:rtl w:val="true"/>
        </w:rPr>
        <w:t>ـ قیام حسین</w:t>
      </w:r>
      <w:bookmarkEnd w:id="190"/>
    </w:p>
    <w:p>
      <w:pPr>
        <w:pStyle w:val="BookText"/>
        <w:rPr/>
      </w:pPr>
      <w:r>
        <w:rPr>
          <w:rFonts w:ascii="IRNazanin" w:hAnsi="IRNazanin" w:eastAsia="IRNazanin"/>
          <w:color w:val="111111"/>
          <w:sz w:val="28"/>
          <w:sz w:val="28"/>
          <w:szCs w:val="28"/>
          <w:rtl w:val="true"/>
          <w:lang w:bidi="fa-IR"/>
        </w:rPr>
        <w:t xml:space="preserve">جعفری بافقی، حسن، قم، نشر روح، باب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با تقریض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صالحی مازندرانی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کوششی است که با استفاده از آیات قرآن و تفسیر، بیانات انبیاء و اوصیاء، فقها، محدثان، عرفا و نیز دیدگاه دانشمندان و مورخان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ابعاد مختلف قیام حضرت ابا عبداللّه الحسین علیه‌السلام و دیدگاه گوناگون درباره آن پرداخته‌است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قالب چهارده درس تنظیم گشته که برخی عناوین آن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قیام، ویژگی‌های قیام حسینی، انبیا و قیام، قیام در بیان پیشوایان معصوم علیه‌السلام، عرفان و قیام، فقه و قیام، مبانی فقهی قیام، احکام فقهی قیام، احادیث و روایات درباره قیام، مبانی قیام حضرت سیدالشهدا علیه‌السلام، قیام و دیدگاه دانشمندان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شهاب الدین </w:t>
      </w:r>
      <w:bookmarkStart w:id="191" w:name="pg3288_28403"/>
    </w:p>
    <w:p>
      <w:pPr>
        <w:pStyle w:val="BookText"/>
        <w:rPr/>
      </w:pPr>
      <w:bookmarkEnd w:id="191"/>
      <w:r>
        <w:rPr>
          <w:rFonts w:ascii="IRNazanin" w:hAnsi="IRNazanin" w:eastAsia="IRNazanin"/>
          <w:color w:val="111111"/>
          <w:sz w:val="28"/>
          <w:sz w:val="28"/>
          <w:szCs w:val="28"/>
          <w:rtl w:val="true"/>
          <w:lang w:bidi="fa-IR"/>
        </w:rPr>
        <w:t>سیدمحمد آلوسی، محمدعلی جناح، مهاتما گاندی، لیاقت علیخان، بورشو تامداس‌توندون، چارلز دیکنس، توماس کارلایل، پروفسور ادوارد براوان، فردریک جمس،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بوید، ماربین فیلسوف آلمانی، جرجی زیدان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 و مبانی عقلایی، سیاست قیام، تاریخ نگاری قیام و فتاوا و دیدگاه‌های مختلف اهل‌سنت</w:t>
      </w:r>
      <w:r>
        <w:rPr>
          <w:rFonts w:eastAsia="IRNazanin" w:cs="IRNazanin"/>
          <w:color w:val="111111"/>
          <w:sz w:val="28"/>
          <w:szCs w:val="28"/>
          <w:rtl w:val="true"/>
          <w:lang w:bidi="fa-IR"/>
        </w:rPr>
        <w:t>.</w:t>
      </w:r>
    </w:p>
    <w:p>
      <w:pPr>
        <w:pStyle w:val="Heading3"/>
        <w:numPr>
          <w:ilvl w:val="2"/>
          <w:numId w:val="1"/>
        </w:numPr>
        <w:rPr/>
      </w:pPr>
      <w:bookmarkStart w:id="192" w:name="__RefHeading___Toc2196321_2749589250"/>
      <w:bookmarkStart w:id="193" w:name="_Toc74"/>
      <w:bookmarkEnd w:id="192"/>
      <w:r>
        <w:rPr/>
        <w:t>68</w:t>
      </w:r>
      <w:r>
        <w:rPr>
          <w:rtl w:val="true"/>
        </w:rPr>
        <w:t xml:space="preserve"> </w:t>
      </w:r>
      <w:r>
        <w:rPr>
          <w:rtl w:val="true"/>
        </w:rPr>
        <w:t>ـ قیام عاشورا در کلام و پیام امام خمینی</w:t>
      </w:r>
      <w:bookmarkEnd w:id="193"/>
    </w:p>
    <w:p>
      <w:pPr>
        <w:pStyle w:val="BookText"/>
        <w:rPr/>
      </w:pPr>
      <w:r>
        <w:rPr>
          <w:rFonts w:ascii="IRNazanin" w:hAnsi="IRNazanin" w:eastAsia="IRNazanin"/>
          <w:color w:val="111111"/>
          <w:sz w:val="28"/>
          <w:sz w:val="28"/>
          <w:szCs w:val="28"/>
          <w:rtl w:val="true"/>
          <w:lang w:bidi="fa-IR"/>
        </w:rPr>
        <w:t xml:space="preserve">تهران، مؤسسه تنظیم و نشر آثار امام خمینی رحمه‌الله، چاپ پنجم،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عاشورا در کلام و پیام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دفتر سوم از مجموعه تبیان می‌باشد و دربرگیرنده سخنان بزرگ مردی است که در اقتدا به سالار شهیدان، خود اسوه‌ای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در شب سیاه ستم، مشعل فروزان شهادت برگرفت، بیرقهای قیام برافراشت، ننگ سکوت و ذلت از دامن مطهر طلایه‌داران تشیع سرخ حسینی زدود و دگرباره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الحسنیین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خون بر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عصر حاکیمت آهن و فولاد، به مستضعفان و پابرهنگان زمین آموخت و سرانجام نیز به همت دستانی که زنجیرهای عزا را قرن‌ها بر زمین ننهاده و عشق عاشورا و یاد حادثه خونین کربلا را نسل اندر نسل با اشک و خون و صداقت در سینه‌ها نگهداشته بودند، حکومت یزیدی زمانه را سرنگون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همیشه در خاطره‌ها زنده باد که همواره بر این حقیقت گواهی می‌داد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ماهرچه داریم از محرم و عاشورا داریم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عناوین ذیل، مباحث اصلی کتاب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سخنرانی در باب محرم و عاشورا، بخش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محرم دیباچه سرخ شهادت، علل و عوامل قیام عاشورا، اهداف قیام عاشورا، انتخاب آگاهانه شهدای کربلا، نتایج و آثار قیام ابا عبدالله علیه‌السلام، قیام عاشورا اسوه آزادگان، فلسفه عزاداری و روضه‌خوانی، اهمیت و نقش عزاداری در احیای اسلام و مکتب سیدالشهدا، نقش عزاداری در حفظ ملّت و کشور، بزرگداشت قیام عاشورا از شعائر الهی است، توصیه به خطبا و نوحه‌سرایان و عزاداران</w:t>
      </w:r>
      <w:r>
        <w:rPr>
          <w:rFonts w:eastAsia="IRNazanin" w:cs="IRNazanin"/>
          <w:color w:val="111111"/>
          <w:sz w:val="28"/>
          <w:szCs w:val="28"/>
          <w:rtl w:val="true"/>
          <w:lang w:bidi="fa-IR"/>
        </w:rPr>
        <w:t xml:space="preserve">. </w:t>
      </w:r>
      <w:bookmarkStart w:id="194" w:name="pg3288_28404"/>
    </w:p>
    <w:p>
      <w:pPr>
        <w:pStyle w:val="Heading3"/>
        <w:numPr>
          <w:ilvl w:val="2"/>
          <w:numId w:val="1"/>
        </w:numPr>
        <w:rPr/>
      </w:pPr>
      <w:bookmarkStart w:id="195" w:name="__RefHeading___Toc2196323_2749589250"/>
      <w:bookmarkStart w:id="196" w:name="_Toc75"/>
      <w:bookmarkEnd w:id="194"/>
      <w:bookmarkEnd w:id="195"/>
      <w:r>
        <w:rPr/>
        <w:t>69</w:t>
      </w:r>
      <w:r>
        <w:rPr>
          <w:rtl w:val="true"/>
        </w:rPr>
        <w:t xml:space="preserve"> </w:t>
      </w:r>
      <w:r>
        <w:rPr>
          <w:rtl w:val="true"/>
        </w:rPr>
        <w:t xml:space="preserve">ـ قیام جاودانه </w:t>
      </w:r>
      <w:r>
        <w:rPr>
          <w:rtl w:val="true"/>
        </w:rPr>
        <w:t>(</w:t>
      </w:r>
      <w:r>
        <w:rPr>
          <w:rtl w:val="true"/>
        </w:rPr>
        <w:t xml:space="preserve">سخنی چند پیرامون </w:t>
      </w:r>
      <w:r>
        <w:rPr>
          <w:rtl w:val="true"/>
        </w:rPr>
        <w:t>«</w:t>
      </w:r>
      <w:r>
        <w:rPr>
          <w:rtl w:val="true"/>
        </w:rPr>
        <w:t>عاشورا</w:t>
      </w:r>
      <w:r>
        <w:rPr>
          <w:rtl w:val="true"/>
        </w:rPr>
        <w:t xml:space="preserve">» </w:t>
      </w:r>
      <w:r>
        <w:rPr>
          <w:rtl w:val="true"/>
        </w:rPr>
        <w:t>و آفاق آن</w:t>
      </w:r>
      <w:r>
        <w:rPr>
          <w:rtl w:val="true"/>
        </w:rPr>
        <w:t>)</w:t>
      </w:r>
      <w:bookmarkEnd w:id="196"/>
    </w:p>
    <w:p>
      <w:pPr>
        <w:pStyle w:val="BookText"/>
        <w:rPr/>
      </w:pPr>
      <w:r>
        <w:rPr>
          <w:rFonts w:ascii="IRNazanin" w:hAnsi="IRNazanin" w:eastAsia="IRNazanin"/>
          <w:color w:val="111111"/>
          <w:sz w:val="28"/>
          <w:sz w:val="28"/>
          <w:szCs w:val="28"/>
          <w:rtl w:val="true"/>
          <w:lang w:bidi="fa-IR"/>
        </w:rPr>
        <w:t xml:space="preserve">حکیمی، محمدرضا، تهران، دفتر نشر فرهنگ اسلامی، چاپ دوم،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جاودانه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است بر جنبه‌های گوناگون قیام سیدالشهدا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تاثیرات عمیق عاشورا بر نگرش‌های انسانی و مقوله عدالت، از عمده‌ترین رهیافت‌های این قیام به شمار می‌آید که مولف با تکیه بر ان به تجزیه و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و حکومت‌ها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مردمی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کتاب از هشت بخش تشکیل شده است که عناوین آن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عاشورا و جهان اسلام، عاشورا و انسان‌نو، عاشورا و عدالت سه، عاشورا، انقلاب‌ها و حکومت‌ها، اسلام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مردمی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طاغوت‌زدایی، تنها راه رهایی و عدالت تا محو سیمای فقر و</w:t>
      </w:r>
      <w:r>
        <w:rPr>
          <w:rFonts w:eastAsia="IRNazanin" w:cs="IRNazanin"/>
          <w:color w:val="111111"/>
          <w:sz w:val="28"/>
          <w:szCs w:val="28"/>
          <w:rtl w:val="true"/>
          <w:lang w:bidi="fa-IR"/>
        </w:rPr>
        <w:t>....</w:t>
      </w:r>
    </w:p>
    <w:p>
      <w:pPr>
        <w:pStyle w:val="Heading3"/>
        <w:numPr>
          <w:ilvl w:val="2"/>
          <w:numId w:val="1"/>
        </w:numPr>
        <w:rPr/>
      </w:pPr>
      <w:bookmarkStart w:id="197" w:name="__RefHeading___Toc2196325_2749589250"/>
      <w:bookmarkStart w:id="198" w:name="_Toc76"/>
      <w:bookmarkEnd w:id="197"/>
      <w:r>
        <w:rPr/>
        <w:t>70</w:t>
      </w:r>
      <w:r>
        <w:rPr>
          <w:rtl w:val="true"/>
        </w:rPr>
        <w:t xml:space="preserve"> </w:t>
      </w:r>
      <w:r>
        <w:rPr>
          <w:rtl w:val="true"/>
        </w:rPr>
        <w:t>ـ گسترش نهضت حسینی</w:t>
      </w:r>
      <w:bookmarkEnd w:id="198"/>
    </w:p>
    <w:p>
      <w:pPr>
        <w:pStyle w:val="BookText"/>
        <w:rPr/>
      </w:pPr>
      <w:r>
        <w:rPr>
          <w:rFonts w:ascii="IRNazanin" w:hAnsi="IRNazanin" w:eastAsia="IRNazanin"/>
          <w:color w:val="111111"/>
          <w:sz w:val="28"/>
          <w:sz w:val="28"/>
          <w:szCs w:val="28"/>
          <w:rtl w:val="true"/>
          <w:lang w:bidi="fa-IR"/>
        </w:rPr>
        <w:t xml:space="preserve">باهنر، محمد جواد، تهران، دفتر نشر فرهنگ اسلامی،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مباحث این کتاب برگرفته از پنج جلسه سخنرانی دکتر باهنر در ایام محرم و صفر سال‌های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است که طی آن علل و چگونگی گسترش نهضت امام حسین علیه‌السلام در تاریخ اسلام به اجمال بررسی و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موضوعات کتاب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قیام‌های برگرفته از نهضت امام حسین علیه‌السلام، موج حماسی و عاطفی نهضت حسینی در طول تاریخ، نقش امام سجاد علیه‌السلام در گسترش نهضت حسینی، اصل تعمیم و گسترش در اسلام و عناصر نهضت حسینی در زندگی امام حسن علیه‌السلام و امام کاظم علیه‌السلام </w:t>
      </w:r>
      <w:r>
        <w:rPr>
          <w:rFonts w:eastAsia="IRNazanin" w:cs="IRNazanin"/>
          <w:color w:val="111111"/>
          <w:sz w:val="28"/>
          <w:szCs w:val="28"/>
          <w:rtl w:val="true"/>
          <w:lang w:bidi="fa-IR"/>
        </w:rPr>
        <w:t>.</w:t>
      </w:r>
    </w:p>
    <w:p>
      <w:pPr>
        <w:pStyle w:val="Heading3"/>
        <w:numPr>
          <w:ilvl w:val="2"/>
          <w:numId w:val="1"/>
        </w:numPr>
        <w:rPr/>
      </w:pPr>
      <w:bookmarkStart w:id="199" w:name="__RefHeading___Toc2196327_2749589250"/>
      <w:bookmarkStart w:id="200" w:name="_Toc77"/>
      <w:bookmarkEnd w:id="199"/>
      <w:r>
        <w:rPr/>
        <w:t>71</w:t>
      </w:r>
      <w:r>
        <w:rPr>
          <w:rtl w:val="true"/>
        </w:rPr>
        <w:t xml:space="preserve"> </w:t>
      </w:r>
      <w:r>
        <w:rPr>
          <w:rtl w:val="true"/>
        </w:rPr>
        <w:t xml:space="preserve">ـ معارف عاشورا </w:t>
      </w:r>
      <w:r>
        <w:rPr>
          <w:rtl w:val="true"/>
        </w:rPr>
        <w:t>(</w:t>
      </w:r>
      <w:r>
        <w:rPr>
          <w:rtl w:val="true"/>
        </w:rPr>
        <w:t>درسها و پیامها</w:t>
      </w:r>
      <w:r>
        <w:rPr>
          <w:rtl w:val="true"/>
        </w:rPr>
        <w:t>)</w:t>
      </w:r>
      <w:bookmarkEnd w:id="200"/>
    </w:p>
    <w:p>
      <w:pPr>
        <w:pStyle w:val="BookText"/>
        <w:rPr/>
      </w:pPr>
      <w:r>
        <w:rPr>
          <w:rFonts w:ascii="IRNazanin" w:hAnsi="IRNazanin" w:eastAsia="IRNazanin"/>
          <w:color w:val="111111"/>
          <w:sz w:val="28"/>
          <w:sz w:val="28"/>
          <w:szCs w:val="28"/>
          <w:rtl w:val="true"/>
          <w:lang w:bidi="fa-IR"/>
        </w:rPr>
        <w:t xml:space="preserve">سعیدی، علی، تهران، امیرکبیر، چاپ دوم،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نوشتار حاضر شرحی است از علل شکل‌گیری حماسه عاشورا و تبیین اهداف و آرمان‌های آن‌که بر اساس سخنان امام حسین علیه‌السلام و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و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کتاب به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مرز بین نظام الهی با حکومت خلافتی، توجه دادن جامعه به نقش رهبری دینی و ویژگی‌های آن، تبیین نقش و </w:t>
      </w:r>
      <w:bookmarkStart w:id="201" w:name="pg3288_28405"/>
    </w:p>
    <w:p>
      <w:pPr>
        <w:pStyle w:val="BookText"/>
        <w:rPr/>
      </w:pPr>
      <w:bookmarkEnd w:id="201"/>
      <w:r>
        <w:rPr>
          <w:rFonts w:ascii="IRNazanin" w:hAnsi="IRNazanin" w:eastAsia="IRNazanin"/>
          <w:color w:val="111111"/>
          <w:sz w:val="28"/>
          <w:sz w:val="28"/>
          <w:szCs w:val="28"/>
          <w:rtl w:val="true"/>
          <w:lang w:bidi="fa-IR"/>
        </w:rPr>
        <w:t>رسالت مردم در نظام دینی، احیاء و تحقق فریضه امر به معروف و نهی از منکر، آزمون انسان‌ها و تفکیک مومنان از مسلمان نمایان، تقدم دین و حفظ اصول بر مال و جان، جریان‌شناسی انحراف، حفظ حریم‌ها و قداست‌ها، تبیین راه و الگوی حق‌گرایی، الگودهی احیاء و اقامه نماز، هدف‌گیری ارزشی و تکاملی اصلاحات، ترسیم الگوی رسالت زن مسلمان، ترسیم چهره وفاداران به دین و رهبری، تعیین معیارهای خواص غیر متعهد و ترسیم چهره زیباترین نوع مرگ</w:t>
      </w:r>
      <w:r>
        <w:rPr>
          <w:rFonts w:eastAsia="IRNazanin" w:cs="IRNazanin"/>
          <w:color w:val="111111"/>
          <w:sz w:val="28"/>
          <w:szCs w:val="28"/>
          <w:rtl w:val="true"/>
          <w:lang w:bidi="fa-IR"/>
        </w:rPr>
        <w:t>.</w:t>
      </w:r>
    </w:p>
    <w:p>
      <w:pPr>
        <w:pStyle w:val="Heading3"/>
        <w:numPr>
          <w:ilvl w:val="2"/>
          <w:numId w:val="1"/>
        </w:numPr>
        <w:rPr/>
      </w:pPr>
      <w:bookmarkStart w:id="202" w:name="__RefHeading___Toc2196329_2749589250"/>
      <w:bookmarkStart w:id="203" w:name="_Toc78"/>
      <w:bookmarkEnd w:id="202"/>
      <w:r>
        <w:rPr/>
        <w:t>72</w:t>
      </w:r>
      <w:r>
        <w:rPr>
          <w:rtl w:val="true"/>
        </w:rPr>
        <w:t xml:space="preserve"> </w:t>
      </w:r>
      <w:r>
        <w:rPr>
          <w:rtl w:val="true"/>
        </w:rPr>
        <w:t>ـ مدرسه حسینی</w:t>
      </w:r>
      <w:bookmarkEnd w:id="203"/>
    </w:p>
    <w:p>
      <w:pPr>
        <w:pStyle w:val="BookText"/>
        <w:rPr/>
      </w:pPr>
      <w:r>
        <w:rPr>
          <w:rFonts w:ascii="IRNazanin" w:hAnsi="IRNazanin" w:eastAsia="IRNazanin"/>
          <w:color w:val="111111"/>
          <w:sz w:val="28"/>
          <w:sz w:val="28"/>
          <w:szCs w:val="28"/>
          <w:rtl w:val="true"/>
          <w:lang w:bidi="fa-IR"/>
        </w:rPr>
        <w:t xml:space="preserve">دلشاد تهرانی، مصطفی، تهران، خانه اندیشه جوان،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طی آن مباحثی در باب تربیت اسلامی با عنایت به احادیث و سیره عملی امام حسین علیه‌السلام فراهم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مقدمه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مدرسه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است برای رویکرد تربیتی به بزرگ‌ترین حماسه انسانی؛ حماسه‌ای فراتاریخی و فراجغرافیایی برای دمیدن روح حقیقت انسانی در همگان، مدرسه حسینی، مدرسه احیای اسلام نبوی و اسلام علوی است؛ مدرسه‌ای که اسلام حقیقی در آن جلوه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با بنیاد گذاشتن چنین مدرسه‌ای اسلام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حسینی برخاسته از مدرسه تربیتی پیامبر اکرم صلی‌الله‌علیه‌و‌آله‌وسلم و امیرالمؤمنین علیه‌السلام بود، مدرسه‌ای که به انحراف و اضمحلال رفته بود و حسین علیه‌السلام آن را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دو بخش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مدرسه حسینی با این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و شاکله مدرسه حسینی، فهم درست اسلام، جامعیت اسلام و هندسه صحیح اسلام، در بخش دوم، نوزده اصل تربیتی مدرسه حسینی به طبع رسیده که عناوین برخی از آنها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حریت و آزادگی، اصل پارسایی و وارستگی، اصل عدالت‌خواهی و ظلم‌ستیزی، اصل خداپرستی و ترس‌ناپذیری، اصل حمیت و سازش ناپذیری، و اصل غیرت‌دینی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اصل، با استناد به احادیث و حکایتی از امام حسین علیه‌السلام بررسی و تشریح شده است</w:t>
      </w:r>
      <w:r>
        <w:rPr>
          <w:rFonts w:eastAsia="IRNazanin" w:cs="IRNazanin"/>
          <w:color w:val="111111"/>
          <w:sz w:val="28"/>
          <w:szCs w:val="28"/>
          <w:rtl w:val="true"/>
          <w:lang w:bidi="fa-IR"/>
        </w:rPr>
        <w:t xml:space="preserve">. </w:t>
      </w:r>
      <w:bookmarkStart w:id="204" w:name="pg3288_28406"/>
    </w:p>
    <w:p>
      <w:pPr>
        <w:pStyle w:val="Heading3"/>
        <w:numPr>
          <w:ilvl w:val="2"/>
          <w:numId w:val="1"/>
        </w:numPr>
        <w:rPr/>
      </w:pPr>
      <w:bookmarkStart w:id="205" w:name="__RefHeading___Toc2196331_2749589250"/>
      <w:bookmarkStart w:id="206" w:name="_Toc79"/>
      <w:bookmarkEnd w:id="204"/>
      <w:bookmarkEnd w:id="205"/>
      <w:r>
        <w:rPr/>
        <w:t>73</w:t>
      </w:r>
      <w:r>
        <w:rPr>
          <w:rtl w:val="true"/>
        </w:rPr>
        <w:t xml:space="preserve"> </w:t>
      </w:r>
      <w:r>
        <w:rPr>
          <w:rtl w:val="true"/>
        </w:rPr>
        <w:t xml:space="preserve">ـ مجموعه مقالات </w:t>
      </w:r>
      <w:r>
        <w:rPr>
          <w:rtl w:val="true"/>
        </w:rPr>
        <w:t>[</w:t>
      </w:r>
      <w:r>
        <w:rPr>
          <w:rtl w:val="true"/>
        </w:rPr>
        <w:t>اوّلین</w:t>
      </w:r>
      <w:r>
        <w:rPr>
          <w:rtl w:val="true"/>
        </w:rPr>
        <w:t xml:space="preserve">] </w:t>
      </w:r>
      <w:r>
        <w:rPr>
          <w:rtl w:val="true"/>
        </w:rPr>
        <w:t xml:space="preserve">کنگره بین‌المللی امام خمینی رحمه‌الله و فرهنگ عاشورا </w:t>
      </w:r>
      <w:r>
        <w:rPr>
          <w:rtl w:val="true"/>
        </w:rPr>
        <w:t>(</w:t>
      </w:r>
      <w:r>
        <w:rPr>
          <w:rtl w:val="true"/>
        </w:rPr>
        <w:t>دفتر اوّل ـ سوم</w:t>
      </w:r>
      <w:r>
        <w:rPr>
          <w:rtl w:val="true"/>
        </w:rPr>
        <w:t>)</w:t>
      </w:r>
      <w:bookmarkEnd w:id="206"/>
    </w:p>
    <w:p>
      <w:pPr>
        <w:pStyle w:val="BookText"/>
        <w:rPr/>
      </w:pPr>
      <w:r>
        <w:rPr>
          <w:rFonts w:ascii="IRNazanin" w:hAnsi="IRNazanin" w:eastAsia="IRNazanin"/>
          <w:color w:val="111111"/>
          <w:sz w:val="28"/>
          <w:sz w:val="28"/>
          <w:szCs w:val="28"/>
          <w:rtl w:val="true"/>
          <w:lang w:bidi="fa-IR"/>
        </w:rPr>
        <w:t xml:space="preserve">تهران، مؤسسه تنظیم و نشر آثار امام خمینی رحمه‌الله،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شامل مجموعه مقالات اولین کنگره بین المللی امام خمینی رحمه‌الله و فرهنگ عاشورا است که به اهتمام مؤسسه تنظیم و نشر آثار امام خمینی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مقالات از دانشوران و نخبگان حوزه و دانشگاه و با گرایشهای فکری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نگرشی جدید به قیام امام حسین علیه‌السلام و علل و زمینه‌ها، دستاوردها، آثار و ارزش‌های عاشورا از دیدگاه امام خمینی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نویسندگان مقالات دفتر اوّل عبارت‌اند از</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تحلیل حادثه بزرگ قیام امام 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محمدتقی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حماسه حسینی و ظهور حقیقت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دلشاد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پژوهشی درباره یک شعار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الحیاة عقیدة و جهاد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عنایت الله مجیدی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تأثیر فرهنگ عاشورا و نمودهای عینی آن اندیشه و زندگانی امام خمینی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رزمجو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ادبیات عاشورا در دوره حضور امامان علیه‌السلام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افتخارزاده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سنت احیاگری، روشهای پاسداری از حماسه عاشورا و فرهنگ آن در تاریخ فرهنگ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محدثی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انقلاب اسلامی و نهضت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واعظ‌زاده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و حماسه خونین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محمدباقر بهبودی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مقایسه بین مفهوم شهادت در مسیحیت و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عزتی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تربیت یافتگان فرهنگ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مهتاب رضاپور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تأثیر فرهنگ عاشورا بر هنرهای نمایشی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یعقوبعلی برجی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عاشورا قبل از اسلام و حادثه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استادی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بررسی دیدگاه اجتماعی امام خمینی رحمه‌الله درباره نهضت عاشورا و جایگاه آن در اندیشه ایشان درباره تغییر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غلامرضا صدیق اورعی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بازتاب فرهنگ عاشورا در اندیشه و رفتار سیاسی امام خمینی رحمه‌الله با تکیه بر بررسی مردم و نخبگان در دو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رهنورد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آکوچکیان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قیام جاودانه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حکیمی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خمینی رحمه‌الله و احیاء نگرش سیاسی به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عاشورا، رهگشای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سیدجعفر شهیدی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تطبیق قیام امام حسین علیه‌السلام با موازین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الله صالحی نجف‌آبادی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پویایی جامعه و دگرگونی در گفتمان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سیدهاشم آقاجری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دفتر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در فقه، ارزیابی دیدگاه فقهی امام خمینی و دیگر فقیهان درباره قیام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سیدضیاء مرتضوی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پیامها و دستاوردهای عاشورا و جنبشهای حق طلبانه و اصلاحی الهام گرفته از آن در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 مهدی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عدالت میراث متروک انبیاء در حکومت 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غلامحسین زرگرنژاد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عرفان متعالی امام خمینی رحمه‌الله، پرتوی از عرفان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ایزدپناه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کربلا، از برداشت معنوی تا برداشت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جعفریان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بن علی علیه‌السلام در آیینه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سیدعلی‌رضا حجازی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وارث و پوینده راه انبیاء، عرضه قیام حسینی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عبدالعلی بازرگان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تعبیر ایدئولوژیک از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علیرضا علوی‌تبار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فلسفه تکرار مراسم عزاداری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محمدابراهیم جناتی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تکلیف‌گرایی در نهضت حسینی و نهضت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 قاضی‌زاده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نقش نهضت عاشورا در شکل‌گیری و تداوم انقلاب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جمیله کدیور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خمینی میراث‌دار فتوت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همایون همتی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 مقتل‌نگاری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محمدجواد صاحبی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اسلام ناب در صحرای سرخ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پرویز خرسند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پیامها و دستاوردهای نهضت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محمدمحمدی اشتهاردی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ریشه‌های تاریخی و زمینه‌های اعتقادی نهضت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پیشوائی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تأثیر فرهنگ و هنر عاشورا بر هنر و ادبیات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احمدی بیرجندی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نقش عاشورا در شکل‌گیری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عبدالمجید معادیخواه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نهضت عاشورا و دفاع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سنگری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تأثیر فرهنگ عاشورا و نمودهای عینی آن در اندیشه و زندگانی امام خمینی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لطف‌علی لطیفی پاکده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اصول فرهنگ و تعالیم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هاشم‌زاده هریسی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سوم، نهضت عاشورا از نگاه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 عبداللهی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رجبعلی مظلومی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نگاهی به عزاداریهای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 علی ایازی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تاملی چند پیرامون گزارش حادثه کربلا در منابع مورخان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 قائدان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حسین به روایت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علیرضا ذکاوتی قراگزلو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ملاحظاتی پیرامون تفهیم و انتقال پیام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 قادری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مقتل‌نگاری در آیینه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یزدی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عاشورا، سیاست عملی و سیاست بین‌الملل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اسعدی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عاشورا در سیره و آثار اهل بیت معصومین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نظری منفرد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نهضت عاشورا در نگاه نوگرایان شیعه و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حکیم‌پور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مثل اعلای ابتلا، انتخاب و ایثار در فلسفه </w:t>
      </w:r>
      <w:bookmarkStart w:id="207" w:name="pg3288_28408"/>
    </w:p>
    <w:p>
      <w:pPr>
        <w:pStyle w:val="BookText"/>
        <w:rPr/>
      </w:pPr>
      <w:bookmarkEnd w:id="207"/>
      <w:r>
        <w:rPr>
          <w:rFonts w:ascii="IRNazanin" w:hAnsi="IRNazanin" w:eastAsia="IRNazanin"/>
          <w:color w:val="111111"/>
          <w:sz w:val="28"/>
          <w:sz w:val="28"/>
          <w:szCs w:val="28"/>
          <w:rtl w:val="true"/>
          <w:lang w:bidi="fa-IR"/>
        </w:rPr>
        <w:t xml:space="preserve">وجودی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دهباشی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امامان شیعه و نهضت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سیداحمد خاتمی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نگاهی و نقدی گذرا بر مدایح و مراثی اهل بیت و اشعار عاشورائی و تأثیر اندیشه‌های امام خمینی رحمه‌الله در هنر و ادبیات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فیروزی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نقش حضرت زینب علیهاالسلام در بقای نهضت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اباذری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مبانی اعتقادی و زمینه‌های اجتماعی ـ سیاسی نهضت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عطاءاللّه مهاجرانی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عاشورا با 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فراستخواه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تحلیلی تطبیقی از قیام امام حسین علیه‌السلام و قیام امام خمینی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غلام‌حیدر ابراهیمبای 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بررسی سیر تکوینی مضمون و اندیشه تشبیه در تعزیه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مصطفی مختاباد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نهضت و رهبری امام و جایگاه عاشورا 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رضائیان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انگیزه و دستاوردهای قیام امام حسین علیه‌السلام از دیدگاه امام خمینی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ربانی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مدیریت عاشورائی برترین الگوی مدیریت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خاکبان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زمینه‌های اعتقادی، سیاسی و اجتماعی در نهضت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محمدصادق نجمی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نقش نهضت عاشورا و تعالیم عاشورائی امام خمینی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اسماعیل خدادادی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بررسی جلوه‌های فرهنگ عاشورا در متون زیارات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وکیلی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نهضت عاشورا و 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نادیا ناظری و شهریار یاسینی</w:t>
      </w:r>
      <w:r>
        <w:rPr>
          <w:rFonts w:eastAsia="IRNazanin" w:cs="IRNazanin"/>
          <w:color w:val="111111"/>
          <w:sz w:val="28"/>
          <w:szCs w:val="28"/>
          <w:rtl w:val="true"/>
          <w:lang w:bidi="fa-IR"/>
        </w:rPr>
        <w:t>).</w:t>
      </w:r>
    </w:p>
    <w:p>
      <w:pPr>
        <w:pStyle w:val="Heading3"/>
        <w:numPr>
          <w:ilvl w:val="2"/>
          <w:numId w:val="1"/>
        </w:numPr>
        <w:rPr/>
      </w:pPr>
      <w:bookmarkStart w:id="208" w:name="__RefHeading___Toc2196333_2749589250"/>
      <w:bookmarkStart w:id="209" w:name="_Toc80"/>
      <w:bookmarkEnd w:id="208"/>
      <w:r>
        <w:rPr/>
        <w:t>74</w:t>
      </w:r>
      <w:r>
        <w:rPr>
          <w:rtl w:val="true"/>
        </w:rPr>
        <w:t xml:space="preserve"> </w:t>
      </w:r>
      <w:r>
        <w:rPr>
          <w:rtl w:val="true"/>
        </w:rPr>
        <w:t>ـ نظریه‌های عاشورا</w:t>
      </w:r>
      <w:bookmarkEnd w:id="209"/>
    </w:p>
    <w:p>
      <w:pPr>
        <w:pStyle w:val="BookText"/>
        <w:rPr/>
      </w:pPr>
      <w:r>
        <w:rPr>
          <w:rFonts w:ascii="IRNazanin" w:hAnsi="IRNazanin" w:eastAsia="IRNazanin"/>
          <w:color w:val="111111"/>
          <w:sz w:val="28"/>
          <w:sz w:val="28"/>
          <w:szCs w:val="28"/>
          <w:rtl w:val="true"/>
          <w:lang w:bidi="fa-IR"/>
        </w:rPr>
        <w:t xml:space="preserve">علیزاده سورکی، مهدی، قم، پارسایان،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به بیان علت قیام امام حسین علیه‌السلام پرداخته و شامل شش پاسخ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پاسخ‌ها به عنوان یک نظریه مطرح شده‌اند و برخی آنها با یکدیگر قابل جمع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نظریه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 به امام حسین علیه‌السلام دستور داده بود، آن حضرت قیام کرد؛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نظریه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امام حسین علیه‌السلام براندازی حکومت اموی بود؛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نظریه دفاعی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امام حسین علیه‌السلام در همه‌حال موضعی تدافعی بود؛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نظریه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امام حسین علیه‌السلام در هر حال اقدامی اصلاحی بود؛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نظریه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امام حسین علیه‌السلام به منظور ارائه الگویی پایدار از جامعه ولائی به رهبری معصوم و برای مقابله با یهودیان بود؛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نظریه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همیشه در طول تاریخ رویاروی هم بوده‌اند و امام حسین علیه‌السلام نیز نماد و سمبلی از حق بود که چاره‌ای جز رویارویی با جبهه باطل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از این میان نظریات مطرح شده، به نظریه انقلاب گرایش دارد</w:t>
      </w:r>
      <w:r>
        <w:rPr>
          <w:rFonts w:eastAsia="IRNazanin" w:cs="IRNazanin"/>
          <w:color w:val="111111"/>
          <w:sz w:val="28"/>
          <w:szCs w:val="28"/>
          <w:rtl w:val="true"/>
          <w:lang w:bidi="fa-IR"/>
        </w:rPr>
        <w:t xml:space="preserve">. </w:t>
      </w:r>
      <w:bookmarkStart w:id="210" w:name="pg3288_28409"/>
    </w:p>
    <w:p>
      <w:pPr>
        <w:pStyle w:val="Heading3"/>
        <w:numPr>
          <w:ilvl w:val="2"/>
          <w:numId w:val="1"/>
        </w:numPr>
        <w:rPr/>
      </w:pPr>
      <w:bookmarkStart w:id="211" w:name="__RefHeading___Toc2196335_2749589250"/>
      <w:bookmarkStart w:id="212" w:name="_Toc81"/>
      <w:bookmarkEnd w:id="210"/>
      <w:bookmarkEnd w:id="211"/>
      <w:r>
        <w:rPr/>
        <w:t>75</w:t>
      </w:r>
      <w:r>
        <w:rPr>
          <w:rtl w:val="true"/>
        </w:rPr>
        <w:t xml:space="preserve"> </w:t>
      </w:r>
      <w:r>
        <w:rPr>
          <w:rtl w:val="true"/>
        </w:rPr>
        <w:t>ـ نهضت حسینی، عزت حسینی</w:t>
      </w:r>
      <w:bookmarkEnd w:id="212"/>
    </w:p>
    <w:p>
      <w:pPr>
        <w:pStyle w:val="BookText"/>
        <w:rPr/>
      </w:pPr>
      <w:r>
        <w:rPr>
          <w:rFonts w:ascii="IRNazanin" w:hAnsi="IRNazanin" w:eastAsia="IRNazanin"/>
          <w:color w:val="111111"/>
          <w:sz w:val="28"/>
          <w:sz w:val="28"/>
          <w:szCs w:val="28"/>
          <w:rtl w:val="true"/>
          <w:lang w:bidi="fa-IR"/>
        </w:rPr>
        <w:t xml:space="preserve">دلشاد تهرانی، مصطفی، تهران، ذکر، چاپ دوّم،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نگارنده بر آن است با استناد به احادیث، آیات و اشعار گوناگون، جلوه‌های تربیتی را از دیدگاه امام حسین علیه‌السلام تبیین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نوشتار، ضمن بیان جایگاه عزت در تربیت و نیز ارائه مفاهیمی از این واژه، به بررسی عزت در نهضت حسینی پرداخته است</w:t>
      </w:r>
      <w:r>
        <w:rPr>
          <w:rFonts w:eastAsia="IRNazanin" w:cs="IRNazanin"/>
          <w:color w:val="111111"/>
          <w:sz w:val="28"/>
          <w:szCs w:val="28"/>
          <w:rtl w:val="true"/>
          <w:lang w:bidi="fa-IR"/>
        </w:rPr>
        <w:t>.</w:t>
      </w:r>
    </w:p>
    <w:p>
      <w:pPr>
        <w:pStyle w:val="Heading3"/>
        <w:numPr>
          <w:ilvl w:val="2"/>
          <w:numId w:val="1"/>
        </w:numPr>
        <w:rPr/>
      </w:pPr>
      <w:bookmarkStart w:id="213" w:name="__RefHeading___Toc2196337_2749589250"/>
      <w:bookmarkStart w:id="214" w:name="_Toc82"/>
      <w:bookmarkEnd w:id="213"/>
      <w:r>
        <w:rPr/>
        <w:t>76</w:t>
      </w:r>
      <w:r>
        <w:rPr>
          <w:rtl w:val="true"/>
        </w:rPr>
        <w:t xml:space="preserve"> </w:t>
      </w:r>
      <w:r>
        <w:rPr>
          <w:rtl w:val="true"/>
        </w:rPr>
        <w:t>ـ نهضت کوفه از دیدگاه روانشناسی اجتماعی</w:t>
      </w:r>
      <w:bookmarkEnd w:id="214"/>
    </w:p>
    <w:p>
      <w:pPr>
        <w:pStyle w:val="BookText"/>
        <w:rPr/>
      </w:pPr>
      <w:r>
        <w:rPr>
          <w:rFonts w:ascii="IRNazanin" w:hAnsi="IRNazanin" w:eastAsia="IRNazanin"/>
          <w:color w:val="111111"/>
          <w:sz w:val="28"/>
          <w:sz w:val="28"/>
          <w:szCs w:val="28"/>
          <w:rtl w:val="true"/>
          <w:lang w:bidi="fa-IR"/>
        </w:rPr>
        <w:t xml:space="preserve">پاشا، ابراهیم، تهران، آتیه،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پژوهشی است درباره حرکت مسلم علیه‌السلام و پیامدهای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پژوهنده، این بخش از نهضت امام حسین علیه‌السلام را از منظر روان‌شناسی اجتماعی بررسی و ارزیابی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مباحث کتاب ـ پس از مقدمه‌ای در باب روش‌شناسی و موضوع تحقیق ـ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و شخصیت او، سازمان سیاسی حکومت معاویه، گردآوری بیعت برای یزید و صحنه مرگ معاویه، شخصیت یزید و مقدمه حکومت او، شهر کوفه و زمان خلافت یزید، حرکت مسلم ابن عقیل به طرف کوفه، حرکت کوفه و انتشار خبر آن در دمشق و تصمیمات بعدی، بصره و حکومت عبیدالله بن زیاد، حرکت و ورود ابن زیاد به کوفه، شرایط اجتماعی کوفه در زمان حکومت عبیداللّه بن زیاد</w:t>
      </w:r>
      <w:r>
        <w:rPr>
          <w:rFonts w:eastAsia="IRNazanin" w:cs="IRNazanin"/>
          <w:color w:val="111111"/>
          <w:sz w:val="28"/>
          <w:szCs w:val="28"/>
          <w:rtl w:val="true"/>
          <w:lang w:bidi="fa-IR"/>
        </w:rPr>
        <w:t>.</w:t>
      </w:r>
    </w:p>
    <w:p>
      <w:pPr>
        <w:pStyle w:val="Heading3"/>
        <w:numPr>
          <w:ilvl w:val="2"/>
          <w:numId w:val="1"/>
        </w:numPr>
        <w:rPr/>
      </w:pPr>
      <w:bookmarkStart w:id="215" w:name="__RefHeading___Toc2196339_2749589250"/>
      <w:bookmarkStart w:id="216" w:name="_Toc83"/>
      <w:bookmarkEnd w:id="215"/>
      <w:r>
        <w:rPr/>
        <w:t>77</w:t>
      </w:r>
      <w:r>
        <w:rPr>
          <w:rtl w:val="true"/>
        </w:rPr>
        <w:t xml:space="preserve"> </w:t>
      </w:r>
      <w:r>
        <w:rPr>
          <w:rtl w:val="true"/>
        </w:rPr>
        <w:t>ـ نگاهی فلسفی به جریان عاشورا</w:t>
      </w:r>
      <w:bookmarkEnd w:id="216"/>
    </w:p>
    <w:p>
      <w:pPr>
        <w:pStyle w:val="BookText"/>
        <w:rPr/>
      </w:pPr>
      <w:r>
        <w:rPr>
          <w:rFonts w:ascii="IRNazanin" w:hAnsi="IRNazanin" w:eastAsia="IRNazanin"/>
          <w:color w:val="111111"/>
          <w:sz w:val="28"/>
          <w:sz w:val="28"/>
          <w:szCs w:val="28"/>
          <w:rtl w:val="true"/>
          <w:lang w:bidi="fa-IR"/>
        </w:rPr>
        <w:t xml:space="preserve">چوبینه، سجاد، قم، ابرار،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این کتاب بر آن است با نگرشی فلسفی، تحلیلی از واقعه عاشورا به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نفاق، دنیاطلبی، جهالت و نادانی را علل بروز این واقعه بر می‌شمارد؛ سپس به تفصیل، دلایل ماندگاری جریان عاشورا، و منزلت و جایگاه واقعی شهادت امام حسین علیه‌السلام را در طول تاریخ ذکر می‌کند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از چهار بخش تشکیل شده است که عناوین آن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محدثه جریان عاشورا، علل مبقیه جریان عاشورا، جایگاه واقعی شهادت امام حسین علیه‌السلام در تاریخ و زیبایی‌ها و زشتی‌ها در تابلوی نمایان عاشورا</w:t>
      </w:r>
      <w:r>
        <w:rPr>
          <w:rFonts w:eastAsia="IRNazanin" w:cs="IRNazanin"/>
          <w:color w:val="111111"/>
          <w:sz w:val="28"/>
          <w:szCs w:val="28"/>
          <w:rtl w:val="true"/>
          <w:lang w:bidi="fa-IR"/>
        </w:rPr>
        <w:t xml:space="preserve">. </w:t>
      </w:r>
      <w:bookmarkStart w:id="217" w:name="pg3288_28410"/>
    </w:p>
    <w:p>
      <w:pPr>
        <w:pStyle w:val="Heading3"/>
        <w:numPr>
          <w:ilvl w:val="2"/>
          <w:numId w:val="1"/>
        </w:numPr>
        <w:rPr/>
      </w:pPr>
      <w:bookmarkStart w:id="218" w:name="__RefHeading___Toc2196341_2749589250"/>
      <w:bookmarkStart w:id="219" w:name="_Toc84"/>
      <w:bookmarkEnd w:id="217"/>
      <w:bookmarkEnd w:id="218"/>
      <w:r>
        <w:rPr/>
        <w:t>78</w:t>
      </w:r>
      <w:r>
        <w:rPr>
          <w:rtl w:val="true"/>
        </w:rPr>
        <w:t xml:space="preserve"> </w:t>
      </w:r>
      <w:r>
        <w:rPr>
          <w:rtl w:val="true"/>
        </w:rPr>
        <w:t>ـ نگاهی به حماسه حسینی استاد مطهری</w:t>
      </w:r>
      <w:bookmarkEnd w:id="219"/>
    </w:p>
    <w:p>
      <w:pPr>
        <w:pStyle w:val="BookText"/>
        <w:rPr/>
      </w:pPr>
      <w:r>
        <w:rPr>
          <w:rFonts w:ascii="IRNazanin" w:hAnsi="IRNazanin" w:eastAsia="IRNazanin"/>
          <w:color w:val="111111"/>
          <w:sz w:val="28"/>
          <w:sz w:val="28"/>
          <w:szCs w:val="28"/>
          <w:rtl w:val="true"/>
          <w:lang w:bidi="fa-IR"/>
        </w:rPr>
        <w:t xml:space="preserve">صالحی نجف‌آبادی، نعمت‌اللّه، تهران، کویر،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نقد کتاب حماسه حسینی نوشته مرتضی مطهری و پاسخ به نسبت‌های وارد از سوی ایشان به کتاب شهید جاوید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حماسه حسینی، تحلیل قیام امام حسین علیه‌السلام و واقعه عاشورا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استناد به منابع معتبر و دست اول تاریخی، به دفاع از کتاب خود و پاسخگویی ایرادات مطهری ذیل چهار عنوان زیر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برداشتهای ابتدایی، تناقضات، اشتباهات تاریخی و اعتماد بر منابع بی‌اعتبار، وی استوار ساختن نظرات و تحلیل‌های علمی و تاریخی بر تحقیق و استدلال و دوری گزیدن از تقلید و عدم اعتماد بر نوشته‌های بی‌اعتبار را پیام اصلی کتاب خود دانسته و بر ضرورت مبارزه با فرهنگ افسانه‌سازی و پرستش موهومات بویژه در مسائل دینی تأکید ورزیده است</w:t>
      </w:r>
      <w:r>
        <w:rPr>
          <w:rFonts w:eastAsia="IRNazanin" w:cs="IRNazanin"/>
          <w:color w:val="111111"/>
          <w:sz w:val="28"/>
          <w:szCs w:val="28"/>
          <w:rtl w:val="true"/>
          <w:lang w:bidi="fa-IR"/>
        </w:rPr>
        <w:t>.</w:t>
      </w:r>
    </w:p>
    <w:p>
      <w:pPr>
        <w:pStyle w:val="Heading3"/>
        <w:numPr>
          <w:ilvl w:val="2"/>
          <w:numId w:val="1"/>
        </w:numPr>
        <w:rPr/>
      </w:pPr>
      <w:bookmarkStart w:id="220" w:name="__RefHeading___Toc2196343_2749589250"/>
      <w:bookmarkStart w:id="221" w:name="_Toc85"/>
      <w:bookmarkEnd w:id="220"/>
      <w:r>
        <w:rPr/>
        <w:t>79</w:t>
      </w:r>
      <w:r>
        <w:rPr>
          <w:rtl w:val="true"/>
        </w:rPr>
        <w:t xml:space="preserve"> </w:t>
      </w:r>
      <w:r>
        <w:rPr>
          <w:rtl w:val="true"/>
        </w:rPr>
        <w:t>ـ نقش ائمه در احیای دین</w:t>
      </w:r>
      <w:r>
        <w:rPr>
          <w:rtl w:val="true"/>
        </w:rPr>
        <w:t xml:space="preserve">: </w:t>
      </w:r>
      <w:r>
        <w:rPr>
          <w:rtl w:val="true"/>
        </w:rPr>
        <w:t xml:space="preserve">امام حسین علیه‌السلام وصی پیامبر صلی‌الله‌علیه‌و‌آله‌وسلم و شهید احیای دین </w:t>
      </w:r>
      <w:r>
        <w:rPr>
          <w:rtl w:val="true"/>
        </w:rPr>
        <w:t>(</w:t>
      </w:r>
      <w:r>
        <w:rPr>
          <w:rtl w:val="true"/>
        </w:rPr>
        <w:t xml:space="preserve">جلد </w:t>
      </w:r>
      <w:r>
        <w:rPr/>
        <w:t>16</w:t>
      </w:r>
      <w:r>
        <w:rPr>
          <w:rtl w:val="true"/>
        </w:rPr>
        <w:t>)</w:t>
      </w:r>
      <w:bookmarkEnd w:id="221"/>
    </w:p>
    <w:p>
      <w:pPr>
        <w:pStyle w:val="BookText"/>
        <w:rPr/>
      </w:pPr>
      <w:r>
        <w:rPr>
          <w:rFonts w:ascii="IRNazanin" w:hAnsi="IRNazanin" w:eastAsia="IRNazanin"/>
          <w:color w:val="111111"/>
          <w:sz w:val="28"/>
          <w:sz w:val="28"/>
          <w:szCs w:val="28"/>
          <w:rtl w:val="true"/>
          <w:lang w:bidi="fa-IR"/>
        </w:rPr>
        <w:t xml:space="preserve">عسکری، سیدمرتضی، قم، دانشکده اصول دین،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صورت توصیفی، ابعاد نهضت و انگیزه‌های قیام امام حسین علیه‌السلام را مورد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اوضاع اجتماعی عرب پیش از اسلام و نیز اوضاع اجتماعی مسلمانان پیش از قیام شرح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روش ابوبکر و عمر پس از وفات پیامبر صلی‌الله‌علیه‌و‌آله‌وسلم و ماجراهایی از قبیل فدک، سکوت انصار، آغاز نظام طبقاتی در اسلام، چگونگی مقابله معاویه با اسلام و مسئله اطاعت از خلیفه مورد بررسی قرار گرفته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علت قیام امام حسین علیه‌السلام، عزیمت به کربلا، چگونگی شهادت یاران امام حسین علیه‌السلام، اسارت اهل بیت امام حسین علیه‌السلام و برخی از حوادث پس از شهادت آن حضرت از جمله سخنرانی امام سجاد علیه‌السلام و سخنرانی حضرت زینب علیهاالسلام بررسی شده‌است</w:t>
      </w:r>
      <w:r>
        <w:rPr>
          <w:rFonts w:eastAsia="IRNazanin" w:cs="IRNazanin"/>
          <w:color w:val="111111"/>
          <w:sz w:val="28"/>
          <w:szCs w:val="28"/>
          <w:rtl w:val="true"/>
          <w:lang w:bidi="fa-IR"/>
        </w:rPr>
        <w:t xml:space="preserve">. </w:t>
      </w:r>
      <w:bookmarkStart w:id="222" w:name="pg3288_28411"/>
    </w:p>
    <w:p>
      <w:pPr>
        <w:pStyle w:val="Heading3"/>
        <w:numPr>
          <w:ilvl w:val="2"/>
          <w:numId w:val="1"/>
        </w:numPr>
        <w:rPr/>
      </w:pPr>
      <w:bookmarkStart w:id="223" w:name="__RefHeading___Toc2196345_2749589250"/>
      <w:bookmarkStart w:id="224" w:name="_Toc86"/>
      <w:bookmarkEnd w:id="222"/>
      <w:bookmarkEnd w:id="223"/>
      <w:r>
        <w:rPr/>
        <w:t>80</w:t>
      </w:r>
      <w:r>
        <w:rPr>
          <w:rtl w:val="true"/>
        </w:rPr>
        <w:t xml:space="preserve"> </w:t>
      </w:r>
      <w:r>
        <w:rPr>
          <w:rtl w:val="true"/>
        </w:rPr>
        <w:t>ـ وارثان عاشورا</w:t>
      </w:r>
      <w:bookmarkEnd w:id="224"/>
    </w:p>
    <w:p>
      <w:pPr>
        <w:pStyle w:val="BookText"/>
        <w:rPr/>
      </w:pPr>
      <w:r>
        <w:rPr>
          <w:rFonts w:ascii="IRNazanin" w:hAnsi="IRNazanin" w:eastAsia="IRNazanin"/>
          <w:color w:val="111111"/>
          <w:sz w:val="28"/>
          <w:sz w:val="28"/>
          <w:szCs w:val="28"/>
          <w:rtl w:val="true"/>
          <w:lang w:bidi="fa-IR"/>
        </w:rPr>
        <w:t xml:space="preserve">صفائی حائری، علی، قم، لیلة القدر،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خلاصه‌ای از سخنرانی‌های علی صفائی درباره عاشورا و ایام محرم جمع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اهداف امام 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خصوصیات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دستاورردهای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احیاء تعلیم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مباحث کتاب به شمار می‌روند</w:t>
      </w:r>
      <w:r>
        <w:rPr>
          <w:rFonts w:eastAsia="IRNazanin" w:cs="IRNazanin"/>
          <w:color w:val="111111"/>
          <w:sz w:val="28"/>
          <w:szCs w:val="28"/>
          <w:rtl w:val="true"/>
          <w:lang w:bidi="fa-IR"/>
        </w:rPr>
        <w:t>.</w:t>
      </w:r>
    </w:p>
    <w:p>
      <w:pPr>
        <w:pStyle w:val="Heading3"/>
        <w:numPr>
          <w:ilvl w:val="2"/>
          <w:numId w:val="1"/>
        </w:numPr>
        <w:rPr/>
      </w:pPr>
      <w:bookmarkStart w:id="225" w:name="__RefHeading___Toc2196347_2749589250"/>
      <w:bookmarkStart w:id="226" w:name="_Toc87"/>
      <w:bookmarkEnd w:id="225"/>
      <w:r>
        <w:rPr/>
        <w:t>81</w:t>
      </w:r>
      <w:r>
        <w:rPr>
          <w:rtl w:val="true"/>
        </w:rPr>
        <w:t xml:space="preserve"> </w:t>
      </w:r>
      <w:r>
        <w:rPr>
          <w:rtl w:val="true"/>
        </w:rPr>
        <w:t>ـ واقعه کربلا</w:t>
      </w:r>
      <w:r>
        <w:rPr>
          <w:rtl w:val="true"/>
        </w:rPr>
        <w:t xml:space="preserve">: </w:t>
      </w:r>
      <w:r>
        <w:rPr>
          <w:rtl w:val="true"/>
        </w:rPr>
        <w:t>نگرشی تحلیلی به زندگانی امام حسین علیه‌السلام</w:t>
      </w:r>
      <w:bookmarkEnd w:id="226"/>
    </w:p>
    <w:p>
      <w:pPr>
        <w:pStyle w:val="BookText"/>
        <w:rPr/>
      </w:pPr>
      <w:r>
        <w:rPr>
          <w:rFonts w:ascii="IRNazanin" w:hAnsi="IRNazanin" w:eastAsia="IRNazanin"/>
          <w:color w:val="111111"/>
          <w:sz w:val="28"/>
          <w:sz w:val="28"/>
          <w:szCs w:val="28"/>
          <w:rtl w:val="true"/>
          <w:lang w:bidi="fa-IR"/>
        </w:rPr>
        <w:t>عباس محمود عقاد؛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انصاری، تهران، پردیس،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حاضر، تحلیلی از وقایع کربلا روز عاشورا و اطلاعاتی درباره طبایع مردم عرب به دست می‌دهد، سپس برخی انگیزه‌های دشمنی و رقابت معاویه و یزید با امام حسین علیه‌السلام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ضمن تشریح نوع تربیت و آموزش اموی و هاشمی، مقایسه‌ای میان این دو صورت داده، پیامدهای هر یک را بر شمارده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کتاب نیز، عوامل مهم شکل‌گیری نهضت عاشورا و خروج امام حسین علیه‌السلام از مدینه به مکه و کربلا تحلیل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تحلیل وقایع شب تاسوعا و روز عاشورا و حوادث پس از آن، مباحث پایانی کتاب است</w:t>
      </w:r>
      <w:r>
        <w:rPr>
          <w:rFonts w:eastAsia="IRNazanin" w:cs="IRNazanin"/>
          <w:color w:val="111111"/>
          <w:sz w:val="28"/>
          <w:szCs w:val="28"/>
          <w:rtl w:val="true"/>
          <w:lang w:bidi="fa-IR"/>
        </w:rPr>
        <w:t>.</w:t>
      </w:r>
    </w:p>
    <w:p>
      <w:pPr>
        <w:pStyle w:val="Heading3"/>
        <w:numPr>
          <w:ilvl w:val="2"/>
          <w:numId w:val="1"/>
        </w:numPr>
        <w:rPr/>
      </w:pPr>
      <w:bookmarkStart w:id="227" w:name="__RefHeading___Toc2196349_2749589250"/>
      <w:bookmarkStart w:id="228" w:name="_Toc88"/>
      <w:bookmarkEnd w:id="227"/>
      <w:r>
        <w:rPr/>
        <w:t>82</w:t>
      </w:r>
      <w:r>
        <w:rPr>
          <w:rtl w:val="true"/>
        </w:rPr>
        <w:t xml:space="preserve"> </w:t>
      </w:r>
      <w:r>
        <w:rPr>
          <w:rtl w:val="true"/>
        </w:rPr>
        <w:t xml:space="preserve">ـ </w:t>
      </w:r>
      <w:r>
        <w:rPr/>
        <w:t>72</w:t>
      </w:r>
      <w:r>
        <w:rPr>
          <w:rtl w:val="true"/>
        </w:rPr>
        <w:t xml:space="preserve"> </w:t>
      </w:r>
      <w:r>
        <w:rPr>
          <w:rtl w:val="true"/>
        </w:rPr>
        <w:t>پرسش پیرامون حماسه کربلا</w:t>
      </w:r>
      <w:bookmarkEnd w:id="228"/>
    </w:p>
    <w:p>
      <w:pPr>
        <w:pStyle w:val="BookText"/>
        <w:rPr/>
      </w:pPr>
      <w:r>
        <w:rPr>
          <w:rFonts w:ascii="IRNazanin" w:hAnsi="IRNazanin" w:eastAsia="IRNazanin"/>
          <w:color w:val="111111"/>
          <w:sz w:val="28"/>
          <w:sz w:val="28"/>
          <w:szCs w:val="28"/>
          <w:rtl w:val="true"/>
          <w:lang w:bidi="fa-IR"/>
        </w:rPr>
        <w:t>تقدسی‌نیا، خسرو، قم، مؤسسه آموزش عالی باقرالعلوم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حاضر در صدد پاسخگویی به شبهاتی است که در را بطه با قیام کربلا بوجود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 را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پیرامون حماسه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تلاش نموده است پاسخهای فشرده و مختصر ولی در عین حال مفیدی ارائه دهد تا قابل استفاده برای خوانندگان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پرسش‌ها عبارت‌اند از</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عوامل و زمینه‌های قیام امام حسین علیه‌السلام، جنایتهای معاویه و یزید، تفاوت معاویه و یزید، فلسفه قیام امام حسین علیه‌السلام، فلسفه دستور زنده نگه داشتن عاشورا از جانب ائمه علیهماالسلام، فلسفه عدم صلح امام حسین علیه‌السلام، مبنای قیام امام حسین علیه‌السلام، فلسفه پذیرش دعوت مردم کوفه از جانب امام حسین علیه‌السلام، چرا امام حسین علیه‌السلام از طریق اعجاز حکومت یزید را سرنگون نکرد؟، رفع شبهه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شاء اَن یراک قتیلاً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آگاهی </w:t>
      </w:r>
      <w:bookmarkStart w:id="229" w:name="pg3288_28412"/>
    </w:p>
    <w:p>
      <w:pPr>
        <w:pStyle w:val="BookText"/>
        <w:rPr/>
      </w:pPr>
      <w:bookmarkEnd w:id="229"/>
      <w:r>
        <w:rPr>
          <w:rFonts w:ascii="IRNazanin" w:hAnsi="IRNazanin" w:eastAsia="IRNazanin"/>
          <w:color w:val="111111"/>
          <w:sz w:val="28"/>
          <w:sz w:val="28"/>
          <w:szCs w:val="28"/>
          <w:rtl w:val="true"/>
          <w:lang w:bidi="fa-IR"/>
        </w:rPr>
        <w:t>امام حسین علیه‌السلام از شهادت، آیا هدف امام حسین علیه‌السلام تشکیل حکومت بود؟، فلسفه خروج امام حسین علیه‌السلام از مکه در ایام حجّ، فلسفه درخواست مهلت از جانب امام حسین علیه‌السلام در شب عاشورا، فلسفه ترخیص یاران از جانب امام حسین علیه‌السلام، نقش زنان در حماسه کربلا و قیام‌های بعد از شهادت امام حسین علیه‌السلام و</w:t>
      </w:r>
      <w:r>
        <w:rPr>
          <w:rFonts w:eastAsia="IRNazanin" w:cs="IRNazanin"/>
          <w:color w:val="111111"/>
          <w:sz w:val="28"/>
          <w:szCs w:val="28"/>
          <w:rtl w:val="true"/>
          <w:lang w:bidi="fa-IR"/>
        </w:rPr>
        <w:t>....</w:t>
      </w:r>
    </w:p>
    <w:p>
      <w:pPr>
        <w:pStyle w:val="Heading3"/>
        <w:numPr>
          <w:ilvl w:val="2"/>
          <w:numId w:val="1"/>
        </w:numPr>
        <w:rPr/>
      </w:pPr>
      <w:bookmarkStart w:id="230" w:name="__RefHeading___Toc2196351_2749589250"/>
      <w:bookmarkStart w:id="231" w:name="_Toc89"/>
      <w:bookmarkEnd w:id="230"/>
      <w:r>
        <w:rPr/>
        <w:t>83</w:t>
      </w:r>
      <w:r>
        <w:rPr>
          <w:rtl w:val="true"/>
        </w:rPr>
        <w:t xml:space="preserve"> </w:t>
      </w:r>
      <w:r>
        <w:rPr>
          <w:rtl w:val="true"/>
        </w:rPr>
        <w:t>ـ هفتاد و دو پرسش و پاسخ پیرامون قیام امام حسین علیه‌السلام</w:t>
      </w:r>
      <w:bookmarkEnd w:id="231"/>
    </w:p>
    <w:p>
      <w:pPr>
        <w:pStyle w:val="BookText"/>
        <w:rPr/>
      </w:pPr>
      <w:r>
        <w:rPr>
          <w:rFonts w:ascii="IRNazanin" w:hAnsi="IRNazanin" w:eastAsia="IRNazanin"/>
          <w:color w:val="111111"/>
          <w:sz w:val="28"/>
          <w:sz w:val="28"/>
          <w:szCs w:val="28"/>
          <w:rtl w:val="true"/>
          <w:lang w:bidi="fa-IR"/>
        </w:rPr>
        <w:t xml:space="preserve">حمیدی هشترودی، اکبر، تهران، عابد،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حاضر هفتاد و دو پرسش درباره قیام امام حسین علیه‌السلام با پاسخ آن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با مضامین مختلف تدوین شده طی آن وا قعه کربلا از ابعاد گوناگون بررسی و تبیین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پرسش‌ها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 و عبرت‌های کربلا چیست؟ بزرگترین پیام کربلا چیست؟، آیا محیط اجتماعی و سیاسی آن روز برای قیام امام حسین علیه‌السلام آماده بود؟، آیا در واقعه کربلا تحریفاتی صورت گرفته است؟ وظایف ما در رابطه با تحریفات قیام کربلا چیست؟، علل جاودانگی کربلا و عاشورا چیست؟، تعزیه و شبیه‌خوانی چه حکمی دارد؟، و شعر و ادبیات در ترویج فرهنگ کربلا چه نقشی داشته‌است؟ </w:t>
      </w:r>
      <w:bookmarkStart w:id="232" w:name="pg3288_28413"/>
    </w:p>
    <w:p>
      <w:pPr>
        <w:pStyle w:val="Heading2"/>
        <w:numPr>
          <w:ilvl w:val="1"/>
          <w:numId w:val="1"/>
        </w:numPr>
        <w:rPr/>
      </w:pPr>
      <w:bookmarkStart w:id="233" w:name="__RefHeading___Toc2196353_2749589250"/>
      <w:bookmarkStart w:id="234" w:name="_Toc90"/>
      <w:bookmarkEnd w:id="232"/>
      <w:bookmarkEnd w:id="233"/>
      <w:r>
        <w:rPr>
          <w:rtl w:val="true"/>
        </w:rPr>
        <w:t>بخش دوّم</w:t>
      </w:r>
      <w:r>
        <w:rPr>
          <w:rtl w:val="true"/>
        </w:rPr>
        <w:t xml:space="preserve">: </w:t>
      </w:r>
      <w:r>
        <w:rPr>
          <w:rtl w:val="true"/>
        </w:rPr>
        <w:t>فضایل، مناقب و تاریخ زندگانی اباعبداللّه الحسین علیه‌السلام</w:t>
      </w:r>
      <w:bookmarkEnd w:id="234"/>
    </w:p>
    <w:p>
      <w:pPr>
        <w:pStyle w:val="Heading3"/>
        <w:numPr>
          <w:ilvl w:val="2"/>
          <w:numId w:val="1"/>
        </w:numPr>
        <w:rPr/>
      </w:pPr>
      <w:bookmarkStart w:id="235" w:name="__RefHeading___Toc2196355_2749589250"/>
      <w:bookmarkStart w:id="236" w:name="_Toc91"/>
      <w:bookmarkEnd w:id="235"/>
      <w:r>
        <w:rPr/>
        <w:t>1</w:t>
      </w:r>
      <w:r>
        <w:rPr>
          <w:rtl w:val="true"/>
        </w:rPr>
        <w:t xml:space="preserve"> </w:t>
      </w:r>
      <w:r>
        <w:rPr>
          <w:rtl w:val="true"/>
        </w:rPr>
        <w:t>ـ آثار و برکات سیدالشهدا علیه‌السلام در دنیا و آخرت</w:t>
      </w:r>
      <w:bookmarkEnd w:id="236"/>
    </w:p>
    <w:p>
      <w:pPr>
        <w:pStyle w:val="BookText"/>
        <w:rPr/>
      </w:pPr>
      <w:r>
        <w:rPr>
          <w:rFonts w:ascii="IRNazanin" w:hAnsi="IRNazanin" w:eastAsia="IRNazanin"/>
          <w:color w:val="111111"/>
          <w:sz w:val="28"/>
          <w:sz w:val="28"/>
          <w:szCs w:val="28"/>
          <w:rtl w:val="true"/>
          <w:lang w:bidi="fa-IR"/>
        </w:rPr>
        <w:t xml:space="preserve">رجالی تهرانی، علیرضا، قم، نبوغ، 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فوق بدان جهت نگارش یافت تا عاشقان و دوستداران سیدالشهدا علیه‌السلام از آثار، برکات و فوایدی که آن امام شهید در دنیا و آخرت، برای دوستدارانش دارد آگاهی بیشتری حاصل کرده در جهت معرفت و ازدیاد عشق و محبت به آن حضرت، تلاش جدی‌تر از خود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شناسایی و بررسی موقعیت سیاسی، اجتماعی و فرهنگی دوران حسین بن علی علیه‌السلام می‌تواند در بیان و اهمیت آثار و برکات آن حضرت و حماسه کربلا، نقش مهمی را ایفا کند این مسئله نیز از نظر مؤلف دور نبوده و به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نظر می‌رسد که باید طبق نام کتاب، مطالب، در دو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تدوین می‌شد ولی به خاطر پرهیز از عناوین تکراری و جلوگیری از پراکندگی، مؤلف دو مقوله فوق را در هر یک از عناوین کلی فراهم نموده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و برکات فردی سیدالشهدا علیه‌السلام، آثار و برکات اخلاقی ـ تربیتی سیدالشهدا علیه‌السلام، آثار و برکات سیاسی ـ اجتماعی سیدالشهدا علیه‌السلام، آثار و برکات زیارت سیدالشهدا علیه‌السلام، آثار و برکات مرقد شریف سیدالشهدا علیه‌السلام، آثار و برکات تربت پاک سیدالشهدا علیه‌السلام و آثار و برکات عزاداری و گریه بر سیدالشهدا علیه‌السلام عناوین فصول هفتگانه کتاب را تشکیل می‌دهند</w:t>
      </w:r>
      <w:r>
        <w:rPr>
          <w:rFonts w:eastAsia="IRNazanin" w:cs="IRNazanin"/>
          <w:color w:val="111111"/>
          <w:sz w:val="28"/>
          <w:szCs w:val="28"/>
          <w:rtl w:val="true"/>
          <w:lang w:bidi="fa-IR"/>
        </w:rPr>
        <w:t xml:space="preserve">. </w:t>
      </w:r>
      <w:bookmarkStart w:id="237" w:name="pg3288_28414"/>
    </w:p>
    <w:p>
      <w:pPr>
        <w:pStyle w:val="Heading3"/>
        <w:numPr>
          <w:ilvl w:val="2"/>
          <w:numId w:val="1"/>
        </w:numPr>
        <w:rPr/>
      </w:pPr>
      <w:bookmarkStart w:id="238" w:name="__RefHeading___Toc2196357_2749589250"/>
      <w:bookmarkStart w:id="239" w:name="_Toc92"/>
      <w:bookmarkEnd w:id="237"/>
      <w:bookmarkEnd w:id="238"/>
      <w:r>
        <w:rPr/>
        <w:t>2</w:t>
      </w:r>
      <w:r>
        <w:rPr>
          <w:rtl w:val="true"/>
        </w:rPr>
        <w:t xml:space="preserve"> </w:t>
      </w:r>
      <w:r>
        <w:rPr>
          <w:rtl w:val="true"/>
        </w:rPr>
        <w:t>ـ آثار و برکات سیدالشهدا</w:t>
      </w:r>
      <w:bookmarkEnd w:id="239"/>
    </w:p>
    <w:p>
      <w:pPr>
        <w:pStyle w:val="BookText"/>
        <w:rPr/>
      </w:pPr>
      <w:r>
        <w:rPr>
          <w:rFonts w:ascii="IRNazanin" w:hAnsi="IRNazanin" w:eastAsia="IRNazanin"/>
          <w:color w:val="111111"/>
          <w:sz w:val="28"/>
          <w:sz w:val="28"/>
          <w:szCs w:val="28"/>
          <w:rtl w:val="true"/>
          <w:lang w:bidi="fa-IR"/>
        </w:rPr>
        <w:t xml:space="preserve">موسوی جزائری، سیدهاشم ناجی، قم، مؤلف، چاپ 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روایات درباره امام حسین علیه‌السلام است که در شش عنوان تنظیم یافته است و آثار و برکات آن حضرت از ولادت تا شهادت، بعد از شهادت، برکات حرم، برکات تربت مقدس، کربلای مقدس و آثار و برکات زیارت آن بزرگوار را بر پایه روایات نشان داده است</w:t>
      </w:r>
      <w:r>
        <w:rPr>
          <w:rFonts w:eastAsia="IRNazanin" w:cs="IRNazanin"/>
          <w:color w:val="111111"/>
          <w:sz w:val="28"/>
          <w:szCs w:val="28"/>
          <w:rtl w:val="true"/>
          <w:lang w:bidi="fa-IR"/>
        </w:rPr>
        <w:t>.</w:t>
      </w:r>
    </w:p>
    <w:p>
      <w:pPr>
        <w:pStyle w:val="Heading3"/>
        <w:numPr>
          <w:ilvl w:val="2"/>
          <w:numId w:val="1"/>
        </w:numPr>
        <w:rPr/>
      </w:pPr>
      <w:bookmarkStart w:id="240" w:name="__RefHeading___Toc2196359_2749589250"/>
      <w:bookmarkStart w:id="241" w:name="_Toc93"/>
      <w:bookmarkEnd w:id="240"/>
      <w:r>
        <w:rPr/>
        <w:t>3</w:t>
      </w:r>
      <w:r>
        <w:rPr>
          <w:rtl w:val="true"/>
        </w:rPr>
        <w:t xml:space="preserve"> </w:t>
      </w:r>
      <w:r>
        <w:rPr>
          <w:rtl w:val="true"/>
        </w:rPr>
        <w:t>ـ آثار و برکات حضرت امام حسین علیه‌السلام، عزاداری، زیارت، توسل، حاجات، شفا، غفران</w:t>
      </w:r>
      <w:r>
        <w:rPr>
          <w:rtl w:val="true"/>
        </w:rPr>
        <w:t>.</w:t>
      </w:r>
      <w:bookmarkEnd w:id="241"/>
    </w:p>
    <w:p>
      <w:pPr>
        <w:pStyle w:val="BookText"/>
        <w:rPr/>
      </w:pPr>
      <w:r>
        <w:rPr>
          <w:rFonts w:ascii="IRNazanin" w:hAnsi="IRNazanin" w:eastAsia="IRNazanin"/>
          <w:color w:val="111111"/>
          <w:sz w:val="28"/>
          <w:sz w:val="28"/>
          <w:szCs w:val="28"/>
          <w:rtl w:val="true"/>
          <w:lang w:bidi="fa-IR"/>
        </w:rPr>
        <w:t xml:space="preserve">باقی اصفهانی، محمدرضا، قم، نصایح،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شرح کوتاهی از زندگی امام حسین علیه‌السلام با اشاره به کرامات و فضایل آن حضرت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کتاب به مطالبی درباره فضیلت عزاداری بر امام حسین علیه‌السلام، پاداش اطعام دادن در مجالس امام حسین علیه‌السلام و مواردی از شفا یافتن افراد با تمسک و توسل به حضرت امام حسین علیه‌السلام و حضرت ابوالفضل العباس علیه‌السلام اختصاص دارد</w:t>
      </w:r>
      <w:r>
        <w:rPr>
          <w:rFonts w:eastAsia="IRNazanin" w:cs="IRNazanin"/>
          <w:color w:val="111111"/>
          <w:sz w:val="28"/>
          <w:szCs w:val="28"/>
          <w:rtl w:val="true"/>
          <w:lang w:bidi="fa-IR"/>
        </w:rPr>
        <w:t>.</w:t>
      </w:r>
    </w:p>
    <w:p>
      <w:pPr>
        <w:pStyle w:val="Heading3"/>
        <w:numPr>
          <w:ilvl w:val="2"/>
          <w:numId w:val="1"/>
        </w:numPr>
        <w:rPr/>
      </w:pPr>
      <w:bookmarkStart w:id="242" w:name="__RefHeading___Toc2196361_2749589250"/>
      <w:bookmarkStart w:id="243" w:name="_Toc94"/>
      <w:bookmarkEnd w:id="242"/>
      <w:r>
        <w:rPr/>
        <w:t>4</w:t>
      </w:r>
      <w:r>
        <w:rPr>
          <w:rtl w:val="true"/>
        </w:rPr>
        <w:t xml:space="preserve"> </w:t>
      </w:r>
      <w:r>
        <w:rPr>
          <w:rtl w:val="true"/>
        </w:rPr>
        <w:t>ـ آفتاب کربلا، منزلت امام حسین علیه‌السلام در چهل سخن نور</w:t>
      </w:r>
      <w:r>
        <w:rPr>
          <w:rtl w:val="true"/>
        </w:rPr>
        <w:t>...</w:t>
      </w:r>
      <w:bookmarkEnd w:id="243"/>
    </w:p>
    <w:p>
      <w:pPr>
        <w:pStyle w:val="BookText"/>
        <w:rPr/>
      </w:pPr>
      <w:r>
        <w:rPr>
          <w:rFonts w:ascii="IRNazanin" w:hAnsi="IRNazanin" w:eastAsia="IRNazanin"/>
          <w:color w:val="111111"/>
          <w:sz w:val="28"/>
          <w:sz w:val="28"/>
          <w:szCs w:val="28"/>
          <w:rtl w:val="true"/>
          <w:lang w:bidi="fa-IR"/>
        </w:rPr>
        <w:t xml:space="preserve">محسن زاده، احمد، قم، روحانی،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در بردارنده زندگی‌نامه امام حسین علیه‌السلام و پاره‌ای از سخنان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از روش تاریخی و تحلیلی استفاده کرده و به منابع شیعی و سنی استناد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چهل حدیث در فضیلت و تکریم آن حضرت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دیدگاه‌های چند تن از علمای اهل سنت و برخی از شخصیت‌های غیرمسلمان را درباره حسین علیه‌السلام ارایه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 حاوی نکات عملی از زندگانی امام حسین علیه‌السلام در پایان آمده است</w:t>
      </w:r>
      <w:r>
        <w:rPr>
          <w:rFonts w:eastAsia="IRNazanin" w:cs="IRNazanin"/>
          <w:color w:val="111111"/>
          <w:sz w:val="28"/>
          <w:szCs w:val="28"/>
          <w:rtl w:val="true"/>
          <w:lang w:bidi="fa-IR"/>
        </w:rPr>
        <w:t xml:space="preserve">. </w:t>
      </w:r>
      <w:bookmarkStart w:id="244" w:name="pg3288_28415"/>
    </w:p>
    <w:p>
      <w:pPr>
        <w:pStyle w:val="Heading3"/>
        <w:numPr>
          <w:ilvl w:val="2"/>
          <w:numId w:val="1"/>
        </w:numPr>
        <w:rPr/>
      </w:pPr>
      <w:bookmarkStart w:id="245" w:name="__RefHeading___Toc2196363_2749589250"/>
      <w:bookmarkStart w:id="246" w:name="_Toc95"/>
      <w:bookmarkEnd w:id="244"/>
      <w:bookmarkEnd w:id="245"/>
      <w:r>
        <w:rPr/>
        <w:t>5</w:t>
      </w:r>
      <w:r>
        <w:rPr>
          <w:rtl w:val="true"/>
        </w:rPr>
        <w:t xml:space="preserve"> </w:t>
      </w:r>
      <w:r>
        <w:rPr>
          <w:rtl w:val="true"/>
        </w:rPr>
        <w:t>ـ آغازی بی‌پایان، تاریخ و تحلیل‌های واقعه عاشورا</w:t>
      </w:r>
      <w:bookmarkEnd w:id="246"/>
    </w:p>
    <w:p>
      <w:pPr>
        <w:pStyle w:val="BookText"/>
        <w:rPr/>
      </w:pPr>
      <w:r>
        <w:rPr>
          <w:rFonts w:ascii="IRNazanin" w:hAnsi="IRNazanin" w:eastAsia="IRNazanin"/>
          <w:color w:val="111111"/>
          <w:sz w:val="28"/>
          <w:sz w:val="28"/>
          <w:szCs w:val="28"/>
          <w:rtl w:val="true"/>
          <w:lang w:bidi="fa-IR"/>
        </w:rPr>
        <w:t xml:space="preserve">محمد نصر اصفهانی، اصفهان، فرهنگ مردم، چاپ اول، 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نوشتار حاضر حاوی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نخستین با استناد به متون کهن تاریخی شرحی از وقایع و رخدادهای مربوط به قیام خونین کربلا ذکر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یعقوبی، اخبار الطوال، تاریخ طبری و ارشاد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تحلیل و تفسیرهایی از علما و اندیشمندانی چون شهید مطهری، دکتر شهیدی، علامه طباطبایی، دکتر علی شریعتی، ابراهیم آیتی و محمدتقی بروجردی از حادثه عاشورا فراهم آمده است</w:t>
      </w:r>
      <w:r>
        <w:rPr>
          <w:rFonts w:eastAsia="IRNazanin" w:cs="IRNazanin"/>
          <w:color w:val="111111"/>
          <w:sz w:val="28"/>
          <w:szCs w:val="28"/>
          <w:rtl w:val="true"/>
          <w:lang w:bidi="fa-IR"/>
        </w:rPr>
        <w:t>.</w:t>
      </w:r>
    </w:p>
    <w:p>
      <w:pPr>
        <w:pStyle w:val="Heading3"/>
        <w:numPr>
          <w:ilvl w:val="2"/>
          <w:numId w:val="1"/>
        </w:numPr>
        <w:rPr/>
      </w:pPr>
      <w:bookmarkStart w:id="247" w:name="__RefHeading___Toc2196365_2749589250"/>
      <w:bookmarkStart w:id="248" w:name="_Toc96"/>
      <w:bookmarkEnd w:id="247"/>
      <w:r>
        <w:rPr/>
        <w:t>6</w:t>
      </w:r>
      <w:r>
        <w:rPr>
          <w:rtl w:val="true"/>
        </w:rPr>
        <w:t xml:space="preserve"> </w:t>
      </w:r>
      <w:r>
        <w:rPr>
          <w:rtl w:val="true"/>
        </w:rPr>
        <w:t>ـ إثارات حول النهضة الحسینیة</w:t>
      </w:r>
      <w:bookmarkEnd w:id="248"/>
    </w:p>
    <w:p>
      <w:pPr>
        <w:pStyle w:val="BookText"/>
        <w:rPr/>
      </w:pPr>
      <w:r>
        <w:rPr>
          <w:rFonts w:ascii="IRNazanin" w:hAnsi="IRNazanin" w:eastAsia="IRNazanin"/>
          <w:color w:val="111111"/>
          <w:sz w:val="28"/>
          <w:sz w:val="28"/>
          <w:szCs w:val="28"/>
          <w:rtl w:val="true"/>
          <w:lang w:bidi="fa-IR"/>
        </w:rPr>
        <w:t xml:space="preserve">طبسی، نجم الدین،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عربی، قم، اولین کنگره فرهنگی عاشورا،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در این کتاب به طرح برخی از نکات درباره نهضت امام حسین علیه‌السلام پرداخته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مهم و قابل بحث در واقعه کربلا را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به دوران درنگ امام حسین علیه‌السلام در مکه اشاره و سؤالاتی را پیرامون آنچه در آن ایام برای ایشان روی داده،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بخش پایانی مقاله مسئله تبدیل حج به عمره توسط امام حسین علیه‌السلام را مورد بحث قرار داده و با استناد به احادیث و فتاوای برخی از فقها احتمال داده است که این امر از غلط‌های مشهور باشد</w:t>
      </w:r>
      <w:r>
        <w:rPr>
          <w:rFonts w:eastAsia="IRNazanin" w:cs="IRNazanin"/>
          <w:color w:val="111111"/>
          <w:sz w:val="28"/>
          <w:szCs w:val="28"/>
          <w:rtl w:val="true"/>
          <w:lang w:bidi="fa-IR"/>
        </w:rPr>
        <w:t>.</w:t>
      </w:r>
    </w:p>
    <w:p>
      <w:pPr>
        <w:pStyle w:val="Heading3"/>
        <w:numPr>
          <w:ilvl w:val="2"/>
          <w:numId w:val="1"/>
        </w:numPr>
        <w:rPr/>
      </w:pPr>
      <w:bookmarkStart w:id="249" w:name="__RefHeading___Toc2196367_2749589250"/>
      <w:bookmarkStart w:id="250" w:name="_Toc97"/>
      <w:bookmarkEnd w:id="249"/>
      <w:r>
        <w:rPr/>
        <w:t>7</w:t>
      </w:r>
      <w:r>
        <w:rPr>
          <w:rtl w:val="true"/>
        </w:rPr>
        <w:t xml:space="preserve"> </w:t>
      </w:r>
      <w:r>
        <w:rPr>
          <w:rtl w:val="true"/>
        </w:rPr>
        <w:t>ـ از مدینه تا مدینه</w:t>
      </w:r>
      <w:bookmarkEnd w:id="250"/>
    </w:p>
    <w:p>
      <w:pPr>
        <w:pStyle w:val="BookText"/>
        <w:rPr/>
      </w:pPr>
      <w:r>
        <w:rPr>
          <w:rFonts w:ascii="IRNazanin" w:hAnsi="IRNazanin" w:eastAsia="IRNazanin"/>
          <w:color w:val="111111"/>
          <w:sz w:val="28"/>
          <w:sz w:val="28"/>
          <w:szCs w:val="28"/>
          <w:rtl w:val="true"/>
          <w:lang w:bidi="fa-IR"/>
        </w:rPr>
        <w:t xml:space="preserve">محمدی همدانی، اصغر، تهران، زعیم،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شامل هزار و یک نکته درباره واقعه عاشورا و شهادت امام حسین علیه‌السلام و یارانش است که از منابع مختلفی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تاریخ طبری، سفینه‌النجاة، سوگنامه اباعبدالله الحسین، اسرار عاشورا، و سیره معصومان علیه‌السلام استخراج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مذکور به اختصار و با عناوینی از این دست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تاسوعا، آخرین گفتار دو برادر، شهادت ابوالفضل علیه‌السلام، زینب علیهاالسلام و خبر شهادت، خطبه حضرت زینب علیهاالسلام، کنیه‌های عباس علیه‌السلام، تعداد اسیران، تعداد کشته‌ها، دفن اجساد مطهر، سخن امام با شمر و وصایای امام علیه‌السلام </w:t>
      </w:r>
      <w:r>
        <w:rPr>
          <w:rFonts w:eastAsia="IRNazanin" w:cs="IRNazanin"/>
          <w:color w:val="111111"/>
          <w:sz w:val="28"/>
          <w:szCs w:val="28"/>
          <w:rtl w:val="true"/>
          <w:lang w:bidi="fa-IR"/>
        </w:rPr>
        <w:t xml:space="preserve">. </w:t>
      </w:r>
      <w:bookmarkStart w:id="251" w:name="pg3288_28416"/>
    </w:p>
    <w:p>
      <w:pPr>
        <w:pStyle w:val="Heading3"/>
        <w:numPr>
          <w:ilvl w:val="2"/>
          <w:numId w:val="1"/>
        </w:numPr>
        <w:rPr/>
      </w:pPr>
      <w:bookmarkStart w:id="252" w:name="__RefHeading___Toc2196369_2749589250"/>
      <w:bookmarkStart w:id="253" w:name="_Toc98"/>
      <w:bookmarkEnd w:id="251"/>
      <w:bookmarkEnd w:id="252"/>
      <w:r>
        <w:rPr/>
        <w:t>8</w:t>
      </w:r>
      <w:r>
        <w:rPr>
          <w:rtl w:val="true"/>
        </w:rPr>
        <w:t xml:space="preserve"> </w:t>
      </w:r>
      <w:r>
        <w:rPr>
          <w:rtl w:val="true"/>
        </w:rPr>
        <w:t>ـ امام حسین علیه‌السلام و عاشورا از دیدگاه اهل سنت</w:t>
      </w:r>
      <w:bookmarkEnd w:id="253"/>
    </w:p>
    <w:p>
      <w:pPr>
        <w:pStyle w:val="BookText"/>
        <w:rPr/>
      </w:pPr>
      <w:r>
        <w:rPr>
          <w:rFonts w:ascii="IRNazanin" w:hAnsi="IRNazanin" w:eastAsia="IRNazanin"/>
          <w:color w:val="111111"/>
          <w:sz w:val="28"/>
          <w:sz w:val="28"/>
          <w:szCs w:val="28"/>
          <w:rtl w:val="true"/>
          <w:lang w:bidi="fa-IR"/>
        </w:rPr>
        <w:t xml:space="preserve">جباران، محمدرضا، قم، مرکز پژوهش‌های اسلامی صدا و سیما،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در راستای تبیین اصولی موازین دین مبین اسلام برای مخاطبانی تهیه شده است که در آن سوی مرزها به منابع مطمئن اسلامی دسترسی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شبهه‌های بی‌شماری به روح و جان مسلمانان جهان هجوم آورده است و می‌کوشد پیوندهای وحدت آفرین میان آنان را از هم بگسلد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علیه‌السلام و عاشورا از دیدگاه اهل سنت گامی است در راه تبیین درست یکی از رویدادهای مهم جهان اسلام؛ یعنی واقعه محرم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عناوین این نوشتار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 خصایص امام حسین علیه‌السلام، آغاز نهضت عاشورا، وقایع بعد از شهادت آن امام بزرگوار</w:t>
      </w:r>
      <w:r>
        <w:rPr>
          <w:rFonts w:eastAsia="IRNazanin" w:cs="IRNazanin"/>
          <w:color w:val="111111"/>
          <w:sz w:val="28"/>
          <w:szCs w:val="28"/>
          <w:rtl w:val="true"/>
          <w:lang w:bidi="fa-IR"/>
        </w:rPr>
        <w:t>.</w:t>
      </w:r>
    </w:p>
    <w:p>
      <w:pPr>
        <w:pStyle w:val="Heading3"/>
        <w:numPr>
          <w:ilvl w:val="2"/>
          <w:numId w:val="1"/>
        </w:numPr>
        <w:rPr/>
      </w:pPr>
      <w:bookmarkStart w:id="254" w:name="__RefHeading___Toc2196371_2749589250"/>
      <w:bookmarkStart w:id="255" w:name="_Toc99"/>
      <w:bookmarkEnd w:id="254"/>
      <w:r>
        <w:rPr/>
        <w:t>9</w:t>
      </w:r>
      <w:r>
        <w:rPr>
          <w:rtl w:val="true"/>
        </w:rPr>
        <w:t xml:space="preserve"> </w:t>
      </w:r>
      <w:r>
        <w:rPr>
          <w:rtl w:val="true"/>
        </w:rPr>
        <w:t>ـ الاخلاق الحسینیه</w:t>
      </w:r>
      <w:bookmarkEnd w:id="255"/>
    </w:p>
    <w:p>
      <w:pPr>
        <w:pStyle w:val="BookText"/>
        <w:rPr/>
      </w:pPr>
      <w:r>
        <w:rPr>
          <w:rFonts w:ascii="IRNazanin" w:hAnsi="IRNazanin" w:eastAsia="IRNazanin"/>
          <w:color w:val="111111"/>
          <w:sz w:val="28"/>
          <w:sz w:val="28"/>
          <w:szCs w:val="28"/>
          <w:rtl w:val="true"/>
          <w:lang w:bidi="fa-IR"/>
        </w:rPr>
        <w:t xml:space="preserve">بیاتی، جعفر، قم، انوارالهدی،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حاضر،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زبان عربی به طبع رسیده است که در هر فصل به اخلاق و خصایص امام حسین علیه‌السلام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مواعظ، سخاوت، غیرت و صلابت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یاد شده با استفاده از منابع مختلف شیعه و سنی و با اسناد به آیات قرآن کریم تدوین شده است</w:t>
      </w:r>
      <w:r>
        <w:rPr>
          <w:rFonts w:eastAsia="IRNazanin" w:cs="IRNazanin"/>
          <w:color w:val="111111"/>
          <w:sz w:val="28"/>
          <w:szCs w:val="28"/>
          <w:rtl w:val="true"/>
          <w:lang w:bidi="fa-IR"/>
        </w:rPr>
        <w:t>.</w:t>
      </w:r>
    </w:p>
    <w:p>
      <w:pPr>
        <w:pStyle w:val="Heading3"/>
        <w:numPr>
          <w:ilvl w:val="2"/>
          <w:numId w:val="1"/>
        </w:numPr>
        <w:rPr/>
      </w:pPr>
      <w:bookmarkStart w:id="256" w:name="__RefHeading___Toc2196373_2749589250"/>
      <w:bookmarkStart w:id="257" w:name="_Toc100"/>
      <w:bookmarkEnd w:id="256"/>
      <w:r>
        <w:rPr/>
        <w:t>10</w:t>
      </w:r>
      <w:r>
        <w:rPr>
          <w:rtl w:val="true"/>
        </w:rPr>
        <w:t xml:space="preserve"> </w:t>
      </w:r>
      <w:r>
        <w:rPr>
          <w:rtl w:val="true"/>
        </w:rPr>
        <w:t>ـ الأربعین الحسینیة</w:t>
      </w:r>
      <w:bookmarkEnd w:id="257"/>
    </w:p>
    <w:p>
      <w:pPr>
        <w:pStyle w:val="BookText"/>
        <w:rPr/>
      </w:pPr>
      <w:r>
        <w:rPr>
          <w:rFonts w:ascii="IRNazanin" w:hAnsi="IRNazanin" w:eastAsia="IRNazanin"/>
          <w:color w:val="111111"/>
          <w:sz w:val="28"/>
          <w:sz w:val="28"/>
          <w:szCs w:val="28"/>
          <w:rtl w:val="true"/>
          <w:lang w:bidi="fa-IR"/>
        </w:rPr>
        <w:t xml:space="preserve">اشراقی، محمد، تهران، اسوه، چاپ دوم،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چهل حدیث در مورد امام حسین علیه‌السلام و حوادث عاشورا و شرح این احادیث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نخست متن حدیث و سپس ترجمه فارسی و آنگاه شرح خود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تفصیلی احادیث همراه مطالب مورد بحث در پایان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مطالب کتاب چنین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محرم؛ فضیلت چشمی که بر سیدالشهدا بگرید؛ خطبه امام حسین در شب عاشورا؛ در فضیلت عباس؛ درباره آب نوشیدن امام حسین هنگام مرگ، وداع امام حسین، مهدی علیه‌السلام منتقم خون امام حسین</w:t>
      </w:r>
      <w:r>
        <w:rPr>
          <w:rFonts w:eastAsia="IRNazanin" w:cs="IRNazanin"/>
          <w:color w:val="111111"/>
          <w:sz w:val="28"/>
          <w:szCs w:val="28"/>
          <w:rtl w:val="true"/>
          <w:lang w:bidi="fa-IR"/>
        </w:rPr>
        <w:t xml:space="preserve">. </w:t>
      </w:r>
      <w:bookmarkStart w:id="258" w:name="pg3288_28417"/>
    </w:p>
    <w:p>
      <w:pPr>
        <w:pStyle w:val="Heading3"/>
        <w:numPr>
          <w:ilvl w:val="2"/>
          <w:numId w:val="1"/>
        </w:numPr>
        <w:rPr/>
      </w:pPr>
      <w:bookmarkStart w:id="259" w:name="__RefHeading___Toc2196375_2749589250"/>
      <w:bookmarkStart w:id="260" w:name="_Toc101"/>
      <w:bookmarkEnd w:id="258"/>
      <w:bookmarkEnd w:id="259"/>
      <w:r>
        <w:rPr/>
        <w:t>11</w:t>
      </w:r>
      <w:r>
        <w:rPr>
          <w:rtl w:val="true"/>
        </w:rPr>
        <w:t xml:space="preserve"> </w:t>
      </w:r>
      <w:r>
        <w:rPr>
          <w:rtl w:val="true"/>
        </w:rPr>
        <w:t>ـ امام حسین علیه‌السلام</w:t>
      </w:r>
      <w:bookmarkEnd w:id="260"/>
    </w:p>
    <w:p>
      <w:pPr>
        <w:pStyle w:val="BookText"/>
        <w:rPr/>
      </w:pPr>
      <w:r>
        <w:rPr>
          <w:rFonts w:ascii="IRNazanin" w:hAnsi="IRNazanin" w:eastAsia="IRNazanin"/>
          <w:color w:val="111111"/>
          <w:sz w:val="28"/>
          <w:sz w:val="28"/>
          <w:szCs w:val="28"/>
          <w:rtl w:val="true"/>
          <w:lang w:bidi="fa-IR"/>
        </w:rPr>
        <w:t xml:space="preserve">صاحبی، محمدجواد، تهران، رشد همگان، چاپ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برای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چهار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اخلاق، احکام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یکی از آثاری است که در موضوعات مذکور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شرح مختصری از ولادت و سیرت امام حسین علیه‌السلام به بررسی واقعه عاشورا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منابع معتبر اسلامی از ویژگی‌های کتاب است</w:t>
      </w:r>
      <w:r>
        <w:rPr>
          <w:rFonts w:eastAsia="IRNazanin" w:cs="IRNazanin"/>
          <w:color w:val="111111"/>
          <w:sz w:val="28"/>
          <w:szCs w:val="28"/>
          <w:rtl w:val="true"/>
          <w:lang w:bidi="fa-IR"/>
        </w:rPr>
        <w:t>.</w:t>
      </w:r>
    </w:p>
    <w:p>
      <w:pPr>
        <w:pStyle w:val="Heading3"/>
        <w:numPr>
          <w:ilvl w:val="2"/>
          <w:numId w:val="1"/>
        </w:numPr>
        <w:rPr/>
      </w:pPr>
      <w:bookmarkStart w:id="261" w:name="__RefHeading___Toc2196377_2749589250"/>
      <w:bookmarkStart w:id="262" w:name="_Toc102"/>
      <w:bookmarkEnd w:id="261"/>
      <w:r>
        <w:rPr/>
        <w:t>12</w:t>
      </w:r>
      <w:r>
        <w:rPr>
          <w:rtl w:val="true"/>
        </w:rPr>
        <w:t xml:space="preserve"> </w:t>
      </w:r>
      <w:r>
        <w:rPr>
          <w:rtl w:val="true"/>
        </w:rPr>
        <w:t>ـ امام حسین علیه‌السلام در آیینه تاریخ</w:t>
      </w:r>
      <w:bookmarkEnd w:id="262"/>
    </w:p>
    <w:p>
      <w:pPr>
        <w:pStyle w:val="BookText"/>
        <w:rPr/>
      </w:pPr>
      <w:r>
        <w:rPr>
          <w:rFonts w:ascii="IRNazanin" w:hAnsi="IRNazanin" w:eastAsia="IRNazanin"/>
          <w:color w:val="111111"/>
          <w:sz w:val="28"/>
          <w:sz w:val="28"/>
          <w:szCs w:val="28"/>
          <w:rtl w:val="true"/>
          <w:lang w:bidi="fa-IR"/>
        </w:rPr>
        <w:t xml:space="preserve">تقی زاده انصاری، بدر، تهران، علوم روز،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بخش‌هایی از زندگی امام حسین علیه‌السلام با اشاره به سیره عملی، خصوصیات شخصیتی، و سخنان آن حضرت بازگو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با تأکید بر چگونگی شکل‌گیری نهضت حسینی و سرانجام آن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 با نقدی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می‌رسد</w:t>
      </w:r>
      <w:r>
        <w:rPr>
          <w:rFonts w:eastAsia="IRNazanin" w:cs="IRNazanin"/>
          <w:color w:val="111111"/>
          <w:sz w:val="28"/>
          <w:szCs w:val="28"/>
          <w:rtl w:val="true"/>
          <w:lang w:bidi="fa-IR"/>
        </w:rPr>
        <w:t>.</w:t>
      </w:r>
    </w:p>
    <w:p>
      <w:pPr>
        <w:pStyle w:val="Heading3"/>
        <w:numPr>
          <w:ilvl w:val="2"/>
          <w:numId w:val="1"/>
        </w:numPr>
        <w:rPr/>
      </w:pPr>
      <w:bookmarkStart w:id="263" w:name="__RefHeading___Toc2196379_2749589250"/>
      <w:bookmarkStart w:id="264" w:name="_Toc103"/>
      <w:bookmarkEnd w:id="263"/>
      <w:r>
        <w:rPr/>
        <w:t>13</w:t>
      </w:r>
      <w:r>
        <w:rPr>
          <w:rtl w:val="true"/>
        </w:rPr>
        <w:t xml:space="preserve"> </w:t>
      </w:r>
      <w:r>
        <w:rPr>
          <w:rtl w:val="true"/>
        </w:rPr>
        <w:t>ـ امام حسین علیه‌السلام از قبله‌گاه تا قتلگاه</w:t>
      </w:r>
      <w:bookmarkEnd w:id="264"/>
    </w:p>
    <w:p>
      <w:pPr>
        <w:pStyle w:val="BookText"/>
        <w:rPr/>
      </w:pPr>
      <w:r>
        <w:rPr>
          <w:rFonts w:ascii="IRNazanin" w:hAnsi="IRNazanin" w:eastAsia="IRNazanin"/>
          <w:color w:val="111111"/>
          <w:sz w:val="28"/>
          <w:sz w:val="28"/>
          <w:szCs w:val="28"/>
          <w:rtl w:val="true"/>
          <w:lang w:bidi="fa-IR"/>
        </w:rPr>
        <w:t xml:space="preserve">صبا، رضی‌الدین، قم، سلسله،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مظلومیت و غربت اهل بیت علیهم‌السلام و ذکر ماجرای شهادت امام حسین علیه‌السلام از آغاز تا انجام به زبانی ساده و روان، انگیزه مؤلف از تدوین کتاب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روش تاریخی ـ مقطعی، به گزارش این برهه حساس از تاریخ اسلام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نخست کتاب با سخنی در ثواب گریستن بر امام حسین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هجرت آن حضرت از مدینه، توقف در مکه، مسافرت غریبانه ایشان به سمت کوفه، وقوف در کربلا و حوادث غمبار روزهای تاسوعا و عاشورا و شهادت غریبانه یاران و خاندان آن حضرت تا عروج ملکوتی و مظلومانه امام حسین، دیگر عناوین کتاب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تدوین این اثر از منابع تاریخی و عمدتا کتابهای مقتل بهره جسته است</w:t>
      </w:r>
      <w:r>
        <w:rPr>
          <w:rFonts w:eastAsia="IRNazanin" w:cs="IRNazanin"/>
          <w:color w:val="111111"/>
          <w:sz w:val="28"/>
          <w:szCs w:val="28"/>
          <w:rtl w:val="true"/>
          <w:lang w:bidi="fa-IR"/>
        </w:rPr>
        <w:t xml:space="preserve">. </w:t>
      </w:r>
      <w:bookmarkStart w:id="265" w:name="pg3288_28418"/>
    </w:p>
    <w:p>
      <w:pPr>
        <w:pStyle w:val="Heading3"/>
        <w:numPr>
          <w:ilvl w:val="2"/>
          <w:numId w:val="1"/>
        </w:numPr>
        <w:rPr/>
      </w:pPr>
      <w:bookmarkStart w:id="266" w:name="__RefHeading___Toc2196381_2749589250"/>
      <w:bookmarkStart w:id="267" w:name="_Toc104"/>
      <w:bookmarkEnd w:id="265"/>
      <w:bookmarkEnd w:id="266"/>
      <w:r>
        <w:rPr/>
        <w:t>14</w:t>
      </w:r>
      <w:r>
        <w:rPr>
          <w:rtl w:val="true"/>
        </w:rPr>
        <w:t xml:space="preserve"> </w:t>
      </w:r>
      <w:r>
        <w:rPr>
          <w:rtl w:val="true"/>
        </w:rPr>
        <w:t>ـ امام اصلاحگر</w:t>
      </w:r>
      <w:bookmarkEnd w:id="267"/>
    </w:p>
    <w:p>
      <w:pPr>
        <w:pStyle w:val="BookText"/>
        <w:rPr/>
      </w:pPr>
      <w:r>
        <w:rPr>
          <w:rFonts w:ascii="IRNazanin" w:hAnsi="IRNazanin" w:eastAsia="IRNazanin"/>
          <w:color w:val="111111"/>
          <w:sz w:val="28"/>
          <w:sz w:val="28"/>
          <w:szCs w:val="28"/>
          <w:rtl w:val="true"/>
          <w:lang w:bidi="fa-IR"/>
        </w:rPr>
        <w:t xml:space="preserve">معزی، سعید، تهران، نذیر،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کتاب نخست طی سه دوره شرحی از وقایع و رخدادهای تاریخی به دست داده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رحلت پیامبر صلی‌الله‌علیه‌و‌آله‌وسلم تا خلافت امام علی علیه‌السلام، از خلافت امام علی علیه‌السلام تا صلح امام حسن علیه‌السلام، از صلح امام حسن علیه‌السلام تا شهادت امام حسین علیه‌السلام ؛ سپس وقایع روز عاشورا و پی‌آمدهای آن بررسی شده است</w:t>
      </w:r>
      <w:r>
        <w:rPr>
          <w:rFonts w:eastAsia="IRNazanin" w:cs="IRNazanin"/>
          <w:color w:val="111111"/>
          <w:sz w:val="28"/>
          <w:szCs w:val="28"/>
          <w:rtl w:val="true"/>
          <w:lang w:bidi="fa-IR"/>
        </w:rPr>
        <w:t>.</w:t>
      </w:r>
    </w:p>
    <w:p>
      <w:pPr>
        <w:pStyle w:val="Heading3"/>
        <w:numPr>
          <w:ilvl w:val="2"/>
          <w:numId w:val="1"/>
        </w:numPr>
        <w:rPr/>
      </w:pPr>
      <w:bookmarkStart w:id="268" w:name="__RefHeading___Toc2196383_2749589250"/>
      <w:bookmarkStart w:id="269" w:name="_Toc105"/>
      <w:bookmarkEnd w:id="268"/>
      <w:r>
        <w:rPr/>
        <w:t>15</w:t>
      </w:r>
      <w:r>
        <w:rPr>
          <w:rtl w:val="true"/>
        </w:rPr>
        <w:t xml:space="preserve"> </w:t>
      </w:r>
      <w:r>
        <w:rPr>
          <w:rtl w:val="true"/>
        </w:rPr>
        <w:t xml:space="preserve">ـ با کاروان حسین علیه‌السلام از مدینه تا کربلا </w:t>
      </w:r>
      <w:r>
        <w:rPr>
          <w:rtl w:val="true"/>
        </w:rPr>
        <w:t>«</w:t>
      </w:r>
      <w:r>
        <w:rPr>
          <w:rtl w:val="true"/>
        </w:rPr>
        <w:t>بررسی نقلی و تحلیلی واقعه کربلا</w:t>
      </w:r>
      <w:r>
        <w:rPr>
          <w:rtl w:val="true"/>
        </w:rPr>
        <w:t>».</w:t>
      </w:r>
      <w:bookmarkEnd w:id="269"/>
    </w:p>
    <w:p>
      <w:pPr>
        <w:pStyle w:val="BookText"/>
        <w:rPr/>
      </w:pPr>
      <w:r>
        <w:rPr>
          <w:rFonts w:ascii="IRNazanin" w:hAnsi="IRNazanin" w:eastAsia="IRNazanin"/>
          <w:color w:val="111111"/>
          <w:sz w:val="28"/>
          <w:sz w:val="28"/>
          <w:szCs w:val="28"/>
          <w:rtl w:val="true"/>
          <w:lang w:bidi="fa-IR"/>
        </w:rPr>
        <w:t xml:space="preserve">قهرمانی نژاد شائق، بهاءالدین، قم، شکوری،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هفت فصل کتاب، سیر تاریخی واقعه کربلا را بررسی و تحلیل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نخست، شرح و تفسیر نامه یزید بن معاویه به ولید بن عقبه است که طی آن خبر مرگ معاویه اعلام و بر اخذ بیعت از سه تن از جمله حسین بن علی علیه‌السلام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فصل‌های دیگر، به ترتیب این مباحث بررسی و ارزیابی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نهضت حسین علیه‌السلام از مکه تا کربلا، حوادث قبل از شروع جنگ، آغاز جنگ نابرابر، شرح مبارزه‌های یاران سیدالشهدا و حوادث پس از شهادت امام</w:t>
      </w:r>
      <w:r>
        <w:rPr>
          <w:rFonts w:eastAsia="IRNazanin" w:cs="IRNazanin"/>
          <w:color w:val="111111"/>
          <w:sz w:val="28"/>
          <w:szCs w:val="28"/>
          <w:rtl w:val="true"/>
          <w:lang w:bidi="fa-IR"/>
        </w:rPr>
        <w:t>.</w:t>
      </w:r>
    </w:p>
    <w:p>
      <w:pPr>
        <w:pStyle w:val="Heading3"/>
        <w:numPr>
          <w:ilvl w:val="2"/>
          <w:numId w:val="1"/>
        </w:numPr>
        <w:rPr/>
      </w:pPr>
      <w:bookmarkStart w:id="270" w:name="__RefHeading___Toc2196385_2749589250"/>
      <w:bookmarkStart w:id="271" w:name="_Toc106"/>
      <w:bookmarkEnd w:id="270"/>
      <w:r>
        <w:rPr/>
        <w:t>16</w:t>
      </w:r>
      <w:r>
        <w:rPr>
          <w:rtl w:val="true"/>
        </w:rPr>
        <w:t xml:space="preserve"> </w:t>
      </w:r>
      <w:r>
        <w:rPr>
          <w:rtl w:val="true"/>
        </w:rPr>
        <w:t>ـ بر امام حسن علیه‌السلام و امام حسین علیه‌السلام چه گذشت؟</w:t>
      </w:r>
      <w:bookmarkEnd w:id="271"/>
    </w:p>
    <w:p>
      <w:pPr>
        <w:pStyle w:val="BookText"/>
        <w:rPr/>
      </w:pPr>
      <w:r>
        <w:rPr>
          <w:rFonts w:ascii="IRNazanin" w:hAnsi="IRNazanin" w:eastAsia="IRNazanin"/>
          <w:color w:val="111111"/>
          <w:sz w:val="28"/>
          <w:sz w:val="28"/>
          <w:szCs w:val="28"/>
          <w:rtl w:val="true"/>
          <w:lang w:bidi="fa-IR"/>
        </w:rPr>
        <w:t xml:space="preserve">موسوی کاشانی، محمدحسن، تهران، دارالکتب الاسلامیه،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در این کتاب، ضمن شرح زندگانی امام حسن علیه‌السلام به زمینه‌های بروز جنگ امام حسن علیه‌السلام با معاویه و علل شکست و پذیرش صلح از جانب آن امام،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ریشه‌های نهضت حسینی و قیام حسین بن علی علیه یزید بن معاویه را تحلیل و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انتهایی کتاب به اختصار شامل وقایع پس از شهادت امام‌حسین علیه‌السلام خصوصا خطبه‌های آتشین زینب‌کبری علیهاالسلام و امام سجاد علیه‌السلام است</w:t>
      </w:r>
      <w:r>
        <w:rPr>
          <w:rFonts w:eastAsia="IRNazanin" w:cs="IRNazanin"/>
          <w:color w:val="111111"/>
          <w:sz w:val="28"/>
          <w:szCs w:val="28"/>
          <w:rtl w:val="true"/>
          <w:lang w:bidi="fa-IR"/>
        </w:rPr>
        <w:t xml:space="preserve">. </w:t>
      </w:r>
      <w:bookmarkStart w:id="272" w:name="pg3288_28419"/>
    </w:p>
    <w:p>
      <w:pPr>
        <w:pStyle w:val="Heading3"/>
        <w:numPr>
          <w:ilvl w:val="2"/>
          <w:numId w:val="1"/>
        </w:numPr>
        <w:rPr/>
      </w:pPr>
      <w:bookmarkStart w:id="273" w:name="__RefHeading___Toc2196387_2749589250"/>
      <w:bookmarkStart w:id="274" w:name="_Toc107"/>
      <w:bookmarkEnd w:id="272"/>
      <w:bookmarkEnd w:id="273"/>
      <w:r>
        <w:rPr/>
        <w:t>17</w:t>
      </w:r>
      <w:r>
        <w:rPr>
          <w:rtl w:val="true"/>
        </w:rPr>
        <w:t xml:space="preserve"> </w:t>
      </w:r>
      <w:r>
        <w:rPr>
          <w:rtl w:val="true"/>
        </w:rPr>
        <w:t>ـ برای سرخ‌ترین شقایق</w:t>
      </w:r>
      <w:r>
        <w:rPr>
          <w:rtl w:val="true"/>
        </w:rPr>
        <w:t xml:space="preserve">!: </w:t>
      </w:r>
      <w:r>
        <w:rPr>
          <w:rtl w:val="true"/>
        </w:rPr>
        <w:t xml:space="preserve">توصیف شخصیت امام اباعبدالله حسین بن علی علیه‌السلام در بیانات وحیانی همراه با </w:t>
      </w:r>
      <w:r>
        <w:rPr>
          <w:rtl w:val="true"/>
        </w:rPr>
        <w:t>...</w:t>
      </w:r>
      <w:bookmarkEnd w:id="274"/>
    </w:p>
    <w:p>
      <w:pPr>
        <w:pStyle w:val="BookText"/>
        <w:rPr/>
      </w:pPr>
      <w:r>
        <w:rPr>
          <w:rFonts w:ascii="IRNazanin" w:hAnsi="IRNazanin" w:eastAsia="IRNazanin"/>
          <w:color w:val="111111"/>
          <w:sz w:val="28"/>
          <w:sz w:val="28"/>
          <w:szCs w:val="28"/>
          <w:rtl w:val="true"/>
          <w:lang w:bidi="fa-IR"/>
        </w:rPr>
        <w:t xml:space="preserve">رضا داد، عبدالله، تهران، تاسوعا،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شامل چهل حدیث و روایت است که درباره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از منابع مختلفی استخراج شده که نشانی و ترجمه آنها ذیل هر حدیث آمده است</w:t>
      </w:r>
      <w:r>
        <w:rPr>
          <w:rFonts w:eastAsia="IRNazanin" w:cs="IRNazanin"/>
          <w:color w:val="111111"/>
          <w:sz w:val="28"/>
          <w:szCs w:val="28"/>
          <w:rtl w:val="true"/>
          <w:lang w:bidi="fa-IR"/>
        </w:rPr>
        <w:t>.</w:t>
      </w:r>
    </w:p>
    <w:p>
      <w:pPr>
        <w:pStyle w:val="Heading3"/>
        <w:numPr>
          <w:ilvl w:val="2"/>
          <w:numId w:val="1"/>
        </w:numPr>
        <w:rPr/>
      </w:pPr>
      <w:bookmarkStart w:id="275" w:name="__RefHeading___Toc2196389_2749589250"/>
      <w:bookmarkStart w:id="276" w:name="_Toc108"/>
      <w:bookmarkEnd w:id="275"/>
      <w:r>
        <w:rPr/>
        <w:t>18</w:t>
      </w:r>
      <w:r>
        <w:rPr>
          <w:rtl w:val="true"/>
        </w:rPr>
        <w:t xml:space="preserve"> </w:t>
      </w:r>
      <w:r>
        <w:rPr>
          <w:rtl w:val="true"/>
        </w:rPr>
        <w:t>ـ بررسی تاریخ عاشورا</w:t>
      </w:r>
      <w:bookmarkEnd w:id="276"/>
    </w:p>
    <w:p>
      <w:pPr>
        <w:pStyle w:val="BookText"/>
        <w:rPr/>
      </w:pPr>
      <w:r>
        <w:rPr>
          <w:rFonts w:ascii="IRNazanin" w:hAnsi="IRNazanin" w:eastAsia="IRNazanin"/>
          <w:color w:val="111111"/>
          <w:sz w:val="28"/>
          <w:sz w:val="28"/>
          <w:szCs w:val="28"/>
          <w:rtl w:val="true"/>
          <w:lang w:bidi="fa-IR"/>
        </w:rPr>
        <w:t xml:space="preserve">آیتی، محمدابراهیم، با مقدمه علی اکبر غفاری، تهران، صدوق، چاپ دوم،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فوق دربردارنده پانزده سخنرانی مرحوم دکتر آیتی در رادیو ایران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سخنرانی‌ها تاریخ عاشورا است و در آن ضمن توصیف قیام امام حسین علیه‌السلام به تحلیل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سخنرانی اول تا چهارم گزارشی از قیام آن حضرت تا عاشورا ارایه شده و در سخنرانی پنجم تا پانزدهم از رخدادهای بعد از قیام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جای کتاب گفته شده که قیام امام حسین برای بدست آوردن حکومت نبوده، بلکه برای شهادت بود تا بدین وسیله دین پایدار بماند، همچنین توضیح داده شده که استقبال امام از شهادت به این معنی نیست که راهی به زنده ماندن نداشت و اگر تسلیم هم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او را می‌کشتند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توضیح داده شده که شهادت آن حضرت برای شفاعت گنهکاران و کفّاره گناهان این امت نیست و این پندار، نادرست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زیادی از مباحث کتاب به رخدادهای پس از شهادت امام علیه‌السلام یعنی خطبه‌ها و برخوردهای اسیران اهل بیت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خطبه‌های اسیران را از منابع مهم تاریخ کربلا و از عوامل بقای قیام امام دانسته و توجه زیادی به 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بخشی از کتاب در شرح خطبه امام سجاد علیه‌السلام و حضرت زینب علیهاالسلام است</w:t>
      </w:r>
      <w:r>
        <w:rPr>
          <w:rFonts w:eastAsia="IRNazanin" w:cs="IRNazanin"/>
          <w:color w:val="111111"/>
          <w:sz w:val="28"/>
          <w:szCs w:val="28"/>
          <w:rtl w:val="true"/>
          <w:lang w:bidi="fa-IR"/>
        </w:rPr>
        <w:t xml:space="preserve">. </w:t>
      </w:r>
      <w:bookmarkStart w:id="277" w:name="pg3288_28420"/>
    </w:p>
    <w:p>
      <w:pPr>
        <w:pStyle w:val="Heading3"/>
        <w:numPr>
          <w:ilvl w:val="2"/>
          <w:numId w:val="1"/>
        </w:numPr>
        <w:rPr/>
      </w:pPr>
      <w:bookmarkStart w:id="278" w:name="__RefHeading___Toc2196391_2749589250"/>
      <w:bookmarkStart w:id="279" w:name="_Toc109"/>
      <w:bookmarkEnd w:id="277"/>
      <w:bookmarkEnd w:id="278"/>
      <w:r>
        <w:rPr/>
        <w:t>19</w:t>
      </w:r>
      <w:r>
        <w:rPr>
          <w:rtl w:val="true"/>
        </w:rPr>
        <w:t xml:space="preserve"> </w:t>
      </w:r>
      <w:r>
        <w:rPr>
          <w:rtl w:val="true"/>
        </w:rPr>
        <w:t>ـ بررسی کوتاهی در زندگی رهبر آزادگان حسین علیه‌السلام</w:t>
      </w:r>
      <w:bookmarkEnd w:id="279"/>
    </w:p>
    <w:p>
      <w:pPr>
        <w:pStyle w:val="BookText"/>
        <w:rPr/>
      </w:pPr>
      <w:r>
        <w:rPr>
          <w:rFonts w:ascii="IRNazanin" w:hAnsi="IRNazanin" w:eastAsia="IRNazanin"/>
          <w:color w:val="111111"/>
          <w:sz w:val="28"/>
          <w:sz w:val="28"/>
          <w:szCs w:val="28"/>
          <w:rtl w:val="true"/>
          <w:lang w:bidi="fa-IR"/>
        </w:rPr>
        <w:t xml:space="preserve">حکیمی، محمود، قم، نسل جوان،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مطرح شده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شهادت، پیشگفتار، خانه فاطمه، تجلی‌گاه فضیلت و تقوی، ریشه‌های انقلاب، خلافت عثمان، حکومت علی، خطوط اصلی حکومت علی، توطئه‌های معاویه، مظهر پلیدی و شقاوت، آغاز حادثه بزرگ، نخستین شهیدان، قیام برای رهائی مردم، چه کسی بهتر از ابن سعد، خودفریبی، عاشورا، آغاز نبرد، اگر دین ندارید لااقل آزادمرد باشید، گوشه‌ای از کلمات قصار و مواعظ حضرت</w:t>
      </w:r>
      <w:r>
        <w:rPr>
          <w:rFonts w:eastAsia="IRNazanin" w:cs="IRNazanin"/>
          <w:color w:val="111111"/>
          <w:sz w:val="28"/>
          <w:szCs w:val="28"/>
          <w:rtl w:val="true"/>
          <w:lang w:bidi="fa-IR"/>
        </w:rPr>
        <w:t>.</w:t>
      </w:r>
    </w:p>
    <w:p>
      <w:pPr>
        <w:pStyle w:val="Heading3"/>
        <w:numPr>
          <w:ilvl w:val="2"/>
          <w:numId w:val="1"/>
        </w:numPr>
        <w:rPr/>
      </w:pPr>
      <w:bookmarkStart w:id="280" w:name="__RefHeading___Toc2196393_2749589250"/>
      <w:bookmarkStart w:id="281" w:name="_Toc110"/>
      <w:bookmarkEnd w:id="280"/>
      <w:r>
        <w:rPr/>
        <w:t>20</w:t>
      </w:r>
      <w:r>
        <w:rPr>
          <w:rtl w:val="true"/>
        </w:rPr>
        <w:t xml:space="preserve"> </w:t>
      </w:r>
      <w:r>
        <w:rPr>
          <w:rtl w:val="true"/>
        </w:rPr>
        <w:t>ـ بزرگ نهضت تاریخ</w:t>
      </w:r>
      <w:bookmarkEnd w:id="281"/>
    </w:p>
    <w:p>
      <w:pPr>
        <w:pStyle w:val="BookText"/>
        <w:rPr/>
      </w:pPr>
      <w:r>
        <w:rPr>
          <w:rFonts w:ascii="IRNazanin" w:hAnsi="IRNazanin" w:eastAsia="IRNazanin"/>
          <w:color w:val="111111"/>
          <w:sz w:val="28"/>
          <w:sz w:val="28"/>
          <w:szCs w:val="28"/>
          <w:rtl w:val="true"/>
          <w:lang w:bidi="fa-IR"/>
        </w:rPr>
        <w:t xml:space="preserve">رادی دهنوی، پرویز، تهران، هنر سبز،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مطالب کوتاهی درباره واقعه کربلا در قالب فیلم‌نامه و داستان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با اشاره به فوت معاویة بن ابوسفیان آغاز می‌شود و با شهادت حسین بن علی علیه‌السلام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بیعت گرفتن یزید از امام حسین علیه‌السلام و امتناع امام علیه‌السلام از بیعت، هجرت آن حضرت به مکه و سپس کربلا، نیز نحوه شهادت امام علیه‌السلام و یارانش موضوعات اصلی کتاب را تشکیل می‌دهد</w:t>
      </w:r>
      <w:r>
        <w:rPr>
          <w:rFonts w:eastAsia="IRNazanin" w:cs="IRNazanin"/>
          <w:color w:val="111111"/>
          <w:sz w:val="28"/>
          <w:szCs w:val="28"/>
          <w:rtl w:val="true"/>
          <w:lang w:bidi="fa-IR"/>
        </w:rPr>
        <w:t>.</w:t>
      </w:r>
    </w:p>
    <w:p>
      <w:pPr>
        <w:pStyle w:val="Heading3"/>
        <w:numPr>
          <w:ilvl w:val="2"/>
          <w:numId w:val="1"/>
        </w:numPr>
        <w:rPr/>
      </w:pPr>
      <w:bookmarkStart w:id="282" w:name="__RefHeading___Toc2196395_2749589250"/>
      <w:bookmarkStart w:id="283" w:name="_Toc111"/>
      <w:bookmarkEnd w:id="282"/>
      <w:r>
        <w:rPr/>
        <w:t>21</w:t>
      </w:r>
      <w:r>
        <w:rPr>
          <w:rtl w:val="true"/>
        </w:rPr>
        <w:t xml:space="preserve"> </w:t>
      </w:r>
      <w:r>
        <w:rPr>
          <w:rtl w:val="true"/>
        </w:rPr>
        <w:t>ـ بزمگاه خون</w:t>
      </w:r>
      <w:bookmarkEnd w:id="283"/>
    </w:p>
    <w:p>
      <w:pPr>
        <w:pStyle w:val="BookText"/>
        <w:rPr/>
      </w:pPr>
      <w:r>
        <w:rPr>
          <w:rFonts w:ascii="IRNazanin" w:hAnsi="IRNazanin" w:eastAsia="IRNazanin"/>
          <w:color w:val="111111"/>
          <w:sz w:val="28"/>
          <w:sz w:val="28"/>
          <w:szCs w:val="28"/>
          <w:rtl w:val="true"/>
          <w:lang w:bidi="fa-IR"/>
        </w:rPr>
        <w:t>کمال سید؛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عمرانی، قم، حبیب،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بزمگاه خون ترجمه‌ای است از متن عربی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ذلک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مولف، ضمن ریشه‌یابی تاریخی قیام عاشورا، چگونگی شکل‌گیری این قیام را از ابتدا تا انتها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کوچ، ریزش کوهسار، با کاروان دل شدگان، سرزمین زر و زور و تزویر، پگاه لاله‌گون، رویش لاله‌ها، گل‌واژه‌های عشق، و بزمگاه خون، در قسمتی از کتاب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 خون‌ها و پیکرهای پاره پاره در این سو و آن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شمشیرهای شکسته و تیرهای در شن فرو رفته بازگو کننده نبرد سختی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رقم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شکست واداشته، در دل او چشمه‌های زندگانی جاری ساخته و پرده از راز جاودانی برانداخته‌اند</w:t>
      </w:r>
      <w:r>
        <w:rPr>
          <w:rFonts w:eastAsia="IRNazanin" w:cs="IRNazanin"/>
          <w:color w:val="111111"/>
          <w:sz w:val="28"/>
          <w:szCs w:val="28"/>
          <w:rtl w:val="true"/>
          <w:lang w:bidi="fa-IR"/>
        </w:rPr>
        <w:t xml:space="preserve">. </w:t>
      </w:r>
      <w:bookmarkStart w:id="284" w:name="pg3288_28421"/>
    </w:p>
    <w:p>
      <w:pPr>
        <w:pStyle w:val="Heading3"/>
        <w:numPr>
          <w:ilvl w:val="2"/>
          <w:numId w:val="1"/>
        </w:numPr>
        <w:rPr/>
      </w:pPr>
      <w:bookmarkStart w:id="285" w:name="__RefHeading___Toc2196397_2749589250"/>
      <w:bookmarkStart w:id="286" w:name="_Toc112"/>
      <w:bookmarkEnd w:id="284"/>
      <w:bookmarkEnd w:id="285"/>
      <w:r>
        <w:rPr/>
        <w:t>22</w:t>
      </w:r>
      <w:r>
        <w:rPr>
          <w:rtl w:val="true"/>
        </w:rPr>
        <w:t xml:space="preserve"> </w:t>
      </w:r>
      <w:r>
        <w:rPr>
          <w:rtl w:val="true"/>
        </w:rPr>
        <w:t>ـ بگذار تا ببویم حکایتهایی از زندگی امام حسین علیه‌السلام از ولادت تا امامت</w:t>
      </w:r>
      <w:bookmarkEnd w:id="286"/>
    </w:p>
    <w:p>
      <w:pPr>
        <w:pStyle w:val="BookText"/>
        <w:rPr/>
      </w:pPr>
      <w:r>
        <w:rPr>
          <w:rFonts w:ascii="IRNazanin" w:hAnsi="IRNazanin" w:eastAsia="IRNazanin"/>
          <w:color w:val="111111"/>
          <w:sz w:val="28"/>
          <w:sz w:val="28"/>
          <w:szCs w:val="28"/>
          <w:rtl w:val="true"/>
          <w:lang w:bidi="fa-IR"/>
        </w:rPr>
        <w:t xml:space="preserve">عابدی، محمد، قم، نصر،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این اثر شامل حکایت‌هایی از زندگی امام حسین علیه‌السلام از دوره ولادت تا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بر آن است که سیمای واقعی امام حسین بن علی علیه‌السلام را قبل از امامت به مشتاقانش معرفی کند</w:t>
      </w:r>
      <w:r>
        <w:rPr>
          <w:rFonts w:eastAsia="IRNazanin" w:cs="IRNazanin"/>
          <w:color w:val="111111"/>
          <w:sz w:val="28"/>
          <w:szCs w:val="28"/>
          <w:rtl w:val="true"/>
          <w:lang w:bidi="fa-IR"/>
        </w:rPr>
        <w:t>.</w:t>
      </w:r>
    </w:p>
    <w:p>
      <w:pPr>
        <w:pStyle w:val="Heading3"/>
        <w:numPr>
          <w:ilvl w:val="2"/>
          <w:numId w:val="1"/>
        </w:numPr>
        <w:rPr/>
      </w:pPr>
      <w:bookmarkStart w:id="287" w:name="__RefHeading___Toc2196399_2749589250"/>
      <w:bookmarkStart w:id="288" w:name="_Toc113"/>
      <w:bookmarkEnd w:id="287"/>
      <w:r>
        <w:rPr/>
        <w:t>23</w:t>
      </w:r>
      <w:r>
        <w:rPr>
          <w:rtl w:val="true"/>
        </w:rPr>
        <w:t xml:space="preserve"> </w:t>
      </w:r>
      <w:r>
        <w:rPr>
          <w:rtl w:val="true"/>
        </w:rPr>
        <w:t>ـ پیشوای شهیدان</w:t>
      </w:r>
      <w:bookmarkEnd w:id="288"/>
    </w:p>
    <w:p>
      <w:pPr>
        <w:pStyle w:val="BookText"/>
        <w:rPr/>
      </w:pPr>
      <w:r>
        <w:rPr>
          <w:rFonts w:ascii="IRNazanin" w:hAnsi="IRNazanin" w:eastAsia="IRNazanin"/>
          <w:color w:val="111111"/>
          <w:sz w:val="28"/>
          <w:sz w:val="28"/>
          <w:szCs w:val="28"/>
          <w:rtl w:val="true"/>
          <w:lang w:bidi="fa-IR"/>
        </w:rPr>
        <w:t xml:space="preserve">صدر، رضا، قم، بوستان کتاب قم،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بخش به مباحثی در باب قیام و نهضت عاشورای حسینی علیه‌السلام و شهادت حسین علیه‌السلام و یارانش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نخست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شده، نگارنده با مروری کوتاه بر موقعیت فرهنگی قوم عرب پیش از اسلام، شرایط ظهور دین اسلام را بیان می‌کند، سپس انواع مقاومت‌ها و مناقشات پیامبر صلی‌الله‌علیه‌و‌آله‌وسلم با منافقان و یهودیان 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مسئله خلافت پس از وفات پیامبر صلی‌الله‌علیه‌و‌آله‌وسلم و روی کار آمدن معاویه و پسرش به اختصار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علل خروج امام حسین علیه‌السلام از مدینه و ورود آن حضرت به مکه و مجموعه وقایعی که باعث شهادت امام و یارانش گردید از دیگر مباحث بخش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به اسیری رفتن خاندان عصمت و طهارت علیه‌السلام، همچنین خطبه‌هایی که حضرت زینب کبری علیهاالسلام و امام سجاد علیه‌السلام در مقاطع مختلف ایراد نمودند،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کتاب هفت فهرست با این عناوین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آیات قرآن کریم، فهرست اشعار، فهرست برخی رویدادهای تاریخی، فهرست افراد، فهرست اصحاب امام حسین علیه‌السلام، فهرست قبایل، طوایف، فرقه‌ها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فهرست مکان‌ها</w:t>
      </w:r>
      <w:r>
        <w:rPr>
          <w:rFonts w:eastAsia="IRNazanin" w:cs="IRNazanin"/>
          <w:color w:val="111111"/>
          <w:sz w:val="28"/>
          <w:szCs w:val="28"/>
          <w:rtl w:val="true"/>
          <w:lang w:bidi="fa-IR"/>
        </w:rPr>
        <w:t>.</w:t>
      </w:r>
    </w:p>
    <w:p>
      <w:pPr>
        <w:pStyle w:val="Heading3"/>
        <w:numPr>
          <w:ilvl w:val="2"/>
          <w:numId w:val="1"/>
        </w:numPr>
        <w:rPr/>
      </w:pPr>
      <w:bookmarkStart w:id="289" w:name="__RefHeading___Toc2196401_2749589250"/>
      <w:bookmarkStart w:id="290" w:name="_Toc114"/>
      <w:bookmarkEnd w:id="289"/>
      <w:r>
        <w:rPr/>
        <w:t>24</w:t>
      </w:r>
      <w:r>
        <w:rPr>
          <w:rtl w:val="true"/>
        </w:rPr>
        <w:t xml:space="preserve"> </w:t>
      </w:r>
      <w:r>
        <w:rPr>
          <w:rtl w:val="true"/>
        </w:rPr>
        <w:t xml:space="preserve">ـ تاریخ امام حسین علیه‌السلام </w:t>
      </w:r>
      <w:r>
        <w:rPr>
          <w:rtl w:val="true"/>
        </w:rPr>
        <w:t>(</w:t>
      </w:r>
      <w:r>
        <w:rPr>
          <w:rtl w:val="true"/>
        </w:rPr>
        <w:t>موسوعة الامام الحسین</w:t>
      </w:r>
      <w:r>
        <w:rPr>
          <w:rtl w:val="true"/>
        </w:rPr>
        <w:t xml:space="preserve">) </w:t>
      </w:r>
      <w:r>
        <w:rPr>
          <w:rtl w:val="true"/>
        </w:rPr>
        <w:t xml:space="preserve">علیه‌السلام </w:t>
      </w:r>
      <w:r>
        <w:rPr>
          <w:rtl w:val="true"/>
        </w:rPr>
        <w:t>(</w:t>
      </w:r>
      <w:r>
        <w:rPr>
          <w:rtl w:val="true"/>
        </w:rPr>
        <w:t>جلد اول</w:t>
      </w:r>
      <w:r>
        <w:rPr>
          <w:rtl w:val="true"/>
        </w:rPr>
        <w:t>)</w:t>
      </w:r>
      <w:bookmarkEnd w:id="290"/>
    </w:p>
    <w:p>
      <w:pPr>
        <w:pStyle w:val="BookText"/>
        <w:rPr/>
      </w:pPr>
      <w:r>
        <w:rPr>
          <w:rFonts w:ascii="IRNazanin" w:hAnsi="IRNazanin" w:eastAsia="IRNazanin"/>
          <w:color w:val="111111"/>
          <w:sz w:val="28"/>
          <w:sz w:val="28"/>
          <w:szCs w:val="28"/>
          <w:rtl w:val="true"/>
          <w:lang w:bidi="fa-IR"/>
        </w:rPr>
        <w:t xml:space="preserve">تهران، سازمان پژوهش و برنامه‌ریزی آموزشی، انتشارات مدرسه،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تاریخ زندگانی امام حسین علیه‌السلام اصحاب و یاران آن حضرت بر اساس </w:t>
      </w:r>
      <w:bookmarkStart w:id="291" w:name="pg3288_28422"/>
    </w:p>
    <w:p>
      <w:pPr>
        <w:pStyle w:val="BookText"/>
        <w:rPr/>
      </w:pPr>
      <w:bookmarkEnd w:id="291"/>
      <w:r>
        <w:rPr>
          <w:rFonts w:ascii="IRNazanin" w:hAnsi="IRNazanin" w:eastAsia="IRNazanin"/>
          <w:color w:val="111111"/>
          <w:sz w:val="28"/>
          <w:sz w:val="28"/>
          <w:szCs w:val="28"/>
          <w:rtl w:val="true"/>
          <w:lang w:bidi="fa-IR"/>
        </w:rPr>
        <w:t>سه محور اصلی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نوشتار حاضر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پژوهش و برنامه‌ریزی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اول کتاب، بررسی تاریخ عاشورا و علل حوادث و پیامدهای آن است که این مطالب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امامت امام حسین علیه‌السلام تا هلاکت معاویه، خلافت یزید و خودداری امام از بیعت با وی و خروج از مدینه، هجرت از مکه به کربلا و حادثه عاشورا، مقتل سادات و سیدالشهدا، حوادث پس از عاشورا تا بازگشت اهل بیت به مدینه و عقوبت قاتلان و خون خواهی مختار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دوم کتاب گردآوری اطلاعاتی است درباره احوال شخصیت‌ها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علیهم‌السلام اصحاب سیدالشهدا و زنانی که در واقعه عاشورا با ایشان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سوم مشتمل است بر حیات امام حسین علیه‌السلام از ولادت تا زمان حادثه عاشورا، فضایل و سیره سیدالشهدا، همچنین آیات و احادیثی درباره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منابع و مآخذ کتاب در هر صفحه ذکر گردیده است</w:t>
      </w:r>
      <w:r>
        <w:rPr>
          <w:rFonts w:eastAsia="IRNazanin" w:cs="IRNazanin"/>
          <w:color w:val="111111"/>
          <w:sz w:val="28"/>
          <w:szCs w:val="28"/>
          <w:rtl w:val="true"/>
          <w:lang w:bidi="fa-IR"/>
        </w:rPr>
        <w:t>.</w:t>
      </w:r>
    </w:p>
    <w:p>
      <w:pPr>
        <w:pStyle w:val="Heading3"/>
        <w:numPr>
          <w:ilvl w:val="2"/>
          <w:numId w:val="1"/>
        </w:numPr>
        <w:rPr/>
      </w:pPr>
      <w:bookmarkStart w:id="292" w:name="__RefHeading___Toc2196403_2749589250"/>
      <w:bookmarkStart w:id="293" w:name="_Toc115"/>
      <w:bookmarkEnd w:id="292"/>
      <w:r>
        <w:rPr/>
        <w:t>25</w:t>
      </w:r>
      <w:r>
        <w:rPr>
          <w:rtl w:val="true"/>
        </w:rPr>
        <w:t xml:space="preserve"> </w:t>
      </w:r>
      <w:r>
        <w:rPr>
          <w:rtl w:val="true"/>
        </w:rPr>
        <w:t xml:space="preserve">ـ تاریخ امام حسین علیه‌السلام </w:t>
      </w:r>
      <w:r>
        <w:rPr>
          <w:rtl w:val="true"/>
        </w:rPr>
        <w:t>(</w:t>
      </w:r>
      <w:r>
        <w:rPr>
          <w:rtl w:val="true"/>
        </w:rPr>
        <w:t>موسوعه‌الامام الحسین</w:t>
      </w:r>
      <w:r>
        <w:rPr>
          <w:rtl w:val="true"/>
        </w:rPr>
        <w:t xml:space="preserve">) </w:t>
      </w:r>
      <w:r>
        <w:rPr>
          <w:rtl w:val="true"/>
        </w:rPr>
        <w:t xml:space="preserve">علیه‌السلام </w:t>
      </w:r>
      <w:r>
        <w:rPr>
          <w:rtl w:val="true"/>
        </w:rPr>
        <w:t>(</w:t>
      </w:r>
      <w:r>
        <w:rPr>
          <w:rtl w:val="true"/>
        </w:rPr>
        <w:t>جلد دوم</w:t>
      </w:r>
      <w:r>
        <w:rPr>
          <w:rtl w:val="true"/>
        </w:rPr>
        <w:t>)</w:t>
      </w:r>
      <w:bookmarkEnd w:id="293"/>
    </w:p>
    <w:p>
      <w:pPr>
        <w:pStyle w:val="BookText"/>
        <w:rPr/>
      </w:pPr>
      <w:r>
        <w:rPr>
          <w:rFonts w:ascii="IRNazanin" w:hAnsi="IRNazanin" w:eastAsia="IRNazanin"/>
          <w:color w:val="111111"/>
          <w:sz w:val="28"/>
          <w:sz w:val="28"/>
          <w:szCs w:val="28"/>
          <w:rtl w:val="true"/>
          <w:lang w:bidi="fa-IR"/>
        </w:rPr>
        <w:t xml:space="preserve">تهران، سازمان پژوهش و برنامه‌ریزی آموزشی، دفتر انتشارات کمک درسی،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مجموعه حاضر، دومین جلد از تاریخ امام حسین علیه‌السلام یا موسوعة الامام الحسین علیه‌السلام است که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پژوهش و برنامه‌ریزی آموزشی، وزارت 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شامل مباحثی در زمینه تاریخ وقایع کربلاست که از زمان خروج امام حسین علیه‌السلام از بغداد به سوی مکه آغاز می‌گردد و تا وقایع آخرین روز تاسوعا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به صورت مجموعه روایات و سخنانی است که از کتاب‌های مختلف گردآوری شده و ذیل گفتار نیز فهرست منابع و مأخذ ذکر شده است</w:t>
      </w:r>
      <w:r>
        <w:rPr>
          <w:rFonts w:eastAsia="IRNazanin" w:cs="IRNazanin"/>
          <w:color w:val="111111"/>
          <w:sz w:val="28"/>
          <w:szCs w:val="28"/>
          <w:rtl w:val="true"/>
          <w:lang w:bidi="fa-IR"/>
        </w:rPr>
        <w:t>.</w:t>
      </w:r>
    </w:p>
    <w:p>
      <w:pPr>
        <w:pStyle w:val="Heading3"/>
        <w:numPr>
          <w:ilvl w:val="2"/>
          <w:numId w:val="1"/>
        </w:numPr>
        <w:rPr/>
      </w:pPr>
      <w:bookmarkStart w:id="294" w:name="__RefHeading___Toc2196405_2749589250"/>
      <w:bookmarkStart w:id="295" w:name="_Toc116"/>
      <w:bookmarkEnd w:id="294"/>
      <w:r>
        <w:rPr/>
        <w:t>26</w:t>
      </w:r>
      <w:r>
        <w:rPr>
          <w:rtl w:val="true"/>
        </w:rPr>
        <w:t xml:space="preserve"> </w:t>
      </w:r>
      <w:r>
        <w:rPr>
          <w:rtl w:val="true"/>
        </w:rPr>
        <w:t xml:space="preserve">ـ تاریخ امام حسین علیه‌السلام </w:t>
      </w:r>
      <w:r>
        <w:rPr>
          <w:rtl w:val="true"/>
        </w:rPr>
        <w:t>(</w:t>
      </w:r>
      <w:r>
        <w:rPr>
          <w:rtl w:val="true"/>
        </w:rPr>
        <w:t>موسوعه‌الامام الحسین</w:t>
      </w:r>
      <w:r>
        <w:rPr>
          <w:rtl w:val="true"/>
        </w:rPr>
        <w:t xml:space="preserve">) </w:t>
      </w:r>
      <w:r>
        <w:rPr>
          <w:rtl w:val="true"/>
        </w:rPr>
        <w:t xml:space="preserve">علیه‌السلام </w:t>
      </w:r>
      <w:r>
        <w:rPr>
          <w:rtl w:val="true"/>
        </w:rPr>
        <w:t>(</w:t>
      </w:r>
      <w:r>
        <w:rPr>
          <w:rtl w:val="true"/>
        </w:rPr>
        <w:t>جلد چهارم</w:t>
      </w:r>
      <w:r>
        <w:rPr>
          <w:rtl w:val="true"/>
        </w:rPr>
        <w:t>)</w:t>
      </w:r>
      <w:bookmarkEnd w:id="295"/>
    </w:p>
    <w:p>
      <w:pPr>
        <w:pStyle w:val="BookText"/>
        <w:rPr/>
      </w:pPr>
      <w:r>
        <w:rPr>
          <w:rFonts w:ascii="IRNazanin" w:hAnsi="IRNazanin" w:eastAsia="IRNazanin"/>
          <w:color w:val="111111"/>
          <w:sz w:val="28"/>
          <w:sz w:val="28"/>
          <w:szCs w:val="28"/>
          <w:rtl w:val="true"/>
          <w:lang w:bidi="fa-IR"/>
        </w:rPr>
        <w:t xml:space="preserve">تهران، سازمان پژوهش و برنامه‌ریزی آموزشی، دفتر انتشارات کمک آموزشی، جلد چهارم،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حاضر جلد چهارم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الامام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طی آن، </w:t>
      </w:r>
      <w:bookmarkStart w:id="296" w:name="pg3288_28423"/>
    </w:p>
    <w:p>
      <w:pPr>
        <w:pStyle w:val="BookText"/>
        <w:rPr/>
      </w:pPr>
      <w:bookmarkEnd w:id="296"/>
      <w:r>
        <w:rPr>
          <w:rFonts w:ascii="IRNazanin" w:hAnsi="IRNazanin" w:eastAsia="IRNazanin"/>
          <w:color w:val="111111"/>
          <w:sz w:val="28"/>
          <w:sz w:val="28"/>
          <w:szCs w:val="28"/>
          <w:rtl w:val="true"/>
          <w:lang w:bidi="fa-IR"/>
        </w:rPr>
        <w:t>بخش‌هایی از زندگی امام حسین علیه‌السلام به زبان عربی بازگو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نگارنده در این جلد بر وقایع شب تاسوعا و روز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نبردهای تن به تن و رجز خوان‌ها، نحوه شهادت یاران امام حسین علیه‌السلام، اسامی شهدای کربلا، وضعیت سپاه دو طرف، و نحوه شهادت امام حسین علیه‌السلام، موضوعات اصلی کتاب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از منابع متعددی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 تهذیب التهذیب، الحسین علیه‌السلام ابن عساکر، الحسین بن علی ابن العدیم، و تهذیب اکمال، اقتباس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با فهرست تفصیلی موضوعات و فهرست منابع به پایان می‌رسد</w:t>
      </w:r>
      <w:r>
        <w:rPr>
          <w:rFonts w:eastAsia="IRNazanin" w:cs="IRNazanin"/>
          <w:color w:val="111111"/>
          <w:sz w:val="28"/>
          <w:szCs w:val="28"/>
          <w:rtl w:val="true"/>
          <w:lang w:bidi="fa-IR"/>
        </w:rPr>
        <w:t>.</w:t>
      </w:r>
    </w:p>
    <w:p>
      <w:pPr>
        <w:pStyle w:val="Heading3"/>
        <w:numPr>
          <w:ilvl w:val="2"/>
          <w:numId w:val="1"/>
        </w:numPr>
        <w:rPr/>
      </w:pPr>
      <w:bookmarkStart w:id="297" w:name="__RefHeading___Toc2196407_2749589250"/>
      <w:bookmarkStart w:id="298" w:name="_Toc117"/>
      <w:bookmarkEnd w:id="297"/>
      <w:r>
        <w:rPr/>
        <w:t>27</w:t>
      </w:r>
      <w:r>
        <w:rPr>
          <w:rtl w:val="true"/>
        </w:rPr>
        <w:t xml:space="preserve"> </w:t>
      </w:r>
      <w:r>
        <w:rPr>
          <w:rtl w:val="true"/>
        </w:rPr>
        <w:t>ـ تاریخ سیدالشهدا علیه‌السلام</w:t>
      </w:r>
      <w:bookmarkEnd w:id="298"/>
    </w:p>
    <w:p>
      <w:pPr>
        <w:pStyle w:val="BookText"/>
        <w:rPr/>
      </w:pPr>
      <w:r>
        <w:rPr>
          <w:rFonts w:ascii="IRNazanin" w:hAnsi="IRNazanin" w:eastAsia="IRNazanin"/>
          <w:color w:val="111111"/>
          <w:sz w:val="28"/>
          <w:sz w:val="28"/>
          <w:szCs w:val="28"/>
          <w:rtl w:val="true"/>
          <w:lang w:bidi="fa-IR"/>
        </w:rPr>
        <w:t xml:space="preserve">صفائی حائری، عباس، با تحقیق و ویرایش واحد تحقیقات مسجد مقدس جمکران، قم، مسجد مقدس جمکران،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امام حسین علیه‌السلام از بدو تولد تا لحظه شهادت در این کتاب تحلیل و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با استفاده از منابع متعددی مانند تاریخ طبری و مروج الذهب و وقعة الصفین، ضمن ریشه‌یابی واقعه کربلا، وقایع سالهای پیش از شهادت امام حسین علیه‌السلام یعنی از زمان مقابله معاویه با امام علی و امام حسن علیه‌السلام را مورد کند و کاو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راز پنهان ماندن فضایل امام حسین و کم بودن احادیث منقول از وی را در سیاست خصمانه دستگاه اموی جستجو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مؤلف، امام حسین از شهادت خود و یارانش و از اسارت اهل بیت خویش با خبر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میان نقل‌های مختلف تاریخی، حدیث منسوب به امام سجاد علیه‌السلام را ترجیح می‌دهد که در آن، شمار سپاه مقابل امام حسین، سی هزار نفر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همچنین مطالبی در مورد مختار ثقفی بیان گردیده و مذمت وی در تاریخ، معلول تبلیغات امویان و آل زبیر دانسته شده است</w:t>
      </w:r>
      <w:r>
        <w:rPr>
          <w:rFonts w:eastAsia="IRNazanin" w:cs="IRNazanin"/>
          <w:color w:val="111111"/>
          <w:sz w:val="28"/>
          <w:szCs w:val="28"/>
          <w:rtl w:val="true"/>
          <w:lang w:bidi="fa-IR"/>
        </w:rPr>
        <w:t>.</w:t>
      </w:r>
    </w:p>
    <w:p>
      <w:pPr>
        <w:pStyle w:val="Heading3"/>
        <w:numPr>
          <w:ilvl w:val="2"/>
          <w:numId w:val="1"/>
        </w:numPr>
        <w:rPr/>
      </w:pPr>
      <w:bookmarkStart w:id="299" w:name="__RefHeading___Toc2196409_2749589250"/>
      <w:bookmarkStart w:id="300" w:name="_Toc118"/>
      <w:bookmarkEnd w:id="299"/>
      <w:r>
        <w:rPr/>
        <w:t>28</w:t>
      </w:r>
      <w:r>
        <w:rPr>
          <w:rtl w:val="true"/>
        </w:rPr>
        <w:t xml:space="preserve"> </w:t>
      </w:r>
      <w:r>
        <w:rPr>
          <w:rtl w:val="true"/>
        </w:rPr>
        <w:t>ـ تاریخ کربلا</w:t>
      </w:r>
      <w:bookmarkEnd w:id="300"/>
    </w:p>
    <w:p>
      <w:pPr>
        <w:pStyle w:val="BookText"/>
        <w:rPr/>
      </w:pPr>
      <w:r>
        <w:rPr>
          <w:rFonts w:ascii="IRNazanin" w:hAnsi="IRNazanin" w:eastAsia="IRNazanin"/>
          <w:color w:val="111111"/>
          <w:sz w:val="28"/>
          <w:sz w:val="28"/>
          <w:szCs w:val="28"/>
          <w:rtl w:val="true"/>
          <w:lang w:bidi="fa-IR"/>
        </w:rPr>
        <w:t xml:space="preserve">کلیددار، عبدالجواد، قم، منشورات الشریف الرضی، چاپ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گزارشی است تاریخی از کربلا و حائر اباعبدالله الحسین علیه‌السلام، حائر در لغت و تاریخ، در فقه و حدیث، حائر و وجه تسمیه آن و سیر تاریخی آن، کتاب در دو باب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اول از حائر و مفهوم دقیق آن در تاریخ و لغت بحث شده و در باب دوم از </w:t>
      </w:r>
      <w:bookmarkStart w:id="301" w:name="pg3288_28424"/>
    </w:p>
    <w:p>
      <w:pPr>
        <w:pStyle w:val="BookText"/>
        <w:rPr/>
      </w:pPr>
      <w:bookmarkEnd w:id="301"/>
      <w:r>
        <w:rPr>
          <w:rFonts w:ascii="IRNazanin" w:hAnsi="IRNazanin" w:eastAsia="IRNazanin"/>
          <w:color w:val="111111"/>
          <w:sz w:val="28"/>
          <w:sz w:val="28"/>
          <w:szCs w:val="28"/>
          <w:rtl w:val="true"/>
          <w:lang w:bidi="fa-IR"/>
        </w:rPr>
        <w:t>جایگاه آن در میان مردم و سیر تاریخی آن سخن به میان آمده است</w:t>
      </w:r>
      <w:r>
        <w:rPr>
          <w:rFonts w:eastAsia="IRNazanin" w:cs="IRNazanin"/>
          <w:color w:val="111111"/>
          <w:sz w:val="28"/>
          <w:szCs w:val="28"/>
          <w:rtl w:val="true"/>
          <w:lang w:bidi="fa-IR"/>
        </w:rPr>
        <w:t>.</w:t>
      </w:r>
    </w:p>
    <w:p>
      <w:pPr>
        <w:pStyle w:val="Heading3"/>
        <w:numPr>
          <w:ilvl w:val="2"/>
          <w:numId w:val="1"/>
        </w:numPr>
        <w:rPr/>
      </w:pPr>
      <w:bookmarkStart w:id="302" w:name="__RefHeading___Toc2196411_2749589250"/>
      <w:bookmarkStart w:id="303" w:name="_Toc119"/>
      <w:bookmarkEnd w:id="302"/>
      <w:r>
        <w:rPr/>
        <w:t>29</w:t>
      </w:r>
      <w:r>
        <w:rPr>
          <w:rtl w:val="true"/>
        </w:rPr>
        <w:t xml:space="preserve"> </w:t>
      </w:r>
      <w:r>
        <w:rPr>
          <w:rtl w:val="true"/>
        </w:rPr>
        <w:t>ـ تحقیق و پژوهش در تاریخ زندگانی امام حسین علیه‌السلام</w:t>
      </w:r>
      <w:bookmarkEnd w:id="303"/>
    </w:p>
    <w:p>
      <w:pPr>
        <w:pStyle w:val="BookText"/>
        <w:rPr/>
      </w:pPr>
      <w:r>
        <w:rPr>
          <w:rFonts w:ascii="IRNazanin" w:hAnsi="IRNazanin" w:eastAsia="IRNazanin"/>
          <w:color w:val="111111"/>
          <w:sz w:val="28"/>
          <w:sz w:val="28"/>
          <w:szCs w:val="28"/>
          <w:rtl w:val="true"/>
          <w:lang w:bidi="fa-IR"/>
        </w:rPr>
        <w:t xml:space="preserve">اخلاقی، محمد اسحاق، قم، ثقلین،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در این پژوهش زندگی امام حسین علیه‌السلام و قیام او را با نگاهی به تاریخ شبه جزیره عربستان آغاز کرده سپس ریشه‌های تاریخی اختلاف بنی‌امیه و بنی هاشم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همزادان دیروز، دشمنان خونی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بعدی کتاب به ترتیب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سردمدار بت‌پرستی، زمینه‌های شکل‌گیری نهضت امام حسین علیه‌السلام کوفه در کام طوفان شورش و انقلاب، کاروان امام حسین علیه‌السلام در حرکت به سوی عراق آخرین تلاش‌ها برای جلوگیری از جنگ، در روز عاشورا چه گذشت؟ آغاز رسالت زمینی، عزاداری امام حسین علیه‌السلام، فلسفه زیارت امام حسین علیه‌السلام و تحولات مزار و حرم حسینی</w:t>
      </w:r>
      <w:r>
        <w:rPr>
          <w:rFonts w:eastAsia="IRNazanin" w:cs="IRNazanin"/>
          <w:color w:val="111111"/>
          <w:sz w:val="28"/>
          <w:szCs w:val="28"/>
          <w:rtl w:val="true"/>
          <w:lang w:bidi="fa-IR"/>
        </w:rPr>
        <w:t>.</w:t>
      </w:r>
    </w:p>
    <w:p>
      <w:pPr>
        <w:pStyle w:val="Heading3"/>
        <w:numPr>
          <w:ilvl w:val="2"/>
          <w:numId w:val="1"/>
        </w:numPr>
        <w:rPr/>
      </w:pPr>
      <w:bookmarkStart w:id="304" w:name="__RefHeading___Toc2196413_2749589250"/>
      <w:bookmarkStart w:id="305" w:name="_Toc120"/>
      <w:bookmarkEnd w:id="304"/>
      <w:r>
        <w:rPr/>
        <w:t>30</w:t>
      </w:r>
      <w:r>
        <w:rPr>
          <w:rtl w:val="true"/>
        </w:rPr>
        <w:t xml:space="preserve"> </w:t>
      </w:r>
      <w:r>
        <w:rPr>
          <w:rtl w:val="true"/>
        </w:rPr>
        <w:t>ـ ترجمه الامام الحسین علیه‌السلام من تاریخ مدینة دمشق</w:t>
      </w:r>
      <w:bookmarkEnd w:id="305"/>
    </w:p>
    <w:p>
      <w:pPr>
        <w:pStyle w:val="BookText"/>
        <w:rPr/>
      </w:pPr>
      <w:r>
        <w:rPr>
          <w:rFonts w:ascii="IRNazanin" w:hAnsi="IRNazanin" w:eastAsia="IRNazanin"/>
          <w:color w:val="111111"/>
          <w:sz w:val="28"/>
          <w:sz w:val="28"/>
          <w:szCs w:val="28"/>
          <w:rtl w:val="true"/>
          <w:lang w:bidi="fa-IR"/>
        </w:rPr>
        <w:t xml:space="preserve">شافعی، ابوالقاسم علی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محمدباقر محمودی، قم، مجمع احیاء الثقافة الاسلامیة،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را که ابن عساکر در تاریخ مفصّل شهر دمشق، به زندگانی امام حسین علیه‌السلام اختصاص داده بود در این کتاب به صورت جداگانه و مستقل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بسیاری راجع به امام حسین علیه‌السلام تاریخ تولد آن حضرت، علت نام‌گذاری او، کنیه، شباهت به پیامبر، فضایل و مناقب بی‌شمار حضرتش، نزول آیه تطهیر درباره اهل بیت، محبت به او، زندگانی و سیرت عملی آن امام با مردم و مساکین و خلفای زمانش، پیشگوییهای شهادت آن حضرت از زبان پیامبر و امیرالمؤمنین، تاریخ عاشورا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 این کتاب است</w:t>
      </w:r>
      <w:r>
        <w:rPr>
          <w:rFonts w:eastAsia="IRNazanin" w:cs="IRNazanin"/>
          <w:color w:val="111111"/>
          <w:sz w:val="28"/>
          <w:szCs w:val="28"/>
          <w:rtl w:val="true"/>
          <w:lang w:bidi="fa-IR"/>
        </w:rPr>
        <w:t>.</w:t>
      </w:r>
    </w:p>
    <w:p>
      <w:pPr>
        <w:pStyle w:val="Heading3"/>
        <w:numPr>
          <w:ilvl w:val="2"/>
          <w:numId w:val="1"/>
        </w:numPr>
        <w:rPr/>
      </w:pPr>
      <w:bookmarkStart w:id="306" w:name="__RefHeading___Toc2196415_2749589250"/>
      <w:bookmarkStart w:id="307" w:name="_Toc121"/>
      <w:bookmarkEnd w:id="306"/>
      <w:r>
        <w:rPr/>
        <w:t>31</w:t>
      </w:r>
      <w:r>
        <w:rPr>
          <w:rtl w:val="true"/>
        </w:rPr>
        <w:t xml:space="preserve"> </w:t>
      </w:r>
      <w:r>
        <w:rPr>
          <w:rtl w:val="true"/>
        </w:rPr>
        <w:t>ـ ثارالله خون حسین علیه‌السلام در رگهای اسلام</w:t>
      </w:r>
      <w:bookmarkEnd w:id="307"/>
    </w:p>
    <w:p>
      <w:pPr>
        <w:pStyle w:val="BookText"/>
        <w:rPr/>
      </w:pPr>
      <w:r>
        <w:rPr>
          <w:rFonts w:ascii="IRNazanin" w:hAnsi="IRNazanin" w:eastAsia="IRNazanin"/>
          <w:color w:val="111111"/>
          <w:sz w:val="28"/>
          <w:sz w:val="28"/>
          <w:szCs w:val="28"/>
          <w:rtl w:val="true"/>
          <w:lang w:bidi="fa-IR"/>
        </w:rPr>
        <w:t xml:space="preserve">عندلیب همدانی، حسین، قم، انتشارات در راه حق، چاپ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چهار فصل نکاتی را درباره امام حسین علیه‌السلام و یارانش برگزیده و درباره هریک به تحقیق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کتاب از شخصیت امام حسین علیه‌السلام سخن رفته و در فصل دوم گزارشی از کتابهای مقتل ارایه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درباره قیام </w:t>
      </w:r>
      <w:bookmarkStart w:id="308" w:name="pg3288_28425"/>
    </w:p>
    <w:p>
      <w:pPr>
        <w:pStyle w:val="BookText"/>
        <w:rPr/>
      </w:pPr>
      <w:bookmarkEnd w:id="308"/>
      <w:r>
        <w:rPr>
          <w:rFonts w:ascii="IRNazanin" w:hAnsi="IRNazanin" w:eastAsia="IRNazanin"/>
          <w:color w:val="111111"/>
          <w:sz w:val="28"/>
          <w:sz w:val="28"/>
          <w:szCs w:val="28"/>
          <w:rtl w:val="true"/>
          <w:lang w:bidi="fa-IR"/>
        </w:rPr>
        <w:t>عاشورا و شهادت امام حسین علیه‌السلام و یاران اوست و سرانجام در فصل چهارم به رثا و سوگواری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مطالب کتاب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جمله کّل یوم عاشورا و کلّ ارض کربلا وجه تسمیه امام حسین به ابوعبدالله، جامعیت امام و جمع همه ارزشها در وجود او، امام و فتوحات خلفا، دفاع از کتاب لهوف ابن طاووس در برابر خرده‌گیری محدّث نوری بر آن، علت خودداری مسلم بن عقیل از ترور ابن زیاد، شهدای کوفه، علل مهلت خواستن امام حسین علیه‌السلام در روز تاسوعا، امام و اجازه بازگشت به اصحاب، محلّ دفن سر امام علیه‌السلام و چگونگی بیان زبان حال</w:t>
      </w:r>
      <w:r>
        <w:rPr>
          <w:rFonts w:eastAsia="IRNazanin" w:cs="IRNazanin"/>
          <w:color w:val="111111"/>
          <w:sz w:val="28"/>
          <w:szCs w:val="28"/>
          <w:rtl w:val="true"/>
          <w:lang w:bidi="fa-IR"/>
        </w:rPr>
        <w:t>.</w:t>
      </w:r>
    </w:p>
    <w:p>
      <w:pPr>
        <w:pStyle w:val="Heading3"/>
        <w:numPr>
          <w:ilvl w:val="2"/>
          <w:numId w:val="1"/>
        </w:numPr>
        <w:rPr/>
      </w:pPr>
      <w:bookmarkStart w:id="309" w:name="__RefHeading___Toc2196417_2749589250"/>
      <w:bookmarkStart w:id="310" w:name="_Toc122"/>
      <w:bookmarkEnd w:id="309"/>
      <w:r>
        <w:rPr/>
        <w:t>32</w:t>
      </w:r>
      <w:r>
        <w:rPr>
          <w:rtl w:val="true"/>
        </w:rPr>
        <w:t xml:space="preserve"> </w:t>
      </w:r>
      <w:r>
        <w:rPr>
          <w:rtl w:val="true"/>
        </w:rPr>
        <w:t>ـ چهل داستان از کرامات امام حسین علیه‌السلام</w:t>
      </w:r>
      <w:bookmarkEnd w:id="310"/>
    </w:p>
    <w:p>
      <w:pPr>
        <w:pStyle w:val="BookText"/>
        <w:rPr/>
      </w:pPr>
      <w:r>
        <w:rPr>
          <w:rFonts w:ascii="IRNazanin" w:hAnsi="IRNazanin" w:eastAsia="IRNazanin"/>
          <w:color w:val="111111"/>
          <w:sz w:val="28"/>
          <w:sz w:val="28"/>
          <w:szCs w:val="28"/>
          <w:rtl w:val="true"/>
          <w:lang w:bidi="fa-IR"/>
        </w:rPr>
        <w:t xml:space="preserve">محمدی اهوازی، مصطفی، قم، حضرت معصومه علیهاالسلام، چاپ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شامل چهل داستان و حکایت درباره کرامات امام حسین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برخی حکایات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پذیرایی از عزاداران امام حسین علیه‌السلام و دست و سینه زائرانش، اثر تربت بر منکر ولایت، علی علیه‌السلام و زائر حسینی، حسین علیه‌السلام چاره بلا، زائر بسیجی امام حسین علیه‌السلام، حسین علیه‌السلام و مداح اهل بیت، عزاداری اهل بیت در ایام عاشورا، حضرت آدم علیه‌السلام و کربلا، چگونگی شفا یافتن از تربت کربلا، زیارت عاشورا و دفع عذاب از قبرستان، حضرت نوح علیه‌السلام و مدد از امام حسین علیه‌السلام و نتیجه بی‌احترامی به تربت کربلا و</w:t>
      </w:r>
      <w:r>
        <w:rPr>
          <w:rFonts w:eastAsia="IRNazanin" w:cs="IRNazanin"/>
          <w:color w:val="111111"/>
          <w:sz w:val="28"/>
          <w:szCs w:val="28"/>
          <w:rtl w:val="true"/>
          <w:lang w:bidi="fa-IR"/>
        </w:rPr>
        <w:t>...</w:t>
      </w:r>
    </w:p>
    <w:p>
      <w:pPr>
        <w:pStyle w:val="Heading3"/>
        <w:numPr>
          <w:ilvl w:val="2"/>
          <w:numId w:val="1"/>
        </w:numPr>
        <w:rPr/>
      </w:pPr>
      <w:bookmarkStart w:id="311" w:name="__RefHeading___Toc2196419_2749589250"/>
      <w:bookmarkStart w:id="312" w:name="_Toc123"/>
      <w:bookmarkEnd w:id="311"/>
      <w:r>
        <w:rPr/>
        <w:t>33</w:t>
      </w:r>
      <w:r>
        <w:rPr>
          <w:rtl w:val="true"/>
        </w:rPr>
        <w:t xml:space="preserve"> </w:t>
      </w:r>
      <w:r>
        <w:rPr>
          <w:rtl w:val="true"/>
        </w:rPr>
        <w:t>ـ چهل سخن برای عاشقان عاشورا</w:t>
      </w:r>
      <w:bookmarkEnd w:id="312"/>
    </w:p>
    <w:p>
      <w:pPr>
        <w:pStyle w:val="BookText"/>
        <w:rPr/>
      </w:pPr>
      <w:r>
        <w:rPr>
          <w:rFonts w:ascii="IRNazanin" w:hAnsi="IRNazanin" w:eastAsia="IRNazanin"/>
          <w:color w:val="111111"/>
          <w:sz w:val="28"/>
          <w:sz w:val="28"/>
          <w:szCs w:val="28"/>
          <w:rtl w:val="true"/>
          <w:lang w:bidi="fa-IR"/>
        </w:rPr>
        <w:t xml:space="preserve">حیدری، غلامعلی، قم، مؤلف،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برگزاری مجالس سیدالشهدا علیه‌السلام و سخنرانی در این مراسم طی چهل مجلس در کتاب تشریح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مجلس در برگیرنده موضوعات متنوعی اعم از مسائل فقهی، توضیح احکام و نیز خلاصه‌ای از وقایع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عناوین مجلس‌ها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 دعا و راز و نیاز با خدا، اهمیت نماز، مؤمن و مسجد، آیین دوستی در اسلام، نیکی به والدین، حقوق فرزندان و ازدواج و دین‌داری</w:t>
      </w:r>
      <w:r>
        <w:rPr>
          <w:rFonts w:eastAsia="IRNazanin" w:cs="IRNazanin"/>
          <w:color w:val="111111"/>
          <w:sz w:val="28"/>
          <w:szCs w:val="28"/>
          <w:rtl w:val="true"/>
          <w:lang w:bidi="fa-IR"/>
        </w:rPr>
        <w:t xml:space="preserve">. </w:t>
      </w:r>
      <w:bookmarkStart w:id="313" w:name="pg3288_28426"/>
    </w:p>
    <w:p>
      <w:pPr>
        <w:pStyle w:val="Heading3"/>
        <w:numPr>
          <w:ilvl w:val="2"/>
          <w:numId w:val="1"/>
        </w:numPr>
        <w:rPr/>
      </w:pPr>
      <w:bookmarkStart w:id="314" w:name="__RefHeading___Toc2196421_2749589250"/>
      <w:bookmarkStart w:id="315" w:name="_Toc124"/>
      <w:bookmarkEnd w:id="313"/>
      <w:bookmarkEnd w:id="314"/>
      <w:r>
        <w:rPr/>
        <w:t>34</w:t>
      </w:r>
      <w:r>
        <w:rPr>
          <w:rtl w:val="true"/>
        </w:rPr>
        <w:t xml:space="preserve"> </w:t>
      </w:r>
      <w:r>
        <w:rPr>
          <w:rtl w:val="true"/>
        </w:rPr>
        <w:t>ـ چهره درخشان حسین بن علی علیه‌السلام</w:t>
      </w:r>
      <w:bookmarkEnd w:id="315"/>
    </w:p>
    <w:p>
      <w:pPr>
        <w:pStyle w:val="BookText"/>
        <w:rPr/>
      </w:pPr>
      <w:r>
        <w:rPr>
          <w:rFonts w:ascii="IRNazanin" w:hAnsi="IRNazanin" w:eastAsia="IRNazanin"/>
          <w:color w:val="111111"/>
          <w:sz w:val="28"/>
          <w:sz w:val="28"/>
          <w:szCs w:val="28"/>
          <w:rtl w:val="true"/>
          <w:lang w:bidi="fa-IR"/>
        </w:rPr>
        <w:t xml:space="preserve">ربانی خلخالی، علی، قم، کانون نشر اندیشه‌های اسلامی، چاپ اول،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موضوع شهادت حضرت سیدالشهدا علیه‌السلام یکی از مهم‌ترین حوادث تاریخ جهان بشریت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مقامات عالیه آن بزرگ شخصیت جهانی در پیشگاه مقدس ربوبی و اعترافات صریح تمام انبیا و اولیا به مقام شامخ آن سرور سالار شهیدان و روایات متواتره‌ای که از خاتم انبیا حضرت محمد بن عبدالله صلی‌الله‌علیه‌و‌آله‌وسلم و ائمه طاهرین علیه‌السلام درباره عظمت رهبر نجات بخش اسلام وارد شده است و نیز دانشمندان اسلامی و غیراسلامی در موضوع و حادثه پرافتخار کربلا بررسی‌های لازم را نموده‌اند که آن انسان ملکوتی چهره شناخته شده تاریخ است حتی بیگانگان هم با نام و فداکاری آن شهید جاویدان آشنایی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به تبیین عظمت و نهضت مقدس چهره عالمتاب سرور آزادگان حضرت اباعبدالله الحسین علیه‌السلام می‌پردازد و در بردارنده بحث‌های جالب در چگونگی فداکاری و قیام و انقلاب خونین آن سرور عزیز از نظر قرآن و روایات اهل بیت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کتاب از مقدمه و پنج بخش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امام علیه‌السلام و معرفی سیدالشهدا از نظر قرآن و روایات به طور عموم و توضیح درباره حدیث سفینه و حدیث ثقلین و لوح کشتی نوح علیه‌السلام و لوح سلیمان علیه‌السلام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مسئله شهادت از نظر آیات قرآن و روایات و تاریخ و سخنان دانشمندان اسلامی و غیراسلامی، 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غیبی از رسول خدا صلی‌الله‌علیه‌و‌آله‌وسلم و علی بن ابیطالب علیه‌السلام به ضمیمه سؤال و جوابی راجع به علم امام علیه‌السلام از علامه عالیقدر آقای سیدمحمدحسین طباطبائی صاحب تفسیر المیزان، 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اخبار غیبیه از دیدگاه پیامبران اولوالعزم قبل از حادثه کربلا و عظمت تربت و ثواب سوگواری بر امام شهید و بحثی کوتاه درباره شجره نفرین شده بنی‌امیه از نظر قرآن و از دیدگاه پیامبر عالیقدر اسلام صلی‌الله‌علیه‌و‌آله‌وسلم و معرفی چند تن از ظالمین که به امام علیه‌السلام ظلم کرده‌اند، 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قیام و دعوت کوفیان، حرکت امام 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حوادث ایام عاشورا و سیر اجمالی اسرا پس از شهادت و واقعه جانسوز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بخش پنجم کلماتی آموزنده از امام علیه‌السلام آمده است</w:t>
      </w:r>
      <w:r>
        <w:rPr>
          <w:rFonts w:eastAsia="IRNazanin" w:cs="IRNazanin"/>
          <w:color w:val="111111"/>
          <w:sz w:val="28"/>
          <w:szCs w:val="28"/>
          <w:rtl w:val="true"/>
          <w:lang w:bidi="fa-IR"/>
        </w:rPr>
        <w:t xml:space="preserve">. </w:t>
      </w:r>
      <w:bookmarkStart w:id="316" w:name="pg3288_28427"/>
    </w:p>
    <w:p>
      <w:pPr>
        <w:pStyle w:val="Heading3"/>
        <w:numPr>
          <w:ilvl w:val="2"/>
          <w:numId w:val="1"/>
        </w:numPr>
        <w:rPr/>
      </w:pPr>
      <w:bookmarkStart w:id="317" w:name="__RefHeading___Toc2196423_2749589250"/>
      <w:bookmarkStart w:id="318" w:name="_Toc125"/>
      <w:bookmarkEnd w:id="316"/>
      <w:bookmarkEnd w:id="317"/>
      <w:r>
        <w:rPr/>
        <w:t>35</w:t>
      </w:r>
      <w:r>
        <w:rPr>
          <w:rtl w:val="true"/>
        </w:rPr>
        <w:t xml:space="preserve"> </w:t>
      </w:r>
      <w:r>
        <w:rPr>
          <w:rtl w:val="true"/>
        </w:rPr>
        <w:t>ـ حسین احیاگر آدم</w:t>
      </w:r>
      <w:bookmarkEnd w:id="318"/>
    </w:p>
    <w:p>
      <w:pPr>
        <w:pStyle w:val="BookText"/>
        <w:rPr/>
      </w:pPr>
      <w:r>
        <w:rPr>
          <w:rFonts w:ascii="IRNazanin" w:hAnsi="IRNazanin" w:eastAsia="IRNazanin"/>
          <w:color w:val="111111"/>
          <w:sz w:val="28"/>
          <w:sz w:val="28"/>
          <w:szCs w:val="28"/>
          <w:rtl w:val="true"/>
          <w:lang w:bidi="fa-IR"/>
        </w:rPr>
        <w:t xml:space="preserve">حسینجانی، ابوالقاسم، تهران، سروش،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حاضر، متضمن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کوتاه است که در آن از مصایب، فداکاری، شهادت و سایر ویژگی‌های اخلاقی امام حسین علیه‌السلام و رزمندگان اسلام سخن به میان آمده است</w:t>
      </w:r>
      <w:r>
        <w:rPr>
          <w:rFonts w:eastAsia="IRNazanin" w:cs="IRNazanin"/>
          <w:color w:val="111111"/>
          <w:sz w:val="28"/>
          <w:szCs w:val="28"/>
          <w:rtl w:val="true"/>
          <w:lang w:bidi="fa-IR"/>
        </w:rPr>
        <w:t>.</w:t>
      </w:r>
    </w:p>
    <w:p>
      <w:pPr>
        <w:pStyle w:val="Heading3"/>
        <w:numPr>
          <w:ilvl w:val="2"/>
          <w:numId w:val="1"/>
        </w:numPr>
        <w:rPr/>
      </w:pPr>
      <w:bookmarkStart w:id="319" w:name="__RefHeading___Toc2196425_2749589250"/>
      <w:bookmarkStart w:id="320" w:name="_Toc126"/>
      <w:bookmarkEnd w:id="319"/>
      <w:r>
        <w:rPr/>
        <w:t>36</w:t>
      </w:r>
      <w:r>
        <w:rPr>
          <w:rtl w:val="true"/>
        </w:rPr>
        <w:t xml:space="preserve"> </w:t>
      </w:r>
      <w:r>
        <w:rPr>
          <w:rtl w:val="true"/>
        </w:rPr>
        <w:t xml:space="preserve">ـ حدیث بوی سیب </w:t>
      </w:r>
      <w:r>
        <w:rPr>
          <w:rtl w:val="true"/>
        </w:rPr>
        <w:t>(</w:t>
      </w:r>
      <w:r>
        <w:rPr>
          <w:rtl w:val="true"/>
        </w:rPr>
        <w:t>گزیده‌ای از خصائص الحسینیه</w:t>
      </w:r>
      <w:r>
        <w:rPr>
          <w:rtl w:val="true"/>
        </w:rPr>
        <w:t xml:space="preserve">) </w:t>
      </w:r>
      <w:r>
        <w:rPr>
          <w:rtl w:val="true"/>
        </w:rPr>
        <w:t>بیان ویژگی‌ها و ذکر مصایب امام حسین علیه‌السلام</w:t>
      </w:r>
      <w:bookmarkEnd w:id="320"/>
    </w:p>
    <w:p>
      <w:pPr>
        <w:pStyle w:val="BookText"/>
        <w:rPr/>
      </w:pPr>
      <w:r>
        <w:rPr>
          <w:rFonts w:ascii="IRNazanin" w:hAnsi="IRNazanin" w:eastAsia="IRNazanin"/>
          <w:color w:val="111111"/>
          <w:sz w:val="28"/>
          <w:sz w:val="28"/>
          <w:szCs w:val="28"/>
          <w:rtl w:val="true"/>
          <w:lang w:bidi="fa-IR"/>
        </w:rPr>
        <w:t xml:space="preserve">احمدوند، محسن، قم، میثم تمار،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بوی سیب گزیده‌ای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الحسینیه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 شوشتری است که طی آن به برخی ویژگی‌های شخصیتی، فضایل و مصایب امام حسین علیه‌السلام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عناوینی از این دست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خصوصیات امام حسین علیه‌السلام در عوالم وجود، خصوصیات حمیده و اخلاق پسندیده امام حسین علیه‌السلام، خصوصیات عبادات امام حسین علیه‌السلام در روز عاشورا، در خصوص الطاف الهیه نسبت به امام حسین علیه‌السلام، خصوصیات خشوع دل برای آن حضرت و جاری شدن اشک با یاد او، و ذکر مصایب امام حسین علیه‌السلام </w:t>
      </w:r>
      <w:r>
        <w:rPr>
          <w:rFonts w:eastAsia="IRNazanin" w:cs="IRNazanin"/>
          <w:color w:val="111111"/>
          <w:sz w:val="28"/>
          <w:szCs w:val="28"/>
          <w:rtl w:val="true"/>
          <w:lang w:bidi="fa-IR"/>
        </w:rPr>
        <w:t>.</w:t>
      </w:r>
    </w:p>
    <w:p>
      <w:pPr>
        <w:pStyle w:val="Heading3"/>
        <w:numPr>
          <w:ilvl w:val="2"/>
          <w:numId w:val="1"/>
        </w:numPr>
        <w:rPr/>
      </w:pPr>
      <w:bookmarkStart w:id="321" w:name="__RefHeading___Toc2196427_2749589250"/>
      <w:bookmarkStart w:id="322" w:name="_Toc127"/>
      <w:bookmarkEnd w:id="321"/>
      <w:r>
        <w:rPr/>
        <w:t>37</w:t>
      </w:r>
      <w:r>
        <w:rPr>
          <w:rtl w:val="true"/>
        </w:rPr>
        <w:t xml:space="preserve"> </w:t>
      </w:r>
      <w:r>
        <w:rPr>
          <w:rtl w:val="true"/>
        </w:rPr>
        <w:t>ـ حضرت ابا عبدالله الحسین علیه‌السلام</w:t>
      </w:r>
      <w:bookmarkEnd w:id="322"/>
    </w:p>
    <w:p>
      <w:pPr>
        <w:pStyle w:val="BookText"/>
        <w:rPr/>
      </w:pPr>
      <w:r>
        <w:rPr>
          <w:rFonts w:ascii="IRNazanin" w:hAnsi="IRNazanin" w:eastAsia="IRNazanin"/>
          <w:color w:val="111111"/>
          <w:sz w:val="28"/>
          <w:sz w:val="28"/>
          <w:szCs w:val="28"/>
          <w:rtl w:val="true"/>
          <w:lang w:bidi="fa-IR"/>
        </w:rPr>
        <w:t xml:space="preserve">علامه، ضیاءالدین، تهران، میمند،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مخاطبان این کتاب با اجداد طاهر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اباعبدالله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با معرفی اجمالی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امام حسین علیه‌السلام ـ از عدنان تا عبد مناف ـ آغاز شده و در پی آن شرح حال هاشم بن عبدالمناف، عبدالمطلب، و عبدالله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کتاب متضمن داستانهای تاریخی است؛ از جمله داستان اصحاب فیل، حفر زمزم به دست عبدالمطلب و حارث، مکر یهود در اندیشه هلاک حضرت عبدالله، ظهور اصحاب اخدود، ظهور بزرگمهر و قتل بوذرجمهر</w:t>
      </w:r>
      <w:r>
        <w:rPr>
          <w:rFonts w:eastAsia="IRNazanin" w:cs="IRNazanin"/>
          <w:color w:val="111111"/>
          <w:sz w:val="28"/>
          <w:szCs w:val="28"/>
          <w:rtl w:val="true"/>
          <w:lang w:bidi="fa-IR"/>
        </w:rPr>
        <w:t xml:space="preserve">. </w:t>
      </w:r>
      <w:bookmarkStart w:id="323" w:name="pg3288_28428"/>
    </w:p>
    <w:p>
      <w:pPr>
        <w:pStyle w:val="Heading3"/>
        <w:numPr>
          <w:ilvl w:val="2"/>
          <w:numId w:val="1"/>
        </w:numPr>
        <w:rPr/>
      </w:pPr>
      <w:bookmarkStart w:id="324" w:name="__RefHeading___Toc2196429_2749589250"/>
      <w:bookmarkStart w:id="325" w:name="_Toc128"/>
      <w:bookmarkEnd w:id="323"/>
      <w:bookmarkEnd w:id="324"/>
      <w:r>
        <w:rPr/>
        <w:t>38</w:t>
      </w:r>
      <w:r>
        <w:rPr>
          <w:rtl w:val="true"/>
        </w:rPr>
        <w:t xml:space="preserve"> </w:t>
      </w:r>
      <w:r>
        <w:rPr>
          <w:rtl w:val="true"/>
        </w:rPr>
        <w:t>ـ حماسه کربلا</w:t>
      </w:r>
      <w:r>
        <w:rPr>
          <w:rtl w:val="true"/>
        </w:rPr>
        <w:t xml:space="preserve">: </w:t>
      </w:r>
      <w:r>
        <w:rPr>
          <w:rtl w:val="true"/>
        </w:rPr>
        <w:t>زندگانی حضرت امام حسین علیه‌السلام</w:t>
      </w:r>
      <w:bookmarkEnd w:id="325"/>
    </w:p>
    <w:p>
      <w:pPr>
        <w:pStyle w:val="BookText"/>
        <w:rPr/>
      </w:pPr>
      <w:r>
        <w:rPr>
          <w:rFonts w:ascii="IRNazanin" w:hAnsi="IRNazanin" w:eastAsia="IRNazanin"/>
          <w:color w:val="111111"/>
          <w:sz w:val="28"/>
          <w:sz w:val="28"/>
          <w:szCs w:val="28"/>
          <w:rtl w:val="true"/>
          <w:lang w:bidi="fa-IR"/>
        </w:rPr>
        <w:t xml:space="preserve">پیشوا، محمود، تهران، میقات،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بحث‌های اصلی این کتاب در سه بخش تنظیم شده که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و فضایل امام حسین علیه‌السلام، بررسی وضع خاندان ابی‌سفیان و علل خروج امام حسین علیه‌السلام از مدینه تا کربلا و چگونگی شهادت امام حسین علیه‌السلام، قیام او فضیلت زمین کربلا و زیارت عاشورا، مباحث اصلی کتاب برگرفته از این آثار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شیخ صدوق، ارشاد شیخ مفید، مناقب شهرآشوب مازندرانی و مروج الذهب 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پایانی کتاب به متن کامل زیارت عاشورا اختصاص یافته است</w:t>
      </w:r>
      <w:r>
        <w:rPr>
          <w:rFonts w:eastAsia="IRNazanin" w:cs="IRNazanin"/>
          <w:color w:val="111111"/>
          <w:sz w:val="28"/>
          <w:szCs w:val="28"/>
          <w:rtl w:val="true"/>
          <w:lang w:bidi="fa-IR"/>
        </w:rPr>
        <w:t>.</w:t>
      </w:r>
    </w:p>
    <w:p>
      <w:pPr>
        <w:pStyle w:val="Heading3"/>
        <w:numPr>
          <w:ilvl w:val="2"/>
          <w:numId w:val="1"/>
        </w:numPr>
        <w:rPr/>
      </w:pPr>
      <w:bookmarkStart w:id="326" w:name="__RefHeading___Toc2196431_2749589250"/>
      <w:bookmarkStart w:id="327" w:name="_Toc129"/>
      <w:bookmarkEnd w:id="326"/>
      <w:r>
        <w:rPr/>
        <w:t>39</w:t>
      </w:r>
      <w:r>
        <w:rPr>
          <w:rtl w:val="true"/>
        </w:rPr>
        <w:t xml:space="preserve"> </w:t>
      </w:r>
      <w:r>
        <w:rPr>
          <w:rtl w:val="true"/>
        </w:rPr>
        <w:t>ـ حسین بن علی علیه‌السلام حماسه تاریخ</w:t>
      </w:r>
      <w:bookmarkEnd w:id="327"/>
    </w:p>
    <w:p>
      <w:pPr>
        <w:pStyle w:val="BookText"/>
        <w:rPr/>
      </w:pPr>
      <w:r>
        <w:rPr>
          <w:rFonts w:ascii="IRNazanin" w:hAnsi="IRNazanin" w:eastAsia="IRNazanin"/>
          <w:color w:val="111111"/>
          <w:sz w:val="28"/>
          <w:sz w:val="28"/>
          <w:szCs w:val="28"/>
          <w:rtl w:val="true"/>
          <w:lang w:bidi="fa-IR"/>
        </w:rPr>
        <w:t xml:space="preserve">حجتی کرمانی، محمدجواد، تهران، سازمان تبلیغات اسلامی، مرکز چاپ و نشر،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کتاب حاضر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تنظیم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از تکوین شخصیت، ارگانیزم روحی، افکار، ایده‌ها، زندگی خصوصی و موقعیت اجتماعی امام حسین علیه‌السلام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عوامل اساسی انحرافات جامعه اسلامی طی چند دوره از مرگ پیامبر صلی‌الله‌علیه‌و‌آله‌وسلم تا زمامداری علی علیه‌السلام و از شهادت علی علیه‌السلام تا مرگ معاویه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به تبیین استراتژی انقلاب امام حسین علیه‌السلام و تأثیرات و پیامدهای آن اختصاص دارد</w:t>
      </w:r>
      <w:r>
        <w:rPr>
          <w:rFonts w:eastAsia="IRNazanin" w:cs="IRNazanin"/>
          <w:color w:val="111111"/>
          <w:sz w:val="28"/>
          <w:szCs w:val="28"/>
          <w:rtl w:val="true"/>
          <w:lang w:bidi="fa-IR"/>
        </w:rPr>
        <w:t>.</w:t>
      </w:r>
    </w:p>
    <w:p>
      <w:pPr>
        <w:pStyle w:val="Heading3"/>
        <w:numPr>
          <w:ilvl w:val="2"/>
          <w:numId w:val="1"/>
        </w:numPr>
        <w:rPr/>
      </w:pPr>
      <w:bookmarkStart w:id="328" w:name="__RefHeading___Toc2196433_2749589250"/>
      <w:bookmarkStart w:id="329" w:name="_Toc130"/>
      <w:bookmarkEnd w:id="328"/>
      <w:r>
        <w:rPr/>
        <w:t>40</w:t>
      </w:r>
      <w:r>
        <w:rPr>
          <w:rtl w:val="true"/>
        </w:rPr>
        <w:t xml:space="preserve"> </w:t>
      </w:r>
      <w:r>
        <w:rPr>
          <w:rtl w:val="true"/>
        </w:rPr>
        <w:t>ـ الحسین و السنّة</w:t>
      </w:r>
      <w:bookmarkEnd w:id="329"/>
    </w:p>
    <w:p>
      <w:pPr>
        <w:pStyle w:val="BookText"/>
        <w:rPr/>
      </w:pPr>
      <w:r>
        <w:rPr>
          <w:rFonts w:ascii="IRNazanin" w:hAnsi="IRNazanin" w:eastAsia="IRNazanin"/>
          <w:color w:val="111111"/>
          <w:sz w:val="28"/>
          <w:sz w:val="28"/>
          <w:szCs w:val="28"/>
          <w:rtl w:val="true"/>
          <w:lang w:bidi="fa-IR"/>
        </w:rPr>
        <w:t xml:space="preserve">الطباطبایی، السید عبدالعزیز، تهران، کتابخانه مدرسه چهل ستون مسجد جامع، چاپ اول،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گرانبار توسط کتاب‌شناس بزرگ معاصر، مرحوم استاد علامه سیدعبدالعزیز طباطبایی یزدی از سه کتاب مرجع و معتبر در نزد اهل تسنّن و از منابع اوّلیه در تاریخ اسلام، انتخاب و تنظیم شده است و آن سه کتاب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الفضائل، نوشته ابوعبدالله احمد بن محمد بن حنبل شیبانی وائلی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امامان چهارگانه اهل سنت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احمد بن حنبل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انساب الاشراف، احمد بن یحیی بن جابر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فتوح البلدان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المعجم الکبیر، ابوالقاسم سلیمان بن احمد بن ایّوب لخمی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330" w:name="pg3288_28429"/>
    </w:p>
    <w:p>
      <w:pPr>
        <w:pStyle w:val="BookText"/>
        <w:rPr/>
      </w:pPr>
      <w:bookmarkEnd w:id="330"/>
      <w:r>
        <w:rPr>
          <w:rFonts w:ascii="IRNazanin" w:hAnsi="IRNazanin" w:eastAsia="IRNazanin"/>
          <w:color w:val="111111"/>
          <w:sz w:val="28"/>
          <w:sz w:val="28"/>
          <w:szCs w:val="28"/>
          <w:rtl w:val="true"/>
          <w:lang w:bidi="fa-IR"/>
        </w:rPr>
        <w:t>معروف به حافظ طبرانی</w:t>
      </w:r>
    </w:p>
    <w:p>
      <w:pPr>
        <w:pStyle w:val="BookText"/>
        <w:rPr/>
      </w:pPr>
      <w:r>
        <w:rPr>
          <w:rFonts w:ascii="IRNazanin" w:hAnsi="IRNazanin" w:eastAsia="IRNazanin"/>
          <w:color w:val="111111"/>
          <w:sz w:val="28"/>
          <w:sz w:val="28"/>
          <w:szCs w:val="28"/>
          <w:rtl w:val="true"/>
          <w:lang w:bidi="fa-IR"/>
        </w:rPr>
        <w:t>امتیاز مهمی که این مجموعه دارد این است که احادیث و روایتهای آن از راویان و محدّثان قرن اول نقل شده است</w:t>
      </w:r>
      <w:r>
        <w:rPr>
          <w:rFonts w:eastAsia="IRNazanin" w:cs="IRNazanin"/>
          <w:color w:val="111111"/>
          <w:sz w:val="28"/>
          <w:szCs w:val="28"/>
          <w:rtl w:val="true"/>
          <w:lang w:bidi="fa-IR"/>
        </w:rPr>
        <w:t>.</w:t>
      </w:r>
    </w:p>
    <w:p>
      <w:pPr>
        <w:pStyle w:val="Heading3"/>
        <w:numPr>
          <w:ilvl w:val="2"/>
          <w:numId w:val="1"/>
        </w:numPr>
        <w:rPr/>
      </w:pPr>
      <w:bookmarkStart w:id="331" w:name="__RefHeading___Toc2196435_2749589250"/>
      <w:bookmarkStart w:id="332" w:name="_Toc131"/>
      <w:bookmarkEnd w:id="331"/>
      <w:r>
        <w:rPr/>
        <w:t>41</w:t>
      </w:r>
      <w:r>
        <w:rPr>
          <w:rtl w:val="true"/>
        </w:rPr>
        <w:t xml:space="preserve"> </w:t>
      </w:r>
      <w:r>
        <w:rPr>
          <w:rtl w:val="true"/>
        </w:rPr>
        <w:t>ـ حماسه سازان عاشورا</w:t>
      </w:r>
      <w:r>
        <w:rPr>
          <w:rtl w:val="true"/>
        </w:rPr>
        <w:t xml:space="preserve">: </w:t>
      </w:r>
      <w:r>
        <w:rPr>
          <w:rtl w:val="true"/>
        </w:rPr>
        <w:t>سخنان، داستان‌ها و حکایت‌هایی از زندگانی امام حسین علیه‌السلام و فرزندان و یاران فداکارش</w:t>
      </w:r>
      <w:bookmarkEnd w:id="332"/>
    </w:p>
    <w:p>
      <w:pPr>
        <w:pStyle w:val="BookText"/>
        <w:rPr/>
      </w:pPr>
      <w:r>
        <w:rPr>
          <w:rFonts w:ascii="IRNazanin" w:hAnsi="IRNazanin" w:eastAsia="IRNazanin"/>
          <w:color w:val="111111"/>
          <w:sz w:val="28"/>
          <w:sz w:val="28"/>
          <w:szCs w:val="28"/>
          <w:rtl w:val="true"/>
          <w:lang w:bidi="fa-IR"/>
        </w:rPr>
        <w:t xml:space="preserve">اسرار، مصطفی، تهران، قادر، چاپ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حکایت و داستانهای مفید چنان مؤثر است که گاهی یک داستان و یک حکایت کوتاه تغییرات شگرف تربیتی و اخلاقی را در زمینه‌های گوناگون ایجاد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مجموعه‌ای از حکایت و داستان‌ها و سخنان امام حسن علیه‌السلام و فرزندان و یاران فداکار ایشان است که به ترتیب عناوین و بر اساس حروف الفبا تنظیم شده است و از آن جا که هر حکایت و داستان پیام ویژه‌ای را در بردارد، ترتیب متنوع و گوناگونی را جهت بهره‌گیری از وقایع انسان‌ساز عاشورا و حوادث قبل و بعد از آن بوجود می‌آورد و خوانندگان هرلحظه با پرده متنوعی از موضوعات و حوادث کربلا روبرو می‌شوند و از دانشگاه نینوا بهره می‌گیرند، بدون آن که ارتباط معنوی داستان‌های قیام خونین عاشورا و وقایع آن گسسته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در حکایت واقعه کربلا از ابتدا تا انتها جریان دارد، فداکاری و ایثار و جانفشانی در راه خدا و پیروی از امام معصوم و دفاع از ارزشهای الهی و مبارزه با ستم‌گری و فساد است که در محتوای تمام حکایات و داستان‌ها موج می‌زند</w:t>
      </w:r>
      <w:r>
        <w:rPr>
          <w:rFonts w:eastAsia="IRNazanin" w:cs="IRNazanin"/>
          <w:color w:val="111111"/>
          <w:sz w:val="28"/>
          <w:szCs w:val="28"/>
          <w:rtl w:val="true"/>
          <w:lang w:bidi="fa-IR"/>
        </w:rPr>
        <w:t>.</w:t>
      </w:r>
    </w:p>
    <w:p>
      <w:pPr>
        <w:pStyle w:val="Heading3"/>
        <w:numPr>
          <w:ilvl w:val="2"/>
          <w:numId w:val="1"/>
        </w:numPr>
        <w:rPr/>
      </w:pPr>
      <w:bookmarkStart w:id="333" w:name="__RefHeading___Toc2196437_2749589250"/>
      <w:bookmarkStart w:id="334" w:name="_Toc132"/>
      <w:bookmarkEnd w:id="333"/>
      <w:r>
        <w:rPr/>
        <w:t>42</w:t>
      </w:r>
      <w:r>
        <w:rPr>
          <w:rtl w:val="true"/>
        </w:rPr>
        <w:t xml:space="preserve"> </w:t>
      </w:r>
      <w:r>
        <w:rPr>
          <w:rtl w:val="true"/>
        </w:rPr>
        <w:t>ـ الحسین علیه‌السلام مأتم الاسلام</w:t>
      </w:r>
      <w:bookmarkEnd w:id="334"/>
    </w:p>
    <w:p>
      <w:pPr>
        <w:pStyle w:val="BookText"/>
        <w:rPr/>
      </w:pPr>
      <w:r>
        <w:rPr>
          <w:rFonts w:ascii="IRNazanin" w:hAnsi="IRNazanin" w:eastAsia="IRNazanin"/>
          <w:color w:val="111111"/>
          <w:sz w:val="28"/>
          <w:sz w:val="28"/>
          <w:szCs w:val="28"/>
          <w:rtl w:val="true"/>
          <w:lang w:bidi="fa-IR"/>
        </w:rPr>
        <w:t xml:space="preserve">فاخر، محمد شعاع، عربی، قم، شریف الرضی،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و تفسیر آیه پانزدهم سوره احقاف در قرآن و انطباق آن بر زندگی امام حسین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اثر، دو تفسیر عام و خاص از آیه مذکور ارایه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عام، ضمن شرح واژه‌های آیه، تفسیر کوتاهی راجع به هریک از آنها ذکر می‌کند و سپس از موضوع تربیت فرزند سخن به میان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خاص آیه، ابتدا اقوال پنج گانه در شأن نزول آن را مطرح می‌کند و سپس آنها را مورد نقد و تفسیر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نظری را می‌پذیرد که نزول این آیه را در شأن امام حسین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w:t>
      </w:r>
      <w:bookmarkStart w:id="335" w:name="pg3288_28430"/>
    </w:p>
    <w:p>
      <w:pPr>
        <w:pStyle w:val="BookText"/>
        <w:rPr/>
      </w:pPr>
      <w:bookmarkEnd w:id="335"/>
      <w:r>
        <w:rPr>
          <w:rFonts w:ascii="IRNazanin" w:hAnsi="IRNazanin" w:eastAsia="IRNazanin"/>
          <w:color w:val="111111"/>
          <w:sz w:val="28"/>
          <w:sz w:val="28"/>
          <w:szCs w:val="28"/>
          <w:rtl w:val="true"/>
          <w:lang w:bidi="fa-IR"/>
        </w:rPr>
        <w:t>استفاده از ادله عقلی و نیز احادیث فراوان نقل شده در این مورد، به شرح و تفسیر آیه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امام حسین در شش ماهگی، تغذیه او از انگشت پیامبر اکرم صلی‌الله‌علیه‌و‌آله‌وسلم، شدت علاقه پیامبر به حسین علیه‌السلام و بیان احادیث مربوط به این موضوع و شرافت سلاله امام حسین از جمله مطالب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پایان به استناد برخی از احادیث، نزول هشت آیه از قرآن را در شأن امام حسین علیه‌السلام می‌داند</w:t>
      </w:r>
      <w:r>
        <w:rPr>
          <w:rFonts w:eastAsia="IRNazanin" w:cs="IRNazanin"/>
          <w:color w:val="111111"/>
          <w:sz w:val="28"/>
          <w:szCs w:val="28"/>
          <w:rtl w:val="true"/>
          <w:lang w:bidi="fa-IR"/>
        </w:rPr>
        <w:t>.</w:t>
      </w:r>
    </w:p>
    <w:p>
      <w:pPr>
        <w:pStyle w:val="Heading3"/>
        <w:numPr>
          <w:ilvl w:val="2"/>
          <w:numId w:val="1"/>
        </w:numPr>
        <w:rPr/>
      </w:pPr>
      <w:bookmarkStart w:id="336" w:name="__RefHeading___Toc2196439_2749589250"/>
      <w:bookmarkStart w:id="337" w:name="_Toc133"/>
      <w:bookmarkEnd w:id="336"/>
      <w:r>
        <w:rPr/>
        <w:t>43</w:t>
      </w:r>
      <w:r>
        <w:rPr>
          <w:rtl w:val="true"/>
        </w:rPr>
        <w:t xml:space="preserve"> </w:t>
      </w:r>
      <w:r>
        <w:rPr>
          <w:rtl w:val="true"/>
        </w:rPr>
        <w:t>ـ حسین کیست؟</w:t>
      </w:r>
      <w:bookmarkEnd w:id="337"/>
    </w:p>
    <w:p>
      <w:pPr>
        <w:pStyle w:val="BookText"/>
        <w:rPr/>
      </w:pPr>
      <w:r>
        <w:rPr>
          <w:rFonts w:ascii="IRNazanin" w:hAnsi="IRNazanin" w:eastAsia="IRNazanin"/>
          <w:color w:val="111111"/>
          <w:sz w:val="28"/>
          <w:sz w:val="28"/>
          <w:szCs w:val="28"/>
          <w:rtl w:val="true"/>
          <w:lang w:bidi="fa-IR"/>
        </w:rPr>
        <w:t xml:space="preserve">کمپانی، فضل الله، تهران، فروغی، چاپ ششم،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در شرح احوال و تاریخ زندگانی امام حسین علیه‌السلام است که به شیوه گزارشی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این کتاب، ابتدا به تاریخ ولادت، نسب، صفات عالیه، و نقش امام حسین علیه‌السلام در زمان پیامبر صلی‌الله‌علیه‌و‌آله‌وسلم و علی علیه‌السلام و امام حسن علیه‌السلام تا زمان حرکت به مکه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اشاره به مرگ معاویه و عدم بیعت امام حسین علیه‌السلام با یزید، چگونگی ورود امام علیه‌السلام به مکه و دعوت اهل کوفه از آن حضرت، فرستادن مسلم بن عقیل علیه‌السلام به کوفه، شهادت مسلم و هانی علیه‌السلام حرکت امام به سمت کوفه، حضور امام علیه‌السلام در کربلا، وقایع عاشورا و شهادت امام حسین علیه‌السلام یاران و خاندانش، اسارت اهل‌بیت علیهم‌السلام و نقش آفرینی آنها در کوفه و شام را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تجزیه و تحلیل شهادت امام حسین علیه‌السلام و رمز قیام آن حضرت همت می‌گمارد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وقایع قیام مختار و انتقام او از قاتلان امام حسین علیه‌السلام و یاران ایشان در کربلا و نیز نهضت توابین را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کتاب، از آیات، روایات و اشعار عربی و فارسی بهره برده است</w:t>
      </w:r>
      <w:r>
        <w:rPr>
          <w:rFonts w:eastAsia="IRNazanin" w:cs="IRNazanin"/>
          <w:color w:val="111111"/>
          <w:sz w:val="28"/>
          <w:szCs w:val="28"/>
          <w:rtl w:val="true"/>
          <w:lang w:bidi="fa-IR"/>
        </w:rPr>
        <w:t>.</w:t>
      </w:r>
    </w:p>
    <w:p>
      <w:pPr>
        <w:pStyle w:val="Heading3"/>
        <w:numPr>
          <w:ilvl w:val="2"/>
          <w:numId w:val="1"/>
        </w:numPr>
        <w:rPr/>
      </w:pPr>
      <w:bookmarkStart w:id="338" w:name="__RefHeading___Toc2196441_2749589250"/>
      <w:bookmarkStart w:id="339" w:name="_Toc134"/>
      <w:bookmarkEnd w:id="338"/>
      <w:r>
        <w:rPr/>
        <w:t>44</w:t>
      </w:r>
      <w:r>
        <w:rPr>
          <w:rtl w:val="true"/>
        </w:rPr>
        <w:t xml:space="preserve"> </w:t>
      </w:r>
      <w:r>
        <w:rPr>
          <w:rtl w:val="true"/>
        </w:rPr>
        <w:t>ـ الحسین فی طریقه الی الشهاده</w:t>
      </w:r>
      <w:bookmarkEnd w:id="339"/>
    </w:p>
    <w:p>
      <w:pPr>
        <w:pStyle w:val="BookText"/>
        <w:rPr/>
      </w:pPr>
      <w:r>
        <w:rPr>
          <w:rFonts w:ascii="IRNazanin" w:hAnsi="IRNazanin" w:eastAsia="IRNazanin"/>
          <w:color w:val="111111"/>
          <w:sz w:val="28"/>
          <w:sz w:val="28"/>
          <w:szCs w:val="28"/>
          <w:rtl w:val="true"/>
          <w:lang w:bidi="fa-IR"/>
        </w:rPr>
        <w:t xml:space="preserve">الهاشمی، علی بن الحسین، قم، انتشارات الشریف الرضی، چاپ اول،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گزارش دقیق و گام به گام مسیر اباعبدالله الحسین علیه‌السلام است در حماسه عظیم کربلا، مؤلف، منازل، جایها و آبادیهای این مسیر را بر مبنای شعری بلند از مکه آغاز می‌کند و تا کوفه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کتاب دقیقا مستند است و اثری است ادبی، تاریخی و جغرافیایی و سودمند و کارآمد</w:t>
      </w:r>
      <w:r>
        <w:rPr>
          <w:rFonts w:eastAsia="IRNazanin" w:cs="IRNazanin"/>
          <w:color w:val="111111"/>
          <w:sz w:val="28"/>
          <w:szCs w:val="28"/>
          <w:rtl w:val="true"/>
          <w:lang w:bidi="fa-IR"/>
        </w:rPr>
        <w:t xml:space="preserve">. </w:t>
      </w:r>
      <w:bookmarkStart w:id="340" w:name="pg3288_28431"/>
    </w:p>
    <w:p>
      <w:pPr>
        <w:pStyle w:val="Heading3"/>
        <w:numPr>
          <w:ilvl w:val="2"/>
          <w:numId w:val="1"/>
        </w:numPr>
        <w:rPr/>
      </w:pPr>
      <w:bookmarkStart w:id="341" w:name="__RefHeading___Toc2196443_2749589250"/>
      <w:bookmarkStart w:id="342" w:name="_Toc135"/>
      <w:bookmarkEnd w:id="340"/>
      <w:bookmarkEnd w:id="341"/>
      <w:r>
        <w:rPr/>
        <w:t>45</w:t>
      </w:r>
      <w:r>
        <w:rPr>
          <w:rtl w:val="true"/>
        </w:rPr>
        <w:t xml:space="preserve"> </w:t>
      </w:r>
      <w:r>
        <w:rPr>
          <w:rtl w:val="true"/>
        </w:rPr>
        <w:t>ـ خورشید بر نیزه</w:t>
      </w:r>
      <w:bookmarkEnd w:id="342"/>
    </w:p>
    <w:p>
      <w:pPr>
        <w:pStyle w:val="BookText"/>
        <w:rPr/>
      </w:pPr>
      <w:r>
        <w:rPr>
          <w:rFonts w:ascii="IRNazanin" w:hAnsi="IRNazanin" w:eastAsia="IRNazanin"/>
          <w:color w:val="111111"/>
          <w:sz w:val="28"/>
          <w:sz w:val="28"/>
          <w:szCs w:val="28"/>
          <w:rtl w:val="true"/>
          <w:lang w:bidi="fa-IR"/>
        </w:rPr>
        <w:t xml:space="preserve">حسین خانی، نورالله، تهران، مسعی،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گوشه‌هایی از واقعه کربلا و حوادث روز تاسوعا و عاشورای حسینی علیه‌السلام به تصویر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مطالب خود را از بازگشت قافله و ورود آن به مکه معظمه شروع کرده و با مباحثی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مسلم بن عقیل به کوفه، پیمان شکنی مردم کوفه، حکومت نظامی، شهادت مسلم و فرزندانش، حرکت قافله به سوی کوفه و جلوگیری سپاه حر بن یزید ریاحی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قسمت‌های پایانی کتاب، رشادت‌های اصحاب و یاران امام حسین علیه‌السلام همچنین برخی خطبه‌های زینب کبری علیهاالسلام ـ همراه با روایت شورش‌های مردم مدینه و مکه در شهادت امام حسین علیه‌السلام ـ بازگو می‌شود</w:t>
      </w:r>
      <w:r>
        <w:rPr>
          <w:rFonts w:eastAsia="IRNazanin" w:cs="IRNazanin"/>
          <w:color w:val="111111"/>
          <w:sz w:val="28"/>
          <w:szCs w:val="28"/>
          <w:rtl w:val="true"/>
          <w:lang w:bidi="fa-IR"/>
        </w:rPr>
        <w:t>.</w:t>
      </w:r>
    </w:p>
    <w:p>
      <w:pPr>
        <w:pStyle w:val="Heading3"/>
        <w:numPr>
          <w:ilvl w:val="2"/>
          <w:numId w:val="1"/>
        </w:numPr>
        <w:rPr/>
      </w:pPr>
      <w:bookmarkStart w:id="343" w:name="__RefHeading___Toc2196445_2749589250"/>
      <w:bookmarkStart w:id="344" w:name="_Toc136"/>
      <w:bookmarkEnd w:id="343"/>
      <w:r>
        <w:rPr/>
        <w:t>46</w:t>
      </w:r>
      <w:r>
        <w:rPr>
          <w:rtl w:val="true"/>
        </w:rPr>
        <w:t xml:space="preserve"> </w:t>
      </w:r>
      <w:r>
        <w:rPr>
          <w:rtl w:val="true"/>
        </w:rPr>
        <w:t>ـ داستانهایی از آثار تمسک به امام حسین علیه‌السلام</w:t>
      </w:r>
      <w:bookmarkEnd w:id="344"/>
    </w:p>
    <w:p>
      <w:pPr>
        <w:pStyle w:val="BookText"/>
        <w:rPr/>
      </w:pPr>
      <w:r>
        <w:rPr>
          <w:rFonts w:ascii="IRNazanin" w:hAnsi="IRNazanin" w:eastAsia="IRNazanin"/>
          <w:color w:val="111111"/>
          <w:sz w:val="28"/>
          <w:sz w:val="28"/>
          <w:szCs w:val="28"/>
          <w:rtl w:val="true"/>
          <w:lang w:bidi="fa-IR"/>
        </w:rPr>
        <w:t xml:space="preserve">افشار، اسدالله، تهران، مؤسسه تحقیقاتی و انتشاراتی نور، چاپ‌اول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مجموعه حاضر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 حکایت کوتاه درباره فضایل و کرامات امام حسین علیه‌السلام و آثار توسل به آن حضرت فراهم آمده که عناوین برخی از آنها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شفای هفت مریض در یک لحظه به برکت امام حسین علیه‌السلام، دعا در حرم حسین علیه‌السلام و شفای نابینا، زیارت ارواح از قبر حسین علیه‌السلام در شب قدر، آماده شدن مقدمات زیارت کربلای حسینی علیه‌السلام، گریه جبرئیل بر شهادت حسن علیه‌السلام و حسین علیه‌السلام، درآمد معدن نمک و عزای حسین علیه‌السلام و اخلاق اجتماعی امام حسین علیه‌السلام </w:t>
      </w:r>
      <w:r>
        <w:rPr>
          <w:rFonts w:eastAsia="IRNazanin" w:cs="IRNazanin"/>
          <w:color w:val="111111"/>
          <w:sz w:val="28"/>
          <w:szCs w:val="28"/>
          <w:rtl w:val="true"/>
          <w:lang w:bidi="fa-IR"/>
        </w:rPr>
        <w:t>.</w:t>
      </w:r>
    </w:p>
    <w:p>
      <w:pPr>
        <w:pStyle w:val="Heading3"/>
        <w:numPr>
          <w:ilvl w:val="2"/>
          <w:numId w:val="1"/>
        </w:numPr>
        <w:rPr/>
      </w:pPr>
      <w:bookmarkStart w:id="345" w:name="__RefHeading___Toc2196447_2749589250"/>
      <w:bookmarkStart w:id="346" w:name="_Toc137"/>
      <w:bookmarkEnd w:id="345"/>
      <w:r>
        <w:rPr/>
        <w:t>47</w:t>
      </w:r>
      <w:r>
        <w:rPr>
          <w:rtl w:val="true"/>
        </w:rPr>
        <w:t xml:space="preserve"> </w:t>
      </w:r>
      <w:r>
        <w:rPr>
          <w:rtl w:val="true"/>
        </w:rPr>
        <w:t>ـ در مکتب حسین علیه‌السلام شیعه شدم</w:t>
      </w:r>
      <w:bookmarkEnd w:id="346"/>
    </w:p>
    <w:p>
      <w:pPr>
        <w:pStyle w:val="BookText"/>
        <w:rPr/>
      </w:pPr>
      <w:r>
        <w:rPr>
          <w:rFonts w:ascii="IRNazanin" w:hAnsi="IRNazanin" w:eastAsia="IRNazanin"/>
          <w:color w:val="111111"/>
          <w:sz w:val="28"/>
          <w:sz w:val="28"/>
          <w:szCs w:val="28"/>
          <w:rtl w:val="true"/>
          <w:lang w:bidi="fa-IR"/>
        </w:rPr>
        <w:t>حسینی‌مراکشی، ادریس،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محمودی، قم، امام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حاضر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الانتقال الصعب فی المذهب و المعتقد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ادریس حسینی مراکشی است که طی آن نگارنده زندگی، کرامات، فضایل و مناقب حضرت امام حسین علیه‌السلام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ماجرای ثقیفه، حکومت امام حسن علیه‌السلام، و نحوه به قدرت رسیدن یزید را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عمده کتاب به مجموعه واکنش‌های امام </w:t>
      </w:r>
      <w:bookmarkStart w:id="347" w:name="pg3288_28432"/>
    </w:p>
    <w:p>
      <w:pPr>
        <w:pStyle w:val="BookText"/>
        <w:rPr/>
      </w:pPr>
      <w:bookmarkEnd w:id="347"/>
      <w:r>
        <w:rPr>
          <w:rFonts w:ascii="IRNazanin" w:hAnsi="IRNazanin" w:eastAsia="IRNazanin"/>
          <w:color w:val="111111"/>
          <w:sz w:val="28"/>
          <w:sz w:val="28"/>
          <w:szCs w:val="28"/>
          <w:rtl w:val="true"/>
          <w:lang w:bidi="fa-IR"/>
        </w:rPr>
        <w:t>حسین علیه‌السلام در دوره‌های مذکور، همچنین واقعه خونین کربلا اختصاص دارد</w:t>
      </w:r>
      <w:r>
        <w:rPr>
          <w:rFonts w:eastAsia="IRNazanin" w:cs="IRNazanin"/>
          <w:color w:val="111111"/>
          <w:sz w:val="28"/>
          <w:szCs w:val="28"/>
          <w:rtl w:val="true"/>
          <w:lang w:bidi="fa-IR"/>
        </w:rPr>
        <w:t>.</w:t>
      </w:r>
    </w:p>
    <w:p>
      <w:pPr>
        <w:pStyle w:val="Heading3"/>
        <w:numPr>
          <w:ilvl w:val="2"/>
          <w:numId w:val="1"/>
        </w:numPr>
        <w:rPr/>
      </w:pPr>
      <w:bookmarkStart w:id="348" w:name="__RefHeading___Toc2196449_2749589250"/>
      <w:bookmarkStart w:id="349" w:name="_Toc138"/>
      <w:bookmarkEnd w:id="348"/>
      <w:r>
        <w:rPr/>
        <w:t>48</w:t>
      </w:r>
      <w:r>
        <w:rPr>
          <w:rtl w:val="true"/>
        </w:rPr>
        <w:t xml:space="preserve"> </w:t>
      </w:r>
      <w:r>
        <w:rPr>
          <w:rtl w:val="true"/>
        </w:rPr>
        <w:t>ـ ده مجلس</w:t>
      </w:r>
      <w:bookmarkEnd w:id="349"/>
    </w:p>
    <w:p>
      <w:pPr>
        <w:pStyle w:val="BookText"/>
        <w:rPr/>
      </w:pPr>
      <w:r>
        <w:rPr>
          <w:rFonts w:ascii="IRNazanin" w:hAnsi="IRNazanin" w:eastAsia="IRNazanin"/>
          <w:color w:val="111111"/>
          <w:sz w:val="28"/>
          <w:sz w:val="28"/>
          <w:szCs w:val="28"/>
          <w:rtl w:val="true"/>
          <w:lang w:bidi="fa-IR"/>
        </w:rPr>
        <w:t xml:space="preserve">ظهیری، علی اصغر، قم، انصاری،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حاضر مشتمل بر ده مجلس سخنرانی درباره قیام امام حسین علیه‌السلام است که با این عناوین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و معرفت، گریه بر امام حسین علیه‌السلام و شادی در آخرت، سعادت و شقاوت در کربلا، غربال ناپاکان در کربلا، شرح کوتاهی بر وصیت نامه امام حسین علیه‌السلام، اثر معجزه آسای نماز، امام حسین علیه‌السلام و اطاعت از امام زمان خود، عامل عدم پذیرش حق در کربلا</w:t>
      </w:r>
      <w:r>
        <w:rPr>
          <w:rFonts w:eastAsia="IRNazanin" w:cs="IRNazanin"/>
          <w:color w:val="111111"/>
          <w:sz w:val="28"/>
          <w:szCs w:val="28"/>
          <w:rtl w:val="true"/>
          <w:lang w:bidi="fa-IR"/>
        </w:rPr>
        <w:t>.</w:t>
      </w:r>
    </w:p>
    <w:p>
      <w:pPr>
        <w:pStyle w:val="Heading3"/>
        <w:numPr>
          <w:ilvl w:val="2"/>
          <w:numId w:val="1"/>
        </w:numPr>
        <w:rPr/>
      </w:pPr>
      <w:bookmarkStart w:id="350" w:name="__RefHeading___Toc2196451_2749589250"/>
      <w:bookmarkStart w:id="351" w:name="_Toc139"/>
      <w:bookmarkEnd w:id="350"/>
      <w:r>
        <w:rPr/>
        <w:t>49</w:t>
      </w:r>
      <w:r>
        <w:rPr>
          <w:rtl w:val="true"/>
        </w:rPr>
        <w:t xml:space="preserve"> </w:t>
      </w:r>
      <w:r>
        <w:rPr>
          <w:rtl w:val="true"/>
        </w:rPr>
        <w:t xml:space="preserve">ـ رسول ترک </w:t>
      </w:r>
      <w:r>
        <w:rPr>
          <w:rtl w:val="true"/>
        </w:rPr>
        <w:t>«</w:t>
      </w:r>
      <w:r>
        <w:rPr>
          <w:rtl w:val="true"/>
        </w:rPr>
        <w:t xml:space="preserve">آزاد شده امام حسین علیه‌السلام </w:t>
      </w:r>
      <w:r>
        <w:rPr>
          <w:rtl w:val="true"/>
        </w:rPr>
        <w:t>»</w:t>
      </w:r>
      <w:bookmarkEnd w:id="351"/>
    </w:p>
    <w:p>
      <w:pPr>
        <w:pStyle w:val="BookText"/>
        <w:rPr/>
      </w:pPr>
      <w:r>
        <w:rPr>
          <w:rFonts w:ascii="IRNazanin" w:hAnsi="IRNazanin" w:eastAsia="IRNazanin"/>
          <w:color w:val="111111"/>
          <w:sz w:val="28"/>
          <w:sz w:val="28"/>
          <w:szCs w:val="28"/>
          <w:rtl w:val="true"/>
          <w:lang w:bidi="fa-IR"/>
        </w:rPr>
        <w:t>سیف اللهی، محمدحسن، قم، مسجد مقدس صاحب‌الزمان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صفحات نخست این کتاب شرح مختصری از زندگی و ماجرای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داد خواه خیابانی</w:t>
      </w:r>
      <w:r>
        <w:rPr>
          <w:rFonts w:eastAsia="IRNazanin" w:cs="IRNazanin"/>
          <w:color w:val="111111"/>
          <w:sz w:val="28"/>
          <w:szCs w:val="28"/>
          <w:rtl w:val="true"/>
          <w:lang w:bidi="fa-IR"/>
        </w:rPr>
        <w:t>»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بود که به زورگویی و لاابالی شهرت داشت، اما پس از ماجرایی، تحول عمیقی در وی رخ می‌دهد و به یکی از مریدان امام حسین علیه‌السلام بدل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کتاب چهل خاطره از دوستان و آشنایان نامبرده درباره اعمال و رفتار وی آورده شده است</w:t>
      </w:r>
      <w:r>
        <w:rPr>
          <w:rFonts w:eastAsia="IRNazanin" w:cs="IRNazanin"/>
          <w:color w:val="111111"/>
          <w:sz w:val="28"/>
          <w:szCs w:val="28"/>
          <w:rtl w:val="true"/>
          <w:lang w:bidi="fa-IR"/>
        </w:rPr>
        <w:t>.</w:t>
      </w:r>
    </w:p>
    <w:p>
      <w:pPr>
        <w:pStyle w:val="Heading3"/>
        <w:numPr>
          <w:ilvl w:val="2"/>
          <w:numId w:val="1"/>
        </w:numPr>
        <w:rPr/>
      </w:pPr>
      <w:bookmarkStart w:id="352" w:name="__RefHeading___Toc2196453_2749589250"/>
      <w:bookmarkStart w:id="353" w:name="_Toc140"/>
      <w:bookmarkEnd w:id="352"/>
      <w:r>
        <w:rPr/>
        <w:t>50</w:t>
      </w:r>
      <w:r>
        <w:rPr>
          <w:rtl w:val="true"/>
        </w:rPr>
        <w:t xml:space="preserve"> </w:t>
      </w:r>
      <w:r>
        <w:rPr>
          <w:rtl w:val="true"/>
        </w:rPr>
        <w:t xml:space="preserve">ـ زبور عشق، </w:t>
      </w:r>
      <w:r>
        <w:rPr/>
        <w:t>110</w:t>
      </w:r>
      <w:r>
        <w:rPr>
          <w:rtl w:val="true"/>
        </w:rPr>
        <w:t xml:space="preserve"> </w:t>
      </w:r>
      <w:r>
        <w:rPr>
          <w:rtl w:val="true"/>
        </w:rPr>
        <w:t>داستان از زندگی امام حسین و</w:t>
      </w:r>
      <w:r>
        <w:rPr>
          <w:rtl w:val="true"/>
        </w:rPr>
        <w:t>...</w:t>
      </w:r>
      <w:bookmarkEnd w:id="353"/>
    </w:p>
    <w:p>
      <w:pPr>
        <w:pStyle w:val="BookText"/>
        <w:rPr/>
      </w:pPr>
      <w:r>
        <w:rPr>
          <w:rFonts w:ascii="IRNazanin" w:hAnsi="IRNazanin" w:eastAsia="IRNazanin"/>
          <w:color w:val="111111"/>
          <w:sz w:val="28"/>
          <w:sz w:val="28"/>
          <w:szCs w:val="28"/>
          <w:rtl w:val="true"/>
          <w:lang w:bidi="fa-IR"/>
        </w:rPr>
        <w:t xml:space="preserve">رمزی واحدی، محمدرضا، قم، سعید نوین،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نخست کتاب، صد و ده داستان و حکایت پندآموز با مضامینی از زندگانی، فضائل و کرامات امام حسین علیه‌السلام به طبع رسیده، در بخش دوم نیز توقف گاه‌های امام حسن علیه‌السلام از کعبه تا کربلا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با ذکر برخی حضایل آن حضرت به پایان می‌رسد</w:t>
      </w:r>
      <w:r>
        <w:rPr>
          <w:rFonts w:eastAsia="IRNazanin" w:cs="IRNazanin"/>
          <w:color w:val="111111"/>
          <w:sz w:val="28"/>
          <w:szCs w:val="28"/>
          <w:rtl w:val="true"/>
          <w:lang w:bidi="fa-IR"/>
        </w:rPr>
        <w:t>.</w:t>
      </w:r>
    </w:p>
    <w:p>
      <w:pPr>
        <w:pStyle w:val="Heading3"/>
        <w:numPr>
          <w:ilvl w:val="2"/>
          <w:numId w:val="1"/>
        </w:numPr>
        <w:rPr/>
      </w:pPr>
      <w:bookmarkStart w:id="354" w:name="__RefHeading___Toc2196455_2749589250"/>
      <w:bookmarkStart w:id="355" w:name="_Toc141"/>
      <w:bookmarkEnd w:id="354"/>
      <w:r>
        <w:rPr/>
        <w:t>51</w:t>
      </w:r>
      <w:r>
        <w:rPr>
          <w:rtl w:val="true"/>
        </w:rPr>
        <w:t xml:space="preserve"> </w:t>
      </w:r>
      <w:r>
        <w:rPr>
          <w:rtl w:val="true"/>
        </w:rPr>
        <w:t>ـ زندگانی امام حسین علیه‌السلام</w:t>
      </w:r>
      <w:bookmarkEnd w:id="355"/>
    </w:p>
    <w:p>
      <w:pPr>
        <w:pStyle w:val="BookText"/>
        <w:rPr/>
      </w:pPr>
      <w:r>
        <w:rPr>
          <w:rFonts w:ascii="IRNazanin" w:hAnsi="IRNazanin" w:eastAsia="IRNazanin"/>
          <w:color w:val="111111"/>
          <w:sz w:val="28"/>
          <w:sz w:val="28"/>
          <w:szCs w:val="28"/>
          <w:rtl w:val="true"/>
          <w:lang w:bidi="fa-IR"/>
        </w:rPr>
        <w:t xml:space="preserve">رسولی محلاتی، سیدهاشم، تهران، دفتر نشر فرهنگ اسلامی، چاپ سوم،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پژوهشی است مستند با شیوه‌ای گزارشی و تحلیلی که به تفصیل در </w:t>
      </w:r>
      <w:bookmarkStart w:id="356" w:name="pg3288_28433"/>
    </w:p>
    <w:p>
      <w:pPr>
        <w:pStyle w:val="BookText"/>
        <w:rPr/>
      </w:pPr>
      <w:bookmarkEnd w:id="356"/>
      <w:r>
        <w:rPr>
          <w:rFonts w:ascii="IRNazanin" w:hAnsi="IRNazanin" w:eastAsia="IRNazanin"/>
          <w:color w:val="111111"/>
          <w:sz w:val="28"/>
          <w:sz w:val="28"/>
          <w:szCs w:val="28"/>
          <w:rtl w:val="true"/>
          <w:lang w:bidi="fa-IR"/>
        </w:rPr>
        <w:t>تاریخ زندگانی امام حسین علیه‌السلام از تولد تا شهادت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مشتمل بر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با عناوین فرعی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آغازین کتاب خلاصه‌ای از شرح مؤلف و آثار علمی او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عناوین کتاب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ولادت و نامگذاری و خبر دادن از شهادت امام حسین علیه‌السلام توسط پیامبر صلی‌الله‌علیه‌و‌آله‌وسلم، پیامبر اسلام صلی‌الله‌علیه‌و‌آله‌وسلم و امام حسین علیه‌السلام، امام حسین علیه‌السلام در دوران خلفای نخستین و حکومت علی علیه‌السلام و امامت امام حسن علیه‌السلام، امام حسین علیه‌السلام پس از شهادت برادر و سالهای پایانی خلافت معاویه، ولایتعهدی یزید، بحث و تحقیق در علل نهضت امام حسین علیه‌السلام، نقد نظریه تشکیل حکومت اسلامی به عنوان هدف قیام امام حسین علیه‌السلام با ارائه مستندات دینی و تاریخی، نقل آراء عبده و محمد عبدالباقی و علائلی در مورد قیام حسینی، دوران حکومت ننگین یزید تا قیام امام حسین علیه‌السلام گزارش تفصیلی نهضت امام حسین علیه‌السلام ـ به شیوه مقتل نگاری ـ امام حسین علیه‌السلام در مدینه و حرکت به سوی مکه و گسیل مسلم بن عقیل علیه‌السلام به کوفه و حرکت امام علیه‌السلام از مکه به سوی عراق و حادثه خونبار کربلا و شهادت امام حسین علیه‌السلام و یاران و اهل بیت و فرزندان آن حضرت و شرح احوال فرزندان و همسران آن حضرت، فضایل و مکارم اخلاق و کرامات و مواعظ آن حضرت</w:t>
      </w:r>
      <w:r>
        <w:rPr>
          <w:rFonts w:eastAsia="IRNazanin" w:cs="IRNazanin"/>
          <w:color w:val="111111"/>
          <w:sz w:val="28"/>
          <w:szCs w:val="28"/>
          <w:rtl w:val="true"/>
          <w:lang w:bidi="fa-IR"/>
        </w:rPr>
        <w:t>.</w:t>
      </w:r>
    </w:p>
    <w:p>
      <w:pPr>
        <w:pStyle w:val="Heading3"/>
        <w:numPr>
          <w:ilvl w:val="2"/>
          <w:numId w:val="1"/>
        </w:numPr>
        <w:rPr/>
      </w:pPr>
      <w:bookmarkStart w:id="357" w:name="__RefHeading___Toc2196457_2749589250"/>
      <w:bookmarkStart w:id="358" w:name="_Toc142"/>
      <w:bookmarkEnd w:id="357"/>
      <w:r>
        <w:rPr/>
        <w:t>52</w:t>
      </w:r>
      <w:r>
        <w:rPr>
          <w:rtl w:val="true"/>
        </w:rPr>
        <w:t xml:space="preserve"> </w:t>
      </w:r>
      <w:r>
        <w:rPr>
          <w:rtl w:val="true"/>
        </w:rPr>
        <w:t>ـ زندگانی امام حسین علیه‌السلام</w:t>
      </w:r>
      <w:bookmarkEnd w:id="358"/>
    </w:p>
    <w:p>
      <w:pPr>
        <w:pStyle w:val="BookText"/>
        <w:rPr/>
      </w:pPr>
      <w:r>
        <w:rPr>
          <w:rFonts w:ascii="IRNazanin" w:hAnsi="IRNazanin" w:eastAsia="IRNazanin"/>
          <w:color w:val="111111"/>
          <w:sz w:val="28"/>
          <w:sz w:val="28"/>
          <w:szCs w:val="28"/>
          <w:rtl w:val="true"/>
          <w:lang w:bidi="fa-IR"/>
        </w:rPr>
        <w:t xml:space="preserve">رهنما، زین العابدین، دو جلد در یک مجلد، تهران، زوار، چاپ هجدهم،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با ساختاری شبیه کتابهای رمان، گاهی با تفصیل و زمانی به صورت خلاصه و گاهی همراه با تعابیری احساسی و حماسی و ادبی، به تحلیل و توصیف زندگانی امام حسین علیه‌السلام و قیام عاشورا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با مقدمه‌ای مفصل که بیشتر از شرح زندگی امام حسین علیه‌السلام به نظر می‌رسد، به بررسی حوادث تاریخی صدر اسلام و خلفای نخستین و فتوحات اسلامی و دوران خلفای سفیانیان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دو جلدی در یک جلد طبع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آن دارای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جلد دوم دارای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مهم جلد اول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و گزارش فتوحات اسلامی و حمله مسلمانان به ایران و علل و عوامل شکست ساسانیان و قوّت مسلمانان، تحلیل اوصاف یزید، شهادت حجر بن عدی و یارانش، سیاست‌ها و </w:t>
      </w:r>
      <w:bookmarkStart w:id="359" w:name="pg3288_28434"/>
    </w:p>
    <w:p>
      <w:pPr>
        <w:pStyle w:val="BookText"/>
        <w:rPr/>
      </w:pPr>
      <w:bookmarkEnd w:id="359"/>
      <w:r>
        <w:rPr>
          <w:rFonts w:ascii="IRNazanin" w:hAnsi="IRNazanin" w:eastAsia="IRNazanin"/>
          <w:color w:val="111111"/>
          <w:sz w:val="28"/>
          <w:sz w:val="28"/>
          <w:szCs w:val="28"/>
          <w:rtl w:val="true"/>
          <w:lang w:bidi="fa-IR"/>
        </w:rPr>
        <w:t>شیطنت‌های معاویه و اوصاف شامات، شرح تفصیلی ماجرای عشق یزید به ارینب و دسیسه طلاق او از شوهرش عبدالله، داستان شهربانو، داستان تولد و نوجوانی امام حسین علیه‌السلام ادامه گزارش جنگهای مسلمانان و ایران در زمان یزدگرد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مهم جلد دوم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عمر و ماجرای قتل او، خلافت عثمان و شیوه حکومت و داستان کشته شدن او، تشریح ابعاد مختلف سیاسی و نظامی و فرهنگی دوران و خلافت علی علیه‌السلام، تاریخ سلطه معاویه و تشریح ابعاد دوران خلافت معاویه و نیرنگ‌ها و جنایات او تا مرگش، حکومت یزید، تاریخ قیام امام حسین علیه‌السلام از ابتدا و مدینه و فرستادن قاصد به سوی کوفه، حوادث عاشورا و اسارت خاندان عصمت و وقایع پس از عاشورا تا مجلس یزید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پایان کتاب نتیجه‌گیری عبرت‌آمیزی آورده است درباره سرانجام پیروزی حق و زندگی جاودانی امام حسین علیه‌السلام و لعنت و بدنامی جاودانی یزید و باطل</w:t>
      </w:r>
      <w:r>
        <w:rPr>
          <w:rFonts w:eastAsia="IRNazanin" w:cs="IRNazanin"/>
          <w:color w:val="111111"/>
          <w:sz w:val="28"/>
          <w:szCs w:val="28"/>
          <w:rtl w:val="true"/>
          <w:lang w:bidi="fa-IR"/>
        </w:rPr>
        <w:t>.</w:t>
      </w:r>
    </w:p>
    <w:p>
      <w:pPr>
        <w:pStyle w:val="Heading3"/>
        <w:numPr>
          <w:ilvl w:val="2"/>
          <w:numId w:val="1"/>
        </w:numPr>
        <w:rPr/>
      </w:pPr>
      <w:bookmarkStart w:id="360" w:name="__RefHeading___Toc2196459_2749589250"/>
      <w:bookmarkStart w:id="361" w:name="_Toc143"/>
      <w:bookmarkEnd w:id="360"/>
      <w:r>
        <w:rPr/>
        <w:t>53</w:t>
      </w:r>
      <w:r>
        <w:rPr>
          <w:rtl w:val="true"/>
        </w:rPr>
        <w:t xml:space="preserve"> </w:t>
      </w:r>
      <w:r>
        <w:rPr>
          <w:rtl w:val="true"/>
        </w:rPr>
        <w:t>ـ زندگانی امام حسین علیه‌السلام</w:t>
      </w:r>
      <w:bookmarkEnd w:id="361"/>
    </w:p>
    <w:p>
      <w:pPr>
        <w:pStyle w:val="BookText"/>
        <w:rPr/>
      </w:pPr>
      <w:r>
        <w:rPr>
          <w:rFonts w:ascii="IRNazanin" w:hAnsi="IRNazanin" w:eastAsia="IRNazanin"/>
          <w:color w:val="111111"/>
          <w:sz w:val="28"/>
          <w:sz w:val="28"/>
          <w:szCs w:val="28"/>
          <w:rtl w:val="true"/>
          <w:lang w:bidi="fa-IR"/>
        </w:rPr>
        <w:t xml:space="preserve">عمادزاده، حسین، تهران، سازمان اوقات و امور خیریه، اسوه، جلد اول و دوم،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تحولات تاریخی و جنبه‌های والای شخصیت حضرت امام حسین علیه‌السلام مقوله اصلی این کتاب است که با موضوعاتی از این دست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امام حسین علیه‌السلام از حسب و نسب، شخصیت و خصوصیات زندگی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شش ماه آخر عمر امام حسین و اوضاع ممالک اسلامی، مردن معاویه، سلطنت یزید، قیام حسین علیه‌السلام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حرکت از مکه تا ورود به کربلا، از ورود به کربلا تا صبح عاشورا، و روز تاریخی عاشورا، شهادت و فداکاری حضرت امام حسین علیه‌السلام </w:t>
      </w:r>
      <w:r>
        <w:rPr>
          <w:rFonts w:eastAsia="IRNazanin" w:cs="IRNazanin"/>
          <w:color w:val="111111"/>
          <w:sz w:val="28"/>
          <w:szCs w:val="28"/>
          <w:rtl w:val="true"/>
          <w:lang w:bidi="fa-IR"/>
        </w:rPr>
        <w:t>.</w:t>
      </w:r>
    </w:p>
    <w:p>
      <w:pPr>
        <w:pStyle w:val="Heading3"/>
        <w:numPr>
          <w:ilvl w:val="2"/>
          <w:numId w:val="1"/>
        </w:numPr>
        <w:rPr/>
      </w:pPr>
      <w:bookmarkStart w:id="362" w:name="__RefHeading___Toc2196461_2749589250"/>
      <w:bookmarkStart w:id="363" w:name="_Toc144"/>
      <w:bookmarkEnd w:id="362"/>
      <w:r>
        <w:rPr/>
        <w:t>54</w:t>
      </w:r>
      <w:r>
        <w:rPr>
          <w:rtl w:val="true"/>
        </w:rPr>
        <w:t xml:space="preserve"> </w:t>
      </w:r>
      <w:r>
        <w:rPr>
          <w:rtl w:val="true"/>
        </w:rPr>
        <w:t>ـ زندگانی امام حسین علیه‌السلام، داستان‌هایی از زندگانی، سیره، معجزات، توسل و تربیت</w:t>
      </w:r>
      <w:r>
        <w:rPr>
          <w:rtl w:val="true"/>
        </w:rPr>
        <w:t>.</w:t>
      </w:r>
      <w:bookmarkEnd w:id="363"/>
    </w:p>
    <w:p>
      <w:pPr>
        <w:pStyle w:val="BookText"/>
        <w:rPr/>
      </w:pPr>
      <w:r>
        <w:rPr>
          <w:rFonts w:ascii="IRNazanin" w:hAnsi="IRNazanin" w:eastAsia="IRNazanin"/>
          <w:color w:val="111111"/>
          <w:sz w:val="28"/>
          <w:sz w:val="28"/>
          <w:szCs w:val="28"/>
          <w:rtl w:val="true"/>
          <w:lang w:bidi="fa-IR"/>
        </w:rPr>
        <w:t xml:space="preserve">باقرزاده، عبدالرحمن، قم، انتشارات حضرت معصومه علیهاالسلام،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بی‌تردید برای کسی که بخواهد راه درست زندگی را طی کند و سرافرازی در جامعه و سعادت در آخرت را جلب کند، آشنایی با زندگی مردان بزرگ و سخنان و سیره عملی و خصوصیات فردی و اجتماعی آنان، بسیار با اهمیت و آثار تربیتی آن بر کسی پوشیده </w:t>
      </w:r>
      <w:bookmarkStart w:id="364" w:name="pg3288_28435"/>
    </w:p>
    <w:p>
      <w:pPr>
        <w:pStyle w:val="BookText"/>
        <w:rPr/>
      </w:pPr>
      <w:bookmarkEnd w:id="364"/>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آشنایی با معجزات و اهمیت و آثار عزاداری و توسل به ساحت مقدس ائمه اطهار علیهماالسلام خصوصا امام حسین علیه‌السلام ما را در تحکیم عقاید دینی و توجه بیشتر به آن بزرگوار و ارادت عملی و عزاداری سنتی که همواره مورد تأکید بزرگان دین بوده است، کمک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فوق از شش بخش تشکیل شده است که عناوین آن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گذرا به زندگانی امام حسین علیه‌السلام، حسین علیه‌السلام در زمان پیغمبر صلی‌الله‌علیه‌و‌آله‌وسلم، سیره امام حسین علیه‌السلام، معجزات و عذاب دنیوی ظالمین، اهمیت و آثار توسل و عزاداری و زیارت و تربت امام حسین علیه‌السلام </w:t>
      </w:r>
      <w:r>
        <w:rPr>
          <w:rFonts w:eastAsia="IRNazanin" w:cs="IRNazanin"/>
          <w:color w:val="111111"/>
          <w:sz w:val="28"/>
          <w:szCs w:val="28"/>
          <w:rtl w:val="true"/>
          <w:lang w:bidi="fa-IR"/>
        </w:rPr>
        <w:t>.</w:t>
      </w:r>
    </w:p>
    <w:p>
      <w:pPr>
        <w:pStyle w:val="Heading3"/>
        <w:numPr>
          <w:ilvl w:val="2"/>
          <w:numId w:val="1"/>
        </w:numPr>
        <w:rPr/>
      </w:pPr>
      <w:bookmarkStart w:id="365" w:name="__RefHeading___Toc2196463_2749589250"/>
      <w:bookmarkStart w:id="366" w:name="_Toc145"/>
      <w:bookmarkEnd w:id="365"/>
      <w:r>
        <w:rPr/>
        <w:t>55</w:t>
      </w:r>
      <w:r>
        <w:rPr>
          <w:rtl w:val="true"/>
        </w:rPr>
        <w:t xml:space="preserve"> </w:t>
      </w:r>
      <w:r>
        <w:rPr>
          <w:rtl w:val="true"/>
        </w:rPr>
        <w:t>ـ زندگی امام حسین علیه‌السلام</w:t>
      </w:r>
      <w:bookmarkEnd w:id="366"/>
    </w:p>
    <w:p>
      <w:pPr>
        <w:pStyle w:val="BookText"/>
        <w:rPr/>
      </w:pPr>
      <w:r>
        <w:rPr>
          <w:rFonts w:ascii="IRNazanin" w:hAnsi="IRNazanin" w:eastAsia="IRNazanin"/>
          <w:color w:val="111111"/>
          <w:sz w:val="28"/>
          <w:sz w:val="28"/>
          <w:szCs w:val="28"/>
          <w:rtl w:val="true"/>
          <w:lang w:bidi="fa-IR"/>
        </w:rPr>
        <w:t xml:space="preserve">کریمیان، منصور، تهران، اشرفی،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پنجم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زندگانی امام حسین علیه‌السلام اختصاص دارد که بر اساس کتاب منتهی‌الامال فی تواریخ النبی والال نوشته شیخ عباس قمی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ضمن مروری کوتاه بر زندگی امام حسن علیه‌السلام، تاریخ پیش از وقایع نهضت کربلا، خروج امام حسن علیه‌السلام از مکه، ورود به نینوا، رویدادهای روز تاسوعا و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کتاب، وقایع پس از شهادت امام حسین و فضیلت گریه کردن و مرثیه خوانی بر او آمده است</w:t>
      </w:r>
      <w:r>
        <w:rPr>
          <w:rFonts w:eastAsia="IRNazanin" w:cs="IRNazanin"/>
          <w:color w:val="111111"/>
          <w:sz w:val="28"/>
          <w:szCs w:val="28"/>
          <w:rtl w:val="true"/>
          <w:lang w:bidi="fa-IR"/>
        </w:rPr>
        <w:t>.</w:t>
      </w:r>
    </w:p>
    <w:p>
      <w:pPr>
        <w:pStyle w:val="Heading3"/>
        <w:numPr>
          <w:ilvl w:val="2"/>
          <w:numId w:val="1"/>
        </w:numPr>
        <w:rPr/>
      </w:pPr>
      <w:bookmarkStart w:id="367" w:name="__RefHeading___Toc2196465_2749589250"/>
      <w:bookmarkStart w:id="368" w:name="_Toc146"/>
      <w:bookmarkEnd w:id="367"/>
      <w:r>
        <w:rPr/>
        <w:t>56</w:t>
      </w:r>
      <w:r>
        <w:rPr>
          <w:rtl w:val="true"/>
        </w:rPr>
        <w:t xml:space="preserve"> </w:t>
      </w:r>
      <w:r>
        <w:rPr>
          <w:rtl w:val="true"/>
        </w:rPr>
        <w:t>ـ زندگانی اباعبدالله الحسین علیه‌السلام</w:t>
      </w:r>
      <w:bookmarkEnd w:id="368"/>
    </w:p>
    <w:p>
      <w:pPr>
        <w:pStyle w:val="BookText"/>
        <w:rPr/>
      </w:pPr>
      <w:r>
        <w:rPr>
          <w:rFonts w:ascii="IRNazanin" w:hAnsi="IRNazanin" w:eastAsia="IRNazanin"/>
          <w:color w:val="111111"/>
          <w:sz w:val="28"/>
          <w:sz w:val="28"/>
          <w:szCs w:val="28"/>
          <w:rtl w:val="true"/>
          <w:lang w:bidi="fa-IR"/>
        </w:rPr>
        <w:t>علی بن موسی ابن طاووس؛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صحفی، قم، اهل بیت علیهم‌السلام، چاپ چهارم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مشتمل است بر ترجمه و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زندگانی پیشوای شهیدان حسین بن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کتاب در سه قسمت با این عناوین فراهم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زندگانی حسین علیه‌السلام از روز ولادت تا بامداد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روز عاشورا و شهادت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جزئیات وقایع بعد از شهادت حسین علیه‌السلام تا بازگشت اهل بیت علیهم‌السلام به مدینه</w:t>
      </w:r>
      <w:r>
        <w:rPr>
          <w:rFonts w:eastAsia="IRNazanin" w:cs="IRNazanin"/>
          <w:color w:val="111111"/>
          <w:sz w:val="28"/>
          <w:szCs w:val="28"/>
          <w:rtl w:val="true"/>
          <w:lang w:bidi="fa-IR"/>
        </w:rPr>
        <w:t xml:space="preserve">». </w:t>
      </w:r>
      <w:bookmarkStart w:id="369" w:name="pg3288_28436"/>
    </w:p>
    <w:p>
      <w:pPr>
        <w:pStyle w:val="Heading3"/>
        <w:numPr>
          <w:ilvl w:val="2"/>
          <w:numId w:val="1"/>
        </w:numPr>
        <w:rPr/>
      </w:pPr>
      <w:bookmarkStart w:id="370" w:name="__RefHeading___Toc2196467_2749589250"/>
      <w:bookmarkStart w:id="371" w:name="_Toc147"/>
      <w:bookmarkEnd w:id="369"/>
      <w:bookmarkEnd w:id="370"/>
      <w:r>
        <w:rPr/>
        <w:t>57</w:t>
      </w:r>
      <w:r>
        <w:rPr>
          <w:rtl w:val="true"/>
        </w:rPr>
        <w:t xml:space="preserve"> </w:t>
      </w:r>
      <w:r>
        <w:rPr>
          <w:rtl w:val="true"/>
        </w:rPr>
        <w:t>ـ زندگانی حضرت امام حسین بن علی علیه‌السلام</w:t>
      </w:r>
      <w:bookmarkEnd w:id="371"/>
    </w:p>
    <w:p>
      <w:pPr>
        <w:pStyle w:val="BookText"/>
        <w:rPr/>
      </w:pPr>
      <w:r>
        <w:rPr>
          <w:rFonts w:ascii="IRNazanin" w:hAnsi="IRNazanin" w:eastAsia="IRNazanin"/>
          <w:color w:val="111111"/>
          <w:sz w:val="28"/>
          <w:sz w:val="28"/>
          <w:szCs w:val="28"/>
          <w:rtl w:val="true"/>
          <w:lang w:bidi="fa-IR"/>
        </w:rPr>
        <w:t xml:space="preserve">فاضل، جواد، تهران، افراسیاب،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حاضر گوشه‌هایی از زندگی حضرت امام حسین علیه‌السلام از زمان طفولیت تا شهادت به منابع متنوع بازگو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کتاب نیز به مطالبی در باب شخصیت امام حسین علیه‌السلام، ویژگی‌های اخلاقی، کرامات، فضایل و سخنان و احادیثی از آن حضرت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کربلا، روزهای تاسوعا و عاشورا و مجموعه رویدادهای این دو روز، عمده‌ترین مباحث کتاب را تشکیل می‌دهد</w:t>
      </w:r>
      <w:r>
        <w:rPr>
          <w:rFonts w:eastAsia="IRNazanin" w:cs="IRNazanin"/>
          <w:color w:val="111111"/>
          <w:sz w:val="28"/>
          <w:szCs w:val="28"/>
          <w:rtl w:val="true"/>
          <w:lang w:bidi="fa-IR"/>
        </w:rPr>
        <w:t>.</w:t>
      </w:r>
    </w:p>
    <w:p>
      <w:pPr>
        <w:pStyle w:val="Heading3"/>
        <w:numPr>
          <w:ilvl w:val="2"/>
          <w:numId w:val="1"/>
        </w:numPr>
        <w:rPr/>
      </w:pPr>
      <w:bookmarkStart w:id="372" w:name="__RefHeading___Toc2196469_2749589250"/>
      <w:bookmarkStart w:id="373" w:name="_Toc148"/>
      <w:bookmarkEnd w:id="372"/>
      <w:r>
        <w:rPr/>
        <w:t>58</w:t>
      </w:r>
      <w:r>
        <w:rPr>
          <w:rtl w:val="true"/>
        </w:rPr>
        <w:t xml:space="preserve"> </w:t>
      </w:r>
      <w:r>
        <w:rPr>
          <w:rtl w:val="true"/>
        </w:rPr>
        <w:t>ـ زندگانی حضرت امام حسین علیه‌السلام و داستان کربلا و عاشورا گزیده‌ای از منتهی‌الامال محدث قمی رحمه‌الله</w:t>
      </w:r>
      <w:bookmarkEnd w:id="373"/>
    </w:p>
    <w:p>
      <w:pPr>
        <w:pStyle w:val="BookText"/>
        <w:rPr/>
      </w:pPr>
      <w:r>
        <w:rPr>
          <w:rFonts w:ascii="IRNazanin" w:hAnsi="IRNazanin" w:eastAsia="IRNazanin"/>
          <w:color w:val="111111"/>
          <w:sz w:val="28"/>
          <w:sz w:val="28"/>
          <w:szCs w:val="28"/>
          <w:rtl w:val="true"/>
          <w:lang w:bidi="fa-IR"/>
        </w:rPr>
        <w:t xml:space="preserve">استادی، رضا، قم، دفتر نشر برگزیده،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نوشتار حاضر برگزیده و متن ساده شده‌ای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منتهی‌الامال فی تواریخ النبی والال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عباس قمی درباره فضایل و کرامات امام حسین علیه‌السلام، همچنین وقایع و رخدادهای تاریخی مربوط به آن حضرت است که با عناوینی از این دست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و مناقب و مکارم اخلاقی آن حضرت، ثواب گریه کردن و گفتن و خواندن مرثیه و اقامه مجلس عزا، آمدن جناب مسلم به کوفه، ملاقات آن حضرت با حر بن یزید ریاحی، وقایع روز تاسوعا، وقایع روز عاشورا، وقایعی که بعد از شهادت واقع شده، دفن اجساد مطهّر شهدا، ورود اهل بیت علیهم‌السلام به دارالعماره، نامه ابن زیاد به یزید، ورود اسرا و سرهای شهدا به شام، ورود اهل بیت علیهم‌السلام به مدینه طیبه</w:t>
      </w:r>
      <w:r>
        <w:rPr>
          <w:rFonts w:eastAsia="IRNazanin" w:cs="IRNazanin"/>
          <w:color w:val="111111"/>
          <w:sz w:val="28"/>
          <w:szCs w:val="28"/>
          <w:rtl w:val="true"/>
          <w:lang w:bidi="fa-IR"/>
        </w:rPr>
        <w:t>.</w:t>
      </w:r>
    </w:p>
    <w:p>
      <w:pPr>
        <w:pStyle w:val="Heading3"/>
        <w:numPr>
          <w:ilvl w:val="2"/>
          <w:numId w:val="1"/>
        </w:numPr>
        <w:rPr/>
      </w:pPr>
      <w:bookmarkStart w:id="374" w:name="__RefHeading___Toc2196471_2749589250"/>
      <w:bookmarkStart w:id="375" w:name="_Toc149"/>
      <w:bookmarkEnd w:id="374"/>
      <w:r>
        <w:rPr/>
        <w:t>59</w:t>
      </w:r>
      <w:r>
        <w:rPr>
          <w:rtl w:val="true"/>
        </w:rPr>
        <w:t xml:space="preserve"> </w:t>
      </w:r>
      <w:r>
        <w:rPr>
          <w:rtl w:val="true"/>
        </w:rPr>
        <w:t xml:space="preserve">ـ سبط نبی حسین بن علی علیه‌السلام </w:t>
      </w:r>
      <w:r>
        <w:rPr>
          <w:rtl w:val="true"/>
        </w:rPr>
        <w:t xml:space="preserve">: </w:t>
      </w:r>
      <w:r>
        <w:rPr>
          <w:rtl w:val="true"/>
        </w:rPr>
        <w:t>رمز قرآن از حسین آموختیم</w:t>
      </w:r>
      <w:bookmarkEnd w:id="375"/>
    </w:p>
    <w:p>
      <w:pPr>
        <w:pStyle w:val="BookText"/>
        <w:rPr/>
      </w:pPr>
      <w:r>
        <w:rPr>
          <w:rFonts w:ascii="IRNazanin" w:hAnsi="IRNazanin" w:eastAsia="IRNazanin"/>
          <w:color w:val="111111"/>
          <w:sz w:val="28"/>
          <w:sz w:val="28"/>
          <w:szCs w:val="28"/>
          <w:rtl w:val="true"/>
          <w:lang w:bidi="fa-IR"/>
        </w:rPr>
        <w:t xml:space="preserve">بی‌آزار شیرازی، عبدالکریم، تهران، دفتر نشر فرهنگ اسلامی، چاپ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مجلد اول از مجموعه چهارجلدی سبط نبی بر آن است تا گوشه‌ای از ولایت و کارگردانی امام حسین علیه‌السلام را با سیاست و تدبیرات الهیه در پشت صحنه به تماشا بگذارد تا خواننده ببیند که چگونه این ابرمرد تاریخ توانست با هفتاد و دو تن یاران خود تمامی زمین را به کربلا و تمامی زمانها را به عاشورا تبدیل کند و بنیان طاغوت و ظلم و استبداد را در بسیاری از مکانها و زمانها بر کند و اسلام و استقلال و آزادی را جایگزین </w:t>
      </w:r>
      <w:bookmarkStart w:id="376" w:name="pg3288_28437"/>
    </w:p>
    <w:p>
      <w:pPr>
        <w:pStyle w:val="BookText"/>
        <w:rPr/>
      </w:pPr>
      <w:bookmarkEnd w:id="376"/>
      <w:r>
        <w:rPr>
          <w:rFonts w:ascii="IRNazanin" w:hAnsi="IRNazanin" w:eastAsia="IRNazanin"/>
          <w:color w:val="111111"/>
          <w:sz w:val="28"/>
          <w:sz w:val="28"/>
          <w:szCs w:val="28"/>
          <w:rtl w:val="true"/>
          <w:lang w:bidi="fa-IR"/>
        </w:rPr>
        <w:t>آن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مصور و رنگی است و استناد آن به آیات قرآن و کتب معتبر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برخی از مباحث کتاب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پاداش پاکدامنی زهرا علیهاالسلام، امام حسین علیه‌السلام، نمونه اخلاق قرآن، تفسیر شهید و شهداء، امام حسین علیه‌السلام تفسیر رموز کلمات نمایشی حج ابراهیم و اسماعیل، امام حسین و تفسیر آیه قرآن</w:t>
      </w:r>
      <w:r>
        <w:rPr>
          <w:rFonts w:eastAsia="IRNazanin" w:cs="IRNazanin"/>
          <w:color w:val="111111"/>
          <w:sz w:val="28"/>
          <w:szCs w:val="28"/>
          <w:rtl w:val="true"/>
          <w:lang w:bidi="fa-IR"/>
        </w:rPr>
        <w:t>.</w:t>
      </w:r>
    </w:p>
    <w:p>
      <w:pPr>
        <w:pStyle w:val="Heading3"/>
        <w:numPr>
          <w:ilvl w:val="2"/>
          <w:numId w:val="1"/>
        </w:numPr>
        <w:rPr/>
      </w:pPr>
      <w:bookmarkStart w:id="377" w:name="__RefHeading___Toc2196473_2749589250"/>
      <w:bookmarkStart w:id="378" w:name="_Toc150"/>
      <w:bookmarkEnd w:id="377"/>
      <w:r>
        <w:rPr/>
        <w:t>60</w:t>
      </w:r>
      <w:r>
        <w:rPr>
          <w:rtl w:val="true"/>
        </w:rPr>
        <w:t xml:space="preserve"> </w:t>
      </w:r>
      <w:r>
        <w:rPr>
          <w:rtl w:val="true"/>
        </w:rPr>
        <w:t>ـ سبط نبی، حسین بن علی علیه‌السلام زمین گسترده کربلا در سرزمین عراق، شام و عربستان</w:t>
      </w:r>
      <w:bookmarkEnd w:id="378"/>
    </w:p>
    <w:p>
      <w:pPr>
        <w:pStyle w:val="BookText"/>
        <w:rPr/>
      </w:pPr>
      <w:r>
        <w:rPr>
          <w:rFonts w:ascii="IRNazanin" w:hAnsi="IRNazanin" w:eastAsia="IRNazanin"/>
          <w:color w:val="111111"/>
          <w:sz w:val="28"/>
          <w:sz w:val="28"/>
          <w:szCs w:val="28"/>
          <w:rtl w:val="true"/>
          <w:lang w:bidi="fa-IR"/>
        </w:rPr>
        <w:t xml:space="preserve">بی‌آزار شیرازی، عبدالکریم، تهران، دفتر نشر فرهنگ اسلامی، چاپ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مجلد دوم از مجموعه چهار جلدی سبط نبی حسین بن علی علیه‌السلام است که به جریان خون کربلا در سایر زمین‌ها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اهل بیت علیهم‌السلام از جریان حادثه دلخراش کربلا برای بیداری و آگاهی مردم نسبت به ظلم و بیداد بنی امیه بهره گرفتند و به هر سرزمینی که رسیدند خون حسینی را به مردم آنجا تزریق کردند، دیری نپایید که انقلاب کربلا از عراق به سایر نقاط جهان جریان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مدینه، مکه، یمن، خراسان، سمرقند، افغانستان، سواحل چین، هند و پاکستان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کتاب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و تفسیر آیه من قتل نفسا، احیای سرزمینهای اسلامی با تزریق خون حسینی، تزریق خون کربلا توسط کاروان اسرا به مردم شهرهای عراق، شام و حجاز، عراق در تسخیر خاندان حسینی، سر امام حسین علیه‌السلام و حضرت یحیی، دو سند جنایت تاریخ در شام، تزریق خون زینب علیهاالسلام در سرزمین شام و تجاوز به حرم</w:t>
      </w:r>
      <w:r>
        <w:rPr>
          <w:rFonts w:eastAsia="IRNazanin" w:cs="IRNazanin"/>
          <w:color w:val="111111"/>
          <w:sz w:val="28"/>
          <w:szCs w:val="28"/>
          <w:rtl w:val="true"/>
          <w:lang w:bidi="fa-IR"/>
        </w:rPr>
        <w:t>.</w:t>
      </w:r>
    </w:p>
    <w:p>
      <w:pPr>
        <w:pStyle w:val="Heading3"/>
        <w:numPr>
          <w:ilvl w:val="2"/>
          <w:numId w:val="1"/>
        </w:numPr>
        <w:rPr/>
      </w:pPr>
      <w:bookmarkStart w:id="379" w:name="__RefHeading___Toc2196475_2749589250"/>
      <w:bookmarkStart w:id="380" w:name="_Toc151"/>
      <w:bookmarkEnd w:id="379"/>
      <w:r>
        <w:rPr/>
        <w:t>61</w:t>
      </w:r>
      <w:r>
        <w:rPr>
          <w:rtl w:val="true"/>
        </w:rPr>
        <w:t xml:space="preserve"> </w:t>
      </w:r>
      <w:r>
        <w:rPr>
          <w:rtl w:val="true"/>
        </w:rPr>
        <w:t xml:space="preserve">ـ سبط نبی، حسین بن علی علیه‌السلام </w:t>
      </w:r>
      <w:r>
        <w:rPr>
          <w:rtl w:val="true"/>
        </w:rPr>
        <w:t xml:space="preserve">: </w:t>
      </w:r>
      <w:r>
        <w:rPr>
          <w:rtl w:val="true"/>
        </w:rPr>
        <w:t>زمان، گسترده عاشورا</w:t>
      </w:r>
      <w:bookmarkEnd w:id="380"/>
    </w:p>
    <w:p>
      <w:pPr>
        <w:pStyle w:val="BookText"/>
        <w:rPr/>
      </w:pPr>
      <w:r>
        <w:rPr>
          <w:rFonts w:ascii="IRNazanin" w:hAnsi="IRNazanin" w:eastAsia="IRNazanin"/>
          <w:color w:val="111111"/>
          <w:sz w:val="28"/>
          <w:sz w:val="28"/>
          <w:szCs w:val="28"/>
          <w:rtl w:val="true"/>
          <w:lang w:bidi="fa-IR"/>
        </w:rPr>
        <w:t xml:space="preserve">بی‌آزار شیرازی، عبدالکریم، تهران، دفتر نشر فرهنگ اسلامی، چاپ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مجلد سوم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سبط نبی حسین بن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گسترده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مجلد به حرکتهای انقلابی مسلمانان متأثر از حادثه دردناک کربلا پرداخته شده، جماعتی که از نقاط مختلف زمین گرد آمدند و به طور پنهانی نهضت‌عاشورا را تداوم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ارائه شده در این مجلد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مختار، قیام ابومسلم خراسانی، ولایت ائمه علیهماالسلام بعد از حادثه کربلا، امام سجاد </w:t>
      </w:r>
      <w:bookmarkStart w:id="381" w:name="pg3288_28438"/>
    </w:p>
    <w:p>
      <w:pPr>
        <w:pStyle w:val="BookText"/>
        <w:rPr/>
      </w:pPr>
      <w:bookmarkEnd w:id="381"/>
      <w:r>
        <w:rPr>
          <w:rFonts w:ascii="IRNazanin" w:hAnsi="IRNazanin" w:eastAsia="IRNazanin"/>
          <w:color w:val="111111"/>
          <w:sz w:val="28"/>
          <w:sz w:val="28"/>
          <w:szCs w:val="28"/>
          <w:rtl w:val="true"/>
          <w:lang w:bidi="fa-IR"/>
        </w:rPr>
        <w:t xml:space="preserve">علیه‌السلام پاسدار نهضت اصلاحی سیدالشهدا علیه‌السلام، پاسداری امام سجاد علیه‌السلام از سنگر اتحاد، پاسداری امام سجاد علیه‌السلام از ادب سیدالشهدا علیه‌السلام، پاسداری امام سجاد علیه‌السلام از مرزها در برابر حملات نظامی و تهاجمات فرهنگی و </w:t>
      </w:r>
      <w:r>
        <w:rPr>
          <w:rFonts w:eastAsia="IRNazanin" w:cs="IRNazanin"/>
          <w:color w:val="111111"/>
          <w:sz w:val="28"/>
          <w:szCs w:val="28"/>
          <w:rtl w:val="true"/>
          <w:lang w:bidi="fa-IR"/>
        </w:rPr>
        <w:t>... .</w:t>
      </w:r>
    </w:p>
    <w:p>
      <w:pPr>
        <w:pStyle w:val="Heading3"/>
        <w:numPr>
          <w:ilvl w:val="2"/>
          <w:numId w:val="1"/>
        </w:numPr>
        <w:rPr/>
      </w:pPr>
      <w:bookmarkStart w:id="382" w:name="__RefHeading___Toc2196477_2749589250"/>
      <w:bookmarkStart w:id="383" w:name="_Toc152"/>
      <w:bookmarkEnd w:id="382"/>
      <w:r>
        <w:rPr/>
        <w:t>62</w:t>
      </w:r>
      <w:r>
        <w:rPr>
          <w:rtl w:val="true"/>
        </w:rPr>
        <w:t xml:space="preserve"> </w:t>
      </w:r>
      <w:r>
        <w:rPr>
          <w:rtl w:val="true"/>
        </w:rPr>
        <w:t>ـ سرالشهادتین</w:t>
      </w:r>
      <w:r>
        <w:rPr>
          <w:rtl w:val="true"/>
        </w:rPr>
        <w:t xml:space="preserve">: </w:t>
      </w:r>
      <w:r>
        <w:rPr>
          <w:rtl w:val="true"/>
        </w:rPr>
        <w:t>الشهادة السریه و الجهریه لرسول الله صلی‌الله‌علیه‌و‌آله‌وسلم</w:t>
      </w:r>
      <w:bookmarkEnd w:id="383"/>
    </w:p>
    <w:p>
      <w:pPr>
        <w:pStyle w:val="BookText"/>
        <w:rPr/>
      </w:pPr>
      <w:r>
        <w:rPr>
          <w:rFonts w:ascii="IRNazanin" w:hAnsi="IRNazanin" w:eastAsia="IRNazanin"/>
          <w:color w:val="111111"/>
          <w:sz w:val="28"/>
          <w:sz w:val="28"/>
          <w:szCs w:val="28"/>
          <w:rtl w:val="true"/>
          <w:lang w:bidi="fa-IR"/>
        </w:rPr>
        <w:t xml:space="preserve">دهلوی، عبدالعزیز بن احمد، تهران، موسسه الحسین علیه‌السلام،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که به زبان عربی به طبع رسیده، مقوله شهادت از منظر پیامبر اسلام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مطالب کتاب به شرح فلسفه شهادت امام حسن علیه‌السلام و امام حسین علیه‌السلام در روایات پیامبر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السروالعلانیه، الحسن علیه‌السلام و الحسین علیه‌السلام ابنا رسول الله صلی‌الله‌علیه‌و‌آله‌وسلم، فضائل الحسن علیه‌السلام، الشهاده السریه، الشهاده الجهریه و اخبار النبی به مقتل الحسین علیه‌السلام </w:t>
      </w:r>
      <w:r>
        <w:rPr>
          <w:rFonts w:eastAsia="IRNazanin" w:cs="IRNazanin"/>
          <w:color w:val="111111"/>
          <w:sz w:val="28"/>
          <w:szCs w:val="28"/>
          <w:rtl w:val="true"/>
          <w:lang w:bidi="fa-IR"/>
        </w:rPr>
        <w:t>.</w:t>
      </w:r>
    </w:p>
    <w:p>
      <w:pPr>
        <w:pStyle w:val="Heading3"/>
        <w:numPr>
          <w:ilvl w:val="2"/>
          <w:numId w:val="1"/>
        </w:numPr>
        <w:rPr/>
      </w:pPr>
      <w:bookmarkStart w:id="384" w:name="__RefHeading___Toc2196479_2749589250"/>
      <w:bookmarkStart w:id="385" w:name="_Toc153"/>
      <w:bookmarkEnd w:id="384"/>
      <w:r>
        <w:rPr/>
        <w:t>63</w:t>
      </w:r>
      <w:r>
        <w:rPr>
          <w:rtl w:val="true"/>
        </w:rPr>
        <w:t xml:space="preserve"> </w:t>
      </w:r>
      <w:r>
        <w:rPr>
          <w:rtl w:val="true"/>
        </w:rPr>
        <w:t>ـ سراج الایمان در وقایع محرم الحرام و ماه صفر</w:t>
      </w:r>
      <w:bookmarkEnd w:id="385"/>
    </w:p>
    <w:p>
      <w:pPr>
        <w:pStyle w:val="BookText"/>
        <w:rPr/>
      </w:pPr>
      <w:r>
        <w:rPr>
          <w:rFonts w:ascii="IRNazanin" w:hAnsi="IRNazanin" w:eastAsia="IRNazanin"/>
          <w:color w:val="111111"/>
          <w:sz w:val="28"/>
          <w:sz w:val="28"/>
          <w:szCs w:val="28"/>
          <w:rtl w:val="true"/>
          <w:lang w:bidi="fa-IR"/>
        </w:rPr>
        <w:t xml:space="preserve">شایان تبریزی، علی،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قم، دارالکتاب،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وقایع ماه محرم و شخصیت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آینه احادیث و روایات بررسی و تبیین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را با عناوینی از این دست به رشته تحریر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اول محرم، در فضیلت مجلس موعظه و ثواب آن، در مناقب اباعبدالله علیه‌السلام و مکارم اخلاق ایشان، در فضایل امام حسین علیه‌السلام خبر دادن جبرئیل از شهادت، خبر دادن پیغمبر اسلام از شهادت اباعبدالله علیه‌السلام مصیبت آن حضرت اعظم مصائب است و ستم‌هایی که به آن حضرت وارد شده</w:t>
      </w:r>
      <w:r>
        <w:rPr>
          <w:rFonts w:eastAsia="IRNazanin" w:cs="IRNazanin"/>
          <w:color w:val="111111"/>
          <w:sz w:val="28"/>
          <w:szCs w:val="28"/>
          <w:rtl w:val="true"/>
          <w:lang w:bidi="fa-IR"/>
        </w:rPr>
        <w:t>.</w:t>
      </w:r>
    </w:p>
    <w:p>
      <w:pPr>
        <w:pStyle w:val="Heading3"/>
        <w:numPr>
          <w:ilvl w:val="2"/>
          <w:numId w:val="1"/>
        </w:numPr>
        <w:rPr/>
      </w:pPr>
      <w:bookmarkStart w:id="386" w:name="__RefHeading___Toc2196481_2749589250"/>
      <w:bookmarkStart w:id="387" w:name="_Toc154"/>
      <w:bookmarkEnd w:id="386"/>
      <w:r>
        <w:rPr/>
        <w:t>64</w:t>
      </w:r>
      <w:r>
        <w:rPr>
          <w:rtl w:val="true"/>
        </w:rPr>
        <w:t xml:space="preserve"> </w:t>
      </w:r>
      <w:r>
        <w:rPr>
          <w:rtl w:val="true"/>
        </w:rPr>
        <w:t>ـ سجاده خونین</w:t>
      </w:r>
      <w:r>
        <w:rPr>
          <w:rtl w:val="true"/>
        </w:rPr>
        <w:t xml:space="preserve">: </w:t>
      </w:r>
      <w:r>
        <w:rPr>
          <w:rtl w:val="true"/>
        </w:rPr>
        <w:t xml:space="preserve">مجموعه اشعار و </w:t>
      </w:r>
      <w:r>
        <w:rPr/>
        <w:t>114</w:t>
      </w:r>
      <w:r>
        <w:rPr>
          <w:rtl w:val="true"/>
        </w:rPr>
        <w:t xml:space="preserve"> </w:t>
      </w:r>
      <w:r>
        <w:rPr>
          <w:rtl w:val="true"/>
        </w:rPr>
        <w:t>داستان از ولادت تا شهادت امام حسین علیه‌السلام</w:t>
      </w:r>
      <w:bookmarkEnd w:id="387"/>
    </w:p>
    <w:p>
      <w:pPr>
        <w:pStyle w:val="BookText"/>
        <w:rPr/>
      </w:pPr>
      <w:r>
        <w:rPr>
          <w:rFonts w:ascii="IRNazanin" w:hAnsi="IRNazanin" w:eastAsia="IRNazanin"/>
          <w:color w:val="111111"/>
          <w:sz w:val="28"/>
          <w:sz w:val="28"/>
          <w:szCs w:val="28"/>
          <w:rtl w:val="true"/>
          <w:lang w:bidi="fa-IR"/>
        </w:rPr>
        <w:t xml:space="preserve">نوری، یحیی؛ تهران، فیض کاشانی،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مجموعه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کوتاه از زندگانی امام حسین علیه‌السلام از ولادت تا شهادت، ذیل این عناوین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علیه‌السلام قبل از ولادت، ولادت تا ازدواج، روش‌های اخلاقی امام حسین علیه‌السلام، معجزات امام حسین علیه‌السلام، خروج امام حسین علیه‌السلام و یارانش از مدینه، سفیران شهید، صحرای کربلا، عصر تاسوعا، سخنان </w:t>
      </w:r>
      <w:bookmarkStart w:id="388" w:name="pg3288_28439"/>
    </w:p>
    <w:p>
      <w:pPr>
        <w:pStyle w:val="BookText"/>
        <w:rPr/>
      </w:pPr>
      <w:bookmarkEnd w:id="388"/>
      <w:r>
        <w:rPr>
          <w:rFonts w:ascii="IRNazanin" w:hAnsi="IRNazanin" w:eastAsia="IRNazanin"/>
          <w:color w:val="111111"/>
          <w:sz w:val="28"/>
          <w:sz w:val="28"/>
          <w:szCs w:val="28"/>
          <w:rtl w:val="true"/>
          <w:lang w:bidi="fa-IR"/>
        </w:rPr>
        <w:t xml:space="preserve">امام حسین علیه‌السلام به سپاه دشمن در صبح عاشورا، حمله دشمن قبل از ظهر عاشورا و اسامی شهدا، از نماز ظهر عاشورا تا شهادت امام حسین علیه‌السلام، آخرین مبارزه تقسیم غنایم و تقسیم سرها و نوحه‌سرایان امام حسین علیه‌السلام </w:t>
      </w:r>
      <w:r>
        <w:rPr>
          <w:rFonts w:eastAsia="IRNazanin" w:cs="IRNazanin"/>
          <w:color w:val="111111"/>
          <w:sz w:val="28"/>
          <w:szCs w:val="28"/>
          <w:rtl w:val="true"/>
          <w:lang w:bidi="fa-IR"/>
        </w:rPr>
        <w:t>.</w:t>
      </w:r>
    </w:p>
    <w:p>
      <w:pPr>
        <w:pStyle w:val="Heading3"/>
        <w:numPr>
          <w:ilvl w:val="2"/>
          <w:numId w:val="1"/>
        </w:numPr>
        <w:rPr/>
      </w:pPr>
      <w:bookmarkStart w:id="389" w:name="__RefHeading___Toc2196483_2749589250"/>
      <w:bookmarkStart w:id="390" w:name="_Toc155"/>
      <w:bookmarkEnd w:id="389"/>
      <w:r>
        <w:rPr/>
        <w:t>65</w:t>
      </w:r>
      <w:r>
        <w:rPr>
          <w:rtl w:val="true"/>
        </w:rPr>
        <w:t xml:space="preserve"> </w:t>
      </w:r>
      <w:r>
        <w:rPr>
          <w:rtl w:val="true"/>
        </w:rPr>
        <w:t>ـ سرشک خوبان در سوگ سالار شهیدان</w:t>
      </w:r>
      <w:bookmarkEnd w:id="390"/>
    </w:p>
    <w:p>
      <w:pPr>
        <w:pStyle w:val="BookText"/>
        <w:rPr/>
      </w:pPr>
      <w:r>
        <w:rPr>
          <w:rFonts w:ascii="IRNazanin" w:hAnsi="IRNazanin" w:eastAsia="IRNazanin"/>
          <w:color w:val="111111"/>
          <w:sz w:val="28"/>
          <w:sz w:val="28"/>
          <w:szCs w:val="28"/>
          <w:rtl w:val="true"/>
          <w:lang w:bidi="fa-IR"/>
        </w:rPr>
        <w:t xml:space="preserve">محمودی، محمدباقر؛ ترجمه عبدالحسین بینش و غلامرضا جمشیدنژاد، به کوشش مرکز پژوهش‌های اسلامی نمایندگی ولی فقیه در سپاه‌پاسداران، قم، افق فردا،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کربلا و شخصیت حسین بن علی علیه‌السلام را از منظر تاریخ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بعد از ارائه تحقیقی درباره جایگاه امام حسین علیه‌السلام در نزد خداوند و بیان فضیلت سوگواری و گریستن بر او، مراحل نهضت آن حضرت را شرح و تحلیل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علل حرکت حسین علیه‌السلام از مدینه به مکه و ورود مسلم به کوفه را شرح کرده و سپس حرکت به طرف کوفه و ورود به کربلا و رخدادهای خونین آن را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یزید و نیروهای او با سر حسین علیه‌السلام و اسیران از کربلا تا شام و خطابه‌های آنان در کوفه و شام و بازگشت آنان به مدینه، از دیگر عناوین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قاتلان حسین علیه‌السلام نیز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متن ترجمه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عبرات المصطفین فی مقتل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3"/>
        <w:numPr>
          <w:ilvl w:val="2"/>
          <w:numId w:val="1"/>
        </w:numPr>
        <w:rPr/>
      </w:pPr>
      <w:bookmarkStart w:id="391" w:name="__RefHeading___Toc2196485_2749589250"/>
      <w:bookmarkStart w:id="392" w:name="_Toc156"/>
      <w:bookmarkEnd w:id="391"/>
      <w:r>
        <w:rPr/>
        <w:t>66</w:t>
      </w:r>
      <w:r>
        <w:rPr>
          <w:rtl w:val="true"/>
        </w:rPr>
        <w:t xml:space="preserve"> </w:t>
      </w:r>
      <w:r>
        <w:rPr>
          <w:rtl w:val="true"/>
        </w:rPr>
        <w:t>ـ سرچشمه اشک و غم</w:t>
      </w:r>
      <w:bookmarkEnd w:id="392"/>
    </w:p>
    <w:p>
      <w:pPr>
        <w:pStyle w:val="BookText"/>
        <w:rPr/>
      </w:pPr>
      <w:r>
        <w:rPr>
          <w:rFonts w:ascii="IRNazanin" w:hAnsi="IRNazanin" w:eastAsia="IRNazanin"/>
          <w:color w:val="111111"/>
          <w:sz w:val="28"/>
          <w:sz w:val="28"/>
          <w:szCs w:val="28"/>
          <w:rtl w:val="true"/>
          <w:lang w:bidi="fa-IR"/>
        </w:rPr>
        <w:t xml:space="preserve">میرشفیعی خوانساری، علی؛ تهران، مؤلف،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کتابچه حاضر، گوشه‌هایی از زندگی حضرت حسین بن علی علیه‌السلام با اشاره به ماجرای بیعت خواستن از آن حضرت تشریح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واکنش‌های خاندان پیامبر اکرم صلی‌الله‌علیه‌و‌آله‌وسلم، عبدالله بن زبیر و عبدالله بن عمر بن خطاب پس از شهادت حسین بن علی علیه‌السلام مطالبی است که در پی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پایانی کتاب به‌شرح رنج‌های فاطمه‌زهرا علیهاالسلام پس از وفات پیامبراکرم صلی‌الله‌علیه‌و‌آله‌وسلم اختصاص دارد</w:t>
      </w:r>
      <w:r>
        <w:rPr>
          <w:rFonts w:eastAsia="IRNazanin" w:cs="IRNazanin"/>
          <w:color w:val="111111"/>
          <w:sz w:val="28"/>
          <w:szCs w:val="28"/>
          <w:rtl w:val="true"/>
          <w:lang w:bidi="fa-IR"/>
        </w:rPr>
        <w:t xml:space="preserve">. </w:t>
      </w:r>
      <w:bookmarkStart w:id="393" w:name="pg3288_28440"/>
    </w:p>
    <w:p>
      <w:pPr>
        <w:pStyle w:val="Heading3"/>
        <w:numPr>
          <w:ilvl w:val="2"/>
          <w:numId w:val="1"/>
        </w:numPr>
        <w:rPr/>
      </w:pPr>
      <w:bookmarkStart w:id="394" w:name="__RefHeading___Toc2196487_2749589250"/>
      <w:bookmarkStart w:id="395" w:name="_Toc157"/>
      <w:bookmarkEnd w:id="393"/>
      <w:bookmarkEnd w:id="394"/>
      <w:r>
        <w:rPr/>
        <w:t>67</w:t>
      </w:r>
      <w:r>
        <w:rPr>
          <w:rtl w:val="true"/>
        </w:rPr>
        <w:t xml:space="preserve"> </w:t>
      </w:r>
      <w:r>
        <w:rPr>
          <w:rtl w:val="true"/>
        </w:rPr>
        <w:t>ـ سفرنامه عشق، سیری در تاریخ عاشورا</w:t>
      </w:r>
      <w:bookmarkEnd w:id="395"/>
    </w:p>
    <w:p>
      <w:pPr>
        <w:pStyle w:val="BookText"/>
        <w:rPr/>
      </w:pPr>
      <w:r>
        <w:rPr>
          <w:rFonts w:ascii="IRNazanin" w:hAnsi="IRNazanin" w:eastAsia="IRNazanin"/>
          <w:color w:val="111111"/>
          <w:sz w:val="28"/>
          <w:sz w:val="28"/>
          <w:szCs w:val="28"/>
          <w:rtl w:val="true"/>
          <w:lang w:bidi="fa-IR"/>
        </w:rPr>
        <w:t xml:space="preserve">عظیمی‌زاده، احمد، تهران، کوثر،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حاضر، شرحی از زندگانی امام حسین علیه‌السلام ـ از ولادت تا شهادت ـ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علل و چگونگی شکل‌گیری نهضت عاشورای حسینی، نیز حوادث و پیامدهای آن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برخی فصل‌های کتاب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علیه‌السلام در زمان پیامبر اکرم صلی‌الله‌علیه‌و‌آله‌وسلم، امام حسین علیه‌السلام در زمان معاویه، ورود امام حسین علیه‌السلام به مکه و جریانات مکه، منازل مسیر مکه تا کربلا، اتفاقات شب عاشورا، آغاز جنگ و شهادت اصحاب، حوادث بعد از شهادت تا ورود اسیران اهل‌بیت علیهم‌السلام به شام و سرنوشت قاتلان سیدالشهدا علیه‌السلام </w:t>
      </w:r>
      <w:r>
        <w:rPr>
          <w:rFonts w:eastAsia="IRNazanin" w:cs="IRNazanin"/>
          <w:color w:val="111111"/>
          <w:sz w:val="28"/>
          <w:szCs w:val="28"/>
          <w:rtl w:val="true"/>
          <w:lang w:bidi="fa-IR"/>
        </w:rPr>
        <w:t>.</w:t>
      </w:r>
    </w:p>
    <w:p>
      <w:pPr>
        <w:pStyle w:val="Heading3"/>
        <w:numPr>
          <w:ilvl w:val="2"/>
          <w:numId w:val="1"/>
        </w:numPr>
        <w:rPr/>
      </w:pPr>
      <w:bookmarkStart w:id="396" w:name="__RefHeading___Toc2196489_2749589250"/>
      <w:bookmarkStart w:id="397" w:name="_Toc158"/>
      <w:bookmarkEnd w:id="396"/>
      <w:r>
        <w:rPr/>
        <w:t>68</w:t>
      </w:r>
      <w:r>
        <w:rPr>
          <w:rtl w:val="true"/>
        </w:rPr>
        <w:t xml:space="preserve"> </w:t>
      </w:r>
      <w:r>
        <w:rPr>
          <w:rtl w:val="true"/>
        </w:rPr>
        <w:t>ـ سفن النجاه</w:t>
      </w:r>
      <w:r>
        <w:rPr>
          <w:rtl w:val="true"/>
        </w:rPr>
        <w:t>.</w:t>
      </w:r>
      <w:bookmarkEnd w:id="397"/>
    </w:p>
    <w:p>
      <w:pPr>
        <w:pStyle w:val="BookText"/>
        <w:rPr/>
      </w:pPr>
      <w:r>
        <w:rPr>
          <w:rFonts w:ascii="IRNazanin" w:hAnsi="IRNazanin" w:eastAsia="IRNazanin"/>
          <w:color w:val="111111"/>
          <w:sz w:val="28"/>
          <w:sz w:val="28"/>
          <w:szCs w:val="28"/>
          <w:rtl w:val="true"/>
          <w:lang w:bidi="fa-IR"/>
        </w:rPr>
        <w:t xml:space="preserve">سنجری اراکی، علی رضا، قم، بی‌نا،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سفن النجاه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جزوه‌ای است در باب فضایل و کرامات اهل بیت علیهم‌السلام ـ به ویژه حضرت علی علیه‌السلام و امام حسین علیه‌السلام ـ که این عناوین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امیرالمؤمنین، تشبیه علی علیه‌السلام به سوره مبارکه توحید، بالاترین عبادات، حضور اهل‌بیت علیهم‌السلام هنگام مرگ مؤمن، یاد و گریه برای اهل بیت علیهم‌السلام، زیارت قبر امام حسین علیه‌السلام، زیارت مختصر امام حسین علیه‌السلام از راه دور، زیارت عاشورا، سلام بر حسین علیه‌السلام بعد از نوشیدن آب، زیارت امام رضا علیه‌السلام و صلوات بر محمد و آل محمد صلی‌الله‌علیه‌و‌آله‌وسلم </w:t>
      </w:r>
      <w:r>
        <w:rPr>
          <w:rFonts w:eastAsia="IRNazanin" w:cs="IRNazanin"/>
          <w:color w:val="111111"/>
          <w:sz w:val="28"/>
          <w:szCs w:val="28"/>
          <w:rtl w:val="true"/>
          <w:lang w:bidi="fa-IR"/>
        </w:rPr>
        <w:t>.</w:t>
      </w:r>
    </w:p>
    <w:p>
      <w:pPr>
        <w:pStyle w:val="Heading3"/>
        <w:numPr>
          <w:ilvl w:val="2"/>
          <w:numId w:val="1"/>
        </w:numPr>
        <w:rPr/>
      </w:pPr>
      <w:bookmarkStart w:id="398" w:name="__RefHeading___Toc2196491_2749589250"/>
      <w:bookmarkStart w:id="399" w:name="_Toc159"/>
      <w:bookmarkEnd w:id="398"/>
      <w:r>
        <w:rPr/>
        <w:t>69</w:t>
      </w:r>
      <w:r>
        <w:rPr>
          <w:rtl w:val="true"/>
        </w:rPr>
        <w:t xml:space="preserve"> </w:t>
      </w:r>
      <w:r>
        <w:rPr>
          <w:rtl w:val="true"/>
        </w:rPr>
        <w:t>ـ سلام و صلوات بر امام حسین علیه‌السلام</w:t>
      </w:r>
      <w:bookmarkEnd w:id="399"/>
    </w:p>
    <w:p>
      <w:pPr>
        <w:pStyle w:val="BookText"/>
        <w:rPr/>
      </w:pPr>
      <w:r>
        <w:rPr>
          <w:rFonts w:ascii="IRNazanin" w:hAnsi="IRNazanin" w:eastAsia="IRNazanin"/>
          <w:color w:val="111111"/>
          <w:sz w:val="28"/>
          <w:sz w:val="28"/>
          <w:szCs w:val="28"/>
          <w:rtl w:val="true"/>
          <w:lang w:bidi="fa-IR"/>
        </w:rPr>
        <w:t xml:space="preserve">مبارکه، ابن رضا ابراهیم، قم، عطر عترت،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حاضر شامل احادیث و روایاتی است درباره حضرت امام حسین علیه‌السلام که ذیل چهارده فصل نظام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عربی، ترجمه فارسی و نشانی احادیث در کتاب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عمدتا در باب این موضوعات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علیه‌السلام، کیفیت رفتن به زیارت امام حسین علیه‌السلام و آداب زیارت او، فواید زیارت امام حسین علیه‌السلام، اجابت دعا سر قبر امام حسین علیه‌السلام، مجموعه دعاهایی که برای قرائت در </w:t>
      </w:r>
      <w:bookmarkStart w:id="400" w:name="pg3288_28441"/>
    </w:p>
    <w:p>
      <w:pPr>
        <w:pStyle w:val="BookText"/>
        <w:rPr/>
      </w:pPr>
      <w:bookmarkEnd w:id="400"/>
      <w:r>
        <w:rPr>
          <w:rFonts w:ascii="IRNazanin" w:hAnsi="IRNazanin" w:eastAsia="IRNazanin"/>
          <w:color w:val="111111"/>
          <w:sz w:val="28"/>
          <w:sz w:val="28"/>
          <w:szCs w:val="28"/>
          <w:rtl w:val="true"/>
          <w:lang w:bidi="fa-IR"/>
        </w:rPr>
        <w:t xml:space="preserve">کنار قبر امام حسین علیه‌السلام نقل شده است، آثار ترک زیارت امام حسین علیه‌السلام، مراتب زائرین امام حسین علیه‌السلام، و آثار تربت امام حسین علیه‌السلام </w:t>
      </w:r>
      <w:r>
        <w:rPr>
          <w:rFonts w:eastAsia="IRNazanin" w:cs="IRNazanin"/>
          <w:color w:val="111111"/>
          <w:sz w:val="28"/>
          <w:szCs w:val="28"/>
          <w:rtl w:val="true"/>
          <w:lang w:bidi="fa-IR"/>
        </w:rPr>
        <w:t>.</w:t>
      </w:r>
    </w:p>
    <w:p>
      <w:pPr>
        <w:pStyle w:val="Heading3"/>
        <w:numPr>
          <w:ilvl w:val="2"/>
          <w:numId w:val="1"/>
        </w:numPr>
        <w:rPr/>
      </w:pPr>
      <w:bookmarkStart w:id="401" w:name="__RefHeading___Toc2196493_2749589250"/>
      <w:bookmarkStart w:id="402" w:name="_Toc160"/>
      <w:bookmarkEnd w:id="401"/>
      <w:r>
        <w:rPr/>
        <w:t>70</w:t>
      </w:r>
      <w:r>
        <w:rPr>
          <w:rtl w:val="true"/>
        </w:rPr>
        <w:t xml:space="preserve"> </w:t>
      </w:r>
      <w:r>
        <w:rPr>
          <w:rtl w:val="true"/>
        </w:rPr>
        <w:t>ـ سیمای کربلا</w:t>
      </w:r>
      <w:bookmarkEnd w:id="402"/>
    </w:p>
    <w:p>
      <w:pPr>
        <w:pStyle w:val="BookText"/>
        <w:rPr/>
      </w:pPr>
      <w:r>
        <w:rPr>
          <w:rFonts w:ascii="IRNazanin" w:hAnsi="IRNazanin" w:eastAsia="IRNazanin"/>
          <w:color w:val="111111"/>
          <w:sz w:val="28"/>
          <w:sz w:val="28"/>
          <w:szCs w:val="28"/>
          <w:rtl w:val="true"/>
          <w:lang w:bidi="fa-IR"/>
        </w:rPr>
        <w:t xml:space="preserve">صحّتی سردرودی، محمد، تهران، مرکز چاپ و نشر سازمان تبلیغات اسلامی، چاپ دوم،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تاریخ کربلاست؛ تاریخ شهر عشق و حماسه و حریم حریت در فصول آغازین کتاب از پیشینه تاریخی کربلا، حدوث حادثه شگفت و عظیم عاشورا و پیروزمندانه بر خون نشستن گلگون چهرگان حسینی تدفین معلم شهادت اباعبدالله الحسین علیه‌السلام و یارانش در آن دیار، چگونگی شکل‌گیری آستان حسینی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دیگر فصل‌ها از آثار تاریخی و زیارتگاه‌های کربلا، قیام و خیزشهایی که از آبشخور زلال کربلا سیراب شدند، فضیلت زیارت کربلا و عظمت تربت پاک اباعبدالله علیه‌السلام و خاندان علم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شده است</w:t>
      </w:r>
      <w:r>
        <w:rPr>
          <w:rFonts w:eastAsia="IRNazanin" w:cs="IRNazanin"/>
          <w:color w:val="111111"/>
          <w:sz w:val="28"/>
          <w:szCs w:val="28"/>
          <w:rtl w:val="true"/>
          <w:lang w:bidi="fa-IR"/>
        </w:rPr>
        <w:t>.</w:t>
      </w:r>
    </w:p>
    <w:p>
      <w:pPr>
        <w:pStyle w:val="Heading3"/>
        <w:numPr>
          <w:ilvl w:val="2"/>
          <w:numId w:val="1"/>
        </w:numPr>
        <w:rPr/>
      </w:pPr>
      <w:bookmarkStart w:id="403" w:name="__RefHeading___Toc2196495_2749589250"/>
      <w:bookmarkStart w:id="404" w:name="_Toc161"/>
      <w:bookmarkEnd w:id="403"/>
      <w:r>
        <w:rPr/>
        <w:t>71</w:t>
      </w:r>
      <w:r>
        <w:rPr>
          <w:rtl w:val="true"/>
        </w:rPr>
        <w:t xml:space="preserve"> </w:t>
      </w:r>
      <w:r>
        <w:rPr>
          <w:rtl w:val="true"/>
        </w:rPr>
        <w:t>ـ سیمای حسین علیه‌السلام</w:t>
      </w:r>
      <w:bookmarkEnd w:id="404"/>
    </w:p>
    <w:p>
      <w:pPr>
        <w:pStyle w:val="BookText"/>
        <w:rPr/>
      </w:pPr>
      <w:r>
        <w:rPr>
          <w:rFonts w:ascii="IRNazanin" w:hAnsi="IRNazanin" w:eastAsia="IRNazanin"/>
          <w:color w:val="111111"/>
          <w:sz w:val="28"/>
          <w:sz w:val="28"/>
          <w:szCs w:val="28"/>
          <w:rtl w:val="true"/>
          <w:lang w:bidi="fa-IR"/>
        </w:rPr>
        <w:t xml:space="preserve">کریمی جهرمی، علی، قم، راسخون،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شخصیت حضرت امام حسین علیه‌السلام را از زبان دیگران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امام حسین را از شخصیت‌های نادری می‌داند که دوست و دشمن، زبان به ستایش او گشوده‌اند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ستایشگران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رسولان او، پیامبر اسلام صلی‌الله‌علیه‌و‌آله‌وسلم، فاطمه زهرا علیهاالسلام، امامان شیعه، یاران و خویشاوندان حضرت حسین علیه‌السلام، دشمنان و قاتلان او، گروهی از شاعران و متفکران و مصلحان غیرمسلمان، بخشی از کتاب به معرفی امام حسین از خلال سخنان خود او اختصاص دارد که در آن به اصل و نسب و مقام علمی و معنوی خود و خاندانش در نزد پروردگار اشاره کرده است</w:t>
      </w:r>
      <w:r>
        <w:rPr>
          <w:rFonts w:eastAsia="IRNazanin" w:cs="IRNazanin"/>
          <w:color w:val="111111"/>
          <w:sz w:val="28"/>
          <w:szCs w:val="28"/>
          <w:rtl w:val="true"/>
          <w:lang w:bidi="fa-IR"/>
        </w:rPr>
        <w:t>.</w:t>
      </w:r>
    </w:p>
    <w:p>
      <w:pPr>
        <w:pStyle w:val="Heading3"/>
        <w:numPr>
          <w:ilvl w:val="2"/>
          <w:numId w:val="1"/>
        </w:numPr>
        <w:rPr/>
      </w:pPr>
      <w:bookmarkStart w:id="405" w:name="__RefHeading___Toc2196497_2749589250"/>
      <w:bookmarkStart w:id="406" w:name="_Toc162"/>
      <w:bookmarkEnd w:id="405"/>
      <w:r>
        <w:rPr/>
        <w:t>72</w:t>
      </w:r>
      <w:r>
        <w:rPr>
          <w:rtl w:val="true"/>
        </w:rPr>
        <w:t xml:space="preserve"> </w:t>
      </w:r>
      <w:r>
        <w:rPr>
          <w:rtl w:val="true"/>
        </w:rPr>
        <w:t>ـ سیره عملی اهل بیت علیهم‌السلام امام حسین علیه‌السلام</w:t>
      </w:r>
      <w:bookmarkEnd w:id="406"/>
    </w:p>
    <w:p>
      <w:pPr>
        <w:pStyle w:val="BookText"/>
        <w:rPr/>
      </w:pPr>
      <w:r>
        <w:rPr>
          <w:rFonts w:ascii="IRNazanin" w:hAnsi="IRNazanin" w:eastAsia="IRNazanin"/>
          <w:color w:val="111111"/>
          <w:sz w:val="28"/>
          <w:sz w:val="28"/>
          <w:szCs w:val="28"/>
          <w:rtl w:val="true"/>
          <w:lang w:bidi="fa-IR"/>
        </w:rPr>
        <w:t xml:space="preserve">ارفع، کاظم، تهران، فیض کاشانی،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پنجمین شماره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عملی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شرح کوتاهی از زندگی و سیره عملی حسین بن علی علیه‌السلام است که طی آن نکاتی درباره قیام حسینی، واقعه </w:t>
      </w:r>
      <w:bookmarkStart w:id="407" w:name="pg3288_28442"/>
    </w:p>
    <w:p>
      <w:pPr>
        <w:pStyle w:val="BookText"/>
        <w:rPr/>
      </w:pPr>
      <w:bookmarkEnd w:id="407"/>
      <w:r>
        <w:rPr>
          <w:rFonts w:ascii="IRNazanin" w:hAnsi="IRNazanin" w:eastAsia="IRNazanin"/>
          <w:color w:val="111111"/>
          <w:sz w:val="28"/>
          <w:sz w:val="28"/>
          <w:szCs w:val="28"/>
          <w:rtl w:val="true"/>
          <w:lang w:bidi="fa-IR"/>
        </w:rPr>
        <w:t>عاشورا و احادیثی از وی فراهم آمده است</w:t>
      </w:r>
      <w:r>
        <w:rPr>
          <w:rFonts w:eastAsia="IRNazanin" w:cs="IRNazanin"/>
          <w:color w:val="111111"/>
          <w:sz w:val="28"/>
          <w:szCs w:val="28"/>
          <w:rtl w:val="true"/>
          <w:lang w:bidi="fa-IR"/>
        </w:rPr>
        <w:t>.</w:t>
      </w:r>
    </w:p>
    <w:p>
      <w:pPr>
        <w:pStyle w:val="Heading3"/>
        <w:numPr>
          <w:ilvl w:val="2"/>
          <w:numId w:val="1"/>
        </w:numPr>
        <w:rPr/>
      </w:pPr>
      <w:bookmarkStart w:id="408" w:name="__RefHeading___Toc2196499_2749589250"/>
      <w:bookmarkStart w:id="409" w:name="_Toc163"/>
      <w:bookmarkEnd w:id="408"/>
      <w:r>
        <w:rPr/>
        <w:t>73</w:t>
      </w:r>
      <w:r>
        <w:rPr>
          <w:rtl w:val="true"/>
        </w:rPr>
        <w:t xml:space="preserve"> </w:t>
      </w:r>
      <w:r>
        <w:rPr>
          <w:rtl w:val="true"/>
        </w:rPr>
        <w:t>ـ شخصیت حسین علیه‌السلام قبل از عاشورا، کتابی تاریخی، روائی، قرآنی، ادبی، فنی و اجتماعی</w:t>
      </w:r>
      <w:bookmarkEnd w:id="409"/>
    </w:p>
    <w:p>
      <w:pPr>
        <w:pStyle w:val="BookText"/>
        <w:rPr/>
      </w:pPr>
      <w:r>
        <w:rPr>
          <w:rFonts w:ascii="IRNazanin" w:hAnsi="IRNazanin" w:eastAsia="IRNazanin"/>
          <w:color w:val="111111"/>
          <w:sz w:val="28"/>
          <w:sz w:val="28"/>
          <w:szCs w:val="28"/>
          <w:rtl w:val="true"/>
          <w:lang w:bidi="fa-IR"/>
        </w:rPr>
        <w:t xml:space="preserve">مدرس بستان آبادی، محمدباقر، تهران، دارالکتب اسلامیه،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سخنانی از حضرت امام خمینی رحمه‌الله همراه با شرح مفصلی از زندگی، سیره عملی، شخصیت و کرامات آن حضرت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حسین علیه‌السلام سیمای حسین علیه‌السلام در آیات قرآن، نام حسین علیه‌السلام در احادیث رسول اکرم صلی‌الله‌علیه‌و‌آله‌وسلم، شجاعت حسین علیه‌السلام، حسین علیه‌السلام در عصر عثمان، شخصیت امام حسین علیه‌السلام در نظر معاویه، روایات و احادیثی از امام حسین علیه‌السلام، حسین علیه‌السلام در مقام تواضع، عظمت حسین علیه‌السلام در نظر عمروعاص و سخاوت حسین علیه‌السلام عناوین اصلی کتاب را تشکیل می‌دهد</w:t>
      </w:r>
      <w:r>
        <w:rPr>
          <w:rFonts w:eastAsia="IRNazanin" w:cs="IRNazanin"/>
          <w:color w:val="111111"/>
          <w:sz w:val="28"/>
          <w:szCs w:val="28"/>
          <w:rtl w:val="true"/>
          <w:lang w:bidi="fa-IR"/>
        </w:rPr>
        <w:t>.</w:t>
      </w:r>
    </w:p>
    <w:p>
      <w:pPr>
        <w:pStyle w:val="Heading3"/>
        <w:numPr>
          <w:ilvl w:val="2"/>
          <w:numId w:val="1"/>
        </w:numPr>
        <w:rPr/>
      </w:pPr>
      <w:bookmarkStart w:id="410" w:name="__RefHeading___Toc2196501_2749589250"/>
      <w:bookmarkStart w:id="411" w:name="_Toc164"/>
      <w:bookmarkEnd w:id="410"/>
      <w:r>
        <w:rPr/>
        <w:t>74</w:t>
      </w:r>
      <w:r>
        <w:rPr>
          <w:rtl w:val="true"/>
        </w:rPr>
        <w:t xml:space="preserve"> </w:t>
      </w:r>
      <w:r>
        <w:rPr>
          <w:rtl w:val="true"/>
        </w:rPr>
        <w:t>ـ شرح وصال</w:t>
      </w:r>
      <w:r>
        <w:rPr>
          <w:rtl w:val="true"/>
        </w:rPr>
        <w:t xml:space="preserve">: </w:t>
      </w:r>
      <w:r>
        <w:rPr>
          <w:rtl w:val="true"/>
        </w:rPr>
        <w:t>ترجمه المجالس السنیه</w:t>
      </w:r>
      <w:bookmarkEnd w:id="411"/>
    </w:p>
    <w:p>
      <w:pPr>
        <w:pStyle w:val="BookText"/>
        <w:rPr/>
      </w:pPr>
      <w:r>
        <w:rPr>
          <w:rFonts w:ascii="IRNazanin" w:hAnsi="IRNazanin" w:eastAsia="IRNazanin"/>
          <w:color w:val="111111"/>
          <w:sz w:val="28"/>
          <w:sz w:val="28"/>
          <w:szCs w:val="28"/>
          <w:rtl w:val="true"/>
          <w:lang w:bidi="fa-IR"/>
        </w:rPr>
        <w:t>محسن امین جبل عاملی؛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جبّاران، تهران، سازمان تبلیغات اسلامی، شرکت چاپ و نشر بین‌الملل،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نوشتار حاضر ترجمه جزء اول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السنیه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طی آن، در قالب مجالس روضه شرحی از زندگانی امام حسین علیه‌السلام از هنگام تولد تا شهادت به دست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هر مجلس به تناسب، اشعاری در رثای اهل بیت علیهم‌السلام آورده شده است</w:t>
      </w:r>
      <w:r>
        <w:rPr>
          <w:rFonts w:eastAsia="IRNazanin" w:cs="IRNazanin"/>
          <w:color w:val="111111"/>
          <w:sz w:val="28"/>
          <w:szCs w:val="28"/>
          <w:rtl w:val="true"/>
          <w:lang w:bidi="fa-IR"/>
        </w:rPr>
        <w:t>.</w:t>
      </w:r>
    </w:p>
    <w:p>
      <w:pPr>
        <w:pStyle w:val="Heading3"/>
        <w:numPr>
          <w:ilvl w:val="2"/>
          <w:numId w:val="1"/>
        </w:numPr>
        <w:rPr/>
      </w:pPr>
      <w:bookmarkStart w:id="412" w:name="__RefHeading___Toc2196503_2749589250"/>
      <w:bookmarkStart w:id="413" w:name="_Toc165"/>
      <w:bookmarkEnd w:id="412"/>
      <w:r>
        <w:rPr/>
        <w:t>75</w:t>
      </w:r>
      <w:r>
        <w:rPr>
          <w:rtl w:val="true"/>
        </w:rPr>
        <w:t xml:space="preserve"> </w:t>
      </w:r>
      <w:r>
        <w:rPr>
          <w:rtl w:val="true"/>
        </w:rPr>
        <w:t>ـ شگفتیهای شقایق خونین امامت</w:t>
      </w:r>
      <w:bookmarkEnd w:id="413"/>
    </w:p>
    <w:p>
      <w:pPr>
        <w:pStyle w:val="BookText"/>
        <w:rPr/>
      </w:pPr>
      <w:r>
        <w:rPr>
          <w:rFonts w:ascii="IRNazanin" w:hAnsi="IRNazanin" w:eastAsia="IRNazanin"/>
          <w:color w:val="111111"/>
          <w:sz w:val="28"/>
          <w:sz w:val="28"/>
          <w:szCs w:val="28"/>
          <w:rtl w:val="true"/>
          <w:lang w:bidi="fa-IR"/>
        </w:rPr>
        <w:t xml:space="preserve">غفاری، حسن، قم، مؤلف،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مشتمل بر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یک خاتمه است که در آن شگفتی‌های دوران زندگی امام حسین علیه‌السلام از بدو تولد تا شهادت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مباحث کتاب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شگفتی‌های دوران تولد، شگفتی‌های فضایل امام حسین علیه‌السلام، خبرهای شهادت و شگفتی‌های آن و فلسفه و نحوه عزاداری بر امام حسین علیه‌السلام، عاشورا و سرانجام قیام مختار برای انتقام قاتلان امام علیه‌السلام </w:t>
      </w:r>
      <w:r>
        <w:rPr>
          <w:rFonts w:eastAsia="IRNazanin" w:cs="IRNazanin"/>
          <w:color w:val="111111"/>
          <w:sz w:val="28"/>
          <w:szCs w:val="28"/>
          <w:rtl w:val="true"/>
          <w:lang w:bidi="fa-IR"/>
        </w:rPr>
        <w:t xml:space="preserve">. </w:t>
      </w:r>
      <w:bookmarkStart w:id="414" w:name="pg3288_28443"/>
    </w:p>
    <w:p>
      <w:pPr>
        <w:pStyle w:val="Heading3"/>
        <w:numPr>
          <w:ilvl w:val="2"/>
          <w:numId w:val="1"/>
        </w:numPr>
        <w:rPr/>
      </w:pPr>
      <w:bookmarkStart w:id="415" w:name="__RefHeading___Toc2196505_2749589250"/>
      <w:bookmarkStart w:id="416" w:name="_Toc166"/>
      <w:bookmarkEnd w:id="414"/>
      <w:bookmarkEnd w:id="415"/>
      <w:r>
        <w:rPr/>
        <w:t>76</w:t>
      </w:r>
      <w:r>
        <w:rPr>
          <w:rtl w:val="true"/>
        </w:rPr>
        <w:t xml:space="preserve"> </w:t>
      </w:r>
      <w:r>
        <w:rPr>
          <w:rtl w:val="true"/>
        </w:rPr>
        <w:t>ـ شهید کربلا</w:t>
      </w:r>
      <w:bookmarkEnd w:id="416"/>
    </w:p>
    <w:p>
      <w:pPr>
        <w:pStyle w:val="BookText"/>
        <w:rPr/>
      </w:pPr>
      <w:r>
        <w:rPr>
          <w:rFonts w:ascii="IRNazanin" w:hAnsi="IRNazanin" w:eastAsia="IRNazanin"/>
          <w:color w:val="111111"/>
          <w:sz w:val="28"/>
          <w:sz w:val="28"/>
          <w:szCs w:val="28"/>
          <w:rtl w:val="true"/>
          <w:lang w:bidi="fa-IR"/>
        </w:rPr>
        <w:t>شفیع، محمد؛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محمدامین حسین بر، تهران، محمد امین حسین بر،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کربلا شامل مجموعه مطالبی درباره روند شکل‌گیری و پیامدهای قیام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با مروری بر نحوه انتخاب یزید با عنوان حاکم اسلامی و تلاش او برای بیعت گرفتن وی از امام حسین علیه‌السلام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چگونگی حرکت امام حسین علیه‌السلام به سوی مکه و کوفه را پی می‌گیرد و در پایان نحوه شهادت امام حسین علیه‌السلام و یارانش را در صحرای کربلا،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کتاب برخی خطبه‌های زینب کبری علیهاالسلام، همچنین سخنرانی‌های امام سجاد علیه‌السلام در کوفه و شام آمده است</w:t>
      </w:r>
      <w:r>
        <w:rPr>
          <w:rFonts w:eastAsia="IRNazanin" w:cs="IRNazanin"/>
          <w:color w:val="111111"/>
          <w:sz w:val="28"/>
          <w:szCs w:val="28"/>
          <w:rtl w:val="true"/>
          <w:lang w:bidi="fa-IR"/>
        </w:rPr>
        <w:t>.</w:t>
      </w:r>
    </w:p>
    <w:p>
      <w:pPr>
        <w:pStyle w:val="Heading3"/>
        <w:numPr>
          <w:ilvl w:val="2"/>
          <w:numId w:val="1"/>
        </w:numPr>
        <w:rPr/>
      </w:pPr>
      <w:bookmarkStart w:id="417" w:name="__RefHeading___Toc2196507_2749589250"/>
      <w:bookmarkStart w:id="418" w:name="_Toc167"/>
      <w:bookmarkEnd w:id="417"/>
      <w:r>
        <w:rPr/>
        <w:t>77</w:t>
      </w:r>
      <w:r>
        <w:rPr>
          <w:rtl w:val="true"/>
        </w:rPr>
        <w:t xml:space="preserve"> </w:t>
      </w:r>
      <w:r>
        <w:rPr>
          <w:rtl w:val="true"/>
        </w:rPr>
        <w:t>ـ الطریق الی منبر الحسین علیه‌السلام لنیل سعادة الدارین</w:t>
      </w:r>
      <w:bookmarkEnd w:id="418"/>
    </w:p>
    <w:p>
      <w:pPr>
        <w:pStyle w:val="BookText"/>
        <w:rPr/>
      </w:pPr>
      <w:r>
        <w:rPr>
          <w:rFonts w:ascii="IRNazanin" w:hAnsi="IRNazanin" w:eastAsia="IRNazanin"/>
          <w:color w:val="111111"/>
          <w:sz w:val="28"/>
          <w:sz w:val="28"/>
          <w:szCs w:val="28"/>
          <w:rtl w:val="true"/>
          <w:lang w:bidi="fa-IR"/>
        </w:rPr>
        <w:t xml:space="preserve">کاشی،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شریف الرضی، چاپ اول،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بیان شیوه خطابه و روضه‌خوانی برای حسین علیه‌السلام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ابتدا با استناد به احادیث معصومین علیهم‌السلام درباره گریه و روضه‌خوانی و زیارت حسین علیه‌السلام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اهمیت خطابه و صفات خطیب و لزوم آگاهی علمی او 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برخی از کتابهای مورد نیاز خطیب در زمینه‌های اعتقادی، اخلاقی، تفسیری، فقهی، تاریخی، حدیثی و کتب متفرقه مفید برای او را یادآور شده و سپس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عزای حسینی را به عنوان نمونه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مجلس، نخست قصیده‌ای را ذکر کرده و آنگاه با استناد به آیات و احادیث و اقوال علما به توضیح موضوع اعتقادی و اخلاقی و اجتماعی یا شرعی مورد بحث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هر مجلس با ذکر اشعاری در مصیبت اهل بیت همراه است</w:t>
      </w:r>
      <w:r>
        <w:rPr>
          <w:rFonts w:eastAsia="IRNazanin" w:cs="IRNazanin"/>
          <w:color w:val="111111"/>
          <w:sz w:val="28"/>
          <w:szCs w:val="28"/>
          <w:rtl w:val="true"/>
          <w:lang w:bidi="fa-IR"/>
        </w:rPr>
        <w:t>.</w:t>
      </w:r>
    </w:p>
    <w:p>
      <w:pPr>
        <w:pStyle w:val="Heading3"/>
        <w:numPr>
          <w:ilvl w:val="2"/>
          <w:numId w:val="1"/>
        </w:numPr>
        <w:rPr/>
      </w:pPr>
      <w:bookmarkStart w:id="419" w:name="__RefHeading___Toc2196509_2749589250"/>
      <w:bookmarkStart w:id="420" w:name="_Toc168"/>
      <w:bookmarkEnd w:id="419"/>
      <w:r>
        <w:rPr/>
        <w:t>78</w:t>
      </w:r>
      <w:r>
        <w:rPr>
          <w:rtl w:val="true"/>
        </w:rPr>
        <w:t xml:space="preserve"> </w:t>
      </w:r>
      <w:r>
        <w:rPr>
          <w:rtl w:val="true"/>
        </w:rPr>
        <w:t>ـ ظهور العشق الاعلی و عهد الهی</w:t>
      </w:r>
      <w:bookmarkEnd w:id="420"/>
    </w:p>
    <w:p>
      <w:pPr>
        <w:pStyle w:val="BookText"/>
        <w:rPr/>
      </w:pPr>
      <w:r>
        <w:rPr>
          <w:rFonts w:ascii="IRNazanin" w:hAnsi="IRNazanin" w:eastAsia="IRNazanin"/>
          <w:color w:val="111111"/>
          <w:sz w:val="28"/>
          <w:sz w:val="28"/>
          <w:szCs w:val="28"/>
          <w:rtl w:val="true"/>
          <w:lang w:bidi="fa-IR"/>
        </w:rPr>
        <w:t xml:space="preserve">تابنده، علی، تهران، حقیقت،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مشتمل بر چهار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نخست، مقدمه‌ای کوتاه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تابنده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کتاب و علل نگارش آن، فصل دوم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العشق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عبارتی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الاولیاء جزو القاب حضرت اباعبدالله </w:t>
      </w:r>
      <w:bookmarkStart w:id="421" w:name="pg3288_28444"/>
    </w:p>
    <w:p>
      <w:pPr>
        <w:pStyle w:val="BookText"/>
        <w:rPr/>
      </w:pPr>
      <w:bookmarkEnd w:id="421"/>
      <w:r>
        <w:rPr>
          <w:rFonts w:ascii="IRNazanin" w:hAnsi="IRNazanin" w:eastAsia="IRNazanin"/>
          <w:color w:val="111111"/>
          <w:sz w:val="28"/>
          <w:sz w:val="28"/>
          <w:szCs w:val="28"/>
          <w:rtl w:val="true"/>
          <w:lang w:bidi="fa-IR"/>
        </w:rPr>
        <w:t>الحسین علیه‌السلام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اعلی اشاره به عشق الهی است که به مناسبت علو هدف و اعلاء بودن معشوق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عمدتا در باب واقعه کربلا و نحوه شهادت امام حسین علیه‌السلام و یارانش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آیه مذکور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مؤمنان جان‌ها و مال‌هایشان را خرید، تا بهشت از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در اصل تفسیر عرفانی این آیه از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شرح مختصری از زندگی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علی تابنده محبوب علیشاه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Heading3"/>
        <w:numPr>
          <w:ilvl w:val="2"/>
          <w:numId w:val="1"/>
        </w:numPr>
        <w:rPr/>
      </w:pPr>
      <w:bookmarkStart w:id="422" w:name="__RefHeading___Toc2196511_2749589250"/>
      <w:bookmarkStart w:id="423" w:name="_Toc169"/>
      <w:bookmarkEnd w:id="422"/>
      <w:r>
        <w:rPr/>
        <w:t>79</w:t>
      </w:r>
      <w:r>
        <w:rPr>
          <w:rtl w:val="true"/>
        </w:rPr>
        <w:t xml:space="preserve"> </w:t>
      </w:r>
      <w:r>
        <w:rPr>
          <w:rtl w:val="true"/>
        </w:rPr>
        <w:t>ـ عبور از غروب</w:t>
      </w:r>
      <w:r>
        <w:rPr>
          <w:rtl w:val="true"/>
        </w:rPr>
        <w:t xml:space="preserve">: </w:t>
      </w:r>
      <w:r>
        <w:rPr>
          <w:rtl w:val="true"/>
        </w:rPr>
        <w:t>تاریخ تحلیلی قیام امام حسین علیه‌السلام از آغاز تا پایان اسارت اهل بیت</w:t>
      </w:r>
      <w:bookmarkEnd w:id="423"/>
    </w:p>
    <w:p>
      <w:pPr>
        <w:pStyle w:val="BookText"/>
        <w:rPr/>
      </w:pPr>
      <w:r>
        <w:rPr>
          <w:rFonts w:ascii="IRNazanin" w:hAnsi="IRNazanin" w:eastAsia="IRNazanin"/>
          <w:color w:val="111111"/>
          <w:sz w:val="28"/>
          <w:sz w:val="28"/>
          <w:szCs w:val="28"/>
          <w:rtl w:val="true"/>
          <w:lang w:bidi="fa-IR"/>
        </w:rPr>
        <w:t xml:space="preserve">شمس‌الدین، سیدمهدی، قم، مؤسسه توسعه فرهنگ قرآنی،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گفتاری است راجع به علل قیام امام حسین علیه‌السلام خصوصیات این قیام و چگونگی آن، مؤلف حادثه عاشورا را از زمان مرگ معاویه ریشه‌یابی کرده و علل رویارویی امام حسین علیه‌السلام با لشکر یزید را مورد کند و کاو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روش توصیفی و تاریخی و با استفاده از منابع شیعی و سنی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کوفه، شهادت امام حسین و یارانش، اسرا، قیامهای توابین و قیام مختار از فصلهای آن است</w:t>
      </w:r>
      <w:r>
        <w:rPr>
          <w:rFonts w:eastAsia="IRNazanin" w:cs="IRNazanin"/>
          <w:color w:val="111111"/>
          <w:sz w:val="28"/>
          <w:szCs w:val="28"/>
          <w:rtl w:val="true"/>
          <w:lang w:bidi="fa-IR"/>
        </w:rPr>
        <w:t>.</w:t>
      </w:r>
    </w:p>
    <w:p>
      <w:pPr>
        <w:pStyle w:val="Heading3"/>
        <w:numPr>
          <w:ilvl w:val="2"/>
          <w:numId w:val="1"/>
        </w:numPr>
        <w:rPr/>
      </w:pPr>
      <w:bookmarkStart w:id="424" w:name="__RefHeading___Toc2196513_2749589250"/>
      <w:bookmarkStart w:id="425" w:name="_Toc170"/>
      <w:bookmarkEnd w:id="424"/>
      <w:r>
        <w:rPr/>
        <w:t>80</w:t>
      </w:r>
      <w:r>
        <w:rPr>
          <w:rtl w:val="true"/>
        </w:rPr>
        <w:t xml:space="preserve"> </w:t>
      </w:r>
      <w:r>
        <w:rPr>
          <w:rtl w:val="true"/>
        </w:rPr>
        <w:t>ـ عجایب و معجزات شگفت‌انگیزی از امام حسین علیه‌السلام</w:t>
      </w:r>
      <w:bookmarkEnd w:id="425"/>
    </w:p>
    <w:p>
      <w:pPr>
        <w:pStyle w:val="BookText"/>
        <w:rPr/>
      </w:pPr>
      <w:r>
        <w:rPr>
          <w:rFonts w:ascii="IRNazanin" w:hAnsi="IRNazanin" w:eastAsia="IRNazanin"/>
          <w:color w:val="111111"/>
          <w:sz w:val="28"/>
          <w:sz w:val="28"/>
          <w:szCs w:val="28"/>
          <w:rtl w:val="true"/>
          <w:lang w:bidi="fa-IR"/>
        </w:rPr>
        <w:t xml:space="preserve">طباطبائی، محمد، قم، مکتب اهل بیت علیهم‌السلام،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مجموعه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 حکایت از فضایل و کرامات امام حسین علیه‌السلام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برخی از حکایت‌ها به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بهشتی، هدیه خداوند متعال به امام حسین علیه‌السلام، زنده کردن مرده‌ای توسط امام حسین علیه‌السلام، داستان شگفت‌انگیز عبور حضرت علی علیه‌السلام از کربلا، حضرت ابراهیم علیه‌السلام و مصیبت امام حسین علیه‌السلام، پیش‌بینی امام حسین علیه‌السلام در مورد قاتل خویش، و داستان شگفت‌انگیز راهب مسیحی در مورد فاجعه کربلا و سرنوشت ظالمان و قاتلان امام حسین علیه‌السلام </w:t>
      </w:r>
      <w:r>
        <w:rPr>
          <w:rFonts w:eastAsia="IRNazanin" w:cs="IRNazanin"/>
          <w:color w:val="111111"/>
          <w:sz w:val="28"/>
          <w:szCs w:val="28"/>
          <w:rtl w:val="true"/>
          <w:lang w:bidi="fa-IR"/>
        </w:rPr>
        <w:t xml:space="preserve">. </w:t>
      </w:r>
      <w:bookmarkStart w:id="426" w:name="pg3288_28445"/>
    </w:p>
    <w:p>
      <w:pPr>
        <w:pStyle w:val="Heading3"/>
        <w:numPr>
          <w:ilvl w:val="2"/>
          <w:numId w:val="1"/>
        </w:numPr>
        <w:rPr/>
      </w:pPr>
      <w:bookmarkStart w:id="427" w:name="__RefHeading___Toc2196515_2749589250"/>
      <w:bookmarkStart w:id="428" w:name="_Toc171"/>
      <w:bookmarkEnd w:id="426"/>
      <w:bookmarkEnd w:id="427"/>
      <w:r>
        <w:rPr/>
        <w:t>81</w:t>
      </w:r>
      <w:r>
        <w:rPr>
          <w:rtl w:val="true"/>
        </w:rPr>
        <w:t xml:space="preserve"> </w:t>
      </w:r>
      <w:r>
        <w:rPr>
          <w:rtl w:val="true"/>
        </w:rPr>
        <w:t xml:space="preserve">ـ علی علیه‌السلام و حسین علیه‌السلام </w:t>
      </w:r>
      <w:r>
        <w:rPr>
          <w:rtl w:val="true"/>
        </w:rPr>
        <w:t xml:space="preserve">: </w:t>
      </w:r>
      <w:r>
        <w:rPr>
          <w:rtl w:val="true"/>
        </w:rPr>
        <w:t>دو قهرمان اسلام</w:t>
      </w:r>
      <w:bookmarkEnd w:id="428"/>
    </w:p>
    <w:p>
      <w:pPr>
        <w:pStyle w:val="BookText"/>
        <w:rPr/>
      </w:pPr>
      <w:r>
        <w:rPr>
          <w:rFonts w:ascii="IRNazanin" w:hAnsi="IRNazanin" w:eastAsia="IRNazanin"/>
          <w:color w:val="111111"/>
          <w:sz w:val="28"/>
          <w:sz w:val="28"/>
          <w:szCs w:val="28"/>
          <w:rtl w:val="true"/>
          <w:lang w:bidi="fa-IR"/>
        </w:rPr>
        <w:t>گابریل انکری؛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 شهاب، تهران، ارمغان،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گابریل انکری در این کتاب، نخست تصویری از زندگی اعراب، ظهور پیامبر صلی‌الله‌علیه‌و‌آله‌وسلم و وقایع صدر اسلام به دست می‌دهد؛ سپس با استناد به مدارک تاریخی، حضرت علی علیه‌السلام و امام حسین علیه‌السلام و نقش سازنده آنها را در جهان اسلام باز می‌نماید</w:t>
      </w:r>
      <w:r>
        <w:rPr>
          <w:rFonts w:eastAsia="IRNazanin" w:cs="IRNazanin"/>
          <w:color w:val="111111"/>
          <w:sz w:val="28"/>
          <w:szCs w:val="28"/>
          <w:rtl w:val="true"/>
          <w:lang w:bidi="fa-IR"/>
        </w:rPr>
        <w:t>.</w:t>
      </w:r>
    </w:p>
    <w:p>
      <w:pPr>
        <w:pStyle w:val="Heading3"/>
        <w:numPr>
          <w:ilvl w:val="2"/>
          <w:numId w:val="1"/>
        </w:numPr>
        <w:rPr/>
      </w:pPr>
      <w:bookmarkStart w:id="429" w:name="__RefHeading___Toc2196517_2749589250"/>
      <w:bookmarkStart w:id="430" w:name="_Toc172"/>
      <w:bookmarkEnd w:id="429"/>
      <w:r>
        <w:rPr/>
        <w:t>82</w:t>
      </w:r>
      <w:r>
        <w:rPr>
          <w:rtl w:val="true"/>
        </w:rPr>
        <w:t xml:space="preserve"> </w:t>
      </w:r>
      <w:r>
        <w:rPr>
          <w:rtl w:val="true"/>
        </w:rPr>
        <w:t>ـ فضائل الحسن و الحسین علیه‌السلام</w:t>
      </w:r>
      <w:bookmarkEnd w:id="430"/>
    </w:p>
    <w:p>
      <w:pPr>
        <w:pStyle w:val="BookText"/>
        <w:rPr/>
      </w:pPr>
      <w:r>
        <w:rPr>
          <w:rFonts w:ascii="IRNazanin" w:hAnsi="IRNazanin" w:eastAsia="IRNazanin"/>
          <w:color w:val="111111"/>
          <w:sz w:val="28"/>
          <w:sz w:val="28"/>
          <w:szCs w:val="28"/>
          <w:rtl w:val="true"/>
          <w:lang w:bidi="fa-IR"/>
        </w:rPr>
        <w:t xml:space="preserve">احمد بن محمد ابن حنبل، تهران، بنیاد بعثت؛ مؤسسه الحسین علیه‌السلام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که شامل احادیث و فضایل امام حسن علیه‌السلام و امام حسین علیه‌السلام است که توسط علمای اهل سنت نقل شده،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یکی از امامان اهل سنت ـ آن را تدوین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به زبان عربی نگارش شده و فصل پایانی آن به فهرست آیات، احادیث و نمایه متن اختصاص دارد</w:t>
      </w:r>
      <w:r>
        <w:rPr>
          <w:rFonts w:eastAsia="IRNazanin" w:cs="IRNazanin"/>
          <w:color w:val="111111"/>
          <w:sz w:val="28"/>
          <w:szCs w:val="28"/>
          <w:rtl w:val="true"/>
          <w:lang w:bidi="fa-IR"/>
        </w:rPr>
        <w:t>.</w:t>
      </w:r>
    </w:p>
    <w:p>
      <w:pPr>
        <w:pStyle w:val="Heading3"/>
        <w:numPr>
          <w:ilvl w:val="2"/>
          <w:numId w:val="1"/>
        </w:numPr>
        <w:rPr/>
      </w:pPr>
      <w:bookmarkStart w:id="431" w:name="__RefHeading___Toc2196519_2749589250"/>
      <w:bookmarkStart w:id="432" w:name="_Toc173"/>
      <w:bookmarkEnd w:id="431"/>
      <w:r>
        <w:rPr/>
        <w:t>83</w:t>
      </w:r>
      <w:r>
        <w:rPr>
          <w:rtl w:val="true"/>
        </w:rPr>
        <w:t xml:space="preserve"> </w:t>
      </w:r>
      <w:r>
        <w:rPr>
          <w:rtl w:val="true"/>
        </w:rPr>
        <w:t>ـ قافله عشق</w:t>
      </w:r>
      <w:bookmarkEnd w:id="432"/>
    </w:p>
    <w:p>
      <w:pPr>
        <w:pStyle w:val="BookText"/>
        <w:rPr/>
      </w:pPr>
      <w:r>
        <w:rPr>
          <w:rFonts w:ascii="IRNazanin" w:hAnsi="IRNazanin" w:eastAsia="IRNazanin"/>
          <w:color w:val="111111"/>
          <w:sz w:val="28"/>
          <w:sz w:val="28"/>
          <w:szCs w:val="28"/>
          <w:rtl w:val="true"/>
          <w:lang w:bidi="fa-IR"/>
        </w:rPr>
        <w:t xml:space="preserve">حسین خانی، نورالله، تهران، مسمعا، چاپ دوم،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حادثه پر اندوه کربلا و مصیبت عظمای تاریخ بشریت به روایات مختلف بیان شده و این بار این حدیث پر اندوه به زبان قصه بازسازی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زمانی آغاز می‌شود که حسین علیه‌السلام و خانواده و یاران اندک خویش راهی کربلا است و فرزدق شاعر بزرگ عرب از کوفه راهی مدینه است و طبیعتا آن دو با یکدیگر دیداری دارند و در این دیدار است که اسوه شرافت و شجاعت و مردانگی از شهادت مسلم بن عقیل آگاهی می‌یابد لکن امام علیه‌السلام با عزمی جزم به سوی کوفه حرکت می‌کنند و آن گاه باقی ماجرا و پیوستن حر بن ریاحی به سپاه امام و خطبه حضرتش در صحرای کربلا و سرانجام شهادت ایشان‌است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با زبانی ساده‌وروان و پرجاذبه بازگفته‌شده‌است</w:t>
      </w:r>
      <w:r>
        <w:rPr>
          <w:rFonts w:eastAsia="IRNazanin" w:cs="IRNazanin"/>
          <w:color w:val="111111"/>
          <w:sz w:val="28"/>
          <w:szCs w:val="28"/>
          <w:rtl w:val="true"/>
          <w:lang w:bidi="fa-IR"/>
        </w:rPr>
        <w:t xml:space="preserve">. </w:t>
      </w:r>
      <w:bookmarkStart w:id="433" w:name="pg3288_28446"/>
    </w:p>
    <w:p>
      <w:pPr>
        <w:pStyle w:val="Heading3"/>
        <w:numPr>
          <w:ilvl w:val="2"/>
          <w:numId w:val="1"/>
        </w:numPr>
        <w:rPr/>
      </w:pPr>
      <w:bookmarkStart w:id="434" w:name="__RefHeading___Toc2196521_2749589250"/>
      <w:bookmarkStart w:id="435" w:name="_Toc174"/>
      <w:bookmarkEnd w:id="433"/>
      <w:bookmarkEnd w:id="434"/>
      <w:r>
        <w:rPr/>
        <w:t>84</w:t>
      </w:r>
      <w:r>
        <w:rPr>
          <w:rtl w:val="true"/>
        </w:rPr>
        <w:t xml:space="preserve"> </w:t>
      </w:r>
      <w:r>
        <w:rPr>
          <w:rtl w:val="true"/>
        </w:rPr>
        <w:t>ـ قصه غروب</w:t>
      </w:r>
      <w:bookmarkEnd w:id="435"/>
    </w:p>
    <w:p>
      <w:pPr>
        <w:pStyle w:val="BookText"/>
        <w:rPr/>
      </w:pPr>
      <w:r>
        <w:rPr>
          <w:rFonts w:ascii="IRNazanin" w:hAnsi="IRNazanin" w:eastAsia="IRNazanin"/>
          <w:color w:val="111111"/>
          <w:sz w:val="28"/>
          <w:sz w:val="28"/>
          <w:szCs w:val="28"/>
          <w:rtl w:val="true"/>
          <w:lang w:bidi="fa-IR"/>
        </w:rPr>
        <w:t xml:space="preserve">ستاد برگزاری شب شعر عاشورا، شیراز، ستاد برگزاری شب شعر عاشورا،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گوشه‌هایی از زندگی امام حسین علیه‌السلام به ویژه واقعه کربلا شهادت آن حضرت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قالب داستان با این موضوعات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غریبان، جواد غفورزاده، پرتو دوازدهم، سیدمهدی شجاعی؛ قصه‌های غروب، محمدرضا سنگری، سه شعله در صحرا، محمدرضا سنگری، مردی از پس غبار، سیدابوالقاسم حسینی، خدایا کار زینب مشکل افتاد، احد ده بزرگی، پرستوهای مهاجر، جواد غفورزاده، این مطالب با اشعار کوتاهی در رثای امام حسین علیه‌السلام به پایان می‌رسد</w:t>
      </w:r>
      <w:r>
        <w:rPr>
          <w:rFonts w:eastAsia="IRNazanin" w:cs="IRNazanin"/>
          <w:color w:val="111111"/>
          <w:sz w:val="28"/>
          <w:szCs w:val="28"/>
          <w:rtl w:val="true"/>
          <w:lang w:bidi="fa-IR"/>
        </w:rPr>
        <w:t>.</w:t>
      </w:r>
    </w:p>
    <w:p>
      <w:pPr>
        <w:pStyle w:val="Heading3"/>
        <w:numPr>
          <w:ilvl w:val="2"/>
          <w:numId w:val="1"/>
        </w:numPr>
        <w:rPr/>
      </w:pPr>
      <w:bookmarkStart w:id="436" w:name="__RefHeading___Toc2196523_2749589250"/>
      <w:bookmarkStart w:id="437" w:name="_Toc175"/>
      <w:bookmarkEnd w:id="436"/>
      <w:r>
        <w:rPr/>
        <w:t>85</w:t>
      </w:r>
      <w:r>
        <w:rPr>
          <w:rtl w:val="true"/>
        </w:rPr>
        <w:t xml:space="preserve"> </w:t>
      </w:r>
      <w:r>
        <w:rPr>
          <w:rtl w:val="true"/>
        </w:rPr>
        <w:t>ـ قصه کربلا، بضمیمه قصه انتقام</w:t>
      </w:r>
      <w:bookmarkEnd w:id="437"/>
    </w:p>
    <w:p>
      <w:pPr>
        <w:pStyle w:val="BookText"/>
        <w:rPr/>
      </w:pPr>
      <w:r>
        <w:rPr>
          <w:rFonts w:ascii="IRNazanin" w:hAnsi="IRNazanin" w:eastAsia="IRNazanin"/>
          <w:color w:val="111111"/>
          <w:sz w:val="28"/>
          <w:sz w:val="28"/>
          <w:szCs w:val="28"/>
          <w:rtl w:val="true"/>
          <w:lang w:bidi="fa-IR"/>
        </w:rPr>
        <w:t xml:space="preserve">نظری منفرد، علی، قم، سرور، چاپ ششم،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عاشورای حسینی یکی از بزرگترین و جامع‌ترین رویدادهای تاریخی است که هنوز با گذشت قرنها تازگی و طراوت و جذّابیت و آموزندگی خود را از دست نداده و همچنان باقی مانده که نویسندگان و محققان با متدها و شیوه‌های گوناگون و متفاوت ـ که آن هم نتیجه نگرش به این حادثه عظیم از زوایای مختلفی است ـ آن را ترسیم کرده‌اند که به برخی از این شیوه‌ها و آثار مربوط به زندگی و قیام امام حسین علیه‌السلام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جمع آوری و نگارش حادثه کربلا فقط بعنوان یک رویداد تاریخی همانند دیگر رویدادها که در جای و زمان مناسب خود ثبت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بعضی به صورت مفصّل نقل کرده‌اند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در نهایت ایجاز و اختصار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راه میانه را برگزیده‌اند،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منیرالاحزان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سیدابن طاوس</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دسته دیگر به طور مستقیم به نوشتن مقتل نپرداخته‌اند بلکه زندگانی و سیره امام حسین علیه‌السلام و فضائل و مناقب او را ذکر کرده‌اند و در ضمن آن از واقعه کربلا نیز سخن گفته‌اند، که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را می‌توان نام برد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گروهی از نویسندگان هم با نگاهی تحلیلی به نهضت عاشورا نگریسته‌اند و از این جنبه که مکتب عاشورا به انسان‌ها درس شجاعت، صبر، ایثار، وفا، ایمان، اخلاص و عشق به خدا را می‌آموزد، رخدادهای مربوط به عاشورا را گرد آورده‌اند،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حیاه‌الحسین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جمعی دیگر انقلاب کربلا را حرکتی حماسی قلمداد کرده و از این زاویه واقعه کربلا را مورد بررسی قرار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برخی دیگر به کاوش و یافتن علل و اسباب قیام حسین علیه‌السلام پرداخته‌اند و انگیزه و یا انگیزه‌های قیام و نهضت آن بزرگوار را برشمرده‌اند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چند نمونه از شیوه‌های گوناگونی است که در زمینه گزارش و تحلیل حادثه عاشورا از طرف نویسندگان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نگارش این کتاب از نظر ترتیب واقعه کربلا مورد توجه بوده این است که نویسنده با اسلوب تاریخ نگاری، ولی از زاویه‌ای دیگر به طف نگریسته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ویژگی این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سفرنامه‌ای که خود امام، اصحاب و خانواده او و دیگر حاضران، راویان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امام در پنج مرحله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اول، حرکت از مدینه به سوی مکه با هدف امتناع و سرباز زدن از بیعت با یزید و روی آوردن به جایگاهی مناسب برای رساندن پیام خود به مسلمانان جهان در عدم بیعت با یزید و ردّ صلاحیت او برای خلافت به مسلمانان، در قالب ملاقاتها، سخنرانیها، و مکاتبات همچون نامه‌ای که به اهل کوفه و یا بصره ارسال فرموده‌اند، سفر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از مکه به سوی عراق که به صورت ظاهر برای اجابت دعوت مردم کوفه که نامه‌های زیادی به حضرت نوشته، و نیز کسانی را که برای دعوت از حضرت فرستاده بودند؛ در واقع حرکت برای انجام رسالت عظیمی که بر عهده داشت و آن قیام عظیم بود در راه سعادت و آگاهی و بیداری انسانها و رفع فساد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اهل بیت به سوی شام همراه با رسالت تبلیغ و رسانیدن پیام امام علیه‌السلام، سفر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از شام به سوی کربلا و اقامه ماتم و عزاداری سفر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سوی مدینه، مؤلف حوادث این سفرنامه را از لابه‌لای متون پرشمار قدیم و جدید استخراج و تنظیم کرده است که فهرست بلند این منابع در پایان کتاب دیده می‌شود</w:t>
      </w:r>
      <w:r>
        <w:rPr>
          <w:rFonts w:eastAsia="IRNazanin" w:cs="IRNazanin"/>
          <w:color w:val="111111"/>
          <w:sz w:val="28"/>
          <w:szCs w:val="28"/>
          <w:rtl w:val="true"/>
          <w:lang w:bidi="fa-IR"/>
        </w:rPr>
        <w:t xml:space="preserve">. </w:t>
      </w:r>
      <w:bookmarkStart w:id="438" w:name="pg3288_28448"/>
    </w:p>
    <w:p>
      <w:pPr>
        <w:pStyle w:val="Heading3"/>
        <w:numPr>
          <w:ilvl w:val="2"/>
          <w:numId w:val="1"/>
        </w:numPr>
        <w:rPr/>
      </w:pPr>
      <w:bookmarkStart w:id="439" w:name="__RefHeading___Toc2196525_2749589250"/>
      <w:bookmarkStart w:id="440" w:name="_Toc176"/>
      <w:bookmarkEnd w:id="438"/>
      <w:bookmarkEnd w:id="439"/>
      <w:r>
        <w:rPr/>
        <w:t>86</w:t>
      </w:r>
      <w:r>
        <w:rPr>
          <w:rtl w:val="true"/>
        </w:rPr>
        <w:t xml:space="preserve"> </w:t>
      </w:r>
      <w:r>
        <w:rPr>
          <w:rtl w:val="true"/>
        </w:rPr>
        <w:t>ـ قصص الحسینیه، یا داستانهایی از امام حسین علیه‌السلام</w:t>
      </w:r>
      <w:bookmarkEnd w:id="440"/>
    </w:p>
    <w:p>
      <w:pPr>
        <w:pStyle w:val="BookText"/>
        <w:rPr/>
      </w:pPr>
      <w:r>
        <w:rPr>
          <w:rFonts w:ascii="IRNazanin" w:hAnsi="IRNazanin" w:eastAsia="IRNazanin"/>
          <w:color w:val="111111"/>
          <w:sz w:val="28"/>
          <w:sz w:val="28"/>
          <w:szCs w:val="28"/>
          <w:rtl w:val="true"/>
          <w:lang w:bidi="fa-IR"/>
        </w:rPr>
        <w:t xml:space="preserve">میرخلف‌زاده، احمد و قاسم، قم، روحانی،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مجموعه، هشتاد داستان از فضایل و کرامات امام حسین علیه‌السلام نیز رشادت‌های آن حضرت و دیگر یارانش جمع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برخی داستان‌ها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امام حسین علیه‌السلام به آموزگار، علم امام حسین علیه‌السلام از حال و آینده، شجاعت حضرت اباعبدالله علیه‌السلام، ذبح اسماعیل و امام حسین علیه‌السلام، منازل چهارده گانه قرآن و امام حسین علیه‌السلام، و صفاتی که از اباعبدالله علیه‌السلام در کربلا ظهور کرد</w:t>
      </w:r>
      <w:r>
        <w:rPr>
          <w:rFonts w:eastAsia="IRNazanin" w:cs="IRNazanin"/>
          <w:color w:val="111111"/>
          <w:sz w:val="28"/>
          <w:szCs w:val="28"/>
          <w:rtl w:val="true"/>
          <w:lang w:bidi="fa-IR"/>
        </w:rPr>
        <w:t>.</w:t>
      </w:r>
    </w:p>
    <w:p>
      <w:pPr>
        <w:pStyle w:val="Heading3"/>
        <w:numPr>
          <w:ilvl w:val="2"/>
          <w:numId w:val="1"/>
        </w:numPr>
        <w:rPr/>
      </w:pPr>
      <w:bookmarkStart w:id="441" w:name="__RefHeading___Toc2196527_2749589250"/>
      <w:bookmarkStart w:id="442" w:name="_Toc177"/>
      <w:bookmarkEnd w:id="441"/>
      <w:r>
        <w:rPr/>
        <w:t>87</w:t>
      </w:r>
      <w:r>
        <w:rPr>
          <w:rtl w:val="true"/>
        </w:rPr>
        <w:t xml:space="preserve"> </w:t>
      </w:r>
      <w:r>
        <w:rPr>
          <w:rtl w:val="true"/>
        </w:rPr>
        <w:t>ـ قطره اشک</w:t>
      </w:r>
      <w:r>
        <w:rPr>
          <w:rtl w:val="true"/>
        </w:rPr>
        <w:t xml:space="preserve">: </w:t>
      </w:r>
      <w:r>
        <w:rPr>
          <w:rtl w:val="true"/>
        </w:rPr>
        <w:t>سیری در نهضت عاشورا</w:t>
      </w:r>
      <w:bookmarkEnd w:id="442"/>
    </w:p>
    <w:p>
      <w:pPr>
        <w:pStyle w:val="BookText"/>
        <w:rPr/>
      </w:pPr>
      <w:r>
        <w:rPr>
          <w:rFonts w:ascii="IRNazanin" w:hAnsi="IRNazanin" w:eastAsia="IRNazanin"/>
          <w:color w:val="111111"/>
          <w:sz w:val="28"/>
          <w:sz w:val="28"/>
          <w:szCs w:val="28"/>
          <w:rtl w:val="true"/>
          <w:lang w:bidi="fa-IR"/>
        </w:rPr>
        <w:t xml:space="preserve">کریمی، رضا، قم، نسیم حیات،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قطره 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است از زندگی و سیره امام حسین علیه‌السلام، همچنین مروری کوتاه بر نهضت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پایان کتاب برخی مصایب اهل‌بیت، نیز سروده‌های شاعرانی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حسان، حجه‌الاسلام امینی و ژولیده نیشابوری را در رثای حضرت حسین علیه‌السلام گرد آورده است</w:t>
      </w:r>
      <w:r>
        <w:rPr>
          <w:rFonts w:eastAsia="IRNazanin" w:cs="IRNazanin"/>
          <w:color w:val="111111"/>
          <w:sz w:val="28"/>
          <w:szCs w:val="28"/>
          <w:rtl w:val="true"/>
          <w:lang w:bidi="fa-IR"/>
        </w:rPr>
        <w:t>.</w:t>
      </w:r>
    </w:p>
    <w:p>
      <w:pPr>
        <w:pStyle w:val="Heading3"/>
        <w:numPr>
          <w:ilvl w:val="2"/>
          <w:numId w:val="1"/>
        </w:numPr>
        <w:rPr/>
      </w:pPr>
      <w:bookmarkStart w:id="443" w:name="__RefHeading___Toc2196529_2749589250"/>
      <w:bookmarkStart w:id="444" w:name="_Toc178"/>
      <w:bookmarkEnd w:id="443"/>
      <w:r>
        <w:rPr/>
        <w:t>88</w:t>
      </w:r>
      <w:r>
        <w:rPr>
          <w:rtl w:val="true"/>
        </w:rPr>
        <w:t xml:space="preserve"> </w:t>
      </w:r>
      <w:r>
        <w:rPr>
          <w:rtl w:val="true"/>
        </w:rPr>
        <w:t>ـ قطره‌ای از دریای فضائل امام حسین علیه‌السلام</w:t>
      </w:r>
      <w:bookmarkEnd w:id="444"/>
    </w:p>
    <w:p>
      <w:pPr>
        <w:pStyle w:val="BookText"/>
        <w:rPr/>
      </w:pPr>
      <w:r>
        <w:rPr>
          <w:rFonts w:ascii="IRNazanin" w:hAnsi="IRNazanin" w:eastAsia="IRNazanin"/>
          <w:color w:val="111111"/>
          <w:sz w:val="28"/>
          <w:sz w:val="28"/>
          <w:szCs w:val="28"/>
          <w:rtl w:val="true"/>
          <w:lang w:bidi="fa-IR"/>
        </w:rPr>
        <w:t xml:space="preserve">عبداللهی، علی و حاج قربانی، علی، تهران، مهربان،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شامل مجموعه احادیث و روایاتی است که در مناقب و فضایل حسین بن علی علیه‌السلام طی چهار بخش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احادیث از کتاب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بحارالانوار مرحوم محمدباقر مجلسی استخراج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بخش‌های کتاب متن عربی حدیث همراه با ترجمه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بخش‌ها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الحسین علیه‌السلام، زائر الحسین علیه‌السلام، کربلا و تربه‌الحسین علیه‌السلام </w:t>
      </w:r>
      <w:r>
        <w:rPr>
          <w:rFonts w:eastAsia="IRNazanin" w:cs="IRNazanin"/>
          <w:color w:val="111111"/>
          <w:sz w:val="28"/>
          <w:szCs w:val="28"/>
          <w:rtl w:val="true"/>
          <w:lang w:bidi="fa-IR"/>
        </w:rPr>
        <w:t>.</w:t>
      </w:r>
    </w:p>
    <w:p>
      <w:pPr>
        <w:pStyle w:val="Heading3"/>
        <w:numPr>
          <w:ilvl w:val="2"/>
          <w:numId w:val="1"/>
        </w:numPr>
        <w:rPr/>
      </w:pPr>
      <w:bookmarkStart w:id="445" w:name="__RefHeading___Toc2196531_2749589250"/>
      <w:bookmarkStart w:id="446" w:name="_Toc179"/>
      <w:bookmarkEnd w:id="445"/>
      <w:r>
        <w:rPr/>
        <w:t>89</w:t>
      </w:r>
      <w:r>
        <w:rPr>
          <w:rtl w:val="true"/>
        </w:rPr>
        <w:t xml:space="preserve"> </w:t>
      </w:r>
      <w:r>
        <w:rPr>
          <w:rtl w:val="true"/>
        </w:rPr>
        <w:t>ـ قیام حسینی در آیینه اسناد تاریخی</w:t>
      </w:r>
      <w:bookmarkEnd w:id="446"/>
    </w:p>
    <w:p>
      <w:pPr>
        <w:pStyle w:val="BookText"/>
        <w:rPr/>
      </w:pPr>
      <w:r>
        <w:rPr>
          <w:rFonts w:ascii="IRNazanin" w:hAnsi="IRNazanin" w:eastAsia="IRNazanin"/>
          <w:color w:val="111111"/>
          <w:sz w:val="28"/>
          <w:sz w:val="28"/>
          <w:szCs w:val="28"/>
          <w:rtl w:val="true"/>
          <w:lang w:bidi="fa-IR"/>
        </w:rPr>
        <w:t>الحسینی القزوینی، عبدالکریم،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علوی، تهران، دفتر تحقیقات و انتشارات بدر، چاپ دوم،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نوشته‌ای است که تاریخ آن به سالهای پیش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محترم نخستین چاپ این کتاب را در عراق و چاپ دوم آن را در لبنان انجام دادند و چاپ سوم </w:t>
      </w:r>
      <w:bookmarkStart w:id="447" w:name="pg3288_28449"/>
    </w:p>
    <w:p>
      <w:pPr>
        <w:pStyle w:val="BookText"/>
        <w:rPr/>
      </w:pPr>
      <w:bookmarkEnd w:id="447"/>
      <w:r>
        <w:rPr>
          <w:rFonts w:ascii="IRNazanin" w:hAnsi="IRNazanin" w:eastAsia="IRNazanin"/>
          <w:color w:val="111111"/>
          <w:sz w:val="28"/>
          <w:sz w:val="28"/>
          <w:szCs w:val="28"/>
          <w:rtl w:val="true"/>
          <w:lang w:bidi="fa-IR"/>
        </w:rPr>
        <w:t>آن نیز به طریق افست در قم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طور مختصر، اسناد پراکنده تاریخی شامل خطبه‌ها، نامه‌ها، اشعار و سخنان کوتاه را ـ از هر دو طریق ـ گرد آورده و سعی کرده است آنها را به ترتیب زمانی از آغاز تصمیم سالار آزادگان علیه‌السلام از حرکت به مدینه تا روز عاشورا ـ مرتب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کلی مطرح شده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در مدینه، امام حسین علیه‌السلام در مکه، یزید و کارگزارانش در عراق، خروج امام حسین علیه‌السلام از مکه، امام حسین علیه‌السلام در راه کربلا، امام حسین علیه‌السلام در کربلا، روز دهم محرم، و لحظات حساس آخر</w:t>
      </w:r>
      <w:r>
        <w:rPr>
          <w:rFonts w:eastAsia="IRNazanin" w:cs="IRNazanin"/>
          <w:color w:val="111111"/>
          <w:sz w:val="28"/>
          <w:szCs w:val="28"/>
          <w:rtl w:val="true"/>
          <w:lang w:bidi="fa-IR"/>
        </w:rPr>
        <w:t>.</w:t>
      </w:r>
    </w:p>
    <w:p>
      <w:pPr>
        <w:pStyle w:val="Heading3"/>
        <w:numPr>
          <w:ilvl w:val="2"/>
          <w:numId w:val="1"/>
        </w:numPr>
        <w:rPr/>
      </w:pPr>
      <w:bookmarkStart w:id="448" w:name="__RefHeading___Toc2196533_2749589250"/>
      <w:bookmarkStart w:id="449" w:name="_Toc180"/>
      <w:bookmarkEnd w:id="448"/>
      <w:r>
        <w:rPr/>
        <w:t>90</w:t>
      </w:r>
      <w:r>
        <w:rPr>
          <w:rtl w:val="true"/>
        </w:rPr>
        <w:t xml:space="preserve"> </w:t>
      </w:r>
      <w:r>
        <w:rPr>
          <w:rtl w:val="true"/>
        </w:rPr>
        <w:t>ـ قیام امام حسین</w:t>
      </w:r>
      <w:r>
        <w:rPr>
          <w:rtl w:val="true"/>
        </w:rPr>
        <w:t xml:space="preserve">[ </w:t>
      </w:r>
      <w:r>
        <w:rPr>
          <w:rtl w:val="true"/>
        </w:rPr>
        <w:t xml:space="preserve">علیه‌السلام </w:t>
      </w:r>
      <w:r>
        <w:rPr>
          <w:rtl w:val="true"/>
        </w:rPr>
        <w:t>] (</w:t>
      </w:r>
      <w:r>
        <w:rPr>
          <w:rtl w:val="true"/>
        </w:rPr>
        <w:t>برگزیده از کتاب الفتوح</w:t>
      </w:r>
      <w:r>
        <w:rPr>
          <w:rtl w:val="true"/>
        </w:rPr>
        <w:t>)</w:t>
      </w:r>
      <w:bookmarkEnd w:id="449"/>
    </w:p>
    <w:p>
      <w:pPr>
        <w:pStyle w:val="BookText"/>
        <w:rPr/>
      </w:pPr>
      <w:r>
        <w:rPr>
          <w:rFonts w:ascii="IRNazanin" w:hAnsi="IRNazanin" w:eastAsia="IRNazanin"/>
          <w:color w:val="111111"/>
          <w:sz w:val="28"/>
          <w:sz w:val="28"/>
          <w:szCs w:val="28"/>
          <w:rtl w:val="true"/>
          <w:lang w:bidi="fa-IR"/>
        </w:rPr>
        <w:t xml:space="preserve">ابو محمد احمد بن علی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اعثم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محمد بن احمد مستوفی هروی، تصحیح و تحقیق ازغلامرضا طباطبایی مجد، تهران، شرکت انتشارات علمی و فرهنگی، چاپ اول،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حماسه جاوید عاشورا را از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خواستن یزید از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نهایت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بعد از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یازده فصل تبیین نموده و به روایت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مؤلف خود گرایشهای شیعی داشته است تنها به روایت‌های اهل سنت قناعت نکرده است و همین است که به این کتاب اعتبار بیشتری بخشیده است و به عبارت دیگر می‌توان گفت ابن اعثم از ابن عساکر و ابن سعد منصفانه‌تر و عادلانه‌تر نوشته است</w:t>
      </w:r>
      <w:r>
        <w:rPr>
          <w:rFonts w:eastAsia="IRNazanin" w:cs="IRNazanin"/>
          <w:color w:val="111111"/>
          <w:sz w:val="28"/>
          <w:szCs w:val="28"/>
          <w:rtl w:val="true"/>
          <w:lang w:bidi="fa-IR"/>
        </w:rPr>
        <w:t>.</w:t>
      </w:r>
    </w:p>
    <w:p>
      <w:pPr>
        <w:pStyle w:val="Heading3"/>
        <w:numPr>
          <w:ilvl w:val="2"/>
          <w:numId w:val="1"/>
        </w:numPr>
        <w:rPr/>
      </w:pPr>
      <w:bookmarkStart w:id="450" w:name="__RefHeading___Toc2196535_2749589250"/>
      <w:bookmarkStart w:id="451" w:name="_Toc181"/>
      <w:bookmarkEnd w:id="450"/>
      <w:r>
        <w:rPr/>
        <w:t>91</w:t>
      </w:r>
      <w:r>
        <w:rPr>
          <w:rtl w:val="true"/>
        </w:rPr>
        <w:t xml:space="preserve"> </w:t>
      </w:r>
      <w:r>
        <w:rPr>
          <w:rtl w:val="true"/>
        </w:rPr>
        <w:t xml:space="preserve">ـ کرامات امام حسین علیه‌السلام </w:t>
      </w:r>
      <w:r>
        <w:rPr>
          <w:rtl w:val="true"/>
        </w:rPr>
        <w:t>[</w:t>
      </w:r>
      <w:r>
        <w:rPr>
          <w:rtl w:val="true"/>
        </w:rPr>
        <w:t xml:space="preserve">شامل </w:t>
      </w:r>
      <w:r>
        <w:rPr/>
        <w:t>100</w:t>
      </w:r>
      <w:r>
        <w:rPr>
          <w:rtl w:val="true"/>
        </w:rPr>
        <w:t xml:space="preserve"> </w:t>
      </w:r>
      <w:r>
        <w:rPr>
          <w:rtl w:val="true"/>
        </w:rPr>
        <w:t>داستان شگفت</w:t>
      </w:r>
      <w:r>
        <w:rPr>
          <w:rtl w:val="true"/>
        </w:rPr>
        <w:t>]</w:t>
      </w:r>
      <w:bookmarkEnd w:id="451"/>
    </w:p>
    <w:p>
      <w:pPr>
        <w:pStyle w:val="BookText"/>
        <w:rPr/>
      </w:pPr>
      <w:r>
        <w:rPr>
          <w:rFonts w:ascii="IRNazanin" w:hAnsi="IRNazanin" w:eastAsia="IRNazanin"/>
          <w:color w:val="111111"/>
          <w:sz w:val="28"/>
          <w:sz w:val="28"/>
          <w:szCs w:val="28"/>
          <w:rtl w:val="true"/>
          <w:lang w:bidi="fa-IR"/>
        </w:rPr>
        <w:t xml:space="preserve">محمدی اشتهاردی، محمد، قم، نصایح،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مشتمل بر صد داستان از فضایل و کرامات امام حسن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 طی سه فصل بدین شرح سامان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امام حسین علیه‌السلام قبل از ماجرای کربلا، کرامات امام حسین علیه‌السلام در رابطه با ماجرای کربلا، و کرامات امام حسین علیه‌السلام پس از شهادت آن حضرت</w:t>
      </w:r>
      <w:r>
        <w:rPr>
          <w:rFonts w:eastAsia="IRNazanin" w:cs="IRNazanin"/>
          <w:color w:val="111111"/>
          <w:sz w:val="28"/>
          <w:szCs w:val="28"/>
          <w:rtl w:val="true"/>
          <w:lang w:bidi="fa-IR"/>
        </w:rPr>
        <w:t>.</w:t>
      </w:r>
    </w:p>
    <w:p>
      <w:pPr>
        <w:pStyle w:val="Heading3"/>
        <w:numPr>
          <w:ilvl w:val="2"/>
          <w:numId w:val="1"/>
        </w:numPr>
        <w:rPr/>
      </w:pPr>
      <w:bookmarkStart w:id="452" w:name="__RefHeading___Toc2196537_2749589250"/>
      <w:bookmarkStart w:id="453" w:name="_Toc182"/>
      <w:bookmarkEnd w:id="452"/>
      <w:r>
        <w:rPr/>
        <w:t>92</w:t>
      </w:r>
      <w:r>
        <w:rPr>
          <w:rtl w:val="true"/>
        </w:rPr>
        <w:t xml:space="preserve"> </w:t>
      </w:r>
      <w:r>
        <w:rPr>
          <w:rtl w:val="true"/>
        </w:rPr>
        <w:t xml:space="preserve">ـ کرامات الحسینیه علیه‌السلام </w:t>
      </w:r>
      <w:r>
        <w:rPr>
          <w:rtl w:val="true"/>
        </w:rPr>
        <w:t xml:space="preserve">: </w:t>
      </w:r>
      <w:r>
        <w:rPr>
          <w:rtl w:val="true"/>
        </w:rPr>
        <w:t>معجزات سیدالشهدا علیه‌السلام بعد از شهادت</w:t>
      </w:r>
      <w:bookmarkEnd w:id="45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میرخلف‌زاده، علی، قم، نصایح، جلد اول، چاپ دوم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454" w:name="pg3288_28450"/>
    </w:p>
    <w:p>
      <w:pPr>
        <w:pStyle w:val="BookText"/>
        <w:rPr/>
      </w:pPr>
      <w:bookmarkEnd w:id="454"/>
      <w:r>
        <w:rPr>
          <w:rFonts w:ascii="IRNazanin" w:hAnsi="IRNazanin" w:eastAsia="IRNazanin"/>
          <w:color w:val="111111"/>
          <w:sz w:val="28"/>
          <w:sz w:val="28"/>
          <w:szCs w:val="28"/>
          <w:rtl w:val="true"/>
          <w:lang w:bidi="fa-IR"/>
        </w:rPr>
        <w:t>در این مجموعه معجزات منسوب به حضرت سیدالشهدا علیه‌السلام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معجزات پس از شهادت آن حضرت در زمان‌ها و مکان‌های مختلف به وقوع پیوسته و از زبان اشخاص گوناگون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که به روی عزادارن گشوده می‌شود، خونین شدن تربت در روز عاشورا، گریه کردن شیر سنگی، عزاداری اجنه، مرثیه‌خوانی برای امام حسین علیه‌السلام و شفای چشم، نتیجه بی‌احترامی به تربت امام حسین علیه‌السلام از جمله این معجزات است</w:t>
      </w:r>
      <w:r>
        <w:rPr>
          <w:rFonts w:eastAsia="IRNazanin" w:cs="IRNazanin"/>
          <w:color w:val="111111"/>
          <w:sz w:val="28"/>
          <w:szCs w:val="28"/>
          <w:rtl w:val="true"/>
          <w:lang w:bidi="fa-IR"/>
        </w:rPr>
        <w:t>.</w:t>
      </w:r>
    </w:p>
    <w:p>
      <w:pPr>
        <w:pStyle w:val="Heading3"/>
        <w:numPr>
          <w:ilvl w:val="2"/>
          <w:numId w:val="1"/>
        </w:numPr>
        <w:rPr/>
      </w:pPr>
      <w:bookmarkStart w:id="455" w:name="__RefHeading___Toc2196539_2749589250"/>
      <w:bookmarkStart w:id="456" w:name="_Toc183"/>
      <w:bookmarkEnd w:id="455"/>
      <w:r>
        <w:rPr/>
        <w:t>93</w:t>
      </w:r>
      <w:r>
        <w:rPr>
          <w:rtl w:val="true"/>
        </w:rPr>
        <w:t xml:space="preserve"> </w:t>
      </w:r>
      <w:r>
        <w:rPr>
          <w:rtl w:val="true"/>
        </w:rPr>
        <w:t>ـ کشتی نجات</w:t>
      </w:r>
      <w:r>
        <w:rPr>
          <w:rtl w:val="true"/>
        </w:rPr>
        <w:t xml:space="preserve">: </w:t>
      </w:r>
      <w:r>
        <w:rPr>
          <w:rtl w:val="true"/>
        </w:rPr>
        <w:t>زندگانی حضرت امام حسین علیه‌السلام</w:t>
      </w:r>
      <w:bookmarkEnd w:id="456"/>
    </w:p>
    <w:p>
      <w:pPr>
        <w:pStyle w:val="BookText"/>
        <w:rPr/>
      </w:pPr>
      <w:r>
        <w:rPr>
          <w:rFonts w:ascii="IRNazanin" w:hAnsi="IRNazanin" w:eastAsia="IRNazanin"/>
          <w:color w:val="111111"/>
          <w:sz w:val="28"/>
          <w:sz w:val="28"/>
          <w:szCs w:val="28"/>
          <w:rtl w:val="true"/>
          <w:lang w:bidi="fa-IR"/>
        </w:rPr>
        <w:t xml:space="preserve">شمس الدین، مهدی، قم، نورنگار،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پنجمین شماره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زندگانی حضرت امام حسین علیه‌السلام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نوشته عمده‌ترین مراحل زندگانی آن حضرت یعنی مبارزه با ظلم و قیام کربلا به اختصار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پایانی کتاب، برخی کلمات قصار آن حضرت، گرد آمده است</w:t>
      </w:r>
      <w:r>
        <w:rPr>
          <w:rFonts w:eastAsia="IRNazanin" w:cs="IRNazanin"/>
          <w:color w:val="111111"/>
          <w:sz w:val="28"/>
          <w:szCs w:val="28"/>
          <w:rtl w:val="true"/>
          <w:lang w:bidi="fa-IR"/>
        </w:rPr>
        <w:t>.</w:t>
      </w:r>
    </w:p>
    <w:p>
      <w:pPr>
        <w:pStyle w:val="Heading3"/>
        <w:numPr>
          <w:ilvl w:val="2"/>
          <w:numId w:val="1"/>
        </w:numPr>
        <w:rPr/>
      </w:pPr>
      <w:bookmarkStart w:id="457" w:name="__RefHeading___Toc2196541_2749589250"/>
      <w:bookmarkStart w:id="458" w:name="_Toc184"/>
      <w:bookmarkEnd w:id="457"/>
      <w:r>
        <w:rPr/>
        <w:t>94</w:t>
      </w:r>
      <w:r>
        <w:rPr>
          <w:rtl w:val="true"/>
        </w:rPr>
        <w:t xml:space="preserve"> </w:t>
      </w:r>
      <w:r>
        <w:rPr>
          <w:rtl w:val="true"/>
        </w:rPr>
        <w:t>ـ مجالس المواعظ و البکاء فی ایام عاشورا</w:t>
      </w:r>
      <w:bookmarkEnd w:id="458"/>
    </w:p>
    <w:p>
      <w:pPr>
        <w:pStyle w:val="BookText"/>
        <w:rPr/>
      </w:pPr>
      <w:r>
        <w:rPr>
          <w:rFonts w:ascii="IRNazanin" w:hAnsi="IRNazanin" w:eastAsia="IRNazanin"/>
          <w:color w:val="111111"/>
          <w:sz w:val="28"/>
          <w:sz w:val="28"/>
          <w:szCs w:val="28"/>
          <w:rtl w:val="true"/>
          <w:lang w:bidi="fa-IR"/>
        </w:rPr>
        <w:t xml:space="preserve">شیخ جعفر شوشتری، قم، شریف الرضی،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تهران، شرکت نشر و تبلیغ نیک معارف،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نیز نوشته عالم ربانی، مرحوم شیخ جعفر شوشتری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در این مقام شایسته ذکر است آن است که آن مرحوم خود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فراغت از تحصیل در نجف و نیل به درجه اجتهاد، به وطنم بازگشتم و مشغول به تبلیغ احکام گردیدم و چون در وعظ و منبر مهارتی نداشتم، ماه مبارک رمضان از روی تفسیر صافی و در ایام عاشورا از روی کتاب روضه الشهدای ملاحسین کاشفی در منبر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بدین منوال گذشت و محرم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فکر کردم که تا کی باید از روی کتاب بخوانم؟ در این خیال رفتم که دیگر از کتاب در منبر مستغنی شوم و با این فکر، از ناتوانی خود ملول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در خواب دیدم که در صحرای کربلا هستم و درست همان موقعی که کاروان حسینی به کربلا رحل اقامت افکنده است، من در خیمه رفته به حضرت سلام کردم آن حضرت مرا در نزد خویش نشانید و به حبیب ابن مظاهر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مهمان ماست ولی آب که نزد ما نیست با آرد و روغن برای ایشان غذایی </w:t>
      </w:r>
      <w:bookmarkStart w:id="459" w:name="pg3288_28451"/>
    </w:p>
    <w:p>
      <w:pPr>
        <w:pStyle w:val="BookText"/>
        <w:rPr/>
      </w:pPr>
      <w:bookmarkEnd w:id="459"/>
      <w:r>
        <w:rPr>
          <w:rFonts w:ascii="IRNazanin" w:hAnsi="IRNazanin" w:eastAsia="IRNazanin"/>
          <w:color w:val="111111"/>
          <w:sz w:val="28"/>
          <w:sz w:val="28"/>
          <w:szCs w:val="28"/>
          <w:rtl w:val="true"/>
          <w:lang w:bidi="fa-IR"/>
        </w:rPr>
        <w:t>درست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حبیب برخاسته طعامی درست نموده آورد و جلوی من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لقمه کوچک از آن خوردم و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برکت آن طعام به دقایق و لطائف آثار ائمه آشنا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مرحوم به برکت این ذوق و فهم کتابهایی را درباره حضرت سیدالشهدا علیه‌السلام به رشته تحریر درآورد، علاوه بر این آن مرحوم در منبر و وعظ نیز بسیار مشهور و خبره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که با عنوان مواعظ یا مجالس المواعظ و البکاء از ایشان باقی مانده، منبرهای ایشان در سیزده شب اول محرم و اربعین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 که فردی آنها را پای منبر ایشان نوشته و سپس به صورت کتاب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علاوه بر مطالب موعظه که بسیار زیبا و متین ایراد شده است، مقتل و ذکر مصیبت آن حضرت نیز به سبکی خاص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که در این کتاب مشهور است، آن مرحوم به ندرت مقتل صریح می‌خوانده‌اند و اکثرا مطالب ایشان، دریافتهایی از متن مقتل بوده است و البته چون این سخنان از دلی سوخته و پاک و مخلص برآمده در دلها بسیار اثر می‌کرد تا آنجا که اینک نیز خواننده کتاب بسیار تحت تأثیر قرار می‌گیرد</w:t>
      </w:r>
      <w:r>
        <w:rPr>
          <w:rFonts w:eastAsia="IRNazanin" w:cs="IRNazanin"/>
          <w:color w:val="111111"/>
          <w:sz w:val="28"/>
          <w:szCs w:val="28"/>
          <w:rtl w:val="true"/>
          <w:lang w:bidi="fa-IR"/>
        </w:rPr>
        <w:t>.</w:t>
      </w:r>
    </w:p>
    <w:p>
      <w:pPr>
        <w:pStyle w:val="Heading3"/>
        <w:numPr>
          <w:ilvl w:val="2"/>
          <w:numId w:val="1"/>
        </w:numPr>
        <w:rPr/>
      </w:pPr>
      <w:bookmarkStart w:id="460" w:name="__RefHeading___Toc2196543_2749589250"/>
      <w:bookmarkStart w:id="461" w:name="_Toc185"/>
      <w:bookmarkEnd w:id="460"/>
      <w:r>
        <w:rPr/>
        <w:t>95</w:t>
      </w:r>
      <w:r>
        <w:rPr>
          <w:rtl w:val="true"/>
        </w:rPr>
        <w:t xml:space="preserve"> </w:t>
      </w:r>
      <w:r>
        <w:rPr>
          <w:rtl w:val="true"/>
        </w:rPr>
        <w:t>ـ مجموعه وعظ و خطابه</w:t>
      </w:r>
      <w:r>
        <w:rPr>
          <w:rtl w:val="true"/>
        </w:rPr>
        <w:t xml:space="preserve">: </w:t>
      </w:r>
      <w:r>
        <w:rPr>
          <w:rtl w:val="true"/>
        </w:rPr>
        <w:t>سخنرانی‌های ماه صفر</w:t>
      </w:r>
      <w:bookmarkEnd w:id="461"/>
    </w:p>
    <w:p>
      <w:pPr>
        <w:pStyle w:val="BookText"/>
        <w:rPr/>
      </w:pPr>
      <w:r>
        <w:rPr>
          <w:rFonts w:ascii="IRNazanin" w:hAnsi="IRNazanin" w:eastAsia="IRNazanin"/>
          <w:color w:val="111111"/>
          <w:sz w:val="28"/>
          <w:sz w:val="28"/>
          <w:szCs w:val="28"/>
          <w:rtl w:val="true"/>
          <w:lang w:bidi="fa-IR"/>
        </w:rPr>
        <w:t xml:space="preserve">تاج لنگرودی، محمد مهدی، تهران، ممتاز، جلد سوم،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وعظ و خطابه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جلد مشتمل بر سخنرانی‌هایی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محمدمهدی تاج لنگرودی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ماه محرم ایراد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هرجلد شامل سی سخنرانی است که مجموعا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را شامل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اصلی سخنرانی‌ها درباره زندگی، سیره، فضایل و کرامات و نیز، رشادت‌های سیدالشهدا در روز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 برخی از سخنرانی‌ها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اسیری و اسارت، دختران علی علیه‌السلام، زینب وارث صفات علی علیه‌السلام، صبر و شکیبایی، حسین علیه‌السلام و یارانش، شهادت حسین علیه‌السلام و یاران، و کرامات و فضایل حسین علیه‌السلام </w:t>
      </w:r>
      <w:r>
        <w:rPr>
          <w:rFonts w:eastAsia="IRNazanin" w:cs="IRNazanin"/>
          <w:color w:val="111111"/>
          <w:sz w:val="28"/>
          <w:szCs w:val="28"/>
          <w:rtl w:val="true"/>
          <w:lang w:bidi="fa-IR"/>
        </w:rPr>
        <w:t>.</w:t>
      </w:r>
    </w:p>
    <w:p>
      <w:pPr>
        <w:pStyle w:val="Heading3"/>
        <w:numPr>
          <w:ilvl w:val="2"/>
          <w:numId w:val="1"/>
        </w:numPr>
        <w:rPr/>
      </w:pPr>
      <w:bookmarkStart w:id="462" w:name="__RefHeading___Toc2196545_2749589250"/>
      <w:bookmarkStart w:id="463" w:name="_Toc186"/>
      <w:bookmarkEnd w:id="462"/>
      <w:r>
        <w:rPr/>
        <w:t>96</w:t>
      </w:r>
      <w:r>
        <w:rPr>
          <w:rtl w:val="true"/>
        </w:rPr>
        <w:t xml:space="preserve"> </w:t>
      </w:r>
      <w:r>
        <w:rPr>
          <w:rtl w:val="true"/>
        </w:rPr>
        <w:t>ـ مرد مافوق انسان، سیدالشهدا علیه‌السلام</w:t>
      </w:r>
      <w:bookmarkEnd w:id="463"/>
    </w:p>
    <w:p>
      <w:pPr>
        <w:pStyle w:val="BookText"/>
        <w:rPr/>
      </w:pPr>
      <w:r>
        <w:rPr>
          <w:rFonts w:ascii="IRNazanin" w:hAnsi="IRNazanin" w:eastAsia="IRNazanin"/>
          <w:color w:val="111111"/>
          <w:sz w:val="28"/>
          <w:sz w:val="28"/>
          <w:szCs w:val="28"/>
          <w:rtl w:val="true"/>
          <w:lang w:bidi="fa-IR"/>
        </w:rPr>
        <w:t xml:space="preserve">قرشی، سیدعلی‌اکبر، قم، دارالتبلیغ،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در این کتاب ضمن بررسی تاریخ اسلام در زمان پیامبر، علی، جنگ صفین، </w:t>
      </w:r>
      <w:bookmarkStart w:id="464" w:name="pg3288_28452"/>
    </w:p>
    <w:p>
      <w:pPr>
        <w:pStyle w:val="BookText"/>
        <w:rPr/>
      </w:pPr>
      <w:bookmarkEnd w:id="464"/>
      <w:r>
        <w:rPr>
          <w:rFonts w:ascii="IRNazanin" w:hAnsi="IRNazanin" w:eastAsia="IRNazanin"/>
          <w:color w:val="111111"/>
          <w:sz w:val="28"/>
          <w:sz w:val="28"/>
          <w:szCs w:val="28"/>
          <w:rtl w:val="true"/>
          <w:lang w:bidi="fa-IR"/>
        </w:rPr>
        <w:t>صلح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بیعت تحمیلی به موقعیت خاص امام حسین در زمان یزید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چگونگی قیام امام را تشریح و ثابت می‌کند که اقدام امام قیام بوده است نه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بخشی از کتاب را به تقیه و روایات آن اختصاص داده و به نقش حضرت زینب و امام سجاد علیه‌السلام در به ثمر رساندن اهداف امام حسین علیه‌السلام و اثراتی که قیام امام حسین علیه‌السلام در پی داشت از جمله قیام مختار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نیز منتخبی از سخنان، خطبه‌ها و نامه‌های امام را بیان می‌کند</w:t>
      </w:r>
      <w:r>
        <w:rPr>
          <w:rFonts w:eastAsia="IRNazanin" w:cs="IRNazanin"/>
          <w:color w:val="111111"/>
          <w:sz w:val="28"/>
          <w:szCs w:val="28"/>
          <w:rtl w:val="true"/>
          <w:lang w:bidi="fa-IR"/>
        </w:rPr>
        <w:t>.</w:t>
      </w:r>
    </w:p>
    <w:p>
      <w:pPr>
        <w:pStyle w:val="Heading3"/>
        <w:numPr>
          <w:ilvl w:val="2"/>
          <w:numId w:val="1"/>
        </w:numPr>
        <w:rPr/>
      </w:pPr>
      <w:bookmarkStart w:id="465" w:name="__RefHeading___Toc2196547_2749589250"/>
      <w:bookmarkStart w:id="466" w:name="_Toc187"/>
      <w:bookmarkEnd w:id="465"/>
      <w:r>
        <w:rPr/>
        <w:t>97</w:t>
      </w:r>
      <w:r>
        <w:rPr>
          <w:rtl w:val="true"/>
        </w:rPr>
        <w:t xml:space="preserve"> </w:t>
      </w:r>
      <w:r>
        <w:rPr>
          <w:rtl w:val="true"/>
        </w:rPr>
        <w:t xml:space="preserve">ـ مسند الامام الشهید ابی عبدالله الحسین بن علی علیه‌السلام </w:t>
      </w:r>
      <w:r>
        <w:rPr>
          <w:rtl w:val="true"/>
        </w:rPr>
        <w:t>(</w:t>
      </w:r>
      <w:r>
        <w:rPr>
          <w:rtl w:val="true"/>
        </w:rPr>
        <w:t xml:space="preserve">جلد </w:t>
      </w:r>
      <w:r>
        <w:rPr/>
        <w:t>3</w:t>
      </w:r>
      <w:r>
        <w:rPr>
          <w:rtl w:val="true"/>
        </w:rPr>
        <w:t xml:space="preserve"> </w:t>
      </w:r>
      <w:r>
        <w:rPr>
          <w:rtl w:val="true"/>
        </w:rPr>
        <w:t xml:space="preserve">ـ </w:t>
      </w:r>
      <w:r>
        <w:rPr/>
        <w:t>1</w:t>
      </w:r>
      <w:r>
        <w:rPr>
          <w:rtl w:val="true"/>
        </w:rPr>
        <w:t>)</w:t>
      </w:r>
      <w:bookmarkEnd w:id="466"/>
    </w:p>
    <w:p>
      <w:pPr>
        <w:pStyle w:val="BookText"/>
        <w:rPr/>
      </w:pPr>
      <w:r>
        <w:rPr>
          <w:rFonts w:ascii="IRNazanin" w:hAnsi="IRNazanin" w:eastAsia="IRNazanin"/>
          <w:color w:val="111111"/>
          <w:sz w:val="28"/>
          <w:sz w:val="28"/>
          <w:szCs w:val="28"/>
          <w:rtl w:val="true"/>
          <w:lang w:bidi="fa-IR"/>
        </w:rPr>
        <w:t xml:space="preserve">عطاردی، عزیزالله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عطارد با همکاری رابطة الثقافة واعلاقات الاسلامیة و بنیاد شهید انقلاب اسلامی، چاپ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کتاب از سه بخش تشکیل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زندگی و قیام و شهادت امام و کسانی که با او شهید شدند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احادیث امام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معجم روایت کنندگان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کتاب حاضر در شمار کتابهای تاریخی ـ روایی و رجالی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 کتاب درباره فضایل آن حضرت و قیام اوست و برخی از عناوین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 و القاب آن حضرت، امامت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حضرت، امتناع آن حضرت از بیعت، فرستادن مسلم بن عقیل به کوفه، رخدادهایی در مسیر مکه و قادسیه، وارد شدن آن حضرت به کربلا، و محاصره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 با بحث از رخدادهای شب و روز عاشورا آغاز می‌شود و در ادامه از شهادت آن حضرت و اصحاب و خانواده‌اش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روایات درباره رخدادهای بعد از شهادت و اسارت اهل بیت آمده و سپس روایات در باب زیارت آن حضرت و متن چند زیارت و پاداش گریستن نقل شده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سوم با روایاتی درباره پاداش یاد کردن امام حسین، فضیلت کربلا، دست اندازی‌هایی به قبر امام و تعداد فرزندان و مدت حیات او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النوادر فی قیام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چند تن از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 ربیع بن خثیم، سلیمان بن صرد، میثم تمّار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حضرت و قیام او آمده است</w:t>
      </w:r>
      <w:r>
        <w:rPr>
          <w:rFonts w:eastAsia="IRNazanin" w:cs="IRNazanin"/>
          <w:color w:val="111111"/>
          <w:sz w:val="28"/>
          <w:szCs w:val="28"/>
          <w:rtl w:val="true"/>
          <w:lang w:bidi="fa-IR"/>
        </w:rPr>
        <w:t xml:space="preserve">. </w:t>
      </w:r>
      <w:bookmarkStart w:id="467" w:name="pg3288_28453"/>
    </w:p>
    <w:p>
      <w:pPr>
        <w:pStyle w:val="BookText"/>
        <w:rPr/>
      </w:pPr>
      <w:bookmarkEnd w:id="467"/>
      <w:r>
        <w:rPr>
          <w:rFonts w:ascii="IRNazanin" w:hAnsi="IRNazanin" w:eastAsia="IRNazanin"/>
          <w:color w:val="111111"/>
          <w:sz w:val="28"/>
          <w:sz w:val="28"/>
          <w:szCs w:val="28"/>
          <w:rtl w:val="true"/>
          <w:lang w:bidi="fa-IR"/>
        </w:rPr>
        <w:t>سپس احادیث آن حضرت، به صورت موضوعی ارائه شده است و در ادامه، مختصری از شرح حال روایت کنندگان از امام، پایان بخش کتاب مرثیه‌های شاعران در سوگ آن حضرت است</w:t>
      </w:r>
      <w:r>
        <w:rPr>
          <w:rFonts w:eastAsia="IRNazanin" w:cs="IRNazanin"/>
          <w:color w:val="111111"/>
          <w:sz w:val="28"/>
          <w:szCs w:val="28"/>
          <w:rtl w:val="true"/>
          <w:lang w:bidi="fa-IR"/>
        </w:rPr>
        <w:t>.</w:t>
      </w:r>
    </w:p>
    <w:p>
      <w:pPr>
        <w:pStyle w:val="Heading3"/>
        <w:numPr>
          <w:ilvl w:val="2"/>
          <w:numId w:val="1"/>
        </w:numPr>
        <w:rPr/>
      </w:pPr>
      <w:bookmarkStart w:id="468" w:name="__RefHeading___Toc2196549_2749589250"/>
      <w:bookmarkStart w:id="469" w:name="_Toc188"/>
      <w:bookmarkEnd w:id="468"/>
      <w:r>
        <w:rPr/>
        <w:t>98</w:t>
      </w:r>
      <w:r>
        <w:rPr>
          <w:rtl w:val="true"/>
        </w:rPr>
        <w:t xml:space="preserve"> </w:t>
      </w:r>
      <w:r>
        <w:rPr>
          <w:rtl w:val="true"/>
        </w:rPr>
        <w:t>ـ معالی السبطین</w:t>
      </w:r>
      <w:r>
        <w:rPr>
          <w:rtl w:val="true"/>
        </w:rPr>
        <w:t xml:space="preserve">: </w:t>
      </w:r>
      <w:r>
        <w:rPr>
          <w:rtl w:val="true"/>
        </w:rPr>
        <w:t>فی احوال الحسن و الحسین علیه‌السلام</w:t>
      </w:r>
      <w:bookmarkEnd w:id="469"/>
    </w:p>
    <w:p>
      <w:pPr>
        <w:pStyle w:val="BookText"/>
        <w:rPr/>
      </w:pPr>
      <w:r>
        <w:rPr>
          <w:rFonts w:ascii="IRNazanin" w:hAnsi="IRNazanin" w:eastAsia="IRNazanin"/>
          <w:color w:val="111111"/>
          <w:sz w:val="28"/>
          <w:sz w:val="28"/>
          <w:szCs w:val="28"/>
          <w:rtl w:val="true"/>
          <w:lang w:bidi="fa-IR"/>
        </w:rPr>
        <w:t xml:space="preserve">حائری، محمدمهدی، جلد اول، قم، شریف الرضی،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در خصوص زندگانی امام حسن علیه‌السلام و امام حسین علیه‌السلام طی دو بخش به زبان عربی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بخش اول شامل شرح زندگانی، مناقب، جنگ‌ها، صلح و نحوه شهادت امام حسن علیه‌السلام است و دنباله بخش اول و کلیه مباحث بخش دوم به این موضوعات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امام حسین علیه‌السلام، احادیث، منزلت، حرکت به سوی کربلا، دشت نینوا، شهادت یاران، شهادت امام حسین علیه‌السلام، گریه بر امام علیه‌السلام، زیارت امام حسین علیه‌السلام و سرگذشت اسیران</w:t>
      </w:r>
      <w:r>
        <w:rPr>
          <w:rFonts w:eastAsia="IRNazanin" w:cs="IRNazanin"/>
          <w:color w:val="111111"/>
          <w:sz w:val="28"/>
          <w:szCs w:val="28"/>
          <w:rtl w:val="true"/>
          <w:lang w:bidi="fa-IR"/>
        </w:rPr>
        <w:t>.</w:t>
      </w:r>
    </w:p>
    <w:p>
      <w:pPr>
        <w:pStyle w:val="Heading3"/>
        <w:numPr>
          <w:ilvl w:val="2"/>
          <w:numId w:val="1"/>
        </w:numPr>
        <w:rPr/>
      </w:pPr>
      <w:bookmarkStart w:id="470" w:name="__RefHeading___Toc2196551_2749589250"/>
      <w:bookmarkStart w:id="471" w:name="_Toc189"/>
      <w:bookmarkEnd w:id="470"/>
      <w:r>
        <w:rPr/>
        <w:t>99</w:t>
      </w:r>
      <w:r>
        <w:rPr>
          <w:rtl w:val="true"/>
        </w:rPr>
        <w:t xml:space="preserve"> </w:t>
      </w:r>
      <w:r>
        <w:rPr>
          <w:rtl w:val="true"/>
        </w:rPr>
        <w:t>ـ المعارف الاسلامیه فی المجالس الحسینیة</w:t>
      </w:r>
      <w:r>
        <w:rPr>
          <w:rtl w:val="true"/>
        </w:rPr>
        <w:t>.</w:t>
      </w:r>
      <w:bookmarkEnd w:id="471"/>
    </w:p>
    <w:p>
      <w:pPr>
        <w:pStyle w:val="BookText"/>
        <w:rPr/>
      </w:pPr>
      <w:r>
        <w:rPr>
          <w:rFonts w:ascii="IRNazanin" w:hAnsi="IRNazanin" w:eastAsia="IRNazanin"/>
          <w:color w:val="111111"/>
          <w:sz w:val="28"/>
          <w:sz w:val="28"/>
          <w:szCs w:val="28"/>
          <w:rtl w:val="true"/>
          <w:lang w:bidi="fa-IR"/>
        </w:rPr>
        <w:t xml:space="preserve">زهیری نجفی، محمدعلی، عربی، قم، شریف الرضی،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از عقاید کلامی و فلسفی شیعی به همراه ذکر تاریخچه پیدایش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ابتدا به حوادث سیاسی بعد از شهادت علی علیه‌السلام پرداخته و چگونگی اقدامات معاویه به منظور گرفتن بیعت از خواص مسلمین برای یزید را مورد تحلیل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ذکر حوادث کربلا و مقایسه شرافت خاندان پیامبر با فرزندان بنی‌امیه، به طرح مباحث عقیدتی شیعه مانند توحید و صفات خداوند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روش تاریخی نگارش یافته و در آن بیشتر از منابع شیعی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فصلهای مهم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 اسماءالله، معرفت خدا، محبت خدا، اسباب پیدایش دین، اثبات واجب الوجود و فضیلت شهدای کربلا بر دیگر شهیدان</w:t>
      </w:r>
      <w:r>
        <w:rPr>
          <w:rFonts w:eastAsia="IRNazanin" w:cs="IRNazanin"/>
          <w:color w:val="111111"/>
          <w:sz w:val="28"/>
          <w:szCs w:val="28"/>
          <w:rtl w:val="true"/>
          <w:lang w:bidi="fa-IR"/>
        </w:rPr>
        <w:t>.</w:t>
      </w:r>
    </w:p>
    <w:p>
      <w:pPr>
        <w:pStyle w:val="Heading3"/>
        <w:numPr>
          <w:ilvl w:val="2"/>
          <w:numId w:val="1"/>
        </w:numPr>
        <w:rPr/>
      </w:pPr>
      <w:bookmarkStart w:id="472" w:name="__RefHeading___Toc2196553_2749589250"/>
      <w:bookmarkStart w:id="473" w:name="_Toc190"/>
      <w:bookmarkEnd w:id="472"/>
      <w:r>
        <w:rPr/>
        <w:t>100</w:t>
      </w:r>
      <w:r>
        <w:rPr>
          <w:rtl w:val="true"/>
        </w:rPr>
        <w:t xml:space="preserve"> </w:t>
      </w:r>
      <w:r>
        <w:rPr>
          <w:rtl w:val="true"/>
        </w:rPr>
        <w:t>ـ مواعظ شوشتری</w:t>
      </w:r>
      <w:r>
        <w:rPr>
          <w:rtl w:val="true"/>
        </w:rPr>
        <w:t xml:space="preserve">: </w:t>
      </w:r>
      <w:r>
        <w:rPr>
          <w:rtl w:val="true"/>
        </w:rPr>
        <w:t>سخنرانی‌های مرحوم جعفر شوشتری رحمه‌الله در ماه محرم الحرام شامل چهارده مجلس</w:t>
      </w:r>
      <w:bookmarkEnd w:id="473"/>
    </w:p>
    <w:p>
      <w:pPr>
        <w:pStyle w:val="BookText"/>
        <w:rPr/>
      </w:pPr>
      <w:r>
        <w:rPr>
          <w:rFonts w:ascii="IRNazanin" w:hAnsi="IRNazanin" w:eastAsia="IRNazanin"/>
          <w:color w:val="111111"/>
          <w:sz w:val="28"/>
          <w:sz w:val="28"/>
          <w:szCs w:val="28"/>
          <w:rtl w:val="true"/>
          <w:lang w:bidi="fa-IR"/>
        </w:rPr>
        <w:t xml:space="preserve">شوشتری، جعفر بن حسین، به اهتمام صادق حسن‌زاده، قم، مؤمنین،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حاضر مجموعه‌ای است از چند سخنرانی که در ماه محرم ایراد شده است</w:t>
      </w:r>
      <w:r>
        <w:rPr>
          <w:rFonts w:eastAsia="IRNazanin" w:cs="IRNazanin"/>
          <w:color w:val="111111"/>
          <w:sz w:val="28"/>
          <w:szCs w:val="28"/>
          <w:rtl w:val="true"/>
          <w:lang w:bidi="fa-IR"/>
        </w:rPr>
        <w:t xml:space="preserve">. </w:t>
      </w:r>
      <w:bookmarkStart w:id="474" w:name="pg3288_28454"/>
    </w:p>
    <w:p>
      <w:pPr>
        <w:pStyle w:val="BookText"/>
        <w:rPr/>
      </w:pPr>
      <w:bookmarkEnd w:id="474"/>
      <w:r>
        <w:rPr>
          <w:rFonts w:ascii="IRNazanin" w:hAnsi="IRNazanin" w:eastAsia="IRNazanin"/>
          <w:color w:val="111111"/>
          <w:sz w:val="28"/>
          <w:sz w:val="28"/>
          <w:szCs w:val="28"/>
          <w:rtl w:val="true"/>
          <w:lang w:bidi="fa-IR"/>
        </w:rPr>
        <w:t>مضامین برخی سخنرانی‌ها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امام حسین علیه‌السلام واقعه کربلا، شب تاسوعا، روز عاشورا، شهادت یاران و به اسیری رفتن کاروانیان، منابع و مآخذ سخنرانی‌ها در پاورقی‌ها آمده است</w:t>
      </w:r>
      <w:r>
        <w:rPr>
          <w:rFonts w:eastAsia="IRNazanin" w:cs="IRNazanin"/>
          <w:color w:val="111111"/>
          <w:sz w:val="28"/>
          <w:szCs w:val="28"/>
          <w:rtl w:val="true"/>
          <w:lang w:bidi="fa-IR"/>
        </w:rPr>
        <w:t>.</w:t>
      </w:r>
    </w:p>
    <w:p>
      <w:pPr>
        <w:pStyle w:val="Heading3"/>
        <w:numPr>
          <w:ilvl w:val="2"/>
          <w:numId w:val="1"/>
        </w:numPr>
        <w:rPr/>
      </w:pPr>
      <w:bookmarkStart w:id="475" w:name="__RefHeading___Toc2196555_2749589250"/>
      <w:bookmarkStart w:id="476" w:name="_Toc191"/>
      <w:bookmarkEnd w:id="475"/>
      <w:r>
        <w:rPr/>
        <w:t>101</w:t>
      </w:r>
      <w:r>
        <w:rPr>
          <w:rtl w:val="true"/>
        </w:rPr>
        <w:t xml:space="preserve"> </w:t>
      </w:r>
      <w:r>
        <w:rPr>
          <w:rtl w:val="true"/>
        </w:rPr>
        <w:t>ـ میدان کربلا</w:t>
      </w:r>
      <w:bookmarkEnd w:id="476"/>
    </w:p>
    <w:p>
      <w:pPr>
        <w:pStyle w:val="BookText"/>
        <w:rPr/>
      </w:pPr>
      <w:r>
        <w:rPr>
          <w:rFonts w:ascii="IRNazanin" w:hAnsi="IRNazanin" w:eastAsia="IRNazanin"/>
          <w:color w:val="111111"/>
          <w:sz w:val="28"/>
          <w:sz w:val="28"/>
          <w:szCs w:val="28"/>
          <w:rtl w:val="true"/>
          <w:lang w:bidi="fa-IR"/>
        </w:rPr>
        <w:t xml:space="preserve">قرشی، حاج سیدعلی‌اکبر، قم، نشر بخشایش،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بررسی تاریخ عاشورا بدون اغراق و در شکل طبیعی و بر پایه روزشمار حوادث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حادثه را در چند قسمت مورد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صف‌آرایی دو گروه گفتگوهای بین آن دو، بخش دوم شروع ماجرا با تیراندازی عمر سعد، بخش سوم جنگ‌های تن به تن، بخش چهارم به میدان رفتن جوانان بنی‌هاشم، بخش پنجم وداع امام حسین علیه‌السلام با اهل بیت علیهم‌السلام قسمت ششم غارت خیام و قسمت پایانی دفن کشته‌های لشکر باطل و دفن شهدای کربلا توسط بنی‌اسد</w:t>
      </w:r>
      <w:r>
        <w:rPr>
          <w:rFonts w:eastAsia="IRNazanin" w:cs="IRNazanin"/>
          <w:color w:val="111111"/>
          <w:sz w:val="28"/>
          <w:szCs w:val="28"/>
          <w:rtl w:val="true"/>
          <w:lang w:bidi="fa-IR"/>
        </w:rPr>
        <w:t>.</w:t>
      </w:r>
    </w:p>
    <w:p>
      <w:pPr>
        <w:pStyle w:val="Heading3"/>
        <w:numPr>
          <w:ilvl w:val="2"/>
          <w:numId w:val="1"/>
        </w:numPr>
        <w:rPr/>
      </w:pPr>
      <w:bookmarkStart w:id="477" w:name="__RefHeading___Toc2196557_2749589250"/>
      <w:bookmarkStart w:id="478" w:name="_Toc192"/>
      <w:bookmarkEnd w:id="477"/>
      <w:r>
        <w:rPr/>
        <w:t>102</w:t>
      </w:r>
      <w:r>
        <w:rPr>
          <w:rtl w:val="true"/>
        </w:rPr>
        <w:t xml:space="preserve"> </w:t>
      </w:r>
      <w:r>
        <w:rPr>
          <w:rtl w:val="true"/>
        </w:rPr>
        <w:t>ـ نامه‌ها و ملاقات‌های امام حسین علیه‌السلام</w:t>
      </w:r>
      <w:bookmarkEnd w:id="478"/>
    </w:p>
    <w:p>
      <w:pPr>
        <w:pStyle w:val="BookText"/>
        <w:rPr/>
      </w:pPr>
      <w:r>
        <w:rPr>
          <w:rFonts w:ascii="IRNazanin" w:hAnsi="IRNazanin" w:eastAsia="IRNazanin"/>
          <w:color w:val="111111"/>
          <w:sz w:val="28"/>
          <w:sz w:val="28"/>
          <w:szCs w:val="28"/>
          <w:rtl w:val="true"/>
          <w:lang w:bidi="fa-IR"/>
        </w:rPr>
        <w:t xml:space="preserve">عالمی دامغانی، ابوالقاسم، قم، بنیاد معارف اسلامی، چاپ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گزارش تفصیلی نامه‌ها و ملاقات‌های حضرت امام حسین علیه‌السلام است که بر اساس تاریخ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امام علیه‌السلام در حیات امام حسن علیه‌السلام، نامه‌های قبل از حادثه کربلا و نامه‌هایی که در جریان حادثه کربلا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ملاقات‌ها نیز به لحاظ زمانی پس از مرگ معاویه است تا روز دهم محرم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افزون بر متن نامه‌ها چگونگی نگاشته شدن آنها و زمینه‌های تاریخی آنها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کتاب را آقای نظری منفرد در خطابه‌های خود القا کرده است و آقای عالمی به تحریر آنها پرداخته و بحث‌ها را مستند کرده است</w:t>
      </w:r>
      <w:r>
        <w:rPr>
          <w:rFonts w:eastAsia="IRNazanin" w:cs="IRNazanin"/>
          <w:color w:val="111111"/>
          <w:sz w:val="28"/>
          <w:szCs w:val="28"/>
          <w:rtl w:val="true"/>
          <w:lang w:bidi="fa-IR"/>
        </w:rPr>
        <w:t>.</w:t>
      </w:r>
    </w:p>
    <w:p>
      <w:pPr>
        <w:pStyle w:val="Heading3"/>
        <w:numPr>
          <w:ilvl w:val="2"/>
          <w:numId w:val="1"/>
        </w:numPr>
        <w:rPr/>
      </w:pPr>
      <w:bookmarkStart w:id="479" w:name="__RefHeading___Toc2196559_2749589250"/>
      <w:bookmarkStart w:id="480" w:name="_Toc193"/>
      <w:bookmarkEnd w:id="479"/>
      <w:r>
        <w:rPr/>
        <w:t>103</w:t>
      </w:r>
      <w:r>
        <w:rPr>
          <w:rtl w:val="true"/>
        </w:rPr>
        <w:t xml:space="preserve"> </w:t>
      </w:r>
      <w:r>
        <w:rPr>
          <w:rtl w:val="true"/>
        </w:rPr>
        <w:t xml:space="preserve">ـ همراه با آل علی علیه‌السلام </w:t>
      </w:r>
      <w:r>
        <w:rPr>
          <w:rtl w:val="true"/>
        </w:rPr>
        <w:t>(</w:t>
      </w:r>
      <w:r>
        <w:rPr>
          <w:rtl w:val="true"/>
        </w:rPr>
        <w:t>از عاشورا تا اربعین</w:t>
      </w:r>
      <w:r>
        <w:rPr>
          <w:rtl w:val="true"/>
        </w:rPr>
        <w:t>)</w:t>
      </w:r>
      <w:bookmarkEnd w:id="480"/>
    </w:p>
    <w:p>
      <w:pPr>
        <w:pStyle w:val="BookText"/>
        <w:rPr/>
      </w:pPr>
      <w:r>
        <w:rPr>
          <w:rFonts w:ascii="IRNazanin" w:hAnsi="IRNazanin" w:eastAsia="IRNazanin"/>
          <w:color w:val="111111"/>
          <w:sz w:val="28"/>
          <w:sz w:val="28"/>
          <w:szCs w:val="28"/>
          <w:rtl w:val="true"/>
          <w:lang w:bidi="fa-IR"/>
        </w:rPr>
        <w:t xml:space="preserve">قنبری همدانی، حشمت الله، تهران، امیرکبیر،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شرح وقایعی است که پیش از قیام امام حسین علیه‌السلام و پس از آن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پس از مروری بر حماسه کربلا در بیانات حضرت امام خمینی رحمه‌الله و رهبر </w:t>
      </w:r>
      <w:bookmarkStart w:id="481" w:name="pg3288_28455"/>
    </w:p>
    <w:p>
      <w:pPr>
        <w:pStyle w:val="BookText"/>
        <w:rPr/>
      </w:pPr>
      <w:bookmarkEnd w:id="481"/>
      <w:r>
        <w:rPr>
          <w:rFonts w:ascii="IRNazanin" w:hAnsi="IRNazanin" w:eastAsia="IRNazanin"/>
          <w:color w:val="111111"/>
          <w:sz w:val="28"/>
          <w:sz w:val="28"/>
          <w:szCs w:val="28"/>
          <w:rtl w:val="true"/>
          <w:lang w:bidi="fa-IR"/>
        </w:rPr>
        <w:t>معظم انقلاب اسلامی، این مطالب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 سپاه اموی، مشعر الحرام حسین علیه‌السلام، گفتگوی حسین علیه‌السلام و زینب علیهاالسلام خطبه امام و توبیخ کوفیان، اتمام حجت و نفرین سپاه کوفه، ملاقات با عمر بن سعد، آغاز جنگ، حماسه علی اصغر، وداع امام حسین علیه‌السلام، پرواز تا ملکوت، دفن بدن‌های مطهر شهدا، افشاگری خاندان رسالت، از کوفه تا شام، در مجلس یزید، امام باقر علیه‌السلام در مجلس یزید، درخواست امام زین العابدین، حرکت از شام و اربعین</w:t>
      </w:r>
      <w:r>
        <w:rPr>
          <w:rFonts w:eastAsia="IRNazanin" w:cs="IRNazanin"/>
          <w:color w:val="111111"/>
          <w:sz w:val="28"/>
          <w:szCs w:val="28"/>
          <w:rtl w:val="true"/>
          <w:lang w:bidi="fa-IR"/>
        </w:rPr>
        <w:t>.</w:t>
      </w:r>
    </w:p>
    <w:p>
      <w:pPr>
        <w:pStyle w:val="Heading3"/>
        <w:numPr>
          <w:ilvl w:val="2"/>
          <w:numId w:val="1"/>
        </w:numPr>
        <w:rPr/>
      </w:pPr>
      <w:bookmarkStart w:id="482" w:name="__RefHeading___Toc2196561_2749589250"/>
      <w:bookmarkStart w:id="483" w:name="_Toc194"/>
      <w:bookmarkEnd w:id="482"/>
      <w:r>
        <w:rPr/>
        <w:t>104</w:t>
      </w:r>
      <w:r>
        <w:rPr>
          <w:rtl w:val="true"/>
        </w:rPr>
        <w:t xml:space="preserve"> </w:t>
      </w:r>
      <w:r>
        <w:rPr>
          <w:rtl w:val="true"/>
        </w:rPr>
        <w:t>ـ هدایتگران راه نور</w:t>
      </w:r>
      <w:r>
        <w:rPr>
          <w:rtl w:val="true"/>
        </w:rPr>
        <w:t>(</w:t>
      </w:r>
      <w:r>
        <w:rPr/>
        <w:t>5</w:t>
      </w:r>
      <w:r>
        <w:rPr>
          <w:rtl w:val="true"/>
        </w:rPr>
        <w:t xml:space="preserve">): </w:t>
      </w:r>
      <w:r>
        <w:rPr>
          <w:rtl w:val="true"/>
        </w:rPr>
        <w:t>زندگانی سیدالشهدا حضرت امام حسین علیه‌السلام</w:t>
      </w:r>
      <w:bookmarkEnd w:id="483"/>
    </w:p>
    <w:p>
      <w:pPr>
        <w:pStyle w:val="BookText"/>
        <w:rPr/>
      </w:pPr>
      <w:r>
        <w:rPr>
          <w:rFonts w:ascii="IRNazanin" w:hAnsi="IRNazanin" w:eastAsia="IRNazanin"/>
          <w:color w:val="111111"/>
          <w:sz w:val="28"/>
          <w:sz w:val="28"/>
          <w:szCs w:val="28"/>
          <w:rtl w:val="true"/>
          <w:lang w:bidi="fa-IR"/>
        </w:rPr>
        <w:t xml:space="preserve">مدرسی، محمدتقی، تهران، بقیع، چاپ دوم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کتاب پنجم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هدایتگران راه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تهیه این مجموعه ذکر شیوه زندگی بزرگترین اسوه‌های انسانیت و نمونه‌های تقوا و فضیلت یعنی معصومین علیهم‌السلام به جامعه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حاضر زندگی امام حسین علیه‌السلام پس از پیامبر صلی‌الله‌علیه‌و‌آله‌وسلم، مواضع امام حسین علیه‌السلام و ویژگیهای اخلاقی این امام بزرگوار و قیام عاشورا تشریح شده است</w:t>
      </w:r>
      <w:r>
        <w:rPr>
          <w:rFonts w:eastAsia="IRNazanin" w:cs="IRNazanin"/>
          <w:color w:val="111111"/>
          <w:sz w:val="28"/>
          <w:szCs w:val="28"/>
          <w:rtl w:val="true"/>
          <w:lang w:bidi="fa-IR"/>
        </w:rPr>
        <w:t>.</w:t>
      </w:r>
    </w:p>
    <w:p>
      <w:pPr>
        <w:pStyle w:val="Heading3"/>
        <w:numPr>
          <w:ilvl w:val="2"/>
          <w:numId w:val="1"/>
        </w:numPr>
        <w:rPr/>
      </w:pPr>
      <w:bookmarkStart w:id="484" w:name="__RefHeading___Toc2196563_2749589250"/>
      <w:bookmarkStart w:id="485" w:name="_Toc195"/>
      <w:bookmarkEnd w:id="484"/>
      <w:r>
        <w:rPr/>
        <w:t>105</w:t>
      </w:r>
      <w:r>
        <w:rPr>
          <w:rtl w:val="true"/>
        </w:rPr>
        <w:t xml:space="preserve"> </w:t>
      </w:r>
      <w:r>
        <w:rPr>
          <w:rtl w:val="true"/>
        </w:rPr>
        <w:t>ـ هفتاد و دو درس زندگی از سیره عملی حضرت اباعبدالله الحسین علیه‌السلام</w:t>
      </w:r>
      <w:bookmarkEnd w:id="485"/>
    </w:p>
    <w:p>
      <w:pPr>
        <w:pStyle w:val="BookText"/>
        <w:rPr/>
      </w:pPr>
      <w:r>
        <w:rPr>
          <w:rFonts w:ascii="IRNazanin" w:hAnsi="IRNazanin" w:eastAsia="IRNazanin"/>
          <w:color w:val="111111"/>
          <w:sz w:val="28"/>
          <w:sz w:val="28"/>
          <w:szCs w:val="28"/>
          <w:rtl w:val="true"/>
          <w:lang w:bidi="fa-IR"/>
        </w:rPr>
        <w:t xml:space="preserve">کفاش، حمیدرضا، تهران، عابد،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 روایت از ائمه معصوم علیه‌السلام درباره امام حسین علیه‌السلام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شهامت، ریشه‌های گناهان، عزت نفس، شعار آزادی، خوف از خدا، کرامت و بزرگواری و عشق در سیره حسین بن علی علیه‌السلام مضامین این احادیث را تشکیل می‌دهد</w:t>
      </w:r>
      <w:r>
        <w:rPr>
          <w:rFonts w:eastAsia="IRNazanin" w:cs="IRNazanin"/>
          <w:color w:val="111111"/>
          <w:sz w:val="28"/>
          <w:szCs w:val="28"/>
          <w:rtl w:val="true"/>
          <w:lang w:bidi="fa-IR"/>
        </w:rPr>
        <w:t xml:space="preserve">. </w:t>
      </w:r>
      <w:bookmarkStart w:id="486" w:name="pg3288_28456"/>
    </w:p>
    <w:p>
      <w:pPr>
        <w:pStyle w:val="Heading3"/>
        <w:numPr>
          <w:ilvl w:val="2"/>
          <w:numId w:val="1"/>
        </w:numPr>
        <w:rPr/>
      </w:pPr>
      <w:bookmarkStart w:id="487" w:name="__RefHeading___Toc2196565_2749589250"/>
      <w:bookmarkStart w:id="488" w:name="_Toc196"/>
      <w:bookmarkEnd w:id="486"/>
      <w:bookmarkEnd w:id="487"/>
      <w:r>
        <w:rPr/>
        <w:t>106</w:t>
      </w:r>
      <w:r>
        <w:rPr>
          <w:rtl w:val="true"/>
        </w:rPr>
        <w:t xml:space="preserve"> </w:t>
      </w:r>
      <w:r>
        <w:rPr>
          <w:rtl w:val="true"/>
        </w:rPr>
        <w:t xml:space="preserve">ـ </w:t>
      </w:r>
      <w:r>
        <w:rPr/>
        <w:t>72</w:t>
      </w:r>
      <w:r>
        <w:rPr>
          <w:rtl w:val="true"/>
        </w:rPr>
        <w:t xml:space="preserve"> </w:t>
      </w:r>
      <w:r>
        <w:rPr>
          <w:rtl w:val="true"/>
        </w:rPr>
        <w:t>معمای کربلا به ضمیمه</w:t>
      </w:r>
      <w:r>
        <w:rPr>
          <w:rtl w:val="true"/>
        </w:rPr>
        <w:t xml:space="preserve">: </w:t>
      </w:r>
      <w:r>
        <w:rPr>
          <w:rtl w:val="true"/>
        </w:rPr>
        <w:t>داستانهایی از کودکی امام حسین علیه‌السلام</w:t>
      </w:r>
      <w:bookmarkEnd w:id="488"/>
    </w:p>
    <w:p>
      <w:pPr>
        <w:pStyle w:val="BookText"/>
        <w:rPr/>
      </w:pPr>
      <w:r>
        <w:rPr>
          <w:rFonts w:ascii="IRNazanin" w:hAnsi="IRNazanin" w:eastAsia="IRNazanin"/>
          <w:color w:val="111111"/>
          <w:sz w:val="28"/>
          <w:sz w:val="28"/>
          <w:szCs w:val="28"/>
          <w:rtl w:val="true"/>
          <w:lang w:bidi="fa-IR"/>
        </w:rPr>
        <w:t xml:space="preserve">جویباری، محمود، قم، ام ابیها علیهاالسلام،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با طرح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درباره امام حسین علیه‌السلام و پاسخ به آن، کوشیده است زوایای گوناگون زندگی آن بزرگوار را باز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سؤال‌های کتاب با مضامینی از این قبیل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و شخصیت امام حسین علیه‌السلام، امام حسین علیه‌السلام در قرآن، اولین،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ترین‌ها، اصحاب و یاران امام حسین علیه‌السلام، کودکان و نوجوانان در کربلا، زنان و دختران در کربلا، زیارت‌های امام حسین علیه‌السلام توابین و فرماندهان دشمن در کربلا، در صفحات پایانی کتاب، داستانهایی از کودکی آن حضرت و نیز اشعاری درباره واقعه کربلا به طبع رسیده است</w:t>
      </w:r>
      <w:r>
        <w:rPr>
          <w:rFonts w:eastAsia="IRNazanin" w:cs="IRNazanin"/>
          <w:color w:val="111111"/>
          <w:sz w:val="28"/>
          <w:szCs w:val="28"/>
          <w:rtl w:val="true"/>
          <w:lang w:bidi="fa-IR"/>
        </w:rPr>
        <w:t>.</w:t>
      </w:r>
    </w:p>
    <w:p>
      <w:pPr>
        <w:pStyle w:val="Heading3"/>
        <w:numPr>
          <w:ilvl w:val="2"/>
          <w:numId w:val="1"/>
        </w:numPr>
        <w:rPr/>
      </w:pPr>
      <w:bookmarkStart w:id="489" w:name="__RefHeading___Toc2196567_2749589250"/>
      <w:bookmarkStart w:id="490" w:name="_Toc197"/>
      <w:bookmarkEnd w:id="489"/>
      <w:r>
        <w:rPr/>
        <w:t>107</w:t>
      </w:r>
      <w:r>
        <w:rPr>
          <w:rtl w:val="true"/>
        </w:rPr>
        <w:t xml:space="preserve"> </w:t>
      </w:r>
      <w:r>
        <w:rPr>
          <w:rtl w:val="true"/>
        </w:rPr>
        <w:t xml:space="preserve">ـ </w:t>
      </w:r>
      <w:r>
        <w:rPr/>
        <w:t>72</w:t>
      </w:r>
      <w:r>
        <w:rPr>
          <w:rtl w:val="true"/>
        </w:rPr>
        <w:t xml:space="preserve"> </w:t>
      </w:r>
      <w:r>
        <w:rPr>
          <w:rtl w:val="true"/>
        </w:rPr>
        <w:t>داستان از شفاعت امام حسین علیه‌السلام</w:t>
      </w:r>
      <w:bookmarkEnd w:id="490"/>
    </w:p>
    <w:p>
      <w:pPr>
        <w:pStyle w:val="BookText"/>
        <w:rPr/>
      </w:pPr>
      <w:r>
        <w:rPr>
          <w:rFonts w:ascii="IRNazanin" w:hAnsi="IRNazanin" w:eastAsia="IRNazanin"/>
          <w:color w:val="111111"/>
          <w:sz w:val="28"/>
          <w:sz w:val="28"/>
          <w:szCs w:val="28"/>
          <w:rtl w:val="true"/>
          <w:lang w:bidi="fa-IR"/>
        </w:rPr>
        <w:t xml:space="preserve">حسینی ارزی، رضا، مشهد، هاتف،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متشکل از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نخست حاوی مطالبی است در باب اهمیت و آثار سوگواری بر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همچنین به سوگواری‌های ائمه معصوم علیه‌السلام و برخی پیامبران بر امام حسین علیه‌السلام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 خاطره از معجزات و کرامات امام حسین علیه‌السلام برگرفته از منابع مختلف فراهم آمده است</w:t>
      </w:r>
      <w:r>
        <w:rPr>
          <w:rFonts w:eastAsia="IRNazanin" w:cs="IRNazanin"/>
          <w:color w:val="111111"/>
          <w:sz w:val="28"/>
          <w:szCs w:val="28"/>
          <w:rtl w:val="true"/>
          <w:lang w:bidi="fa-IR"/>
        </w:rPr>
        <w:t>.</w:t>
      </w:r>
    </w:p>
    <w:p>
      <w:pPr>
        <w:pStyle w:val="Heading3"/>
        <w:numPr>
          <w:ilvl w:val="2"/>
          <w:numId w:val="1"/>
        </w:numPr>
        <w:rPr/>
      </w:pPr>
      <w:bookmarkStart w:id="491" w:name="__RefHeading___Toc2196569_2749589250"/>
      <w:bookmarkStart w:id="492" w:name="_Toc198"/>
      <w:bookmarkEnd w:id="491"/>
      <w:r>
        <w:rPr/>
        <w:t>108</w:t>
      </w:r>
      <w:r>
        <w:rPr>
          <w:rtl w:val="true"/>
        </w:rPr>
        <w:t xml:space="preserve"> </w:t>
      </w:r>
      <w:r>
        <w:rPr>
          <w:rtl w:val="true"/>
        </w:rPr>
        <w:t>ـ واقعه کربلا در گذرگاه اسلام</w:t>
      </w:r>
      <w:bookmarkEnd w:id="492"/>
    </w:p>
    <w:p>
      <w:pPr>
        <w:pStyle w:val="BookText"/>
        <w:rPr/>
      </w:pPr>
      <w:r>
        <w:rPr>
          <w:rFonts w:ascii="IRNazanin" w:hAnsi="IRNazanin" w:eastAsia="IRNazanin"/>
          <w:color w:val="111111"/>
          <w:sz w:val="28"/>
          <w:sz w:val="28"/>
          <w:szCs w:val="28"/>
          <w:rtl w:val="true"/>
          <w:lang w:bidi="fa-IR"/>
        </w:rPr>
        <w:t xml:space="preserve">مشنچی‌اصل، امیر و محمودی، علیرضا، تهران، امیر مشنچی‌اصل،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واقعه کربلا ابتدا مؤلف شرح مختصری از زندگانی پیامبر اسلام صلی‌الله‌علیه‌و‌آله‌وسلم، حضرت علی علیه‌السلام، و امام حسن علیه‌السلام بدست می‌دهد؛ سپس زمینه‌های بروز واقعه کربلا را شرح و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پایانی حوادثی که در روز عاشورا و پس از آن به وقوع پیوست، بررسی و ارزیابی می‌شود</w:t>
      </w:r>
      <w:r>
        <w:rPr>
          <w:rFonts w:eastAsia="IRNazanin" w:cs="IRNazanin"/>
          <w:color w:val="111111"/>
          <w:sz w:val="28"/>
          <w:szCs w:val="28"/>
          <w:rtl w:val="true"/>
          <w:lang w:bidi="fa-IR"/>
        </w:rPr>
        <w:t xml:space="preserve">. </w:t>
      </w:r>
      <w:bookmarkStart w:id="493" w:name="pg3288_28457"/>
    </w:p>
    <w:p>
      <w:pPr>
        <w:pStyle w:val="Heading2"/>
        <w:numPr>
          <w:ilvl w:val="1"/>
          <w:numId w:val="1"/>
        </w:numPr>
        <w:rPr/>
      </w:pPr>
      <w:bookmarkStart w:id="494" w:name="__RefHeading___Toc2196571_2749589250"/>
      <w:bookmarkStart w:id="495" w:name="_Toc199"/>
      <w:bookmarkEnd w:id="493"/>
      <w:bookmarkEnd w:id="494"/>
      <w:r>
        <w:rPr>
          <w:rtl w:val="true"/>
        </w:rPr>
        <w:t>بخش سوّم</w:t>
      </w:r>
      <w:r>
        <w:rPr>
          <w:rtl w:val="true"/>
        </w:rPr>
        <w:t xml:space="preserve">: </w:t>
      </w:r>
      <w:r>
        <w:rPr>
          <w:rtl w:val="true"/>
        </w:rPr>
        <w:t>مقاتل، مراثی و آثار منظوم و</w:t>
      </w:r>
      <w:r>
        <w:rPr>
          <w:rtl w:val="true"/>
        </w:rPr>
        <w:t>...</w:t>
      </w:r>
      <w:bookmarkEnd w:id="495"/>
    </w:p>
    <w:p>
      <w:pPr>
        <w:pStyle w:val="Heading3"/>
        <w:numPr>
          <w:ilvl w:val="2"/>
          <w:numId w:val="1"/>
        </w:numPr>
        <w:rPr/>
      </w:pPr>
      <w:bookmarkStart w:id="496" w:name="__RefHeading___Toc2196573_2749589250"/>
      <w:bookmarkStart w:id="497" w:name="_Toc200"/>
      <w:bookmarkEnd w:id="496"/>
      <w:r>
        <w:rPr/>
        <w:t>1</w:t>
      </w:r>
      <w:r>
        <w:rPr>
          <w:rtl w:val="true"/>
        </w:rPr>
        <w:t xml:space="preserve"> </w:t>
      </w:r>
      <w:r>
        <w:rPr>
          <w:rtl w:val="true"/>
        </w:rPr>
        <w:t xml:space="preserve">ـ آذرستان </w:t>
      </w:r>
      <w:r>
        <w:rPr>
          <w:rtl w:val="true"/>
        </w:rPr>
        <w:t>(</w:t>
      </w:r>
      <w:r>
        <w:rPr>
          <w:rtl w:val="true"/>
        </w:rPr>
        <w:t>در مصائب سرور کونین اباعبداللّه الحسین علیه‌السلام</w:t>
      </w:r>
      <w:bookmarkEnd w:id="497"/>
    </w:p>
    <w:p>
      <w:pPr>
        <w:pStyle w:val="BookText"/>
        <w:rPr/>
      </w:pPr>
      <w:r>
        <w:rPr>
          <w:rFonts w:ascii="IRNazanin" w:hAnsi="IRNazanin" w:eastAsia="IRNazanin"/>
          <w:color w:val="111111"/>
          <w:sz w:val="28"/>
          <w:sz w:val="28"/>
          <w:szCs w:val="28"/>
          <w:rtl w:val="true"/>
          <w:lang w:bidi="fa-IR"/>
        </w:rPr>
        <w:t xml:space="preserve">انصاری قمی، محمدعلی، قم، خرم،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مجموعه مراثی که نام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المراثی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شعله‌هایی است برکشیده از سینه سوزان شاعری دردمند و دیندار، که خوانندگانش را در نفس المهموم خود شریک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ادیب انصاری این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را به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در بستر بیماری، از شرکت در مجالس حسینی محروم بوده‌اند،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جانسوز طف در این مجموعه بی هیچ تکلّف و تصنّعی به رشته نظم کشیده شده و آن تأثیر را دارد که گوهر اشک خواننده را بر دامن بیفشاند</w:t>
      </w:r>
      <w:r>
        <w:rPr>
          <w:rFonts w:eastAsia="IRNazanin" w:cs="IRNazanin"/>
          <w:color w:val="111111"/>
          <w:sz w:val="28"/>
          <w:szCs w:val="28"/>
          <w:rtl w:val="true"/>
          <w:lang w:bidi="fa-IR"/>
        </w:rPr>
        <w:t>.</w:t>
      </w:r>
    </w:p>
    <w:p>
      <w:pPr>
        <w:pStyle w:val="Heading3"/>
        <w:numPr>
          <w:ilvl w:val="2"/>
          <w:numId w:val="1"/>
        </w:numPr>
        <w:rPr/>
      </w:pPr>
      <w:bookmarkStart w:id="498" w:name="__RefHeading___Toc2196575_2749589250"/>
      <w:bookmarkStart w:id="499" w:name="_Toc201"/>
      <w:bookmarkEnd w:id="498"/>
      <w:r>
        <w:rPr/>
        <w:t>2</w:t>
      </w:r>
      <w:r>
        <w:rPr>
          <w:rtl w:val="true"/>
        </w:rPr>
        <w:t xml:space="preserve"> </w:t>
      </w:r>
      <w:r>
        <w:rPr>
          <w:rtl w:val="true"/>
        </w:rPr>
        <w:t xml:space="preserve">ـ آرزوی کربلا </w:t>
      </w:r>
      <w:r>
        <w:rPr>
          <w:rtl w:val="true"/>
        </w:rPr>
        <w:t>(</w:t>
      </w:r>
      <w:r>
        <w:rPr>
          <w:rtl w:val="true"/>
        </w:rPr>
        <w:t>مجموعه نوحه و مدایح اهل بیت علیهم‌السلام</w:t>
      </w:r>
      <w:bookmarkEnd w:id="499"/>
    </w:p>
    <w:p>
      <w:pPr>
        <w:pStyle w:val="BookText"/>
        <w:rPr/>
      </w:pPr>
      <w:r>
        <w:rPr>
          <w:rFonts w:ascii="IRNazanin" w:hAnsi="IRNazanin" w:eastAsia="IRNazanin"/>
          <w:color w:val="111111"/>
          <w:sz w:val="28"/>
          <w:sz w:val="28"/>
          <w:szCs w:val="28"/>
          <w:rtl w:val="true"/>
          <w:lang w:bidi="fa-IR"/>
        </w:rPr>
        <w:t xml:space="preserve">ده بزرگی، احد، تهران، پیام آزادی، چاپ اوّل،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مجموعه‌ای از مدیحه‌ها و نوحه‌ها در مورد حادثه کربلا و مصیبت‌هایی که بر بزرگواران مذهب شیعه علی علیه‌السلام فاطمه زهرا علیه‌السلام، امام حسن مجتبی علیه‌السلام و امام </w:t>
      </w:r>
      <w:bookmarkStart w:id="500" w:name="pg3288_28458"/>
    </w:p>
    <w:p>
      <w:pPr>
        <w:pStyle w:val="BookText"/>
        <w:rPr/>
      </w:pPr>
      <w:bookmarkEnd w:id="500"/>
      <w:r>
        <w:rPr>
          <w:rFonts w:ascii="IRNazanin" w:hAnsi="IRNazanin" w:eastAsia="IRNazanin"/>
          <w:color w:val="111111"/>
          <w:sz w:val="28"/>
          <w:sz w:val="28"/>
          <w:szCs w:val="28"/>
          <w:rtl w:val="true"/>
          <w:lang w:bidi="fa-IR"/>
        </w:rPr>
        <w:t>حسین علیه‌السلام واقع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پیامهایی درباره حوادث بعد از کربلا و رسالت حضرت زینب علیهاالسلام در این کتاب آمده است</w:t>
      </w:r>
      <w:r>
        <w:rPr>
          <w:rFonts w:eastAsia="IRNazanin" w:cs="IRNazanin"/>
          <w:color w:val="111111"/>
          <w:sz w:val="28"/>
          <w:szCs w:val="28"/>
          <w:rtl w:val="true"/>
          <w:lang w:bidi="fa-IR"/>
        </w:rPr>
        <w:t>.</w:t>
      </w:r>
    </w:p>
    <w:p>
      <w:pPr>
        <w:pStyle w:val="Heading3"/>
        <w:numPr>
          <w:ilvl w:val="2"/>
          <w:numId w:val="1"/>
        </w:numPr>
        <w:rPr/>
      </w:pPr>
      <w:bookmarkStart w:id="501" w:name="__RefHeading___Toc2196577_2749589250"/>
      <w:bookmarkStart w:id="502" w:name="_Toc202"/>
      <w:bookmarkEnd w:id="501"/>
      <w:r>
        <w:rPr/>
        <w:t>3</w:t>
      </w:r>
      <w:r>
        <w:rPr>
          <w:rtl w:val="true"/>
        </w:rPr>
        <w:t xml:space="preserve"> </w:t>
      </w:r>
      <w:r>
        <w:rPr>
          <w:rtl w:val="true"/>
        </w:rPr>
        <w:t>ـ آفتابی بر سریر نیزه‌ها</w:t>
      </w:r>
      <w:r>
        <w:rPr>
          <w:rtl w:val="true"/>
        </w:rPr>
        <w:t xml:space="preserve">: </w:t>
      </w:r>
      <w:r>
        <w:rPr>
          <w:rtl w:val="true"/>
        </w:rPr>
        <w:t>مصیبت‌نامه امام حسین علیه‌السلام</w:t>
      </w:r>
      <w:bookmarkEnd w:id="502"/>
    </w:p>
    <w:p>
      <w:pPr>
        <w:pStyle w:val="BookText"/>
        <w:rPr/>
      </w:pPr>
      <w:r>
        <w:rPr>
          <w:rFonts w:ascii="IRNazanin" w:hAnsi="IRNazanin" w:eastAsia="IRNazanin"/>
          <w:color w:val="111111"/>
          <w:sz w:val="28"/>
          <w:sz w:val="28"/>
          <w:szCs w:val="28"/>
          <w:rtl w:val="true"/>
          <w:lang w:bidi="fa-IR"/>
        </w:rPr>
        <w:t xml:space="preserve">کریمیان، منصور، تهران، فارابی،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سوگنامه‌ای است بر مصایب جانسوز امام حسین علیه‌السلام و فرزندان و یاران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هدف ارائه تصاویر ملموس از لحظه‌های جانگداز حماسه عاشورا و فراهم نمودن منبعی مختصر، جامع و مفید برای روضه خوانان، به تدوین کتاب دست زده‌است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راه صرفا به نقل روایات و سرگذشت‌ها از کتب تاریخ و مقاتل، با اشاره به مشخصات مأخذ آن در انتهای هر مطلب، بسنده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جمع‌آوری شده در ذیل شش عنوان اسامی طبقه‌بندی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ولادت تا کربلا، ورود به کربلا و رویدادهای شب عاشورا، روز عاشورا، شهادت امام حسین، غارت خیمه‌ها و سوزاندن آنها، اسیران آل محمد علیه‌السلام از کربلا به کوفه تا شام و مدینه</w:t>
      </w:r>
      <w:r>
        <w:rPr>
          <w:rFonts w:eastAsia="IRNazanin" w:cs="IRNazanin"/>
          <w:color w:val="111111"/>
          <w:sz w:val="28"/>
          <w:szCs w:val="28"/>
          <w:rtl w:val="true"/>
          <w:lang w:bidi="fa-IR"/>
        </w:rPr>
        <w:t>.</w:t>
      </w:r>
    </w:p>
    <w:p>
      <w:pPr>
        <w:pStyle w:val="Heading3"/>
        <w:numPr>
          <w:ilvl w:val="2"/>
          <w:numId w:val="1"/>
        </w:numPr>
        <w:rPr/>
      </w:pPr>
      <w:bookmarkStart w:id="503" w:name="__RefHeading___Toc2196579_2749589250"/>
      <w:bookmarkStart w:id="504" w:name="_Toc203"/>
      <w:bookmarkEnd w:id="503"/>
      <w:r>
        <w:rPr/>
        <w:t>4</w:t>
      </w:r>
      <w:r>
        <w:rPr>
          <w:rtl w:val="true"/>
        </w:rPr>
        <w:t xml:space="preserve"> </w:t>
      </w:r>
      <w:r>
        <w:rPr>
          <w:rtl w:val="true"/>
        </w:rPr>
        <w:t>ـ آنچه در کربلا گذشت</w:t>
      </w:r>
      <w:r>
        <w:rPr>
          <w:rtl w:val="true"/>
        </w:rPr>
        <w:t xml:space="preserve">: </w:t>
      </w:r>
      <w:r>
        <w:rPr>
          <w:rtl w:val="true"/>
        </w:rPr>
        <w:t>حسین علیه‌السلام نفس مطمئنه</w:t>
      </w:r>
      <w:bookmarkEnd w:id="504"/>
    </w:p>
    <w:p>
      <w:pPr>
        <w:pStyle w:val="BookText"/>
        <w:rPr/>
      </w:pPr>
      <w:r>
        <w:rPr>
          <w:rFonts w:ascii="IRNazanin" w:hAnsi="IRNazanin" w:eastAsia="IRNazanin"/>
          <w:color w:val="111111"/>
          <w:sz w:val="28"/>
          <w:sz w:val="28"/>
          <w:szCs w:val="28"/>
          <w:rtl w:val="true"/>
          <w:lang w:bidi="fa-IR"/>
        </w:rPr>
        <w:t xml:space="preserve">عالمی، محمدعلی، تهران، هاد، چاپ چهارم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حاوی اطلاعات تفصیلی پیرامون تاریخ زندگانی امام حسین علیه‌السلام است که از تولد تا شهادت امام حسین علیه‌السلام و قیام عاشورا و حوادث پس از آن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آغازین کتاب، شامل زیست‌نامه مؤلف و پیشگفتار است که در آن، به برخی از ویژگی‌های کتاب از جمله نگارش آن به زبان ساده فارسی اشاره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متن کتاب ارائه گردیده است که اهم عناوین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قیام امام حسین علیه‌السلام، ولادت، فضایل و خصایص اخلاقی آن حضرت، خبر دادن ملائکه و انبیا از شهادت امام حسین علیه‌السلام رؤیای‌ام‌الفضل و ام‌سلمه، فضیلت و ثواب گریه و زیارت و برپاداشتن مراسم عزاداری امام‌حسین علیه‌السلام، علل عدم قیام آن حضرت در زمان معاویه، ارائه مشروح حوادث مربوط به شهادت امام‌حسین علیه‌السلام و قیام عاشورا و مراحل مختلف آن به سبک مقاتل، از آغاز در مدینه ـ با اقدام یزید برای اخذ بیعت از آن حضرت ـ تا هنگام شهادت در کربلا و اسارت خاندان عترت علیه‌السلام در کوفه و شام، و شرح احوال یاران و خاندان آن حضرت و بحث مفصلی پیرامون قیام مختار و سرانجام شوم قتله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w:t>
      </w:r>
      <w:bookmarkStart w:id="505" w:name="pg3288_28459"/>
    </w:p>
    <w:p>
      <w:pPr>
        <w:pStyle w:val="BookText"/>
        <w:rPr/>
      </w:pPr>
      <w:bookmarkEnd w:id="505"/>
      <w:r>
        <w:rPr>
          <w:rFonts w:ascii="IRNazanin" w:hAnsi="IRNazanin" w:eastAsia="IRNazanin"/>
          <w:color w:val="111111"/>
          <w:sz w:val="28"/>
          <w:sz w:val="28"/>
          <w:szCs w:val="28"/>
          <w:rtl w:val="true"/>
          <w:lang w:bidi="fa-IR"/>
        </w:rPr>
        <w:t>همچنین راجع به جنایات یزید در دوران حکومتش از جمله در مکه و مدینه، تاریخ بقعه امام‌حسین و حوادث مربوط به آن، و ثواب گریه بر امام‌حسین و زیارت آن حضرت مطالبی را ذکر نموده‌است</w:t>
      </w:r>
      <w:r>
        <w:rPr>
          <w:rFonts w:eastAsia="IRNazanin" w:cs="IRNazanin"/>
          <w:color w:val="111111"/>
          <w:sz w:val="28"/>
          <w:szCs w:val="28"/>
          <w:rtl w:val="true"/>
          <w:lang w:bidi="fa-IR"/>
        </w:rPr>
        <w:t>.</w:t>
      </w:r>
    </w:p>
    <w:p>
      <w:pPr>
        <w:pStyle w:val="Heading3"/>
        <w:numPr>
          <w:ilvl w:val="2"/>
          <w:numId w:val="1"/>
        </w:numPr>
        <w:rPr/>
      </w:pPr>
      <w:bookmarkStart w:id="506" w:name="__RefHeading___Toc2196581_2749589250"/>
      <w:bookmarkStart w:id="507" w:name="_Toc204"/>
      <w:bookmarkEnd w:id="506"/>
      <w:r>
        <w:rPr/>
        <w:t>5</w:t>
      </w:r>
      <w:r>
        <w:rPr>
          <w:rtl w:val="true"/>
        </w:rPr>
        <w:t xml:space="preserve"> </w:t>
      </w:r>
      <w:r>
        <w:rPr>
          <w:rtl w:val="true"/>
        </w:rPr>
        <w:t>ـ آینه در کربلاست</w:t>
      </w:r>
      <w:bookmarkEnd w:id="507"/>
    </w:p>
    <w:p>
      <w:pPr>
        <w:pStyle w:val="BookText"/>
        <w:rPr/>
      </w:pPr>
      <w:r>
        <w:rPr>
          <w:rFonts w:ascii="IRNazanin" w:hAnsi="IRNazanin" w:eastAsia="IRNazanin"/>
          <w:color w:val="111111"/>
          <w:sz w:val="28"/>
          <w:sz w:val="28"/>
          <w:szCs w:val="28"/>
          <w:rtl w:val="true"/>
          <w:lang w:bidi="fa-IR"/>
        </w:rPr>
        <w:t xml:space="preserve">گلمردی، شیرینعلی، تهران، سروش، چاپ‌اول،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امام‌حسین و یاران باوفایش در کربلا به شهادت رسیدند و حماسه حسینی به صورت خاطره‌ای باشکوه و جانگداز در ذهن شیعه باقی ماند و شیعیان کوشیدند با قلم و قدم خود حسین‌وار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شاعران شیعه نیز رسالت خود را در پیشگاه سالار شهیدان به نحو احسن انجام داده‌اند و در سال‌های اخیر ادبیات عاشورایی بیشتر رشد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گلچین سروده‌های شاعرانی است که در سال‌های اخیر درباره امام‌حسین علیه‌السلام و عاشورای حسینی زبان به سخن گشوده‌اند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اشعار این مجموعه متفاوت و به سبک سروده‌های ساده و روان است</w:t>
      </w:r>
      <w:r>
        <w:rPr>
          <w:rFonts w:eastAsia="IRNazanin" w:cs="IRNazanin"/>
          <w:color w:val="111111"/>
          <w:sz w:val="28"/>
          <w:szCs w:val="28"/>
          <w:rtl w:val="true"/>
          <w:lang w:bidi="fa-IR"/>
        </w:rPr>
        <w:t>.</w:t>
      </w:r>
    </w:p>
    <w:p>
      <w:pPr>
        <w:pStyle w:val="Heading3"/>
        <w:numPr>
          <w:ilvl w:val="2"/>
          <w:numId w:val="1"/>
        </w:numPr>
        <w:rPr/>
      </w:pPr>
      <w:bookmarkStart w:id="508" w:name="__RefHeading___Toc2196583_2749589250"/>
      <w:bookmarkStart w:id="509" w:name="_Toc205"/>
      <w:bookmarkEnd w:id="508"/>
      <w:r>
        <w:rPr/>
        <w:t>6</w:t>
      </w:r>
      <w:r>
        <w:rPr>
          <w:rtl w:val="true"/>
        </w:rPr>
        <w:t xml:space="preserve"> </w:t>
      </w:r>
      <w:r>
        <w:rPr>
          <w:rtl w:val="true"/>
        </w:rPr>
        <w:t>ـ از مدینه تا مدینه</w:t>
      </w:r>
      <w:r>
        <w:rPr>
          <w:rtl w:val="true"/>
        </w:rPr>
        <w:t xml:space="preserve">: </w:t>
      </w:r>
      <w:r>
        <w:rPr>
          <w:rtl w:val="true"/>
        </w:rPr>
        <w:t>مقتل عاشورا</w:t>
      </w:r>
      <w:r>
        <w:rPr>
          <w:rtl w:val="true"/>
        </w:rPr>
        <w:t>.</w:t>
      </w:r>
      <w:bookmarkEnd w:id="509"/>
    </w:p>
    <w:p>
      <w:pPr>
        <w:pStyle w:val="BookText"/>
        <w:rPr/>
      </w:pPr>
      <w:r>
        <w:rPr>
          <w:rFonts w:ascii="IRNazanin" w:hAnsi="IRNazanin" w:eastAsia="IRNazanin"/>
          <w:color w:val="111111"/>
          <w:sz w:val="28"/>
          <w:sz w:val="28"/>
          <w:szCs w:val="28"/>
          <w:rtl w:val="true"/>
          <w:lang w:bidi="fa-IR"/>
        </w:rPr>
        <w:t xml:space="preserve">تاج لنگرودی، محمدمهدی، تهران، سازمان تبلیغات‌اسلامی، حوزه‌هنری، چاپ‌اول،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حرکت امام‌حسین علیه‌السلام و یارانش از شهر مدینه، همچنین بازگشت بازماندگان این قافله به مدینه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مطالب کتاب عبارت‌اند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مقدمات حرکت امام‌حسین علیه‌السلام از مدینه به مکه، مأموریت حضرت مسلم‌بن‌عقیل، ورود امام‌حسین علیه‌السلام به کربلا، وقایع شب عاشورا، شهادت یاران، دفن اجساد، ورود اهل‌بیت علیهم‌السلام به کوفه و شام و ورود اهل‌بیت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به زبان‌عربی و فارسی فراهم آمده است</w:t>
      </w:r>
      <w:r>
        <w:rPr>
          <w:rFonts w:eastAsia="IRNazanin" w:cs="IRNazanin"/>
          <w:color w:val="111111"/>
          <w:sz w:val="28"/>
          <w:szCs w:val="28"/>
          <w:rtl w:val="true"/>
          <w:lang w:bidi="fa-IR"/>
        </w:rPr>
        <w:t>.</w:t>
      </w:r>
    </w:p>
    <w:p>
      <w:pPr>
        <w:pStyle w:val="Heading3"/>
        <w:numPr>
          <w:ilvl w:val="2"/>
          <w:numId w:val="1"/>
        </w:numPr>
        <w:rPr/>
      </w:pPr>
      <w:bookmarkStart w:id="510" w:name="__RefHeading___Toc2196585_2749589250"/>
      <w:bookmarkStart w:id="511" w:name="_Toc206"/>
      <w:bookmarkEnd w:id="510"/>
      <w:r>
        <w:rPr/>
        <w:t>7</w:t>
      </w:r>
      <w:r>
        <w:rPr>
          <w:rtl w:val="true"/>
        </w:rPr>
        <w:t xml:space="preserve"> </w:t>
      </w:r>
      <w:r>
        <w:rPr>
          <w:rtl w:val="true"/>
        </w:rPr>
        <w:t>ـ اشک خون</w:t>
      </w:r>
      <w:r>
        <w:rPr>
          <w:rtl w:val="true"/>
        </w:rPr>
        <w:t>(</w:t>
      </w:r>
      <w:r>
        <w:rPr>
          <w:rtl w:val="true"/>
        </w:rPr>
        <w:t>مناقب و مراثی حضرت سیدالشهدا علیه‌السلام</w:t>
      </w:r>
      <w:bookmarkEnd w:id="511"/>
    </w:p>
    <w:p>
      <w:pPr>
        <w:pStyle w:val="BookText"/>
        <w:rPr/>
      </w:pPr>
      <w:r>
        <w:rPr>
          <w:rFonts w:ascii="IRNazanin" w:hAnsi="IRNazanin" w:eastAsia="IRNazanin"/>
          <w:color w:val="111111"/>
          <w:sz w:val="28"/>
          <w:sz w:val="28"/>
          <w:szCs w:val="28"/>
          <w:rtl w:val="true"/>
          <w:lang w:bidi="fa-IR"/>
        </w:rPr>
        <w:t xml:space="preserve">احمدی‌بیرجندی، احمد، تهران، انتشارات اسوه وابسته به سازمان حج و اوقاف و امور خیریه،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با مقدمه‌ای آغاز می‌شود درباره حادثه کربلا و جایگاه بلند قیام شکوهمند اباعبداللّه‌الحسین در تاریخ تشیع، آنگاه عرضه شعر شاعران است با اشارتی کوتاه به </w:t>
      </w:r>
      <w:bookmarkStart w:id="512" w:name="pg3288_28460"/>
    </w:p>
    <w:p>
      <w:pPr>
        <w:pStyle w:val="BookText"/>
        <w:rPr/>
      </w:pPr>
      <w:bookmarkEnd w:id="512"/>
      <w:r>
        <w:rPr>
          <w:rFonts w:ascii="IRNazanin" w:hAnsi="IRNazanin" w:eastAsia="IRNazanin"/>
          <w:color w:val="111111"/>
          <w:sz w:val="28"/>
          <w:sz w:val="28"/>
          <w:szCs w:val="28"/>
          <w:rtl w:val="true"/>
          <w:lang w:bidi="fa-IR"/>
        </w:rPr>
        <w:t>زندگانی شاعر و چگونگی‌های شعرش، استاداحمدی که از استادان مسلّم ادبیّات‌فارسی و از شیفتگان اهل‌البیت هستند اکنون سومین کتاب را درباره رثا و منقبت آل‌علی نشر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تأکید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 تنها به نمونه‌هایی اکتفا کرده و در سیر زمان نحوه احساس و اندیشه شاعران را بازنموده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نویسنده در پایان اشعار واژه دشوار آن را توضیح می‌دهد</w:t>
      </w:r>
      <w:r>
        <w:rPr>
          <w:rFonts w:eastAsia="IRNazanin" w:cs="IRNazanin"/>
          <w:color w:val="111111"/>
          <w:sz w:val="28"/>
          <w:szCs w:val="28"/>
          <w:rtl w:val="true"/>
          <w:lang w:bidi="fa-IR"/>
        </w:rPr>
        <w:t>.</w:t>
      </w:r>
    </w:p>
    <w:p>
      <w:pPr>
        <w:pStyle w:val="Heading3"/>
        <w:numPr>
          <w:ilvl w:val="2"/>
          <w:numId w:val="1"/>
        </w:numPr>
        <w:rPr/>
      </w:pPr>
      <w:bookmarkStart w:id="513" w:name="__RefHeading___Toc2196587_2749589250"/>
      <w:bookmarkStart w:id="514" w:name="_Toc207"/>
      <w:bookmarkEnd w:id="513"/>
      <w:r>
        <w:rPr/>
        <w:t>8</w:t>
      </w:r>
      <w:r>
        <w:rPr>
          <w:rtl w:val="true"/>
        </w:rPr>
        <w:t xml:space="preserve"> </w:t>
      </w:r>
      <w:r>
        <w:rPr>
          <w:rtl w:val="true"/>
        </w:rPr>
        <w:t>ـ اشک‌روان بر امیر کاروان</w:t>
      </w:r>
      <w:r>
        <w:rPr>
          <w:rtl w:val="true"/>
        </w:rPr>
        <w:t>: (</w:t>
      </w:r>
      <w:r>
        <w:rPr>
          <w:rtl w:val="true"/>
        </w:rPr>
        <w:t>مع العین علی خصائص الحسین علیه‌السلام</w:t>
      </w:r>
      <w:bookmarkEnd w:id="514"/>
    </w:p>
    <w:p>
      <w:pPr>
        <w:pStyle w:val="BookText"/>
        <w:rPr/>
      </w:pPr>
      <w:r>
        <w:rPr>
          <w:rFonts w:ascii="IRNazanin" w:hAnsi="IRNazanin" w:eastAsia="IRNazanin"/>
          <w:color w:val="111111"/>
          <w:sz w:val="28"/>
          <w:sz w:val="28"/>
          <w:szCs w:val="28"/>
          <w:rtl w:val="true"/>
          <w:lang w:bidi="fa-IR"/>
        </w:rPr>
        <w:t>شوشتری، جعفربن‌حسین، ترجمه سیدمحمدحسین شهرستانی، قم، دارالکتاب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چاپ‌پنجم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ترجمه فارسی کتاب الخصائص‌الحسینیه، تألیف فقیه و واعظ شهیر، مرحوم حاج‌شیخ‌جعفر شوشتری می‌باشد که در شرح خصائص امام‌حسین علیه‌السلام و به شیوه گزارشی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کتاب، چند ویژگی از خصوصیات کتاب الخصائص الحسینیه و نیز شرحی درباره زندگانی، خاندان، اساتید، تألیفات، عظمت مقام، فرزندان و وفات مؤلف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حاج‌شیخ‌جعفر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مترجم آن، مرحوم آیت‌اللّه حاج‌سیدحسین شهرستانی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مقدمه‌ای به بیان عظمت شأن امام‌حسین علیه‌السلام و حادثه عاشورا، ذکر کتابنامه، شروح و ترجمه‌ها، سابقه نگارش کتاب پیرامون خصائص امام‌حسین علیه‌السلام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عناوین کتاب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خوف و رجا، مقام زائر و صفات مجالس عزاداری امام‌حسین علیه‌السلام، ویژگیهای امام‌حسین علیه‌السلام بعد از ولادت و شهادت، و در عالم برزخ و محشر، اخلاق حمیده امام‌حسین علیه‌السلام، سیدالشهدا علیه‌السلام در منطق وحی، ویژگیهای اخلاقی امام‌حسین علیه‌السلام در روز عاشورا، ویژگیهای عبادت امام‌حسین علیه‌السلام، گریه پیامبران بر مصائب آن حضرت، الطاف خاص الهی بر امام‌حسین علیه‌السلام، آثار زیارت امام‌حسین علیه‌السلام و ویژگیهای مناجات آن حضرت، عالم در عزای امام‌حسین علیه‌السلام، معصومین علیهم‌السلام در عزای‌حسین علیه‌السلام، خواص گریه و مجالس و عزاداری برای امام‌حسین علیه‌السلام، خصائص و کیفیت و ایام زیارت و فضیلت زائران آن حضرت، امام‌حسین و قرآن، امام‌حسین علیه‌السلام و خانه‌خدا، فضیلت کربلا، پیوند امام‌حسین علیه‌السلام و فرشتگان، پیوند امام‌حسین علیه‌السلام و پیامبران، امام‌حسین علیه‌السلام آیینه تمام نمای رسول‌اکرم صلی‌الله‌علیه‌و‌آله‌وسلم، امام‌حسین علیه‌السلام در ادب </w:t>
      </w:r>
      <w:bookmarkStart w:id="515" w:name="pg3288_28461"/>
    </w:p>
    <w:p>
      <w:pPr>
        <w:pStyle w:val="BookText"/>
        <w:rPr/>
      </w:pPr>
      <w:bookmarkEnd w:id="515"/>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Heading3"/>
        <w:numPr>
          <w:ilvl w:val="2"/>
          <w:numId w:val="1"/>
        </w:numPr>
        <w:rPr/>
      </w:pPr>
      <w:bookmarkStart w:id="516" w:name="__RefHeading___Toc2196589_2749589250"/>
      <w:bookmarkStart w:id="517" w:name="_Toc208"/>
      <w:bookmarkEnd w:id="516"/>
      <w:r>
        <w:rPr/>
        <w:t>9</w:t>
      </w:r>
      <w:r>
        <w:rPr>
          <w:rtl w:val="true"/>
        </w:rPr>
        <w:t xml:space="preserve"> </w:t>
      </w:r>
      <w:r>
        <w:rPr>
          <w:rtl w:val="true"/>
        </w:rPr>
        <w:t>ـ اشکهای همیشه جاری در مقتل حضرت اباعبداللّه‌الحسین علیه‌السلام</w:t>
      </w:r>
      <w:bookmarkEnd w:id="517"/>
    </w:p>
    <w:p>
      <w:pPr>
        <w:pStyle w:val="BookText"/>
        <w:rPr/>
      </w:pPr>
      <w:r>
        <w:rPr>
          <w:rFonts w:ascii="IRNazanin" w:hAnsi="IRNazanin" w:eastAsia="IRNazanin"/>
          <w:color w:val="111111"/>
          <w:sz w:val="28"/>
          <w:sz w:val="28"/>
          <w:szCs w:val="28"/>
          <w:rtl w:val="true"/>
          <w:lang w:bidi="fa-IR"/>
        </w:rPr>
        <w:t xml:space="preserve">مستقیمی، مهدی، قم، ارم، چاپ‌پنجم،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از گفتارهای تاریخی، روضه، مرثیه و نوحه در رثای امام‌حسین علیه‌السلام و نهضت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نویسنده، جمع‌آوری روایات تاریخی متقن پیرامون حوادث کربلا و روضه‌ها و مرثیه‌هایی است که شعرا با استناد به روایات تاریخی و به تکیه بر هدف مقدس امام‌حسین نوشته و یا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 تاریخی و موردی است و نویسنده به شیوه نقلی به این موضوع خاص پرداخته است</w:t>
      </w:r>
    </w:p>
    <w:p>
      <w:pPr>
        <w:pStyle w:val="Heading3"/>
        <w:numPr>
          <w:ilvl w:val="2"/>
          <w:numId w:val="1"/>
        </w:numPr>
        <w:rPr/>
      </w:pPr>
      <w:bookmarkStart w:id="518" w:name="__RefHeading___Toc2196591_2749589250"/>
      <w:bookmarkStart w:id="519" w:name="_Toc209"/>
      <w:bookmarkEnd w:id="518"/>
      <w:r>
        <w:rPr/>
        <w:t>10</w:t>
      </w:r>
      <w:r>
        <w:rPr>
          <w:rtl w:val="true"/>
        </w:rPr>
        <w:t xml:space="preserve"> </w:t>
      </w:r>
      <w:r>
        <w:rPr>
          <w:rtl w:val="true"/>
        </w:rPr>
        <w:t>ـ اقناع اللائم علی اقامة الأتم</w:t>
      </w:r>
      <w:bookmarkEnd w:id="519"/>
    </w:p>
    <w:p>
      <w:pPr>
        <w:pStyle w:val="BookText"/>
        <w:rPr/>
      </w:pPr>
      <w:r>
        <w:rPr>
          <w:rFonts w:ascii="IRNazanin" w:hAnsi="IRNazanin" w:eastAsia="IRNazanin"/>
          <w:color w:val="111111"/>
          <w:sz w:val="28"/>
          <w:sz w:val="28"/>
          <w:szCs w:val="28"/>
          <w:rtl w:val="true"/>
          <w:lang w:bidi="fa-IR"/>
        </w:rPr>
        <w:t>عاملی، سیدمحسن امین،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البدری، قم، مؤسسة المعارف الاسلامیة، چاپ‌اول،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علامه‌سیدمحسن امین‌عاملی از فقیهان، مؤلفان و مصلحان بزرگ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رهاندن مجالس و محافل حسینی از خرافه‌گویی و دروغ‌پردازی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آفرینان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الحسینیه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پرداخت تا ذاکران متنی دقیق و استوار در اختیار داشته باشند و سخن به درستی بگویند، و این کتاب را چونان مقدمه و یا مؤخره‌ای برای آن کتاب نگاشته است تا برای کسانی که با سامان‌دهی مجالس‌عزا برای آن امام‌بزرگوار مخالفند، قانع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آکنده است از شواهد تاریخی، حدیثی و تحلیل‌های علمی برای اثبات لزوم ایجاد مجلس یاد و عزا برای حادثه کربلا و اباعبداللّه‌الحسین علیه‌السلام محقق منابع نقل‌ها را نشان داده و گاه توضیحاتی در پانوشت‌ها اَفزوده است</w:t>
      </w:r>
      <w:r>
        <w:rPr>
          <w:rFonts w:eastAsia="IRNazanin" w:cs="IRNazanin"/>
          <w:color w:val="111111"/>
          <w:sz w:val="28"/>
          <w:szCs w:val="28"/>
          <w:rtl w:val="true"/>
          <w:lang w:bidi="fa-IR"/>
        </w:rPr>
        <w:t>.</w:t>
      </w:r>
    </w:p>
    <w:p>
      <w:pPr>
        <w:pStyle w:val="Heading3"/>
        <w:numPr>
          <w:ilvl w:val="2"/>
          <w:numId w:val="1"/>
        </w:numPr>
        <w:rPr/>
      </w:pPr>
      <w:bookmarkStart w:id="520" w:name="__RefHeading___Toc2196593_2749589250"/>
      <w:bookmarkStart w:id="521" w:name="_Toc210"/>
      <w:bookmarkEnd w:id="520"/>
      <w:r>
        <w:rPr/>
        <w:t>11</w:t>
      </w:r>
      <w:r>
        <w:rPr>
          <w:rtl w:val="true"/>
        </w:rPr>
        <w:t xml:space="preserve"> </w:t>
      </w:r>
      <w:r>
        <w:rPr>
          <w:rtl w:val="true"/>
        </w:rPr>
        <w:t>ـ امام‌حسین علیه‌السلام در شعر معاصر عربی</w:t>
      </w:r>
      <w:bookmarkEnd w:id="521"/>
    </w:p>
    <w:p>
      <w:pPr>
        <w:pStyle w:val="BookText"/>
        <w:rPr/>
      </w:pPr>
      <w:r>
        <w:rPr>
          <w:rFonts w:ascii="IRNazanin" w:hAnsi="IRNazanin" w:eastAsia="IRNazanin"/>
          <w:color w:val="111111"/>
          <w:sz w:val="28"/>
          <w:sz w:val="28"/>
          <w:szCs w:val="28"/>
          <w:rtl w:val="true"/>
          <w:lang w:bidi="fa-IR"/>
        </w:rPr>
        <w:t xml:space="preserve">خزعلی، انسیه، رساله دکتری، دانشگاه تهران، دانشکده ادبیات و علوم انسانی،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این رساله کاوش پیرامون نوآوری‌ها و موضوعات جدید اشعارعربی مربوط به امام‌حسین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این اثر نمادهای مشهور، نوع غالب، موضوعات، خصایص بارز شعر شاعران معاصر و تفاوتهای آن با اشعار دوره‌های پیشین و شناخت نقاط ضعف و قوت شعر معاصر پیرامون امام‌حسین علیه‌السلام و نقد و مقایسه آثار شعری </w:t>
      </w:r>
      <w:bookmarkStart w:id="522" w:name="pg3288_28462"/>
    </w:p>
    <w:p>
      <w:pPr>
        <w:pStyle w:val="BookText"/>
        <w:rPr/>
      </w:pPr>
      <w:bookmarkEnd w:id="522"/>
      <w:r>
        <w:rPr>
          <w:rFonts w:ascii="IRNazanin" w:hAnsi="IRNazanin" w:eastAsia="IRNazanin"/>
          <w:color w:val="111111"/>
          <w:sz w:val="28"/>
          <w:sz w:val="28"/>
          <w:szCs w:val="28"/>
          <w:rtl w:val="true"/>
          <w:lang w:bidi="fa-IR"/>
        </w:rPr>
        <w:t>معاصر در این زمینه را با یکدیگر مورد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عناوین اصلی دو بخش این رساله به قرار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امام‌حسین از نگاه تحلیل‌گران و اندیشمندان تاریخ، ساختار بیرونی و حکومتی جامعه در عصر امام‌حسین علیه‌السلام، ساختار درونی جامعه در عصر امام‌حسین علیه‌السلام، قیام‌حسین علیه‌السلام، و انگیزه‌ها و اهداف آن، قیام حسین از نگاه علمای اهل‌سنت، شعرحسینی از عاشورا تا قرن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نمونه‌هایی از شعر این شاعران‌معاصر پیرامون امام‌حسین علیه‌السلام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الجواهری، العلائلی، فرحات، السیاب، رشدی‌العامل، عبدالمجید و جمیل</w:t>
      </w:r>
      <w:r>
        <w:rPr>
          <w:rFonts w:eastAsia="IRNazanin" w:cs="IRNazanin"/>
          <w:color w:val="111111"/>
          <w:sz w:val="28"/>
          <w:szCs w:val="28"/>
          <w:rtl w:val="true"/>
          <w:lang w:bidi="fa-IR"/>
        </w:rPr>
        <w:t>.</w:t>
      </w:r>
    </w:p>
    <w:p>
      <w:pPr>
        <w:pStyle w:val="Heading3"/>
        <w:numPr>
          <w:ilvl w:val="2"/>
          <w:numId w:val="1"/>
        </w:numPr>
        <w:rPr/>
      </w:pPr>
      <w:bookmarkStart w:id="523" w:name="__RefHeading___Toc2196595_2749589250"/>
      <w:bookmarkStart w:id="524" w:name="_Toc211"/>
      <w:bookmarkEnd w:id="523"/>
      <w:r>
        <w:rPr/>
        <w:t>12</w:t>
      </w:r>
      <w:r>
        <w:rPr>
          <w:rtl w:val="true"/>
        </w:rPr>
        <w:t xml:space="preserve"> </w:t>
      </w:r>
      <w:r>
        <w:rPr>
          <w:rtl w:val="true"/>
        </w:rPr>
        <w:t>ـ تسلیه‌المجالس و زینه‌المجالس</w:t>
      </w:r>
      <w:r>
        <w:rPr>
          <w:rtl w:val="true"/>
        </w:rPr>
        <w:t>(</w:t>
      </w:r>
      <w:r>
        <w:rPr>
          <w:rtl w:val="true"/>
        </w:rPr>
        <w:t xml:space="preserve">جلد </w:t>
      </w:r>
      <w:r>
        <w:rPr/>
        <w:t>2</w:t>
      </w:r>
      <w:r>
        <w:rPr>
          <w:rtl w:val="true"/>
        </w:rPr>
        <w:t xml:space="preserve"> </w:t>
      </w:r>
      <w:r>
        <w:rPr>
          <w:rtl w:val="true"/>
        </w:rPr>
        <w:t xml:space="preserve">ـ </w:t>
      </w:r>
      <w:r>
        <w:rPr/>
        <w:t>1</w:t>
      </w:r>
      <w:r>
        <w:rPr>
          <w:rtl w:val="true"/>
        </w:rPr>
        <w:t>).</w:t>
      </w:r>
      <w:bookmarkEnd w:id="524"/>
    </w:p>
    <w:p>
      <w:pPr>
        <w:pStyle w:val="BookText"/>
        <w:rPr/>
      </w:pPr>
      <w:r>
        <w:rPr>
          <w:rFonts w:ascii="IRNazanin" w:hAnsi="IRNazanin" w:eastAsia="IRNazanin"/>
          <w:color w:val="111111"/>
          <w:sz w:val="28"/>
          <w:sz w:val="28"/>
          <w:szCs w:val="28"/>
          <w:rtl w:val="true"/>
          <w:lang w:bidi="fa-IR"/>
        </w:rPr>
        <w:t xml:space="preserve">حسینی، محمدبن ابی‌طالب، تحقیق؛ فارس حسون، قم، مؤسسة المعارف‌الاسلامیة، چاپ‌اول،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با عنوان فرعی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مفصل‌ترین مقاتل اباعبداللّه‌الحسین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کتاب از پاداش برگزاری محافل عزا و یاد اباعبداللّه‌الحسین علیه‌السلام و یارانش و در جلد اول از زندگانی، فضایل و مناقب علی علیه‌السلام و فاطمه‌زهرا علیهاالسلام به تفصیل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جلد دوم زندگانی امام‌حسین علیه‌السلام را گزارش کرده است و آنچه در کربلا به وقوع پیوسته است و حوادث پس از کربلا را و در پایان فصلی است در فضیلت زیارت امام علیه‌السلام و کرامات اباعبداللّه‌الحسین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تمام نقل‌ها را استخراج کرده و متون منقول را با مصادر سنجیده و اختلاف‌های مهم را ضبط و ثبت کرده است</w:t>
      </w:r>
      <w:r>
        <w:rPr>
          <w:rFonts w:eastAsia="IRNazanin" w:cs="IRNazanin"/>
          <w:color w:val="111111"/>
          <w:sz w:val="28"/>
          <w:szCs w:val="28"/>
          <w:rtl w:val="true"/>
          <w:lang w:bidi="fa-IR"/>
        </w:rPr>
        <w:t>.</w:t>
      </w:r>
    </w:p>
    <w:p>
      <w:pPr>
        <w:pStyle w:val="Heading3"/>
        <w:numPr>
          <w:ilvl w:val="2"/>
          <w:numId w:val="1"/>
        </w:numPr>
        <w:rPr/>
      </w:pPr>
      <w:bookmarkStart w:id="525" w:name="__RefHeading___Toc2196597_2749589250"/>
      <w:bookmarkStart w:id="526" w:name="_Toc212"/>
      <w:bookmarkEnd w:id="525"/>
      <w:r>
        <w:rPr/>
        <w:t>13</w:t>
      </w:r>
      <w:r>
        <w:rPr>
          <w:rtl w:val="true"/>
        </w:rPr>
        <w:t xml:space="preserve"> </w:t>
      </w:r>
      <w:r>
        <w:rPr>
          <w:rtl w:val="true"/>
        </w:rPr>
        <w:t>ـ تعزیه در استان‌بوشهر</w:t>
      </w:r>
      <w:bookmarkEnd w:id="526"/>
    </w:p>
    <w:p>
      <w:pPr>
        <w:pStyle w:val="BookText"/>
        <w:rPr/>
      </w:pPr>
      <w:r>
        <w:rPr>
          <w:rFonts w:ascii="IRNazanin" w:hAnsi="IRNazanin" w:eastAsia="IRNazanin"/>
          <w:color w:val="111111"/>
          <w:sz w:val="28"/>
          <w:sz w:val="28"/>
          <w:szCs w:val="28"/>
          <w:rtl w:val="true"/>
          <w:lang w:bidi="fa-IR"/>
        </w:rPr>
        <w:t xml:space="preserve">عرفان، حیدر، شیراز، نوید، چاپ‌اول،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ابتدا به سابقه تعزیه‌خوانی در بوشهر ـ که به زعم نگارنده پیشینه‌ای هفت‌صد ساله دارد ـ اشاره می‌شود، سپس چگونگی و نحوه اجرای این مراسم بازگو می‌گردد و در پی آن اشعار متعددی که مربوط به شهدای کربلا و حماسه عاشورا است از شاعران مختلف، درج می‌شود</w:t>
      </w:r>
      <w:r>
        <w:rPr>
          <w:rFonts w:eastAsia="IRNazanin" w:cs="IRNazanin"/>
          <w:color w:val="111111"/>
          <w:sz w:val="28"/>
          <w:szCs w:val="28"/>
          <w:rtl w:val="true"/>
          <w:lang w:bidi="fa-IR"/>
        </w:rPr>
        <w:t xml:space="preserve">. </w:t>
      </w:r>
      <w:bookmarkStart w:id="527" w:name="pg3288_28463"/>
    </w:p>
    <w:p>
      <w:pPr>
        <w:pStyle w:val="Heading3"/>
        <w:numPr>
          <w:ilvl w:val="2"/>
          <w:numId w:val="1"/>
        </w:numPr>
        <w:rPr/>
      </w:pPr>
      <w:bookmarkStart w:id="528" w:name="__RefHeading___Toc2196599_2749589250"/>
      <w:bookmarkStart w:id="529" w:name="_Toc213"/>
      <w:bookmarkEnd w:id="527"/>
      <w:bookmarkEnd w:id="528"/>
      <w:r>
        <w:rPr/>
        <w:t>14</w:t>
      </w:r>
      <w:r>
        <w:rPr>
          <w:rtl w:val="true"/>
        </w:rPr>
        <w:t xml:space="preserve"> </w:t>
      </w:r>
      <w:r>
        <w:rPr>
          <w:rtl w:val="true"/>
        </w:rPr>
        <w:t>ـ خیمه‌گاه</w:t>
      </w:r>
      <w:bookmarkEnd w:id="529"/>
    </w:p>
    <w:p>
      <w:pPr>
        <w:pStyle w:val="BookText"/>
        <w:rPr/>
      </w:pPr>
      <w:r>
        <w:rPr>
          <w:rFonts w:ascii="IRNazanin" w:hAnsi="IRNazanin" w:eastAsia="IRNazanin"/>
          <w:color w:val="111111"/>
          <w:sz w:val="28"/>
          <w:sz w:val="28"/>
          <w:szCs w:val="28"/>
          <w:rtl w:val="true"/>
          <w:lang w:bidi="fa-IR"/>
        </w:rPr>
        <w:t xml:space="preserve">زایری، محمدرضا، تهران، سروش، چاپ‌اول،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مجموعه‌ای از قطعات ادبی است که در آن نویسنده تألم و اندوه خود از واقعه کربلا را با تعابیری شاعرانه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 کتاب‌ساده و روان و انباشته از تعابیر و استعارات دلنشین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حاوی ده قطعه ادبی است و بعضی از عناوین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می‌آید، شام‌تاریک، معراج عشق، برپاترین افتاده، و </w:t>
      </w:r>
      <w:r>
        <w:rPr>
          <w:rFonts w:eastAsia="IRNazanin" w:cs="IRNazanin"/>
          <w:color w:val="111111"/>
          <w:sz w:val="28"/>
          <w:szCs w:val="28"/>
          <w:rtl w:val="true"/>
          <w:lang w:bidi="fa-IR"/>
        </w:rPr>
        <w:t>...</w:t>
      </w:r>
    </w:p>
    <w:p>
      <w:pPr>
        <w:pStyle w:val="Heading3"/>
        <w:numPr>
          <w:ilvl w:val="2"/>
          <w:numId w:val="1"/>
        </w:numPr>
        <w:rPr/>
      </w:pPr>
      <w:bookmarkStart w:id="530" w:name="__RefHeading___Toc2196601_2749589250"/>
      <w:bookmarkStart w:id="531" w:name="_Toc214"/>
      <w:bookmarkEnd w:id="530"/>
      <w:r>
        <w:rPr/>
        <w:t>15</w:t>
      </w:r>
      <w:r>
        <w:rPr>
          <w:rtl w:val="true"/>
        </w:rPr>
        <w:t xml:space="preserve"> </w:t>
      </w:r>
      <w:r>
        <w:rPr>
          <w:rtl w:val="true"/>
        </w:rPr>
        <w:t>ـ در کربلا چه گذشت؟ ترجمه نفس المهموم</w:t>
      </w:r>
      <w:r>
        <w:rPr>
          <w:rtl w:val="true"/>
        </w:rPr>
        <w:t>.</w:t>
      </w:r>
      <w:bookmarkEnd w:id="531"/>
    </w:p>
    <w:p>
      <w:pPr>
        <w:pStyle w:val="BookText"/>
        <w:rPr/>
      </w:pPr>
      <w:r>
        <w:rPr>
          <w:rFonts w:ascii="IRNazanin" w:hAnsi="IRNazanin" w:eastAsia="IRNazanin"/>
          <w:color w:val="111111"/>
          <w:sz w:val="28"/>
          <w:sz w:val="28"/>
          <w:szCs w:val="28"/>
          <w:rtl w:val="true"/>
          <w:lang w:bidi="fa-IR"/>
        </w:rPr>
        <w:t xml:space="preserve">قمی، عباس؛ ترجمه محمدباقر کمره‌ای، قم، مسجدمقدس‌جمکران، چاپ هفتم،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ترجمه فارسی کتاب نفس المهموم تألیف محدث قمی است که یکی از کتاب‌های مشهور و معتبر شیعه در تاریخ شهادت امام‌حسین علیه‌السلام و موضوع مقتل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ترجمه‌ای از کتاب نفثة المصدور ارائه شده که بنا بر نظر محدث قمی، تتمه‌ای است بر کتاب نفس المهموم که در چند فصل پیرامون فضایل و مناقب امام‌حسین علیه‌السلام، برخی وقایع تاریخی مرتبط با قیام عاشورا، قصایدی در رثای امام‌حسین علیه‌السلام، فضیلت گریه بر آن حضرت و نیز خاتمه‌ای در ذکر مواعظ و نصایح برای اهل‌منبر،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ابتدای کتاب نفس‌المهموم، مناقب امام‌حسین علیه‌السلام و ثواب گریه بر آن حضرت، لعن بر قاتلان او و پیشگوئی شهادت امام‌حسین علیه‌السلام را برمی‌شمارد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شرح تفصیلی قیام و شهادت امام‌حسین علیه‌السلام به سبک کتب مقتل می‌پردازد، که مهم‌ترین عناوین آن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معاویه و جانشینی یزید، بیعت گرفتن از امام‌حسین علیه‌السلام و امتناع آن حضرت، حرکت امام‌حسین علیه‌السلام به مکه، گسیل سفیر به سوی عراق، تسلط ابن‌زیاد بر کوفه، شهادت مسلم‌بن‌عقیل علیه‌السلام و هانی‌بن‌عروه، حرکت امام‌حسین علیه‌السلام از مکه به سوی عراق، شرح حادثه عاشورا، اسارت اهل‌بیت امام‌حسین علیهم‌السلام، ورود آنها به کوفه و شام، خطبه حضرت‌زینب علیهاالسلام و امام‌سجاد علیه‌السلام، در کوفه و شام، بازگشت اهل‌بیت علیهم‌السلام به مدینه، ذکر اولاد و همسران سیدالشهدا علیه‌السلام، قیام توابین، حکومت مختار در کوفه، انتقام از قتله کربلا</w:t>
      </w:r>
      <w:r>
        <w:rPr>
          <w:rFonts w:eastAsia="IRNazanin" w:cs="IRNazanin"/>
          <w:color w:val="111111"/>
          <w:sz w:val="28"/>
          <w:szCs w:val="28"/>
          <w:rtl w:val="true"/>
          <w:lang w:bidi="fa-IR"/>
        </w:rPr>
        <w:t xml:space="preserve">. </w:t>
      </w:r>
      <w:bookmarkStart w:id="532" w:name="pg3288_28464"/>
    </w:p>
    <w:p>
      <w:pPr>
        <w:pStyle w:val="Heading3"/>
        <w:numPr>
          <w:ilvl w:val="2"/>
          <w:numId w:val="1"/>
        </w:numPr>
        <w:rPr/>
      </w:pPr>
      <w:bookmarkStart w:id="533" w:name="__RefHeading___Toc2196603_2749589250"/>
      <w:bookmarkStart w:id="534" w:name="_Toc215"/>
      <w:bookmarkEnd w:id="532"/>
      <w:bookmarkEnd w:id="533"/>
      <w:r>
        <w:rPr/>
        <w:t>16</w:t>
      </w:r>
      <w:r>
        <w:rPr>
          <w:rtl w:val="true"/>
        </w:rPr>
        <w:t xml:space="preserve"> </w:t>
      </w:r>
      <w:r>
        <w:rPr>
          <w:rtl w:val="true"/>
        </w:rPr>
        <w:t>ـ دیوان الربیعی فی رثاء أهل‌البیت</w:t>
      </w:r>
      <w:r>
        <w:rPr>
          <w:rtl w:val="true"/>
        </w:rPr>
        <w:t>(</w:t>
      </w:r>
      <w:r>
        <w:rPr>
          <w:rtl w:val="true"/>
        </w:rPr>
        <w:t>باللغة الدارجة</w:t>
      </w:r>
      <w:r>
        <w:rPr>
          <w:rtl w:val="true"/>
        </w:rPr>
        <w:t>).</w:t>
      </w:r>
      <w:bookmarkEnd w:id="534"/>
    </w:p>
    <w:p>
      <w:pPr>
        <w:pStyle w:val="BookText"/>
        <w:rPr/>
      </w:pPr>
      <w:r>
        <w:rPr>
          <w:rFonts w:ascii="IRNazanin" w:hAnsi="IRNazanin" w:eastAsia="IRNazanin"/>
          <w:color w:val="111111"/>
          <w:sz w:val="28"/>
          <w:sz w:val="28"/>
          <w:szCs w:val="28"/>
          <w:rtl w:val="true"/>
          <w:lang w:bidi="fa-IR"/>
        </w:rPr>
        <w:t xml:space="preserve">ربیعی، عبدالعظیم، عربی، قم، انوارالهدی، چاپ‌اول،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اشعار مؤلف در رثای اهل‌بیت علیهم‌السلام، شهیدان کربلا و امام‌حسین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این مجموعه دوجلدی به زبان‌عربی فصیح و عامیانه و در سبکهای مختلف رکبانیات، هجریات، فائزیات و موشحات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کتاب‌حاضر، جلددوم آن و حاوی اشعار به زبان عامیانه است و در آن علاوه بر مراثی، حوادث تاریخی مربوط به معصومین و اهل‌بیت ذکر می‌شود</w:t>
      </w:r>
      <w:r>
        <w:rPr>
          <w:rFonts w:eastAsia="IRNazanin" w:cs="IRNazanin"/>
          <w:color w:val="111111"/>
          <w:sz w:val="28"/>
          <w:szCs w:val="28"/>
          <w:rtl w:val="true"/>
          <w:lang w:bidi="fa-IR"/>
        </w:rPr>
        <w:t>.</w:t>
      </w:r>
    </w:p>
    <w:p>
      <w:pPr>
        <w:pStyle w:val="Heading3"/>
        <w:numPr>
          <w:ilvl w:val="2"/>
          <w:numId w:val="1"/>
        </w:numPr>
        <w:rPr/>
      </w:pPr>
      <w:bookmarkStart w:id="535" w:name="__RefHeading___Toc2196605_2749589250"/>
      <w:bookmarkStart w:id="536" w:name="_Toc216"/>
      <w:bookmarkEnd w:id="535"/>
      <w:r>
        <w:rPr/>
        <w:t>17</w:t>
      </w:r>
      <w:r>
        <w:rPr>
          <w:rtl w:val="true"/>
        </w:rPr>
        <w:t xml:space="preserve"> </w:t>
      </w:r>
      <w:r>
        <w:rPr>
          <w:rtl w:val="true"/>
        </w:rPr>
        <w:t>ـ رازعاشورا</w:t>
      </w:r>
      <w:bookmarkEnd w:id="536"/>
    </w:p>
    <w:p>
      <w:pPr>
        <w:pStyle w:val="BookText"/>
        <w:rPr/>
      </w:pPr>
      <w:r>
        <w:rPr>
          <w:rFonts w:ascii="IRNazanin" w:hAnsi="IRNazanin" w:eastAsia="IRNazanin"/>
          <w:color w:val="111111"/>
          <w:sz w:val="28"/>
          <w:sz w:val="28"/>
          <w:szCs w:val="28"/>
          <w:rtl w:val="true"/>
          <w:lang w:bidi="fa-IR"/>
        </w:rPr>
        <w:t xml:space="preserve">محمدخانی، مجتبی، تهران، نسل‌نو، چاپ‌اول،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اشعار و نوحه‌هایی در مدح امام‌علی علیه‌السلام و امام‌حسین علیه‌السلام و فرزندانش، حضرت ابوالفضل علیه‌السلام و حضرت زینب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عناوین اشعار و نوحه‌های این مجموعه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و شهادت امام‌علی علیه‌السلام، شهادت حضرت مسلم، شهادت علی‌اکبر علیه‌السلام و علی‌اصغر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حضرت ابوالفضل علیه‌السلام، شجاعت و شهادت حضرت امام‌حسین علیه‌السلام، مصیبت‌های حضرت زینب و احوالات حضرت رقیه</w:t>
      </w:r>
      <w:r>
        <w:rPr>
          <w:rFonts w:eastAsia="IRNazanin" w:cs="IRNazanin"/>
          <w:color w:val="111111"/>
          <w:sz w:val="28"/>
          <w:szCs w:val="28"/>
          <w:rtl w:val="true"/>
          <w:lang w:bidi="fa-IR"/>
        </w:rPr>
        <w:t>.</w:t>
      </w:r>
    </w:p>
    <w:p>
      <w:pPr>
        <w:pStyle w:val="Heading3"/>
        <w:numPr>
          <w:ilvl w:val="2"/>
          <w:numId w:val="1"/>
        </w:numPr>
        <w:rPr/>
      </w:pPr>
      <w:bookmarkStart w:id="537" w:name="__RefHeading___Toc2196607_2749589250"/>
      <w:bookmarkStart w:id="538" w:name="_Toc217"/>
      <w:bookmarkEnd w:id="537"/>
      <w:r>
        <w:rPr/>
        <w:t>18</w:t>
      </w:r>
      <w:r>
        <w:rPr>
          <w:rtl w:val="true"/>
        </w:rPr>
        <w:t xml:space="preserve"> </w:t>
      </w:r>
      <w:r>
        <w:rPr>
          <w:rtl w:val="true"/>
        </w:rPr>
        <w:t>ـ روایت کربلا</w:t>
      </w:r>
      <w:r>
        <w:rPr>
          <w:rtl w:val="true"/>
        </w:rPr>
        <w:t xml:space="preserve">: </w:t>
      </w:r>
      <w:r>
        <w:rPr>
          <w:rtl w:val="true"/>
        </w:rPr>
        <w:t>سوگنامه امام‌حسین علیه‌السلام و یارانش</w:t>
      </w:r>
      <w:r>
        <w:rPr>
          <w:rtl w:val="true"/>
        </w:rPr>
        <w:t>.</w:t>
      </w:r>
      <w:bookmarkEnd w:id="538"/>
    </w:p>
    <w:p>
      <w:pPr>
        <w:pStyle w:val="BookText"/>
        <w:rPr/>
      </w:pPr>
      <w:r>
        <w:rPr>
          <w:rFonts w:ascii="IRNazanin" w:hAnsi="IRNazanin" w:eastAsia="IRNazanin"/>
          <w:color w:val="111111"/>
          <w:sz w:val="28"/>
          <w:sz w:val="28"/>
          <w:szCs w:val="28"/>
          <w:rtl w:val="true"/>
          <w:lang w:bidi="fa-IR"/>
        </w:rPr>
        <w:t xml:space="preserve">بهتاش، یداللّه، تهران، سبحان، چاپ‌دوم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مؤلف ذیل مباحث مختلفی به واقعه کربلا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برخی از مباحث کتاب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و حضرت امام‌حسین علیه‌السلام، ائمه معصومین و حضرت امام‌حسین علیهم‌السلام، عزاداری امام‌حسین علیه‌السلام از دیدگاه مرجعیت و علمای شیعه، تاریخچه‌ای از زمان ولادت امام‌حسین علیه‌السلام تا شهادت، وقایع بعد از شهادت تا حرکت از کربلا، ورود به کوفه و رفتن 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مطالب این کتاب را با استناد به منابع متعدد تاریخی فراهم آورده است</w:t>
      </w:r>
      <w:r>
        <w:rPr>
          <w:rFonts w:eastAsia="IRNazanin" w:cs="IRNazanin"/>
          <w:color w:val="111111"/>
          <w:sz w:val="28"/>
          <w:szCs w:val="28"/>
          <w:rtl w:val="true"/>
          <w:lang w:bidi="fa-IR"/>
        </w:rPr>
        <w:t xml:space="preserve">. </w:t>
      </w:r>
      <w:bookmarkStart w:id="539" w:name="pg3288_28465"/>
    </w:p>
    <w:p>
      <w:pPr>
        <w:pStyle w:val="Heading3"/>
        <w:numPr>
          <w:ilvl w:val="2"/>
          <w:numId w:val="1"/>
        </w:numPr>
        <w:rPr/>
      </w:pPr>
      <w:bookmarkStart w:id="540" w:name="__RefHeading___Toc2196609_2749589250"/>
      <w:bookmarkStart w:id="541" w:name="_Toc218"/>
      <w:bookmarkEnd w:id="539"/>
      <w:bookmarkEnd w:id="540"/>
      <w:r>
        <w:rPr/>
        <w:t>19</w:t>
      </w:r>
      <w:r>
        <w:rPr>
          <w:rtl w:val="true"/>
        </w:rPr>
        <w:t xml:space="preserve"> </w:t>
      </w:r>
      <w:r>
        <w:rPr>
          <w:rtl w:val="true"/>
        </w:rPr>
        <w:t>ـ ساحل خونین</w:t>
      </w:r>
      <w:r>
        <w:rPr>
          <w:rtl w:val="true"/>
        </w:rPr>
        <w:t xml:space="preserve">: </w:t>
      </w:r>
      <w:r>
        <w:rPr>
          <w:rtl w:val="true"/>
        </w:rPr>
        <w:t xml:space="preserve">ترجمه </w:t>
      </w:r>
      <w:r>
        <w:rPr>
          <w:rtl w:val="true"/>
        </w:rPr>
        <w:t>«</w:t>
      </w:r>
      <w:r>
        <w:rPr>
          <w:rtl w:val="true"/>
        </w:rPr>
        <w:t>لهوف</w:t>
      </w:r>
      <w:r>
        <w:rPr>
          <w:rtl w:val="true"/>
        </w:rPr>
        <w:t xml:space="preserve">» </w:t>
      </w:r>
      <w:r>
        <w:rPr>
          <w:rtl w:val="true"/>
        </w:rPr>
        <w:t>سیدابن طاووس</w:t>
      </w:r>
      <w:r>
        <w:rPr>
          <w:rtl w:val="true"/>
        </w:rPr>
        <w:t>.</w:t>
      </w:r>
      <w:bookmarkEnd w:id="541"/>
    </w:p>
    <w:p>
      <w:pPr>
        <w:pStyle w:val="BookText"/>
        <w:rPr/>
      </w:pPr>
      <w:r>
        <w:rPr>
          <w:rFonts w:ascii="IRNazanin" w:hAnsi="IRNazanin" w:eastAsia="IRNazanin"/>
          <w:color w:val="111111"/>
          <w:sz w:val="28"/>
          <w:sz w:val="28"/>
          <w:szCs w:val="28"/>
          <w:rtl w:val="true"/>
          <w:lang w:bidi="fa-IR"/>
        </w:rPr>
        <w:t xml:space="preserve">ابن طاووس، سیدعلی‌بن موسی؛ ترجمه محمدجواد مولوی‌نیا، قم، سرور، چاپ‌دوم،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ماجرای شهادت امام‌حسین علیه‌السلام و یاران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ضمن ترجمه متن به فارسی، اماکن و اعلام مذکور در کتاب را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روش توصیفی ـ تشریحی و با استفاده از منابع روایی و تاریخی شیعی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شخصیت ممتاز مؤلف در بین علمای شیعه، کتاب حاضر اعتبار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مهم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پیش از نبرد کربلا، حوادث عاشورا، شهادت امام‌حسین و یارانش، حوادث بعد از عاشورا</w:t>
      </w:r>
      <w:r>
        <w:rPr>
          <w:rFonts w:eastAsia="IRNazanin" w:cs="IRNazanin"/>
          <w:color w:val="111111"/>
          <w:sz w:val="28"/>
          <w:szCs w:val="28"/>
          <w:rtl w:val="true"/>
          <w:lang w:bidi="fa-IR"/>
        </w:rPr>
        <w:t>.</w:t>
      </w:r>
    </w:p>
    <w:p>
      <w:pPr>
        <w:pStyle w:val="Heading3"/>
        <w:numPr>
          <w:ilvl w:val="2"/>
          <w:numId w:val="1"/>
        </w:numPr>
        <w:rPr/>
      </w:pPr>
      <w:bookmarkStart w:id="542" w:name="__RefHeading___Toc2196611_2749589250"/>
      <w:bookmarkStart w:id="543" w:name="_Toc219"/>
      <w:bookmarkEnd w:id="542"/>
      <w:r>
        <w:rPr/>
        <w:t>20</w:t>
      </w:r>
      <w:r>
        <w:rPr>
          <w:rtl w:val="true"/>
        </w:rPr>
        <w:t xml:space="preserve"> </w:t>
      </w:r>
      <w:r>
        <w:rPr>
          <w:rtl w:val="true"/>
        </w:rPr>
        <w:t>ـ سرشک خوبان در سوگ سالار شهیدان</w:t>
      </w:r>
      <w:bookmarkEnd w:id="543"/>
    </w:p>
    <w:p>
      <w:pPr>
        <w:pStyle w:val="BookText"/>
        <w:rPr/>
      </w:pPr>
      <w:r>
        <w:rPr>
          <w:rFonts w:ascii="IRNazanin" w:hAnsi="IRNazanin" w:eastAsia="IRNazanin"/>
          <w:color w:val="111111"/>
          <w:sz w:val="28"/>
          <w:sz w:val="28"/>
          <w:szCs w:val="28"/>
          <w:rtl w:val="true"/>
          <w:lang w:bidi="fa-IR"/>
        </w:rPr>
        <w:t>محمودی، محمدباقر،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غلامرضا جمشیدنژاد و عبدالحسین بینش، قم، افق فردا، چاپ‌اول،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سرشک خوبان در سوگ سالار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روان و سلیسی است از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عبرات المصطفین فی مقتل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فارسی زبانان نیز بتوانند از مطالب این کتاب بهره‌گیرند، مرکز تحقیقات اسلامی سپاه عهده‌دار ترجمه این اثر گران‌سنگ از زبان‌عربی به فارسی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برای آن‌که به کتاب خود اعتبار بیشتری ببخشد، از منابع دست اول و کهن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تألیف خود استفاده برده و کوشیده است تا ضمن معرفی کاملی از شخصیت امام‌حسین علیه‌السلام، و یاران باوفایش، ماجرای حرکت امام‌حسین علیه‌السلام از مدینه تا مکه و سپس از مکه تا کربلا و سرانجام حوادث روز عاشورا و وقایع بعد از آن را به طور همه جانبه به تصویر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مزایای این کتاب بررسی جامع شخصیت امام‌حسین علیه‌السلام، بیان فلسفه گریه بر امام‌حسین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جزئیات حوادث پیش آمده در مسیر مکه تا کربلا، و نیز نحوه شهادت یکایک یاران امام در عاشورا و نیز حوادث مهم پس از عاشورا است که برای خاندان آن حضرت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روان و نیز چاپ خوب کتاب از دیگر مزایای آن است</w:t>
      </w:r>
      <w:r>
        <w:rPr>
          <w:rFonts w:eastAsia="IRNazanin" w:cs="IRNazanin"/>
          <w:color w:val="111111"/>
          <w:sz w:val="28"/>
          <w:szCs w:val="28"/>
          <w:rtl w:val="true"/>
          <w:lang w:bidi="fa-IR"/>
        </w:rPr>
        <w:t xml:space="preserve">. </w:t>
      </w:r>
      <w:bookmarkStart w:id="544" w:name="pg3288_28466"/>
    </w:p>
    <w:p>
      <w:pPr>
        <w:pStyle w:val="Heading3"/>
        <w:numPr>
          <w:ilvl w:val="2"/>
          <w:numId w:val="1"/>
        </w:numPr>
        <w:rPr/>
      </w:pPr>
      <w:bookmarkStart w:id="545" w:name="__RefHeading___Toc2196613_2749589250"/>
      <w:bookmarkStart w:id="546" w:name="_Toc220"/>
      <w:bookmarkEnd w:id="544"/>
      <w:bookmarkEnd w:id="545"/>
      <w:r>
        <w:rPr/>
        <w:t>21</w:t>
      </w:r>
      <w:r>
        <w:rPr>
          <w:rtl w:val="true"/>
        </w:rPr>
        <w:t xml:space="preserve"> </w:t>
      </w:r>
      <w:r>
        <w:rPr>
          <w:rtl w:val="true"/>
        </w:rPr>
        <w:t>ـ شروه‌های عاشورا</w:t>
      </w:r>
      <w:bookmarkEnd w:id="546"/>
    </w:p>
    <w:p>
      <w:pPr>
        <w:pStyle w:val="BookText"/>
        <w:rPr/>
      </w:pPr>
      <w:r>
        <w:rPr>
          <w:rFonts w:ascii="IRNazanin" w:hAnsi="IRNazanin" w:eastAsia="IRNazanin"/>
          <w:color w:val="111111"/>
          <w:sz w:val="28"/>
          <w:sz w:val="28"/>
          <w:szCs w:val="28"/>
          <w:rtl w:val="true"/>
          <w:lang w:bidi="fa-IR"/>
        </w:rPr>
        <w:t xml:space="preserve">ده‌بزرگی، احد، تهران، پیام‌آزادی، چاپ‌اول،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از نام این کتاب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دوبیتی‌های آن پیرامون وقایع کربلا و عاشورا است که با نظم زیبای شاعر متعهد آقای احد ده‌بزرگی به رشته تحریر درآمده است</w:t>
      </w:r>
      <w:r>
        <w:rPr>
          <w:rFonts w:eastAsia="IRNazanin" w:cs="IRNazanin"/>
          <w:color w:val="111111"/>
          <w:sz w:val="28"/>
          <w:szCs w:val="28"/>
          <w:rtl w:val="true"/>
          <w:lang w:bidi="fa-IR"/>
        </w:rPr>
        <w:t>.</w:t>
      </w:r>
    </w:p>
    <w:p>
      <w:pPr>
        <w:pStyle w:val="Heading3"/>
        <w:numPr>
          <w:ilvl w:val="2"/>
          <w:numId w:val="1"/>
        </w:numPr>
        <w:rPr/>
      </w:pPr>
      <w:bookmarkStart w:id="547" w:name="__RefHeading___Toc2196615_2749589250"/>
      <w:bookmarkStart w:id="548" w:name="_Toc221"/>
      <w:bookmarkEnd w:id="547"/>
      <w:r>
        <w:rPr/>
        <w:t>22</w:t>
      </w:r>
      <w:r>
        <w:rPr>
          <w:rtl w:val="true"/>
        </w:rPr>
        <w:t xml:space="preserve"> </w:t>
      </w:r>
      <w:r>
        <w:rPr>
          <w:rtl w:val="true"/>
        </w:rPr>
        <w:t>ـ شکوه شعر عاشورا در زبان فارسی</w:t>
      </w:r>
      <w:bookmarkEnd w:id="548"/>
    </w:p>
    <w:p>
      <w:pPr>
        <w:pStyle w:val="BookText"/>
        <w:rPr/>
      </w:pPr>
      <w:r>
        <w:rPr>
          <w:rFonts w:ascii="IRNazanin" w:hAnsi="IRNazanin" w:eastAsia="IRNazanin"/>
          <w:color w:val="111111"/>
          <w:sz w:val="28"/>
          <w:sz w:val="28"/>
          <w:szCs w:val="28"/>
          <w:rtl w:val="true"/>
          <w:lang w:bidi="fa-IR"/>
        </w:rPr>
        <w:t xml:space="preserve">مجاهدی، محمدعلی، قم، مرکزتحقیقات اسلامی سپاه، چاپ‌اول،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حاضر جهت پاسداشت، احیا و گسترش فرهنگ فنی و پویای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مرکز تحقیقات اسلامی نمایندگی ولی‌فقیه در سپاه زمینه تهیه این اثر تحقیقی عاشورایی را فراهم آورده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 شعر عاشورا در زبان‌فارسی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گوناگون تجلی فرهنگ عاشورا در شعر فارسی و تاریخ پدیداری و تطور محتوایی و ساختاری شعر اصیل و الهی عاشورایی به وسیله شاعر و ادیب توانا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مجاهدی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ظرافت، تیزبینی، دقت و موشکافی قابل تحسینی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کتاب از شش فصل تشکیل شده است که برخی عناوین آن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از نظر قرآن و سنّت، تعریف شعر و نظم، رفتار پیامبراکرم صلی‌الله‌علیه‌و‌آله‌وسلم با شعر ارزشی و ضدّ ارزشی، جانبداری معصومین علیهم‌السلام از شعر ارزشی، رجزهای عاشورایی امام‌حسین علیه‌السلام و اصحاب آن حضرت،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آئیینی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گستره زبان فارس، چهره‌های شاخص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آئینی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سده نهم، پیشینه شعر عاشورا در زبان‌فارسی، آغاز عزاداری عمومی برای شهدای کربلا در ایران، نخستین شعر عاشورایی مکتوب در زبان فارسی، محتشم، قافله‌سالار شعر عاشورا، دامنه تأثیر شعر محتشم در قلمرو و شعر عاشورا، سیر تطور تدریجی شعر عاشورا، عوامل دخیل در تطوّر بیرونی و ساختاری شعر عاشورا، عوامل دخیل در تطوّر درونی و محتوایی شعر عاشورا، علل رویکرد شاعران به مفاهیم ارزشی عاشورا، در دو دهه اخیر، بایدها و نبایدها در شعر عاشورایی، و بررسی نوحه‌ها و شعارهای عاشورایی</w:t>
      </w:r>
      <w:r>
        <w:rPr>
          <w:rFonts w:eastAsia="IRNazanin" w:cs="IRNazanin"/>
          <w:color w:val="111111"/>
          <w:sz w:val="28"/>
          <w:szCs w:val="28"/>
          <w:rtl w:val="true"/>
          <w:lang w:bidi="fa-IR"/>
        </w:rPr>
        <w:t xml:space="preserve">. </w:t>
      </w:r>
      <w:bookmarkStart w:id="549" w:name="pg3288_28467"/>
    </w:p>
    <w:p>
      <w:pPr>
        <w:pStyle w:val="Heading3"/>
        <w:numPr>
          <w:ilvl w:val="2"/>
          <w:numId w:val="1"/>
        </w:numPr>
        <w:rPr/>
      </w:pPr>
      <w:bookmarkStart w:id="550" w:name="__RefHeading___Toc2196617_2749589250"/>
      <w:bookmarkStart w:id="551" w:name="_Toc222"/>
      <w:bookmarkEnd w:id="549"/>
      <w:bookmarkEnd w:id="550"/>
      <w:r>
        <w:rPr/>
        <w:t>23</w:t>
      </w:r>
      <w:r>
        <w:rPr>
          <w:rtl w:val="true"/>
        </w:rPr>
        <w:t xml:space="preserve"> </w:t>
      </w:r>
      <w:r>
        <w:rPr>
          <w:rtl w:val="true"/>
        </w:rPr>
        <w:t>ـ سه مقتل در حماسه عاشورا</w:t>
      </w:r>
      <w:bookmarkEnd w:id="551"/>
    </w:p>
    <w:p>
      <w:pPr>
        <w:pStyle w:val="BookText"/>
        <w:rPr/>
      </w:pPr>
      <w:r>
        <w:rPr>
          <w:rFonts w:ascii="IRNazanin" w:hAnsi="IRNazanin" w:eastAsia="IRNazanin"/>
          <w:color w:val="111111"/>
          <w:sz w:val="28"/>
          <w:sz w:val="28"/>
          <w:szCs w:val="28"/>
          <w:rtl w:val="true"/>
          <w:lang w:bidi="fa-IR"/>
        </w:rPr>
        <w:t xml:space="preserve">عقیقی بخشایشی، عبدالرحیم، قم، نوید اسلام، چاپ‌اول، </w:t>
      </w:r>
      <w:r>
        <w:rPr>
          <w:rFonts w:eastAsia="IRNazanin" w:cs="IRNazanin"/>
          <w:color w:val="111111"/>
          <w:sz w:val="28"/>
          <w:szCs w:val="28"/>
          <w:lang w:bidi="fa-IR"/>
        </w:rPr>
        <w:t>1379</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چند رساله در معرفی شخصیت امام‌حسین علیه‌السلام و شهدای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نویسندگان، ثبت کامل اسامی و مشخصات شهیدان کربلا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 توصیفی موردی و شیوه آن تاریخی و نقلی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تسمیة من قتل مع الحسین علیه‌السلام فضیل‌بن‌عمر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از قرن دوم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ابصارالعین فی انصارالحسین علیه‌السلام محمد سماوی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قبیله‌ها و یاران امام‌حسین را مورد بررسی قرار می‌دهد و تقریبا به صورت موضوعی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نام اصحاب به‌ترتیب حروف الفبا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سوم با متن عربی و به همراه ترجمه فارسی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به عنوان تتمه کتاب نفس المهموم است و حاوی بخشی از احوال و خصوصیات زندگی امام‌حسین و یاران و اصحاب آن حضرت می‌باشد</w:t>
      </w:r>
      <w:r>
        <w:rPr>
          <w:rFonts w:eastAsia="IRNazanin" w:cs="IRNazanin"/>
          <w:color w:val="111111"/>
          <w:sz w:val="28"/>
          <w:szCs w:val="28"/>
          <w:rtl w:val="true"/>
          <w:lang w:bidi="fa-IR"/>
        </w:rPr>
        <w:t>.</w:t>
      </w:r>
    </w:p>
    <w:p>
      <w:pPr>
        <w:pStyle w:val="Heading3"/>
        <w:numPr>
          <w:ilvl w:val="2"/>
          <w:numId w:val="1"/>
        </w:numPr>
        <w:rPr/>
      </w:pPr>
      <w:bookmarkStart w:id="552" w:name="__RefHeading___Toc2196619_2749589250"/>
      <w:bookmarkStart w:id="553" w:name="_Toc223"/>
      <w:bookmarkEnd w:id="552"/>
      <w:r>
        <w:rPr/>
        <w:t>24</w:t>
      </w:r>
      <w:r>
        <w:rPr>
          <w:rtl w:val="true"/>
        </w:rPr>
        <w:t xml:space="preserve"> </w:t>
      </w:r>
      <w:r>
        <w:rPr>
          <w:rtl w:val="true"/>
        </w:rPr>
        <w:t>ـ سوگ‌سرخ</w:t>
      </w:r>
      <w:bookmarkEnd w:id="553"/>
    </w:p>
    <w:p>
      <w:pPr>
        <w:pStyle w:val="BookText"/>
        <w:rPr/>
      </w:pPr>
      <w:r>
        <w:rPr>
          <w:rFonts w:ascii="IRNazanin" w:hAnsi="IRNazanin" w:eastAsia="IRNazanin"/>
          <w:color w:val="111111"/>
          <w:sz w:val="28"/>
          <w:sz w:val="28"/>
          <w:szCs w:val="28"/>
          <w:rtl w:val="true"/>
          <w:lang w:bidi="fa-IR"/>
        </w:rPr>
        <w:t xml:space="preserve">سنگری، محمدرضا، شیراز، قو، چاپ‌دوم،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است از قطعات ادبی در خصوص سرور شهیدان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کتاب که خود یک قطعه ادبی است به تلمیح ظهور پیامبران را از نوح گرفته، تا محمد صلی‌الله‌علیه‌و‌آله‌وسلم بازمی‌نویسد و سپس به گودالی می‌رسد که حنجری خشک بوسه‌گاه خنجری آبگون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همان نثر شاعرانه به معرفی کربلا، اشک، محرم، حسین، تاسوعا، عاشورا، عباس، علی‌اکبر، قاسم، زینب، اربعین و چون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بیان برای آن غمنامه بزرگ تاریخ بشریت بس زیبا و دلنشین است و فرصتی بدست می‌دهد تا از منظری دیگر، منظری پر از سرخی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آتشین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تماشای این صحنه از آثار تاریخ بنشینیم</w:t>
      </w:r>
      <w:r>
        <w:rPr>
          <w:rFonts w:eastAsia="IRNazanin" w:cs="IRNazanin"/>
          <w:color w:val="111111"/>
          <w:sz w:val="28"/>
          <w:szCs w:val="28"/>
          <w:rtl w:val="true"/>
          <w:lang w:bidi="fa-IR"/>
        </w:rPr>
        <w:t>.</w:t>
      </w:r>
    </w:p>
    <w:p>
      <w:pPr>
        <w:pStyle w:val="Heading3"/>
        <w:numPr>
          <w:ilvl w:val="2"/>
          <w:numId w:val="1"/>
        </w:numPr>
        <w:rPr/>
      </w:pPr>
      <w:bookmarkStart w:id="554" w:name="__RefHeading___Toc2196621_2749589250"/>
      <w:bookmarkStart w:id="555" w:name="_Toc224"/>
      <w:bookmarkEnd w:id="554"/>
      <w:r>
        <w:rPr/>
        <w:t>25</w:t>
      </w:r>
      <w:r>
        <w:rPr>
          <w:rtl w:val="true"/>
        </w:rPr>
        <w:t xml:space="preserve"> </w:t>
      </w:r>
      <w:r>
        <w:rPr>
          <w:rtl w:val="true"/>
        </w:rPr>
        <w:t xml:space="preserve">ـ سوگنامه اباعبدللّه علیه‌السلام </w:t>
      </w:r>
      <w:r>
        <w:rPr>
          <w:rtl w:val="true"/>
        </w:rPr>
        <w:t xml:space="preserve">: </w:t>
      </w:r>
      <w:r>
        <w:rPr>
          <w:rtl w:val="true"/>
        </w:rPr>
        <w:t>یکصد و پنجاه آیه، حدیث، حکایت تاریخی و مرثیه و مصیبت در مورد امام‌حسین علیه‌السلام</w:t>
      </w:r>
      <w:bookmarkEnd w:id="555"/>
    </w:p>
    <w:p>
      <w:pPr>
        <w:pStyle w:val="BookText"/>
        <w:rPr/>
      </w:pPr>
      <w:r>
        <w:rPr>
          <w:rFonts w:ascii="IRNazanin" w:hAnsi="IRNazanin" w:eastAsia="IRNazanin"/>
          <w:color w:val="111111"/>
          <w:sz w:val="28"/>
          <w:sz w:val="28"/>
          <w:szCs w:val="28"/>
          <w:rtl w:val="true"/>
          <w:lang w:bidi="fa-IR"/>
        </w:rPr>
        <w:t xml:space="preserve">ظهیری، علی‌اصغر، قم، نهاوندی، چاپ‌دوم،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حاضر در چهار فصل با این مطالب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هشت آیه از </w:t>
      </w:r>
      <w:bookmarkStart w:id="556" w:name="pg3288_28468"/>
    </w:p>
    <w:p>
      <w:pPr>
        <w:pStyle w:val="BookText"/>
        <w:rPr/>
      </w:pPr>
      <w:bookmarkEnd w:id="556"/>
      <w:r>
        <w:rPr>
          <w:rFonts w:ascii="IRNazanin" w:hAnsi="IRNazanin" w:eastAsia="IRNazanin"/>
          <w:color w:val="111111"/>
          <w:sz w:val="28"/>
          <w:sz w:val="28"/>
          <w:szCs w:val="28"/>
          <w:rtl w:val="true"/>
          <w:lang w:bidi="fa-IR"/>
        </w:rPr>
        <w:t>قرآن، چهل حدیث از ائمه معصومین علیهم‌السلام، چهل حکایت تاریخی، و چهل مرثیه و مصیبت درباره امام‌حسین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کتاب اشعاری از مداحان اهل‌بیت علیهم‌السلام، همچنین نوشته‌ای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اشکواره امام‌زمان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Heading3"/>
        <w:numPr>
          <w:ilvl w:val="2"/>
          <w:numId w:val="1"/>
        </w:numPr>
        <w:rPr/>
      </w:pPr>
      <w:bookmarkStart w:id="557" w:name="__RefHeading___Toc2196623_2749589250"/>
      <w:bookmarkStart w:id="558" w:name="_Toc225"/>
      <w:bookmarkEnd w:id="557"/>
      <w:r>
        <w:rPr/>
        <w:t>26</w:t>
      </w:r>
      <w:r>
        <w:rPr>
          <w:rtl w:val="true"/>
        </w:rPr>
        <w:t xml:space="preserve"> </w:t>
      </w:r>
      <w:r>
        <w:rPr>
          <w:rtl w:val="true"/>
        </w:rPr>
        <w:t>ـ سوگنامه کربلا به ضمیمه</w:t>
      </w:r>
      <w:r>
        <w:rPr>
          <w:rtl w:val="true"/>
        </w:rPr>
        <w:t xml:space="preserve">: </w:t>
      </w:r>
      <w:r>
        <w:rPr>
          <w:rtl w:val="true"/>
        </w:rPr>
        <w:t>اشعار محتشم کاشانی و زیارت عاشورا</w:t>
      </w:r>
      <w:r>
        <w:rPr>
          <w:rtl w:val="true"/>
        </w:rPr>
        <w:t>.</w:t>
      </w:r>
      <w:bookmarkEnd w:id="558"/>
    </w:p>
    <w:p>
      <w:pPr>
        <w:pStyle w:val="BookText"/>
        <w:rPr/>
      </w:pPr>
      <w:r>
        <w:rPr>
          <w:rFonts w:ascii="IRNazanin" w:hAnsi="IRNazanin" w:eastAsia="IRNazanin"/>
          <w:color w:val="111111"/>
          <w:sz w:val="28"/>
          <w:sz w:val="28"/>
          <w:szCs w:val="28"/>
          <w:rtl w:val="true"/>
          <w:lang w:bidi="fa-IR"/>
        </w:rPr>
        <w:t>ابن طاووس؛ علی‌بن‌موسی،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محمدطاهر، موسوی دزفولی، قم، مؤمنین،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سوگ‌نامه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فارسی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 علی قتل الطفوف سیدرضی‌الدین علی‌بن‌موسی‌بن‌جعفر علوی 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سیدبن‌طاووس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درباره واقعه کربلا و شهادت امام‌حسین علیه‌السلام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متشکل از سه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کتاب این عناوین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امام‌حسین علیه‌السلام، سخنرانی امام علیه‌السلام در مکه، شهادت قیس‌بن‌مسهر، سخنرانی امام علیه‌السلام بعد از گفت‌وگو با حر و سخنرانی زهیر و جمعی از اصحاب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قسمت دوم به وقایع روزهای اول تا دهم عاشورا و شهادت امام و یاران اختصاص یافته و قسمت سوم نیز شامل این موضوعات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پس از خاک‌سپاری شهدای کربلا، سخنرانی‌های زینب‌کبری و امام‌سجاد علیه‌السلام و همچنین اشعاری از محتشم کاشانی</w:t>
      </w:r>
      <w:r>
        <w:rPr>
          <w:rFonts w:eastAsia="IRNazanin" w:cs="IRNazanin"/>
          <w:color w:val="111111"/>
          <w:sz w:val="28"/>
          <w:szCs w:val="28"/>
          <w:rtl w:val="true"/>
          <w:lang w:bidi="fa-IR"/>
        </w:rPr>
        <w:t>.</w:t>
      </w:r>
    </w:p>
    <w:p>
      <w:pPr>
        <w:pStyle w:val="Heading3"/>
        <w:numPr>
          <w:ilvl w:val="2"/>
          <w:numId w:val="1"/>
        </w:numPr>
        <w:rPr/>
      </w:pPr>
      <w:bookmarkStart w:id="559" w:name="__RefHeading___Toc2196625_2749589250"/>
      <w:bookmarkStart w:id="560" w:name="_Toc226"/>
      <w:bookmarkEnd w:id="559"/>
      <w:r>
        <w:rPr/>
        <w:t>27</w:t>
      </w:r>
      <w:r>
        <w:rPr>
          <w:rtl w:val="true"/>
        </w:rPr>
        <w:t xml:space="preserve"> </w:t>
      </w:r>
      <w:r>
        <w:rPr>
          <w:rtl w:val="true"/>
        </w:rPr>
        <w:t>ـ سوگنامه امام‌حسین علیه‌السلام</w:t>
      </w:r>
      <w:bookmarkEnd w:id="560"/>
    </w:p>
    <w:p>
      <w:pPr>
        <w:pStyle w:val="BookText"/>
        <w:rPr/>
      </w:pPr>
      <w:r>
        <w:rPr>
          <w:rFonts w:ascii="IRNazanin" w:hAnsi="IRNazanin" w:eastAsia="IRNazanin"/>
          <w:color w:val="111111"/>
          <w:sz w:val="28"/>
          <w:sz w:val="28"/>
          <w:szCs w:val="28"/>
          <w:rtl w:val="true"/>
          <w:lang w:bidi="fa-IR"/>
        </w:rPr>
        <w:t xml:space="preserve">توکل، محمدحسن، قم، حضرت‌معصومه علیهاالسلام، چاپ‌اول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سوگنامه امام‌حسین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مطالبی درباره مظلومیت امام‌حسین علیه‌السلام و برخی وقایع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مطالب به اختصار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روز عاشورا، پاداش گریستن بر امام‌حسین علیه‌السلام، ارزش و والائی مقام یاران امام‌حسین علیه‌السلام، ارزش زیارت امام‌حسین علیه‌السلام در روز عاشورا، و جانبازی حضرت ابوالفضل‌العباس در صحرای کربلا</w:t>
      </w:r>
      <w:r>
        <w:rPr>
          <w:rFonts w:eastAsia="IRNazanin" w:cs="IRNazanin"/>
          <w:color w:val="111111"/>
          <w:sz w:val="28"/>
          <w:szCs w:val="28"/>
          <w:rtl w:val="true"/>
          <w:lang w:bidi="fa-IR"/>
        </w:rPr>
        <w:t xml:space="preserve">. </w:t>
      </w:r>
      <w:bookmarkStart w:id="561" w:name="pg3288_28469"/>
    </w:p>
    <w:p>
      <w:pPr>
        <w:pStyle w:val="Heading3"/>
        <w:numPr>
          <w:ilvl w:val="2"/>
          <w:numId w:val="1"/>
        </w:numPr>
        <w:rPr/>
      </w:pPr>
      <w:bookmarkStart w:id="562" w:name="__RefHeading___Toc2196627_2749589250"/>
      <w:bookmarkStart w:id="563" w:name="_Toc227"/>
      <w:bookmarkEnd w:id="561"/>
      <w:bookmarkEnd w:id="562"/>
      <w:r>
        <w:rPr/>
        <w:t>28</w:t>
      </w:r>
      <w:r>
        <w:rPr>
          <w:rtl w:val="true"/>
        </w:rPr>
        <w:t xml:space="preserve"> </w:t>
      </w:r>
      <w:r>
        <w:rPr>
          <w:rtl w:val="true"/>
        </w:rPr>
        <w:t>ـ سوگنامه کربلا</w:t>
      </w:r>
      <w:r>
        <w:rPr>
          <w:rtl w:val="true"/>
        </w:rPr>
        <w:t>(</w:t>
      </w:r>
      <w:r>
        <w:rPr>
          <w:rtl w:val="true"/>
        </w:rPr>
        <w:t>لهوف‌ابن‌طاووس</w:t>
      </w:r>
      <w:r>
        <w:rPr>
          <w:rtl w:val="true"/>
        </w:rPr>
        <w:t>).</w:t>
      </w:r>
      <w:bookmarkEnd w:id="563"/>
    </w:p>
    <w:p>
      <w:pPr>
        <w:pStyle w:val="BookText"/>
        <w:rPr/>
      </w:pPr>
      <w:r>
        <w:rPr>
          <w:rFonts w:ascii="IRNazanin" w:hAnsi="IRNazanin" w:eastAsia="IRNazanin"/>
          <w:color w:val="111111"/>
          <w:sz w:val="28"/>
          <w:sz w:val="28"/>
          <w:szCs w:val="28"/>
          <w:rtl w:val="true"/>
          <w:lang w:bidi="fa-IR"/>
        </w:rPr>
        <w:t xml:space="preserve">ابن‌طاووس، سیدعلی‌بن‌موسی، ترجمه سیدمحمدطاهر موسوی دزفولی، قم، مؤمنین، چاپ‌اول،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لهوف یکی از کتب معتبر و موجز در زمینه مقتل در جهان تشیع است و کتاب حاضر ترجمه فارسی آن است که در حدود یک قرن پیش توسط آقای محمدطاهر دزفولی انجام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 در آغاز کتاب، شرح‌حال سیدبن‌طاووس و اهمیت کتاب او و معرفی برخی ترجمه‌های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متن کامل کتاب همراه با ترجمه و اعراب‌گذاری متن عربی آن توسط مترجم ارائه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سه فصل قیام امام‌حسین علیه‌السلام را بررسی می‌کند که شامل حوادث عاشورا و وقایع قبل و بعد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فصل نخست شامل شرح تولد امام‌حسین علیه‌السلام و اخبار شهادت آن حضرت توسط جبرئیل به پیامبراسلام صلی‌الله‌علیه‌و‌آله‌وسلم و نیز ارزش گریه بر امام‌حسین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مطالب کتاب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قیام امام‌حسین علیه‌السلام از مدینه تا کربلا و قیام عاشورا و وقایع پس از آن تا هنگام برگشت اسرای اهل‌بیت علیهم‌السلام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محتشم کاشانی و متن زیارت عاشورا هم به ضمیمه این کتاب چاپ شده است</w:t>
      </w:r>
      <w:r>
        <w:rPr>
          <w:rFonts w:eastAsia="IRNazanin" w:cs="IRNazanin"/>
          <w:color w:val="111111"/>
          <w:sz w:val="28"/>
          <w:szCs w:val="28"/>
          <w:rtl w:val="true"/>
          <w:lang w:bidi="fa-IR"/>
        </w:rPr>
        <w:t>.</w:t>
      </w:r>
    </w:p>
    <w:p>
      <w:pPr>
        <w:pStyle w:val="Heading3"/>
        <w:numPr>
          <w:ilvl w:val="2"/>
          <w:numId w:val="1"/>
        </w:numPr>
        <w:rPr/>
      </w:pPr>
      <w:bookmarkStart w:id="564" w:name="__RefHeading___Toc2196629_2749589250"/>
      <w:bookmarkStart w:id="565" w:name="_Toc228"/>
      <w:bookmarkEnd w:id="564"/>
      <w:r>
        <w:rPr/>
        <w:t>29</w:t>
      </w:r>
      <w:r>
        <w:rPr>
          <w:rtl w:val="true"/>
        </w:rPr>
        <w:t xml:space="preserve"> </w:t>
      </w:r>
      <w:r>
        <w:rPr>
          <w:rtl w:val="true"/>
        </w:rPr>
        <w:t>ـ سیری در مرثیه عاشورایی</w:t>
      </w:r>
      <w:r>
        <w:rPr>
          <w:rtl w:val="true"/>
        </w:rPr>
        <w:t>.</w:t>
      </w:r>
      <w:bookmarkEnd w:id="565"/>
    </w:p>
    <w:p>
      <w:pPr>
        <w:pStyle w:val="BookText"/>
        <w:rPr/>
      </w:pPr>
      <w:r>
        <w:rPr>
          <w:rFonts w:ascii="IRNazanin" w:hAnsi="IRNazanin" w:eastAsia="IRNazanin"/>
          <w:color w:val="111111"/>
          <w:sz w:val="28"/>
          <w:sz w:val="28"/>
          <w:szCs w:val="28"/>
          <w:rtl w:val="true"/>
          <w:lang w:bidi="fa-IR"/>
        </w:rPr>
        <w:t xml:space="preserve">صاحبکاری، ذبیح‌اللّه، مشهد، تاسوعا، چاپ‌اول،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مشتمل بر مجموعه سروده‌ها و مرثیه‌هایی است که درباره واقعه عاشورای حسینی طی سه بخش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پس از مقدمه‌ای درباره نقش مرثیه در تحولات اجتماعی این مطالب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در ادب فارسی، مرثیه‌سرایی و تأثیر فردی و اجتماعی آن، اثر اجتماعی و فرهنگی شعر، و مرثیه عاشورایی در دوران ائمه‌طاهرین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که با عنوان نمونه‌هایی از سروده‌های شاعران به چاپ رسیده، نگارنده ضمن معرفی شاعران عرب و ذکر سبک آنان، نمونه‌ای از شعر آنها را آورده است که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ابوالاسود دوئلی، یحیی بن حکم، عقبة بن عمرو، بشیر بن جذلم، کمیت، و جعفربن‌عفان، بخش‌دوم با همان ترتیب به شاعران فارسی زبان کسائی مروزی، امیر معزی، حکیم سنایی، مولوی،ابن یمین، خواجوی‌کرمانی، صائب تبریزی و دیگران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پایانی نمونه‌هایی از سروده‌های شاعران </w:t>
      </w:r>
      <w:bookmarkStart w:id="566" w:name="pg3288_28470"/>
    </w:p>
    <w:p>
      <w:pPr>
        <w:pStyle w:val="BookText"/>
        <w:rPr/>
      </w:pPr>
      <w:bookmarkEnd w:id="566"/>
      <w:r>
        <w:rPr>
          <w:rFonts w:ascii="IRNazanin" w:hAnsi="IRNazanin" w:eastAsia="IRNazanin"/>
          <w:color w:val="111111"/>
          <w:sz w:val="28"/>
          <w:sz w:val="28"/>
          <w:szCs w:val="28"/>
          <w:rtl w:val="true"/>
          <w:lang w:bidi="fa-IR"/>
        </w:rPr>
        <w:t>معاصر گرد آمده است</w:t>
      </w:r>
      <w:r>
        <w:rPr>
          <w:rFonts w:eastAsia="IRNazanin" w:cs="IRNazanin"/>
          <w:color w:val="111111"/>
          <w:sz w:val="28"/>
          <w:szCs w:val="28"/>
          <w:rtl w:val="true"/>
          <w:lang w:bidi="fa-IR"/>
        </w:rPr>
        <w:t>.</w:t>
      </w:r>
    </w:p>
    <w:p>
      <w:pPr>
        <w:pStyle w:val="Heading3"/>
        <w:numPr>
          <w:ilvl w:val="2"/>
          <w:numId w:val="1"/>
        </w:numPr>
        <w:rPr/>
      </w:pPr>
      <w:bookmarkStart w:id="567" w:name="__RefHeading___Toc2196631_2749589250"/>
      <w:bookmarkStart w:id="568" w:name="_Toc229"/>
      <w:bookmarkEnd w:id="567"/>
      <w:r>
        <w:rPr/>
        <w:t>30</w:t>
      </w:r>
      <w:r>
        <w:rPr>
          <w:rtl w:val="true"/>
        </w:rPr>
        <w:t xml:space="preserve"> </w:t>
      </w:r>
      <w:r>
        <w:rPr>
          <w:rtl w:val="true"/>
        </w:rPr>
        <w:t>ـ شورش در خلق عالم</w:t>
      </w:r>
      <w:r>
        <w:rPr>
          <w:rtl w:val="true"/>
        </w:rPr>
        <w:t xml:space="preserve">( </w:t>
      </w:r>
      <w:r>
        <w:rPr>
          <w:rtl w:val="true"/>
        </w:rPr>
        <w:t>سیری در ترکیب بند محتشم کاشانی و استقبالهای آن در رثای سیدالشهدا علیه‌السلام</w:t>
      </w:r>
      <w:bookmarkEnd w:id="568"/>
    </w:p>
    <w:p>
      <w:pPr>
        <w:pStyle w:val="BookText"/>
        <w:rPr/>
      </w:pPr>
      <w:r>
        <w:rPr>
          <w:rFonts w:ascii="IRNazanin" w:hAnsi="IRNazanin" w:eastAsia="IRNazanin"/>
          <w:color w:val="111111"/>
          <w:sz w:val="28"/>
          <w:sz w:val="28"/>
          <w:szCs w:val="28"/>
          <w:rtl w:val="true"/>
          <w:lang w:bidi="fa-IR"/>
        </w:rPr>
        <w:t xml:space="preserve">محتشم، علی‌بن‌احمد؛ تصحیح حمید اجتماعی، تهران، وزارت فرهنگ و ارشاداسلامی، چاپ‌دوم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شامل گزارش کوتاهی است از زندگی محتشم کاشانی و ترکیب‌بند او در سوگ امام‌حسین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متن بیست و یک ترکیب بند دیگر، که در استقبال از ترکیب بند محتشم درباره امام‌حسین علیه‌السلام سروده شده، به ترتیب تاریخی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می‌توان به ترکیب بند وحشی‌بافقی، حزین لاهیجی، عاشق اصفهانی، وصال شیرازی، نیرتبریزی، مدرس‌اصفهانی و جلال‌الدین همائی اشاره کرد این ترکیب بندها بدون شرح و توضیح آورده شده‌اند، اما گزارش مختصری از زندگی شاعران آنها ارائه گردیده است</w:t>
      </w:r>
      <w:r>
        <w:rPr>
          <w:rFonts w:eastAsia="IRNazanin" w:cs="IRNazanin"/>
          <w:color w:val="111111"/>
          <w:sz w:val="28"/>
          <w:szCs w:val="28"/>
          <w:rtl w:val="true"/>
          <w:lang w:bidi="fa-IR"/>
        </w:rPr>
        <w:t>.</w:t>
      </w:r>
    </w:p>
    <w:p>
      <w:pPr>
        <w:pStyle w:val="Heading3"/>
        <w:numPr>
          <w:ilvl w:val="2"/>
          <w:numId w:val="1"/>
        </w:numPr>
        <w:rPr/>
      </w:pPr>
      <w:bookmarkStart w:id="569" w:name="__RefHeading___Toc2196633_2749589250"/>
      <w:bookmarkStart w:id="570" w:name="_Toc230"/>
      <w:bookmarkEnd w:id="569"/>
      <w:r>
        <w:rPr/>
        <w:t>31</w:t>
      </w:r>
      <w:r>
        <w:rPr>
          <w:rtl w:val="true"/>
        </w:rPr>
        <w:t xml:space="preserve"> </w:t>
      </w:r>
      <w:r>
        <w:rPr>
          <w:rtl w:val="true"/>
        </w:rPr>
        <w:t>ـ طنین عشق</w:t>
      </w:r>
      <w:r>
        <w:rPr>
          <w:rtl w:val="true"/>
        </w:rPr>
        <w:t xml:space="preserve">: </w:t>
      </w:r>
      <w:r>
        <w:rPr>
          <w:rtl w:val="true"/>
        </w:rPr>
        <w:t>جزوه آموزشی حاوی آداب مرثیه‌خوانی به ضمیمه دوازده مجلس</w:t>
      </w:r>
      <w:r>
        <w:rPr>
          <w:rtl w:val="true"/>
        </w:rPr>
        <w:t>.</w:t>
      </w:r>
      <w:bookmarkEnd w:id="570"/>
    </w:p>
    <w:p>
      <w:pPr>
        <w:pStyle w:val="BookText"/>
        <w:rPr/>
      </w:pPr>
      <w:r>
        <w:rPr>
          <w:rFonts w:ascii="IRNazanin" w:hAnsi="IRNazanin" w:eastAsia="IRNazanin"/>
          <w:color w:val="111111"/>
          <w:sz w:val="28"/>
          <w:sz w:val="28"/>
          <w:szCs w:val="28"/>
          <w:rtl w:val="true"/>
          <w:lang w:bidi="fa-IR"/>
        </w:rPr>
        <w:t xml:space="preserve">وافی، مرتضی، قم، شفق، جلداول، چاپ‌اول،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نخستین شماره از مجموع جزوات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مرثیه‌خوانی و ذکر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نکاتی در باب روضه‌خوانی و مداحی اهل‌بیت علیهم‌السلام اشاره می‌شود، سپس دوازده مجلس روضه و توسل مربوط به ایام محرم الحرام به طبع می‌رسد</w:t>
      </w:r>
      <w:r>
        <w:rPr>
          <w:rFonts w:eastAsia="IRNazanin" w:cs="IRNazanin"/>
          <w:color w:val="111111"/>
          <w:sz w:val="28"/>
          <w:szCs w:val="28"/>
          <w:rtl w:val="true"/>
          <w:lang w:bidi="fa-IR"/>
        </w:rPr>
        <w:t>.</w:t>
      </w:r>
    </w:p>
    <w:p>
      <w:pPr>
        <w:pStyle w:val="Heading3"/>
        <w:numPr>
          <w:ilvl w:val="2"/>
          <w:numId w:val="1"/>
        </w:numPr>
        <w:rPr/>
      </w:pPr>
      <w:bookmarkStart w:id="571" w:name="__RefHeading___Toc2196635_2749589250"/>
      <w:bookmarkStart w:id="572" w:name="_Toc231"/>
      <w:bookmarkEnd w:id="571"/>
      <w:r>
        <w:rPr/>
        <w:t>32</w:t>
      </w:r>
      <w:r>
        <w:rPr>
          <w:rtl w:val="true"/>
        </w:rPr>
        <w:t xml:space="preserve"> </w:t>
      </w:r>
      <w:r>
        <w:rPr>
          <w:rtl w:val="true"/>
        </w:rPr>
        <w:t>ـ طنین عشق</w:t>
      </w:r>
      <w:r>
        <w:rPr>
          <w:rtl w:val="true"/>
        </w:rPr>
        <w:t xml:space="preserve">: </w:t>
      </w:r>
      <w:r>
        <w:rPr>
          <w:rtl w:val="true"/>
        </w:rPr>
        <w:t>جزوه آموزشی مرثیه‌خوانی و ذکر مصیبت به ضمیمه دوازده مجلس</w:t>
      </w:r>
      <w:r>
        <w:rPr>
          <w:rtl w:val="true"/>
        </w:rPr>
        <w:t>.</w:t>
      </w:r>
      <w:bookmarkEnd w:id="572"/>
    </w:p>
    <w:p>
      <w:pPr>
        <w:pStyle w:val="BookText"/>
        <w:rPr/>
      </w:pPr>
      <w:r>
        <w:rPr>
          <w:rFonts w:ascii="IRNazanin" w:hAnsi="IRNazanin" w:eastAsia="IRNazanin"/>
          <w:color w:val="111111"/>
          <w:sz w:val="28"/>
          <w:sz w:val="28"/>
          <w:szCs w:val="28"/>
          <w:rtl w:val="true"/>
          <w:lang w:bidi="fa-IR"/>
        </w:rPr>
        <w:t xml:space="preserve">وافی، مرتضی، قم، شفق، جلددوم، چاپ‌اول،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جزوه دوم از مجموعه چهارجلدی آموزش آداب مرثیه‌خوانی و ذکر مصیبت نخست از شیوه‌های ذکر مصیبت و مرثیه‌خوانی و نحوه تقویت صوت و لحن سخن به میان آمده، در پی آن ده مجلس در رثای امام‌حسین علیه‌السلام و اصحاب باوفایش به طبع رسیده است</w:t>
      </w:r>
      <w:r>
        <w:rPr>
          <w:rFonts w:eastAsia="IRNazanin" w:cs="IRNazanin"/>
          <w:color w:val="111111"/>
          <w:sz w:val="28"/>
          <w:szCs w:val="28"/>
          <w:rtl w:val="true"/>
          <w:lang w:bidi="fa-IR"/>
        </w:rPr>
        <w:t xml:space="preserve">. </w:t>
      </w:r>
      <w:bookmarkStart w:id="573" w:name="pg3288_28471"/>
    </w:p>
    <w:p>
      <w:pPr>
        <w:pStyle w:val="Heading3"/>
        <w:numPr>
          <w:ilvl w:val="2"/>
          <w:numId w:val="1"/>
        </w:numPr>
        <w:rPr/>
      </w:pPr>
      <w:bookmarkStart w:id="574" w:name="__RefHeading___Toc2196637_2749589250"/>
      <w:bookmarkStart w:id="575" w:name="_Toc232"/>
      <w:bookmarkEnd w:id="573"/>
      <w:bookmarkEnd w:id="574"/>
      <w:r>
        <w:rPr/>
        <w:t>33</w:t>
      </w:r>
      <w:r>
        <w:rPr>
          <w:rtl w:val="true"/>
        </w:rPr>
        <w:t xml:space="preserve"> </w:t>
      </w:r>
      <w:r>
        <w:rPr>
          <w:rtl w:val="true"/>
        </w:rPr>
        <w:t>ـ طنین عشق</w:t>
      </w:r>
      <w:r>
        <w:rPr>
          <w:rtl w:val="true"/>
        </w:rPr>
        <w:t xml:space="preserve">: </w:t>
      </w:r>
      <w:r>
        <w:rPr>
          <w:rtl w:val="true"/>
        </w:rPr>
        <w:t>جزوه آموزشی مرثیه‌خوانی و ذکر مصیبت به ضمیمه دوازده مجلس</w:t>
      </w:r>
      <w:r>
        <w:rPr>
          <w:rtl w:val="true"/>
        </w:rPr>
        <w:t>.</w:t>
      </w:r>
      <w:bookmarkEnd w:id="575"/>
    </w:p>
    <w:p>
      <w:pPr>
        <w:pStyle w:val="BookText"/>
        <w:rPr/>
      </w:pPr>
      <w:r>
        <w:rPr>
          <w:rFonts w:ascii="IRNazanin" w:hAnsi="IRNazanin" w:eastAsia="IRNazanin"/>
          <w:color w:val="111111"/>
          <w:sz w:val="28"/>
          <w:sz w:val="28"/>
          <w:szCs w:val="28"/>
          <w:rtl w:val="true"/>
          <w:lang w:bidi="fa-IR"/>
        </w:rPr>
        <w:t xml:space="preserve">وافی، مرتضی، قم، شفق، جلدسوم، چاپ‌اول،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صفحات نخست این جزوه به نکاتی در خصوص درست خواندن مراثی و مصایب اشاره شده، سپس دوازده مجلس در رثای امام‌حسین علیه‌السلام و اصحاب آن حضرت به طبع رسیده است</w:t>
      </w:r>
      <w:r>
        <w:rPr>
          <w:rFonts w:eastAsia="IRNazanin" w:cs="IRNazanin"/>
          <w:color w:val="111111"/>
          <w:sz w:val="28"/>
          <w:szCs w:val="28"/>
          <w:rtl w:val="true"/>
          <w:lang w:bidi="fa-IR"/>
        </w:rPr>
        <w:t>.</w:t>
      </w:r>
    </w:p>
    <w:p>
      <w:pPr>
        <w:pStyle w:val="Heading3"/>
        <w:numPr>
          <w:ilvl w:val="2"/>
          <w:numId w:val="1"/>
        </w:numPr>
        <w:rPr/>
      </w:pPr>
      <w:bookmarkStart w:id="576" w:name="__RefHeading___Toc2196639_2749589250"/>
      <w:bookmarkStart w:id="577" w:name="_Toc233"/>
      <w:bookmarkEnd w:id="576"/>
      <w:r>
        <w:rPr/>
        <w:t>34</w:t>
      </w:r>
      <w:r>
        <w:rPr>
          <w:rtl w:val="true"/>
        </w:rPr>
        <w:t xml:space="preserve"> </w:t>
      </w:r>
      <w:r>
        <w:rPr>
          <w:rtl w:val="true"/>
        </w:rPr>
        <w:t>ـ طنین عشق</w:t>
      </w:r>
      <w:r>
        <w:rPr>
          <w:rtl w:val="true"/>
        </w:rPr>
        <w:t xml:space="preserve">: </w:t>
      </w:r>
      <w:r>
        <w:rPr>
          <w:rtl w:val="true"/>
        </w:rPr>
        <w:t>جزوه آموزشی مرثیه‌خوانی و ذکر مصیبت به ضمیمه دوازده مجلس</w:t>
      </w:r>
      <w:r>
        <w:rPr>
          <w:rtl w:val="true"/>
        </w:rPr>
        <w:t>.</w:t>
      </w:r>
      <w:bookmarkEnd w:id="577"/>
    </w:p>
    <w:p>
      <w:pPr>
        <w:pStyle w:val="BookText"/>
        <w:rPr/>
      </w:pPr>
      <w:r>
        <w:rPr>
          <w:rFonts w:ascii="IRNazanin" w:hAnsi="IRNazanin" w:eastAsia="IRNazanin"/>
          <w:color w:val="111111"/>
          <w:sz w:val="28"/>
          <w:sz w:val="28"/>
          <w:szCs w:val="28"/>
          <w:rtl w:val="true"/>
          <w:lang w:bidi="fa-IR"/>
        </w:rPr>
        <w:t xml:space="preserve">وافی، مرتضی، قم، شفق، جلدچهارم، چاپ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جزوه چهارم از مجموعه جزوات آموزشی آداب مرثیه‌خوانی و ذکر مصیبت حاوی نکاتی آموزشی در باب مرثیه‌خوانی و ذکر مصیبت است این مطالب بر اساس سخنان و جلسات اساتید و پیش کسوتان مرثیه‌خوانی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کتاب ده مجلس در ذکر مصایب‌امام‌حسین علیه‌السلام با اشاره به‌منابع و ماخذ اشعار به طبع رسیده است</w:t>
      </w:r>
      <w:r>
        <w:rPr>
          <w:rFonts w:eastAsia="IRNazanin" w:cs="IRNazanin"/>
          <w:color w:val="111111"/>
          <w:sz w:val="28"/>
          <w:szCs w:val="28"/>
          <w:rtl w:val="true"/>
          <w:lang w:bidi="fa-IR"/>
        </w:rPr>
        <w:t>.</w:t>
      </w:r>
    </w:p>
    <w:p>
      <w:pPr>
        <w:pStyle w:val="Heading3"/>
        <w:numPr>
          <w:ilvl w:val="2"/>
          <w:numId w:val="1"/>
        </w:numPr>
        <w:rPr/>
      </w:pPr>
      <w:bookmarkStart w:id="578" w:name="__RefHeading___Toc2196641_2749589250"/>
      <w:bookmarkStart w:id="579" w:name="_Toc234"/>
      <w:bookmarkEnd w:id="578"/>
      <w:r>
        <w:rPr/>
        <w:t>35</w:t>
      </w:r>
      <w:r>
        <w:rPr>
          <w:rtl w:val="true"/>
        </w:rPr>
        <w:t xml:space="preserve"> </w:t>
      </w:r>
      <w:r>
        <w:rPr>
          <w:rtl w:val="true"/>
        </w:rPr>
        <w:t>ـ طنین عشق</w:t>
      </w:r>
      <w:r>
        <w:rPr>
          <w:rtl w:val="true"/>
        </w:rPr>
        <w:t xml:space="preserve">: </w:t>
      </w:r>
      <w:r>
        <w:rPr>
          <w:rtl w:val="true"/>
        </w:rPr>
        <w:t>جزوه آموزشی حاوی آداب روضه‌خوانی به ضمیمه دوازده مجلس روضه و ذکر مصائب امام‌حسین علیه‌السلام و یارانش علیه‌السلام</w:t>
      </w:r>
      <w:bookmarkEnd w:id="579"/>
    </w:p>
    <w:p>
      <w:pPr>
        <w:pStyle w:val="BookText"/>
        <w:rPr/>
      </w:pPr>
      <w:r>
        <w:rPr>
          <w:rFonts w:ascii="IRNazanin" w:hAnsi="IRNazanin" w:eastAsia="IRNazanin"/>
          <w:color w:val="111111"/>
          <w:sz w:val="28"/>
          <w:sz w:val="28"/>
          <w:szCs w:val="28"/>
          <w:rtl w:val="true"/>
          <w:lang w:bidi="fa-IR"/>
        </w:rPr>
        <w:t xml:space="preserve">تهیه و تنظیم، مدرسه علمیه‌معصومیه، قم، مدرسه علمیه‌معصومیه، چاپ‌اول،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نکاتی در باب روضه‌خوانی و مدح مراثی اهل‌بیت علیهم‌السلام، توجه به جنبه‌های ظاهری صوت و لحن، روش خواندن شعر و نوحه، مطالبی است که مخاطبان این کتاب با آن آشنا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در بخشی از کتاب دوازده مجلس روضه و توسل برای ایام محرم‌الحرام و مجالس سوگواری و عزاداری به طبع رسیده است</w:t>
      </w:r>
      <w:r>
        <w:rPr>
          <w:rFonts w:eastAsia="IRNazanin" w:cs="IRNazanin"/>
          <w:color w:val="111111"/>
          <w:sz w:val="28"/>
          <w:szCs w:val="28"/>
          <w:rtl w:val="true"/>
          <w:lang w:bidi="fa-IR"/>
        </w:rPr>
        <w:t xml:space="preserve">. </w:t>
      </w:r>
      <w:bookmarkStart w:id="580" w:name="pg3288_28472"/>
    </w:p>
    <w:p>
      <w:pPr>
        <w:pStyle w:val="Heading3"/>
        <w:numPr>
          <w:ilvl w:val="2"/>
          <w:numId w:val="1"/>
        </w:numPr>
        <w:rPr/>
      </w:pPr>
      <w:bookmarkStart w:id="581" w:name="__RefHeading___Toc2196643_2749589250"/>
      <w:bookmarkStart w:id="582" w:name="_Toc235"/>
      <w:bookmarkEnd w:id="580"/>
      <w:bookmarkEnd w:id="581"/>
      <w:r>
        <w:rPr/>
        <w:t>36</w:t>
      </w:r>
      <w:r>
        <w:rPr>
          <w:rtl w:val="true"/>
        </w:rPr>
        <w:t xml:space="preserve"> </w:t>
      </w:r>
      <w:r>
        <w:rPr>
          <w:rtl w:val="true"/>
        </w:rPr>
        <w:t>ـ قراءه فی مقاتل‌الحسین علیه‌السلام</w:t>
      </w:r>
      <w:bookmarkEnd w:id="582"/>
    </w:p>
    <w:p>
      <w:pPr>
        <w:pStyle w:val="BookText"/>
        <w:rPr/>
      </w:pPr>
      <w:r>
        <w:rPr>
          <w:rFonts w:ascii="IRNazanin" w:hAnsi="IRNazanin" w:eastAsia="IRNazanin"/>
          <w:color w:val="111111"/>
          <w:sz w:val="28"/>
          <w:sz w:val="28"/>
          <w:szCs w:val="28"/>
          <w:rtl w:val="true"/>
          <w:lang w:bidi="fa-IR"/>
        </w:rPr>
        <w:t xml:space="preserve">صنقور، محمد، تهران، غفور، چاپ‌اول،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برخی مسائل و مباحث واقعه عاشورا و قیام امام‌حسین علیه‌السلام نقد و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 به زبان‌عربی و در سه بخش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بخش‌اول نگارنده، ضمن برشمردن دلایل یزید مبنی بر کشتن امام‌حسین علیه‌السلام و مباح دانستن خون آن حضرت، برخی فتاوی شیوخ آن زمان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بخش‌دوم دلایل شخصی و سیاسی یزید برای کشتن امام‌حسین علیه‌السلام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بخش‌سوم مؤلف ضمن پاسخ‌گویی به دو بخش‌اول و دوّم به رفع برخی شبهات موجود در قیام امام‌حسین علیه‌السلام همت گمارده است</w:t>
      </w:r>
      <w:r>
        <w:rPr>
          <w:rFonts w:eastAsia="IRNazanin" w:cs="IRNazanin"/>
          <w:color w:val="111111"/>
          <w:sz w:val="28"/>
          <w:szCs w:val="28"/>
          <w:rtl w:val="true"/>
          <w:lang w:bidi="fa-IR"/>
        </w:rPr>
        <w:t>.</w:t>
      </w:r>
    </w:p>
    <w:p>
      <w:pPr>
        <w:pStyle w:val="Heading3"/>
        <w:numPr>
          <w:ilvl w:val="2"/>
          <w:numId w:val="1"/>
        </w:numPr>
        <w:rPr/>
      </w:pPr>
      <w:bookmarkStart w:id="583" w:name="__RefHeading___Toc2196645_2749589250"/>
      <w:bookmarkStart w:id="584" w:name="_Toc236"/>
      <w:bookmarkEnd w:id="583"/>
      <w:r>
        <w:rPr/>
        <w:t>37</w:t>
      </w:r>
      <w:r>
        <w:rPr>
          <w:rtl w:val="true"/>
        </w:rPr>
        <w:t xml:space="preserve"> </w:t>
      </w:r>
      <w:r>
        <w:rPr>
          <w:rtl w:val="true"/>
        </w:rPr>
        <w:t>ـ قیام جاوید</w:t>
      </w:r>
      <w:r>
        <w:rPr>
          <w:rtl w:val="true"/>
        </w:rPr>
        <w:t>(</w:t>
      </w:r>
      <w:r>
        <w:rPr>
          <w:rtl w:val="true"/>
        </w:rPr>
        <w:t>مقتل‌الحسین ابی‌مخنف</w:t>
      </w:r>
      <w:r>
        <w:rPr>
          <w:rtl w:val="true"/>
        </w:rPr>
        <w:t>)</w:t>
      </w:r>
      <w:bookmarkEnd w:id="584"/>
    </w:p>
    <w:p>
      <w:pPr>
        <w:pStyle w:val="BookText"/>
        <w:rPr/>
      </w:pPr>
      <w:r>
        <w:rPr>
          <w:rFonts w:ascii="IRNazanin" w:hAnsi="IRNazanin" w:eastAsia="IRNazanin"/>
          <w:color w:val="111111"/>
          <w:sz w:val="28"/>
          <w:sz w:val="28"/>
          <w:szCs w:val="28"/>
          <w:rtl w:val="true"/>
          <w:lang w:bidi="fa-IR"/>
        </w:rPr>
        <w:t>ترجمه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حجت‌اللّه رودکی، تهران، مؤسّسه فرهنگی انتشاراتی تبیان، چاپ‌اول،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واقعه کربلا، نگارشهای بسیاری شده و آثار بسیاری به زیور طبع آراسته شده است، اما عظمت قیام امام‌حسین علیه‌السلام آن‌چنان اثر عمیقی بر ارکان جامعه به‌ویژه تشیع گذاشته است که عارف و عامی، شاعر و نویسنده و دانشمند وامی، هر یک به فراخور حال و معرفت، درباره این حادثه تاریخی، مطالبی را عرضه داشته و آن را به اشکال گوناگون به تصویر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مقتل‌نویسان، حماسه کربلا را گزارش کرده‌اند، به‌ویژه آن‌که جریان کربلا و شهادت مظلومانه امام‌حسین علیه‌السلام برای همه مسلمانان جاذبه داشته است و حتی غیر مسلمانان خواستار اطلاع یافتن از جوانب این حادثه و علل سیاسی و اجتماعی این فاجعه تاریخی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این میان دوستان جاهل و دشمنان مغرض بیکار ننشسته، هر یک با پیرایه‌های خرافی و گزافه‌ها و داستان‌سرایی‌های غیر واقعی، آن‌چنان صحنه‌های این ماجرا را مشوب و مغشوش جلوه داده‌اند که در باور شماری از اهل خرد، نسبت به اهداف این حماسه جاوید، خلل وارد کرده و اعتقاد گروه کثیری از عامه مردم را از مسیر اصلی و آنان را در ایام عاشورا، به کارهای خلاف شرع، از قبیل تیغ و قمه‌زنی واداشته‌اند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علت عمده بروز این مشکل در روایت تاریخی حادثه عاشورا، نخست و از همه بیشتر، آمیختگی آن با عقیده و ایمان مذهبی، و دوم؛ کسب مایه‌ای برای برانگیختن توده، علیه حاکمان‌جور و فرمانروایان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ستمگر، به شکل مبارزه منفی یا مثبت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گذشت زمان، وجود خفقان و عوامل دیگر نیز مؤثر بوده‌اند که برخی از آنان در کتابهای مختلف، از جمله حماسه حسینی استاد شهید مطهری برشمرده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گزارشگران جریان کربلا و شهادت امام‌حسین و یاران او در 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ابومخنف لوط‌بن‌یحیی ازدی غامدی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شیعه و تاریخدان و سیره‌نویس پرکار و از مردم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سیره‌نویسان،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وی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فتوح‌الشام، فتوح‌العراق، جمل، صفین، نهروان، مقتل‌علی، الشوراء، مقتل‌عثمان، مقتل‌الحسین و اخبارالمختار که بدان اخذالثار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آثار در تاریخ طبری ثبت شده است، گزارش ابومخنف از حماسه کربلا، به علت نزدیکی او به زمان واقعه و نیز امامی وثقه بودن او، در مجموع اطمینان ما را بدین مقتل استوار می‌کند، ولی بادرنگ در برخی از مطالب کتاب، به تردید دچار می‌شویم که با قاطعیت باید اظهار کنیم نوشته‌های کنونی وی ـ که به ما رسیده ـ از ساخته‌های متأخران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واقعیت تاریخی این حماسه جاودانی را به نحوی بایسته و سزاوار، از دریای مواج و متلاطم تاریخ بیرون آورده و زنگار مبالغه‌گویی‌ها و خیالبافی‌های جاهلانه و متعصبانه از آن زدوده شود، نیاز بود که از مکتوبات آن دسته از وقایع‌نگاران سده‌های آغازین هجرت پیامبر صلی‌الله‌علیه‌و‌آله‌وسلم که به دور از هرگونه حب و بغض، عاشورای حسینی را شرح کرده‌اند، کمک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منابع، کتاب تاریخ‌الرسل و الملوک ابوجعفر محمدبن‌جریر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گرچه با ابی‌مخنف، سه یا چهار نسل فاصله دارد، اما روایات تاریخی وی را با واسطه‌هایی نقل کرده است که می‌توان تا اندازه‌ای به آنها اطمینان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مهم را آقای حجت‌اللّه جودکی ـ پژوهشگر در رشته تاریخ و محقق در کتاب‌شناسی مقتلها ـ برعهده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روشی نقادانه و علمی به استخراج گنجینه پرارزش مقتل ابی‌مخنف از تاریخ‌طبری همت گماشت و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که از طریق راویان مختلف درباره جریان کربلا به وسیله ابی‌مخنف گزارش شده بود، به ترتیب حوادث تاریخی مدون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رعایت اصل رجحان حقیقت بر عقیدت به مراجع مختلفی مراجعه کرده و برای تشخیص و تعیین صحت این گزارش‌ها تحقیق و پژوهش دامنه‌داری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احراز یقین، به ترجمه مطالب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مقدمه، توضیح روشنگری </w:t>
      </w:r>
      <w:bookmarkStart w:id="585" w:name="pg3288_28474"/>
    </w:p>
    <w:p>
      <w:pPr>
        <w:pStyle w:val="BookText"/>
        <w:rPr/>
      </w:pPr>
      <w:bookmarkEnd w:id="585"/>
      <w:r>
        <w:rPr>
          <w:rFonts w:ascii="IRNazanin" w:hAnsi="IRNazanin" w:eastAsia="IRNazanin"/>
          <w:color w:val="111111"/>
          <w:sz w:val="28"/>
          <w:sz w:val="28"/>
          <w:szCs w:val="28"/>
          <w:rtl w:val="true"/>
          <w:lang w:bidi="fa-IR"/>
        </w:rPr>
        <w:t>درباره روایات و راویان داده و با جدول باارزشی که تنظیم کرده، بر روشنی کتاب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چند روایت از باب تنزیه، پاره‌ای از اعمال خلاف را که قتله ظالم در این واقعه مرتکب شده بودند، به صورت کلی متذکر شده‌اند، تا هم رعایت حفظ امانت در ترجمه شده و هم موجب نزول شأن و کاستی مقام امام و اهل‌بیت گرامیشان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می‌تون گفت که این کتاب، همان مقتل ابی‌مخنف است، اما شاید همه آن نباشد، و با بررسی و پژوهش در گنجینه‌های میراث گرانبهای اسلامی، چه‌بسا این کتاب کامل شود و کتابهای از دست رفته دیگری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گام باارزش با گامهای ارجمند دیگری دنبال شود و راه پژوهشهای تاریخی به روش علمی تا رسیدن به هدف ـ که تدوین تاریخی کامل و روشن و بدون ابهام از اسلام است ـ پیموده شود</w:t>
      </w:r>
      <w:r>
        <w:rPr>
          <w:rFonts w:eastAsia="IRNazanin" w:cs="IRNazanin"/>
          <w:color w:val="111111"/>
          <w:sz w:val="28"/>
          <w:szCs w:val="28"/>
          <w:rtl w:val="true"/>
          <w:lang w:bidi="fa-IR"/>
        </w:rPr>
        <w:t>.</w:t>
      </w:r>
    </w:p>
    <w:p>
      <w:pPr>
        <w:pStyle w:val="Heading3"/>
        <w:numPr>
          <w:ilvl w:val="2"/>
          <w:numId w:val="1"/>
        </w:numPr>
        <w:rPr/>
      </w:pPr>
      <w:bookmarkStart w:id="586" w:name="__RefHeading___Toc2196647_2749589250"/>
      <w:bookmarkStart w:id="587" w:name="_Toc237"/>
      <w:bookmarkEnd w:id="586"/>
      <w:r>
        <w:rPr/>
        <w:t>38</w:t>
      </w:r>
      <w:r>
        <w:rPr>
          <w:rtl w:val="true"/>
        </w:rPr>
        <w:t xml:space="preserve"> </w:t>
      </w:r>
      <w:r>
        <w:rPr>
          <w:rtl w:val="true"/>
        </w:rPr>
        <w:t>ـ کندوکاوی در تعزیه و تعزیه‌خوانی</w:t>
      </w:r>
      <w:bookmarkEnd w:id="587"/>
    </w:p>
    <w:p>
      <w:pPr>
        <w:pStyle w:val="BookText"/>
        <w:rPr/>
      </w:pPr>
      <w:r>
        <w:rPr>
          <w:rFonts w:ascii="IRNazanin" w:hAnsi="IRNazanin" w:eastAsia="IRNazanin"/>
          <w:color w:val="111111"/>
          <w:sz w:val="28"/>
          <w:sz w:val="28"/>
          <w:szCs w:val="28"/>
          <w:rtl w:val="true"/>
          <w:lang w:bidi="fa-IR"/>
        </w:rPr>
        <w:t xml:space="preserve">گلی‌زواره، غلامرضا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مهراس،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پژوهشی در تاریخ پیدایش تعزیه‌خوانی در ایران و اهمیت و فضایل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به منظور زنده نگاه داشتن این هنر و تلاش در جهت اصلاح آن از نقصان‌ها و تحریفات، این کتاب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به بیان فلسفه، انگیزه و فواید سوگواری بر خاندان عصمت و طهارت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شرح مختصری از اهمیت و انگیزه تعزیه‌خوانی به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کتاب چگونگی پیدایش تعزیه و شبیه‌خوانی کربلا، همراه با معرفی بعضی از تعزیه‌خوانان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کتاب تصاویری از اجرای برخی از تعزیه‌ها به چاپ رسیده است</w:t>
      </w:r>
      <w:r>
        <w:rPr>
          <w:rFonts w:eastAsia="IRNazanin" w:cs="IRNazanin"/>
          <w:color w:val="111111"/>
          <w:sz w:val="28"/>
          <w:szCs w:val="28"/>
          <w:rtl w:val="true"/>
          <w:lang w:bidi="fa-IR"/>
        </w:rPr>
        <w:t>.</w:t>
      </w:r>
    </w:p>
    <w:p>
      <w:pPr>
        <w:pStyle w:val="Heading3"/>
        <w:numPr>
          <w:ilvl w:val="2"/>
          <w:numId w:val="1"/>
        </w:numPr>
        <w:rPr/>
      </w:pPr>
      <w:bookmarkStart w:id="588" w:name="__RefHeading___Toc2196649_2749589250"/>
      <w:bookmarkStart w:id="589" w:name="_Toc238"/>
      <w:bookmarkEnd w:id="588"/>
      <w:r>
        <w:rPr/>
        <w:t>39</w:t>
      </w:r>
      <w:r>
        <w:rPr>
          <w:rtl w:val="true"/>
        </w:rPr>
        <w:t xml:space="preserve"> </w:t>
      </w:r>
      <w:r>
        <w:rPr>
          <w:rtl w:val="true"/>
        </w:rPr>
        <w:t>ـ گلچین‌احمدی</w:t>
      </w:r>
      <w:r>
        <w:rPr>
          <w:rtl w:val="true"/>
        </w:rPr>
        <w:t xml:space="preserve">: </w:t>
      </w:r>
      <w:r>
        <w:rPr>
          <w:rtl w:val="true"/>
        </w:rPr>
        <w:t>مدایح و مراثی ائمه اطهار علیهماالسلام به‌ضمیمه سوگنامه محرم</w:t>
      </w:r>
      <w:r>
        <w:rPr>
          <w:rtl w:val="true"/>
        </w:rPr>
        <w:t>.</w:t>
      </w:r>
      <w:bookmarkEnd w:id="589"/>
    </w:p>
    <w:p>
      <w:pPr>
        <w:pStyle w:val="BookText"/>
        <w:rPr/>
      </w:pPr>
      <w:r>
        <w:rPr>
          <w:rFonts w:ascii="IRNazanin" w:hAnsi="IRNazanin" w:eastAsia="IRNazanin"/>
          <w:color w:val="111111"/>
          <w:sz w:val="28"/>
          <w:sz w:val="28"/>
          <w:szCs w:val="28"/>
          <w:rtl w:val="true"/>
          <w:lang w:bidi="fa-IR"/>
        </w:rPr>
        <w:t xml:space="preserve">احمدی‌گورجی، ذبیح‌اللّه، قم، مشهور، چاپ‌اول،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از نوع شعر مذهبی معاصر به زبان فارسی در زمینه مناجات، مدایح و مراثی چهارده‌معصوم علیه‌السلام بخش کتاب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مدایح و مراثی چهارده‌معصوم علیه‌السلام سوگنامه محرم، مصائب امام‌حسین علیه‌السلام و برخی از یاران آن </w:t>
      </w:r>
      <w:bookmarkStart w:id="590" w:name="pg3288_28475"/>
    </w:p>
    <w:p>
      <w:pPr>
        <w:pStyle w:val="BookText"/>
        <w:rPr/>
      </w:pPr>
      <w:bookmarkEnd w:id="590"/>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p>
    <w:p>
      <w:pPr>
        <w:pStyle w:val="Heading3"/>
        <w:numPr>
          <w:ilvl w:val="2"/>
          <w:numId w:val="1"/>
        </w:numPr>
        <w:rPr/>
      </w:pPr>
      <w:bookmarkStart w:id="591" w:name="__RefHeading___Toc2196651_2749589250"/>
      <w:bookmarkStart w:id="592" w:name="_Toc239"/>
      <w:bookmarkEnd w:id="591"/>
      <w:r>
        <w:rPr/>
        <w:t>40</w:t>
      </w:r>
      <w:r>
        <w:rPr>
          <w:rtl w:val="true"/>
        </w:rPr>
        <w:t xml:space="preserve"> </w:t>
      </w:r>
      <w:r>
        <w:rPr>
          <w:rtl w:val="true"/>
        </w:rPr>
        <w:t>ـ گنجینه‌اسرار به انضمام قصائد و معراج‌نامه</w:t>
      </w:r>
      <w:r>
        <w:rPr>
          <w:rtl w:val="true"/>
        </w:rPr>
        <w:t>.</w:t>
      </w:r>
      <w:bookmarkEnd w:id="592"/>
    </w:p>
    <w:p>
      <w:pPr>
        <w:pStyle w:val="BookText"/>
        <w:rPr/>
      </w:pPr>
      <w:r>
        <w:rPr>
          <w:rFonts w:ascii="IRNazanin" w:hAnsi="IRNazanin" w:eastAsia="IRNazanin"/>
          <w:color w:val="111111"/>
          <w:sz w:val="28"/>
          <w:sz w:val="28"/>
          <w:szCs w:val="28"/>
          <w:rtl w:val="true"/>
          <w:lang w:bidi="fa-IR"/>
        </w:rPr>
        <w:t xml:space="preserve">عمان سامانی،نوراللّه‌بن عبداللّه، با تصحیح محمد بهشتی، به کوشش حسین بدرالدین، تهران، سنائی، چاپ‌اول،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منظومه ادبی و عرفانی گنجینه اسرار که در رثای امام‌حسین علیه‌السلام سروده شده است، تفسیری عرفانی از حادثه کربلا و قیام آن حضرت به‌دست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این منظومه، امام‌حسین و شهیدان عاشورا را عاشقان پاکباخته‌ای توصیف می‌کند که به پیمان ازلی خود با خدا وفا کردند و خشنود از فداکاری خود، به حق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علاوه بر منظومه گنجینه اسرار، قصاید شاعر و مثنوی معراج‌نامه نیز به دنبال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در تصحیح این مثنوی از نسخه‌های متعددی بهره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تطبیق و مقایسه آنها و اضافه کردن پاورقی‌هایی سودمند در شرح و توضیح لغات و استعارات و ابیات مشکل، سعی فراوانی در ارائه یک نسخه کامل و بی‌نقص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مقدمه‌ای مبسوط به معرفی دودمان شاعر و زادگاه و نیز شرح وقایع دوران حیاتش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اهمیت سوگواری و برپایی مجالس عزاداری و پیشنیه تاریخی آن و نیز مرثیه‌سرایی بر اهل‌بیت علیهم‌السلام را مورد اشاره قرار داده است</w:t>
      </w:r>
      <w:r>
        <w:rPr>
          <w:rFonts w:eastAsia="IRNazanin" w:cs="IRNazanin"/>
          <w:color w:val="111111"/>
          <w:sz w:val="28"/>
          <w:szCs w:val="28"/>
          <w:rtl w:val="true"/>
          <w:lang w:bidi="fa-IR"/>
        </w:rPr>
        <w:t>.</w:t>
      </w:r>
    </w:p>
    <w:p>
      <w:pPr>
        <w:pStyle w:val="Heading3"/>
        <w:numPr>
          <w:ilvl w:val="2"/>
          <w:numId w:val="1"/>
        </w:numPr>
        <w:rPr/>
      </w:pPr>
      <w:bookmarkStart w:id="593" w:name="__RefHeading___Toc2196653_2749589250"/>
      <w:bookmarkStart w:id="594" w:name="_Toc240"/>
      <w:bookmarkEnd w:id="593"/>
      <w:r>
        <w:rPr/>
        <w:t>41</w:t>
      </w:r>
      <w:r>
        <w:rPr>
          <w:rtl w:val="true"/>
        </w:rPr>
        <w:t xml:space="preserve"> </w:t>
      </w:r>
      <w:r>
        <w:rPr>
          <w:rtl w:val="true"/>
        </w:rPr>
        <w:t>ـ مجالس تعزیه</w:t>
      </w:r>
      <w:r>
        <w:rPr>
          <w:rtl w:val="true"/>
        </w:rPr>
        <w:t>(</w:t>
      </w:r>
      <w:r>
        <w:rPr>
          <w:rtl w:val="true"/>
        </w:rPr>
        <w:t>دوره دوجلدی</w:t>
      </w:r>
      <w:r>
        <w:rPr>
          <w:rtl w:val="true"/>
        </w:rPr>
        <w:t>)</w:t>
      </w:r>
      <w:bookmarkEnd w:id="594"/>
    </w:p>
    <w:p>
      <w:pPr>
        <w:pStyle w:val="BookText"/>
        <w:rPr/>
      </w:pPr>
      <w:r>
        <w:rPr>
          <w:rFonts w:ascii="IRNazanin" w:hAnsi="IRNazanin" w:eastAsia="IRNazanin"/>
          <w:color w:val="111111"/>
          <w:sz w:val="28"/>
          <w:sz w:val="28"/>
          <w:szCs w:val="28"/>
          <w:rtl w:val="true"/>
          <w:lang w:bidi="fa-IR"/>
        </w:rPr>
        <w:t xml:space="preserve">صالحی‌راد، حسن، تهران، سروش، چاپ‌اول،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بستر رشد و تکامل تعزیه بطن جامعه است و صدایی که از آن شنیده می‌شود، صدای یک نفر یا دونفر نیست، بلکه نجوایی است عمیق که از درون جامعه در طی قرون و اعصار برخاسته و اوج گرفته تا مگر فریادی را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تعزیه در حالی که جنبه فنی نمایشی حیرت‌انگیزی دارد، جنبه خاص خود را که تعزیت بر مرگ بزرگان دینی است، کاملاً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دو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آن از تعزیه ذبح اسماعیل شروع و با ذکر تعزیه شهادت غلام‌ترک در صحرای کربلا پایان می‌پذیرد و جلددوم از تعزیه طفلان حضرت زینب علیهاالسلام شروع و به تعزیه زوار غریب ختم می‌شود</w:t>
      </w:r>
      <w:r>
        <w:rPr>
          <w:rFonts w:eastAsia="IRNazanin" w:cs="IRNazanin"/>
          <w:color w:val="111111"/>
          <w:sz w:val="28"/>
          <w:szCs w:val="28"/>
          <w:rtl w:val="true"/>
          <w:lang w:bidi="fa-IR"/>
        </w:rPr>
        <w:t xml:space="preserve">. </w:t>
      </w:r>
      <w:bookmarkStart w:id="595" w:name="pg3288_28476"/>
    </w:p>
    <w:p>
      <w:pPr>
        <w:pStyle w:val="Heading3"/>
        <w:numPr>
          <w:ilvl w:val="2"/>
          <w:numId w:val="1"/>
        </w:numPr>
        <w:rPr/>
      </w:pPr>
      <w:bookmarkStart w:id="596" w:name="__RefHeading___Toc2196655_2749589250"/>
      <w:bookmarkStart w:id="597" w:name="_Toc241"/>
      <w:bookmarkEnd w:id="595"/>
      <w:bookmarkEnd w:id="596"/>
      <w:r>
        <w:rPr/>
        <w:t>42</w:t>
      </w:r>
      <w:r>
        <w:rPr>
          <w:rtl w:val="true"/>
        </w:rPr>
        <w:t xml:space="preserve"> </w:t>
      </w:r>
      <w:r>
        <w:rPr>
          <w:rtl w:val="true"/>
        </w:rPr>
        <w:t>ـ معجم شعراءالحسین علیه‌السلام</w:t>
      </w:r>
      <w:bookmarkEnd w:id="597"/>
    </w:p>
    <w:p>
      <w:pPr>
        <w:pStyle w:val="BookText"/>
        <w:rPr/>
      </w:pPr>
      <w:r>
        <w:rPr>
          <w:rFonts w:ascii="IRNazanin" w:hAnsi="IRNazanin" w:eastAsia="IRNazanin"/>
          <w:color w:val="111111"/>
          <w:sz w:val="28"/>
          <w:sz w:val="28"/>
          <w:szCs w:val="28"/>
          <w:rtl w:val="true"/>
          <w:lang w:bidi="fa-IR"/>
        </w:rPr>
        <w:t xml:space="preserve">هلالی، جعفر، تهران، ام‌القری، چاپ‌اول،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شامل معرفی شاعرانی است که به نوعی زندگی و قیام امام علیه‌السلام را به زبان‌عربی به وصف کشیده‌اند، همچنان‌که نمونه‌ای از اشعار آنان نیز درج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برخی فصل‌های کتاب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نظم شعر حسینی، مدایح و اشعاری که درباره امام حسین علیه‌السلام سروده شده است، منزلت امام‌حسین علیه‌السلام از منظر قرآن‌کریم و احادیث، شعر در عصر جاهلی، نظر اسلام و اهل‌بیت درباره شعر و شاعری، سیرت و شخصیت امام‌حسین علیه‌السلام، و شعرای شیعی، در عصر حدیث</w:t>
      </w:r>
      <w:r>
        <w:rPr>
          <w:rFonts w:eastAsia="IRNazanin" w:cs="IRNazanin"/>
          <w:color w:val="111111"/>
          <w:sz w:val="28"/>
          <w:szCs w:val="28"/>
          <w:rtl w:val="true"/>
          <w:lang w:bidi="fa-IR"/>
        </w:rPr>
        <w:t>.</w:t>
      </w:r>
    </w:p>
    <w:p>
      <w:pPr>
        <w:pStyle w:val="Heading3"/>
        <w:numPr>
          <w:ilvl w:val="2"/>
          <w:numId w:val="1"/>
        </w:numPr>
        <w:rPr/>
      </w:pPr>
      <w:bookmarkStart w:id="598" w:name="__RefHeading___Toc2196657_2749589250"/>
      <w:bookmarkStart w:id="599" w:name="_Toc242"/>
      <w:bookmarkEnd w:id="598"/>
      <w:r>
        <w:rPr/>
        <w:t>43</w:t>
      </w:r>
      <w:r>
        <w:rPr>
          <w:rtl w:val="true"/>
        </w:rPr>
        <w:t xml:space="preserve"> </w:t>
      </w:r>
      <w:r>
        <w:rPr>
          <w:rtl w:val="true"/>
        </w:rPr>
        <w:t>ـ مقتل‌الحسین علیه‌السلام</w:t>
      </w:r>
      <w:bookmarkEnd w:id="599"/>
    </w:p>
    <w:p>
      <w:pPr>
        <w:pStyle w:val="BookText"/>
        <w:rPr/>
      </w:pPr>
      <w:r>
        <w:rPr>
          <w:rFonts w:ascii="IRNazanin" w:hAnsi="IRNazanin" w:eastAsia="IRNazanin"/>
          <w:color w:val="111111"/>
          <w:sz w:val="28"/>
          <w:sz w:val="28"/>
          <w:szCs w:val="28"/>
          <w:rtl w:val="true"/>
          <w:lang w:bidi="fa-IR"/>
        </w:rPr>
        <w:t xml:space="preserve">ابن‌اعثم کوفی، احمدبن‌محمد، عربی، قم، انوارالهدی، چاپ‌اول،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به تشریح واقعه عاشورا، شهادت امام‌حسین علیه‌السلام و حوادث بعد از شهادت آن حضرت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وقایع کربلا را از زمان فوت معاویه و خلافت یزید تا شهادت مختار و قتل مصعب‌بن‌زبیر به دست اهالی شام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کتاب، روایی ـ تاریخی است و بیشتر با استفاده از تاریخ طبری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یزید، طلب بیعت از امام‌حسین، نامه‌نگاری اهالی کوفه برای دعوت از امام‌حسین، شهادت امام‌حسین و یارانش در کربلا، تحرکات مختار و قیام توابین و مختار از فصلهای اصلی کتاب است</w:t>
      </w:r>
      <w:r>
        <w:rPr>
          <w:rFonts w:eastAsia="IRNazanin" w:cs="IRNazanin"/>
          <w:color w:val="111111"/>
          <w:sz w:val="28"/>
          <w:szCs w:val="28"/>
          <w:rtl w:val="true"/>
          <w:lang w:bidi="fa-IR"/>
        </w:rPr>
        <w:t>.</w:t>
      </w:r>
    </w:p>
    <w:p>
      <w:pPr>
        <w:pStyle w:val="Heading3"/>
        <w:numPr>
          <w:ilvl w:val="2"/>
          <w:numId w:val="1"/>
        </w:numPr>
        <w:rPr/>
      </w:pPr>
      <w:bookmarkStart w:id="600" w:name="__RefHeading___Toc2196659_2749589250"/>
      <w:bookmarkStart w:id="601" w:name="_Toc243"/>
      <w:bookmarkEnd w:id="600"/>
      <w:r>
        <w:rPr/>
        <w:t>44</w:t>
      </w:r>
      <w:r>
        <w:rPr>
          <w:rtl w:val="true"/>
        </w:rPr>
        <w:t xml:space="preserve"> </w:t>
      </w:r>
      <w:r>
        <w:rPr>
          <w:rtl w:val="true"/>
        </w:rPr>
        <w:t>ـ مقتل‌الحسین علیه‌السلام</w:t>
      </w:r>
      <w:bookmarkEnd w:id="601"/>
    </w:p>
    <w:p>
      <w:pPr>
        <w:pStyle w:val="BookText"/>
        <w:rPr/>
      </w:pPr>
      <w:r>
        <w:rPr>
          <w:rFonts w:ascii="IRNazanin" w:hAnsi="IRNazanin" w:eastAsia="IRNazanin"/>
          <w:color w:val="111111"/>
          <w:sz w:val="28"/>
          <w:sz w:val="28"/>
          <w:szCs w:val="28"/>
          <w:rtl w:val="true"/>
          <w:lang w:bidi="fa-IR"/>
        </w:rPr>
        <w:t xml:space="preserve">آل‌کاشف‌الغطاء، محمد حسین؛ گردآورنده، هادی‌هلالی، قم، شریف الرضی، چاپ‌اول،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است از زندگانی و شهادت امام‌حسین علیه‌السلام و یاران باوفای وی در کربلا 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آل‌کاشف‌الغطاء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زبان‌عربی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قسمت‌های کتاب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سیدالشهدا، لیلة العاشر من المحرم، یوم‌العاشر من المحرم، عدد اصحاب‌الامام، کندن خندق به دور خیمه‌ها، کرامت امام‌حسین علیه‌السلام و خطبه سوم امام‌حسین علیه‌السلام </w:t>
      </w:r>
      <w:r>
        <w:rPr>
          <w:rFonts w:eastAsia="IRNazanin" w:cs="IRNazanin"/>
          <w:color w:val="111111"/>
          <w:sz w:val="28"/>
          <w:szCs w:val="28"/>
          <w:rtl w:val="true"/>
          <w:lang w:bidi="fa-IR"/>
        </w:rPr>
        <w:t>.</w:t>
      </w:r>
    </w:p>
    <w:p>
      <w:pPr>
        <w:pStyle w:val="Heading3"/>
        <w:numPr>
          <w:ilvl w:val="2"/>
          <w:numId w:val="1"/>
        </w:numPr>
        <w:rPr/>
      </w:pPr>
      <w:bookmarkStart w:id="602" w:name="__RefHeading___Toc2196661_2749589250"/>
      <w:bookmarkStart w:id="603" w:name="_Toc244"/>
      <w:bookmarkEnd w:id="602"/>
      <w:r>
        <w:rPr/>
        <w:t>45</w:t>
      </w:r>
      <w:r>
        <w:rPr>
          <w:rtl w:val="true"/>
        </w:rPr>
        <w:t xml:space="preserve"> </w:t>
      </w:r>
      <w:r>
        <w:rPr>
          <w:rtl w:val="true"/>
        </w:rPr>
        <w:t>ـ مقتل‌الحسین علیه‌السلام</w:t>
      </w:r>
      <w:bookmarkEnd w:id="603"/>
    </w:p>
    <w:p>
      <w:pPr>
        <w:pStyle w:val="BookText"/>
        <w:rPr/>
      </w:pPr>
      <w:r>
        <w:rPr>
          <w:rFonts w:ascii="IRNazanin" w:hAnsi="IRNazanin" w:eastAsia="IRNazanin"/>
          <w:color w:val="111111"/>
          <w:sz w:val="28"/>
          <w:sz w:val="28"/>
          <w:szCs w:val="28"/>
          <w:rtl w:val="true"/>
          <w:lang w:bidi="fa-IR"/>
        </w:rPr>
        <w:t xml:space="preserve">موسوی مقرم، عبدالرزاق، قم، شریف‌الرضی، چاپ‌اول،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حاضر که به زبان‌عربی نگارش یافته، شرح و تفسیری از واقعه کربلا و شهادت </w:t>
      </w:r>
      <w:bookmarkStart w:id="604" w:name="pg3288_28477"/>
    </w:p>
    <w:p>
      <w:pPr>
        <w:pStyle w:val="BookText"/>
        <w:rPr/>
      </w:pPr>
      <w:bookmarkEnd w:id="604"/>
      <w:r>
        <w:rPr>
          <w:rFonts w:ascii="IRNazanin" w:hAnsi="IRNazanin" w:eastAsia="IRNazanin"/>
          <w:color w:val="111111"/>
          <w:sz w:val="28"/>
          <w:sz w:val="28"/>
          <w:szCs w:val="28"/>
          <w:rtl w:val="true"/>
          <w:lang w:bidi="fa-IR"/>
        </w:rPr>
        <w:t>امام‌حسین علیه‌السلام که مطالب آن طی چهار فصل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فصل نخست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آرایی در لعن یزید، گریه بر امام‌حسین علیه‌السلام، بررسی آیه تهلکه، آگاهی امام‌حسین علیه‌السلام از شهادتش و مباحثی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واقعه کربلا از آغاز حکومت یزید تا روز عاشورا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فصل‌سوم که امام‌حسین علیه‌السلام در روز عاشورا عنوان گرفته با دعا و خطبه امام آغاز شده و در پی آن شرح شهادت آن حضرت و یارانش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پایانی مشتمل است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بعد از شهادت امام‌حسین علیه‌السلام مانند سفر به شام، خطبه حضرت‌زینب علیهاالسلام و مباحثی دیگر</w:t>
      </w:r>
      <w:r>
        <w:rPr>
          <w:rFonts w:eastAsia="IRNazanin" w:cs="IRNazanin"/>
          <w:color w:val="111111"/>
          <w:sz w:val="28"/>
          <w:szCs w:val="28"/>
          <w:rtl w:val="true"/>
          <w:lang w:bidi="fa-IR"/>
        </w:rPr>
        <w:t>.</w:t>
      </w:r>
    </w:p>
    <w:p>
      <w:pPr>
        <w:pStyle w:val="Heading3"/>
        <w:numPr>
          <w:ilvl w:val="2"/>
          <w:numId w:val="1"/>
        </w:numPr>
        <w:rPr/>
      </w:pPr>
      <w:bookmarkStart w:id="605" w:name="__RefHeading___Toc2196663_2749589250"/>
      <w:bookmarkStart w:id="606" w:name="_Toc245"/>
      <w:bookmarkEnd w:id="605"/>
      <w:r>
        <w:rPr/>
        <w:t>46</w:t>
      </w:r>
      <w:r>
        <w:rPr>
          <w:rtl w:val="true"/>
        </w:rPr>
        <w:t xml:space="preserve"> </w:t>
      </w:r>
      <w:r>
        <w:rPr>
          <w:rtl w:val="true"/>
        </w:rPr>
        <w:t>ـ مقتل‌الحسین الخوارزمی</w:t>
      </w:r>
      <w:bookmarkEnd w:id="606"/>
    </w:p>
    <w:p>
      <w:pPr>
        <w:pStyle w:val="BookText"/>
        <w:rPr/>
      </w:pPr>
      <w:r>
        <w:rPr>
          <w:rFonts w:ascii="IRNazanin" w:hAnsi="IRNazanin" w:eastAsia="IRNazanin"/>
          <w:color w:val="111111"/>
          <w:sz w:val="28"/>
          <w:sz w:val="28"/>
          <w:szCs w:val="28"/>
          <w:rtl w:val="true"/>
          <w:lang w:bidi="fa-IR"/>
        </w:rPr>
        <w:t>خوارزمی، موفق‌بن‌احمد موفق مکی؛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سماوی، قم، انوارالهدی، چاپ‌اول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دوجلدی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اینک در یک مجلد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ذیل دوازده فصل فضایل و کرامات پیامبران، فاطمه‌بنت‌اسد، علی علیه‌السلام، پیامبر صلی‌الله‌علیه‌و‌آله‌وسلم، امام‌حسین و حسن علیه‌السلام و ماجرای خروج امام‌حسین از مکه و هجرت او به سوی کوفه و واقعه عاشورا تشریح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جلددوم ذیل چهار فصل اصلی به عقوبت قاتلان، فضایل زیارت قبر امام‌حسین علیه‌السلام و نحوه انتقام مختار از قاتلان آن حضرت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به زبان‌عربی تحریر شده است</w:t>
      </w:r>
      <w:r>
        <w:rPr>
          <w:rFonts w:eastAsia="IRNazanin" w:cs="IRNazanin"/>
          <w:color w:val="111111"/>
          <w:sz w:val="28"/>
          <w:szCs w:val="28"/>
          <w:rtl w:val="true"/>
          <w:lang w:bidi="fa-IR"/>
        </w:rPr>
        <w:t>.</w:t>
      </w:r>
    </w:p>
    <w:p>
      <w:pPr>
        <w:pStyle w:val="Heading3"/>
        <w:numPr>
          <w:ilvl w:val="2"/>
          <w:numId w:val="1"/>
        </w:numPr>
        <w:rPr/>
      </w:pPr>
      <w:bookmarkStart w:id="607" w:name="__RefHeading___Toc2196665_2749589250"/>
      <w:bookmarkStart w:id="608" w:name="_Toc246"/>
      <w:bookmarkEnd w:id="607"/>
      <w:r>
        <w:rPr/>
        <w:t>47</w:t>
      </w:r>
      <w:r>
        <w:rPr>
          <w:rtl w:val="true"/>
        </w:rPr>
        <w:t xml:space="preserve"> </w:t>
      </w:r>
      <w:r>
        <w:rPr>
          <w:rtl w:val="true"/>
        </w:rPr>
        <w:t>ـ مقتل‌الحسین علیه‌السلام و مصرع أهل‌بیته و أصحابه فی کربلاء</w:t>
      </w:r>
      <w:r>
        <w:rPr>
          <w:rtl w:val="true"/>
        </w:rPr>
        <w:t>.</w:t>
      </w:r>
      <w:bookmarkEnd w:id="608"/>
    </w:p>
    <w:p>
      <w:pPr>
        <w:pStyle w:val="BookText"/>
        <w:rPr/>
      </w:pPr>
      <w:r>
        <w:rPr>
          <w:rFonts w:ascii="IRNazanin" w:hAnsi="IRNazanin" w:eastAsia="IRNazanin"/>
          <w:color w:val="111111"/>
          <w:sz w:val="28"/>
          <w:sz w:val="28"/>
          <w:szCs w:val="28"/>
          <w:rtl w:val="true"/>
          <w:lang w:bidi="fa-IR"/>
        </w:rPr>
        <w:t xml:space="preserve">ابومخنف، لوط‌بن‌یحیی، عربی، قم، شریف‌رضی، چاپ‌سوم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تألیف ابی‌مخنف لوط‌بن‌یحیی ازدی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مورخان و مقتل نگاران مشهور شیعی است که در موضوع مقتل و تاریخ شهادت امام‌حسین علیه‌السلام و شیوه روایی و گزارشی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کتاب، برفراز حوادث دوران امامت امام‌حسن علیه‌السلام و امام‌حسین علیه‌السلام و حکومت معاویه آمده است و آنگاه به تفصیل وقایع قیام حسینی علیه‌السلام پرداخته است که اهم عناوین آن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درخواست بیعت یزید از متنفذین عرب و امام‌حسین علیه‌السلام و عدم بیعت آن حضرت، خروج امام‌حسین علیه‌السلام از مدینه به سوی مکه، نامه‌های کوفیان به امام‌حسین علیه‌السلام و گسیل مسلم‌بن‌عقیل علیه‌السلام به کوفه، وارد شدن ابن‌زیاد به کوفه، شهادت مسلم و هانی علیه‌السلام، حرکت امام‌حسین علیه‌السلام به سوی عراق و نزول در کربلا، وقایع روز عاشورا و شهادت </w:t>
      </w:r>
      <w:bookmarkStart w:id="609" w:name="pg3288_28478"/>
    </w:p>
    <w:p>
      <w:pPr>
        <w:pStyle w:val="BookText"/>
        <w:rPr/>
      </w:pPr>
      <w:bookmarkEnd w:id="609"/>
      <w:r>
        <w:rPr>
          <w:rFonts w:ascii="IRNazanin" w:hAnsi="IRNazanin" w:eastAsia="IRNazanin"/>
          <w:color w:val="111111"/>
          <w:sz w:val="28"/>
          <w:sz w:val="28"/>
          <w:szCs w:val="28"/>
          <w:rtl w:val="true"/>
          <w:lang w:bidi="fa-IR"/>
        </w:rPr>
        <w:t>امام‌حسین علیه‌السلام و اصحاب و خاندانش، اسارت اهل‌بیت علیهم‌السلام و حرکت دادن آنها به سوی کوفه و شام، اقدامات و خطبه امام‌سجاد علیه‌السلام و زینب‌کبری علیهاالسلام در کوفه و شام، بازگشت کاروان اسرا به مدینه، مرگ یزید</w:t>
      </w:r>
      <w:r>
        <w:rPr>
          <w:rFonts w:eastAsia="IRNazanin" w:cs="IRNazanin"/>
          <w:color w:val="111111"/>
          <w:sz w:val="28"/>
          <w:szCs w:val="28"/>
          <w:rtl w:val="true"/>
          <w:lang w:bidi="fa-IR"/>
        </w:rPr>
        <w:t>.</w:t>
      </w:r>
    </w:p>
    <w:p>
      <w:pPr>
        <w:pStyle w:val="Heading3"/>
        <w:numPr>
          <w:ilvl w:val="2"/>
          <w:numId w:val="1"/>
        </w:numPr>
        <w:rPr/>
      </w:pPr>
      <w:bookmarkStart w:id="610" w:name="__RefHeading___Toc2196667_2749589250"/>
      <w:bookmarkStart w:id="611" w:name="_Toc247"/>
      <w:bookmarkEnd w:id="610"/>
      <w:r>
        <w:rPr/>
        <w:t>48</w:t>
      </w:r>
      <w:r>
        <w:rPr>
          <w:rtl w:val="true"/>
        </w:rPr>
        <w:t xml:space="preserve"> </w:t>
      </w:r>
      <w:r>
        <w:rPr>
          <w:rtl w:val="true"/>
        </w:rPr>
        <w:t>ـ مقتل‌الحسین علیه‌السلام، یا سوگنامه سیدالشهدا علیه‌السلام</w:t>
      </w:r>
      <w:bookmarkEnd w:id="611"/>
    </w:p>
    <w:p>
      <w:pPr>
        <w:pStyle w:val="BookText"/>
        <w:rPr/>
      </w:pPr>
      <w:r>
        <w:rPr>
          <w:rFonts w:ascii="IRNazanin" w:hAnsi="IRNazanin" w:eastAsia="IRNazanin"/>
          <w:color w:val="111111"/>
          <w:sz w:val="28"/>
          <w:sz w:val="28"/>
          <w:szCs w:val="28"/>
          <w:rtl w:val="true"/>
          <w:lang w:bidi="fa-IR"/>
        </w:rPr>
        <w:t xml:space="preserve">نجفی‌یزدی، جلیل، قم، نصایح، چاپ‌اول،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مجموعه مباحثی است که در بیان شرح وقایع کربلا از ابتدای شروع نهضت امام‌حسین علیه‌السلام تا کوفه و شام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ضمن روایتی از نحوه شهادت امام‌حسین علیه‌السلام و یارانش، پیامدهای نهضت کربلا، همچنین اشعاری در مدح و ثنا و سوگواری شهدای عاشورا درج کرده است</w:t>
      </w:r>
      <w:r>
        <w:rPr>
          <w:rFonts w:eastAsia="IRNazanin" w:cs="IRNazanin"/>
          <w:color w:val="111111"/>
          <w:sz w:val="28"/>
          <w:szCs w:val="28"/>
          <w:rtl w:val="true"/>
          <w:lang w:bidi="fa-IR"/>
        </w:rPr>
        <w:t>.</w:t>
      </w:r>
    </w:p>
    <w:p>
      <w:pPr>
        <w:pStyle w:val="Heading3"/>
        <w:numPr>
          <w:ilvl w:val="2"/>
          <w:numId w:val="1"/>
        </w:numPr>
        <w:rPr/>
      </w:pPr>
      <w:bookmarkStart w:id="612" w:name="__RefHeading___Toc2196669_2749589250"/>
      <w:bookmarkStart w:id="613" w:name="_Toc248"/>
      <w:bookmarkEnd w:id="612"/>
      <w:r>
        <w:rPr/>
        <w:t>49</w:t>
      </w:r>
      <w:r>
        <w:rPr>
          <w:rtl w:val="true"/>
        </w:rPr>
        <w:t xml:space="preserve"> </w:t>
      </w:r>
      <w:r>
        <w:rPr>
          <w:rtl w:val="true"/>
        </w:rPr>
        <w:t>ـ مقتل سالار شهیدان و گزارش کربلا</w:t>
      </w:r>
      <w:bookmarkEnd w:id="613"/>
    </w:p>
    <w:p>
      <w:pPr>
        <w:pStyle w:val="BookText"/>
        <w:rPr/>
      </w:pPr>
      <w:r>
        <w:rPr>
          <w:rFonts w:ascii="IRNazanin" w:hAnsi="IRNazanin" w:eastAsia="IRNazanin"/>
          <w:color w:val="111111"/>
          <w:sz w:val="28"/>
          <w:sz w:val="28"/>
          <w:szCs w:val="28"/>
          <w:rtl w:val="true"/>
          <w:lang w:bidi="fa-IR"/>
        </w:rPr>
        <w:t xml:space="preserve">کربلائی، نادعلی، تهران، خزر، چاپ‌اول،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در هشت قسمت کتاب حاضر، این موضوعات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و فضیلت امام‌حسین علیه‌السلام شهادت حضرت مسلم و طفلان، ورود به کربلا و عاشورا و شهادت انصار، شهادت بنی‌هاشم حضرت علی‌اکبر تا شهادت امام‌حسین علیه‌السلام، غارت کردن خیمه‌ها تا اسارت در کوفه و خطبه زینب، شهرشام مجلس یزید و حضرت‌رقیه و بازگشت به کربلا، اربعین و دفن راس شهیدان، در قسمت پایانی نیز روایات و خاطرات، کرامات و معجزات امام‌حسین علیه‌السلام و سرزمین کربلا ذکر شده است</w:t>
      </w:r>
      <w:r>
        <w:rPr>
          <w:rFonts w:eastAsia="IRNazanin" w:cs="IRNazanin"/>
          <w:color w:val="111111"/>
          <w:sz w:val="28"/>
          <w:szCs w:val="28"/>
          <w:rtl w:val="true"/>
          <w:lang w:bidi="fa-IR"/>
        </w:rPr>
        <w:t>.</w:t>
      </w:r>
    </w:p>
    <w:p>
      <w:pPr>
        <w:pStyle w:val="Heading3"/>
        <w:numPr>
          <w:ilvl w:val="2"/>
          <w:numId w:val="1"/>
        </w:numPr>
        <w:rPr/>
      </w:pPr>
      <w:bookmarkStart w:id="614" w:name="__RefHeading___Toc2196671_2749589250"/>
      <w:bookmarkStart w:id="615" w:name="_Toc249"/>
      <w:bookmarkEnd w:id="614"/>
      <w:r>
        <w:rPr/>
        <w:t>50</w:t>
      </w:r>
      <w:r>
        <w:rPr>
          <w:rtl w:val="true"/>
        </w:rPr>
        <w:t xml:space="preserve"> </w:t>
      </w:r>
      <w:r>
        <w:rPr>
          <w:rtl w:val="true"/>
        </w:rPr>
        <w:t>ـ مقتل السبط‌الشهید علیه‌السلام</w:t>
      </w:r>
      <w:bookmarkEnd w:id="615"/>
    </w:p>
    <w:p>
      <w:pPr>
        <w:pStyle w:val="BookText"/>
        <w:rPr/>
      </w:pPr>
      <w:r>
        <w:rPr>
          <w:rFonts w:ascii="IRNazanin" w:hAnsi="IRNazanin" w:eastAsia="IRNazanin"/>
          <w:color w:val="111111"/>
          <w:sz w:val="28"/>
          <w:sz w:val="28"/>
          <w:szCs w:val="28"/>
          <w:rtl w:val="true"/>
          <w:lang w:bidi="fa-IR"/>
        </w:rPr>
        <w:t>شریفی، حسین، قم، سیدالشهدا علیه‌السلام، چاپ‌اول،</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حاضر وقایع روز عاشورا و چگونگی شهادت امام‌حسین علیه‌السلام و یارانش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کتاب به زبان عربی تدوین یافته و با اشعاری نیز همراه گشته است</w:t>
      </w:r>
      <w:r>
        <w:rPr>
          <w:rFonts w:eastAsia="IRNazanin" w:cs="IRNazanin"/>
          <w:color w:val="111111"/>
          <w:sz w:val="28"/>
          <w:szCs w:val="28"/>
          <w:rtl w:val="true"/>
          <w:lang w:bidi="fa-IR"/>
        </w:rPr>
        <w:t>.</w:t>
      </w:r>
    </w:p>
    <w:p>
      <w:pPr>
        <w:pStyle w:val="Heading3"/>
        <w:numPr>
          <w:ilvl w:val="2"/>
          <w:numId w:val="1"/>
        </w:numPr>
        <w:rPr/>
      </w:pPr>
      <w:bookmarkStart w:id="616" w:name="__RefHeading___Toc2196673_2749589250"/>
      <w:bookmarkStart w:id="617" w:name="_Toc250"/>
      <w:bookmarkEnd w:id="616"/>
      <w:r>
        <w:rPr/>
        <w:t>51</w:t>
      </w:r>
      <w:r>
        <w:rPr>
          <w:rtl w:val="true"/>
        </w:rPr>
        <w:t xml:space="preserve"> </w:t>
      </w:r>
      <w:r>
        <w:rPr>
          <w:rtl w:val="true"/>
        </w:rPr>
        <w:t>ـ مقتل مطهر</w:t>
      </w:r>
      <w:r>
        <w:rPr>
          <w:rtl w:val="true"/>
        </w:rPr>
        <w:t xml:space="preserve">: </w:t>
      </w:r>
      <w:r>
        <w:rPr>
          <w:rtl w:val="true"/>
        </w:rPr>
        <w:t xml:space="preserve">روضه‌های شهید مطهری رحمه‌الله </w:t>
      </w:r>
      <w:r>
        <w:rPr>
          <w:rtl w:val="true"/>
        </w:rPr>
        <w:t>.</w:t>
      </w:r>
      <w:bookmarkEnd w:id="61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صالحان، جعفر، تهران، سلطان، چاپ‌اول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618" w:name="pg3288_28479"/>
    </w:p>
    <w:p>
      <w:pPr>
        <w:pStyle w:val="BookText"/>
        <w:rPr/>
      </w:pPr>
      <w:bookmarkEnd w:id="618"/>
      <w:r>
        <w:rPr>
          <w:rFonts w:ascii="IRNazanin" w:hAnsi="IRNazanin" w:eastAsia="IRNazanin"/>
          <w:color w:val="111111"/>
          <w:sz w:val="28"/>
          <w:sz w:val="28"/>
          <w:szCs w:val="28"/>
          <w:rtl w:val="true"/>
          <w:lang w:bidi="fa-IR"/>
        </w:rPr>
        <w:t>مجموع حاضر که با استفاده از آثار شهید مطهری تدوین یافته حاوی خطابه‌ها و سخنرانی‌های ایشان درباره مصایب و شدایدی است که امامان علیه‌السلام در مقابله با ظلم و جور و تبلیغ دین اسلام متحمل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عمده‌ای از مطالب کتاب به شرح وقایع کربلا اختصاص دارد</w:t>
      </w:r>
      <w:r>
        <w:rPr>
          <w:rFonts w:eastAsia="IRNazanin" w:cs="IRNazanin"/>
          <w:color w:val="111111"/>
          <w:sz w:val="28"/>
          <w:szCs w:val="28"/>
          <w:rtl w:val="true"/>
          <w:lang w:bidi="fa-IR"/>
        </w:rPr>
        <w:t>.</w:t>
      </w:r>
    </w:p>
    <w:p>
      <w:pPr>
        <w:pStyle w:val="Heading3"/>
        <w:numPr>
          <w:ilvl w:val="2"/>
          <w:numId w:val="1"/>
        </w:numPr>
        <w:rPr/>
      </w:pPr>
      <w:bookmarkStart w:id="619" w:name="__RefHeading___Toc2196675_2749589250"/>
      <w:bookmarkStart w:id="620" w:name="_Toc251"/>
      <w:bookmarkEnd w:id="619"/>
      <w:r>
        <w:rPr/>
        <w:t>52</w:t>
      </w:r>
      <w:r>
        <w:rPr>
          <w:rtl w:val="true"/>
        </w:rPr>
        <w:t xml:space="preserve"> </w:t>
      </w:r>
      <w:r>
        <w:rPr>
          <w:rtl w:val="true"/>
        </w:rPr>
        <w:t>ـ المنتخب فی جمع المراثی و الخطب</w:t>
      </w:r>
      <w:r>
        <w:rPr>
          <w:rtl w:val="true"/>
        </w:rPr>
        <w:t xml:space="preserve">: </w:t>
      </w:r>
      <w:r>
        <w:rPr>
          <w:rtl w:val="true"/>
        </w:rPr>
        <w:t>الفخری</w:t>
      </w:r>
      <w:r>
        <w:rPr>
          <w:rtl w:val="true"/>
        </w:rPr>
        <w:t>.</w:t>
      </w:r>
      <w:bookmarkEnd w:id="620"/>
    </w:p>
    <w:p>
      <w:pPr>
        <w:pStyle w:val="BookText"/>
        <w:rPr/>
      </w:pPr>
      <w:r>
        <w:rPr>
          <w:rFonts w:ascii="IRNazanin" w:hAnsi="IRNazanin" w:eastAsia="IRNazanin"/>
          <w:color w:val="111111"/>
          <w:sz w:val="28"/>
          <w:sz w:val="28"/>
          <w:szCs w:val="28"/>
          <w:rtl w:val="true"/>
          <w:lang w:bidi="fa-IR"/>
        </w:rPr>
        <w:t xml:space="preserve">طریحی نجفی، فخرالدین، عربی،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شریف رضی، چاپ‌دوم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المنتخب که به کتاب الفخری نیز شناخته شده است، برگزیده‌ای از مراثی و خطبه‌های عربی است که در مجالس عزاداری امام‌حسین علیه‌السلام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متون به جای مانده از سده یازدهم هجری است که اخبار غیر مستند و ضعیف و مجعول در آن فراوان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تحریفات پیرامون قیام عاشورا برای نخستین بار در این کتاب آمده است و متأخران بیشتر از آن أخذ و اقتباس کرده‌اند</w:t>
      </w:r>
      <w:r>
        <w:rPr>
          <w:rFonts w:eastAsia="IRNazanin" w:cs="IRNazanin"/>
          <w:color w:val="111111"/>
          <w:sz w:val="28"/>
          <w:szCs w:val="28"/>
          <w:rtl w:val="true"/>
          <w:lang w:bidi="fa-IR"/>
        </w:rPr>
        <w:t>.</w:t>
      </w:r>
    </w:p>
    <w:p>
      <w:pPr>
        <w:pStyle w:val="Heading3"/>
        <w:numPr>
          <w:ilvl w:val="2"/>
          <w:numId w:val="1"/>
        </w:numPr>
        <w:rPr/>
      </w:pPr>
      <w:bookmarkStart w:id="621" w:name="__RefHeading___Toc2196677_2749589250"/>
      <w:bookmarkStart w:id="622" w:name="_Toc252"/>
      <w:bookmarkEnd w:id="621"/>
      <w:r>
        <w:rPr/>
        <w:t>53</w:t>
      </w:r>
      <w:r>
        <w:rPr>
          <w:rtl w:val="true"/>
        </w:rPr>
        <w:t xml:space="preserve"> </w:t>
      </w:r>
      <w:r>
        <w:rPr>
          <w:rtl w:val="true"/>
        </w:rPr>
        <w:t>ـ نخستین گزارش مستند از عاشورا</w:t>
      </w:r>
      <w:bookmarkEnd w:id="622"/>
    </w:p>
    <w:p>
      <w:pPr>
        <w:pStyle w:val="BookText"/>
        <w:rPr/>
      </w:pPr>
      <w:r>
        <w:rPr>
          <w:rFonts w:ascii="IRNazanin" w:hAnsi="IRNazanin" w:eastAsia="IRNazanin"/>
          <w:color w:val="111111"/>
          <w:sz w:val="28"/>
          <w:sz w:val="28"/>
          <w:szCs w:val="28"/>
          <w:rtl w:val="true"/>
          <w:lang w:bidi="fa-IR"/>
        </w:rPr>
        <w:t xml:space="preserve">یوسفی غروی، محمدهادی، ترجمه محمدجواد سلیمانی، قم، مؤسسه آموزشی و پژوهشی امام‌خمینی رحمه‌الله،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ارزشمندترین آثار أبی‌مخنف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به فرموده علامه تستری صحیح‌ترین مقتل ابی‌عبداللّه علیه‌السلام به حساب می‌آید </w:t>
      </w:r>
      <w:r>
        <w:rPr>
          <w:rStyle w:val="FootnoteAnchor"/>
          <w:rtl w:val="true"/>
        </w:rPr>
        <w:footnoteReference w:id="4"/>
      </w:r>
      <w:r>
        <w:rPr>
          <w:rFonts w:ascii="IRNazanin" w:hAnsi="IRNazanin" w:eastAsia="IRNazanin"/>
          <w:color w:val="111111"/>
          <w:sz w:val="28"/>
          <w:sz w:val="28"/>
          <w:szCs w:val="28"/>
          <w:rtl w:val="true"/>
          <w:lang w:bidi="fa-IR"/>
        </w:rPr>
        <w:t xml:space="preserve">وی این کتاب را تقریبا هفتادسال پس از واقعه عاشورا یعنی در دهه یکصد و سی هجری نوشته است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رو که خود جزو اهالی کوفه مرکز اخبار فاجعه عاشورا بوده است، غالبا حوادث را با یک و یا حداکثر دو واسطه نقل نموده است، اما متأسفانه این کتاب درگذر زمان مفقود گردیده و اکنون هیچ نسخه‌ای از آن در دست نیست و اهمیت و اعتبار آن موجب گردید که مورخین متأخرین که به مقتل أبی‌مخنف دست‌رسی داشته‌اند بسیاری از </w:t>
      </w:r>
      <w:bookmarkStart w:id="623" w:name="pg3288_28480"/>
    </w:p>
    <w:p>
      <w:pPr>
        <w:pStyle w:val="BookText"/>
        <w:rPr/>
      </w:pPr>
      <w:bookmarkEnd w:id="623"/>
      <w:r>
        <w:rPr>
          <w:rFonts w:ascii="IRNazanin" w:hAnsi="IRNazanin" w:eastAsia="IRNazanin"/>
          <w:color w:val="111111"/>
          <w:sz w:val="28"/>
          <w:sz w:val="28"/>
          <w:szCs w:val="28"/>
          <w:rtl w:val="true"/>
          <w:lang w:bidi="fa-IR"/>
        </w:rPr>
        <w:t>روایات این مقتل را در آثار خویش نقل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بیش از سایرین و سپس شیخ مفید بیش از ابوالفرج و ابوالفجرج بیشتر از ابن‌جوزی اخبار أبی‌مخنف را نقل نموده‌اند، بعلاوه تنها طبری و ابوالفرج به ذکر دقیق اسناد و واسطه‌های أبی‌مخنف در نقل حوادث اهتمام ورزیده و شیخ‌مفید و ابن‌جوزی غالبا اخبار را بدون ذکر اسناد و تنها با درج یک نفر از اعضاء سلسله سند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مفقود شدن نسخه اصلی مقتل أبی‌مخنف هراز چندگاهی بعضی از فضلا و نویسندگان تلاشهایی را در جهت جمع‌آوری روایات مقتل ابی‌مخنف انجام داده و پاره‌ای از اخبار مقتل أبی مخنف از آثار مورخین پس از او، گزینش کرده و به صورت نیز مستند و ناقص و گاه تحریف شده و یا آمیخته با گزارشهای روایات دیگر منتشر می‌کردند، ولی کاستیهایی چون عدم ذکر اسناد، آمیختن گزارشهای أبی‌مخنف با اخبار سایر روایات و یا حتی تحریف و تغییر از اعتبار علمی آنها کاست، تا اینکه استاد محترم و محقق ارجمند جناب آقای حجه‌الاسلام و المسلمین محمدهادی یوسفی غروی پس از کوشش فراوان و با روش علمی، ابتدا روایات مقتل أبی مخنف را از تاریخ طبری استخراج نموده و سپس منقولات طبری را با آنچه را که شیخ‌مفید و ابوالفرج و سبط ابن‌جوزی از مقتل أبی‌مخنف نقل کرده بودند تطبیق نموده و پس از یک مقایسه تطبیقی بین این چهار منبع آنرا با مقدمه‌ای محققانه پیرامون معرفی أبی‌مخنف و واسطه‌هایش در نقل حوادث و با پاورقی‌های ارزشمند و راهگشا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الطف لأبی‌مخنف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رسانده و بدین وسیله منبع معتبر و گراف سنگی از منابع زندگی امام‌حسین علیه‌السلام را احیاء نموده‌اند، ترجمه حاضر برگردان فارسی متن آن کتاب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رعایت امانت و استفاده از نزدیکترین واژه‌های معادل زیر نظر محقق ممتاز کتاب به پایان رسیده و تا آنجا که رعایت امانت در ترجمه اجازه می‌داد مطالب آن به فارسی روان برگردانیده شده است</w:t>
      </w:r>
      <w:r>
        <w:rPr>
          <w:rFonts w:eastAsia="IRNazanin" w:cs="IRNazanin"/>
          <w:color w:val="111111"/>
          <w:sz w:val="28"/>
          <w:szCs w:val="28"/>
          <w:rtl w:val="true"/>
          <w:lang w:bidi="fa-IR"/>
        </w:rPr>
        <w:t>.</w:t>
      </w:r>
    </w:p>
    <w:p>
      <w:pPr>
        <w:pStyle w:val="Heading3"/>
        <w:numPr>
          <w:ilvl w:val="2"/>
          <w:numId w:val="1"/>
        </w:numPr>
        <w:rPr/>
      </w:pPr>
      <w:bookmarkStart w:id="624" w:name="__RefHeading___Toc2196679_2749589250"/>
      <w:bookmarkStart w:id="625" w:name="_Toc253"/>
      <w:bookmarkEnd w:id="624"/>
      <w:r>
        <w:rPr/>
        <w:t>54</w:t>
      </w:r>
      <w:r>
        <w:rPr>
          <w:rtl w:val="true"/>
        </w:rPr>
        <w:t xml:space="preserve"> </w:t>
      </w:r>
      <w:r>
        <w:rPr>
          <w:rtl w:val="true"/>
        </w:rPr>
        <w:t>ـ نغمه حسینی</w:t>
      </w:r>
      <w:bookmarkEnd w:id="625"/>
    </w:p>
    <w:p>
      <w:pPr>
        <w:pStyle w:val="BookText"/>
        <w:rPr/>
      </w:pPr>
      <w:r>
        <w:rPr>
          <w:rFonts w:ascii="IRNazanin" w:hAnsi="IRNazanin" w:eastAsia="IRNazanin"/>
          <w:color w:val="111111"/>
          <w:sz w:val="28"/>
          <w:sz w:val="28"/>
          <w:szCs w:val="28"/>
          <w:rtl w:val="true"/>
          <w:lang w:bidi="fa-IR"/>
        </w:rPr>
        <w:t xml:space="preserve">الهی قمشه‌ای، مهدی، تهران، روزنه،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امام حسین را به‌صورت منظوم از آغاز نهضت تا شهادت امام حسین و قافله اسیران کربلا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قطعه شعری در تاریخ ولادت امام حسین علیه‌السلام </w:t>
      </w:r>
      <w:bookmarkStart w:id="626" w:name="pg3288_28481"/>
    </w:p>
    <w:p>
      <w:pPr>
        <w:pStyle w:val="BookText"/>
        <w:rPr/>
      </w:pPr>
      <w:bookmarkEnd w:id="626"/>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نهضت و قیام، فرستادن حضرت مسلم به کوفه، حرکت امام حسین در روز هشتم ذی‌الحجة، وقایع روز عاشورا، مناجات امام حسین علیه‌السلام در قتلگاه، ورود کاروان اسیران به شام، در پایان، بخش چهارم دیوان الهی قمشه‌ای با عنوان نغمه عاشق ضمیمه شده است</w:t>
      </w:r>
      <w:r>
        <w:rPr>
          <w:rFonts w:eastAsia="IRNazanin" w:cs="IRNazanin"/>
          <w:color w:val="111111"/>
          <w:sz w:val="28"/>
          <w:szCs w:val="28"/>
          <w:rtl w:val="true"/>
          <w:lang w:bidi="fa-IR"/>
        </w:rPr>
        <w:t>.</w:t>
      </w:r>
    </w:p>
    <w:p>
      <w:pPr>
        <w:pStyle w:val="Heading3"/>
        <w:numPr>
          <w:ilvl w:val="2"/>
          <w:numId w:val="1"/>
        </w:numPr>
        <w:rPr/>
      </w:pPr>
      <w:bookmarkStart w:id="627" w:name="__RefHeading___Toc2196681_2749589250"/>
      <w:bookmarkStart w:id="628" w:name="_Toc254"/>
      <w:bookmarkEnd w:id="627"/>
      <w:r>
        <w:rPr/>
        <w:t>55</w:t>
      </w:r>
      <w:r>
        <w:rPr>
          <w:rtl w:val="true"/>
        </w:rPr>
        <w:t xml:space="preserve"> </w:t>
      </w:r>
      <w:r>
        <w:rPr>
          <w:rtl w:val="true"/>
        </w:rPr>
        <w:t>ـ وقایع الایام در احوال محرم الحرام مشتمل بر اخبار صحیحه و ذکر مصائب امام الهادی حضرت سیدالشهدا علیه‌السلام</w:t>
      </w:r>
      <w:bookmarkEnd w:id="628"/>
    </w:p>
    <w:p>
      <w:pPr>
        <w:pStyle w:val="BookText"/>
        <w:rPr/>
      </w:pPr>
      <w:r>
        <w:rPr>
          <w:rFonts w:ascii="IRNazanin" w:hAnsi="IRNazanin" w:eastAsia="IRNazanin"/>
          <w:color w:val="111111"/>
          <w:sz w:val="28"/>
          <w:sz w:val="28"/>
          <w:szCs w:val="28"/>
          <w:rtl w:val="true"/>
          <w:lang w:bidi="fa-IR"/>
        </w:rPr>
        <w:t xml:space="preserve">تبریزی خیابانی، علی، تهران، اسلامیه،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در فضیلت عزاداری و بکا بر حسین علیه‌السلام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حر با امام حسین علیه‌السلام و اشاراتی به فضایل مکه، مدینه، کوفه، نجف، و بیت المقدس مباحث آغازین کتاب را تشکیل می‌دهد که در پی آن، از مواجهه انبیا با زمین کربلا سخن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عمده‌ای از مطالب کتاب نیز به شرح مظالم ابن سعد، واقعه تاسوعا و عاشورا اختصاص می‌یابد که طی آن، مولف به شهادت وهب، مسلم، زهیر، جیب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قاسم و ابوالفضل علیه‌السلام نیز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با توصیف شهادت امام حسین علیه‌السلام و ذکر کراماتی از ابوالفضل علیه‌السلام خاتمه می‌یابد</w:t>
      </w:r>
      <w:r>
        <w:rPr>
          <w:rFonts w:eastAsia="IRNazanin" w:cs="IRNazanin"/>
          <w:color w:val="111111"/>
          <w:sz w:val="28"/>
          <w:szCs w:val="28"/>
          <w:rtl w:val="true"/>
          <w:lang w:bidi="fa-IR"/>
        </w:rPr>
        <w:t>.</w:t>
      </w:r>
    </w:p>
    <w:p>
      <w:pPr>
        <w:pStyle w:val="Heading3"/>
        <w:numPr>
          <w:ilvl w:val="2"/>
          <w:numId w:val="1"/>
        </w:numPr>
        <w:rPr/>
      </w:pPr>
      <w:bookmarkStart w:id="629" w:name="__RefHeading___Toc2196683_2749589250"/>
      <w:bookmarkStart w:id="630" w:name="_Toc255"/>
      <w:bookmarkEnd w:id="629"/>
      <w:r>
        <w:rPr/>
        <w:t>56</w:t>
      </w:r>
      <w:r>
        <w:rPr>
          <w:rtl w:val="true"/>
        </w:rPr>
        <w:t xml:space="preserve"> </w:t>
      </w:r>
      <w:r>
        <w:rPr>
          <w:rtl w:val="true"/>
        </w:rPr>
        <w:t>ـ یا قتیل العبراة</w:t>
      </w:r>
      <w:bookmarkEnd w:id="630"/>
    </w:p>
    <w:p>
      <w:pPr>
        <w:pStyle w:val="BookText"/>
        <w:rPr/>
      </w:pPr>
      <w:r>
        <w:rPr>
          <w:rFonts w:ascii="IRNazanin" w:hAnsi="IRNazanin" w:eastAsia="IRNazanin"/>
          <w:color w:val="111111"/>
          <w:sz w:val="28"/>
          <w:sz w:val="28"/>
          <w:szCs w:val="28"/>
          <w:rtl w:val="true"/>
          <w:lang w:bidi="fa-IR"/>
        </w:rPr>
        <w:t xml:space="preserve">رجبی، حسین، تهران، مرسا،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قتیل العبراه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به عربی در باب سوگواری و مدیحه‌سرایی برای اهل‌بیت علیهم‌السلام، علاوه بر آن بخش کوچکی از این نوشتار به ویژگی‌های مداح اهل‌بیت علیهم‌السلام اختصاص یافته است</w:t>
      </w:r>
      <w:r>
        <w:rPr>
          <w:rFonts w:eastAsia="IRNazanin" w:cs="IRNazanin"/>
          <w:color w:val="111111"/>
          <w:sz w:val="28"/>
          <w:szCs w:val="28"/>
          <w:rtl w:val="true"/>
          <w:lang w:bidi="fa-IR"/>
        </w:rPr>
        <w:t xml:space="preserve">. </w:t>
      </w:r>
      <w:bookmarkStart w:id="631" w:name="pg3288_28482"/>
    </w:p>
    <w:p>
      <w:pPr>
        <w:pStyle w:val="Heading2"/>
        <w:numPr>
          <w:ilvl w:val="1"/>
          <w:numId w:val="1"/>
        </w:numPr>
        <w:rPr/>
      </w:pPr>
      <w:bookmarkStart w:id="632" w:name="__RefHeading___Toc2196685_2749589250"/>
      <w:bookmarkStart w:id="633" w:name="_Toc256"/>
      <w:bookmarkEnd w:id="631"/>
      <w:bookmarkEnd w:id="632"/>
      <w:r>
        <w:rPr>
          <w:rtl w:val="true"/>
        </w:rPr>
        <w:t>بخش چهارم</w:t>
      </w:r>
      <w:r>
        <w:rPr>
          <w:rtl w:val="true"/>
        </w:rPr>
        <w:t xml:space="preserve">: </w:t>
      </w:r>
      <w:r>
        <w:rPr>
          <w:rtl w:val="true"/>
        </w:rPr>
        <w:t>موضوعات گوناگون</w:t>
      </w:r>
      <w:bookmarkEnd w:id="633"/>
    </w:p>
    <w:p>
      <w:pPr>
        <w:pStyle w:val="Heading3"/>
        <w:numPr>
          <w:ilvl w:val="2"/>
          <w:numId w:val="1"/>
        </w:numPr>
        <w:rPr/>
      </w:pPr>
      <w:bookmarkStart w:id="634" w:name="__RefHeading___Toc2196687_2749589250"/>
      <w:bookmarkStart w:id="635" w:name="_Toc257"/>
      <w:bookmarkEnd w:id="634"/>
      <w:r>
        <w:rPr>
          <w:rtl w:val="true"/>
        </w:rPr>
        <w:t>اشاره</w:t>
      </w:r>
      <w:bookmarkEnd w:id="635"/>
    </w:p>
    <w:p>
      <w:pPr>
        <w:pStyle w:val="BookText"/>
        <w:rPr/>
      </w:pPr>
      <w:r>
        <w:rPr>
          <w:rFonts w:ascii="IRNazanin" w:hAnsi="IRNazanin" w:eastAsia="IRNazanin"/>
          <w:color w:val="111111"/>
          <w:sz w:val="28"/>
          <w:sz w:val="28"/>
          <w:szCs w:val="28"/>
          <w:rtl w:val="true"/>
          <w:lang w:bidi="fa-IR"/>
        </w:rPr>
        <w:t xml:space="preserve">سخنان و خطبه‌های امام‌حسین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فرهنگ‌ها و دائره‌المعارف‌ها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امام حسین علیه‌السلام</w:t>
      </w:r>
    </w:p>
    <w:p>
      <w:pPr>
        <w:pStyle w:val="BookText"/>
        <w:rPr/>
      </w:pPr>
      <w:r>
        <w:rPr>
          <w:rFonts w:ascii="IRNazanin" w:hAnsi="IRNazanin" w:eastAsia="IRNazanin"/>
          <w:color w:val="111111"/>
          <w:sz w:val="28"/>
          <w:sz w:val="28"/>
          <w:szCs w:val="28"/>
          <w:rtl w:val="true"/>
          <w:lang w:bidi="fa-IR"/>
        </w:rPr>
        <w:t>امام‌حسین علیه‌السلام و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دعاهای امام حسین علیه‌السلام</w:t>
      </w:r>
    </w:p>
    <w:p>
      <w:pPr>
        <w:pStyle w:val="BookText"/>
        <w:rPr/>
      </w:pPr>
      <w:r>
        <w:rPr>
          <w:rFonts w:ascii="IRNazanin" w:hAnsi="IRNazanin" w:eastAsia="IRNazanin"/>
          <w:color w:val="111111"/>
          <w:sz w:val="28"/>
          <w:sz w:val="28"/>
          <w:szCs w:val="28"/>
          <w:rtl w:val="true"/>
          <w:lang w:bidi="fa-IR"/>
        </w:rPr>
        <w:t>عزاداری امام‌حسین علیه‌السلام</w:t>
      </w:r>
    </w:p>
    <w:p>
      <w:pPr>
        <w:pStyle w:val="BookText"/>
        <w:rPr/>
      </w:pPr>
      <w:r>
        <w:rPr>
          <w:rFonts w:ascii="IRNazanin" w:hAnsi="IRNazanin" w:eastAsia="IRNazanin"/>
          <w:color w:val="111111"/>
          <w:sz w:val="28"/>
          <w:sz w:val="28"/>
          <w:szCs w:val="28"/>
          <w:rtl w:val="true"/>
          <w:lang w:bidi="fa-IR"/>
        </w:rPr>
        <w:t>زیارت امام‌حسین علیه‌السلام</w:t>
      </w:r>
    </w:p>
    <w:p>
      <w:pPr>
        <w:pStyle w:val="BookText"/>
        <w:rPr/>
      </w:pPr>
      <w:r>
        <w:rPr>
          <w:rFonts w:ascii="IRNazanin" w:hAnsi="IRNazanin" w:eastAsia="IRNazanin"/>
          <w:color w:val="111111"/>
          <w:sz w:val="28"/>
          <w:sz w:val="28"/>
          <w:szCs w:val="28"/>
          <w:rtl w:val="true"/>
          <w:lang w:bidi="fa-IR"/>
        </w:rPr>
        <w:t>زیارت عاشورا</w:t>
      </w:r>
    </w:p>
    <w:p>
      <w:pPr>
        <w:pStyle w:val="BookText"/>
        <w:rPr/>
      </w:pPr>
      <w:r>
        <w:rPr>
          <w:rFonts w:ascii="IRNazanin" w:hAnsi="IRNazanin" w:eastAsia="IRNazanin"/>
          <w:color w:val="111111"/>
          <w:sz w:val="28"/>
          <w:sz w:val="28"/>
          <w:szCs w:val="28"/>
          <w:rtl w:val="true"/>
          <w:lang w:bidi="fa-IR"/>
        </w:rPr>
        <w:t>تربت امام حسین علیه‌السلام</w:t>
      </w:r>
    </w:p>
    <w:p>
      <w:pPr>
        <w:pStyle w:val="BookText"/>
        <w:rPr/>
      </w:pPr>
      <w:r>
        <w:rPr>
          <w:rFonts w:ascii="IRNazanin" w:hAnsi="IRNazanin" w:eastAsia="IRNazanin"/>
          <w:color w:val="111111"/>
          <w:sz w:val="28"/>
          <w:sz w:val="28"/>
          <w:szCs w:val="28"/>
          <w:rtl w:val="true"/>
          <w:lang w:bidi="fa-IR"/>
        </w:rPr>
        <w:t>اربعین امام حسین علیه‌السلام</w:t>
      </w:r>
    </w:p>
    <w:p>
      <w:pPr>
        <w:pStyle w:val="BookText"/>
        <w:rPr/>
      </w:pPr>
      <w:r>
        <w:rPr>
          <w:rFonts w:ascii="IRNazanin" w:hAnsi="IRNazanin" w:eastAsia="IRNazanin"/>
          <w:color w:val="111111"/>
          <w:sz w:val="28"/>
          <w:sz w:val="28"/>
          <w:szCs w:val="28"/>
          <w:rtl w:val="true"/>
          <w:lang w:bidi="fa-IR"/>
        </w:rPr>
        <w:t>چند موضوع دیگر</w:t>
      </w:r>
    </w:p>
    <w:p>
      <w:pPr>
        <w:pStyle w:val="Heading3"/>
        <w:numPr>
          <w:ilvl w:val="2"/>
          <w:numId w:val="1"/>
        </w:numPr>
        <w:rPr/>
      </w:pPr>
      <w:bookmarkStart w:id="636" w:name="__RefHeading___Toc2196689_2749589250"/>
      <w:bookmarkStart w:id="637" w:name="_Toc258"/>
      <w:bookmarkEnd w:id="636"/>
      <w:r>
        <w:rPr>
          <w:rtl w:val="true"/>
        </w:rPr>
        <w:t xml:space="preserve">سخنان و خطبه‌های امام‌حسین علیه‌السلام </w:t>
      </w:r>
      <w:r>
        <w:rPr>
          <w:rtl w:val="true"/>
        </w:rPr>
        <w:t>(</w:t>
      </w:r>
      <w:r>
        <w:rPr>
          <w:rtl w:val="true"/>
        </w:rPr>
        <w:t xml:space="preserve">فرهنگ‌ها، دائره‌المعارف‌ها و </w:t>
      </w:r>
      <w:r>
        <w:rPr>
          <w:rtl w:val="true"/>
        </w:rPr>
        <w:t>...).</w:t>
      </w:r>
      <w:bookmarkEnd w:id="637"/>
    </w:p>
    <w:p>
      <w:pPr>
        <w:pStyle w:val="Heading4"/>
        <w:numPr>
          <w:ilvl w:val="3"/>
          <w:numId w:val="1"/>
        </w:numPr>
        <w:rPr/>
      </w:pPr>
      <w:bookmarkStart w:id="638" w:name="__RefHeading___Toc2196691_2749589250"/>
      <w:bookmarkStart w:id="639" w:name="_Toc259"/>
      <w:bookmarkEnd w:id="638"/>
      <w:r>
        <w:rPr/>
        <w:t>1</w:t>
      </w:r>
      <w:r>
        <w:rPr>
          <w:rtl w:val="true"/>
        </w:rPr>
        <w:t xml:space="preserve"> </w:t>
      </w:r>
      <w:r>
        <w:rPr>
          <w:rtl w:val="true"/>
        </w:rPr>
        <w:t>ـ بازتاب وحی</w:t>
      </w:r>
      <w:r>
        <w:rPr>
          <w:rtl w:val="true"/>
        </w:rPr>
        <w:t xml:space="preserve">: </w:t>
      </w:r>
      <w:r>
        <w:rPr>
          <w:rtl w:val="true"/>
        </w:rPr>
        <w:t>سخنان امام حسین علیه‌السلام</w:t>
      </w:r>
      <w:bookmarkEnd w:id="639"/>
    </w:p>
    <w:p>
      <w:pPr>
        <w:pStyle w:val="BookText"/>
        <w:rPr/>
      </w:pPr>
      <w:r>
        <w:rPr>
          <w:rFonts w:ascii="IRNazanin" w:hAnsi="IRNazanin" w:eastAsia="IRNazanin"/>
          <w:color w:val="111111"/>
          <w:sz w:val="28"/>
          <w:sz w:val="28"/>
          <w:szCs w:val="28"/>
          <w:rtl w:val="true"/>
          <w:lang w:bidi="fa-IR"/>
        </w:rPr>
        <w:t>حسینیان، سعید؛ با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حائری طهرانی، تهران، امام‌مهدی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حاضر، گزیده‌ای از خطبه‌های امام‌حسین علیه‌السلام، و اهل‌بیت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طی آن اهداف نهضت حسینی تبیین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با این عناوین تدوین شده است</w:t>
      </w:r>
      <w:r>
        <w:rPr>
          <w:rFonts w:eastAsia="IRNazanin" w:cs="IRNazanin"/>
          <w:color w:val="111111"/>
          <w:sz w:val="28"/>
          <w:szCs w:val="28"/>
          <w:rtl w:val="true"/>
          <w:lang w:bidi="fa-IR"/>
        </w:rPr>
        <w:t xml:space="preserve">: </w:t>
      </w:r>
      <w:bookmarkStart w:id="640" w:name="pg3288_28483"/>
    </w:p>
    <w:p>
      <w:pPr>
        <w:pStyle w:val="BookText"/>
        <w:rPr/>
      </w:pPr>
      <w:bookmarkEnd w:id="640"/>
      <w:r>
        <w:rPr>
          <w:rFonts w:ascii="IRNazanin" w:hAnsi="IRNazanin" w:eastAsia="IRNazanin"/>
          <w:color w:val="111111"/>
          <w:sz w:val="28"/>
          <w:sz w:val="28"/>
          <w:szCs w:val="28"/>
          <w:rtl w:val="true"/>
          <w:lang w:bidi="fa-IR"/>
        </w:rPr>
        <w:t>سخنان امام‌حسین علیه‌السلام در منی، خطبه امام‌حسین علیه‌السلام در امربه‌معروف و نهی‌از منکر، بیان امام‌حسین علیه‌السلام با مروان، سخنان امام‌حسین علیه‌السلام بر قبر پیامبر صلی‌الله‌علیه‌و‌آله‌وسلم، سخنان امام علیه‌السلام در برخورد با حر، و سخنان امام‌حسین علیه‌السلام در صبح عاشورا</w:t>
      </w:r>
      <w:r>
        <w:rPr>
          <w:rFonts w:eastAsia="IRNazanin" w:cs="IRNazanin"/>
          <w:color w:val="111111"/>
          <w:sz w:val="28"/>
          <w:szCs w:val="28"/>
          <w:rtl w:val="true"/>
          <w:lang w:bidi="fa-IR"/>
        </w:rPr>
        <w:t>.</w:t>
      </w:r>
    </w:p>
    <w:p>
      <w:pPr>
        <w:pStyle w:val="Heading4"/>
        <w:numPr>
          <w:ilvl w:val="3"/>
          <w:numId w:val="1"/>
        </w:numPr>
        <w:rPr/>
      </w:pPr>
      <w:bookmarkStart w:id="641" w:name="__RefHeading___Toc2196693_2749589250"/>
      <w:bookmarkStart w:id="642" w:name="_Toc260"/>
      <w:bookmarkEnd w:id="641"/>
      <w:r>
        <w:rPr/>
        <w:t>2</w:t>
      </w:r>
      <w:r>
        <w:rPr>
          <w:rtl w:val="true"/>
        </w:rPr>
        <w:t xml:space="preserve"> </w:t>
      </w:r>
      <w:r>
        <w:rPr>
          <w:rtl w:val="true"/>
        </w:rPr>
        <w:t>ـ بلاغه‌الحسین علیه‌السلام</w:t>
      </w:r>
      <w:bookmarkEnd w:id="642"/>
    </w:p>
    <w:p>
      <w:pPr>
        <w:pStyle w:val="BookText"/>
        <w:rPr/>
      </w:pPr>
      <w:r>
        <w:rPr>
          <w:rFonts w:ascii="IRNazanin" w:hAnsi="IRNazanin" w:eastAsia="IRNazanin"/>
          <w:color w:val="111111"/>
          <w:sz w:val="28"/>
          <w:sz w:val="28"/>
          <w:szCs w:val="28"/>
          <w:rtl w:val="true"/>
          <w:lang w:bidi="fa-IR"/>
        </w:rPr>
        <w:t xml:space="preserve">آل‌اعتماد، سیدمصطفی، ترجمه از علی کاظمی، قم، مؤسسه مطبوعاتی اسماعیلیان، محرم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سبک و ترتیب نهج‌البلاغه تنظیم شده است و در سه بخش شامل خطبه‌ها و نامه‌ها و کلمات قصار امام‌حسین علیه‌السلام است</w:t>
      </w:r>
      <w:r>
        <w:rPr>
          <w:rFonts w:eastAsia="IRNazanin" w:cs="IRNazanin"/>
          <w:color w:val="111111"/>
          <w:sz w:val="28"/>
          <w:szCs w:val="28"/>
          <w:rtl w:val="true"/>
          <w:lang w:bidi="fa-IR"/>
        </w:rPr>
        <w:t>.</w:t>
      </w:r>
    </w:p>
    <w:p>
      <w:pPr>
        <w:pStyle w:val="Heading4"/>
        <w:numPr>
          <w:ilvl w:val="3"/>
          <w:numId w:val="1"/>
        </w:numPr>
        <w:rPr/>
      </w:pPr>
      <w:bookmarkStart w:id="643" w:name="__RefHeading___Toc2196695_2749589250"/>
      <w:bookmarkStart w:id="644" w:name="_Toc261"/>
      <w:bookmarkEnd w:id="643"/>
      <w:r>
        <w:rPr/>
        <w:t>3</w:t>
      </w:r>
      <w:r>
        <w:rPr>
          <w:rtl w:val="true"/>
        </w:rPr>
        <w:t xml:space="preserve"> </w:t>
      </w:r>
      <w:r>
        <w:rPr>
          <w:rtl w:val="true"/>
        </w:rPr>
        <w:t xml:space="preserve">ـ چهل حدیث از امام‌حسین علیه‌السلام </w:t>
      </w:r>
      <w:r>
        <w:rPr>
          <w:rtl w:val="true"/>
        </w:rPr>
        <w:t xml:space="preserve">: </w:t>
      </w:r>
      <w:r>
        <w:rPr>
          <w:rtl w:val="true"/>
        </w:rPr>
        <w:t>گوهرهای حسینی</w:t>
      </w:r>
      <w:r>
        <w:rPr>
          <w:rtl w:val="true"/>
        </w:rPr>
        <w:t>.</w:t>
      </w:r>
      <w:bookmarkEnd w:id="644"/>
    </w:p>
    <w:p>
      <w:pPr>
        <w:pStyle w:val="BookText"/>
        <w:rPr/>
      </w:pPr>
      <w:r>
        <w:rPr>
          <w:rFonts w:ascii="IRNazanin" w:hAnsi="IRNazanin" w:eastAsia="IRNazanin"/>
          <w:color w:val="111111"/>
          <w:sz w:val="28"/>
          <w:sz w:val="28"/>
          <w:szCs w:val="28"/>
          <w:rtl w:val="true"/>
          <w:lang w:bidi="fa-IR"/>
        </w:rPr>
        <w:t xml:space="preserve">شریفی، محمود، قم، معروف، چاپ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مشتمل بر چهل حدیث از امام‌حسین علیه‌السلام است، که با استفاده از منابع مختلف و معتبر اسلامی تدوین و ترجمه و به شکل جیبی نشر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این احادیث عمدتا حول شش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شعارها، اخلاق، عبادت و مبارزه با گناه است</w:t>
      </w:r>
      <w:r>
        <w:rPr>
          <w:rFonts w:eastAsia="IRNazanin" w:cs="IRNazanin"/>
          <w:color w:val="111111"/>
          <w:sz w:val="28"/>
          <w:szCs w:val="28"/>
          <w:rtl w:val="true"/>
          <w:lang w:bidi="fa-IR"/>
        </w:rPr>
        <w:t>.</w:t>
      </w:r>
    </w:p>
    <w:p>
      <w:pPr>
        <w:pStyle w:val="Heading4"/>
        <w:numPr>
          <w:ilvl w:val="3"/>
          <w:numId w:val="1"/>
        </w:numPr>
        <w:rPr/>
      </w:pPr>
      <w:bookmarkStart w:id="645" w:name="__RefHeading___Toc2196697_2749589250"/>
      <w:bookmarkStart w:id="646" w:name="_Toc262"/>
      <w:bookmarkEnd w:id="645"/>
      <w:r>
        <w:rPr/>
        <w:t>4</w:t>
      </w:r>
      <w:r>
        <w:rPr>
          <w:rtl w:val="true"/>
        </w:rPr>
        <w:t xml:space="preserve"> </w:t>
      </w:r>
      <w:r>
        <w:rPr>
          <w:rtl w:val="true"/>
        </w:rPr>
        <w:t>ـ چلچراغ حسینی</w:t>
      </w:r>
      <w:r>
        <w:rPr>
          <w:rtl w:val="true"/>
        </w:rPr>
        <w:t xml:space="preserve">: </w:t>
      </w:r>
      <w:r>
        <w:rPr>
          <w:rtl w:val="true"/>
        </w:rPr>
        <w:t>چهل حدیث برگزیده از سخنان گهربار حضرت حسین‌بن‌علی علیه‌السلام</w:t>
      </w:r>
      <w:bookmarkEnd w:id="646"/>
    </w:p>
    <w:p>
      <w:pPr>
        <w:pStyle w:val="BookText"/>
        <w:rPr/>
      </w:pPr>
      <w:r>
        <w:rPr>
          <w:rFonts w:ascii="IRNazanin" w:hAnsi="IRNazanin" w:eastAsia="IRNazanin"/>
          <w:color w:val="111111"/>
          <w:sz w:val="28"/>
          <w:sz w:val="28"/>
          <w:szCs w:val="28"/>
          <w:rtl w:val="true"/>
          <w:lang w:bidi="fa-IR"/>
        </w:rPr>
        <w:t xml:space="preserve">رهبر، محمدتقی، تهران، بنیادبعثت، موسسه الحسین علیه‌السلام، چاپ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حاضر، مشتمل است بر چهل حدیث برگزیده از سخنان گهربار حضرت حسین‌بن‌علی علیه‌السلام از منابع مختلف اسلامی، که به مناسبت سوم‌شعبان، سالروز ولادت آن حضرت، گلچین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مؤمن، پاداش کارنیک، پرهیز از ظلم، حفظ آبرو، کرامت نفس، حقیقت مرگ، سعادت شهادت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موضوعاتی است که پیرامون آن حدیث نقل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و ماخذ هر حدیث با متن عربی و ترجمه فارسی آن در کتاب قابل بازیابی است</w:t>
      </w:r>
      <w:r>
        <w:rPr>
          <w:rFonts w:eastAsia="IRNazanin" w:cs="IRNazanin"/>
          <w:color w:val="111111"/>
          <w:sz w:val="28"/>
          <w:szCs w:val="28"/>
          <w:rtl w:val="true"/>
          <w:lang w:bidi="fa-IR"/>
        </w:rPr>
        <w:t xml:space="preserve">. </w:t>
      </w:r>
      <w:bookmarkStart w:id="647" w:name="pg3288_28484"/>
    </w:p>
    <w:p>
      <w:pPr>
        <w:pStyle w:val="Heading4"/>
        <w:numPr>
          <w:ilvl w:val="3"/>
          <w:numId w:val="1"/>
        </w:numPr>
        <w:rPr/>
      </w:pPr>
      <w:bookmarkStart w:id="648" w:name="__RefHeading___Toc2196699_2749589250"/>
      <w:bookmarkStart w:id="649" w:name="_Toc263"/>
      <w:bookmarkEnd w:id="647"/>
      <w:bookmarkEnd w:id="648"/>
      <w:r>
        <w:rPr/>
        <w:t>5</w:t>
      </w:r>
      <w:r>
        <w:rPr>
          <w:rtl w:val="true"/>
        </w:rPr>
        <w:t xml:space="preserve"> </w:t>
      </w:r>
      <w:r>
        <w:rPr>
          <w:rtl w:val="true"/>
        </w:rPr>
        <w:t>ـ خطبه حسین‌بن‌علی علیه‌السلام در منی</w:t>
      </w:r>
      <w:bookmarkEnd w:id="649"/>
    </w:p>
    <w:p>
      <w:pPr>
        <w:pStyle w:val="BookText"/>
        <w:rPr/>
      </w:pPr>
      <w:r>
        <w:rPr>
          <w:rFonts w:ascii="IRNazanin" w:hAnsi="IRNazanin" w:eastAsia="IRNazanin"/>
          <w:color w:val="111111"/>
          <w:sz w:val="28"/>
          <w:sz w:val="28"/>
          <w:szCs w:val="28"/>
          <w:rtl w:val="true"/>
          <w:lang w:bidi="fa-IR"/>
        </w:rPr>
        <w:t xml:space="preserve">نجمی، محمدصادق، مشهد، بنیادپژوهشهای‌اسلامی آستان قدس‌رضوی، چاپ‌اول،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و تحقیق خطبه پرشور و عظیم اباعبداللّه‌الحسین علیه‌السلام در اجتماع حاجیان در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از غَرر خطب امام است و نویسنده با دقت تمام آن را ترجمه کرده و افزون بر برگردان فارسی آن در ضمن چند فصل، از محتوی خطبه، سند آن، انگیزه و چگونگی ایراد خطبه، و حاضران در خطبه سخن گفته و بر روی هم اثر خواندنی و سودمندی ارائه کرده است</w:t>
      </w:r>
      <w:r>
        <w:rPr>
          <w:rFonts w:eastAsia="IRNazanin" w:cs="IRNazanin"/>
          <w:color w:val="111111"/>
          <w:sz w:val="28"/>
          <w:szCs w:val="28"/>
          <w:rtl w:val="true"/>
          <w:lang w:bidi="fa-IR"/>
        </w:rPr>
        <w:t>.</w:t>
      </w:r>
    </w:p>
    <w:p>
      <w:pPr>
        <w:pStyle w:val="Heading4"/>
        <w:numPr>
          <w:ilvl w:val="3"/>
          <w:numId w:val="1"/>
        </w:numPr>
        <w:rPr/>
      </w:pPr>
      <w:bookmarkStart w:id="650" w:name="__RefHeading___Toc2196701_2749589250"/>
      <w:bookmarkStart w:id="651" w:name="_Toc264"/>
      <w:bookmarkEnd w:id="650"/>
      <w:r>
        <w:rPr/>
        <w:t>6</w:t>
      </w:r>
      <w:r>
        <w:rPr>
          <w:rtl w:val="true"/>
        </w:rPr>
        <w:t xml:space="preserve"> </w:t>
      </w:r>
      <w:r>
        <w:rPr>
          <w:rtl w:val="true"/>
        </w:rPr>
        <w:t>ـ سخنان حسین‌بن‌علی علیه‌السلام از مدینه تا کربلا</w:t>
      </w:r>
      <w:bookmarkEnd w:id="651"/>
    </w:p>
    <w:p>
      <w:pPr>
        <w:pStyle w:val="BookText"/>
        <w:rPr/>
      </w:pPr>
      <w:r>
        <w:rPr>
          <w:rFonts w:ascii="IRNazanin" w:hAnsi="IRNazanin" w:eastAsia="IRNazanin"/>
          <w:color w:val="111111"/>
          <w:sz w:val="28"/>
          <w:sz w:val="28"/>
          <w:szCs w:val="28"/>
          <w:rtl w:val="true"/>
          <w:lang w:bidi="fa-IR"/>
        </w:rPr>
        <w:t>نجمی، محمدصادق، قم، دفتر انتشارات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این اثر در بردارنده سخنان امام‌حسین علیه‌السلام از مدینه تا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عنوان کتاب پیدا است که مولف درصدد نبوده تا همه سخنان امام علیه‌السلام را گردآوری کند بلکه آن بخش از سخنانی را نقل کرده که در برهه خاص از زندگانی ایشان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همان آغاز قیام از مدینه است که در کربلا خاتمه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مولف در مقدمه، این بخش از سخنان امام تنها شامل آن آن روایات و احادیث و خطبه‌ها و نامه‌ها و اشعاری است که در منابع معتبر و موثق آمده ولی بصورت منسجم گردآوری نشده بود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کتاب را در سه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 تا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 تا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نموده و به مناسبت هر خطبه یا سخنی به شرح و توضیح آن پرداخته و نیز لغات مشکله را به فارسی برگردانده و ریشه‌یابی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می‌توان گفت که این کتاب یک دور تاریخ عاشورا از زبان امام حسین علیه‌السلام است و با توجه به اینکه محل ایراد خطبه‌ها نامه‌ها و موقعیت آنها را آورده منبع مناسبی برای مبلغین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خطبه‌های این کتاب می‌توان به خطبه امام حسین علیه‌السلام در شب عاشورا اشاره کرد</w:t>
      </w:r>
      <w:r>
        <w:rPr>
          <w:rFonts w:eastAsia="IRNazanin" w:cs="IRNazanin"/>
          <w:color w:val="111111"/>
          <w:sz w:val="28"/>
          <w:szCs w:val="28"/>
          <w:rtl w:val="true"/>
          <w:lang w:bidi="fa-IR"/>
        </w:rPr>
        <w:t xml:space="preserve">. </w:t>
      </w:r>
      <w:bookmarkStart w:id="652" w:name="pg3288_28485"/>
    </w:p>
    <w:p>
      <w:pPr>
        <w:pStyle w:val="Heading4"/>
        <w:numPr>
          <w:ilvl w:val="3"/>
          <w:numId w:val="1"/>
        </w:numPr>
        <w:rPr/>
      </w:pPr>
      <w:bookmarkStart w:id="653" w:name="__RefHeading___Toc2196703_2749589250"/>
      <w:bookmarkStart w:id="654" w:name="_Toc265"/>
      <w:bookmarkEnd w:id="652"/>
      <w:bookmarkEnd w:id="653"/>
      <w:r>
        <w:rPr/>
        <w:t>7</w:t>
      </w:r>
      <w:r>
        <w:rPr>
          <w:rtl w:val="true"/>
        </w:rPr>
        <w:t xml:space="preserve"> </w:t>
      </w:r>
      <w:r>
        <w:rPr>
          <w:rtl w:val="true"/>
        </w:rPr>
        <w:t>ـ دائره‌المعارف الحسینیّة</w:t>
      </w:r>
      <w:r>
        <w:rPr>
          <w:rtl w:val="true"/>
        </w:rPr>
        <w:t>.</w:t>
      </w:r>
      <w:bookmarkEnd w:id="654"/>
    </w:p>
    <w:p>
      <w:pPr>
        <w:pStyle w:val="BookText"/>
        <w:rPr/>
      </w:pPr>
      <w:r>
        <w:rPr>
          <w:rFonts w:ascii="IRNazanin" w:hAnsi="IRNazanin" w:eastAsia="IRNazanin"/>
          <w:color w:val="111111"/>
          <w:sz w:val="28"/>
          <w:sz w:val="28"/>
          <w:szCs w:val="28"/>
          <w:rtl w:val="true"/>
          <w:lang w:bidi="fa-IR"/>
        </w:rPr>
        <w:t>کرباسی، محمدصادق،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للمرکز الحسینی للدراسات،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نخستین دایره‌المعارف درباره امام‌حسین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دائره‌المعارف نه به مفهوم مصطلح و نه به ترتیب حروف الفبا، بلکه به صورت موضوعی است و تا کنون بیست جلد آن به ایران رسیده است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انتشار جلد بیستم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مسئول و مؤلف آن محمدصادق کرباسی و مقیم لندن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این کار مؤسسه‌ای اختصاصی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المرکزالحسینی‌للدراسات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پیش‌بینی مؤلف این است که تعداد جلدهای آن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موضوعات اصلی مجلدات آن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درآمدی بر اشعار حسینی، در این مبحث به تحلیل و بررسی کل شعرهای سرورده شده در رثا یا مدح و ویژگی‌ها و تاریخ و تطور آن اشعار می‌پردازد،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حسین در شعر فصیح، دیوان‌های شعر از سده اول تا پانزدهم قمری به‌ترتیب آمده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حسین علیه‌السلام در شعر شرقی و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موضوع بیست جلد پیش‌بینی کرده است و اشعار مهم انگلیسی، فرانسوی، ایتالیایی، آلبانیایی، فارسی، ترکی و دیگر زبان‌ها را در این جلدها تبویب می‌کند،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زندگی‌نامه شاعران حسینی،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فرهنگنامه سخنوران حسینی،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کتاب‌شناسی آثار درباره امام‌حسین علیه‌السلام،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فرهنگنامه مقالات و گفتارهایی درباره امام،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فرهنگنامه کسانی که درباره امام نوشته دارند،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یک جلد به لغزش‌ها و خطاهای عاشورانگاران پرداخته شده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حسین علیه‌السلام از دیدگاه قرآن،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حسین علیه‌السلام از دیدگاه سنت،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سیره امام‌حسین علیه‌السلام،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نسب‌شناسی امام،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مجموعه احادیث امام،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مجموعه ادعیه و مناجات حسین،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گفتگوها و احتجاج‌های امام،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دیوان‌اشعار امام،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داستان‌های امام،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امام‌حسین علیه‌السلام در فقه اسلامی،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مکتب امام،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ابعاد و پیامدهای نهضت حسینی،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زمینه‌های سیاسی نهضت امام،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زیارت‌های امام،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اسناد و عهدنامه‌های نهضت امام،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زندگی‌نامه یاران و راویان،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فرهنگامه راویان و نقل‌کنندگان حادثه کربلا،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جداشدگان از کاروان امام،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655" w:name="pg3288_28486"/>
    </w:p>
    <w:p>
      <w:pPr>
        <w:pStyle w:val="BookText"/>
        <w:rPr/>
      </w:pPr>
      <w:bookmarkEnd w:id="655"/>
      <w:r>
        <w:rPr>
          <w:rFonts w:ascii="IRNazanin" w:hAnsi="IRNazanin" w:eastAsia="IRNazanin"/>
          <w:color w:val="111111"/>
          <w:sz w:val="28"/>
          <w:sz w:val="28"/>
          <w:szCs w:val="28"/>
          <w:rtl w:val="true"/>
          <w:lang w:bidi="fa-IR"/>
        </w:rPr>
        <w:t xml:space="preserve">ـ دوستان و دشمنان،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فرهنگنامه سپاهیان جنگنده با امام،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یزید و خاندان‌اموی،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ابن‌زیاد و روش تاریک او،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فرهنگنامه کسانی که نامشان حسین است،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نظریات و گفته‌های بزرگان درباره امام،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نقش نهضت‌امام در پیدایش قیام‌های دیگر،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الهام‌ها و پیام‌های نهضت امام،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حسین علیه‌السلام در آداب و رسوم محلی،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یادداشت‌های حسینی،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روزشمار حادثه‌ها و پیشامدهای کربلا،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داستان‌ها و لطیف‌های الهام‌گرفته از کربلا،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فرهنگنامه اماکن و شهرها،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شعائرحسینی،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تحقیقات تاریخی،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معجزات و کرامات او،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رؤیاها و خواب‌هایی درباره امام،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فرهنگنامه مؤسسات حسینی،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فرهنگنامه موقوفات حسینی،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حسین در نوآوری‌های‌هنری،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پژوهشی درباره شهر کربلا،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آرامگاه‌های‌امام و اهل‌بیت و یاران او،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شبهه‌ها و نقد آنها،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مطالب گوناگون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انتشار همه جلدهای این دایره‌المعارف، بزرگترین دایره‌المعارف جهان، یا یکی از بزرگترین دایره‌المعارفها، به جهان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این‌که اغلب اطلاعات درباره امام‌حسین علیه‌السلام در یک کتاب گردمی‌آید و راه را برای شناخت بیشتر آن حضرت فراهم می‌کند</w:t>
      </w:r>
      <w:r>
        <w:rPr>
          <w:rFonts w:eastAsia="IRNazanin" w:cs="IRNazanin"/>
          <w:color w:val="111111"/>
          <w:sz w:val="28"/>
          <w:szCs w:val="28"/>
          <w:rtl w:val="true"/>
          <w:lang w:bidi="fa-IR"/>
        </w:rPr>
        <w:t>.</w:t>
      </w:r>
    </w:p>
    <w:p>
      <w:pPr>
        <w:pStyle w:val="Heading4"/>
        <w:numPr>
          <w:ilvl w:val="3"/>
          <w:numId w:val="1"/>
        </w:numPr>
        <w:rPr/>
      </w:pPr>
      <w:bookmarkStart w:id="656" w:name="__RefHeading___Toc2196705_2749589250"/>
      <w:bookmarkStart w:id="657" w:name="_Toc266"/>
      <w:bookmarkEnd w:id="656"/>
      <w:r>
        <w:rPr/>
        <w:t>8</w:t>
      </w:r>
      <w:r>
        <w:rPr>
          <w:rtl w:val="true"/>
        </w:rPr>
        <w:t xml:space="preserve"> </w:t>
      </w:r>
      <w:r>
        <w:rPr>
          <w:rtl w:val="true"/>
        </w:rPr>
        <w:t xml:space="preserve">ـ طوفان خطبه‌ها </w:t>
      </w:r>
      <w:r>
        <w:rPr>
          <w:rtl w:val="true"/>
        </w:rPr>
        <w:t>(</w:t>
      </w:r>
      <w:r>
        <w:rPr>
          <w:rtl w:val="true"/>
        </w:rPr>
        <w:t xml:space="preserve">خطبه امام‌حسین علیه‌السلام، خطبه امام‌سجاد علیه‌السلام خطبه حضرت‌زینب علیهاالسلام، خطبه حضرت‌ام‌کلثوم علیه‌السلام </w:t>
      </w:r>
      <w:r>
        <w:rPr>
          <w:rtl w:val="true"/>
        </w:rPr>
        <w:t>).</w:t>
      </w:r>
      <w:bookmarkEnd w:id="657"/>
    </w:p>
    <w:p>
      <w:pPr>
        <w:pStyle w:val="BookText"/>
        <w:rPr/>
      </w:pPr>
      <w:r>
        <w:rPr>
          <w:rFonts w:ascii="IRNazanin" w:hAnsi="IRNazanin" w:eastAsia="IRNazanin"/>
          <w:color w:val="111111"/>
          <w:sz w:val="28"/>
          <w:sz w:val="28"/>
          <w:szCs w:val="28"/>
          <w:rtl w:val="true"/>
          <w:lang w:bidi="fa-IR"/>
        </w:rPr>
        <w:t xml:space="preserve">ده‌بزرگی، احد، تهران، پیام‌آزادی، چاپ‌اول،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به منظور ترویج خطبه‌خوانی در کنار نوحه‌سرایی و انجام تحقیقات تاریخی پیرامون حادثه‌کربلا فراهم آمده است و مشتمل برگزیده‌ای از خطبه‌های امام‌حسین علیه‌السلام حضرت‌سجاد علیه‌السلام و زینب و ام‌کلثوم در کربلا و کوفه و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پس از نقل متن عربی و فارسی این خطبه‌ها، آنها را در قالب شعر نیز ارائه کرده است</w:t>
      </w:r>
      <w:r>
        <w:rPr>
          <w:rFonts w:eastAsia="IRNazanin" w:cs="IRNazanin"/>
          <w:color w:val="111111"/>
          <w:sz w:val="28"/>
          <w:szCs w:val="28"/>
          <w:rtl w:val="true"/>
          <w:lang w:bidi="fa-IR"/>
        </w:rPr>
        <w:t xml:space="preserve">. </w:t>
      </w:r>
      <w:bookmarkStart w:id="658" w:name="pg3288_28487"/>
    </w:p>
    <w:p>
      <w:pPr>
        <w:pStyle w:val="Heading4"/>
        <w:numPr>
          <w:ilvl w:val="3"/>
          <w:numId w:val="1"/>
        </w:numPr>
        <w:rPr/>
      </w:pPr>
      <w:bookmarkStart w:id="659" w:name="__RefHeading___Toc2196707_2749589250"/>
      <w:bookmarkStart w:id="660" w:name="_Toc267"/>
      <w:bookmarkEnd w:id="658"/>
      <w:bookmarkEnd w:id="659"/>
      <w:r>
        <w:rPr/>
        <w:t>9</w:t>
      </w:r>
      <w:r>
        <w:rPr>
          <w:rtl w:val="true"/>
        </w:rPr>
        <w:t xml:space="preserve"> </w:t>
      </w:r>
      <w:r>
        <w:rPr>
          <w:rtl w:val="true"/>
        </w:rPr>
        <w:t>ـ فرهنگ سخنان امام‌حسین علیه‌السلام</w:t>
      </w:r>
      <w:bookmarkEnd w:id="660"/>
    </w:p>
    <w:p>
      <w:pPr>
        <w:pStyle w:val="BookText"/>
        <w:rPr/>
      </w:pPr>
      <w:r>
        <w:rPr>
          <w:rFonts w:ascii="IRNazanin" w:hAnsi="IRNazanin" w:eastAsia="IRNazanin"/>
          <w:color w:val="111111"/>
          <w:sz w:val="28"/>
          <w:sz w:val="28"/>
          <w:szCs w:val="28"/>
          <w:rtl w:val="true"/>
          <w:lang w:bidi="fa-IR"/>
        </w:rPr>
        <w:t xml:space="preserve">دشتی، محمد، قم، مؤسسه تحقیقاتی امیرالمؤمنین علیه‌السلام،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حاوی متن سخنان امام‌حسین علیه‌السلام و ترجمه آنها به زبان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احادیث امام‌حسین علیه‌السلام را در زمینه موضوعات اخلاقی و معارف فقهی و موضوعات دینی دسته‌بندی کرده و طبق حروف الفبا فهرست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شیوه کتب حدیثی تدوین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آن نیز کتب حدیثی و تاریخی و کتب شیعه و بعضی از منابع تاریخ اهل‌سنت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موضوعات مطرح شده در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آزاد گذاشتن یاران و همراهان، آگاهی؛ آگاهی از شهادت خویش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آداب، اخلاق، خداشناسی، ازدواج، بخشندگی، بیعت‌کردن، پیوند خویشاوندی، امامت، توکل و ساده‌زیستی، ترس از خدا، تفسیرقرآن، جهاد، دشمن‌شناسی، دعا و نیایش، دفاع از حق، شیعه و شیعیان و </w:t>
      </w:r>
      <w:r>
        <w:rPr>
          <w:rFonts w:eastAsia="IRNazanin" w:cs="IRNazanin"/>
          <w:color w:val="111111"/>
          <w:sz w:val="28"/>
          <w:szCs w:val="28"/>
          <w:rtl w:val="true"/>
          <w:lang w:bidi="fa-IR"/>
        </w:rPr>
        <w:t>... .</w:t>
      </w:r>
    </w:p>
    <w:p>
      <w:pPr>
        <w:pStyle w:val="Heading4"/>
        <w:numPr>
          <w:ilvl w:val="3"/>
          <w:numId w:val="1"/>
        </w:numPr>
        <w:rPr/>
      </w:pPr>
      <w:bookmarkStart w:id="661" w:name="__RefHeading___Toc2196709_2749589250"/>
      <w:bookmarkStart w:id="662" w:name="_Toc268"/>
      <w:bookmarkEnd w:id="661"/>
      <w:r>
        <w:rPr/>
        <w:t>10</w:t>
      </w:r>
      <w:r>
        <w:rPr>
          <w:rtl w:val="true"/>
        </w:rPr>
        <w:t xml:space="preserve"> </w:t>
      </w:r>
      <w:r>
        <w:rPr>
          <w:rtl w:val="true"/>
        </w:rPr>
        <w:t>ـ فرهنگ‌عاشورا</w:t>
      </w:r>
      <w:r>
        <w:rPr>
          <w:rtl w:val="true"/>
        </w:rPr>
        <w:t>.</w:t>
      </w:r>
      <w:bookmarkEnd w:id="662"/>
    </w:p>
    <w:p>
      <w:pPr>
        <w:pStyle w:val="BookText"/>
        <w:rPr/>
      </w:pPr>
      <w:r>
        <w:rPr>
          <w:rFonts w:ascii="IRNazanin" w:hAnsi="IRNazanin" w:eastAsia="IRNazanin"/>
          <w:color w:val="111111"/>
          <w:sz w:val="28"/>
          <w:sz w:val="28"/>
          <w:szCs w:val="28"/>
          <w:rtl w:val="true"/>
          <w:lang w:bidi="fa-IR"/>
        </w:rPr>
        <w:t xml:space="preserve">محدثی، جواد، قم، معروف، چاپ‌چهارم،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کتاب‌حاضر، فرهنگنامه مختصر عاشورا و امام‌حسین علیه‌السلام است و در آن به‌ترتیب الفبا، اطلاعاتی درباره اشخاص، گروهها، مکانها، حوادث، سنتها، شعائر، آموزشها و کتابها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مدخل‌های کتاب مربوط به اشخاص است و در آن شرح حال مختصر شهیدان، قاتلان و دیگر افراد مرتبط با واقعه‌عاشورا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مدخل‌های کتاب، اصلی و برخی دیگر ارجاعی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مدخل‌های کتاب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حسین‌بن‌علی علیه‌السلام، زینب علیهاالسلام، ثاراللّه، سیدالشهدا علیه‌السلام، علی‌اصغر، علی‌اکبر، معاویه، یزیدبن‌معاویه، اربعین، اسارت، بیعت، تاسوعا، عاشورا، عزاداری، کربلا، قبر امام‌حسین علیه‌السلام، پرچم، تسبیح تربت، خروج مختار، ذوالجناح، روضه، مداحی، نوحه‌خوان، کوفیان و هفتادودوتن</w:t>
      </w:r>
    </w:p>
    <w:p>
      <w:pPr>
        <w:pStyle w:val="Heading4"/>
        <w:numPr>
          <w:ilvl w:val="3"/>
          <w:numId w:val="1"/>
        </w:numPr>
        <w:rPr/>
      </w:pPr>
      <w:bookmarkStart w:id="663" w:name="__RefHeading___Toc2196711_2749589250"/>
      <w:bookmarkStart w:id="664" w:name="_Toc269"/>
      <w:bookmarkEnd w:id="663"/>
      <w:r>
        <w:rPr/>
        <w:t>11</w:t>
      </w:r>
      <w:r>
        <w:rPr>
          <w:rtl w:val="true"/>
        </w:rPr>
        <w:t xml:space="preserve"> </w:t>
      </w:r>
      <w:r>
        <w:rPr>
          <w:rtl w:val="true"/>
        </w:rPr>
        <w:t xml:space="preserve">ـ لمعات‌الحسین علیه‌السلام </w:t>
      </w:r>
      <w:r>
        <w:rPr>
          <w:rtl w:val="true"/>
        </w:rPr>
        <w:t>(</w:t>
      </w:r>
      <w:r>
        <w:rPr>
          <w:rtl w:val="true"/>
        </w:rPr>
        <w:t xml:space="preserve">برخی از کلمات و مواعظ امام‌حسین علیه‌السلام </w:t>
      </w:r>
      <w:r>
        <w:rPr>
          <w:rtl w:val="true"/>
        </w:rPr>
        <w:t>)</w:t>
      </w:r>
      <w:bookmarkEnd w:id="664"/>
    </w:p>
    <w:p>
      <w:pPr>
        <w:pStyle w:val="BookText"/>
        <w:rPr/>
      </w:pPr>
      <w:r>
        <w:rPr>
          <w:rFonts w:ascii="IRNazanin" w:hAnsi="IRNazanin" w:eastAsia="IRNazanin"/>
          <w:color w:val="111111"/>
          <w:sz w:val="28"/>
          <w:sz w:val="28"/>
          <w:szCs w:val="28"/>
          <w:rtl w:val="true"/>
          <w:lang w:bidi="fa-IR"/>
        </w:rPr>
        <w:t xml:space="preserve">حسینی‌طهرانی، سیدمحمدحسین، تهران، صدرا،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لمعات‌الحسین یکی از تألیفهای این عالم‌ربانی می‌باشد و در آن نویسنده به </w:t>
      </w:r>
      <w:bookmarkStart w:id="665" w:name="pg3288_28488"/>
    </w:p>
    <w:p>
      <w:pPr>
        <w:pStyle w:val="BookText"/>
        <w:rPr/>
      </w:pPr>
      <w:bookmarkEnd w:id="665"/>
      <w:r>
        <w:rPr>
          <w:rFonts w:ascii="IRNazanin" w:hAnsi="IRNazanin" w:eastAsia="IRNazanin"/>
          <w:color w:val="111111"/>
          <w:sz w:val="28"/>
          <w:sz w:val="28"/>
          <w:szCs w:val="28"/>
          <w:rtl w:val="true"/>
          <w:lang w:bidi="fa-IR"/>
        </w:rPr>
        <w:t>شرح و توضیح برخی از سخنان، مواعظ و خطبه‌های حضرت‌سیدالشهدا پرداخته و همچنین این کتاب حاوی سخنان آن حضرت در شب و صبح و ظهرها عاشورا بوده و به همراه آنها مقتل خود حضرت نیز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که شرح پیکار آن حضرت تا لحظه شهادت می‌باشد، از مقاتل و کتب گوناگون جمع‌آوری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آن را یک مجموعه کامل مقاتل در این زمینه به حساب آورد در پایان کتاب نیز شعری از سرورده مؤلف در مدح امام‌حسین علیه‌السلام با این مطلع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خدا آیینه حق نما</w:t>
      </w:r>
    </w:p>
    <w:p>
      <w:pPr>
        <w:pStyle w:val="BookText"/>
        <w:rPr/>
      </w:pPr>
      <w:r>
        <w:rPr>
          <w:rFonts w:ascii="IRNazanin" w:hAnsi="IRNazanin" w:eastAsia="IRNazanin"/>
          <w:color w:val="111111"/>
          <w:sz w:val="28"/>
          <w:sz w:val="28"/>
          <w:szCs w:val="28"/>
          <w:rtl w:val="true"/>
          <w:lang w:bidi="fa-IR"/>
        </w:rPr>
        <w:t>نور هدا نورحسین است و بس</w:t>
      </w:r>
    </w:p>
    <w:p>
      <w:pPr>
        <w:pStyle w:val="Heading4"/>
        <w:numPr>
          <w:ilvl w:val="3"/>
          <w:numId w:val="1"/>
        </w:numPr>
        <w:rPr/>
      </w:pPr>
      <w:bookmarkStart w:id="666" w:name="__RefHeading___Toc2196713_2749589250"/>
      <w:bookmarkStart w:id="667" w:name="_Toc270"/>
      <w:bookmarkEnd w:id="666"/>
      <w:r>
        <w:rPr/>
        <w:t>12</w:t>
      </w:r>
      <w:r>
        <w:rPr>
          <w:rtl w:val="true"/>
        </w:rPr>
        <w:t xml:space="preserve"> </w:t>
      </w:r>
      <w:r>
        <w:rPr>
          <w:rtl w:val="true"/>
        </w:rPr>
        <w:t>ـ موسوعة کلمات الامام‌الحسین علیه‌السلام</w:t>
      </w:r>
      <w:bookmarkEnd w:id="667"/>
    </w:p>
    <w:p>
      <w:pPr>
        <w:pStyle w:val="BookText"/>
        <w:rPr/>
      </w:pPr>
      <w:r>
        <w:rPr>
          <w:rFonts w:ascii="IRNazanin" w:hAnsi="IRNazanin" w:eastAsia="IRNazanin"/>
          <w:color w:val="111111"/>
          <w:sz w:val="28"/>
          <w:sz w:val="28"/>
          <w:szCs w:val="28"/>
          <w:rtl w:val="true"/>
          <w:lang w:bidi="fa-IR"/>
        </w:rPr>
        <w:t>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حدیث پژوهشکده باقرالعلوم علیه‌السلام وابسته به سازمان‌تبلیغات‌اسلامی؛ محمود شریفی، سیدحسین‌زینالی، محمود احمدیان وسیدمحمودمدنی، قم، معروف،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امام‌حسین علیه‌السلام در میان تمام فرق اسلامی دارای جایگاهی ویژه و مقام و منزلتی بس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راه و روش او برای همگان حجّت و معتبر است و می‌تواند زندگی و الگوی خوبی برای آن باشد و در برخوردها و مبارزات مود توجه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موسوعه‌کلمات الامام‌الحسین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جامع‌ترین مجموعه‌ای است که تا کنون از سخنان امام‌حسین علیه‌السلام گردآوری شده و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همان روز انتشار مورد توجه پژوهشگران و محققان بوده و بارها تجدید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می‌تواند مادّه اولیّه برای تفسیر و تحلیل حوادث صدر اسلام، زیرا عصر زندگی حضرت‌اباعبداللّه علیه‌السلام از مهمترین و شگفت‌انگیزترین دورانهای پرفرازونشیب عصر رسول‌خدا صلی‌الله‌علیه‌و‌آله‌وسلم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دوران پرتلاطم پس از پیامبر با همه فتنه‌هایی که فضای جامعه‌اسلامی را همچون شب ظلمانی تیره‌وتار نموده بود حضوری چشمگیر داشت و پس از آن در دوران خلافت کوتاه امیرالمؤمنین و امام‌حسن‌مجتبی علیه‌السلام هم در کنار پدرومادر و برادر بزرگوارش بود و در دوران امامت خویش هم بزرگترینِ حماسه‌اسلامی را آفرید و سخنان او بهترینِ آئینه برای انعکاس آن حوادث تلخ </w:t>
      </w:r>
      <w:bookmarkStart w:id="668" w:name="pg3288_28489"/>
    </w:p>
    <w:p>
      <w:pPr>
        <w:pStyle w:val="BookText"/>
        <w:rPr/>
      </w:pPr>
      <w:bookmarkEnd w:id="668"/>
      <w:r>
        <w:rPr>
          <w:rFonts w:ascii="IRNazanin" w:hAnsi="IRNazanin" w:eastAsia="IRNazanin"/>
          <w:color w:val="111111"/>
          <w:sz w:val="28"/>
          <w:sz w:val="28"/>
          <w:szCs w:val="28"/>
          <w:rtl w:val="true"/>
          <w:lang w:bidi="fa-IR"/>
        </w:rPr>
        <w:t>و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محققان بهترین منبع تبیین و تحلیل این دوران را فراهم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موسوعه‌کلمات الامام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کلیه روایاتی است که در منابع حدیثی از امام حسین علیه‌السلام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بخش،سخنان حضر بر اساس زمان مرتب شده یعنی سخنان امام‌حسین علیه‌السلام در زمان پیامبر صلی‌الله‌علیه‌و‌آله‌وسلم، سخنان امام‌حسین علیه‌السلام در زمان امام‌علی علیه‌السلام، سخنان امام‌حسین علیه‌السلام در زمان امام‌حسن علیه‌السلام و در نهایت سخنان امام‌حسین علیه‌السلام در زمان امامت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سخنان امام‌حسین علیه‌السلام بر اساس موضوع تنظیم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کلی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احکام، اخلاق، دعاها و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موضوعات خود به موضوعات فرعی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ارزشمند با قلم‌روان و دقیق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حذف موارد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توسط آقای علی مؤیدی با این مشخصات ترجمه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جامع سخنان امام‌حسین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کتاب موسوعه‌کلمات الامام الحسین علیه‌السلام، قم، معروف، چاپ دوم،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4"/>
        <w:numPr>
          <w:ilvl w:val="3"/>
          <w:numId w:val="1"/>
        </w:numPr>
        <w:rPr/>
      </w:pPr>
      <w:bookmarkStart w:id="669" w:name="__RefHeading___Toc2196715_2749589250"/>
      <w:bookmarkStart w:id="670" w:name="_Toc271"/>
      <w:bookmarkEnd w:id="669"/>
      <w:r>
        <w:rPr/>
        <w:t>13</w:t>
      </w:r>
      <w:r>
        <w:rPr>
          <w:rtl w:val="true"/>
        </w:rPr>
        <w:t xml:space="preserve"> </w:t>
      </w:r>
      <w:r>
        <w:rPr>
          <w:rtl w:val="true"/>
        </w:rPr>
        <w:t>ـ نهج‌الشهادة</w:t>
      </w:r>
      <w:bookmarkEnd w:id="670"/>
    </w:p>
    <w:p>
      <w:pPr>
        <w:pStyle w:val="BookText"/>
        <w:rPr/>
      </w:pPr>
      <w:r>
        <w:rPr>
          <w:rFonts w:ascii="IRNazanin" w:hAnsi="IRNazanin" w:eastAsia="IRNazanin"/>
          <w:color w:val="111111"/>
          <w:sz w:val="28"/>
          <w:sz w:val="28"/>
          <w:szCs w:val="28"/>
          <w:rtl w:val="true"/>
          <w:lang w:bidi="fa-IR"/>
        </w:rPr>
        <w:t xml:space="preserve">ترجمه و نگارش از احمد فرزانه و تنقیح و اسناد از مرتضی رضوی، قم، مؤسسه نشر فرهنگ اهل‌بیت علیهم‌السلام، چاپ‌اول،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به سبک و سیاق نهج‌البلاغه نوشته شده و شامل خطبه‌ها، نامه‌ها، دعاها و کلمات قصار امام‌حسین علیه‌السلام است</w:t>
      </w:r>
      <w:r>
        <w:rPr>
          <w:rFonts w:eastAsia="IRNazanin" w:cs="IRNazanin"/>
          <w:color w:val="111111"/>
          <w:sz w:val="28"/>
          <w:szCs w:val="28"/>
          <w:rtl w:val="true"/>
          <w:lang w:bidi="fa-IR"/>
        </w:rPr>
        <w:t>.</w:t>
      </w:r>
    </w:p>
    <w:p>
      <w:pPr>
        <w:pStyle w:val="Heading3"/>
        <w:numPr>
          <w:ilvl w:val="2"/>
          <w:numId w:val="1"/>
        </w:numPr>
        <w:rPr/>
      </w:pPr>
      <w:bookmarkStart w:id="671" w:name="__RefHeading___Toc2196717_2749589250"/>
      <w:bookmarkStart w:id="672" w:name="_Toc272"/>
      <w:bookmarkEnd w:id="671"/>
      <w:r>
        <w:rPr>
          <w:rtl w:val="true"/>
        </w:rPr>
        <w:t>قرآن و امام‌حسین علیه‌السلام</w:t>
      </w:r>
      <w:bookmarkEnd w:id="672"/>
    </w:p>
    <w:p>
      <w:pPr>
        <w:pStyle w:val="Heading4"/>
        <w:numPr>
          <w:ilvl w:val="3"/>
          <w:numId w:val="1"/>
        </w:numPr>
        <w:rPr/>
      </w:pPr>
      <w:bookmarkStart w:id="673" w:name="__RefHeading___Toc2196719_2749589250"/>
      <w:bookmarkStart w:id="674" w:name="_Toc273"/>
      <w:bookmarkEnd w:id="673"/>
      <w:r>
        <w:rPr/>
        <w:t>14</w:t>
      </w:r>
      <w:r>
        <w:rPr>
          <w:rtl w:val="true"/>
        </w:rPr>
        <w:t xml:space="preserve"> </w:t>
      </w:r>
      <w:r>
        <w:rPr>
          <w:rtl w:val="true"/>
        </w:rPr>
        <w:t xml:space="preserve">ـ الحسین علیه‌السلام فی‌القرآن </w:t>
      </w:r>
      <w:r>
        <w:rPr>
          <w:rtl w:val="true"/>
        </w:rPr>
        <w:t>(</w:t>
      </w:r>
      <w:r>
        <w:rPr>
          <w:rtl w:val="true"/>
        </w:rPr>
        <w:t xml:space="preserve">تاویل آیات قرآن درباره سیدالشهدا علیه‌السلام </w:t>
      </w:r>
      <w:r>
        <w:rPr>
          <w:rtl w:val="true"/>
        </w:rPr>
        <w:t>).</w:t>
      </w:r>
      <w:bookmarkEnd w:id="674"/>
    </w:p>
    <w:p>
      <w:pPr>
        <w:pStyle w:val="BookText"/>
        <w:rPr/>
      </w:pPr>
      <w:r>
        <w:rPr>
          <w:rFonts w:ascii="IRNazanin" w:hAnsi="IRNazanin" w:eastAsia="IRNazanin"/>
          <w:color w:val="111111"/>
          <w:sz w:val="28"/>
          <w:sz w:val="28"/>
          <w:szCs w:val="28"/>
          <w:rtl w:val="true"/>
          <w:lang w:bidi="fa-IR"/>
        </w:rPr>
        <w:t xml:space="preserve">واحدی، سیدمحمد، مشهد، انتشارات لاهیجی، چاپ‌اول،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آن دسته از آیات قرآن‌که درباره حضرت‌امام حسین علیه‌السلام نازل شده و یا تأویل به آن حضرت گردیده است را بررسی نموده و نخست آیات قرآن را به ترتیب نقل کرده و در ذیل آن روایات که درباره آن آیه آمده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آیاتی </w:t>
      </w:r>
      <w:bookmarkStart w:id="675" w:name="pg3288_28491"/>
    </w:p>
    <w:p>
      <w:pPr>
        <w:pStyle w:val="BookText"/>
        <w:rPr/>
      </w:pPr>
      <w:bookmarkEnd w:id="675"/>
      <w:r>
        <w:rPr>
          <w:rFonts w:ascii="IRNazanin" w:hAnsi="IRNazanin" w:eastAsia="IRNazanin"/>
          <w:color w:val="111111"/>
          <w:sz w:val="28"/>
          <w:sz w:val="28"/>
          <w:szCs w:val="28"/>
          <w:rtl w:val="true"/>
          <w:lang w:bidi="fa-IR"/>
        </w:rPr>
        <w:t xml:space="preserve">که تفسیر یا تأویل به امام‌حسین علیه‌السلام شده به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و روایات نیز به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عناوین کتاب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امام‌حسین علیه‌السلام، فضایل امام‌حسین علیه‌السلام، کلمات امام‌حسین علیه‌السلام، انبیاء و امام‌حسین علیه‌السلام، ملائکه و امام‌حسین علیه‌السلام، گریه بر امام‌حسین علیه‌السلام، گریه بر امام‌حسین علیه‌السلام، توسل بر امام‌حسین علیه‌السلام، مصائب امام‌حسین علیه‌السلام، دشمنان امام‌حسین علیه‌السلام، رجعت امام‌حسین علیه‌السلام و شیعیان امام‌حسین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کتاب فهرست موضوعی، فهرست آیات، فهرست منابع و فهرست لغات مشکله یا توضیح آن آمده است</w:t>
      </w:r>
      <w:r>
        <w:rPr>
          <w:rFonts w:eastAsia="IRNazanin" w:cs="IRNazanin"/>
          <w:color w:val="111111"/>
          <w:sz w:val="28"/>
          <w:szCs w:val="28"/>
          <w:rtl w:val="true"/>
          <w:lang w:bidi="fa-IR"/>
        </w:rPr>
        <w:t>.</w:t>
      </w:r>
    </w:p>
    <w:p>
      <w:pPr>
        <w:pStyle w:val="Heading4"/>
        <w:numPr>
          <w:ilvl w:val="3"/>
          <w:numId w:val="1"/>
        </w:numPr>
        <w:rPr/>
      </w:pPr>
      <w:bookmarkStart w:id="676" w:name="__RefHeading___Toc2196721_2749589250"/>
      <w:bookmarkStart w:id="677" w:name="_Toc274"/>
      <w:bookmarkEnd w:id="676"/>
      <w:r>
        <w:rPr/>
        <w:t>15</w:t>
      </w:r>
      <w:r>
        <w:rPr>
          <w:rtl w:val="true"/>
        </w:rPr>
        <w:t xml:space="preserve"> </w:t>
      </w:r>
      <w:r>
        <w:rPr>
          <w:rtl w:val="true"/>
        </w:rPr>
        <w:t>ـ همگامی امام‌حسین علیه‌السلام با قرآن</w:t>
      </w:r>
      <w:bookmarkEnd w:id="677"/>
    </w:p>
    <w:p>
      <w:pPr>
        <w:pStyle w:val="BookText"/>
        <w:rPr/>
      </w:pPr>
      <w:r>
        <w:rPr>
          <w:rFonts w:ascii="IRNazanin" w:hAnsi="IRNazanin" w:eastAsia="IRNazanin"/>
          <w:color w:val="111111"/>
          <w:sz w:val="28"/>
          <w:sz w:val="28"/>
          <w:szCs w:val="28"/>
          <w:rtl w:val="true"/>
          <w:lang w:bidi="fa-IR"/>
        </w:rPr>
        <w:t xml:space="preserve">دهشیری، حسن؛ جعفری، رحمت، اصفهان، مؤلف، چاپ‌اول،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شرح و تفسیری است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شریک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زیارت امام‌حسین علیه‌السلام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ابتدا با استناد به روایات و آیات قرآنی اطلاعاتی درباره خصوصیات امام‌حسین علیه‌السلام و قرآن به‌دست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به هماهنگی و هم‌سویی ویژگی‌های آن حضرت با قرآن اشاره شده به گونه‌ای که به کارگیری و عمل به آن شرایط جسمانی و روحانی را برای نیل به سعادت فراهم می‌سازد</w:t>
      </w:r>
      <w:r>
        <w:rPr>
          <w:rFonts w:eastAsia="IRNazanin" w:cs="IRNazanin"/>
          <w:color w:val="111111"/>
          <w:sz w:val="28"/>
          <w:szCs w:val="28"/>
          <w:rtl w:val="true"/>
          <w:lang w:bidi="fa-IR"/>
        </w:rPr>
        <w:t>.</w:t>
      </w:r>
    </w:p>
    <w:p>
      <w:pPr>
        <w:pStyle w:val="Heading3"/>
        <w:numPr>
          <w:ilvl w:val="2"/>
          <w:numId w:val="1"/>
        </w:numPr>
        <w:rPr/>
      </w:pPr>
      <w:bookmarkStart w:id="678" w:name="__RefHeading___Toc2196723_2749589250"/>
      <w:bookmarkStart w:id="679" w:name="_Toc275"/>
      <w:bookmarkEnd w:id="678"/>
      <w:r>
        <w:rPr>
          <w:rtl w:val="true"/>
        </w:rPr>
        <w:t>امام‌حسین علیه‌السلام و حضرت‌مهدی</w:t>
      </w:r>
      <w:r>
        <w:rPr>
          <w:rtl w:val="true"/>
        </w:rPr>
        <w:t>(</w:t>
      </w:r>
      <w:r>
        <w:rPr>
          <w:rtl w:val="true"/>
        </w:rPr>
        <w:t>عج</w:t>
      </w:r>
      <w:r>
        <w:rPr>
          <w:rtl w:val="true"/>
        </w:rPr>
        <w:t>)</w:t>
      </w:r>
      <w:bookmarkEnd w:id="679"/>
    </w:p>
    <w:p>
      <w:pPr>
        <w:pStyle w:val="Heading4"/>
        <w:numPr>
          <w:ilvl w:val="3"/>
          <w:numId w:val="1"/>
        </w:numPr>
        <w:rPr/>
      </w:pPr>
      <w:bookmarkStart w:id="680" w:name="__RefHeading___Toc2196725_2749589250"/>
      <w:bookmarkStart w:id="681" w:name="_Toc276"/>
      <w:bookmarkEnd w:id="680"/>
      <w:r>
        <w:rPr/>
        <w:t>16</w:t>
      </w:r>
      <w:r>
        <w:rPr>
          <w:rtl w:val="true"/>
        </w:rPr>
        <w:t xml:space="preserve"> </w:t>
      </w:r>
      <w:r>
        <w:rPr>
          <w:rtl w:val="true"/>
        </w:rPr>
        <w:t>ـ با حسین علیه‌السلام تا مهدی</w:t>
      </w:r>
      <w:r>
        <w:rPr>
          <w:rtl w:val="true"/>
        </w:rPr>
        <w:t>(</w:t>
      </w:r>
      <w:r>
        <w:rPr>
          <w:rtl w:val="true"/>
        </w:rPr>
        <w:t>عج</w:t>
      </w:r>
      <w:r>
        <w:rPr>
          <w:rtl w:val="true"/>
        </w:rPr>
        <w:t>).</w:t>
      </w:r>
      <w:bookmarkEnd w:id="681"/>
    </w:p>
    <w:p>
      <w:pPr>
        <w:pStyle w:val="BookText"/>
        <w:rPr/>
      </w:pPr>
      <w:r>
        <w:rPr>
          <w:rFonts w:ascii="IRNazanin" w:hAnsi="IRNazanin" w:eastAsia="IRNazanin"/>
          <w:color w:val="111111"/>
          <w:sz w:val="28"/>
          <w:sz w:val="28"/>
          <w:szCs w:val="28"/>
          <w:rtl w:val="true"/>
          <w:lang w:bidi="fa-IR"/>
        </w:rPr>
        <w:t xml:space="preserve">حسینی، مجتبی، تهران، کتاب نیستان،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کتاب‌حاضر، حاوی دو جلسه سخنرانی از مولف است که با مضمون حرکت و انقلاب امام‌حسین علیه‌السلام در کربلا، ایراد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سخنرانی‌ها، با استناد به منابع فقهی و دینی، حرکت امام‌حسین علیه‌السلام و ارتباط آن با قیام امام‌زمان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تبیین می‌گردد</w:t>
      </w:r>
      <w:r>
        <w:rPr>
          <w:rFonts w:eastAsia="IRNazanin" w:cs="IRNazanin"/>
          <w:color w:val="111111"/>
          <w:sz w:val="28"/>
          <w:szCs w:val="28"/>
          <w:rtl w:val="true"/>
          <w:lang w:bidi="fa-IR"/>
        </w:rPr>
        <w:t xml:space="preserve">. </w:t>
      </w:r>
      <w:bookmarkStart w:id="682" w:name="pg3288_28493"/>
    </w:p>
    <w:p>
      <w:pPr>
        <w:pStyle w:val="Heading4"/>
        <w:numPr>
          <w:ilvl w:val="3"/>
          <w:numId w:val="1"/>
        </w:numPr>
        <w:rPr/>
      </w:pPr>
      <w:bookmarkStart w:id="683" w:name="__RefHeading___Toc2196727_2749589250"/>
      <w:bookmarkStart w:id="684" w:name="_Toc277"/>
      <w:bookmarkEnd w:id="682"/>
      <w:bookmarkEnd w:id="683"/>
      <w:r>
        <w:rPr/>
        <w:t>17</w:t>
      </w:r>
      <w:r>
        <w:rPr>
          <w:rtl w:val="true"/>
        </w:rPr>
        <w:t xml:space="preserve"> </w:t>
      </w:r>
      <w:r>
        <w:rPr>
          <w:rtl w:val="true"/>
        </w:rPr>
        <w:t>ـ رابطه و توجّهات امام‌زمان</w:t>
      </w:r>
      <w:r>
        <w:rPr>
          <w:rtl w:val="true"/>
        </w:rPr>
        <w:t>(</w:t>
      </w:r>
      <w:r>
        <w:rPr>
          <w:rtl w:val="true"/>
        </w:rPr>
        <w:t>عج</w:t>
      </w:r>
      <w:r>
        <w:rPr>
          <w:rtl w:val="true"/>
        </w:rPr>
        <w:t xml:space="preserve">) </w:t>
      </w:r>
      <w:r>
        <w:rPr>
          <w:rtl w:val="true"/>
        </w:rPr>
        <w:t>با امام‌حسین علیه‌السلام و شیفتگانش</w:t>
      </w:r>
      <w:r>
        <w:rPr>
          <w:rtl w:val="true"/>
        </w:rPr>
        <w:t>.</w:t>
      </w:r>
      <w:bookmarkEnd w:id="684"/>
    </w:p>
    <w:p>
      <w:pPr>
        <w:pStyle w:val="BookText"/>
        <w:rPr/>
      </w:pPr>
      <w:r>
        <w:rPr>
          <w:rFonts w:ascii="IRNazanin" w:hAnsi="IRNazanin" w:eastAsia="IRNazanin"/>
          <w:color w:val="111111"/>
          <w:sz w:val="28"/>
          <w:sz w:val="28"/>
          <w:szCs w:val="28"/>
          <w:rtl w:val="true"/>
          <w:lang w:bidi="fa-IR"/>
        </w:rPr>
        <w:t xml:space="preserve">موسوی‌مطلق، عباس، قم، نجبا، چاپ‌اول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مشتمل بر داستان‌ها و حکایت‌های واقعی از توجهات امام‌زمان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امام‌حسین علیه‌السلام و شیفتگان آن حضرت است که با عناوینی از این دست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بازشدن راه ملاقات سیدعبدالکریم کفاش، امام‌زمان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کمک به زوار امام‌حسین علیه‌السلام، سفارش حضرت به زیارت‌عاشورا، کمک حضرت به زائر امام‌حسین علیه‌السلام،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پیام امام‌حسین علیه‌السلام، و امام‌زمان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امام‌حسین علیه‌السلام </w:t>
      </w:r>
      <w:r>
        <w:rPr>
          <w:rFonts w:eastAsia="IRNazanin" w:cs="IRNazanin"/>
          <w:color w:val="111111"/>
          <w:sz w:val="28"/>
          <w:szCs w:val="28"/>
          <w:rtl w:val="true"/>
          <w:lang w:bidi="fa-IR"/>
        </w:rPr>
        <w:t>.</w:t>
      </w:r>
    </w:p>
    <w:p>
      <w:pPr>
        <w:pStyle w:val="Heading4"/>
        <w:numPr>
          <w:ilvl w:val="3"/>
          <w:numId w:val="1"/>
        </w:numPr>
        <w:rPr/>
      </w:pPr>
      <w:bookmarkStart w:id="685" w:name="__RefHeading___Toc2196729_2749589250"/>
      <w:bookmarkStart w:id="686" w:name="_Toc278"/>
      <w:bookmarkEnd w:id="685"/>
      <w:r>
        <w:rPr/>
        <w:t>18</w:t>
      </w:r>
      <w:r>
        <w:rPr>
          <w:rtl w:val="true"/>
        </w:rPr>
        <w:t xml:space="preserve"> </w:t>
      </w:r>
      <w:r>
        <w:rPr>
          <w:rtl w:val="true"/>
        </w:rPr>
        <w:t>ـ حماسزه عاشورا به بیان حضرت‌مهدی علیه‌السلام</w:t>
      </w:r>
      <w:bookmarkEnd w:id="686"/>
    </w:p>
    <w:p>
      <w:pPr>
        <w:pStyle w:val="BookText"/>
        <w:rPr/>
      </w:pPr>
      <w:r>
        <w:rPr>
          <w:rFonts w:ascii="IRNazanin" w:hAnsi="IRNazanin" w:eastAsia="IRNazanin"/>
          <w:color w:val="111111"/>
          <w:sz w:val="28"/>
          <w:sz w:val="28"/>
          <w:szCs w:val="28"/>
          <w:rtl w:val="true"/>
          <w:lang w:bidi="fa-IR"/>
        </w:rPr>
        <w:t xml:space="preserve">برنجیان، جلال، تهران، مؤسسه تحقیقات و انتشارات طور، چاپ‌پنجم،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شخصیت والای حسین‌بن‌علی علیه‌السلام و یاران جان‌باخته‌اش کتابهای فراوانی نگاشته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نویسنده به فراخور توان و گستردگی تحقیقاتش بر آن شده است که گوشه‌ای از سیمای سیدشهیدان حضرت اباعبداللّه علیه‌السلام را ترسیم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نیز از این کار سربلند بیرون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میان تمامی این آثار جای کتابی که به بیان فرزند برومند حضرت اباعبداللّه‌حسین علیه‌السلام حجت خدا در زمین حضرت حجه‌بن‌الحسن علیه‌السلام خالی بود از این رو نویسنده تلاش خویش را بر آن داشت که از میان مواریث اسلامی، سخنان حضرتش را درباره امام‌حسین علیه‌السلام استخراج نماید که در دو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زیارات و توقیعات، دیدارها و رؤیاها،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نویسنده، به روایاتی پرداخته که مشایخ بزرگ شیعه و محدثان و الا تبار امامیّه آنها را در آثار خویش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نقل مطالب، مؤلف تلاش نموده که حتی‌المقدور تمامی متون احادیث نقل شود</w:t>
      </w:r>
      <w:r>
        <w:rPr>
          <w:rFonts w:eastAsia="IRNazanin" w:cs="IRNazanin"/>
          <w:color w:val="111111"/>
          <w:sz w:val="28"/>
          <w:szCs w:val="28"/>
          <w:rtl w:val="true"/>
          <w:lang w:bidi="fa-IR"/>
        </w:rPr>
        <w:t>.</w:t>
      </w:r>
    </w:p>
    <w:p>
      <w:pPr>
        <w:pStyle w:val="Heading4"/>
        <w:numPr>
          <w:ilvl w:val="3"/>
          <w:numId w:val="1"/>
        </w:numPr>
        <w:rPr/>
      </w:pPr>
      <w:bookmarkStart w:id="687" w:name="__RefHeading___Toc2196731_2749589250"/>
      <w:bookmarkStart w:id="688" w:name="_Toc279"/>
      <w:bookmarkEnd w:id="687"/>
      <w:r>
        <w:rPr/>
        <w:t>19</w:t>
      </w:r>
      <w:r>
        <w:rPr>
          <w:rtl w:val="true"/>
        </w:rPr>
        <w:t xml:space="preserve"> </w:t>
      </w:r>
      <w:r>
        <w:rPr>
          <w:rtl w:val="true"/>
        </w:rPr>
        <w:t>ـ حنانه</w:t>
      </w:r>
      <w:r>
        <w:rPr>
          <w:rtl w:val="true"/>
        </w:rPr>
        <w:t xml:space="preserve">: </w:t>
      </w:r>
      <w:r>
        <w:rPr>
          <w:rtl w:val="true"/>
        </w:rPr>
        <w:t>ده کوتاه‌نوشت خطاب به امام‌زمان</w:t>
      </w:r>
      <w:r>
        <w:rPr>
          <w:rtl w:val="true"/>
        </w:rPr>
        <w:t>(</w:t>
      </w:r>
      <w:r>
        <w:rPr>
          <w:rtl w:val="true"/>
        </w:rPr>
        <w:t>عج</w:t>
      </w:r>
      <w:r>
        <w:rPr>
          <w:rtl w:val="true"/>
        </w:rPr>
        <w:t xml:space="preserve">) </w:t>
      </w:r>
      <w:r>
        <w:rPr>
          <w:rtl w:val="true"/>
        </w:rPr>
        <w:t>درباره خود ایشان، امام حسین علیه‌السلام و عاشوراییان</w:t>
      </w:r>
      <w:r>
        <w:rPr>
          <w:rtl w:val="true"/>
        </w:rPr>
        <w:t>.</w:t>
      </w:r>
      <w:bookmarkEnd w:id="688"/>
    </w:p>
    <w:p>
      <w:pPr>
        <w:pStyle w:val="BookText"/>
        <w:rPr/>
      </w:pPr>
      <w:r>
        <w:rPr>
          <w:rFonts w:ascii="IRNazanin" w:hAnsi="IRNazanin" w:eastAsia="IRNazanin"/>
          <w:color w:val="111111"/>
          <w:sz w:val="28"/>
          <w:sz w:val="28"/>
          <w:szCs w:val="28"/>
          <w:rtl w:val="true"/>
          <w:lang w:bidi="fa-IR"/>
        </w:rPr>
        <w:t xml:space="preserve">کربلائی لو، مرتضی، قم، موسسه فرهنگی طه، چاپ‌اول،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جزوه مشتمل بر ده کوتاه‌نوشت خطاب به امام‌زمان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امام‌حسین علیه‌السلام و </w:t>
      </w:r>
      <w:bookmarkStart w:id="689" w:name="pg3288_28495"/>
    </w:p>
    <w:p>
      <w:pPr>
        <w:pStyle w:val="BookText"/>
        <w:rPr/>
      </w:pPr>
      <w:bookmarkEnd w:id="689"/>
      <w:r>
        <w:rPr>
          <w:rFonts w:ascii="IRNazanin" w:hAnsi="IRNazanin" w:eastAsia="IRNazanin"/>
          <w:color w:val="111111"/>
          <w:sz w:val="28"/>
          <w:sz w:val="28"/>
          <w:szCs w:val="28"/>
          <w:rtl w:val="true"/>
          <w:lang w:bidi="fa-IR"/>
        </w:rPr>
        <w:t>عاشوراییان است، که ضمن آن به مصایب و فضایل امام‌حسین علیه‌السلام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کلی این کوتاه‌نوشت‌ها بر اساس آیات و روایاتی است که در صفحات پایانی جزوه درج شده است</w:t>
      </w:r>
      <w:r>
        <w:rPr>
          <w:rFonts w:eastAsia="IRNazanin" w:cs="IRNazanin"/>
          <w:color w:val="111111"/>
          <w:sz w:val="28"/>
          <w:szCs w:val="28"/>
          <w:rtl w:val="true"/>
          <w:lang w:bidi="fa-IR"/>
        </w:rPr>
        <w:t>.</w:t>
      </w:r>
    </w:p>
    <w:p>
      <w:pPr>
        <w:pStyle w:val="Heading3"/>
        <w:numPr>
          <w:ilvl w:val="2"/>
          <w:numId w:val="1"/>
        </w:numPr>
        <w:rPr/>
      </w:pPr>
      <w:bookmarkStart w:id="690" w:name="__RefHeading___Toc2196733_2749589250"/>
      <w:bookmarkStart w:id="691" w:name="_Toc280"/>
      <w:bookmarkEnd w:id="690"/>
      <w:r>
        <w:rPr>
          <w:rtl w:val="true"/>
        </w:rPr>
        <w:t>دعاهای امام حسین علیه‌السلام</w:t>
      </w:r>
      <w:bookmarkEnd w:id="691"/>
    </w:p>
    <w:p>
      <w:pPr>
        <w:pStyle w:val="Heading4"/>
        <w:numPr>
          <w:ilvl w:val="3"/>
          <w:numId w:val="1"/>
        </w:numPr>
        <w:rPr/>
      </w:pPr>
      <w:bookmarkStart w:id="692" w:name="__RefHeading___Toc2196735_2749589250"/>
      <w:bookmarkStart w:id="693" w:name="_Toc281"/>
      <w:bookmarkEnd w:id="692"/>
      <w:r>
        <w:rPr/>
        <w:t>20</w:t>
      </w:r>
      <w:r>
        <w:rPr>
          <w:rtl w:val="true"/>
        </w:rPr>
        <w:t xml:space="preserve"> </w:t>
      </w:r>
      <w:r>
        <w:rPr>
          <w:rtl w:val="true"/>
        </w:rPr>
        <w:t xml:space="preserve">ـ أدعیة الامام‌الحسین علیه‌السلام </w:t>
      </w:r>
      <w:r>
        <w:rPr>
          <w:rtl w:val="true"/>
        </w:rPr>
        <w:t xml:space="preserve">: </w:t>
      </w:r>
      <w:r>
        <w:rPr>
          <w:rtl w:val="true"/>
        </w:rPr>
        <w:t>الصحیفة الحسینیة</w:t>
      </w:r>
      <w:bookmarkEnd w:id="693"/>
    </w:p>
    <w:p>
      <w:pPr>
        <w:pStyle w:val="BookText"/>
        <w:rPr/>
      </w:pPr>
      <w:r>
        <w:rPr>
          <w:rFonts w:ascii="IRNazanin" w:hAnsi="IRNazanin" w:eastAsia="IRNazanin"/>
          <w:color w:val="111111"/>
          <w:sz w:val="28"/>
          <w:sz w:val="28"/>
          <w:szCs w:val="28"/>
          <w:rtl w:val="true"/>
          <w:lang w:bidi="fa-IR"/>
        </w:rPr>
        <w:t xml:space="preserve">دخیل، محمدعلی، عربی، بیروت، دارالمرتضی، چاپ‌اول،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مجموعه‌ای از دعاهای امام‌حسین علیه‌السلام در مناسبتهای مختلف و آداب و احکام زیارت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کتب دعا و حدیث شیعه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سرفصل‌های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از سیره امام‌حسین، دعا در قرآن و احادیث؛ شیعه و آداب دعا کردن؛ دعاهای منقول از امام‌حسین؛ فضیلت زیارت امام‌حسین در ایام عاشورا و اربعین</w:t>
      </w:r>
      <w:r>
        <w:rPr>
          <w:rFonts w:eastAsia="IRNazanin" w:cs="IRNazanin"/>
          <w:color w:val="111111"/>
          <w:sz w:val="28"/>
          <w:szCs w:val="28"/>
          <w:rtl w:val="true"/>
          <w:lang w:bidi="fa-IR"/>
        </w:rPr>
        <w:t>.</w:t>
      </w:r>
    </w:p>
    <w:p>
      <w:pPr>
        <w:pStyle w:val="Heading4"/>
        <w:numPr>
          <w:ilvl w:val="3"/>
          <w:numId w:val="1"/>
        </w:numPr>
        <w:rPr/>
      </w:pPr>
      <w:bookmarkStart w:id="694" w:name="__RefHeading___Toc2196737_2749589250"/>
      <w:bookmarkStart w:id="695" w:name="_Toc282"/>
      <w:bookmarkEnd w:id="694"/>
      <w:r>
        <w:rPr/>
        <w:t>21</w:t>
      </w:r>
      <w:r>
        <w:rPr>
          <w:rtl w:val="true"/>
        </w:rPr>
        <w:t xml:space="preserve"> </w:t>
      </w:r>
      <w:r>
        <w:rPr>
          <w:rtl w:val="true"/>
        </w:rPr>
        <w:t>ـ برکات دعای‌عرفه</w:t>
      </w:r>
      <w:r>
        <w:rPr>
          <w:rtl w:val="true"/>
        </w:rPr>
        <w:t xml:space="preserve">: </w:t>
      </w:r>
      <w:r>
        <w:rPr>
          <w:rtl w:val="true"/>
        </w:rPr>
        <w:t>دعای امام‌حسین علیه‌السلام در روز عرفه</w:t>
      </w:r>
      <w:r>
        <w:rPr>
          <w:rtl w:val="true"/>
        </w:rPr>
        <w:t>.</w:t>
      </w:r>
      <w:bookmarkEnd w:id="695"/>
    </w:p>
    <w:p>
      <w:pPr>
        <w:pStyle w:val="BookText"/>
        <w:rPr/>
      </w:pPr>
      <w:r>
        <w:rPr>
          <w:rFonts w:ascii="IRNazanin" w:hAnsi="IRNazanin" w:eastAsia="IRNazanin"/>
          <w:color w:val="111111"/>
          <w:sz w:val="28"/>
          <w:sz w:val="28"/>
          <w:szCs w:val="28"/>
          <w:rtl w:val="true"/>
          <w:lang w:bidi="fa-IR"/>
        </w:rPr>
        <w:t xml:space="preserve">عزیزی، عباس، قم، سلسله، چاپ‌اول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دعای امام‌حسین علیه‌السلام در روزعرفه با ترجمه آن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متن اصلی دعا، مخاطبان این مطالب را مطالعه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ماه ذی‌حجه، عرافات، کیفیت دعای‌عرفه امام‌حسین علیه‌السلام، اعمال روزعرفه و روایاتی از حضرت‌ابراهیم علیه‌السلام و پیامبراکرم صلی‌الله‌علیه‌و‌آله‌وسلم درباره عرفه</w:t>
      </w:r>
      <w:r>
        <w:rPr>
          <w:rFonts w:eastAsia="IRNazanin" w:cs="IRNazanin"/>
          <w:color w:val="111111"/>
          <w:sz w:val="28"/>
          <w:szCs w:val="28"/>
          <w:rtl w:val="true"/>
          <w:lang w:bidi="fa-IR"/>
        </w:rPr>
        <w:t>.</w:t>
      </w:r>
    </w:p>
    <w:p>
      <w:pPr>
        <w:pStyle w:val="Heading4"/>
        <w:numPr>
          <w:ilvl w:val="3"/>
          <w:numId w:val="1"/>
        </w:numPr>
        <w:rPr/>
      </w:pPr>
      <w:bookmarkStart w:id="696" w:name="__RefHeading___Toc2196739_2749589250"/>
      <w:bookmarkStart w:id="697" w:name="_Toc283"/>
      <w:bookmarkEnd w:id="696"/>
      <w:r>
        <w:rPr/>
        <w:t>22</w:t>
      </w:r>
      <w:r>
        <w:rPr>
          <w:rtl w:val="true"/>
        </w:rPr>
        <w:t xml:space="preserve"> </w:t>
      </w:r>
      <w:r>
        <w:rPr>
          <w:rtl w:val="true"/>
        </w:rPr>
        <w:t>ـ شرح دعای عرفه</w:t>
      </w:r>
      <w:bookmarkEnd w:id="697"/>
    </w:p>
    <w:p>
      <w:pPr>
        <w:pStyle w:val="BookText"/>
        <w:rPr/>
      </w:pPr>
      <w:r>
        <w:rPr>
          <w:rFonts w:ascii="IRNazanin" w:hAnsi="IRNazanin" w:eastAsia="IRNazanin"/>
          <w:color w:val="111111"/>
          <w:sz w:val="28"/>
          <w:sz w:val="28"/>
          <w:szCs w:val="28"/>
          <w:rtl w:val="true"/>
          <w:lang w:bidi="fa-IR"/>
        </w:rPr>
        <w:t>فاضل، محمدعلی؛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جلال‌الدین آشتیانی، مشهد، بنیاد پژوهشهای اسلامی،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نوشتار حاضر ـ به زبان عربی ـ نخست از موضوعاتی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و حقیقت دعا، انواع و اقسام دعا، و اجابت‌دعا سخن به میان آمده، سپس شرحی از دعای‌عرفه ـ </w:t>
      </w:r>
      <w:bookmarkStart w:id="698" w:name="pg3288_28497"/>
    </w:p>
    <w:p>
      <w:pPr>
        <w:pStyle w:val="BookText"/>
        <w:rPr/>
      </w:pPr>
      <w:bookmarkEnd w:id="698"/>
      <w:r>
        <w:rPr>
          <w:rFonts w:ascii="IRNazanin" w:hAnsi="IRNazanin" w:eastAsia="IRNazanin"/>
          <w:color w:val="111111"/>
          <w:sz w:val="28"/>
          <w:sz w:val="28"/>
          <w:szCs w:val="28"/>
          <w:rtl w:val="true"/>
          <w:lang w:bidi="fa-IR"/>
        </w:rPr>
        <w:t>منسوب به امام‌حسین علیه‌السلام ـ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نکاتی که در این شرح به آنها اشاره شده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عقاید اسلامی، معنی حمد، جبر و تفویض، مشیت و اراده خداوند، رضا به قضاء حق، عصیان در برابر کفر، توحید و مراحل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در این شرح از آیات قرآن، احادیث و سخنان اندیشمندانی چون غزالی و فخررازی بهره جسته است</w:t>
      </w:r>
      <w:r>
        <w:rPr>
          <w:rFonts w:eastAsia="IRNazanin" w:cs="IRNazanin"/>
          <w:color w:val="111111"/>
          <w:sz w:val="28"/>
          <w:szCs w:val="28"/>
          <w:rtl w:val="true"/>
          <w:lang w:bidi="fa-IR"/>
        </w:rPr>
        <w:t>.</w:t>
      </w:r>
    </w:p>
    <w:p>
      <w:pPr>
        <w:pStyle w:val="Heading4"/>
        <w:numPr>
          <w:ilvl w:val="3"/>
          <w:numId w:val="1"/>
        </w:numPr>
        <w:rPr/>
      </w:pPr>
      <w:bookmarkStart w:id="699" w:name="__RefHeading___Toc2196741_2749589250"/>
      <w:bookmarkStart w:id="700" w:name="_Toc284"/>
      <w:bookmarkEnd w:id="699"/>
      <w:r>
        <w:rPr/>
        <w:t>23</w:t>
      </w:r>
      <w:r>
        <w:rPr>
          <w:rtl w:val="true"/>
        </w:rPr>
        <w:t xml:space="preserve"> </w:t>
      </w:r>
      <w:r>
        <w:rPr>
          <w:rtl w:val="true"/>
        </w:rPr>
        <w:t>ـ الصحیفة الحسینیه و مستدرکاتها</w:t>
      </w:r>
      <w:r>
        <w:rPr>
          <w:rtl w:val="true"/>
        </w:rPr>
        <w:t>.</w:t>
      </w:r>
      <w:bookmarkEnd w:id="700"/>
    </w:p>
    <w:p>
      <w:pPr>
        <w:pStyle w:val="BookText"/>
        <w:rPr/>
      </w:pPr>
      <w:r>
        <w:rPr>
          <w:rFonts w:ascii="IRNazanin" w:hAnsi="IRNazanin" w:eastAsia="IRNazanin"/>
          <w:color w:val="111111"/>
          <w:sz w:val="28"/>
          <w:sz w:val="28"/>
          <w:szCs w:val="28"/>
          <w:rtl w:val="true"/>
          <w:lang w:bidi="fa-IR"/>
        </w:rPr>
        <w:t xml:space="preserve">شهرستانی، محمدحسین، تهران، موسسة البعثه؛ موسسة الحسین علیه‌السلام،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مجموعه، اغلب دعاهایی از امام‌حسین علیه‌السلام با متن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دعاها درباره موضوعات مختلفی چون دعای در قنوت، بعد از نمازهای واجب، دعای باران، نفرین دشمنان در روزعاشورا، سجده شکر، دعای صبح و عصر است</w:t>
      </w:r>
      <w:r>
        <w:rPr>
          <w:rFonts w:eastAsia="IRNazanin" w:cs="IRNazanin"/>
          <w:color w:val="111111"/>
          <w:sz w:val="28"/>
          <w:szCs w:val="28"/>
          <w:rtl w:val="true"/>
          <w:lang w:bidi="fa-IR"/>
        </w:rPr>
        <w:t>.</w:t>
      </w:r>
    </w:p>
    <w:p>
      <w:pPr>
        <w:pStyle w:val="Heading4"/>
        <w:numPr>
          <w:ilvl w:val="3"/>
          <w:numId w:val="1"/>
        </w:numPr>
        <w:rPr/>
      </w:pPr>
      <w:bookmarkStart w:id="701" w:name="__RefHeading___Toc2196743_2749589250"/>
      <w:bookmarkStart w:id="702" w:name="_Toc285"/>
      <w:bookmarkEnd w:id="701"/>
      <w:r>
        <w:rPr/>
        <w:t>24</w:t>
      </w:r>
      <w:r>
        <w:rPr>
          <w:rtl w:val="true"/>
        </w:rPr>
        <w:t xml:space="preserve"> </w:t>
      </w:r>
      <w:r>
        <w:rPr>
          <w:rtl w:val="true"/>
        </w:rPr>
        <w:t>ـ نیایش امام‌حسین علیه‌السلام در صحرای عرفات</w:t>
      </w:r>
      <w:r>
        <w:rPr>
          <w:rtl w:val="true"/>
        </w:rPr>
        <w:t>.</w:t>
      </w:r>
      <w:bookmarkEnd w:id="702"/>
    </w:p>
    <w:p>
      <w:pPr>
        <w:pStyle w:val="BookText"/>
        <w:rPr/>
      </w:pPr>
      <w:r>
        <w:rPr>
          <w:rFonts w:ascii="IRNazanin" w:hAnsi="IRNazanin" w:eastAsia="IRNazanin"/>
          <w:color w:val="111111"/>
          <w:sz w:val="28"/>
          <w:sz w:val="28"/>
          <w:szCs w:val="28"/>
          <w:rtl w:val="true"/>
          <w:lang w:bidi="fa-IR"/>
        </w:rPr>
        <w:t xml:space="preserve">جعفری، محمدتقی، مشهد، به نشر، چاپ‌اول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محمدتقی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علاوه بر ترجمه دعای‌عرفه، شرح مختصری از آن را همراه با متن عربی آن فراهم آورده است</w:t>
      </w:r>
      <w:r>
        <w:rPr>
          <w:rFonts w:eastAsia="IRNazanin" w:cs="IRNazanin"/>
          <w:color w:val="111111"/>
          <w:sz w:val="28"/>
          <w:szCs w:val="28"/>
          <w:rtl w:val="true"/>
          <w:lang w:bidi="fa-IR"/>
        </w:rPr>
        <w:t>.</w:t>
      </w:r>
    </w:p>
    <w:p>
      <w:pPr>
        <w:pStyle w:val="Heading3"/>
        <w:numPr>
          <w:ilvl w:val="2"/>
          <w:numId w:val="1"/>
        </w:numPr>
        <w:rPr/>
      </w:pPr>
      <w:bookmarkStart w:id="703" w:name="__RefHeading___Toc2196745_2749589250"/>
      <w:bookmarkStart w:id="704" w:name="_Toc286"/>
      <w:bookmarkEnd w:id="703"/>
      <w:r>
        <w:rPr>
          <w:rtl w:val="true"/>
        </w:rPr>
        <w:t>عزاداری امام‌حسین علیه‌السلام</w:t>
      </w:r>
      <w:bookmarkEnd w:id="704"/>
    </w:p>
    <w:p>
      <w:pPr>
        <w:pStyle w:val="Heading4"/>
        <w:numPr>
          <w:ilvl w:val="3"/>
          <w:numId w:val="1"/>
        </w:numPr>
        <w:rPr/>
      </w:pPr>
      <w:bookmarkStart w:id="705" w:name="__RefHeading___Toc2196747_2749589250"/>
      <w:bookmarkStart w:id="706" w:name="_Toc287"/>
      <w:bookmarkEnd w:id="705"/>
      <w:r>
        <w:rPr/>
        <w:t>25</w:t>
      </w:r>
      <w:r>
        <w:rPr>
          <w:rtl w:val="true"/>
        </w:rPr>
        <w:t xml:space="preserve"> </w:t>
      </w:r>
      <w:r>
        <w:rPr>
          <w:rtl w:val="true"/>
        </w:rPr>
        <w:t>ـ احکام عزاداری</w:t>
      </w:r>
      <w:r>
        <w:rPr>
          <w:rtl w:val="true"/>
        </w:rPr>
        <w:t xml:space="preserve">: </w:t>
      </w:r>
      <w:r>
        <w:rPr>
          <w:rtl w:val="true"/>
        </w:rPr>
        <w:t>احکام مبتلا به بخش اول</w:t>
      </w:r>
      <w:r>
        <w:rPr>
          <w:rtl w:val="true"/>
        </w:rPr>
        <w:t>.</w:t>
      </w:r>
      <w:bookmarkEnd w:id="706"/>
    </w:p>
    <w:p>
      <w:pPr>
        <w:pStyle w:val="BookText"/>
        <w:rPr/>
      </w:pPr>
      <w:r>
        <w:rPr>
          <w:rFonts w:ascii="IRNazanin" w:hAnsi="IRNazanin" w:eastAsia="IRNazanin"/>
          <w:color w:val="111111"/>
          <w:sz w:val="28"/>
          <w:sz w:val="28"/>
          <w:szCs w:val="28"/>
          <w:rtl w:val="true"/>
          <w:lang w:bidi="fa-IR"/>
        </w:rPr>
        <w:t xml:space="preserve">دلیر، محسن، تهران، پیام معلّم،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جزوه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مربوط به احکام عزاداری ائمه اطهار به‌ویژه عزاداری امام‌حسین علیه‌السلام با پاسخ و فتوای مراجع تقلید گرد آمده است</w:t>
      </w:r>
      <w:r>
        <w:rPr>
          <w:rFonts w:eastAsia="IRNazanin" w:cs="IRNazanin"/>
          <w:color w:val="111111"/>
          <w:sz w:val="28"/>
          <w:szCs w:val="28"/>
          <w:rtl w:val="true"/>
          <w:lang w:bidi="fa-IR"/>
        </w:rPr>
        <w:t>.</w:t>
      </w:r>
    </w:p>
    <w:p>
      <w:pPr>
        <w:pStyle w:val="Heading4"/>
        <w:numPr>
          <w:ilvl w:val="3"/>
          <w:numId w:val="1"/>
        </w:numPr>
        <w:rPr/>
      </w:pPr>
      <w:bookmarkStart w:id="707" w:name="__RefHeading___Toc2196749_2749589250"/>
      <w:bookmarkStart w:id="708" w:name="_Toc288"/>
      <w:bookmarkEnd w:id="707"/>
      <w:r>
        <w:rPr/>
        <w:t>26</w:t>
      </w:r>
      <w:r>
        <w:rPr>
          <w:rtl w:val="true"/>
        </w:rPr>
        <w:t xml:space="preserve"> </w:t>
      </w:r>
      <w:r>
        <w:rPr>
          <w:rtl w:val="true"/>
        </w:rPr>
        <w:t>ـ احیای خاطره عاشورا</w:t>
      </w:r>
      <w:bookmarkEnd w:id="70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استادولی، حسین، تهران، شبر، چاپ‌اول،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709" w:name="pg3288_28500"/>
    </w:p>
    <w:p>
      <w:pPr>
        <w:pStyle w:val="BookText"/>
        <w:rPr/>
      </w:pPr>
      <w:bookmarkEnd w:id="7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خاطره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مطالبی درباره واقعه‌عاشورا، همچنین تشویق‌های امامان معصوم علیه‌السلام برای احیای خاطره این حادثه جانگداز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برخی مطالب کتاب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ماه محرم، گریستن و گریاندن مردم، شعر و نوحه‌خوانی، زیارت، فلسفه عزاداری بر امام‌حسین علیه‌السلام، و انواع آیین‌های عزاداری امام‌حسین علیه‌السلام </w:t>
      </w:r>
      <w:r>
        <w:rPr>
          <w:rFonts w:eastAsia="IRNazanin" w:cs="IRNazanin"/>
          <w:color w:val="111111"/>
          <w:sz w:val="28"/>
          <w:szCs w:val="28"/>
          <w:rtl w:val="true"/>
          <w:lang w:bidi="fa-IR"/>
        </w:rPr>
        <w:t>.</w:t>
      </w:r>
    </w:p>
    <w:p>
      <w:pPr>
        <w:pStyle w:val="Heading4"/>
        <w:numPr>
          <w:ilvl w:val="3"/>
          <w:numId w:val="1"/>
        </w:numPr>
        <w:rPr/>
      </w:pPr>
      <w:bookmarkStart w:id="710" w:name="__RefHeading___Toc2196751_2749589250"/>
      <w:bookmarkStart w:id="711" w:name="_Toc289"/>
      <w:bookmarkEnd w:id="710"/>
      <w:r>
        <w:rPr/>
        <w:t>27</w:t>
      </w:r>
      <w:r>
        <w:rPr>
          <w:rtl w:val="true"/>
        </w:rPr>
        <w:t xml:space="preserve"> </w:t>
      </w:r>
      <w:r>
        <w:rPr>
          <w:rtl w:val="true"/>
        </w:rPr>
        <w:t>ـ فلسفه عزاداری</w:t>
      </w:r>
      <w:bookmarkEnd w:id="711"/>
    </w:p>
    <w:p>
      <w:pPr>
        <w:pStyle w:val="BookText"/>
        <w:rPr/>
      </w:pPr>
      <w:r>
        <w:rPr>
          <w:rFonts w:ascii="IRNazanin" w:hAnsi="IRNazanin" w:eastAsia="IRNazanin"/>
          <w:color w:val="111111"/>
          <w:sz w:val="28"/>
          <w:sz w:val="28"/>
          <w:szCs w:val="28"/>
          <w:rtl w:val="true"/>
          <w:lang w:bidi="fa-IR"/>
        </w:rPr>
        <w:t xml:space="preserve">محدثی، جواد، قم، وثوق، چاپ‌اول،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و انگیزه عزاداری بر امام‌حسین علیه‌السلام همراه با آثار و برکات آن مباحث عمده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نخست به زمینه‌های تاریخی عزاداری، و نقش احیاگرانه آن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تشویق و تاکید ائمه معصومین علیهم‌السلام بر عزاداری سخن به میان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آثار و نتایج اجتماعی و سیاسی عزاداری را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کتاب با مقایسه‌ای میان عزاداری سنتی و جدید، نقش عزاداری در احیای جامعه تبیین شده‌است</w:t>
      </w:r>
      <w:r>
        <w:rPr>
          <w:rFonts w:eastAsia="IRNazanin" w:cs="IRNazanin"/>
          <w:color w:val="111111"/>
          <w:sz w:val="28"/>
          <w:szCs w:val="28"/>
          <w:rtl w:val="true"/>
          <w:lang w:bidi="fa-IR"/>
        </w:rPr>
        <w:t>.</w:t>
      </w:r>
    </w:p>
    <w:p>
      <w:pPr>
        <w:pStyle w:val="Heading4"/>
        <w:numPr>
          <w:ilvl w:val="3"/>
          <w:numId w:val="1"/>
        </w:numPr>
        <w:rPr/>
      </w:pPr>
      <w:bookmarkStart w:id="712" w:name="__RefHeading___Toc2196753_2749589250"/>
      <w:bookmarkStart w:id="713" w:name="_Toc290"/>
      <w:bookmarkEnd w:id="712"/>
      <w:r>
        <w:rPr/>
        <w:t>28</w:t>
      </w:r>
      <w:r>
        <w:rPr>
          <w:rtl w:val="true"/>
        </w:rPr>
        <w:t xml:space="preserve"> </w:t>
      </w:r>
      <w:r>
        <w:rPr>
          <w:rtl w:val="true"/>
        </w:rPr>
        <w:t>ـ کلمه طیّبه</w:t>
      </w:r>
      <w:bookmarkEnd w:id="713"/>
    </w:p>
    <w:p>
      <w:pPr>
        <w:pStyle w:val="BookText"/>
        <w:rPr/>
      </w:pPr>
      <w:r>
        <w:rPr>
          <w:rFonts w:ascii="IRNazanin" w:hAnsi="IRNazanin" w:eastAsia="IRNazanin"/>
          <w:color w:val="111111"/>
          <w:sz w:val="28"/>
          <w:sz w:val="28"/>
          <w:szCs w:val="28"/>
          <w:rtl w:val="true"/>
          <w:lang w:bidi="fa-IR"/>
        </w:rPr>
        <w:t xml:space="preserve">نجابت شیرازی، حسینعلی؛ به کوشش حسین قطمیری، شیراز، حوزه‌علمیه شهیدمحمدحسین نجابت، چاپ‌دوم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کتاب حاضر سعی کرده است تا فضیلت گریه و عزاداری بر حضرت اباعبداللّه‌الحسین علیه‌السلام را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ذکر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موضوع عزاداری نتیجه می‌گیرد کسانی که بر امام‌حسین علیه‌السلام عزاداری و گریه کنند گناهانشان بخشیده می‌شود و جایگاه آنها بهشت جاویدان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قصیده‌ای از مصنّف در همین موضوع ضمیمه شده است</w:t>
      </w:r>
      <w:r>
        <w:rPr>
          <w:rFonts w:eastAsia="IRNazanin" w:cs="IRNazanin"/>
          <w:color w:val="111111"/>
          <w:sz w:val="28"/>
          <w:szCs w:val="28"/>
          <w:rtl w:val="true"/>
          <w:lang w:bidi="fa-IR"/>
        </w:rPr>
        <w:t xml:space="preserve">. </w:t>
      </w:r>
      <w:bookmarkStart w:id="714" w:name="pg3288_28502"/>
    </w:p>
    <w:p>
      <w:pPr>
        <w:pStyle w:val="Heading4"/>
        <w:numPr>
          <w:ilvl w:val="3"/>
          <w:numId w:val="1"/>
        </w:numPr>
        <w:rPr/>
      </w:pPr>
      <w:bookmarkStart w:id="715" w:name="__RefHeading___Toc2196755_2749589250"/>
      <w:bookmarkStart w:id="716" w:name="_Toc291"/>
      <w:bookmarkEnd w:id="714"/>
      <w:bookmarkEnd w:id="715"/>
      <w:r>
        <w:rPr/>
        <w:t>29</w:t>
      </w:r>
      <w:r>
        <w:rPr>
          <w:rtl w:val="true"/>
        </w:rPr>
        <w:t xml:space="preserve"> </w:t>
      </w:r>
      <w:r>
        <w:rPr>
          <w:rtl w:val="true"/>
        </w:rPr>
        <w:t>ـ کیمیانظر</w:t>
      </w:r>
      <w:r>
        <w:rPr>
          <w:rtl w:val="true"/>
        </w:rPr>
        <w:t xml:space="preserve">: </w:t>
      </w:r>
      <w:r>
        <w:rPr>
          <w:rtl w:val="true"/>
        </w:rPr>
        <w:t>در عنایات حضرت سیدالشهدا علیه‌السلام به ضمیمه شانزده بند مرحوم آیت‌اللّه غروی‌اصفهانی</w:t>
      </w:r>
      <w:r>
        <w:rPr>
          <w:rtl w:val="true"/>
        </w:rPr>
        <w:t>.</w:t>
      </w:r>
      <w:bookmarkEnd w:id="716"/>
    </w:p>
    <w:p>
      <w:pPr>
        <w:pStyle w:val="BookText"/>
        <w:rPr/>
      </w:pPr>
      <w:r>
        <w:rPr>
          <w:rFonts w:ascii="IRNazanin" w:hAnsi="IRNazanin" w:eastAsia="IRNazanin"/>
          <w:color w:val="111111"/>
          <w:sz w:val="28"/>
          <w:sz w:val="28"/>
          <w:szCs w:val="28"/>
          <w:rtl w:val="true"/>
          <w:lang w:bidi="fa-IR"/>
        </w:rPr>
        <w:t xml:space="preserve">موسوی‌مطلق، عباس، قم، سماء، چاپ‌اول،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مجموعه، داستان‌ها و حکایات پندآموزی درباره فضیلت عزاداری امام‌حسین علیه‌السلام گردآمده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نمونه‌هایی اشاره می‌شود که افراد غیرمسلمان، تحت تأثیر شخصیت امام‌حسین علیه‌السلام به مذهب شیعه گرویده‌اند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شانزده بند در رثای حضرت سیدالشهدا به طبع رسیده است</w:t>
      </w:r>
      <w:r>
        <w:rPr>
          <w:rFonts w:eastAsia="IRNazanin" w:cs="IRNazanin"/>
          <w:color w:val="111111"/>
          <w:sz w:val="28"/>
          <w:szCs w:val="28"/>
          <w:rtl w:val="true"/>
          <w:lang w:bidi="fa-IR"/>
        </w:rPr>
        <w:t>.</w:t>
      </w:r>
    </w:p>
    <w:p>
      <w:pPr>
        <w:pStyle w:val="Heading4"/>
        <w:numPr>
          <w:ilvl w:val="3"/>
          <w:numId w:val="1"/>
        </w:numPr>
        <w:rPr/>
      </w:pPr>
      <w:bookmarkStart w:id="717" w:name="__RefHeading___Toc2196757_2749589250"/>
      <w:bookmarkStart w:id="718" w:name="_Toc292"/>
      <w:bookmarkEnd w:id="717"/>
      <w:r>
        <w:rPr/>
        <w:t>30</w:t>
      </w:r>
      <w:r>
        <w:rPr>
          <w:rtl w:val="true"/>
        </w:rPr>
        <w:t xml:space="preserve"> </w:t>
      </w:r>
      <w:r>
        <w:rPr>
          <w:rtl w:val="true"/>
        </w:rPr>
        <w:t xml:space="preserve">ـ المجالس الفاخرة فی مآتم العترة الطاهره، و بضمنه </w:t>
      </w:r>
      <w:r>
        <w:rPr>
          <w:rtl w:val="true"/>
        </w:rPr>
        <w:t>«</w:t>
      </w:r>
      <w:r>
        <w:rPr>
          <w:rtl w:val="true"/>
        </w:rPr>
        <w:t>المقدمة الزاهرة لکتاب المجالس الفاخرة</w:t>
      </w:r>
      <w:r>
        <w:rPr>
          <w:rtl w:val="true"/>
        </w:rPr>
        <w:t>»:</w:t>
      </w:r>
      <w:bookmarkEnd w:id="718"/>
    </w:p>
    <w:p>
      <w:pPr>
        <w:pStyle w:val="BookText"/>
        <w:rPr/>
      </w:pPr>
      <w:r>
        <w:rPr>
          <w:rFonts w:ascii="IRNazanin" w:hAnsi="IRNazanin" w:eastAsia="IRNazanin"/>
          <w:color w:val="111111"/>
          <w:sz w:val="28"/>
          <w:sz w:val="28"/>
          <w:szCs w:val="28"/>
          <w:rtl w:val="true"/>
          <w:lang w:bidi="fa-IR"/>
        </w:rPr>
        <w:t xml:space="preserve">شرف‌الدین، سیدعبدالحسین، بازنویسی و تحقیق محمود بدری، عربی، قم، موسسه معارف اسلام، چاپ‌اول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عزاداری و مشروعیت آن بر مردگان و مشرعیت و استحباب عزاداری برای معصومان علیه‌السلام، به همراه شرح زندگانی رسول‌خدا صلی‌الله‌علیه‌و‌آله‌وسلم، علی علیه‌السلام و حسین علیه‌السلام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به اثبات مشروعیت عزاداری بر اموات و نقد دیدگاه مخالفان آن، به روش تاریخی و شیوه حدیثی پرداخته و از منابع حدیثی، تاریخی، و کلامی شیعه امامیه و اهل‌سنت استفاده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کتاب، شامل سرفصل‌های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 مردگان مومنان، جواز عزاداری بر آنان، بیان مناقب و فضایل آنان، برپا کردن مجالس عزا و اندوه و خیرات کردن برای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سرفصل‌ها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صفات پیامبراسلام صلی‌الله‌علیه‌و‌آله‌وسلم، امیرالمؤمنین علیه‌السلام و سیره حسین علیه‌السلام از ولادت تا شهادت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احتراق کتابخانه مؤلف این کتاب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البدری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مولف گردآوری و بازنویسی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کتاب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مستقل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المجالس الفاخرة فی مآتم عترة الطاهره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انتشارات ذکر، منتشر شده است</w:t>
      </w:r>
      <w:r>
        <w:rPr>
          <w:rFonts w:eastAsia="IRNazanin" w:cs="IRNazanin"/>
          <w:color w:val="111111"/>
          <w:sz w:val="28"/>
          <w:szCs w:val="28"/>
          <w:rtl w:val="true"/>
          <w:lang w:bidi="fa-IR"/>
        </w:rPr>
        <w:t xml:space="preserve">]. </w:t>
      </w:r>
      <w:bookmarkStart w:id="719" w:name="pg3288_28504"/>
    </w:p>
    <w:p>
      <w:pPr>
        <w:pStyle w:val="Heading4"/>
        <w:numPr>
          <w:ilvl w:val="3"/>
          <w:numId w:val="1"/>
        </w:numPr>
        <w:rPr/>
      </w:pPr>
      <w:bookmarkStart w:id="720" w:name="__RefHeading___Toc2196759_2749589250"/>
      <w:bookmarkStart w:id="721" w:name="_Toc293"/>
      <w:bookmarkEnd w:id="719"/>
      <w:bookmarkEnd w:id="720"/>
      <w:r>
        <w:rPr/>
        <w:t>31</w:t>
      </w:r>
      <w:r>
        <w:rPr>
          <w:rtl w:val="true"/>
        </w:rPr>
        <w:t xml:space="preserve"> </w:t>
      </w:r>
      <w:r>
        <w:rPr>
          <w:rtl w:val="true"/>
        </w:rPr>
        <w:t>ـ محرم ندوشن</w:t>
      </w:r>
      <w:r>
        <w:rPr>
          <w:rtl w:val="true"/>
        </w:rPr>
        <w:t xml:space="preserve">: </w:t>
      </w:r>
      <w:r>
        <w:rPr>
          <w:rtl w:val="true"/>
        </w:rPr>
        <w:t>پژوهشی پیرامون برگزاری مراسم محرم در ندوشن یزد</w:t>
      </w:r>
      <w:r>
        <w:rPr>
          <w:rtl w:val="true"/>
        </w:rPr>
        <w:t>.</w:t>
      </w:r>
      <w:bookmarkEnd w:id="721"/>
    </w:p>
    <w:p>
      <w:pPr>
        <w:pStyle w:val="BookText"/>
        <w:rPr/>
      </w:pPr>
      <w:r>
        <w:rPr>
          <w:rFonts w:ascii="IRNazanin" w:hAnsi="IRNazanin" w:eastAsia="IRNazanin"/>
          <w:color w:val="111111"/>
          <w:sz w:val="28"/>
          <w:sz w:val="28"/>
          <w:szCs w:val="28"/>
          <w:rtl w:val="true"/>
          <w:lang w:bidi="fa-IR"/>
        </w:rPr>
        <w:t xml:space="preserve">قاسمی ندوشن، حمیدرضا، یزد، مصباح، چاپ‌اول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آداب عزاداری مردم ندوشن یزد در ایام محرم، تشریح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برخی از این مراسم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فانوس بردن، شام‌بابا، هیئت‌حر، نخل بستن، گوشت نذر، شام غریبان، هیات بنی‌اسد، چاووشی، و سقایی</w:t>
      </w:r>
      <w:r>
        <w:rPr>
          <w:rFonts w:eastAsia="IRNazanin" w:cs="IRNazanin"/>
          <w:color w:val="111111"/>
          <w:sz w:val="28"/>
          <w:szCs w:val="28"/>
          <w:rtl w:val="true"/>
          <w:lang w:bidi="fa-IR"/>
        </w:rPr>
        <w:t>.</w:t>
      </w:r>
    </w:p>
    <w:p>
      <w:pPr>
        <w:pStyle w:val="Heading4"/>
        <w:numPr>
          <w:ilvl w:val="3"/>
          <w:numId w:val="1"/>
        </w:numPr>
        <w:rPr/>
      </w:pPr>
      <w:bookmarkStart w:id="722" w:name="__RefHeading___Toc2196761_2749589250"/>
      <w:bookmarkStart w:id="723" w:name="_Toc294"/>
      <w:bookmarkEnd w:id="722"/>
      <w:r>
        <w:rPr/>
        <w:t>32</w:t>
      </w:r>
      <w:r>
        <w:rPr>
          <w:rtl w:val="true"/>
        </w:rPr>
        <w:t xml:space="preserve"> </w:t>
      </w:r>
      <w:r>
        <w:rPr>
          <w:rtl w:val="true"/>
        </w:rPr>
        <w:t>ـ مردم‌نگاری مراسم عزاداری ماه محرم در شهرستان بیرجند</w:t>
      </w:r>
      <w:bookmarkEnd w:id="723"/>
    </w:p>
    <w:p>
      <w:pPr>
        <w:pStyle w:val="BookText"/>
        <w:rPr/>
      </w:pPr>
      <w:r>
        <w:rPr>
          <w:rFonts w:ascii="IRNazanin" w:hAnsi="IRNazanin" w:eastAsia="IRNazanin"/>
          <w:color w:val="111111"/>
          <w:sz w:val="28"/>
          <w:sz w:val="28"/>
          <w:szCs w:val="28"/>
          <w:rtl w:val="true"/>
          <w:lang w:bidi="fa-IR"/>
        </w:rPr>
        <w:t xml:space="preserve">بردآبادی، احمد، شعیبی، غلامحسین، تهران، قلم آشنا، چاپ‌اول،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پژوهشی است درباره مراسم عزاداری ماه محرم در شهرستان بیرجند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برخی آداب و رسوم عزاداری حسینی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سینه‌زنی، زنجیرزنی، روضه‌خوانی، علم‌گردانی، نخل‌بندی، مشعل‌گردانی، سنگ‌زنی و تعزیه از منظر مردم‌شناسی بررسی می‌شود، سپس مکان‌های برگزاری این مراسم ـ در شهرستان بیرجند ـ معرفی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با اطلاعاتی در باب علامت‌ها و نشان‌های عزاداری، دسته‌ها و هیات‌های عزاداری، ابزارهای موسیقی در عزاداری و اشعار و نوحه‌های مراسم عزاداری همراه است</w:t>
      </w:r>
      <w:r>
        <w:rPr>
          <w:rFonts w:eastAsia="IRNazanin" w:cs="IRNazanin"/>
          <w:color w:val="111111"/>
          <w:sz w:val="28"/>
          <w:szCs w:val="28"/>
          <w:rtl w:val="true"/>
          <w:lang w:bidi="fa-IR"/>
        </w:rPr>
        <w:t>.</w:t>
      </w:r>
    </w:p>
    <w:p>
      <w:pPr>
        <w:pStyle w:val="Heading4"/>
        <w:numPr>
          <w:ilvl w:val="3"/>
          <w:numId w:val="1"/>
        </w:numPr>
        <w:rPr/>
      </w:pPr>
      <w:bookmarkStart w:id="724" w:name="__RefHeading___Toc2196763_2749589250"/>
      <w:bookmarkStart w:id="725" w:name="_Toc295"/>
      <w:bookmarkEnd w:id="724"/>
      <w:r>
        <w:rPr/>
        <w:t>33</w:t>
      </w:r>
      <w:r>
        <w:rPr>
          <w:rtl w:val="true"/>
        </w:rPr>
        <w:t xml:space="preserve"> </w:t>
      </w:r>
      <w:r>
        <w:rPr>
          <w:rtl w:val="true"/>
        </w:rPr>
        <w:t>ـ هودج خون</w:t>
      </w:r>
      <w:r>
        <w:rPr>
          <w:rtl w:val="true"/>
        </w:rPr>
        <w:t xml:space="preserve">: </w:t>
      </w:r>
      <w:r>
        <w:rPr>
          <w:rtl w:val="true"/>
        </w:rPr>
        <w:t>گذری بر عزاداری و نامگذاری شب‌های محرم</w:t>
      </w:r>
      <w:r>
        <w:rPr>
          <w:rtl w:val="true"/>
        </w:rPr>
        <w:t>.</w:t>
      </w:r>
      <w:bookmarkEnd w:id="725"/>
    </w:p>
    <w:p>
      <w:pPr>
        <w:pStyle w:val="BookText"/>
        <w:rPr/>
      </w:pPr>
      <w:r>
        <w:rPr>
          <w:rFonts w:ascii="IRNazanin" w:hAnsi="IRNazanin" w:eastAsia="IRNazanin"/>
          <w:color w:val="111111"/>
          <w:sz w:val="28"/>
          <w:sz w:val="28"/>
          <w:szCs w:val="28"/>
          <w:rtl w:val="true"/>
          <w:lang w:bidi="fa-IR"/>
        </w:rPr>
        <w:t xml:space="preserve">هادی‌منش، ابوالفضل، قم، مرکز پژوهش‌های اسلامی صدا و سیما،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 در کتاب کهن تاریخ، تنها یک نام نیست، بلکه خورشیدی است که در آسمان بشریت می‌تابد و زندگی را برای همه آفریده‌های خداوند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حادثه‌ای نیست که غبار فراموشی بر آن بنشیند و یاد خاطره‌اش را از دل‌ها بزداید کربلا عرصه‌ای دارد به نام هودج خون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 اسارت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نگارینه شهادت و این دو فصل‌های مهم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همیشه جاوید حسینی در خون، ظهور و در اسارت، بروز و تجلی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اسوه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سالخوردگان عارفی چون حبیب‌بن‌مظاهر، الگوی جوانان عاشقی همچون قاسم‌بن‌الحسین علیه‌السلام اسوه جوانان کاملی </w:t>
      </w:r>
      <w:bookmarkStart w:id="726" w:name="pg3288_28506"/>
    </w:p>
    <w:p>
      <w:pPr>
        <w:pStyle w:val="BookText"/>
        <w:rPr/>
      </w:pPr>
      <w:bookmarkEnd w:id="726"/>
      <w:r>
        <w:rPr>
          <w:rFonts w:ascii="IRNazanin" w:hAnsi="IRNazanin" w:eastAsia="IRNazanin"/>
          <w:color w:val="111111"/>
          <w:sz w:val="28"/>
          <w:sz w:val="28"/>
          <w:szCs w:val="28"/>
          <w:rtl w:val="true"/>
          <w:lang w:bidi="fa-IR"/>
        </w:rPr>
        <w:t>چون علی‌اکبر، اسوه مادران ایثارگر، خواهران دلسوز، الگوهای ادب و وفا، شجاعت و غیرت، ولایت‌پذیری و توبه، و در یک کلام عاشورا مظهر تمام‌نمای اسلام ناب‌محمدی صلی‌الله‌علیه‌و‌آله‌وسلم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از سه بخش تشکیل شده است که دارای هشت فصل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 نخستین این اثر، با تعریف، پیشینه عزاداری سالارشهیدان، به آداب و رسوم و آموزه‌های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نمونه‌سازی و ارایه راه‌کارهایی جهت اشاعه فرهنگ عزاداری، آسیب‌شناسی این موضوع و ارایه دیدگاه‌های گوناگون درباره آن ارایه شده است و در پایان نیز افزون بر انتقادها و پیشنهادهایی درباره این بحث، به نقش رسانه در این راستا توجه شده است</w:t>
      </w:r>
      <w:r>
        <w:rPr>
          <w:rFonts w:eastAsia="IRNazanin" w:cs="IRNazanin"/>
          <w:color w:val="111111"/>
          <w:sz w:val="28"/>
          <w:szCs w:val="28"/>
          <w:rtl w:val="true"/>
          <w:lang w:bidi="fa-IR"/>
        </w:rPr>
        <w:t>.</w:t>
      </w:r>
    </w:p>
    <w:p>
      <w:pPr>
        <w:pStyle w:val="Heading3"/>
        <w:numPr>
          <w:ilvl w:val="2"/>
          <w:numId w:val="1"/>
        </w:numPr>
        <w:rPr/>
      </w:pPr>
      <w:bookmarkStart w:id="727" w:name="__RefHeading___Toc2196765_2749589250"/>
      <w:bookmarkStart w:id="728" w:name="_Toc296"/>
      <w:bookmarkEnd w:id="727"/>
      <w:r>
        <w:rPr>
          <w:rtl w:val="true"/>
        </w:rPr>
        <w:t>زیارت امام‌حسین علیه‌السلام</w:t>
      </w:r>
      <w:bookmarkEnd w:id="728"/>
    </w:p>
    <w:p>
      <w:pPr>
        <w:pStyle w:val="Heading4"/>
        <w:numPr>
          <w:ilvl w:val="3"/>
          <w:numId w:val="1"/>
        </w:numPr>
        <w:rPr/>
      </w:pPr>
      <w:bookmarkStart w:id="729" w:name="__RefHeading___Toc2196767_2749589250"/>
      <w:bookmarkStart w:id="730" w:name="_Toc297"/>
      <w:bookmarkEnd w:id="729"/>
      <w:r>
        <w:rPr/>
        <w:t>34</w:t>
      </w:r>
      <w:r>
        <w:rPr>
          <w:rtl w:val="true"/>
        </w:rPr>
        <w:t xml:space="preserve"> </w:t>
      </w:r>
      <w:r>
        <w:rPr>
          <w:rtl w:val="true"/>
        </w:rPr>
        <w:t>ـ ادب زیارت، معرفت زائر</w:t>
      </w:r>
      <w:r>
        <w:rPr>
          <w:rtl w:val="true"/>
        </w:rPr>
        <w:t xml:space="preserve">: </w:t>
      </w:r>
      <w:r>
        <w:rPr>
          <w:rtl w:val="true"/>
        </w:rPr>
        <w:t xml:space="preserve">آداب زیارت بامعرفت کربلا و حرم‌های مقدس اهل‌بیت علیهماالسلام </w:t>
      </w:r>
      <w:r>
        <w:rPr>
          <w:rtl w:val="true"/>
        </w:rPr>
        <w:t>.</w:t>
      </w:r>
      <w:bookmarkEnd w:id="730"/>
    </w:p>
    <w:p>
      <w:pPr>
        <w:pStyle w:val="BookText"/>
        <w:rPr/>
      </w:pPr>
      <w:r>
        <w:rPr>
          <w:rFonts w:ascii="IRNazanin" w:hAnsi="IRNazanin" w:eastAsia="IRNazanin"/>
          <w:color w:val="111111"/>
          <w:sz w:val="28"/>
          <w:sz w:val="28"/>
          <w:szCs w:val="28"/>
          <w:rtl w:val="true"/>
          <w:lang w:bidi="fa-IR"/>
        </w:rPr>
        <w:t xml:space="preserve">نیشابوری، عبدالحسین، قم، دلیل ماه، چاپ‌اول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کتابچه حاضر پس از بیان مفهوم زائر و زیارت، آداب سفر زیارت، آداب ورود به کربلا و تشرف به حرم حسینی توضیح داده شده، همچنین به آداب بعد از زیارت حرم حسینی و بازگشت از کربلا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کتاب زیارت‌نامه کربلا با ترجمه فارسی به طبع رسیده است</w:t>
      </w:r>
      <w:r>
        <w:rPr>
          <w:rFonts w:eastAsia="IRNazanin" w:cs="IRNazanin"/>
          <w:color w:val="111111"/>
          <w:sz w:val="28"/>
          <w:szCs w:val="28"/>
          <w:rtl w:val="true"/>
          <w:lang w:bidi="fa-IR"/>
        </w:rPr>
        <w:t>.</w:t>
      </w:r>
    </w:p>
    <w:p>
      <w:pPr>
        <w:pStyle w:val="Heading4"/>
        <w:numPr>
          <w:ilvl w:val="3"/>
          <w:numId w:val="1"/>
        </w:numPr>
        <w:rPr/>
      </w:pPr>
      <w:bookmarkStart w:id="731" w:name="__RefHeading___Toc2196769_2749589250"/>
      <w:bookmarkStart w:id="732" w:name="_Toc298"/>
      <w:bookmarkEnd w:id="731"/>
      <w:r>
        <w:rPr/>
        <w:t>35</w:t>
      </w:r>
      <w:r>
        <w:rPr>
          <w:rtl w:val="true"/>
        </w:rPr>
        <w:t xml:space="preserve"> </w:t>
      </w:r>
      <w:r>
        <w:rPr>
          <w:rtl w:val="true"/>
        </w:rPr>
        <w:t>ـ این زوارالحسین علیه‌السلام ؟</w:t>
      </w:r>
      <w:bookmarkEnd w:id="732"/>
    </w:p>
    <w:p>
      <w:pPr>
        <w:pStyle w:val="BookText"/>
        <w:rPr/>
      </w:pPr>
      <w:r>
        <w:rPr>
          <w:rFonts w:ascii="IRNazanin" w:hAnsi="IRNazanin" w:eastAsia="IRNazanin"/>
          <w:color w:val="111111"/>
          <w:sz w:val="28"/>
          <w:sz w:val="28"/>
          <w:szCs w:val="28"/>
          <w:rtl w:val="true"/>
          <w:lang w:bidi="fa-IR"/>
        </w:rPr>
        <w:t xml:space="preserve">حسینی، مرتضی، قم، طلیعه‌نور، چاپ‌اول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حاضر شامل چهل حدیث و داستان در اهمیت زیارت حضرت‌حسین‌بن‌علی علیه‌السلام همچنین عنایات آن حضرت به زائران است که با متن عربی زیارت‌عاشورا به چاپ رسیده است</w:t>
      </w:r>
      <w:r>
        <w:rPr>
          <w:rFonts w:eastAsia="IRNazanin" w:cs="IRNazanin"/>
          <w:color w:val="111111"/>
          <w:sz w:val="28"/>
          <w:szCs w:val="28"/>
          <w:rtl w:val="true"/>
          <w:lang w:bidi="fa-IR"/>
        </w:rPr>
        <w:t xml:space="preserve">. </w:t>
      </w:r>
      <w:bookmarkStart w:id="733" w:name="pg3288_28508"/>
    </w:p>
    <w:p>
      <w:pPr>
        <w:pStyle w:val="Heading4"/>
        <w:numPr>
          <w:ilvl w:val="3"/>
          <w:numId w:val="1"/>
        </w:numPr>
        <w:rPr/>
      </w:pPr>
      <w:bookmarkStart w:id="734" w:name="__RefHeading___Toc2196771_2749589250"/>
      <w:bookmarkStart w:id="735" w:name="_Toc299"/>
      <w:bookmarkEnd w:id="733"/>
      <w:bookmarkEnd w:id="734"/>
      <w:r>
        <w:rPr/>
        <w:t>36</w:t>
      </w:r>
      <w:r>
        <w:rPr>
          <w:rtl w:val="true"/>
        </w:rPr>
        <w:t xml:space="preserve"> </w:t>
      </w:r>
      <w:r>
        <w:rPr>
          <w:rtl w:val="true"/>
        </w:rPr>
        <w:t>ـ دربارگاه نور</w:t>
      </w:r>
      <w:r>
        <w:rPr>
          <w:rtl w:val="true"/>
        </w:rPr>
        <w:t xml:space="preserve">: </w:t>
      </w:r>
      <w:r>
        <w:rPr>
          <w:rtl w:val="true"/>
        </w:rPr>
        <w:t xml:space="preserve">در فضیلت زیارت امام‌حسین علیه‌السلام </w:t>
      </w:r>
      <w:r>
        <w:rPr>
          <w:rtl w:val="true"/>
        </w:rPr>
        <w:t xml:space="preserve">: </w:t>
      </w:r>
      <w:r>
        <w:rPr>
          <w:rtl w:val="true"/>
        </w:rPr>
        <w:t>منتخب تحفه الزائر</w:t>
      </w:r>
      <w:bookmarkEnd w:id="735"/>
    </w:p>
    <w:p>
      <w:pPr>
        <w:pStyle w:val="BookText"/>
        <w:rPr/>
      </w:pPr>
      <w:r>
        <w:rPr>
          <w:rFonts w:ascii="IRNazanin" w:hAnsi="IRNazanin" w:eastAsia="IRNazanin"/>
          <w:color w:val="111111"/>
          <w:sz w:val="28"/>
          <w:sz w:val="28"/>
          <w:szCs w:val="28"/>
          <w:rtl w:val="true"/>
          <w:lang w:bidi="fa-IR"/>
        </w:rPr>
        <w:t xml:space="preserve">مجلسی، محمدباقربن‌محمدتقی؛ مصحح؛ محمدحسین صفاخواه، عبدالحسین طالعی، تهران، ابرون، چاپ‌اول،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نوشتار حاضر متن کامل باب پنجم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علامه‌محمدباقر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احادیث مربوط به فضیلت زیارت حضرت سیدالشهدا علیه‌السلام با تحقیق و ذکر مصادر آن گردآمده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ذیل این عناوین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که دلالت بر وجوب زیارت آن حضرت می‌کند، در ثواب خالص گردانیدن نیت در زیارت آن حضرت، در بیان آن‌که زیارت آن حضرت معادل حج و عمره و جهاد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بیان آن‌که زیارت آن حضرت موجب طول عمر و حفظ بدن و مال و زیادتی روزی و برآمدن حاجات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بیان آن‌که پیغمبران و اوصیای ایشان و ائمه معصومین علیهم‌السلام به زیارت آن حضرت می‌آیند، در بیان انواع مختلفه ثواب که در فضیلت زیارت حضرت امام‌حسین علیه‌السلام وارد شده است، و در فضیلت نمازکردن در روضه مقدسه حضرت امام‌حسین علیه‌السلام </w:t>
      </w:r>
      <w:r>
        <w:rPr>
          <w:rFonts w:eastAsia="IRNazanin" w:cs="IRNazanin"/>
          <w:color w:val="111111"/>
          <w:sz w:val="28"/>
          <w:szCs w:val="28"/>
          <w:rtl w:val="true"/>
          <w:lang w:bidi="fa-IR"/>
        </w:rPr>
        <w:t>.</w:t>
      </w:r>
    </w:p>
    <w:p>
      <w:pPr>
        <w:pStyle w:val="Heading4"/>
        <w:numPr>
          <w:ilvl w:val="3"/>
          <w:numId w:val="1"/>
        </w:numPr>
        <w:rPr/>
      </w:pPr>
      <w:bookmarkStart w:id="736" w:name="__RefHeading___Toc2196773_2749589250"/>
      <w:bookmarkStart w:id="737" w:name="_Toc300"/>
      <w:bookmarkEnd w:id="736"/>
      <w:r>
        <w:rPr/>
        <w:t>37</w:t>
      </w:r>
      <w:r>
        <w:rPr>
          <w:rtl w:val="true"/>
        </w:rPr>
        <w:t xml:space="preserve"> </w:t>
      </w:r>
      <w:r>
        <w:rPr>
          <w:rtl w:val="true"/>
        </w:rPr>
        <w:t>ـ زیارت عتبات عالیات از کربلا تا کربلای معلا</w:t>
      </w:r>
      <w:bookmarkEnd w:id="737"/>
    </w:p>
    <w:p>
      <w:pPr>
        <w:pStyle w:val="BookText"/>
        <w:rPr/>
      </w:pPr>
      <w:r>
        <w:rPr>
          <w:rFonts w:ascii="IRNazanin" w:hAnsi="IRNazanin" w:eastAsia="IRNazanin"/>
          <w:color w:val="111111"/>
          <w:sz w:val="28"/>
          <w:sz w:val="28"/>
          <w:szCs w:val="28"/>
          <w:rtl w:val="true"/>
          <w:lang w:bidi="fa-IR"/>
        </w:rPr>
        <w:t xml:space="preserve">درخشنده، محمد، ایلام، شرکت سیاحتی، زیارتی راه کربلا، چاپ‌اول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حاضر، راهنمایی است برای زائرانی که قصد دارند به عراق یا سایر عتبات عالیات مسافرت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زیارتگاه‌های شهر کربلا و قبور شهیدانی چون حضرت امام‌حسین علیه‌السلام، حضرت ابوالفضل علیه‌السلام، حبیب‌بن‌مظاهر، حربن‌یزید ریاحی، حضرت‌قاسم و شهدای دیگر توضیحات مختصری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زیارتگاه‌ها و قبور شهدا در شهرهای نجف‌اشرف، کوفه، بغداد، کاظمین و شهر سامرا مطالبی در کتاب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پایانی کتاب استانهای عراق و برخی شهرها و محلات آن معرفی شده است</w:t>
      </w:r>
      <w:r>
        <w:rPr>
          <w:rFonts w:eastAsia="IRNazanin" w:cs="IRNazanin"/>
          <w:color w:val="111111"/>
          <w:sz w:val="28"/>
          <w:szCs w:val="28"/>
          <w:rtl w:val="true"/>
          <w:lang w:bidi="fa-IR"/>
        </w:rPr>
        <w:t xml:space="preserve">. </w:t>
      </w:r>
      <w:bookmarkStart w:id="738" w:name="pg3288_28510"/>
    </w:p>
    <w:p>
      <w:pPr>
        <w:pStyle w:val="Heading4"/>
        <w:numPr>
          <w:ilvl w:val="3"/>
          <w:numId w:val="1"/>
        </w:numPr>
        <w:rPr/>
      </w:pPr>
      <w:bookmarkStart w:id="739" w:name="__RefHeading___Toc2196775_2749589250"/>
      <w:bookmarkStart w:id="740" w:name="_Toc301"/>
      <w:bookmarkEnd w:id="738"/>
      <w:bookmarkEnd w:id="739"/>
      <w:r>
        <w:rPr/>
        <w:t>38</w:t>
      </w:r>
      <w:r>
        <w:rPr>
          <w:rtl w:val="true"/>
        </w:rPr>
        <w:t xml:space="preserve"> </w:t>
      </w:r>
      <w:r>
        <w:rPr>
          <w:rtl w:val="true"/>
        </w:rPr>
        <w:t>ـ کربلا عرش خدا در بیان چهل حدیث از فضایل زیارت قبر امام‌حسین علیه‌السلام</w:t>
      </w:r>
      <w:bookmarkEnd w:id="740"/>
    </w:p>
    <w:p>
      <w:pPr>
        <w:pStyle w:val="BookText"/>
        <w:rPr/>
      </w:pPr>
      <w:r>
        <w:rPr>
          <w:rFonts w:ascii="IRNazanin" w:hAnsi="IRNazanin" w:eastAsia="IRNazanin"/>
          <w:color w:val="111111"/>
          <w:sz w:val="28"/>
          <w:sz w:val="28"/>
          <w:szCs w:val="28"/>
          <w:rtl w:val="true"/>
          <w:lang w:bidi="fa-IR"/>
        </w:rPr>
        <w:t xml:space="preserve">شیخ‌زاده، محمدرضا، قم، مولود کعبه، چاپ‌اول،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مجموعه چهل حدیث در باب فضایل زیارت قبر امام‌حسین علیه‌السلام به عربی و فارسی گردآمده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 احادیث عنوانی خاص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با منابع و مآخذ آن همراه است</w:t>
      </w:r>
      <w:r>
        <w:rPr>
          <w:rFonts w:eastAsia="IRNazanin" w:cs="IRNazanin"/>
          <w:color w:val="111111"/>
          <w:sz w:val="28"/>
          <w:szCs w:val="28"/>
          <w:rtl w:val="true"/>
          <w:lang w:bidi="fa-IR"/>
        </w:rPr>
        <w:t>.</w:t>
      </w:r>
    </w:p>
    <w:p>
      <w:pPr>
        <w:pStyle w:val="Heading3"/>
        <w:numPr>
          <w:ilvl w:val="2"/>
          <w:numId w:val="1"/>
        </w:numPr>
        <w:rPr/>
      </w:pPr>
      <w:bookmarkStart w:id="741" w:name="__RefHeading___Toc2196777_2749589250"/>
      <w:bookmarkStart w:id="742" w:name="_Toc302"/>
      <w:bookmarkEnd w:id="741"/>
      <w:r>
        <w:rPr>
          <w:rtl w:val="true"/>
        </w:rPr>
        <w:t>زیارت عاشورا</w:t>
      </w:r>
      <w:bookmarkEnd w:id="742"/>
    </w:p>
    <w:p>
      <w:pPr>
        <w:pStyle w:val="Heading4"/>
        <w:numPr>
          <w:ilvl w:val="3"/>
          <w:numId w:val="1"/>
        </w:numPr>
        <w:rPr/>
      </w:pPr>
      <w:bookmarkStart w:id="743" w:name="__RefHeading___Toc2196779_2749589250"/>
      <w:bookmarkStart w:id="744" w:name="_Toc303"/>
      <w:bookmarkEnd w:id="743"/>
      <w:r>
        <w:rPr/>
        <w:t>39</w:t>
      </w:r>
      <w:r>
        <w:rPr>
          <w:rtl w:val="true"/>
        </w:rPr>
        <w:t xml:space="preserve"> </w:t>
      </w:r>
      <w:r>
        <w:rPr>
          <w:rtl w:val="true"/>
        </w:rPr>
        <w:t>ـ آثار و برکات زیارت‌عاشورا</w:t>
      </w:r>
      <w:bookmarkEnd w:id="744"/>
    </w:p>
    <w:p>
      <w:pPr>
        <w:pStyle w:val="BookText"/>
        <w:rPr/>
      </w:pPr>
      <w:r>
        <w:rPr>
          <w:rFonts w:ascii="IRNazanin" w:hAnsi="IRNazanin" w:eastAsia="IRNazanin"/>
          <w:color w:val="111111"/>
          <w:sz w:val="28"/>
          <w:sz w:val="28"/>
          <w:szCs w:val="28"/>
          <w:rtl w:val="true"/>
          <w:lang w:bidi="fa-IR"/>
        </w:rPr>
        <w:t xml:space="preserve">عزیزی، عباس، قم، سلسله، چاپ‌اول،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آثار و برکات دنیوی و اخروی خواندن زیارت‌عاشورا از زبان برخی ائمه معصومین علیهم‌السلام و علمای اسلامی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علامه‌امینی، میرزای قمی، شهیدقدوسی، میرزای محلاتی و محمدحسین شیرازی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کتاب متن کامل زیارت عاشورا همراه با ترجمه فارسی آن به چاپ رسیده است</w:t>
      </w:r>
      <w:r>
        <w:rPr>
          <w:rFonts w:eastAsia="IRNazanin" w:cs="IRNazanin"/>
          <w:color w:val="111111"/>
          <w:sz w:val="28"/>
          <w:szCs w:val="28"/>
          <w:rtl w:val="true"/>
          <w:lang w:bidi="fa-IR"/>
        </w:rPr>
        <w:t>.</w:t>
      </w:r>
    </w:p>
    <w:p>
      <w:pPr>
        <w:pStyle w:val="Heading4"/>
        <w:numPr>
          <w:ilvl w:val="3"/>
          <w:numId w:val="1"/>
        </w:numPr>
        <w:rPr/>
      </w:pPr>
      <w:bookmarkStart w:id="745" w:name="__RefHeading___Toc2196781_2749589250"/>
      <w:bookmarkStart w:id="746" w:name="_Toc304"/>
      <w:bookmarkEnd w:id="745"/>
      <w:r>
        <w:rPr/>
        <w:t>40</w:t>
      </w:r>
      <w:r>
        <w:rPr>
          <w:rtl w:val="true"/>
        </w:rPr>
        <w:t xml:space="preserve"> </w:t>
      </w:r>
      <w:r>
        <w:rPr>
          <w:rtl w:val="true"/>
        </w:rPr>
        <w:t>ـ داستان‌های شگفت‌انگیز از زیارت عاشورا و تربت سیدالشهدا علیه‌السلام</w:t>
      </w:r>
      <w:bookmarkEnd w:id="746"/>
    </w:p>
    <w:p>
      <w:pPr>
        <w:pStyle w:val="BookText"/>
        <w:rPr/>
      </w:pPr>
      <w:r>
        <w:rPr>
          <w:rFonts w:ascii="IRNazanin" w:hAnsi="IRNazanin" w:eastAsia="IRNazanin"/>
          <w:color w:val="111111"/>
          <w:sz w:val="28"/>
          <w:sz w:val="28"/>
          <w:szCs w:val="28"/>
          <w:rtl w:val="true"/>
          <w:lang w:bidi="fa-IR"/>
        </w:rPr>
        <w:t xml:space="preserve">قنبری، حیدر، قم، مهدی‌یار،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مجموعه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درباره فضیلت زیارت عاشورا و تربت سیدالشهدابازگو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برخی از آنها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چشم با تربت حسین، علی علیه‌السلام و تربت کربلا، شرکت حضرت زهرا علیهاالسلام در مجالس زیارت عاشورا، احترام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تربت سیدالشهدا و توسعه رزق و روزی با زیارت عاشورا</w:t>
      </w:r>
      <w:r>
        <w:rPr>
          <w:rFonts w:eastAsia="IRNazanin" w:cs="IRNazanin"/>
          <w:color w:val="111111"/>
          <w:sz w:val="28"/>
          <w:szCs w:val="28"/>
          <w:rtl w:val="true"/>
          <w:lang w:bidi="fa-IR"/>
        </w:rPr>
        <w:t>.</w:t>
      </w:r>
    </w:p>
    <w:p>
      <w:pPr>
        <w:pStyle w:val="Heading4"/>
        <w:numPr>
          <w:ilvl w:val="3"/>
          <w:numId w:val="1"/>
        </w:numPr>
        <w:rPr/>
      </w:pPr>
      <w:bookmarkStart w:id="747" w:name="__RefHeading___Toc2196783_2749589250"/>
      <w:bookmarkStart w:id="748" w:name="_Toc305"/>
      <w:bookmarkEnd w:id="747"/>
      <w:r>
        <w:rPr/>
        <w:t>41</w:t>
      </w:r>
      <w:r>
        <w:rPr>
          <w:rtl w:val="true"/>
        </w:rPr>
        <w:t xml:space="preserve"> </w:t>
      </w:r>
      <w:r>
        <w:rPr>
          <w:rtl w:val="true"/>
        </w:rPr>
        <w:t>ـ درسهایی از زیارت عاشورا</w:t>
      </w:r>
      <w:bookmarkEnd w:id="748"/>
    </w:p>
    <w:p>
      <w:pPr>
        <w:pStyle w:val="BookText"/>
        <w:rPr/>
      </w:pPr>
      <w:r>
        <w:rPr>
          <w:rFonts w:ascii="IRNazanin" w:hAnsi="IRNazanin" w:eastAsia="IRNazanin"/>
          <w:color w:val="111111"/>
          <w:sz w:val="28"/>
          <w:sz w:val="28"/>
          <w:szCs w:val="28"/>
          <w:rtl w:val="true"/>
          <w:lang w:bidi="fa-IR"/>
        </w:rPr>
        <w:t xml:space="preserve">محدثی، جواد، قم، محبت،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اثر، مؤلف ذیل موضوعات گوناگون درس‌هایی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w:t>
      </w:r>
      <w:bookmarkStart w:id="749" w:name="pg3288_28513"/>
    </w:p>
    <w:p>
      <w:pPr>
        <w:pStyle w:val="BookText"/>
        <w:rPr/>
      </w:pPr>
      <w:bookmarkEnd w:id="749"/>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موضوعات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رضا، تجدید پیمان موالات وسیله تقرب به حق، ولایت خون و شمشیر، بخش پایانی کتاب به ترجمه و متن اصلی زیارت عاشورا اختصاص دارد</w:t>
      </w:r>
      <w:r>
        <w:rPr>
          <w:rFonts w:eastAsia="IRNazanin" w:cs="IRNazanin"/>
          <w:color w:val="111111"/>
          <w:sz w:val="28"/>
          <w:szCs w:val="28"/>
          <w:rtl w:val="true"/>
          <w:lang w:bidi="fa-IR"/>
        </w:rPr>
        <w:t>.</w:t>
      </w:r>
    </w:p>
    <w:p>
      <w:pPr>
        <w:pStyle w:val="Heading4"/>
        <w:numPr>
          <w:ilvl w:val="3"/>
          <w:numId w:val="1"/>
        </w:numPr>
        <w:rPr/>
      </w:pPr>
      <w:bookmarkStart w:id="750" w:name="__RefHeading___Toc2196785_2749589250"/>
      <w:bookmarkStart w:id="751" w:name="_Toc306"/>
      <w:bookmarkEnd w:id="750"/>
      <w:r>
        <w:rPr/>
        <w:t>42</w:t>
      </w:r>
      <w:r>
        <w:rPr>
          <w:rtl w:val="true"/>
        </w:rPr>
        <w:t xml:space="preserve"> </w:t>
      </w:r>
      <w:r>
        <w:rPr>
          <w:rtl w:val="true"/>
        </w:rPr>
        <w:t>ـ زیارت عاشورا و آثار معجزه‌آسای آن</w:t>
      </w:r>
      <w:bookmarkEnd w:id="751"/>
    </w:p>
    <w:p>
      <w:pPr>
        <w:pStyle w:val="BookText"/>
        <w:rPr/>
      </w:pPr>
      <w:r>
        <w:rPr>
          <w:rFonts w:ascii="IRNazanin" w:hAnsi="IRNazanin" w:eastAsia="IRNazanin"/>
          <w:color w:val="111111"/>
          <w:sz w:val="28"/>
          <w:sz w:val="28"/>
          <w:szCs w:val="28"/>
          <w:rtl w:val="true"/>
          <w:lang w:bidi="fa-IR"/>
        </w:rPr>
        <w:t xml:space="preserve">رستمی لاهیجانی، ناصر، قم، مجمع ذخائر اسلامی،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متضمن شرح جامعی است از زیارت عاشورا که به منظور آشنا ساختن خوانندگان با جلوه‌های گوناگون آن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و اسباب وقوع نهضت عاشورا، همچنین دیدگاه‌های علمای بزرگ شیعه پیرامون اثرات معجزه‌آسای قرائت این زیارت‌نامه از دیگر مباحث کتاب است</w:t>
      </w:r>
      <w:r>
        <w:rPr>
          <w:rFonts w:eastAsia="IRNazanin" w:cs="IRNazanin"/>
          <w:color w:val="111111"/>
          <w:sz w:val="28"/>
          <w:szCs w:val="28"/>
          <w:rtl w:val="true"/>
          <w:lang w:bidi="fa-IR"/>
        </w:rPr>
        <w:t>.</w:t>
      </w:r>
    </w:p>
    <w:p>
      <w:pPr>
        <w:pStyle w:val="Heading4"/>
        <w:numPr>
          <w:ilvl w:val="3"/>
          <w:numId w:val="1"/>
        </w:numPr>
        <w:rPr/>
      </w:pPr>
      <w:bookmarkStart w:id="752" w:name="__RefHeading___Toc2196787_2749589250"/>
      <w:bookmarkStart w:id="753" w:name="_Toc307"/>
      <w:bookmarkEnd w:id="752"/>
      <w:r>
        <w:rPr/>
        <w:t>43</w:t>
      </w:r>
      <w:r>
        <w:rPr>
          <w:rtl w:val="true"/>
        </w:rPr>
        <w:t xml:space="preserve"> </w:t>
      </w:r>
      <w:r>
        <w:rPr>
          <w:rtl w:val="true"/>
        </w:rPr>
        <w:t>ـ زیارت عاشورا به انضمام آیه‌الکرسی</w:t>
      </w:r>
      <w:bookmarkEnd w:id="753"/>
    </w:p>
    <w:p>
      <w:pPr>
        <w:pStyle w:val="BookText"/>
        <w:rPr/>
      </w:pPr>
      <w:r>
        <w:rPr>
          <w:rFonts w:ascii="IRNazanin" w:hAnsi="IRNazanin" w:eastAsia="IRNazanin"/>
          <w:color w:val="111111"/>
          <w:sz w:val="28"/>
          <w:sz w:val="28"/>
          <w:szCs w:val="28"/>
          <w:rtl w:val="true"/>
          <w:lang w:bidi="fa-IR"/>
        </w:rPr>
        <w:t xml:space="preserve">تهران، اورست، چاپ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با فضیلت قرائت زیارت امام حسین علیه‌السلام در روز عاشورا آغاز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متن زیارت‌نامه همراه با ترجمه واژه به واژه آن آورده شده،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علی بن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امین‌اللّه آمده و در پی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سوره عصر، همزه، و فیل از قرآن کریم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و زیارت‌نامه‌ها ترجمه فارسی دارد</w:t>
      </w:r>
      <w:r>
        <w:rPr>
          <w:rFonts w:eastAsia="IRNazanin" w:cs="IRNazanin"/>
          <w:color w:val="111111"/>
          <w:sz w:val="28"/>
          <w:szCs w:val="28"/>
          <w:rtl w:val="true"/>
          <w:lang w:bidi="fa-IR"/>
        </w:rPr>
        <w:t>.</w:t>
      </w:r>
    </w:p>
    <w:p>
      <w:pPr>
        <w:pStyle w:val="Heading4"/>
        <w:numPr>
          <w:ilvl w:val="3"/>
          <w:numId w:val="1"/>
        </w:numPr>
        <w:rPr/>
      </w:pPr>
      <w:bookmarkStart w:id="754" w:name="__RefHeading___Toc2196789_2749589250"/>
      <w:bookmarkStart w:id="755" w:name="_Toc308"/>
      <w:bookmarkEnd w:id="754"/>
      <w:r>
        <w:rPr/>
        <w:t>44</w:t>
      </w:r>
      <w:r>
        <w:rPr>
          <w:rtl w:val="true"/>
        </w:rPr>
        <w:t xml:space="preserve"> </w:t>
      </w:r>
      <w:r>
        <w:rPr>
          <w:rtl w:val="true"/>
        </w:rPr>
        <w:t>ـ شرح زیارت عاشورا و داستان‌های شگفت آن</w:t>
      </w:r>
      <w:bookmarkEnd w:id="755"/>
    </w:p>
    <w:p>
      <w:pPr>
        <w:pStyle w:val="BookText"/>
        <w:rPr/>
      </w:pPr>
      <w:r>
        <w:rPr>
          <w:rFonts w:ascii="IRNazanin" w:hAnsi="IRNazanin" w:eastAsia="IRNazanin"/>
          <w:color w:val="111111"/>
          <w:sz w:val="28"/>
          <w:sz w:val="28"/>
          <w:szCs w:val="28"/>
          <w:rtl w:val="true"/>
          <w:lang w:bidi="fa-IR"/>
        </w:rPr>
        <w:t xml:space="preserve">خسروی، موسی، مشهد، الف،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نوشتار حاضر با استناد به آیات قرآن، احادیث و روایات، شرحی از زیارت عاشورا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کتاب با حکایتها و داستان‌های متعددی از ثمرات حاصل از قرائت و توسل به دعای زیارت عاشورا همراه است</w:t>
      </w:r>
      <w:r>
        <w:rPr>
          <w:rFonts w:eastAsia="IRNazanin" w:cs="IRNazanin"/>
          <w:color w:val="111111"/>
          <w:sz w:val="28"/>
          <w:szCs w:val="28"/>
          <w:rtl w:val="true"/>
          <w:lang w:bidi="fa-IR"/>
        </w:rPr>
        <w:t xml:space="preserve">. </w:t>
      </w:r>
      <w:bookmarkStart w:id="756" w:name="pg3288_28515"/>
    </w:p>
    <w:p>
      <w:pPr>
        <w:pStyle w:val="Heading4"/>
        <w:numPr>
          <w:ilvl w:val="3"/>
          <w:numId w:val="1"/>
        </w:numPr>
        <w:rPr/>
      </w:pPr>
      <w:bookmarkStart w:id="757" w:name="__RefHeading___Toc2196791_2749589250"/>
      <w:bookmarkStart w:id="758" w:name="_Toc309"/>
      <w:bookmarkEnd w:id="756"/>
      <w:bookmarkEnd w:id="757"/>
      <w:r>
        <w:rPr/>
        <w:t>45</w:t>
      </w:r>
      <w:r>
        <w:rPr>
          <w:rtl w:val="true"/>
        </w:rPr>
        <w:t xml:space="preserve"> </w:t>
      </w:r>
      <w:r>
        <w:rPr>
          <w:rtl w:val="true"/>
        </w:rPr>
        <w:t>ـ عبرتهای عاشورا در زیارت عاشورا</w:t>
      </w:r>
      <w:bookmarkEnd w:id="758"/>
    </w:p>
    <w:p>
      <w:pPr>
        <w:pStyle w:val="BookText"/>
        <w:rPr/>
      </w:pPr>
      <w:r>
        <w:rPr>
          <w:rFonts w:ascii="IRNazanin" w:hAnsi="IRNazanin" w:eastAsia="IRNazanin"/>
          <w:color w:val="111111"/>
          <w:sz w:val="28"/>
          <w:sz w:val="28"/>
          <w:szCs w:val="28"/>
          <w:rtl w:val="true"/>
          <w:lang w:bidi="fa-IR"/>
        </w:rPr>
        <w:t xml:space="preserve">حیدری، اسماعیل، تهران، میعاد،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نوشتار حاضر با استناد به آیات، احادیث و روایات،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کتاب به شرح ویژگی‌های امام حسین علیه‌السلام و قیام خونین آن حضرت، مفهوم امامت، کمال نهایی انسان، راه‌های تقرب به خداو تسامح در اسلام اختصاص دارد</w:t>
      </w:r>
      <w:r>
        <w:rPr>
          <w:rFonts w:eastAsia="IRNazanin" w:cs="IRNazanin"/>
          <w:color w:val="111111"/>
          <w:sz w:val="28"/>
          <w:szCs w:val="28"/>
          <w:rtl w:val="true"/>
          <w:lang w:bidi="fa-IR"/>
        </w:rPr>
        <w:t>.</w:t>
      </w:r>
    </w:p>
    <w:p>
      <w:pPr>
        <w:pStyle w:val="Heading3"/>
        <w:numPr>
          <w:ilvl w:val="2"/>
          <w:numId w:val="1"/>
        </w:numPr>
        <w:rPr/>
      </w:pPr>
      <w:bookmarkStart w:id="759" w:name="__RefHeading___Toc2196793_2749589250"/>
      <w:bookmarkStart w:id="760" w:name="_Toc310"/>
      <w:bookmarkEnd w:id="759"/>
      <w:r>
        <w:rPr>
          <w:rtl w:val="true"/>
        </w:rPr>
        <w:t>تربت امام حسین علیه‌السلام</w:t>
      </w:r>
      <w:bookmarkEnd w:id="760"/>
    </w:p>
    <w:p>
      <w:pPr>
        <w:pStyle w:val="Heading4"/>
        <w:numPr>
          <w:ilvl w:val="3"/>
          <w:numId w:val="1"/>
        </w:numPr>
        <w:rPr/>
      </w:pPr>
      <w:bookmarkStart w:id="761" w:name="__RefHeading___Toc2196795_2749589250"/>
      <w:bookmarkStart w:id="762" w:name="_Toc311"/>
      <w:bookmarkEnd w:id="761"/>
      <w:r>
        <w:rPr/>
        <w:t>46</w:t>
      </w:r>
      <w:r>
        <w:rPr>
          <w:rtl w:val="true"/>
        </w:rPr>
        <w:t xml:space="preserve"> </w:t>
      </w:r>
      <w:r>
        <w:rPr>
          <w:rtl w:val="true"/>
        </w:rPr>
        <w:t>ـ خاک آسمانی</w:t>
      </w:r>
      <w:r>
        <w:rPr>
          <w:rtl w:val="true"/>
        </w:rPr>
        <w:t xml:space="preserve">: </w:t>
      </w:r>
      <w:r>
        <w:rPr>
          <w:rtl w:val="true"/>
        </w:rPr>
        <w:t>تحفه الطالبین</w:t>
      </w:r>
      <w:r>
        <w:rPr>
          <w:rtl w:val="true"/>
        </w:rPr>
        <w:t xml:space="preserve">: </w:t>
      </w:r>
      <w:r>
        <w:rPr>
          <w:rtl w:val="true"/>
        </w:rPr>
        <w:t>در فضیلت و چگونگی استشفاء به تربت عبیرآسای حسینی علیه‌السلام</w:t>
      </w:r>
      <w:bookmarkEnd w:id="762"/>
    </w:p>
    <w:p>
      <w:pPr>
        <w:pStyle w:val="BookText"/>
        <w:rPr/>
      </w:pPr>
      <w:r>
        <w:rPr>
          <w:rFonts w:ascii="IRNazanin" w:hAnsi="IRNazanin" w:eastAsia="IRNazanin"/>
          <w:color w:val="111111"/>
          <w:sz w:val="28"/>
          <w:sz w:val="28"/>
          <w:szCs w:val="28"/>
          <w:rtl w:val="true"/>
          <w:lang w:bidi="fa-IR"/>
        </w:rPr>
        <w:t xml:space="preserve">امامت، فضل‌اللّه؛ محقق، ناصر باقری‌بیدهندی، قم، نورالاصفیاء،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مطالب کوتاهی درباره فضیلت و چگونگی شفا گرفتن از تربت مطهر امام حسین علیه‌السلام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مولف با اشاره به احادیث و روایات، وقایعی را ذکر می‌کند که حاجت‌مندان با تاسی به تربت آن بزرگوار شفا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احادیث کتاب اغلب از کتاب‌های وسائل‌الشیعه، بحارالانوار، کامل الزیارات و ثواب الاعمال اقتباس گردیده است</w:t>
      </w:r>
      <w:r>
        <w:rPr>
          <w:rFonts w:eastAsia="IRNazanin" w:cs="IRNazanin"/>
          <w:color w:val="111111"/>
          <w:sz w:val="28"/>
          <w:szCs w:val="28"/>
          <w:rtl w:val="true"/>
          <w:lang w:bidi="fa-IR"/>
        </w:rPr>
        <w:t>.</w:t>
      </w:r>
    </w:p>
    <w:p>
      <w:pPr>
        <w:pStyle w:val="Heading4"/>
        <w:numPr>
          <w:ilvl w:val="3"/>
          <w:numId w:val="1"/>
        </w:numPr>
        <w:rPr/>
      </w:pPr>
      <w:bookmarkStart w:id="763" w:name="__RefHeading___Toc2196797_2749589250"/>
      <w:bookmarkStart w:id="764" w:name="_Toc312"/>
      <w:bookmarkEnd w:id="763"/>
      <w:r>
        <w:rPr/>
        <w:t>47</w:t>
      </w:r>
      <w:r>
        <w:rPr>
          <w:rtl w:val="true"/>
        </w:rPr>
        <w:t xml:space="preserve"> </w:t>
      </w:r>
      <w:r>
        <w:rPr>
          <w:rtl w:val="true"/>
        </w:rPr>
        <w:t>ـ السجود مفهومه و آدابه و التربة الحسینیة</w:t>
      </w:r>
      <w:bookmarkEnd w:id="764"/>
    </w:p>
    <w:p>
      <w:pPr>
        <w:pStyle w:val="BookText"/>
        <w:rPr/>
      </w:pPr>
      <w:r>
        <w:rPr>
          <w:rFonts w:ascii="IRNazanin" w:hAnsi="IRNazanin" w:eastAsia="IRNazanin"/>
          <w:color w:val="111111"/>
          <w:sz w:val="28"/>
          <w:sz w:val="28"/>
          <w:szCs w:val="28"/>
          <w:rtl w:val="true"/>
          <w:lang w:bidi="fa-IR"/>
        </w:rPr>
        <w:t xml:space="preserve">به کوششِ مرکز الرسالة، عربی، قم، مؤسسه آل‌البیت علیهم‌السلام لاحیاء التراث،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نخست از مفهوم و آثار سجود سخن گفته، جایگاه عبادی و برتر آن‌را از دیدگاه قرآن و سنت نشان داده، و از سجده‌های پیامبر اسلام صلی‌الله‌علیه‌و‌آله‌وسلم و امامان معصوم شیعه گزارشی به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از انواع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سجده‌های واجب و مندوب، و از واجبات و مستحبات سجده و نیز از مکروهات سجده سخن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از اختصاص سجده به خدا بحث کرده، سجده فرشتگان به آدم و سجده آل یعقوب به یوسف را تأویل و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bookmarkStart w:id="765" w:name="pg3288_28517"/>
    </w:p>
    <w:p>
      <w:pPr>
        <w:pStyle w:val="BookText"/>
        <w:rPr/>
      </w:pPr>
      <w:bookmarkEnd w:id="765"/>
      <w:r>
        <w:rPr>
          <w:rFonts w:ascii="IRNazanin" w:hAnsi="IRNazanin" w:eastAsia="IRNazanin"/>
          <w:color w:val="111111"/>
          <w:sz w:val="28"/>
          <w:sz w:val="28"/>
          <w:szCs w:val="28"/>
          <w:rtl w:val="true"/>
          <w:lang w:bidi="fa-IR"/>
        </w:rPr>
        <w:t>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به آنها سجده صحیح است یا نیست و علت سجده بر زمین، و مواضع سجود صحبت کرده و سپس با تفصیل بیشتری از سجده کردن با تربت حسین بن علی علیه‌السلام سخن به میان آورده و تاریخ آن‌را در زمان رسول خدا صلی‌الله‌علیه‌و‌آله‌وسلم و با استشهاد به تسبیح‌سازی از تربت سیدالشهدا حمزة بن عبدالمطلب، جستجو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سجده بر تربت امام حسین علیه‌السلام و راز بوسیدن آن‌را در میان شیعیان نشان داده است و فتاوای فقهای شیعه را در این‌باره نقل کرده و فوائد و آثار سجده بر تربت امام حسین علیه‌السلام را با نقل روایات یادآوری کرده است</w:t>
      </w:r>
      <w:r>
        <w:rPr>
          <w:rFonts w:eastAsia="IRNazanin" w:cs="IRNazanin"/>
          <w:color w:val="111111"/>
          <w:sz w:val="28"/>
          <w:szCs w:val="28"/>
          <w:rtl w:val="true"/>
          <w:lang w:bidi="fa-IR"/>
        </w:rPr>
        <w:t>.</w:t>
      </w:r>
    </w:p>
    <w:p>
      <w:pPr>
        <w:pStyle w:val="Heading3"/>
        <w:numPr>
          <w:ilvl w:val="2"/>
          <w:numId w:val="1"/>
        </w:numPr>
        <w:rPr/>
      </w:pPr>
      <w:bookmarkStart w:id="766" w:name="__RefHeading___Toc2196799_2749589250"/>
      <w:bookmarkStart w:id="767" w:name="_Toc313"/>
      <w:bookmarkEnd w:id="766"/>
      <w:r>
        <w:rPr>
          <w:rtl w:val="true"/>
        </w:rPr>
        <w:t>اربعین امام حسین علیه‌السلام</w:t>
      </w:r>
      <w:bookmarkEnd w:id="767"/>
    </w:p>
    <w:p>
      <w:pPr>
        <w:pStyle w:val="Heading4"/>
        <w:numPr>
          <w:ilvl w:val="3"/>
          <w:numId w:val="1"/>
        </w:numPr>
        <w:rPr/>
      </w:pPr>
      <w:bookmarkStart w:id="768" w:name="__RefHeading___Toc2196801_2749589250"/>
      <w:bookmarkStart w:id="769" w:name="_Toc314"/>
      <w:bookmarkEnd w:id="768"/>
      <w:r>
        <w:rPr/>
        <w:t>48</w:t>
      </w:r>
      <w:r>
        <w:rPr>
          <w:rtl w:val="true"/>
        </w:rPr>
        <w:t xml:space="preserve"> </w:t>
      </w:r>
      <w:r>
        <w:rPr>
          <w:rtl w:val="true"/>
        </w:rPr>
        <w:t>ـ تحقیقی درباره اول ا ربعین حضرت سیدالشهدا</w:t>
      </w:r>
      <w:bookmarkEnd w:id="769"/>
    </w:p>
    <w:p>
      <w:pPr>
        <w:pStyle w:val="BookText"/>
        <w:rPr/>
      </w:pPr>
      <w:r>
        <w:rPr>
          <w:rFonts w:ascii="IRNazanin" w:hAnsi="IRNazanin" w:eastAsia="IRNazanin"/>
          <w:color w:val="111111"/>
          <w:sz w:val="28"/>
          <w:sz w:val="28"/>
          <w:szCs w:val="28"/>
          <w:rtl w:val="true"/>
          <w:lang w:bidi="fa-IR"/>
        </w:rPr>
        <w:t xml:space="preserve">قاضی طباطبایی، سیدمحمدعلی، قم، بنیاد علمی و فرهنگی شهید آیت‌اللّه قاضی طباطبایی، چاپ دوّم،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آیة اللّه سیدمحمد علی قاضی طباطبایی رحمه‌الله ـ مؤلف در مقدمه چاپ دوم می‌نویسند در تحقیق پیرامون اربعین اول امام حسین علیه‌السلام از منابع معتبر شیعه و سنی استفاده کرده است و به طور مطلق از منابع غیر معتبر استفاده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مهمی که نگارنده در پیشگفتار به آن اشاره کرده نقد سخن علامه محدث نوری استکه معتقد است اربعین اول صورت نگرفته و اسراء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اربعین شهدا به کربلا باز نگشته‌اند بلکه اربعین سال‌های بعد به زیارت شهدا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معتقد است که اسرا در اربعین اول با عنایت به دلایل یقینی و معتبر به زیارت شهدا نایل شده‌اند لذا نظریه علامه نوری را شبهه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پس از نقد نظریه محدث نوری به اثبات نظر خود پرداخته و از دلایل عقلی عرفی و نقلی استفاده کرده تانظر خود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به نقل آرا مختلفی پیرامون اربعین اول و وقایع بعد از عاشورا پرداخته و به طور عالمانه به نقد و بررسی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نقد نظریات مربوط به اربعین ارزش درخوری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مطلب فوق نویسنده به جریانات بعد از اربعین اول از قبیل سفر حضرت زینب به مصر، دفن سرهای مبارک شهدا در نجف اشرف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bookmarkStart w:id="770" w:name="pg3288_28519"/>
    </w:p>
    <w:p>
      <w:pPr>
        <w:pStyle w:val="Heading4"/>
        <w:numPr>
          <w:ilvl w:val="3"/>
          <w:numId w:val="1"/>
        </w:numPr>
        <w:rPr/>
      </w:pPr>
      <w:bookmarkStart w:id="771" w:name="__RefHeading___Toc2196803_2749589250"/>
      <w:bookmarkStart w:id="772" w:name="_Toc315"/>
      <w:bookmarkEnd w:id="770"/>
      <w:bookmarkEnd w:id="771"/>
      <w:r>
        <w:rPr/>
        <w:t>49</w:t>
      </w:r>
      <w:r>
        <w:rPr>
          <w:rtl w:val="true"/>
        </w:rPr>
        <w:t xml:space="preserve"> </w:t>
      </w:r>
      <w:r>
        <w:rPr>
          <w:rtl w:val="true"/>
        </w:rPr>
        <w:t>ـ میقات نور</w:t>
      </w:r>
      <w:bookmarkEnd w:id="772"/>
    </w:p>
    <w:p>
      <w:pPr>
        <w:pStyle w:val="BookText"/>
        <w:rPr/>
      </w:pPr>
      <w:r>
        <w:rPr>
          <w:rFonts w:ascii="IRNazanin" w:hAnsi="IRNazanin" w:eastAsia="IRNazanin"/>
          <w:color w:val="111111"/>
          <w:sz w:val="28"/>
          <w:sz w:val="28"/>
          <w:szCs w:val="28"/>
          <w:rtl w:val="true"/>
          <w:lang w:bidi="fa-IR"/>
        </w:rPr>
        <w:t xml:space="preserve">حسینی، داوود، قم، مرکز پژوهش‌های اسلامی صدا و سیما،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حسینی در تداوم راه سرخ عاشورا، افشاگر دَدمنشی‌های فرمانروایان اموی و حقانیّت خط گلگون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حاضر، ویژه‌نامه‌ای است که اربعین حسینی را از جنبه‌های گوناگون مورد بحث و بررسی قرار میدهد و گوشه‌ای از پی‌آمدهای حادثه عاشورا را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به بخش‌هایی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در اسلام، زیارت در اسلام، اولین زایران امام حسین علیه‌السلام، زیارت امام حسین علیه‌السلام در تاریخ شیعه، تأثیر اربعین حسینی بر انقلاب اسلامی ایران، عزاداری امام حسین علیه‌السلام بر می‌خوریم، در پایان نیز برگزیده‌ای از ادبیات فارسی درباره اربعین حسینی و پیشنهادهایی برای برنامه‌سازان ارایه گردیده است</w:t>
      </w:r>
      <w:r>
        <w:rPr>
          <w:rFonts w:eastAsia="IRNazanin" w:cs="IRNazanin"/>
          <w:color w:val="111111"/>
          <w:sz w:val="28"/>
          <w:szCs w:val="28"/>
          <w:rtl w:val="true"/>
          <w:lang w:bidi="fa-IR"/>
        </w:rPr>
        <w:t>.</w:t>
      </w:r>
    </w:p>
    <w:p>
      <w:pPr>
        <w:pStyle w:val="Heading3"/>
        <w:numPr>
          <w:ilvl w:val="2"/>
          <w:numId w:val="1"/>
        </w:numPr>
        <w:rPr/>
      </w:pPr>
      <w:bookmarkStart w:id="773" w:name="__RefHeading___Toc2196805_2749589250"/>
      <w:bookmarkStart w:id="774" w:name="_Toc316"/>
      <w:bookmarkEnd w:id="773"/>
      <w:r>
        <w:rPr>
          <w:rtl w:val="true"/>
        </w:rPr>
        <w:t>چند موضوع دیگر</w:t>
      </w:r>
      <w:bookmarkEnd w:id="774"/>
    </w:p>
    <w:p>
      <w:pPr>
        <w:pStyle w:val="Heading4"/>
        <w:numPr>
          <w:ilvl w:val="3"/>
          <w:numId w:val="1"/>
        </w:numPr>
        <w:rPr/>
      </w:pPr>
      <w:bookmarkStart w:id="775" w:name="__RefHeading___Toc2196807_2749589250"/>
      <w:bookmarkStart w:id="776" w:name="_Toc317"/>
      <w:bookmarkEnd w:id="775"/>
      <w:r>
        <w:rPr/>
        <w:t>50</w:t>
      </w:r>
      <w:r>
        <w:rPr>
          <w:rtl w:val="true"/>
        </w:rPr>
        <w:t xml:space="preserve"> </w:t>
      </w:r>
      <w:r>
        <w:rPr>
          <w:rtl w:val="true"/>
        </w:rPr>
        <w:t>ـ جزاء أعداء و قتله سیدالشهدا علیه‌السلام فی دار الدنیا</w:t>
      </w:r>
      <w:bookmarkEnd w:id="776"/>
    </w:p>
    <w:p>
      <w:pPr>
        <w:pStyle w:val="BookText"/>
        <w:rPr/>
      </w:pPr>
      <w:r>
        <w:rPr>
          <w:rFonts w:ascii="IRNazanin" w:hAnsi="IRNazanin" w:eastAsia="IRNazanin"/>
          <w:color w:val="111111"/>
          <w:sz w:val="28"/>
          <w:sz w:val="28"/>
          <w:szCs w:val="28"/>
          <w:rtl w:val="true"/>
          <w:lang w:bidi="fa-IR"/>
        </w:rPr>
        <w:t xml:space="preserve">ناجی جزایری، سیدهاشم، قم، دارالکتاب الاسلامی، چاپ دوّم،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کتاب بیان فرجام دشمنان و کشندگان امام حسین علیه‌السلام در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نام این افراد را به ترتیب حروف الفبا ذکر کرده و با استنادبه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احادیث معصومان علیه‌السلام و اقوال مورخان و صاحبان مقاتل، ابتلای آنان به انواع کیفرها را نشان داده‌است</w:t>
      </w:r>
      <w:r>
        <w:rPr>
          <w:rFonts w:eastAsia="IRNazanin" w:cs="IRNazanin"/>
          <w:color w:val="111111"/>
          <w:sz w:val="28"/>
          <w:szCs w:val="28"/>
          <w:rtl w:val="true"/>
          <w:lang w:bidi="fa-IR"/>
        </w:rPr>
        <w:t>.</w:t>
      </w:r>
    </w:p>
    <w:p>
      <w:pPr>
        <w:pStyle w:val="Heading4"/>
        <w:numPr>
          <w:ilvl w:val="3"/>
          <w:numId w:val="1"/>
        </w:numPr>
        <w:rPr/>
      </w:pPr>
      <w:bookmarkStart w:id="777" w:name="__RefHeading___Toc2196809_2749589250"/>
      <w:bookmarkStart w:id="778" w:name="_Toc318"/>
      <w:bookmarkEnd w:id="777"/>
      <w:r>
        <w:rPr/>
        <w:t>51</w:t>
      </w:r>
      <w:r>
        <w:rPr>
          <w:rtl w:val="true"/>
        </w:rPr>
        <w:t xml:space="preserve"> </w:t>
      </w:r>
      <w:r>
        <w:rPr>
          <w:rtl w:val="true"/>
        </w:rPr>
        <w:t>ـ دست انتقام</w:t>
      </w:r>
      <w:r>
        <w:rPr>
          <w:rtl w:val="true"/>
        </w:rPr>
        <w:t xml:space="preserve">: </w:t>
      </w:r>
      <w:r>
        <w:rPr>
          <w:rtl w:val="true"/>
        </w:rPr>
        <w:t>داستان جنایت و مجازات جنایتکاران کربلا</w:t>
      </w:r>
      <w:bookmarkEnd w:id="778"/>
    </w:p>
    <w:p>
      <w:pPr>
        <w:pStyle w:val="BookText"/>
        <w:rPr/>
      </w:pPr>
      <w:r>
        <w:rPr>
          <w:rFonts w:ascii="IRNazanin" w:hAnsi="IRNazanin" w:eastAsia="IRNazanin"/>
          <w:color w:val="111111"/>
          <w:sz w:val="28"/>
          <w:sz w:val="28"/>
          <w:szCs w:val="28"/>
          <w:rtl w:val="true"/>
          <w:lang w:bidi="fa-IR"/>
        </w:rPr>
        <w:t xml:space="preserve">صبوری، حسین، قم، لاهیجی،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جزئیات وقایع روز عاشورا و چگونگی شهادت امام حسین علیه‌السلام و یارانش از زبان ابوخلیق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ابو خلیق از طرف عبیداللّه بن زیاد ماموریت داشت وقایع کربلا را به شکلی حماسی منظوم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شهادت حر، فرجام </w:t>
      </w:r>
      <w:bookmarkStart w:id="779" w:name="pg3288_28521"/>
    </w:p>
    <w:p>
      <w:pPr>
        <w:pStyle w:val="BookText"/>
        <w:rPr/>
      </w:pPr>
      <w:bookmarkEnd w:id="779"/>
      <w:r>
        <w:rPr>
          <w:rFonts w:ascii="IRNazanin" w:hAnsi="IRNazanin" w:eastAsia="IRNazanin"/>
          <w:color w:val="111111"/>
          <w:sz w:val="28"/>
          <w:sz w:val="28"/>
          <w:szCs w:val="28"/>
          <w:rtl w:val="true"/>
          <w:lang w:bidi="fa-IR"/>
        </w:rPr>
        <w:t>کار قاتل علی‌اکبر علیه‌السلام فرجام کار قاتل قاسم بن الحسن علیه‌السلام، قصه شهادت امام حسین علیه‌السلام، و مجازات عمر سعد از جمله عناوین کتاب است</w:t>
      </w:r>
      <w:r>
        <w:rPr>
          <w:rFonts w:eastAsia="IRNazanin" w:cs="IRNazanin"/>
          <w:color w:val="111111"/>
          <w:sz w:val="28"/>
          <w:szCs w:val="28"/>
          <w:rtl w:val="true"/>
          <w:lang w:bidi="fa-IR"/>
        </w:rPr>
        <w:t>.</w:t>
      </w:r>
    </w:p>
    <w:p>
      <w:pPr>
        <w:pStyle w:val="Heading4"/>
        <w:numPr>
          <w:ilvl w:val="3"/>
          <w:numId w:val="1"/>
        </w:numPr>
        <w:rPr/>
      </w:pPr>
      <w:bookmarkStart w:id="780" w:name="__RefHeading___Toc2196811_2749589250"/>
      <w:bookmarkStart w:id="781" w:name="_Toc319"/>
      <w:bookmarkEnd w:id="780"/>
      <w:r>
        <w:rPr/>
        <w:t>52</w:t>
      </w:r>
      <w:r>
        <w:rPr>
          <w:rtl w:val="true"/>
        </w:rPr>
        <w:t xml:space="preserve"> </w:t>
      </w:r>
      <w:r>
        <w:rPr>
          <w:rtl w:val="true"/>
        </w:rPr>
        <w:t>ـ زن در حماسه کربلا</w:t>
      </w:r>
      <w:bookmarkEnd w:id="781"/>
    </w:p>
    <w:p>
      <w:pPr>
        <w:pStyle w:val="BookText"/>
        <w:rPr/>
      </w:pPr>
      <w:r>
        <w:rPr>
          <w:rFonts w:ascii="IRNazanin" w:hAnsi="IRNazanin" w:eastAsia="IRNazanin"/>
          <w:color w:val="111111"/>
          <w:sz w:val="28"/>
          <w:sz w:val="28"/>
          <w:szCs w:val="28"/>
          <w:rtl w:val="true"/>
          <w:lang w:bidi="fa-IR"/>
        </w:rPr>
        <w:t xml:space="preserve">رجبی، فاطمه، تهران، مطهر،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نوشته در دو بخش تنظیم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درباره نقش حضرت زینب کبری علیهاالسلام در نهضت عاشورا است که از حضور فعال و نقش تعیین کننده ایشان در این نهضت سخن به میان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درباره نقش سایر زنان حماسه کربلا است که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عاریه، طوعه، الهم، ام عبداللّه، ام کلثوم علیهاالسلام، و رباب</w:t>
      </w:r>
      <w:r>
        <w:rPr>
          <w:rFonts w:eastAsia="IRNazanin" w:cs="IRNazanin"/>
          <w:color w:val="111111"/>
          <w:sz w:val="28"/>
          <w:szCs w:val="28"/>
          <w:rtl w:val="true"/>
          <w:lang w:bidi="fa-IR"/>
        </w:rPr>
        <w:t>....</w:t>
      </w:r>
    </w:p>
    <w:p>
      <w:pPr>
        <w:pStyle w:val="Heading4"/>
        <w:numPr>
          <w:ilvl w:val="3"/>
          <w:numId w:val="1"/>
        </w:numPr>
        <w:rPr/>
      </w:pPr>
      <w:bookmarkStart w:id="782" w:name="__RefHeading___Toc2196813_2749589250"/>
      <w:bookmarkStart w:id="783" w:name="_Toc320"/>
      <w:bookmarkEnd w:id="782"/>
      <w:r>
        <w:rPr/>
        <w:t>53</w:t>
      </w:r>
      <w:r>
        <w:rPr>
          <w:rtl w:val="true"/>
        </w:rPr>
        <w:t xml:space="preserve"> </w:t>
      </w:r>
      <w:r>
        <w:rPr>
          <w:rtl w:val="true"/>
        </w:rPr>
        <w:t>ـ عاشورا در فقه</w:t>
      </w:r>
      <w:bookmarkEnd w:id="783"/>
    </w:p>
    <w:p>
      <w:pPr>
        <w:pStyle w:val="BookText"/>
        <w:rPr/>
      </w:pPr>
      <w:r>
        <w:rPr>
          <w:rFonts w:ascii="IRNazanin" w:hAnsi="IRNazanin" w:eastAsia="IRNazanin"/>
          <w:color w:val="111111"/>
          <w:sz w:val="28"/>
          <w:sz w:val="28"/>
          <w:szCs w:val="28"/>
          <w:rtl w:val="true"/>
          <w:lang w:bidi="fa-IR"/>
        </w:rPr>
        <w:t xml:space="preserve">مرتضوی، سیدضیاء، قم، دفتر تبلیغات اسلامی،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عاشورا و نقش گسترده‌ای که نهضت سیدالشهدا در حوزه دین و جامعه داشته، همواره از مهم‌ترین مباحث تاریخی و کلامی به شمار رفته و تا کنون فرهنگ عاشورا از زوایای بسیاری مورد ارزیابی و کنکاش صاحبان اندیشه و تحقیق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می‌توان به عنوان یک موضوع مفید و قابل پی‌گیری مورد توجه قرار گیرد و در قالب یک بحث مستقل عمومی که تاکنون مورد عنایت لازم قرار نگرفته است، طرح قیام عاشورا و موضع سیدالشهدا در فقه به عنوان یک مستند فقهی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تحلیلی فقهی درباره موضع قاطع آن حضرت علیه‌السلام و دیدگاه‌های آن دسته از فقیهان که در مباحث اجتهادی خویش به این مهم پرداخته‌اند می‌تواند برای بسیاری از علاقمندان به مباحث اجتهادی، فقهی تازگی داشته و راهگشا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عاشورا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نو و ابتکاری است که به بررسی قیام عاشورا به عنوان یک مستند فقهی می‌پردازد و با طرح و تحلیل دیدگاه فقهای بزرگی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امین‌الاسلام طبرسی، علامه حلی، شهید ثانی، سیدعلی طباطبایی و شیخ محمدحسن نجفی و مقایسه آن با نگرش فقیه فرزانه امام خمینی رحمه‌الله برجستگی تحلیلی این قیام را در نگاه ایشان نشان می‌دهد</w:t>
      </w:r>
      <w:r>
        <w:rPr>
          <w:rFonts w:eastAsia="IRNazanin" w:cs="IRNazanin"/>
          <w:color w:val="111111"/>
          <w:sz w:val="28"/>
          <w:szCs w:val="28"/>
          <w:rtl w:val="true"/>
          <w:lang w:bidi="fa-IR"/>
        </w:rPr>
        <w:t xml:space="preserve">. </w:t>
      </w:r>
      <w:bookmarkStart w:id="784" w:name="pg3288_28523"/>
    </w:p>
    <w:p>
      <w:pPr>
        <w:pStyle w:val="Heading4"/>
        <w:numPr>
          <w:ilvl w:val="3"/>
          <w:numId w:val="1"/>
        </w:numPr>
        <w:rPr/>
      </w:pPr>
      <w:bookmarkStart w:id="785" w:name="__RefHeading___Toc2196815_2749589250"/>
      <w:bookmarkStart w:id="786" w:name="_Toc321"/>
      <w:bookmarkEnd w:id="784"/>
      <w:bookmarkEnd w:id="785"/>
      <w:r>
        <w:rPr/>
        <w:t>54</w:t>
      </w:r>
      <w:r>
        <w:rPr>
          <w:rtl w:val="true"/>
        </w:rPr>
        <w:t xml:space="preserve"> </w:t>
      </w:r>
      <w:r>
        <w:rPr>
          <w:rtl w:val="true"/>
        </w:rPr>
        <w:t>ـ کتاب‌شناسی امام حسین علیه‌السلام</w:t>
      </w:r>
      <w:bookmarkEnd w:id="786"/>
    </w:p>
    <w:p>
      <w:pPr>
        <w:pStyle w:val="BookText"/>
        <w:rPr/>
      </w:pPr>
      <w:r>
        <w:rPr>
          <w:rFonts w:ascii="IRNazanin" w:hAnsi="IRNazanin" w:eastAsia="IRNazanin"/>
          <w:color w:val="111111"/>
          <w:sz w:val="28"/>
          <w:sz w:val="28"/>
          <w:szCs w:val="28"/>
          <w:rtl w:val="true"/>
          <w:lang w:bidi="fa-IR"/>
        </w:rPr>
        <w:t xml:space="preserve">حبیبی، نجقلی، تهران، مؤسسه تنظیم و نشر آثار امام خمینی؛، چاپ دوّم،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معرفی آثار مکتوبی است که به صورت مستقل در یکی از موضوعات مربوط به حضرت امام حسین علیه‌السلام نوشته شده است کتاب موجود حاوی لیست نمایه‌سازی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در خصوص عاشورا و فرهنگ آن است به انضمام فهرست الفبایی اشخاص شامل مؤلفان، مترجمان و مصححان و فهرست الفبایی کتب که به مناسبت برگزاری اولین کنگره بین‌المللی امام خمینی و فرهنگ عاشورا در خردادماه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منتشر شده‌است</w:t>
      </w:r>
      <w:r>
        <w:rPr>
          <w:rFonts w:eastAsia="IRNazanin" w:cs="IRNazanin"/>
          <w:color w:val="111111"/>
          <w:sz w:val="28"/>
          <w:szCs w:val="28"/>
          <w:rtl w:val="true"/>
          <w:lang w:bidi="fa-IR"/>
        </w:rPr>
        <w:t>.</w:t>
      </w:r>
    </w:p>
    <w:p>
      <w:pPr>
        <w:pStyle w:val="Heading4"/>
        <w:numPr>
          <w:ilvl w:val="3"/>
          <w:numId w:val="1"/>
        </w:numPr>
        <w:rPr/>
      </w:pPr>
      <w:bookmarkStart w:id="787" w:name="__RefHeading___Toc2196817_2749589250"/>
      <w:bookmarkStart w:id="788" w:name="_Toc322"/>
      <w:bookmarkEnd w:id="787"/>
      <w:r>
        <w:rPr/>
        <w:t>55</w:t>
      </w:r>
      <w:r>
        <w:rPr>
          <w:rtl w:val="true"/>
        </w:rPr>
        <w:t xml:space="preserve"> </w:t>
      </w:r>
      <w:r>
        <w:rPr>
          <w:rtl w:val="true"/>
        </w:rPr>
        <w:t>ـ کتاب‌شناسی تاریخی امام حسین علیه‌السلام به ضمیمه امام حسین علیه‌السلام در الذریعه</w:t>
      </w:r>
      <w:bookmarkEnd w:id="788"/>
    </w:p>
    <w:p>
      <w:pPr>
        <w:pStyle w:val="BookText"/>
        <w:rPr/>
      </w:pPr>
      <w:r>
        <w:rPr>
          <w:rFonts w:ascii="IRNazanin" w:hAnsi="IRNazanin" w:eastAsia="IRNazanin"/>
          <w:color w:val="111111"/>
          <w:sz w:val="28"/>
          <w:sz w:val="28"/>
          <w:szCs w:val="28"/>
          <w:rtl w:val="true"/>
          <w:lang w:bidi="fa-IR"/>
        </w:rPr>
        <w:t xml:space="preserve">اسفندیاری، محمد، تهران، وزارت فرهنگ و ارشاد اسلامی، سازمان چاپ و انتشارات،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با اشاره به ضرورت کتاب‌شناسی امام حسین علیه‌السلام، محتوای این کتاب‌شناسی، و چگونگی تدوین آن آغاز می‌شود، سپس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درباره امام حسین علیه‌السلام با این اطلاعات معرفی 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عنوان کتاب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نام و نام‌خانوادگی پدید آورنده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نام کمک پدید آورنده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مشخصات نشر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نوبت چاپ، نوبت ویرایش، محل نشر، ناشر و 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مشخصات ویژه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تعداد جلد، تعداد صفحه، قطع، تصویر، سند و کتاب‌شناسی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توصیف محتوای کتاب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معرفی ترجمه‌ها، تصحیح‌ها، تلخیص‌ها و نقدهایی که بر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پایانی کتاب، اطلاعات کتاب‌شناختی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درباره امام حسین علیه‌السلام برگرفته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 الی تصانیف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می‌گردد</w:t>
      </w:r>
      <w:r>
        <w:rPr>
          <w:rFonts w:eastAsia="IRNazanin" w:cs="IRNazanin"/>
          <w:color w:val="111111"/>
          <w:sz w:val="28"/>
          <w:szCs w:val="28"/>
          <w:rtl w:val="true"/>
          <w:lang w:bidi="fa-IR"/>
        </w:rPr>
        <w:t>.</w:t>
      </w:r>
    </w:p>
    <w:p>
      <w:pPr>
        <w:pStyle w:val="Heading4"/>
        <w:numPr>
          <w:ilvl w:val="3"/>
          <w:numId w:val="1"/>
        </w:numPr>
        <w:rPr/>
      </w:pPr>
      <w:bookmarkStart w:id="789" w:name="__RefHeading___Toc2196819_2749589250"/>
      <w:bookmarkStart w:id="790" w:name="_Toc323"/>
      <w:bookmarkEnd w:id="789"/>
      <w:r>
        <w:rPr/>
        <w:t>56</w:t>
      </w:r>
      <w:r>
        <w:rPr>
          <w:rtl w:val="true"/>
        </w:rPr>
        <w:t xml:space="preserve"> </w:t>
      </w:r>
      <w:r>
        <w:rPr>
          <w:rtl w:val="true"/>
        </w:rPr>
        <w:t>ـ کتاب‌شناسی عاشورا</w:t>
      </w:r>
      <w:bookmarkEnd w:id="790"/>
    </w:p>
    <w:p>
      <w:pPr>
        <w:pStyle w:val="BookText"/>
        <w:rPr/>
      </w:pPr>
      <w:r>
        <w:rPr>
          <w:rFonts w:ascii="IRNazanin" w:hAnsi="IRNazanin" w:eastAsia="IRNazanin"/>
          <w:color w:val="111111"/>
          <w:sz w:val="28"/>
          <w:sz w:val="28"/>
          <w:szCs w:val="28"/>
          <w:rtl w:val="true"/>
          <w:lang w:bidi="fa-IR"/>
        </w:rPr>
        <w:t xml:space="preserve">حیدری قاسمی، محمد، تهران، اطلاعات،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کتاب‌شناسی کتابهایی با زبان‌های مختلف مربوط به قیام امام حسین علیه‌السلام و عاشورا می‌باشد که به شیوه گزارشی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در ابتدا، علت و هدف نگارش کتاب را بیان می‌دارد و سپس مشخصات و فهرست اسامی الفبایی آثار و کتابهای </w:t>
      </w:r>
      <w:bookmarkStart w:id="791" w:name="pg3288_28525"/>
    </w:p>
    <w:p>
      <w:pPr>
        <w:pStyle w:val="BookText"/>
        <w:rPr/>
      </w:pPr>
      <w:bookmarkEnd w:id="791"/>
      <w:r>
        <w:rPr>
          <w:rFonts w:ascii="IRNazanin" w:hAnsi="IRNazanin" w:eastAsia="IRNazanin"/>
          <w:color w:val="111111"/>
          <w:sz w:val="28"/>
          <w:sz w:val="28"/>
          <w:szCs w:val="28"/>
          <w:rtl w:val="true"/>
          <w:lang w:bidi="fa-IR"/>
        </w:rPr>
        <w:t>نگاشته شده پیرامون امام حسین علیه‌السلام، قیام عاشورا، زینب کبری علیهاالسلام، اصحاب امام علیه‌السلام، حضرت عباس علیه‌السلام، علی‌اکبر علیه‌السلام، علی اصغر علیه‌السلام، مسلم بن عقیل علیه‌السلام، حضرت قاسم علیه‌السلام، کتب مقاتل، قیام کوفیان و نهضت مختار، انتقام از قتله کربلا، زیارت‌نامه‌ها و دعاهای مربوط به عاشورا، مراثی سیدالشهدا علیه‌السلام و جنایات بنی‌امیه را ارائه داده است</w:t>
      </w:r>
      <w:r>
        <w:rPr>
          <w:rFonts w:eastAsia="IRNazanin" w:cs="IRNazanin"/>
          <w:color w:val="111111"/>
          <w:sz w:val="28"/>
          <w:szCs w:val="28"/>
          <w:rtl w:val="true"/>
          <w:lang w:bidi="fa-IR"/>
        </w:rPr>
        <w:t>.</w:t>
      </w:r>
    </w:p>
    <w:p>
      <w:pPr>
        <w:pStyle w:val="Heading4"/>
        <w:numPr>
          <w:ilvl w:val="3"/>
          <w:numId w:val="1"/>
        </w:numPr>
        <w:rPr/>
      </w:pPr>
      <w:bookmarkStart w:id="792" w:name="__RefHeading___Toc2196821_2749589250"/>
      <w:bookmarkStart w:id="793" w:name="_Toc324"/>
      <w:bookmarkEnd w:id="792"/>
      <w:r>
        <w:rPr/>
        <w:t>57</w:t>
      </w:r>
      <w:r>
        <w:rPr>
          <w:rtl w:val="true"/>
        </w:rPr>
        <w:t xml:space="preserve"> </w:t>
      </w:r>
      <w:r>
        <w:rPr>
          <w:rtl w:val="true"/>
        </w:rPr>
        <w:t xml:space="preserve">ـ کتاب‌شناسی امام حسین علیه‌السلام </w:t>
      </w:r>
      <w:r>
        <w:rPr>
          <w:rtl w:val="true"/>
        </w:rPr>
        <w:t xml:space="preserve">: </w:t>
      </w:r>
      <w:r>
        <w:rPr>
          <w:rtl w:val="true"/>
        </w:rPr>
        <w:t>کتابنامه</w:t>
      </w:r>
      <w:bookmarkEnd w:id="793"/>
    </w:p>
    <w:p>
      <w:pPr>
        <w:pStyle w:val="BookText"/>
        <w:rPr/>
      </w:pPr>
      <w:r>
        <w:rPr>
          <w:rFonts w:ascii="IRNazanin" w:hAnsi="IRNazanin" w:eastAsia="IRNazanin"/>
          <w:color w:val="111111"/>
          <w:sz w:val="28"/>
          <w:sz w:val="28"/>
          <w:szCs w:val="28"/>
          <w:rtl w:val="true"/>
          <w:lang w:bidi="fa-IR"/>
        </w:rPr>
        <w:t xml:space="preserve">صفر علی‌پور، حشمت‌اللّه، قم، پژوهشکده تحقیقات اسلامی نمایندگی ولی‌فقیه در سپاه، جلد اوّل،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مجموعه، مخاطبان با </w:t>
      </w:r>
      <w:r>
        <w:rPr>
          <w:rFonts w:eastAsia="IRNazanin" w:cs="IRNazanin"/>
          <w:color w:val="111111"/>
          <w:sz w:val="28"/>
          <w:szCs w:val="28"/>
          <w:lang w:bidi="fa-IR"/>
        </w:rPr>
        <w:t>3101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که درباره امام حسین علیه‌السلام به رشته تحریر درآمده، آشنا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مربوط به هر کتاب ذیل پنج بخش با این عناوین تنظیم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اسامی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هر مدخل اطلاعات مختصری درباره نویسنده، محل نشر، ناشر، صفحه و محل نگهداری کتاب آمده است</w:t>
      </w:r>
      <w:r>
        <w:rPr>
          <w:rFonts w:eastAsia="IRNazanin" w:cs="IRNazanin"/>
          <w:color w:val="111111"/>
          <w:sz w:val="28"/>
          <w:szCs w:val="28"/>
          <w:rtl w:val="true"/>
          <w:lang w:bidi="fa-IR"/>
        </w:rPr>
        <w:t>.</w:t>
      </w:r>
    </w:p>
    <w:p>
      <w:pPr>
        <w:pStyle w:val="Heading4"/>
        <w:numPr>
          <w:ilvl w:val="3"/>
          <w:numId w:val="1"/>
        </w:numPr>
        <w:rPr/>
      </w:pPr>
      <w:bookmarkStart w:id="794" w:name="__RefHeading___Toc2196823_2749589250"/>
      <w:bookmarkStart w:id="795" w:name="_Toc325"/>
      <w:bookmarkEnd w:id="794"/>
      <w:r>
        <w:rPr/>
        <w:t>58</w:t>
      </w:r>
      <w:r>
        <w:rPr>
          <w:rtl w:val="true"/>
        </w:rPr>
        <w:t xml:space="preserve"> </w:t>
      </w:r>
      <w:r>
        <w:rPr>
          <w:rtl w:val="true"/>
        </w:rPr>
        <w:t>ـ کربلا و حرم‌های مطهر</w:t>
      </w:r>
      <w:bookmarkEnd w:id="795"/>
    </w:p>
    <w:p>
      <w:pPr>
        <w:pStyle w:val="BookText"/>
        <w:rPr/>
      </w:pPr>
      <w:r>
        <w:rPr>
          <w:rFonts w:ascii="IRNazanin" w:hAnsi="IRNazanin" w:eastAsia="IRNazanin"/>
          <w:color w:val="111111"/>
          <w:sz w:val="28"/>
          <w:sz w:val="28"/>
          <w:szCs w:val="28"/>
          <w:rtl w:val="true"/>
          <w:lang w:bidi="fa-IR"/>
        </w:rPr>
        <w:t xml:space="preserve">آل طعمه، سلمان هادی؛ ترجمه حسین صابری، تهران، مشعر،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در دو بخش جداگانه اما با ساختاری همسان در وصف دو مرقد شکوهمند امام حسین علیه‌السلام و حضرت عباس علیه‌السلام تدوین یافته ودر آن مسائل تاریخی و جلوه‌های هنری این دو بنای مقدس بررسی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شرح احوال این دو بزرگوار به اجمال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عمده بخش اول کتاب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 تاریخی کربلا و نام‌های این شهر، شخصیت امام حسین علیه‌السلام، فضایل آن حضرت در قرآن و حدیث، سفر امام حسین علیه‌السلام به عراق، سخنانی از آن حضرت، مسلم بن عقیل در کوفه و نامه امام‌حسین علیه‌السلام به مردم بصره، اولاد آن حضرت، شهیدان کربلا، سجده بر تربت امام حسین علیه‌السلام، سیر تاریخی بناهایی که بر مزار سالار شهیدان ساخته شده است، وصف عمومی حرم مطهر و گنجینه‌ها و آثار موجود در آنها، رواق‌ها، درها، صحن‌ها، ایوان‌ها، </w:t>
      </w:r>
      <w:bookmarkStart w:id="796" w:name="pg3288_28528"/>
    </w:p>
    <w:p>
      <w:pPr>
        <w:pStyle w:val="BookText"/>
        <w:rPr/>
      </w:pPr>
      <w:bookmarkEnd w:id="796"/>
      <w:r>
        <w:rPr>
          <w:rFonts w:ascii="IRNazanin" w:hAnsi="IRNazanin" w:eastAsia="IRNazanin"/>
          <w:color w:val="111111"/>
          <w:sz w:val="28"/>
          <w:sz w:val="28"/>
          <w:szCs w:val="28"/>
          <w:rtl w:val="true"/>
          <w:lang w:bidi="fa-IR"/>
        </w:rPr>
        <w:t>سقاخانه، گنبد و گلدسته‌های آن، نقیبان کربلا و متولیان حرم و ناموران مدفون در این مکان، زیارت مطلقه حضرت، زیارت وارث، زیارت علی‌اکبر علیه‌السلام و دیگر شهیدان کربلا، در دومین بخش، این مطالب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مرقد حضرت عباس علیه‌السلام، سیما و نسب آن حضرت، چگونگی شهادت آن حضرت، فرزندان و نوادگان و برادران و خواهران آن حضرت، مشخصات بارگاه، ضریح، رواق‌ها، درها و گنجینه حرم مطهر، صحن‌ها، سقاخانه‌ها، مدفون شدگان در این جایگاه، گلدسته‌ها، متولیان، حرم حضرت‌ابوالفضل علیه‌السلام، زیارت‌نامه آن حضرت، حضرت ابوالفضل علیه‌السلام در آیینه اشعار</w:t>
      </w:r>
      <w:r>
        <w:rPr>
          <w:rFonts w:eastAsia="IRNazanin" w:cs="IRNazanin"/>
          <w:color w:val="111111"/>
          <w:sz w:val="28"/>
          <w:szCs w:val="28"/>
          <w:rtl w:val="true"/>
          <w:lang w:bidi="fa-IR"/>
        </w:rPr>
        <w:t>.</w:t>
      </w:r>
    </w:p>
    <w:p>
      <w:pPr>
        <w:pStyle w:val="Heading4"/>
        <w:numPr>
          <w:ilvl w:val="3"/>
          <w:numId w:val="1"/>
        </w:numPr>
        <w:rPr/>
      </w:pPr>
      <w:bookmarkStart w:id="797" w:name="__RefHeading___Toc2196825_2749589250"/>
      <w:bookmarkStart w:id="798" w:name="_Toc326"/>
      <w:bookmarkEnd w:id="797"/>
      <w:r>
        <w:rPr/>
        <w:t>59</w:t>
      </w:r>
      <w:r>
        <w:rPr>
          <w:rtl w:val="true"/>
        </w:rPr>
        <w:t xml:space="preserve"> </w:t>
      </w:r>
      <w:r>
        <w:rPr>
          <w:rtl w:val="true"/>
        </w:rPr>
        <w:t>ـ مرقد الامام الحسین عبرالتاریخ</w:t>
      </w:r>
      <w:bookmarkEnd w:id="798"/>
    </w:p>
    <w:p>
      <w:pPr>
        <w:pStyle w:val="BookText"/>
        <w:rPr/>
      </w:pPr>
      <w:r>
        <w:rPr>
          <w:rFonts w:ascii="IRNazanin" w:hAnsi="IRNazanin" w:eastAsia="IRNazanin"/>
          <w:color w:val="111111"/>
          <w:sz w:val="28"/>
          <w:sz w:val="28"/>
          <w:szCs w:val="28"/>
          <w:rtl w:val="true"/>
          <w:lang w:bidi="fa-IR"/>
        </w:rPr>
        <w:t xml:space="preserve">آل شبیب موسوی، سیدتحسین، قم، دارالفقه،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کتاب، تاریخچه کربلا و حوادث مربوط به حرم حسینی و مرقد او از آغاز تا عصر قاجاریه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به شیوه عقلی و تحلیلی و با استناد به منابع حدیثی شیعه امامیه و متون تاریخی از دو دیدگاه تاریخ و حدیث به تبیین برخی از روایات و رفع برخی از شبهات مربوط به حادثه کربلا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سرفصل‌های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کربلا و تاریخچه آن از آغاز خلقت، علل نام‌گذاری‌های متعدد کربلا، احادیث پیامبر صلی‌الله‌علیه‌و‌آله‌وسلم در مورد کربلا، علم حسین علیه‌السلام، به شهادت خود در کربلا، فضیلت کربلا و حرم حسینی و تربت قبر حسین علیه‌السلام، تاریخچه زیارت قبر حسین علیه‌السلام، حوادث مربوط به حرم حسینی علیه‌السلام، در زمان‌های بنی‌امیه، بنی‌عباس، مغول، صفویه، وهابیان و قاجاریه، بحثی درباره رأس‌الحسین و محل دفن سر حسین علیه‌السلام و نقد نظریات ابن تیمیه در این‌باره</w:t>
      </w:r>
      <w:r>
        <w:rPr>
          <w:rFonts w:eastAsia="IRNazanin" w:cs="IRNazanin"/>
          <w:color w:val="111111"/>
          <w:sz w:val="28"/>
          <w:szCs w:val="28"/>
          <w:rtl w:val="true"/>
          <w:lang w:bidi="fa-IR"/>
        </w:rPr>
        <w:t>.</w:t>
      </w:r>
    </w:p>
    <w:p>
      <w:pPr>
        <w:pStyle w:val="Heading4"/>
        <w:numPr>
          <w:ilvl w:val="3"/>
          <w:numId w:val="1"/>
        </w:numPr>
        <w:rPr/>
      </w:pPr>
      <w:bookmarkStart w:id="799" w:name="__RefHeading___Toc2196827_2749589250"/>
      <w:bookmarkStart w:id="800" w:name="_Toc327"/>
      <w:bookmarkEnd w:id="799"/>
      <w:r>
        <w:rPr/>
        <w:t>60</w:t>
      </w:r>
      <w:r>
        <w:rPr>
          <w:rtl w:val="true"/>
        </w:rPr>
        <w:t xml:space="preserve"> </w:t>
      </w:r>
      <w:r>
        <w:rPr>
          <w:rtl w:val="true"/>
        </w:rPr>
        <w:t>ـ نماز و عبادت امام حسین علیه‌السلام</w:t>
      </w:r>
      <w:bookmarkEnd w:id="800"/>
    </w:p>
    <w:p>
      <w:pPr>
        <w:pStyle w:val="BookText"/>
        <w:rPr/>
      </w:pPr>
      <w:r>
        <w:rPr>
          <w:rFonts w:ascii="IRNazanin" w:hAnsi="IRNazanin" w:eastAsia="IRNazanin"/>
          <w:color w:val="111111"/>
          <w:sz w:val="28"/>
          <w:sz w:val="28"/>
          <w:szCs w:val="28"/>
          <w:rtl w:val="true"/>
          <w:lang w:bidi="fa-IR"/>
        </w:rPr>
        <w:t xml:space="preserve">عزیزی، عباس، قم، انتشارات صلاة،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حاضر، مجموعه‌ای از احادیث و حکایات است که طی آن،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از منظر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متشکل از نه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جلوه‌های نماز از ولادت تا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امام حسین علیه‌السلام، نماز تقیه‌ای، سفارش اهل بیت به نماز، انفاق امام علیه‌السلام بعد از نماز،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عبادت امام حسین علیه‌السلام از زبان دشمن، فصل دوم،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جلوه‌هایی از نماز 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فصل‌های بعدی کتاب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پیام نماز عاشورا، مناجات و دعا، سخنان امام حسین علیه‌السلام درباره نماز، عشق امام حسین به قرآن، آثار تربت امام حسین علیه‌السلام و نماز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برکات زیارت عاشورا</w:t>
      </w:r>
      <w:r>
        <w:rPr>
          <w:rFonts w:eastAsia="IRNazanin" w:cs="IRNazanin"/>
          <w:color w:val="111111"/>
          <w:sz w:val="28"/>
          <w:szCs w:val="28"/>
          <w:rtl w:val="true"/>
          <w:lang w:bidi="fa-IR"/>
        </w:rPr>
        <w:t xml:space="preserve">. </w:t>
      </w:r>
      <w:bookmarkStart w:id="801" w:name="pg3288_28531"/>
    </w:p>
    <w:p>
      <w:pPr>
        <w:pStyle w:val="Heading2"/>
        <w:numPr>
          <w:ilvl w:val="1"/>
          <w:numId w:val="1"/>
        </w:numPr>
        <w:rPr/>
      </w:pPr>
      <w:bookmarkStart w:id="802" w:name="__RefHeading___Toc2196829_2749589250"/>
      <w:bookmarkStart w:id="803" w:name="_Toc328"/>
      <w:bookmarkEnd w:id="801"/>
      <w:bookmarkEnd w:id="802"/>
      <w:r>
        <w:rPr>
          <w:rtl w:val="true"/>
        </w:rPr>
        <w:t>بخش پنجم</w:t>
      </w:r>
      <w:r>
        <w:rPr>
          <w:rtl w:val="true"/>
        </w:rPr>
        <w:t xml:space="preserve">: </w:t>
      </w:r>
      <w:r>
        <w:rPr>
          <w:rtl w:val="true"/>
        </w:rPr>
        <w:t>فرزندان، خویشاوندان، اصحاب و یاران</w:t>
      </w:r>
      <w:bookmarkEnd w:id="803"/>
    </w:p>
    <w:p>
      <w:pPr>
        <w:pStyle w:val="Heading3"/>
        <w:numPr>
          <w:ilvl w:val="2"/>
          <w:numId w:val="1"/>
        </w:numPr>
        <w:rPr/>
      </w:pPr>
      <w:bookmarkStart w:id="804" w:name="__RefHeading___Toc2196831_2749589250"/>
      <w:bookmarkStart w:id="805" w:name="_Toc329"/>
      <w:bookmarkEnd w:id="804"/>
      <w:r>
        <w:rPr>
          <w:rtl w:val="true"/>
        </w:rPr>
        <w:t>اشاره</w:t>
      </w:r>
      <w:bookmarkEnd w:id="805"/>
    </w:p>
    <w:p>
      <w:pPr>
        <w:pStyle w:val="BookText"/>
        <w:rPr/>
      </w:pPr>
      <w:r>
        <w:rPr>
          <w:rFonts w:ascii="IRNazanin" w:hAnsi="IRNazanin" w:eastAsia="IRNazanin"/>
          <w:color w:val="111111"/>
          <w:sz w:val="28"/>
          <w:sz w:val="28"/>
          <w:szCs w:val="28"/>
          <w:rtl w:val="true"/>
          <w:lang w:bidi="fa-IR"/>
        </w:rPr>
        <w:t>امام سجاد علیه‌السلام</w:t>
      </w:r>
    </w:p>
    <w:p>
      <w:pPr>
        <w:pStyle w:val="BookText"/>
        <w:rPr/>
      </w:pPr>
      <w:r>
        <w:rPr>
          <w:rFonts w:ascii="IRNazanin" w:hAnsi="IRNazanin" w:eastAsia="IRNazanin"/>
          <w:color w:val="111111"/>
          <w:sz w:val="28"/>
          <w:sz w:val="28"/>
          <w:szCs w:val="28"/>
          <w:rtl w:val="true"/>
          <w:lang w:bidi="fa-IR"/>
        </w:rPr>
        <w:t>حضرت ابوالفضل علیه‌السلام</w:t>
      </w:r>
    </w:p>
    <w:p>
      <w:pPr>
        <w:pStyle w:val="BookText"/>
        <w:rPr/>
      </w:pPr>
      <w:r>
        <w:rPr>
          <w:rFonts w:ascii="IRNazanin" w:hAnsi="IRNazanin" w:eastAsia="IRNazanin"/>
          <w:color w:val="111111"/>
          <w:sz w:val="28"/>
          <w:sz w:val="28"/>
          <w:szCs w:val="28"/>
          <w:rtl w:val="true"/>
          <w:lang w:bidi="fa-IR"/>
        </w:rPr>
        <w:t>حضرت زینب علیهاالسلام</w:t>
      </w:r>
    </w:p>
    <w:p>
      <w:pPr>
        <w:pStyle w:val="BookText"/>
        <w:rPr/>
      </w:pPr>
      <w:r>
        <w:rPr>
          <w:rFonts w:ascii="IRNazanin" w:hAnsi="IRNazanin" w:eastAsia="IRNazanin"/>
          <w:color w:val="111111"/>
          <w:sz w:val="28"/>
          <w:sz w:val="28"/>
          <w:szCs w:val="28"/>
          <w:rtl w:val="true"/>
          <w:lang w:bidi="fa-IR"/>
        </w:rPr>
        <w:t>حضرت مسلم علیه‌السلام</w:t>
      </w:r>
    </w:p>
    <w:p>
      <w:pPr>
        <w:pStyle w:val="BookText"/>
        <w:rPr/>
      </w:pPr>
      <w:r>
        <w:rPr>
          <w:rFonts w:ascii="IRNazanin" w:hAnsi="IRNazanin" w:eastAsia="IRNazanin"/>
          <w:color w:val="111111"/>
          <w:sz w:val="28"/>
          <w:sz w:val="28"/>
          <w:szCs w:val="28"/>
          <w:rtl w:val="true"/>
          <w:lang w:bidi="fa-IR"/>
        </w:rPr>
        <w:t>حضرت علی‌اکبر علیه‌السلام و علی اصغر علیه‌السلام</w:t>
      </w:r>
    </w:p>
    <w:p>
      <w:pPr>
        <w:pStyle w:val="BookText"/>
        <w:rPr/>
      </w:pPr>
      <w:r>
        <w:rPr>
          <w:rFonts w:ascii="IRNazanin" w:hAnsi="IRNazanin" w:eastAsia="IRNazanin"/>
          <w:color w:val="111111"/>
          <w:sz w:val="28"/>
          <w:sz w:val="28"/>
          <w:szCs w:val="28"/>
          <w:rtl w:val="true"/>
          <w:lang w:bidi="fa-IR"/>
        </w:rPr>
        <w:t xml:space="preserve">حضرت قاسم علیه‌السلام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رقیه علیهاالسلام، سکینه علیهاالسلام و فاطمه علیهاالسلام</w:t>
      </w:r>
    </w:p>
    <w:p>
      <w:pPr>
        <w:pStyle w:val="BookText"/>
        <w:rPr/>
      </w:pPr>
      <w:r>
        <w:rPr>
          <w:rFonts w:ascii="IRNazanin" w:hAnsi="IRNazanin" w:eastAsia="IRNazanin"/>
          <w:color w:val="111111"/>
          <w:sz w:val="28"/>
          <w:sz w:val="28"/>
          <w:szCs w:val="28"/>
          <w:rtl w:val="true"/>
          <w:lang w:bidi="fa-IR"/>
        </w:rPr>
        <w:t>اصحاب و یاران امام حسین علیه‌السلام</w:t>
      </w:r>
    </w:p>
    <w:p>
      <w:pPr>
        <w:pStyle w:val="Heading3"/>
        <w:numPr>
          <w:ilvl w:val="2"/>
          <w:numId w:val="1"/>
        </w:numPr>
        <w:rPr/>
      </w:pPr>
      <w:bookmarkStart w:id="806" w:name="__RefHeading___Toc2196833_2749589250"/>
      <w:bookmarkStart w:id="807" w:name="_Toc330"/>
      <w:bookmarkEnd w:id="806"/>
      <w:r>
        <w:rPr>
          <w:rtl w:val="true"/>
        </w:rPr>
        <w:t>امام سجاد علیه‌السلام</w:t>
      </w:r>
      <w:bookmarkEnd w:id="807"/>
    </w:p>
    <w:p>
      <w:pPr>
        <w:pStyle w:val="Heading4"/>
        <w:numPr>
          <w:ilvl w:val="3"/>
          <w:numId w:val="1"/>
        </w:numPr>
        <w:rPr/>
      </w:pPr>
      <w:bookmarkStart w:id="808" w:name="__RefHeading___Toc2196835_2749589250"/>
      <w:bookmarkStart w:id="809" w:name="_Toc331"/>
      <w:bookmarkEnd w:id="808"/>
      <w:r>
        <w:rPr/>
        <w:t>1</w:t>
      </w:r>
      <w:r>
        <w:rPr>
          <w:rtl w:val="true"/>
        </w:rPr>
        <w:t xml:space="preserve"> </w:t>
      </w:r>
      <w:r>
        <w:rPr>
          <w:rtl w:val="true"/>
        </w:rPr>
        <w:t>ـ امام سجاد علیه‌السلام جمال نیایشگر</w:t>
      </w:r>
      <w:bookmarkEnd w:id="809"/>
    </w:p>
    <w:p>
      <w:pPr>
        <w:pStyle w:val="BookText"/>
        <w:rPr/>
      </w:pPr>
      <w:r>
        <w:rPr>
          <w:rFonts w:ascii="IRNazanin" w:hAnsi="IRNazanin" w:eastAsia="IRNazanin"/>
          <w:color w:val="111111"/>
          <w:sz w:val="28"/>
          <w:sz w:val="28"/>
          <w:szCs w:val="28"/>
          <w:rtl w:val="true"/>
          <w:lang w:bidi="fa-IR"/>
        </w:rPr>
        <w:t xml:space="preserve">ترابی، احمد، مشهد، بنیاد پژوهشهای آستان قدس رضوی، چاپ اول،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مواد و بحث‌های این کتاب را گروه تاریخ اسلام بنیاد پژوهشهای آستان قدس رضوی تحقیق کرده و آقای ترابی با نثری استوار و دلنشین مباحث 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پنج فصل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نگاهی است گذرا به زندگانی امام علیه‌السلام و چگونگی روزگار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از شخصیت معنوی و اجتماعی امام علیه‌السلام سخن رفته است، فصل سوم عهده دار تبیین زندگانی سیاسی حضرت زین العابدین </w:t>
      </w:r>
      <w:bookmarkStart w:id="810" w:name="pg3288_28533"/>
    </w:p>
    <w:p>
      <w:pPr>
        <w:pStyle w:val="BookText"/>
        <w:rPr/>
      </w:pPr>
      <w:bookmarkEnd w:id="810"/>
      <w:r>
        <w:rPr>
          <w:rFonts w:ascii="IRNazanin" w:hAnsi="IRNazanin" w:eastAsia="IRNazanin"/>
          <w:color w:val="111111"/>
          <w:sz w:val="28"/>
          <w:sz w:val="28"/>
          <w:szCs w:val="28"/>
          <w:rtl w:val="true"/>
          <w:lang w:bidi="fa-IR"/>
        </w:rPr>
        <w:t>است که با گزارش هیجان‌بار مواضع پُرصلابت و شکوهمند امام بعد از عاشورا آغاز می‌شود و با تبیین چگونگی روشنگریها و بیداری آفرینیها در روزگار امامت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از فصول برجسته کتاب و بسی خواندنی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از شخصیت علمی امام علیه‌السلام بحث کرده و در فصل پنجم از میراث آفتاب‌گون امام علیه‌السلام درسهایی زندگی‌ساز و سپیدی آفرین برای مشتاقان عرضه کرده است</w:t>
      </w:r>
      <w:r>
        <w:rPr>
          <w:rFonts w:eastAsia="IRNazanin" w:cs="IRNazanin"/>
          <w:color w:val="111111"/>
          <w:sz w:val="28"/>
          <w:szCs w:val="28"/>
          <w:rtl w:val="true"/>
          <w:lang w:bidi="fa-IR"/>
        </w:rPr>
        <w:t>.</w:t>
      </w:r>
    </w:p>
    <w:p>
      <w:pPr>
        <w:pStyle w:val="Heading4"/>
        <w:numPr>
          <w:ilvl w:val="3"/>
          <w:numId w:val="1"/>
        </w:numPr>
        <w:rPr/>
      </w:pPr>
      <w:bookmarkStart w:id="811" w:name="__RefHeading___Toc2196837_2749589250"/>
      <w:bookmarkStart w:id="812" w:name="_Toc332"/>
      <w:bookmarkEnd w:id="811"/>
      <w:r>
        <w:rPr/>
        <w:t>2</w:t>
      </w:r>
      <w:r>
        <w:rPr>
          <w:rtl w:val="true"/>
        </w:rPr>
        <w:t xml:space="preserve"> </w:t>
      </w:r>
      <w:r>
        <w:rPr>
          <w:rtl w:val="true"/>
        </w:rPr>
        <w:t>ـ بر امام سجاد علیه‌السلام و امام باقر علیه‌السلام چه گذشت؟</w:t>
      </w:r>
      <w:bookmarkEnd w:id="812"/>
    </w:p>
    <w:p>
      <w:pPr>
        <w:pStyle w:val="BookText"/>
        <w:rPr/>
      </w:pPr>
      <w:r>
        <w:rPr>
          <w:rFonts w:ascii="IRNazanin" w:hAnsi="IRNazanin" w:eastAsia="IRNazanin"/>
          <w:color w:val="111111"/>
          <w:sz w:val="28"/>
          <w:sz w:val="28"/>
          <w:szCs w:val="28"/>
          <w:rtl w:val="true"/>
          <w:lang w:bidi="fa-IR"/>
        </w:rPr>
        <w:t xml:space="preserve">موسوی کاشانی، محمّدحسن، تهران، دارالکتب اسلامیه، چاب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در هفده بخش، شامل گوشه‌هایی از زندگی امام سجاد علیه‌السلام و امام باقر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در فصل‌های ابتدایی ضمن مروری کوتاه بر زندگی امام سجاد علیه‌السلام، قیام‌های ابن زبیر، توابین و مختار را بررسی و ارزیابی می‌کند، سپس شخصیت محمّدحنفیه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دیدگاه‌های وی را تشریح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فصل‌های بعدی کتاب به زندگی امام باقر علیه‌السلام، وضعیت اجتماعی و سیاسی عصر وی، قیام زید و دیدگاه‌های امام باقر علیه‌السلام در مورد این قیام اختصاص یافته است</w:t>
      </w:r>
      <w:r>
        <w:rPr>
          <w:rFonts w:eastAsia="IRNazanin" w:cs="IRNazanin"/>
          <w:color w:val="111111"/>
          <w:sz w:val="28"/>
          <w:szCs w:val="28"/>
          <w:rtl w:val="true"/>
          <w:lang w:bidi="fa-IR"/>
        </w:rPr>
        <w:t>.</w:t>
      </w:r>
    </w:p>
    <w:p>
      <w:pPr>
        <w:pStyle w:val="Heading4"/>
        <w:numPr>
          <w:ilvl w:val="3"/>
          <w:numId w:val="1"/>
        </w:numPr>
        <w:rPr/>
      </w:pPr>
      <w:bookmarkStart w:id="813" w:name="__RefHeading___Toc2196839_2749589250"/>
      <w:bookmarkStart w:id="814" w:name="_Toc333"/>
      <w:bookmarkEnd w:id="813"/>
      <w:r>
        <w:rPr/>
        <w:t>3</w:t>
      </w:r>
      <w:r>
        <w:rPr>
          <w:rtl w:val="true"/>
        </w:rPr>
        <w:t xml:space="preserve"> </w:t>
      </w:r>
      <w:r>
        <w:rPr>
          <w:rtl w:val="true"/>
        </w:rPr>
        <w:t xml:space="preserve">ـ پیام آوران کربلاءِ خطبه‌های امام سجاد علیه‌السلام </w:t>
      </w:r>
      <w:r>
        <w:rPr>
          <w:rtl w:val="true"/>
        </w:rPr>
        <w:t>(</w:t>
      </w:r>
      <w:r>
        <w:rPr>
          <w:rtl w:val="true"/>
        </w:rPr>
        <w:t>در کوفه، شام و نزدیکی مدینه</w:t>
      </w:r>
      <w:r>
        <w:rPr>
          <w:rtl w:val="true"/>
        </w:rPr>
        <w:t xml:space="preserve">) </w:t>
      </w:r>
      <w:r>
        <w:rPr>
          <w:rtl w:val="true"/>
        </w:rPr>
        <w:t xml:space="preserve">زینب کبری علیهاالسلام </w:t>
      </w:r>
      <w:r>
        <w:rPr>
          <w:rtl w:val="true"/>
        </w:rPr>
        <w:t>(</w:t>
      </w:r>
      <w:r>
        <w:rPr>
          <w:rtl w:val="true"/>
        </w:rPr>
        <w:t>کوفه و شام</w:t>
      </w:r>
      <w:r>
        <w:rPr>
          <w:rtl w:val="true"/>
        </w:rPr>
        <w:t>)....</w:t>
      </w:r>
      <w:bookmarkEnd w:id="814"/>
    </w:p>
    <w:p>
      <w:pPr>
        <w:pStyle w:val="BookText"/>
        <w:rPr/>
      </w:pPr>
      <w:r>
        <w:rPr>
          <w:rFonts w:ascii="IRNazanin" w:hAnsi="IRNazanin" w:eastAsia="IRNazanin"/>
          <w:color w:val="111111"/>
          <w:sz w:val="28"/>
          <w:sz w:val="28"/>
          <w:szCs w:val="28"/>
          <w:rtl w:val="true"/>
          <w:lang w:bidi="fa-IR"/>
        </w:rPr>
        <w:t xml:space="preserve">بابائی آملی، ابراهیم، قم، نجبا،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در کتاب، چهار خطبه درباره کربلا با ترجمه و شرح مختصر آن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امام سجاد علیه‌السلام در کوفه، شام و نزدیکی مدینه، خطبه زینب کبری علیهاالسلام در کوفه و شام، خطبه ام‌کلثوم در کوفه و خطبه فاطمه صغری در کوفه</w:t>
      </w:r>
      <w:r>
        <w:rPr>
          <w:rFonts w:eastAsia="IRNazanin" w:cs="IRNazanin"/>
          <w:color w:val="111111"/>
          <w:sz w:val="28"/>
          <w:szCs w:val="28"/>
          <w:rtl w:val="true"/>
          <w:lang w:bidi="fa-IR"/>
        </w:rPr>
        <w:t>.</w:t>
      </w:r>
    </w:p>
    <w:p>
      <w:pPr>
        <w:pStyle w:val="Heading4"/>
        <w:numPr>
          <w:ilvl w:val="3"/>
          <w:numId w:val="1"/>
        </w:numPr>
        <w:rPr/>
      </w:pPr>
      <w:bookmarkStart w:id="815" w:name="__RefHeading___Toc2196841_2749589250"/>
      <w:bookmarkStart w:id="816" w:name="_Toc334"/>
      <w:bookmarkEnd w:id="815"/>
      <w:r>
        <w:rPr/>
        <w:t>4</w:t>
      </w:r>
      <w:r>
        <w:rPr>
          <w:rtl w:val="true"/>
        </w:rPr>
        <w:t xml:space="preserve"> </w:t>
      </w:r>
      <w:r>
        <w:rPr>
          <w:rtl w:val="true"/>
        </w:rPr>
        <w:t>ـ حضرت امام سجاد علیه‌السلام پاسدار خون شهیدان</w:t>
      </w:r>
      <w:bookmarkEnd w:id="816"/>
    </w:p>
    <w:p>
      <w:pPr>
        <w:pStyle w:val="BookText"/>
        <w:rPr/>
      </w:pPr>
      <w:r>
        <w:rPr>
          <w:rFonts w:ascii="IRNazanin" w:hAnsi="IRNazanin" w:eastAsia="IRNazanin"/>
          <w:color w:val="111111"/>
          <w:sz w:val="28"/>
          <w:sz w:val="28"/>
          <w:szCs w:val="28"/>
          <w:rtl w:val="true"/>
          <w:lang w:bidi="fa-IR"/>
        </w:rPr>
        <w:t xml:space="preserve">صادقی، اکبر، قم، سلسبیل،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زندگانی امام سجاد علیه‌السلام و شمه‌ای از سیره و فضایل اخلاقی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با </w:t>
      </w:r>
      <w:bookmarkStart w:id="817" w:name="pg3288_28535"/>
    </w:p>
    <w:p>
      <w:pPr>
        <w:pStyle w:val="BookText"/>
        <w:rPr/>
      </w:pPr>
      <w:bookmarkEnd w:id="817"/>
      <w:r>
        <w:rPr>
          <w:rFonts w:ascii="IRNazanin" w:hAnsi="IRNazanin" w:eastAsia="IRNazanin"/>
          <w:color w:val="111111"/>
          <w:sz w:val="28"/>
          <w:sz w:val="28"/>
          <w:szCs w:val="28"/>
          <w:rtl w:val="true"/>
          <w:lang w:bidi="fa-IR"/>
        </w:rPr>
        <w:t>توضیحی پیرامون چگونگی خلقت ائمه علیهماالسلام و نظارت آنان بر اعمال انسانها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تاریخ ولادت، مدت زندگانی، کنیه‌ها و القاب حضرت سجاد و نیز وجه تسمیه ایشان به زین العابدین و سجاد بیان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مقام امامت، فضایل اخلاقی و برخی از حوادث زندگی او در سفر و حضر و بویژه حادثه عاشورا و سخنرانی‌هایش در مساجد شام و کوفه گفتگو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با ترجمه فارسی و توضیح رساله حقوق و معرفی برخی از اصحاب و یاران آن حضرت و با اشاره به قیام زید پایان یافته است</w:t>
      </w:r>
      <w:r>
        <w:rPr>
          <w:rFonts w:eastAsia="IRNazanin" w:cs="IRNazanin"/>
          <w:color w:val="111111"/>
          <w:sz w:val="28"/>
          <w:szCs w:val="28"/>
          <w:rtl w:val="true"/>
          <w:lang w:bidi="fa-IR"/>
        </w:rPr>
        <w:t>.</w:t>
      </w:r>
    </w:p>
    <w:p>
      <w:pPr>
        <w:pStyle w:val="Heading4"/>
        <w:numPr>
          <w:ilvl w:val="3"/>
          <w:numId w:val="1"/>
        </w:numPr>
        <w:rPr/>
      </w:pPr>
      <w:bookmarkStart w:id="818" w:name="__RefHeading___Toc2196843_2749589250"/>
      <w:bookmarkStart w:id="819" w:name="_Toc335"/>
      <w:bookmarkEnd w:id="818"/>
      <w:r>
        <w:rPr/>
        <w:t>5</w:t>
      </w:r>
      <w:r>
        <w:rPr>
          <w:rtl w:val="true"/>
        </w:rPr>
        <w:t xml:space="preserve"> </w:t>
      </w:r>
      <w:r>
        <w:rPr>
          <w:rtl w:val="true"/>
        </w:rPr>
        <w:t>ـ زندگانی امام زین العابدین علیه‌السلام</w:t>
      </w:r>
      <w:bookmarkEnd w:id="819"/>
    </w:p>
    <w:p>
      <w:pPr>
        <w:pStyle w:val="BookText"/>
        <w:rPr/>
      </w:pPr>
      <w:r>
        <w:rPr>
          <w:rFonts w:ascii="IRNazanin" w:hAnsi="IRNazanin" w:eastAsia="IRNazanin"/>
          <w:color w:val="111111"/>
          <w:sz w:val="28"/>
          <w:sz w:val="28"/>
          <w:szCs w:val="28"/>
          <w:rtl w:val="true"/>
          <w:lang w:bidi="fa-IR"/>
        </w:rPr>
        <w:t xml:space="preserve">موسوی مقرم، عبدالرزّاق، ترجمه حبیب روحانی، مشهد، بنیاد پژوهشهای اسلامی آستان قدس رضوی، چاپ 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عبدالرزاق از فقیهان و عالمان بزرگ عراقی است که آثار ارجمند و شایسته‌ای در تنقیح و تبیین فرهنگ اسلامی و تاریخ اسلام بر جای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نگاشته‌های وی در شرح حال چهره‌های والای خاندان رسول‌اللّه صلی‌الله‌علیه‌و‌آله‌وسلم از بهترین نوشته‌ها در این زمینه است، و این کتاب یکی از آن آثار است در گزارش و تحلیل روزگار و زندگانی علی بن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از شخصیت امام علیه‌السلام، معجزات و کرامات آن بزرگوار، اقوال و سیره حضرت سجاد سخن گفته و جایگاه آن بزرگوار را در نشر و ابلاغ دین و تفسیر قرآن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درباره صحیفه سجادیّه، و شرح‌های آن چگونگی برخورد امام علیه‌السلام با خلفاء و حاکمان روزگارش، قصیده فرزدق و چگونگی آن از دیگر مباحث این کتاب است</w:t>
      </w:r>
      <w:r>
        <w:rPr>
          <w:rFonts w:eastAsia="IRNazanin" w:cs="IRNazanin"/>
          <w:color w:val="111111"/>
          <w:sz w:val="28"/>
          <w:szCs w:val="28"/>
          <w:rtl w:val="true"/>
          <w:lang w:bidi="fa-IR"/>
        </w:rPr>
        <w:t>.</w:t>
      </w:r>
    </w:p>
    <w:p>
      <w:pPr>
        <w:pStyle w:val="Heading4"/>
        <w:numPr>
          <w:ilvl w:val="3"/>
          <w:numId w:val="1"/>
        </w:numPr>
        <w:rPr/>
      </w:pPr>
      <w:bookmarkStart w:id="820" w:name="__RefHeading___Toc2196845_2749589250"/>
      <w:bookmarkStart w:id="821" w:name="_Toc336"/>
      <w:bookmarkEnd w:id="820"/>
      <w:r>
        <w:rPr/>
        <w:t>6</w:t>
      </w:r>
      <w:r>
        <w:rPr>
          <w:rtl w:val="true"/>
        </w:rPr>
        <w:t xml:space="preserve"> </w:t>
      </w:r>
      <w:r>
        <w:rPr>
          <w:rtl w:val="true"/>
        </w:rPr>
        <w:t xml:space="preserve">ـ زندگی سیدالساجدین علی‌بن‌الحسین علیه‌السلام </w:t>
      </w:r>
      <w:r>
        <w:rPr>
          <w:rtl w:val="true"/>
        </w:rPr>
        <w:t>.</w:t>
      </w:r>
      <w:bookmarkEnd w:id="821"/>
    </w:p>
    <w:p>
      <w:pPr>
        <w:pStyle w:val="BookText"/>
        <w:rPr/>
      </w:pPr>
      <w:r>
        <w:rPr>
          <w:rFonts w:ascii="IRNazanin" w:hAnsi="IRNazanin" w:eastAsia="IRNazanin"/>
          <w:color w:val="111111"/>
          <w:sz w:val="28"/>
          <w:sz w:val="28"/>
          <w:szCs w:val="28"/>
          <w:rtl w:val="true"/>
          <w:lang w:bidi="fa-IR"/>
        </w:rPr>
        <w:t xml:space="preserve">مدرسی، محمّدتقی، تهران، محبان الحسین علیه‌السلام،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ص</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حاضر، ششمین کتاب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گران راه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عنوان زندگی زین العابدین امام سجّاد علیه‌السلام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جلد مختصری از زندگی، ولادت و دوران امامت آن حضرت، نقش ایشان در تبلیغات مکتبی بعد از وقایع </w:t>
      </w:r>
      <w:bookmarkStart w:id="822" w:name="pg3288_28537"/>
    </w:p>
    <w:p>
      <w:pPr>
        <w:pStyle w:val="BookText"/>
        <w:rPr/>
      </w:pPr>
      <w:bookmarkEnd w:id="822"/>
      <w:r>
        <w:rPr>
          <w:rFonts w:ascii="IRNazanin" w:hAnsi="IRNazanin" w:eastAsia="IRNazanin"/>
          <w:color w:val="111111"/>
          <w:sz w:val="28"/>
          <w:sz w:val="28"/>
          <w:szCs w:val="28"/>
          <w:rtl w:val="true"/>
          <w:lang w:bidi="fa-IR"/>
        </w:rPr>
        <w:t>عاشورا بازگو شده، همچنین برخی دعاهای امام‌سجّاد علیه‌السلام رساله حقوق امام علیه‌السلام، برخی کرامت‌ها و نحوه شهادت حضرت سجّاد علیه‌السلام در کتاب آمده است</w:t>
      </w:r>
      <w:r>
        <w:rPr>
          <w:rFonts w:eastAsia="IRNazanin" w:cs="IRNazanin"/>
          <w:color w:val="111111"/>
          <w:sz w:val="28"/>
          <w:szCs w:val="28"/>
          <w:rtl w:val="true"/>
          <w:lang w:bidi="fa-IR"/>
        </w:rPr>
        <w:t>.</w:t>
      </w:r>
    </w:p>
    <w:p>
      <w:pPr>
        <w:pStyle w:val="Heading4"/>
        <w:numPr>
          <w:ilvl w:val="3"/>
          <w:numId w:val="1"/>
        </w:numPr>
        <w:rPr/>
      </w:pPr>
      <w:bookmarkStart w:id="823" w:name="__RefHeading___Toc2196847_2749589250"/>
      <w:bookmarkStart w:id="824" w:name="_Toc337"/>
      <w:bookmarkEnd w:id="823"/>
      <w:r>
        <w:rPr/>
        <w:t>7</w:t>
      </w:r>
      <w:r>
        <w:rPr>
          <w:rtl w:val="true"/>
        </w:rPr>
        <w:t xml:space="preserve"> </w:t>
      </w:r>
      <w:r>
        <w:rPr>
          <w:rtl w:val="true"/>
        </w:rPr>
        <w:t>ـ زندگانی علی بن الحسین علیه‌السلام</w:t>
      </w:r>
      <w:bookmarkEnd w:id="824"/>
    </w:p>
    <w:p>
      <w:pPr>
        <w:pStyle w:val="BookText"/>
        <w:rPr/>
      </w:pPr>
      <w:r>
        <w:rPr>
          <w:rFonts w:ascii="IRNazanin" w:hAnsi="IRNazanin" w:eastAsia="IRNazanin"/>
          <w:color w:val="111111"/>
          <w:sz w:val="28"/>
          <w:sz w:val="28"/>
          <w:szCs w:val="28"/>
          <w:rtl w:val="true"/>
          <w:lang w:bidi="fa-IR"/>
        </w:rPr>
        <w:t xml:space="preserve">شهیدی، جعفر، تهران، دفتر نشر فرهنگ اسلامی، چاپ هفتم،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کتاب حاضر، چهارمین مجلد از مجموعه کتاب‌های سیره پیغمبر صلی‌الله‌علیه‌و‌آله‌وسلم و فرزندان معصوم اوست که در آن شخصیت امام زین العابدین علیه‌السلام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کتاب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امام علیه‌السلام و مادرش، تحلیلی از روحیه مردم شام، انعکاس حادثه کربلا در کوفه، انحطاط اخلاق در مدینه، چگونگی برخورد امام علیه‌السلام با مردم، غلامان، کنیزان و افراد نادان، خصوصیات اخلاقی و گفتارهای آن حضرت همچنین معرفی صحیفه سجادیه</w:t>
      </w:r>
      <w:r>
        <w:rPr>
          <w:rFonts w:eastAsia="IRNazanin" w:cs="IRNazanin"/>
          <w:color w:val="111111"/>
          <w:sz w:val="28"/>
          <w:szCs w:val="28"/>
          <w:rtl w:val="true"/>
          <w:lang w:bidi="fa-IR"/>
        </w:rPr>
        <w:t>.</w:t>
      </w:r>
    </w:p>
    <w:p>
      <w:pPr>
        <w:pStyle w:val="Heading4"/>
        <w:numPr>
          <w:ilvl w:val="3"/>
          <w:numId w:val="1"/>
        </w:numPr>
        <w:rPr/>
      </w:pPr>
      <w:bookmarkStart w:id="825" w:name="__RefHeading___Toc2196849_2749589250"/>
      <w:bookmarkStart w:id="826" w:name="_Toc338"/>
      <w:bookmarkEnd w:id="825"/>
      <w:r>
        <w:rPr/>
        <w:t>8</w:t>
      </w:r>
      <w:r>
        <w:rPr>
          <w:rtl w:val="true"/>
        </w:rPr>
        <w:t xml:space="preserve"> </w:t>
      </w:r>
      <w:r>
        <w:rPr>
          <w:rtl w:val="true"/>
        </w:rPr>
        <w:t>ـ نقش امام سجّاد در رهبری شیعه بعد از واقعه کربلا</w:t>
      </w:r>
      <w:bookmarkEnd w:id="826"/>
    </w:p>
    <w:p>
      <w:pPr>
        <w:pStyle w:val="BookText"/>
        <w:rPr/>
      </w:pPr>
      <w:r>
        <w:rPr>
          <w:rFonts w:ascii="IRNazanin" w:hAnsi="IRNazanin" w:eastAsia="IRNazanin"/>
          <w:color w:val="111111"/>
          <w:sz w:val="28"/>
          <w:sz w:val="28"/>
          <w:szCs w:val="28"/>
          <w:rtl w:val="true"/>
          <w:lang w:bidi="fa-IR"/>
        </w:rPr>
        <w:t>رنجبر، محسن، پایان نامه، مؤسسه آموزشی و پژوهشی امام خمینی رحمه‌الله،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امامت امام سجّاد علیه‌السلام یکی از پر اختناق‌ترین دوره‌های تاریخ ائمه علیهم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حادثه جانگداز کربلا امام حسین علیه‌السلام و خاندانش این امر را به اثبات رساند که حاکمان اموی برای استمرار و استقرار پایه‌های حکومت ننگین خویش از هیچ عملی فروگذار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تشکلهای شیعی در انزوا و در آستانه انقراض بودند و هر قیام و حرکتی علیه دستگاه اموی فرجامی جز شکست در پی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اوضاع و شرایط امام سجّاد علیه‌السلام در پوششی از تقیه مشغول ترسیم و تحکیم مبانی دینی و معرفی فرهنگ اصیل اسلامی و اصول امامت در قالب موعظه، دعا، تفسیر قرآن مسائل فقهی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حضرت با تربیت نیروهای مؤمن و عالم، مبارزه با دستگاه جبار اموی به شکلهای مختلف، برخورد و مبارزه با افکار انحرافی و عالمان درباری، تربیت اخلاقی و دینی جامعه به روشهای گوناگون و بالاخره با تعلیم و نشر فقه شیعه یعنی شرع رسول‌اللّه صلی‌الله‌علیه‌و‌آله‌وسلم و فقه امیرالمؤمنین علیه‌السلام جامعه شیعی را از فرو پاشیدن نجات داد </w:t>
      </w:r>
      <w:bookmarkStart w:id="827" w:name="pg3288_28540"/>
    </w:p>
    <w:p>
      <w:pPr>
        <w:pStyle w:val="BookText"/>
        <w:rPr/>
      </w:pPr>
      <w:bookmarkEnd w:id="827"/>
      <w:r>
        <w:rPr>
          <w:rFonts w:ascii="IRNazanin" w:hAnsi="IRNazanin" w:eastAsia="IRNazanin"/>
          <w:color w:val="111111"/>
          <w:sz w:val="28"/>
          <w:sz w:val="28"/>
          <w:szCs w:val="28"/>
          <w:rtl w:val="true"/>
          <w:lang w:bidi="fa-IR"/>
        </w:rPr>
        <w:t>و رسالت هدایت و رهبری شیعیان را به بهترین وجه انجام داده و زمینه را برای فعالیتهای علمی دو امام بعدی فراهم آوردند</w:t>
      </w:r>
      <w:r>
        <w:rPr>
          <w:rFonts w:eastAsia="IRNazanin" w:cs="IRNazanin"/>
          <w:color w:val="111111"/>
          <w:sz w:val="28"/>
          <w:szCs w:val="28"/>
          <w:rtl w:val="true"/>
          <w:lang w:bidi="fa-IR"/>
        </w:rPr>
        <w:t>.</w:t>
      </w:r>
    </w:p>
    <w:p>
      <w:pPr>
        <w:pStyle w:val="Heading4"/>
        <w:numPr>
          <w:ilvl w:val="3"/>
          <w:numId w:val="1"/>
        </w:numPr>
        <w:rPr/>
      </w:pPr>
      <w:bookmarkStart w:id="828" w:name="__RefHeading___Toc2196851_2749589250"/>
      <w:bookmarkStart w:id="829" w:name="_Toc339"/>
      <w:bookmarkEnd w:id="828"/>
      <w:r>
        <w:rPr/>
        <w:t>9</w:t>
      </w:r>
      <w:r>
        <w:rPr>
          <w:rtl w:val="true"/>
        </w:rPr>
        <w:t xml:space="preserve"> </w:t>
      </w:r>
      <w:r>
        <w:rPr>
          <w:rtl w:val="true"/>
        </w:rPr>
        <w:t>ـ النظرة السیاسی لدی الامام زین العابدین علیه‌السلام</w:t>
      </w:r>
      <w:bookmarkEnd w:id="829"/>
    </w:p>
    <w:p>
      <w:pPr>
        <w:pStyle w:val="BookText"/>
        <w:rPr/>
      </w:pPr>
      <w:r>
        <w:rPr>
          <w:rFonts w:ascii="IRNazanin" w:hAnsi="IRNazanin" w:eastAsia="IRNazanin"/>
          <w:color w:val="111111"/>
          <w:sz w:val="28"/>
          <w:sz w:val="28"/>
          <w:szCs w:val="28"/>
          <w:rtl w:val="true"/>
          <w:lang w:bidi="fa-IR"/>
        </w:rPr>
        <w:t xml:space="preserve">البغدادی، محمود، تهران، المعاونة الثقافیه للمجمع العالمی لأهل‌البیت علیهم‌السلام،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امامت امام چهارم علیه‌السلام از دشوارترین، سیاه‌ترین و ستم‌بارترین روزگار تشیع است و مآلا به لحاظ نوع برخورد با فضای فرهنگی و سیاسی روزگار و چگونگی ابلاغ رسالت بیداری مردم از سوی حضرت سجّاد علیه‌السلام و با راهنمایی آن بزرگوار و یارانش از درس آموزترین و تنبه آفرین‌ترین فصلهای تاریخ تشیع، و این کتاب نگاهی است هوشمندانه به آنچه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از شخصیت والای امام علیه‌السلام سخن گفته و چگونگی هدایت افکار و مردمان آن روزگار را در محیطی آکنده از ستم و شیوه‌هایی را که امام علیه‌السلام برای ابلاغ حق به کار می‌گرفت به خوبی نمایانده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برخورد امام علیه‌السلام با حاکمان روزگارش و نیز حرکت‌های سیاسی‌وانقلابی از جمله فصول مهم کتاب است</w:t>
      </w:r>
      <w:r>
        <w:rPr>
          <w:rFonts w:eastAsia="IRNazanin" w:cs="IRNazanin"/>
          <w:color w:val="111111"/>
          <w:sz w:val="28"/>
          <w:szCs w:val="28"/>
          <w:rtl w:val="true"/>
          <w:lang w:bidi="fa-IR"/>
        </w:rPr>
        <w:t>.</w:t>
      </w:r>
    </w:p>
    <w:p>
      <w:pPr>
        <w:pStyle w:val="Heading4"/>
        <w:numPr>
          <w:ilvl w:val="3"/>
          <w:numId w:val="1"/>
        </w:numPr>
        <w:rPr/>
      </w:pPr>
      <w:bookmarkStart w:id="830" w:name="__RefHeading___Toc2196853_2749589250"/>
      <w:bookmarkStart w:id="831" w:name="_Toc340"/>
      <w:bookmarkEnd w:id="830"/>
      <w:r>
        <w:rPr/>
        <w:t>10</w:t>
      </w:r>
      <w:r>
        <w:rPr>
          <w:rtl w:val="true"/>
        </w:rPr>
        <w:t xml:space="preserve"> </w:t>
      </w:r>
      <w:r>
        <w:rPr>
          <w:rtl w:val="true"/>
        </w:rPr>
        <w:t>ـ یادگار عاشورا حضرت سجّاد علیه‌السلام</w:t>
      </w:r>
      <w:bookmarkEnd w:id="831"/>
    </w:p>
    <w:p>
      <w:pPr>
        <w:pStyle w:val="BookText"/>
        <w:rPr/>
      </w:pPr>
      <w:r>
        <w:rPr>
          <w:rFonts w:ascii="IRNazanin" w:hAnsi="IRNazanin" w:eastAsia="IRNazanin"/>
          <w:color w:val="111111"/>
          <w:sz w:val="28"/>
          <w:sz w:val="28"/>
          <w:szCs w:val="28"/>
          <w:rtl w:val="true"/>
          <w:lang w:bidi="fa-IR"/>
        </w:rPr>
        <w:t xml:space="preserve">ایمانی یامچی، حسین، قم، عصر ظهور،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ذیل موضوعات گوناگون شرح زندگانی امام سجّاد علیه‌السلام به رشته تحریر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موضوعات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فردی، معجزات، علم غیب، جهاد فرهنگی، یاران، خطبه‌ها و سخنان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 با اشعار متعددی همراه است</w:t>
      </w:r>
      <w:r>
        <w:rPr>
          <w:rFonts w:eastAsia="IRNazanin" w:cs="IRNazanin"/>
          <w:color w:val="111111"/>
          <w:sz w:val="28"/>
          <w:szCs w:val="28"/>
          <w:rtl w:val="true"/>
          <w:lang w:bidi="fa-IR"/>
        </w:rPr>
        <w:t>.</w:t>
      </w:r>
    </w:p>
    <w:p>
      <w:pPr>
        <w:pStyle w:val="Heading3"/>
        <w:numPr>
          <w:ilvl w:val="2"/>
          <w:numId w:val="1"/>
        </w:numPr>
        <w:rPr/>
      </w:pPr>
      <w:bookmarkStart w:id="832" w:name="__RefHeading___Toc2196855_2749589250"/>
      <w:bookmarkStart w:id="833" w:name="_Toc341"/>
      <w:bookmarkEnd w:id="832"/>
      <w:r>
        <w:rPr>
          <w:rtl w:val="true"/>
        </w:rPr>
        <w:t>حضرت ابوالفضل علیه‌السلام</w:t>
      </w:r>
      <w:bookmarkEnd w:id="833"/>
    </w:p>
    <w:p>
      <w:pPr>
        <w:pStyle w:val="Heading4"/>
        <w:numPr>
          <w:ilvl w:val="3"/>
          <w:numId w:val="1"/>
        </w:numPr>
        <w:rPr/>
      </w:pPr>
      <w:bookmarkStart w:id="834" w:name="__RefHeading___Toc2196857_2749589250"/>
      <w:bookmarkStart w:id="835" w:name="_Toc342"/>
      <w:bookmarkEnd w:id="834"/>
      <w:r>
        <w:rPr/>
        <w:t>11</w:t>
      </w:r>
      <w:r>
        <w:rPr>
          <w:rtl w:val="true"/>
        </w:rPr>
        <w:t xml:space="preserve"> </w:t>
      </w:r>
      <w:r>
        <w:rPr>
          <w:rtl w:val="true"/>
        </w:rPr>
        <w:t>ـ ابوالقربه</w:t>
      </w:r>
      <w:r>
        <w:rPr>
          <w:rtl w:val="true"/>
        </w:rPr>
        <w:t xml:space="preserve">: </w:t>
      </w:r>
      <w:r>
        <w:rPr>
          <w:rtl w:val="true"/>
        </w:rPr>
        <w:t>شرح زندگانی حضرت ابوالفضل علیه‌السلام</w:t>
      </w:r>
      <w:bookmarkEnd w:id="83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زجاجی مجرد، مجید، تهران، سبحان،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836" w:name="pg3288_28542"/>
    </w:p>
    <w:p>
      <w:pPr>
        <w:pStyle w:val="BookText"/>
        <w:rPr/>
      </w:pPr>
      <w:bookmarkEnd w:id="836"/>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تنظیم شده و در آن منزلت عباس ابن علی علیه‌السلام و صفات، خصوصیات اخلاقی، شهادت او و نیز دیدگاه‌های علما و بزرگان درباره او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این کتاب بر اساس کتاب‌های معتبر تاریخی همراه با ذکر مأخذ اسناد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کتاب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در مدح حضرت ابوالفضل علیه‌السلام به چاپ رسیده است</w:t>
      </w:r>
      <w:r>
        <w:rPr>
          <w:rFonts w:eastAsia="IRNazanin" w:cs="IRNazanin"/>
          <w:color w:val="111111"/>
          <w:sz w:val="28"/>
          <w:szCs w:val="28"/>
          <w:rtl w:val="true"/>
          <w:lang w:bidi="fa-IR"/>
        </w:rPr>
        <w:t>.</w:t>
      </w:r>
    </w:p>
    <w:p>
      <w:pPr>
        <w:pStyle w:val="Heading4"/>
        <w:numPr>
          <w:ilvl w:val="3"/>
          <w:numId w:val="1"/>
        </w:numPr>
        <w:rPr/>
      </w:pPr>
      <w:bookmarkStart w:id="837" w:name="__RefHeading___Toc2196859_2749589250"/>
      <w:bookmarkStart w:id="838" w:name="_Toc343"/>
      <w:bookmarkEnd w:id="837"/>
      <w:r>
        <w:rPr/>
        <w:t>12</w:t>
      </w:r>
      <w:r>
        <w:rPr>
          <w:rtl w:val="true"/>
        </w:rPr>
        <w:t xml:space="preserve"> </w:t>
      </w:r>
      <w:r>
        <w:rPr>
          <w:rtl w:val="true"/>
        </w:rPr>
        <w:t xml:space="preserve">ـ بطل العلقمی </w:t>
      </w:r>
      <w:r>
        <w:rPr>
          <w:rtl w:val="true"/>
        </w:rPr>
        <w:t>(</w:t>
      </w:r>
      <w:r>
        <w:rPr/>
        <w:t>3</w:t>
      </w:r>
      <w:r>
        <w:rPr>
          <w:rtl w:val="true"/>
        </w:rPr>
        <w:t xml:space="preserve"> </w:t>
      </w:r>
      <w:r>
        <w:rPr>
          <w:rtl w:val="true"/>
        </w:rPr>
        <w:t>جلد</w:t>
      </w:r>
      <w:r>
        <w:rPr>
          <w:rtl w:val="true"/>
        </w:rPr>
        <w:t>)</w:t>
      </w:r>
      <w:bookmarkEnd w:id="838"/>
    </w:p>
    <w:p>
      <w:pPr>
        <w:pStyle w:val="BookText"/>
        <w:rPr/>
      </w:pPr>
      <w:r>
        <w:rPr>
          <w:rFonts w:ascii="IRNazanin" w:hAnsi="IRNazanin" w:eastAsia="IRNazanin"/>
          <w:color w:val="111111"/>
          <w:sz w:val="28"/>
          <w:sz w:val="28"/>
          <w:szCs w:val="28"/>
          <w:rtl w:val="true"/>
          <w:lang w:bidi="fa-IR"/>
        </w:rPr>
        <w:t xml:space="preserve">المظفر، عبدالواحد، قم، انتشارات الشریف الرضی،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پژوهشی است دقیق و گسترده درباره زندگانی، شخصیت و خاندان مادری حضرت ابوالفضل العباس علیه‌السلام و پدر و نیاکان پدری و خلق و خود عظمتهای شخصیت قهرمان عالیقدر حماسه بزرگ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به گونه استطرادی، دهها موضوع تاریخی، عقیدتی، ادبی و تبارشناسی را در این کتاب مطرح کرده و به گستردگی در ابعاد شخصیت ابوالفضل العباس سخن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توضیح کلام بلند علی بن الحسین علیه‌السلام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رحم‌اللّه عمّی العباس فلقد آثر و أبلی، و قد أخاه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عظیم حضرت صادق علیه‌السلام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 البصیره، صلب الایمان و یا کلمات دیگر که آن بزرگوار بدآنهاستوده شده است، به تفصیل تمام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کتاب به همانگونه که مؤلف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زندگانی عباس بن امیرالمؤمنین، و تفصیل صفات و خلق و خوی آن بزرگوار و به گونه استطرادی، گزارش اخلاق آن بزرگوار و اخلاق پسندیده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کتاب، اثری است تاریخی، ادبی، اخلاقی و اجتماعی</w:t>
      </w:r>
      <w:r>
        <w:rPr>
          <w:rFonts w:eastAsia="IRNazanin" w:cs="IRNazanin"/>
          <w:color w:val="111111"/>
          <w:sz w:val="28"/>
          <w:szCs w:val="28"/>
          <w:rtl w:val="true"/>
          <w:lang w:bidi="fa-IR"/>
        </w:rPr>
        <w:t>.</w:t>
      </w:r>
    </w:p>
    <w:p>
      <w:pPr>
        <w:pStyle w:val="Heading4"/>
        <w:numPr>
          <w:ilvl w:val="3"/>
          <w:numId w:val="1"/>
        </w:numPr>
        <w:rPr/>
      </w:pPr>
      <w:bookmarkStart w:id="839" w:name="__RefHeading___Toc2196861_2749589250"/>
      <w:bookmarkStart w:id="840" w:name="_Toc344"/>
      <w:bookmarkEnd w:id="839"/>
      <w:r>
        <w:rPr/>
        <w:t>13</w:t>
      </w:r>
      <w:r>
        <w:rPr>
          <w:rtl w:val="true"/>
        </w:rPr>
        <w:t xml:space="preserve"> </w:t>
      </w:r>
      <w:r>
        <w:rPr>
          <w:rtl w:val="true"/>
        </w:rPr>
        <w:t>ـ تاریخ امام حسین علیه‌السلام</w:t>
      </w:r>
      <w:bookmarkEnd w:id="840"/>
    </w:p>
    <w:p>
      <w:pPr>
        <w:pStyle w:val="BookText"/>
        <w:rPr/>
      </w:pPr>
      <w:r>
        <w:rPr>
          <w:rFonts w:ascii="IRNazanin" w:hAnsi="IRNazanin" w:eastAsia="IRNazanin"/>
          <w:color w:val="111111"/>
          <w:sz w:val="28"/>
          <w:sz w:val="28"/>
          <w:szCs w:val="28"/>
          <w:rtl w:val="true"/>
          <w:lang w:bidi="fa-IR"/>
        </w:rPr>
        <w:t xml:space="preserve">تهران، سازمان پژوهش و برنامه ریزی آموزشی، دفتر انتشارات کمک آموزشی، جلد نهم، چاپ اوّل </w:t>
      </w:r>
      <w:r>
        <w:rPr>
          <w:rFonts w:eastAsia="IRNazanin" w:cs="IRNazanin"/>
          <w:color w:val="111111"/>
          <w:sz w:val="28"/>
          <w:szCs w:val="28"/>
          <w:lang w:bidi="fa-IR"/>
        </w:rPr>
        <w:t>1379</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نهمین شماره از مجموعه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الامام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زندگی و سیره برخی امام زادگان به زبان عربی بازگو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مجلد با شرح زندگی حضرت ابوالفضل العباس علیه‌السلام که بخش عمده‌ای از کتاب را به خود اختصاص داده آغاز </w:t>
      </w:r>
      <w:bookmarkStart w:id="841" w:name="pg3288_28544"/>
    </w:p>
    <w:p>
      <w:pPr>
        <w:pStyle w:val="BookText"/>
        <w:rPr/>
      </w:pPr>
      <w:bookmarkEnd w:id="841"/>
      <w:r>
        <w:rPr>
          <w:rFonts w:ascii="IRNazanin" w:hAnsi="IRNazanin" w:eastAsia="IRNazanin"/>
          <w:color w:val="111111"/>
          <w:sz w:val="28"/>
          <w:sz w:val="28"/>
          <w:szCs w:val="28"/>
          <w:rtl w:val="true"/>
          <w:lang w:bidi="fa-IR"/>
        </w:rPr>
        <w:t>می‌شود؛ سپس مطالبی درباره زندگی برخی امام زادگان به طبع می‌رسد که از آن جمله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امیرالمؤمنین، جعفر بن امیرالمؤمنین، ابوبکر بن امیرالمؤمنین، محمّدالاوسط بن امیرالمؤمنین و عون بن امیرالمؤمنین</w:t>
      </w:r>
      <w:r>
        <w:rPr>
          <w:rFonts w:eastAsia="IRNazanin" w:cs="IRNazanin"/>
          <w:color w:val="111111"/>
          <w:sz w:val="28"/>
          <w:szCs w:val="28"/>
          <w:rtl w:val="true"/>
          <w:lang w:bidi="fa-IR"/>
        </w:rPr>
        <w:t>.</w:t>
      </w:r>
    </w:p>
    <w:p>
      <w:pPr>
        <w:pStyle w:val="Heading4"/>
        <w:numPr>
          <w:ilvl w:val="3"/>
          <w:numId w:val="1"/>
        </w:numPr>
        <w:rPr/>
      </w:pPr>
      <w:bookmarkStart w:id="842" w:name="__RefHeading___Toc2196863_2749589250"/>
      <w:bookmarkStart w:id="843" w:name="_Toc345"/>
      <w:bookmarkEnd w:id="842"/>
      <w:r>
        <w:rPr/>
        <w:t>14</w:t>
      </w:r>
      <w:r>
        <w:rPr>
          <w:rtl w:val="true"/>
        </w:rPr>
        <w:t xml:space="preserve"> </w:t>
      </w:r>
      <w:r>
        <w:rPr>
          <w:rtl w:val="true"/>
        </w:rPr>
        <w:t>ـ چهل داستان از کرامات حضرت اباالفضل العباس علیه‌السلام</w:t>
      </w:r>
      <w:bookmarkEnd w:id="843"/>
    </w:p>
    <w:p>
      <w:pPr>
        <w:pStyle w:val="BookText"/>
        <w:rPr/>
      </w:pPr>
      <w:r>
        <w:rPr>
          <w:rFonts w:ascii="IRNazanin" w:hAnsi="IRNazanin" w:eastAsia="IRNazanin"/>
          <w:color w:val="111111"/>
          <w:sz w:val="28"/>
          <w:sz w:val="28"/>
          <w:szCs w:val="28"/>
          <w:rtl w:val="true"/>
          <w:lang w:bidi="fa-IR"/>
        </w:rPr>
        <w:t xml:space="preserve">اعدادی، مرتضی، تهران، عصر ظهور،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کتاب حاضر شامل چهل داستان و روایات درباره کرامات حضرت ابوالفضل العباس علیه‌السلام است که از منابع مختلف استخراج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برخی از داستان‌ها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فدیه، مرد سنی، مسیحی مسلمان می‌شود، رفع گرفتاری، شفای مسلول، نتیجه اهانت و پول شامی</w:t>
      </w:r>
      <w:r>
        <w:rPr>
          <w:rFonts w:eastAsia="IRNazanin" w:cs="IRNazanin"/>
          <w:color w:val="111111"/>
          <w:sz w:val="28"/>
          <w:szCs w:val="28"/>
          <w:rtl w:val="true"/>
          <w:lang w:bidi="fa-IR"/>
        </w:rPr>
        <w:t>.</w:t>
      </w:r>
    </w:p>
    <w:p>
      <w:pPr>
        <w:pStyle w:val="Heading4"/>
        <w:numPr>
          <w:ilvl w:val="3"/>
          <w:numId w:val="1"/>
        </w:numPr>
        <w:rPr/>
      </w:pPr>
      <w:bookmarkStart w:id="844" w:name="__RefHeading___Toc2196865_2749589250"/>
      <w:bookmarkStart w:id="845" w:name="_Toc346"/>
      <w:bookmarkEnd w:id="844"/>
      <w:r>
        <w:rPr/>
        <w:t>15</w:t>
      </w:r>
      <w:r>
        <w:rPr>
          <w:rtl w:val="true"/>
        </w:rPr>
        <w:t xml:space="preserve"> </w:t>
      </w:r>
      <w:r>
        <w:rPr>
          <w:rtl w:val="true"/>
        </w:rPr>
        <w:t>ـ چهره درخشان قمر بنی هاشم ابوالفضل العباس علیه السلام شامل</w:t>
      </w:r>
      <w:r>
        <w:rPr>
          <w:rtl w:val="true"/>
        </w:rPr>
        <w:t xml:space="preserve">: </w:t>
      </w:r>
      <w:r>
        <w:rPr/>
        <w:t>240</w:t>
      </w:r>
      <w:r>
        <w:rPr>
          <w:rtl w:val="true"/>
        </w:rPr>
        <w:t xml:space="preserve"> </w:t>
      </w:r>
      <w:r>
        <w:rPr>
          <w:rtl w:val="true"/>
        </w:rPr>
        <w:t>کرامت از آن حضرت نسبت به شیعیان، اهل سنت، مسیحیان، کلیمیان و زرتشتیان</w:t>
      </w:r>
      <w:bookmarkEnd w:id="845"/>
    </w:p>
    <w:p>
      <w:pPr>
        <w:pStyle w:val="BookText"/>
        <w:rPr/>
      </w:pPr>
      <w:r>
        <w:rPr>
          <w:rFonts w:ascii="IRNazanin" w:hAnsi="IRNazanin" w:eastAsia="IRNazanin"/>
          <w:color w:val="111111"/>
          <w:sz w:val="28"/>
          <w:sz w:val="28"/>
          <w:szCs w:val="28"/>
          <w:rtl w:val="true"/>
          <w:lang w:bidi="fa-IR"/>
        </w:rPr>
        <w:t xml:space="preserve">ربانی خلخالی، علی، قم، انتشارات مکتب الحسین، چاپ سوم،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تاکنون پیرامون شخصیت و زندگی باب الحوائج حضرت اباالفضل العباس به عربی، فارسی و اردو و کتابهای فراوانی نگاشته شده است، اما کتابی که علاوه بر شرح زندگی آنجناب، از کرامات و معجزات او سخن گفته باشد در دسترس نداشتیم اما کتاب حاضر که در دو جلد تدوین شده است ـ به شرح زندگی، فضائل جهاد و شهادت حضرت اباالفضل پرداخته و پس از آن به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حضرت به شیعیان، اهل سنت، کلیمیان، مسیحیان و زرتشتیان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محترم در بخش اوّل آن به شرح مختصری از زندگی پدر، مادر، برادران و خواهران، خاندان و اعقاب و نسل آن حضرت پرداخته و در دومین بخش کتاب به شرح مفصّل زندگی عباس بن علی ـ علیهما السلام ـ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نامها و القاب، فضائل نفسانی، سقایت و آب‌آوری، علمداری در روز عاشورا، جانبازی برادران عباس در روز عاشورا، صعود به اوج قلّه شهادت، مصیبت بزرگ، دست انتقام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قاتلین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اسامی شهدای کربلا و مدفن سرهای آنان، </w:t>
      </w:r>
      <w:bookmarkStart w:id="846" w:name="pg3288_28546"/>
    </w:p>
    <w:p>
      <w:pPr>
        <w:pStyle w:val="BookText"/>
        <w:rPr/>
      </w:pPr>
      <w:bookmarkEnd w:id="846"/>
      <w:r>
        <w:rPr>
          <w:rFonts w:ascii="IRNazanin" w:hAnsi="IRNazanin" w:eastAsia="IRNazanin"/>
          <w:color w:val="111111"/>
          <w:sz w:val="28"/>
          <w:sz w:val="28"/>
          <w:szCs w:val="28"/>
          <w:rtl w:val="true"/>
          <w:lang w:bidi="fa-IR"/>
        </w:rPr>
        <w:t xml:space="preserve">مرقد مطهر قمر بنی هاشم در طول تاریخ، زیارتنامه حضرت اباالفضل و شرح آن و در سومین بخش به ثبت کرامات و خوارق عادات حضرت عباس به نقل از مصادر تاریخی و حدیثی و افراد 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اکثر آنان در قید حیات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آنها را با قلمی شیوا به رشته تحریر در آورده است</w:t>
      </w:r>
      <w:r>
        <w:rPr>
          <w:rFonts w:eastAsia="IRNazanin" w:cs="IRNazanin"/>
          <w:color w:val="111111"/>
          <w:sz w:val="28"/>
          <w:szCs w:val="28"/>
          <w:rtl w:val="true"/>
          <w:lang w:bidi="fa-IR"/>
        </w:rPr>
        <w:t>.</w:t>
      </w:r>
    </w:p>
    <w:p>
      <w:pPr>
        <w:pStyle w:val="Heading4"/>
        <w:numPr>
          <w:ilvl w:val="3"/>
          <w:numId w:val="1"/>
        </w:numPr>
        <w:rPr/>
      </w:pPr>
      <w:bookmarkStart w:id="847" w:name="__RefHeading___Toc2196867_2749589250"/>
      <w:bookmarkStart w:id="848" w:name="_Toc347"/>
      <w:bookmarkEnd w:id="847"/>
      <w:r>
        <w:rPr/>
        <w:t>16</w:t>
      </w:r>
      <w:r>
        <w:rPr>
          <w:rtl w:val="true"/>
        </w:rPr>
        <w:t xml:space="preserve"> </w:t>
      </w:r>
      <w:r>
        <w:rPr>
          <w:rtl w:val="true"/>
        </w:rPr>
        <w:t>ـ حضرت اباالفضل علیه‌السلام مظهر کمالات و کرامات</w:t>
      </w:r>
      <w:r>
        <w:rPr>
          <w:rtl w:val="true"/>
        </w:rPr>
        <w:t>.</w:t>
      </w:r>
      <w:bookmarkEnd w:id="848"/>
    </w:p>
    <w:p>
      <w:pPr>
        <w:pStyle w:val="BookText"/>
        <w:rPr/>
      </w:pPr>
      <w:r>
        <w:rPr>
          <w:rFonts w:ascii="IRNazanin" w:hAnsi="IRNazanin" w:eastAsia="IRNazanin"/>
          <w:color w:val="111111"/>
          <w:sz w:val="28"/>
          <w:sz w:val="28"/>
          <w:szCs w:val="28"/>
          <w:rtl w:val="true"/>
          <w:lang w:bidi="fa-IR"/>
        </w:rPr>
        <w:t xml:space="preserve">موحد ابطحی، علی، قم، مؤلف، جلد دوّم،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جلد دوّم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کرامات و کمالات آن حضرت اختصاص دارد، در این اثر نحوه دستگیری قاتل ابوالفضل علیه‌السلام و ماجراهای دیگر نیز تشریح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انتهایی کتاب شامل فهرست موضوعی و تصاویری از مرقد مطهر حضرت ابوالفضل و نوادگانش است</w:t>
      </w:r>
      <w:r>
        <w:rPr>
          <w:rFonts w:eastAsia="IRNazanin" w:cs="IRNazanin"/>
          <w:color w:val="111111"/>
          <w:sz w:val="28"/>
          <w:szCs w:val="28"/>
          <w:rtl w:val="true"/>
          <w:lang w:bidi="fa-IR"/>
        </w:rPr>
        <w:t>.</w:t>
      </w:r>
    </w:p>
    <w:p>
      <w:pPr>
        <w:pStyle w:val="Heading4"/>
        <w:numPr>
          <w:ilvl w:val="3"/>
          <w:numId w:val="1"/>
        </w:numPr>
        <w:rPr/>
      </w:pPr>
      <w:bookmarkStart w:id="849" w:name="__RefHeading___Toc2196869_2749589250"/>
      <w:bookmarkStart w:id="850" w:name="_Toc348"/>
      <w:bookmarkEnd w:id="849"/>
      <w:r>
        <w:rPr/>
        <w:t>17</w:t>
      </w:r>
      <w:r>
        <w:rPr>
          <w:rtl w:val="true"/>
        </w:rPr>
        <w:t xml:space="preserve"> </w:t>
      </w:r>
      <w:r>
        <w:rPr>
          <w:rtl w:val="true"/>
        </w:rPr>
        <w:t>ـ الخصائص العباسیه</w:t>
      </w:r>
      <w:r>
        <w:rPr>
          <w:rtl w:val="true"/>
        </w:rPr>
        <w:t>.</w:t>
      </w:r>
      <w:bookmarkEnd w:id="850"/>
    </w:p>
    <w:p>
      <w:pPr>
        <w:pStyle w:val="BookText"/>
        <w:rPr/>
      </w:pPr>
      <w:r>
        <w:rPr>
          <w:rFonts w:ascii="IRNazanin" w:hAnsi="IRNazanin" w:eastAsia="IRNazanin"/>
          <w:color w:val="111111"/>
          <w:sz w:val="28"/>
          <w:sz w:val="28"/>
          <w:szCs w:val="28"/>
          <w:rtl w:val="true"/>
          <w:lang w:bidi="fa-IR"/>
        </w:rPr>
        <w:t xml:space="preserve">کلباسی، محمّدابراهیم، قم، مکتبه الحیدریه،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برخی خصوصیات اخلاقی، کرامات و فضایل حضرت العباس علیه‌السلام بازگو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عباس علیه‌السلام، حدیث حب و بغض، القاب ابوالفضل العباس، شجاعت و عبادت، عباس علیه‌السلام در کربلا، عباس برادر حسین ابن علی علیه‌السلام، شهادت در کربلا، از جمله مطالب این کتاب هستند</w:t>
      </w:r>
      <w:r>
        <w:rPr>
          <w:rFonts w:eastAsia="IRNazanin" w:cs="IRNazanin"/>
          <w:color w:val="111111"/>
          <w:sz w:val="28"/>
          <w:szCs w:val="28"/>
          <w:rtl w:val="true"/>
          <w:lang w:bidi="fa-IR"/>
        </w:rPr>
        <w:t>.</w:t>
      </w:r>
    </w:p>
    <w:p>
      <w:pPr>
        <w:pStyle w:val="Heading4"/>
        <w:numPr>
          <w:ilvl w:val="3"/>
          <w:numId w:val="1"/>
        </w:numPr>
        <w:rPr/>
      </w:pPr>
      <w:bookmarkStart w:id="851" w:name="__RefHeading___Toc2196871_2749589250"/>
      <w:bookmarkStart w:id="852" w:name="_Toc349"/>
      <w:bookmarkEnd w:id="851"/>
      <w:r>
        <w:rPr/>
        <w:t>18</w:t>
      </w:r>
      <w:r>
        <w:rPr>
          <w:rtl w:val="true"/>
        </w:rPr>
        <w:t xml:space="preserve"> </w:t>
      </w:r>
      <w:r>
        <w:rPr>
          <w:rtl w:val="true"/>
        </w:rPr>
        <w:t>ـ داستانهایی از قمر بنی هاشم علیه‌السلام قهرمان کربلا</w:t>
      </w:r>
      <w:r>
        <w:rPr>
          <w:rtl w:val="true"/>
        </w:rPr>
        <w:t>.</w:t>
      </w:r>
      <w:bookmarkEnd w:id="852"/>
    </w:p>
    <w:p>
      <w:pPr>
        <w:pStyle w:val="BookText"/>
        <w:rPr/>
      </w:pPr>
      <w:r>
        <w:rPr>
          <w:rFonts w:ascii="IRNazanin" w:hAnsi="IRNazanin" w:eastAsia="IRNazanin"/>
          <w:color w:val="111111"/>
          <w:sz w:val="28"/>
          <w:sz w:val="28"/>
          <w:szCs w:val="28"/>
          <w:rtl w:val="true"/>
          <w:lang w:bidi="fa-IR"/>
        </w:rPr>
        <w:t xml:space="preserve">میرخلف زاده، قاسم، تهران، روحانی،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مجموعه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و داستان کوتاه درباره زندگی و فضایل حضرت ابوالفضل العباس ـ برگرفته از منابع مختلف ـ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حکایات عمدتاً از قول شفایافتگان آن حضرت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با اشعاری در مدح و رثای آن بزرگوار به پایان می‌رسد</w:t>
      </w:r>
      <w:r>
        <w:rPr>
          <w:rFonts w:eastAsia="IRNazanin" w:cs="IRNazanin"/>
          <w:color w:val="111111"/>
          <w:sz w:val="28"/>
          <w:szCs w:val="28"/>
          <w:rtl w:val="true"/>
          <w:lang w:bidi="fa-IR"/>
        </w:rPr>
        <w:t xml:space="preserve">. </w:t>
      </w:r>
      <w:bookmarkStart w:id="853" w:name="pg3288_28548"/>
    </w:p>
    <w:p>
      <w:pPr>
        <w:pStyle w:val="Heading4"/>
        <w:numPr>
          <w:ilvl w:val="3"/>
          <w:numId w:val="1"/>
        </w:numPr>
        <w:rPr/>
      </w:pPr>
      <w:bookmarkStart w:id="854" w:name="__RefHeading___Toc2196873_2749589250"/>
      <w:bookmarkStart w:id="855" w:name="_Toc350"/>
      <w:bookmarkEnd w:id="853"/>
      <w:bookmarkEnd w:id="854"/>
      <w:r>
        <w:rPr/>
        <w:t>19</w:t>
      </w:r>
      <w:r>
        <w:rPr>
          <w:rtl w:val="true"/>
        </w:rPr>
        <w:t xml:space="preserve"> </w:t>
      </w:r>
      <w:r>
        <w:rPr>
          <w:rtl w:val="true"/>
        </w:rPr>
        <w:t xml:space="preserve">ـ در کنار علقمه </w:t>
      </w:r>
      <w:r>
        <w:rPr>
          <w:rtl w:val="true"/>
        </w:rPr>
        <w:t>(</w:t>
      </w:r>
      <w:r>
        <w:rPr>
          <w:rtl w:val="true"/>
        </w:rPr>
        <w:t>کرامات العباسیه</w:t>
      </w:r>
      <w:r>
        <w:rPr>
          <w:rtl w:val="true"/>
        </w:rPr>
        <w:t xml:space="preserve">) </w:t>
      </w:r>
      <w:r>
        <w:rPr>
          <w:rtl w:val="true"/>
        </w:rPr>
        <w:t>مجموعه‌ای از کرامات حضرت ابالفضل العباس علیه‌السلام</w:t>
      </w:r>
      <w:bookmarkEnd w:id="855"/>
    </w:p>
    <w:p>
      <w:pPr>
        <w:pStyle w:val="BookText"/>
        <w:rPr/>
      </w:pPr>
      <w:r>
        <w:rPr>
          <w:rFonts w:ascii="IRNazanin" w:hAnsi="IRNazanin" w:eastAsia="IRNazanin"/>
          <w:color w:val="111111"/>
          <w:sz w:val="28"/>
          <w:sz w:val="28"/>
          <w:szCs w:val="28"/>
          <w:rtl w:val="true"/>
          <w:lang w:bidi="fa-IR"/>
        </w:rPr>
        <w:t xml:space="preserve">محمودی، محمّدحسین، قم، نصایح،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نوشتار حاضر، هفتاد و دو کرامت از حضرت اباالفضل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دار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از منابع مختلف استخراج شده و ذیل هر مبحث، منبع و ماخذ آن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مباحث اصلی، شرح مختصری از زندگی و فداکاری‌های حضرت عباس علیه‌السلام در کربلا به طبع رسیده است</w:t>
      </w:r>
      <w:r>
        <w:rPr>
          <w:rFonts w:eastAsia="IRNazanin" w:cs="IRNazanin"/>
          <w:color w:val="111111"/>
          <w:sz w:val="28"/>
          <w:szCs w:val="28"/>
          <w:rtl w:val="true"/>
          <w:lang w:bidi="fa-IR"/>
        </w:rPr>
        <w:t>.</w:t>
      </w:r>
    </w:p>
    <w:p>
      <w:pPr>
        <w:pStyle w:val="Heading4"/>
        <w:numPr>
          <w:ilvl w:val="3"/>
          <w:numId w:val="1"/>
        </w:numPr>
        <w:rPr/>
      </w:pPr>
      <w:bookmarkStart w:id="856" w:name="__RefHeading___Toc2196875_2749589250"/>
      <w:bookmarkStart w:id="857" w:name="_Toc351"/>
      <w:bookmarkEnd w:id="856"/>
      <w:r>
        <w:rPr/>
        <w:t>20</w:t>
      </w:r>
      <w:r>
        <w:rPr>
          <w:rtl w:val="true"/>
        </w:rPr>
        <w:t xml:space="preserve"> </w:t>
      </w:r>
      <w:r>
        <w:rPr>
          <w:rtl w:val="true"/>
        </w:rPr>
        <w:t>ـ زندگانی حضرت ابوالفضل علیه‌السلام</w:t>
      </w:r>
      <w:bookmarkEnd w:id="857"/>
    </w:p>
    <w:p>
      <w:pPr>
        <w:pStyle w:val="BookText"/>
        <w:rPr/>
      </w:pPr>
      <w:r>
        <w:rPr>
          <w:rFonts w:ascii="IRNazanin" w:hAnsi="IRNazanin" w:eastAsia="IRNazanin"/>
          <w:color w:val="111111"/>
          <w:sz w:val="28"/>
          <w:sz w:val="28"/>
          <w:szCs w:val="28"/>
          <w:rtl w:val="true"/>
          <w:lang w:bidi="fa-IR"/>
        </w:rPr>
        <w:t xml:space="preserve">صادقی اردستانی، احمد، قم، نشر مطهّر، چاپ 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ضمن ده فصل، از زندگانی، فضایل، مناقب، شهامت‌ها، ارجمندی‌ها، کرامات، قهرمان بزرگ ایثار، راوی فضیلت و شرف انسانیت حضرت ابوالفضل العباس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برخی از فصول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قهرمانیهای قبل از کربلا، صفای تشنگان، امتحان بزرگ، جنگ و شهادت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محترم، کتاب را بر اساس نگاشته‌ای از نویسنده نیک نگار و قصّه پرداز توانمند عرب استاد و محمّدکامل حسن محامی، بازنویسی کرده و مطالب آن را در موارد لازم مستند کرده است</w:t>
      </w:r>
      <w:r>
        <w:rPr>
          <w:rFonts w:eastAsia="IRNazanin" w:cs="IRNazanin"/>
          <w:color w:val="111111"/>
          <w:sz w:val="28"/>
          <w:szCs w:val="28"/>
          <w:rtl w:val="true"/>
          <w:lang w:bidi="fa-IR"/>
        </w:rPr>
        <w:t>.</w:t>
      </w:r>
    </w:p>
    <w:p>
      <w:pPr>
        <w:pStyle w:val="Heading4"/>
        <w:numPr>
          <w:ilvl w:val="3"/>
          <w:numId w:val="1"/>
        </w:numPr>
        <w:rPr/>
      </w:pPr>
      <w:bookmarkStart w:id="858" w:name="__RefHeading___Toc2196877_2749589250"/>
      <w:bookmarkStart w:id="859" w:name="_Toc352"/>
      <w:bookmarkEnd w:id="858"/>
      <w:r>
        <w:rPr/>
        <w:t>21</w:t>
      </w:r>
      <w:r>
        <w:rPr>
          <w:rtl w:val="true"/>
        </w:rPr>
        <w:t xml:space="preserve"> </w:t>
      </w:r>
      <w:r>
        <w:rPr>
          <w:rtl w:val="true"/>
        </w:rPr>
        <w:t>ـ زندگانی قمر بنی هاشم علیهاالسلام</w:t>
      </w:r>
      <w:bookmarkEnd w:id="859"/>
    </w:p>
    <w:p>
      <w:pPr>
        <w:pStyle w:val="BookText"/>
        <w:rPr/>
      </w:pPr>
      <w:r>
        <w:rPr>
          <w:rFonts w:ascii="IRNazanin" w:hAnsi="IRNazanin" w:eastAsia="IRNazanin"/>
          <w:color w:val="111111"/>
          <w:sz w:val="28"/>
          <w:sz w:val="28"/>
          <w:szCs w:val="28"/>
          <w:rtl w:val="true"/>
          <w:lang w:bidi="fa-IR"/>
        </w:rPr>
        <w:t xml:space="preserve">عمادزاده، حسین، تهران، کتابچی، چاپ دوّم،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تاریخ زندگانی ابوالفضل العباس، علی اکبر و علی اصغر علیه‌السلام برادر و فرزندان حسین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مطالب کتاب را با اشعاری به زبان عربی و فارسی در مدایح و مراثی آنان همراه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عناوین کتاب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و ویژگیهای علی علیه‌السلام، همسران و فرزندان او به‌ویژه ام‌البنین و عباس، شرح زندگانی و احوال و اخلاق عباس، علی اکبر و علی اصغر از تولد تا شهادت</w:t>
      </w:r>
      <w:r>
        <w:rPr>
          <w:rFonts w:eastAsia="IRNazanin" w:cs="IRNazanin"/>
          <w:color w:val="111111"/>
          <w:sz w:val="28"/>
          <w:szCs w:val="28"/>
          <w:rtl w:val="true"/>
          <w:lang w:bidi="fa-IR"/>
        </w:rPr>
        <w:t xml:space="preserve">. </w:t>
      </w:r>
      <w:bookmarkStart w:id="860" w:name="pg3288_28550"/>
    </w:p>
    <w:p>
      <w:pPr>
        <w:pStyle w:val="Heading4"/>
        <w:numPr>
          <w:ilvl w:val="3"/>
          <w:numId w:val="1"/>
        </w:numPr>
        <w:rPr/>
      </w:pPr>
      <w:bookmarkStart w:id="861" w:name="__RefHeading___Toc2196879_2749589250"/>
      <w:bookmarkStart w:id="862" w:name="_Toc353"/>
      <w:bookmarkEnd w:id="860"/>
      <w:bookmarkEnd w:id="861"/>
      <w:r>
        <w:rPr/>
        <w:t>22</w:t>
      </w:r>
      <w:r>
        <w:rPr>
          <w:rtl w:val="true"/>
        </w:rPr>
        <w:t xml:space="preserve"> </w:t>
      </w:r>
      <w:r>
        <w:rPr>
          <w:rtl w:val="true"/>
        </w:rPr>
        <w:t>ـ زندگینامه قمر بنی هاشم علیه‌السلام</w:t>
      </w:r>
      <w:bookmarkEnd w:id="862"/>
    </w:p>
    <w:p>
      <w:pPr>
        <w:pStyle w:val="BookText"/>
        <w:rPr/>
      </w:pPr>
      <w:r>
        <w:rPr>
          <w:rFonts w:ascii="IRNazanin" w:hAnsi="IRNazanin" w:eastAsia="IRNazanin"/>
          <w:color w:val="111111"/>
          <w:sz w:val="28"/>
          <w:sz w:val="28"/>
          <w:szCs w:val="28"/>
          <w:rtl w:val="true"/>
          <w:lang w:bidi="fa-IR"/>
        </w:rPr>
        <w:t>فاضل، جواد،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عبدالهی، تهران، افسون،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گوشه‌هایی از زندگی حضرت ابوالفضل علیه‌السلام بازگو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پس از مروری کوتاه بر تولد و دوران کودکی آن حضرت، بیشترین حجم مطالب را به واقعه کربلا و نهضت عاشورای حسینی علیه‌السلام، همچنین فداکاری‌های حضرت ابوالفضل علیه‌السلام اختصاص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با ذکر برخی سخنان، فضایل و مکارم آن حضرت به پایان می‌رسد</w:t>
      </w:r>
      <w:r>
        <w:rPr>
          <w:rFonts w:eastAsia="IRNazanin" w:cs="IRNazanin"/>
          <w:color w:val="111111"/>
          <w:sz w:val="28"/>
          <w:szCs w:val="28"/>
          <w:rtl w:val="true"/>
          <w:lang w:bidi="fa-IR"/>
        </w:rPr>
        <w:t>.</w:t>
      </w:r>
    </w:p>
    <w:p>
      <w:pPr>
        <w:pStyle w:val="Heading4"/>
        <w:numPr>
          <w:ilvl w:val="3"/>
          <w:numId w:val="1"/>
        </w:numPr>
        <w:rPr/>
      </w:pPr>
      <w:bookmarkStart w:id="863" w:name="__RefHeading___Toc2196881_2749589250"/>
      <w:bookmarkStart w:id="864" w:name="_Toc354"/>
      <w:bookmarkEnd w:id="863"/>
      <w:r>
        <w:rPr/>
        <w:t>23</w:t>
      </w:r>
      <w:r>
        <w:rPr>
          <w:rtl w:val="true"/>
        </w:rPr>
        <w:t xml:space="preserve"> </w:t>
      </w:r>
      <w:r>
        <w:rPr>
          <w:rtl w:val="true"/>
        </w:rPr>
        <w:t>ـ سردار کربلا حضرت ابوالفضل العباس</w:t>
      </w:r>
      <w:bookmarkEnd w:id="864"/>
    </w:p>
    <w:p>
      <w:pPr>
        <w:pStyle w:val="BookText"/>
        <w:rPr/>
      </w:pPr>
      <w:r>
        <w:rPr>
          <w:rFonts w:ascii="IRNazanin" w:hAnsi="IRNazanin" w:eastAsia="IRNazanin"/>
          <w:color w:val="111111"/>
          <w:sz w:val="28"/>
          <w:sz w:val="28"/>
          <w:szCs w:val="28"/>
          <w:rtl w:val="true"/>
          <w:lang w:bidi="fa-IR"/>
        </w:rPr>
        <w:t>موسوی مقرّم، سید عبدالرزاق،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مترجمان، تهران، انتشارات الغدیر،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نوشته سید عبدالرزاق موسوی المقرّم با ترجمه ناصر پاک پرور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ویراستار کتاب در ابتدای این نوشته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و مأخذ در زندگی و حالات حضرت عباس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دارای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فصل اوّل اجداد، عموها، برادران، خواهران و مادر آنحضرت را معرفی نموده سپس به زندگینامه و مناقب آن سردار باوفا پرداخته، سخنان ائمه علیهماالسلام را در فضایل ایشان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الفضل العباس علاوه بر دلاوری و وفاداری، شخصیتی، عالم و با فضیلت بود بطوریکه در وصف او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العباس بن علی زُق العلم 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معاونت لشکر امام را بعهده داشت و همه مورخان او را شخصیت دوّم کربلا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 پایانی کتاب به فضیلت زیارت آن حضرت اختصاص یافته، از بازماندگان او یاد شده و سرانجام با نقل اشعاری از شعرای معاصر در وصف ابا الفضل العباس کتاب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گرچه دارای اضافاتی است که غالباً در گفتار معمول است تا نوشتار، ولی در نوع خود کم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تاکنون کتابی مدون و مضبوط‌تر از این نوشته در زندگی حضرت اباالفضل علیه‌السلام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بسیاری از شنوندگان و مخاطبین، آن حضرت را تنها در یکی دو روز پایان عمر در کربلا می‌شناسند، پرداختن به آن جالب خواهد بود</w:t>
      </w:r>
      <w:r>
        <w:rPr>
          <w:rFonts w:eastAsia="IRNazanin" w:cs="IRNazanin"/>
          <w:color w:val="111111"/>
          <w:sz w:val="28"/>
          <w:szCs w:val="28"/>
          <w:rtl w:val="true"/>
          <w:lang w:bidi="fa-IR"/>
        </w:rPr>
        <w:t xml:space="preserve">. </w:t>
      </w:r>
      <w:bookmarkStart w:id="865" w:name="pg3288_28552"/>
    </w:p>
    <w:p>
      <w:pPr>
        <w:pStyle w:val="Heading4"/>
        <w:numPr>
          <w:ilvl w:val="3"/>
          <w:numId w:val="1"/>
        </w:numPr>
        <w:rPr/>
      </w:pPr>
      <w:bookmarkStart w:id="866" w:name="__RefHeading___Toc2196883_2749589250"/>
      <w:bookmarkStart w:id="867" w:name="_Toc355"/>
      <w:bookmarkEnd w:id="865"/>
      <w:bookmarkEnd w:id="866"/>
      <w:r>
        <w:rPr/>
        <w:t>24</w:t>
      </w:r>
      <w:r>
        <w:rPr>
          <w:rtl w:val="true"/>
        </w:rPr>
        <w:t xml:space="preserve"> </w:t>
      </w:r>
      <w:r>
        <w:rPr>
          <w:rtl w:val="true"/>
        </w:rPr>
        <w:t>ـ عباس ابن علی علیه‌السلام</w:t>
      </w:r>
      <w:bookmarkEnd w:id="867"/>
    </w:p>
    <w:p>
      <w:pPr>
        <w:pStyle w:val="BookText"/>
        <w:rPr/>
      </w:pPr>
      <w:r>
        <w:rPr>
          <w:rFonts w:ascii="IRNazanin" w:hAnsi="IRNazanin" w:eastAsia="IRNazanin"/>
          <w:color w:val="111111"/>
          <w:sz w:val="28"/>
          <w:sz w:val="28"/>
          <w:szCs w:val="28"/>
          <w:rtl w:val="true"/>
          <w:lang w:bidi="fa-IR"/>
        </w:rPr>
        <w:t xml:space="preserve">کمال سید؛ مترجم، نثار احمد، زین‌پوری، قم، انصاریان، جلد پنجم،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پنجمین اثر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ابن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دست نویس، همراه با تصاویری چند، برای کودکان و نوجوانان تألیف شده است</w:t>
      </w:r>
      <w:r>
        <w:rPr>
          <w:rFonts w:eastAsia="IRNazanin" w:cs="IRNazanin"/>
          <w:color w:val="111111"/>
          <w:sz w:val="28"/>
          <w:szCs w:val="28"/>
          <w:rtl w:val="true"/>
          <w:lang w:bidi="fa-IR"/>
        </w:rPr>
        <w:t>.</w:t>
      </w:r>
    </w:p>
    <w:p>
      <w:pPr>
        <w:pStyle w:val="Heading4"/>
        <w:numPr>
          <w:ilvl w:val="3"/>
          <w:numId w:val="1"/>
        </w:numPr>
        <w:rPr/>
      </w:pPr>
      <w:bookmarkStart w:id="868" w:name="__RefHeading___Toc2196885_2749589250"/>
      <w:bookmarkStart w:id="869" w:name="_Toc356"/>
      <w:bookmarkEnd w:id="868"/>
      <w:r>
        <w:rPr/>
        <w:t>25</w:t>
      </w:r>
      <w:r>
        <w:rPr>
          <w:rtl w:val="true"/>
        </w:rPr>
        <w:t xml:space="preserve"> </w:t>
      </w:r>
      <w:r>
        <w:rPr>
          <w:rtl w:val="true"/>
        </w:rPr>
        <w:t>ـ عباس بن علی علیه‌السلام</w:t>
      </w:r>
      <w:bookmarkEnd w:id="869"/>
    </w:p>
    <w:p>
      <w:pPr>
        <w:pStyle w:val="BookText"/>
        <w:rPr/>
      </w:pPr>
      <w:r>
        <w:rPr>
          <w:rFonts w:ascii="IRNazanin" w:hAnsi="IRNazanin" w:eastAsia="IRNazanin"/>
          <w:color w:val="111111"/>
          <w:sz w:val="28"/>
          <w:sz w:val="28"/>
          <w:szCs w:val="28"/>
          <w:rtl w:val="true"/>
          <w:lang w:bidi="fa-IR"/>
        </w:rPr>
        <w:t xml:space="preserve">محدثی، جواد، قم، حوزه علمیه قم، دفتر تبلیغات اسلامی، مرکزانتشارات،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بن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نهمین کتاب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آشنائی با اسوه‌ها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که به شرح زندگی حضرت ابوالفضل العباس علیه‌السلام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همچنین از سیره عملی، القاب، شجاعت و نحوه شهادت آن حضرت سخن به میان آمده است</w:t>
      </w:r>
      <w:r>
        <w:rPr>
          <w:rFonts w:eastAsia="IRNazanin" w:cs="IRNazanin"/>
          <w:color w:val="111111"/>
          <w:sz w:val="28"/>
          <w:szCs w:val="28"/>
          <w:rtl w:val="true"/>
          <w:lang w:bidi="fa-IR"/>
        </w:rPr>
        <w:t>.</w:t>
      </w:r>
    </w:p>
    <w:p>
      <w:pPr>
        <w:pStyle w:val="Heading4"/>
        <w:numPr>
          <w:ilvl w:val="3"/>
          <w:numId w:val="1"/>
        </w:numPr>
        <w:rPr/>
      </w:pPr>
      <w:bookmarkStart w:id="870" w:name="__RefHeading___Toc2196887_2749589250"/>
      <w:bookmarkStart w:id="871" w:name="_Toc357"/>
      <w:bookmarkEnd w:id="870"/>
      <w:r>
        <w:rPr/>
        <w:t>26</w:t>
      </w:r>
      <w:r>
        <w:rPr>
          <w:rtl w:val="true"/>
        </w:rPr>
        <w:t xml:space="preserve"> </w:t>
      </w:r>
      <w:r>
        <w:rPr>
          <w:rtl w:val="true"/>
        </w:rPr>
        <w:t>ـ العباس علیه‌السلام بطوله الروح و شجاعه السیف</w:t>
      </w:r>
      <w:bookmarkEnd w:id="871"/>
    </w:p>
    <w:p>
      <w:pPr>
        <w:pStyle w:val="BookText"/>
        <w:rPr/>
      </w:pPr>
      <w:r>
        <w:rPr>
          <w:rFonts w:ascii="IRNazanin" w:hAnsi="IRNazanin" w:eastAsia="IRNazanin"/>
          <w:color w:val="111111"/>
          <w:sz w:val="28"/>
          <w:sz w:val="28"/>
          <w:szCs w:val="28"/>
          <w:rtl w:val="true"/>
          <w:lang w:bidi="fa-IR"/>
        </w:rPr>
        <w:t xml:space="preserve">مدرسی، هادی، تهران، دارالبقیع،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اثر، شرح حال و مجاهدات حضرت عباس علیه‌السلام به زبان عربی به رشته تحریر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اصلی کتاب به حماسه عاشورا و نقش آن حضرت در واقعه مذکور اختصاص دارد</w:t>
      </w:r>
      <w:r>
        <w:rPr>
          <w:rFonts w:eastAsia="IRNazanin" w:cs="IRNazanin"/>
          <w:color w:val="111111"/>
          <w:sz w:val="28"/>
          <w:szCs w:val="28"/>
          <w:rtl w:val="true"/>
          <w:lang w:bidi="fa-IR"/>
        </w:rPr>
        <w:t>.</w:t>
      </w:r>
    </w:p>
    <w:p>
      <w:pPr>
        <w:pStyle w:val="Heading4"/>
        <w:numPr>
          <w:ilvl w:val="3"/>
          <w:numId w:val="1"/>
        </w:numPr>
        <w:rPr/>
      </w:pPr>
      <w:bookmarkStart w:id="872" w:name="__RefHeading___Toc2196889_2749589250"/>
      <w:bookmarkStart w:id="873" w:name="_Toc358"/>
      <w:bookmarkEnd w:id="872"/>
      <w:r>
        <w:rPr/>
        <w:t>27</w:t>
      </w:r>
      <w:r>
        <w:rPr>
          <w:rtl w:val="true"/>
        </w:rPr>
        <w:t xml:space="preserve"> </w:t>
      </w:r>
      <w:r>
        <w:rPr>
          <w:rtl w:val="true"/>
        </w:rPr>
        <w:t>ـ ماه بنی هاشم</w:t>
      </w:r>
      <w:r>
        <w:rPr>
          <w:rtl w:val="true"/>
        </w:rPr>
        <w:t xml:space="preserve">: </w:t>
      </w:r>
      <w:r>
        <w:rPr>
          <w:rtl w:val="true"/>
        </w:rPr>
        <w:t>ابوالفضل العباس علیه‌السلام</w:t>
      </w:r>
      <w:bookmarkEnd w:id="873"/>
    </w:p>
    <w:p>
      <w:pPr>
        <w:pStyle w:val="BookText"/>
        <w:rPr/>
      </w:pPr>
      <w:r>
        <w:rPr>
          <w:rFonts w:ascii="IRNazanin" w:hAnsi="IRNazanin" w:eastAsia="IRNazanin"/>
          <w:color w:val="111111"/>
          <w:sz w:val="28"/>
          <w:sz w:val="28"/>
          <w:szCs w:val="28"/>
          <w:rtl w:val="true"/>
          <w:lang w:bidi="fa-IR"/>
        </w:rPr>
        <w:t xml:space="preserve">یزدی، حسین، مؤسسه فرهنگی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گزارشی است مفصل از تاریخ زندگانی حضرت عباس بن علی علیه‌السلام که به شیوه تحلیلی تدوین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عناوین کتاب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احوال مختصر علی علیه‌السلام، ام البنین، ازدواج امام علی علیه‌السلام با ام البنین، معیارها و ملاک‌های انتخاب همسر، تولد حضرت عباس علیه‌السلام شرح زندگانی آن حضرت در دوران امام علی و امام حسن و امام حسین علیه‌السلام، ازدواج آن حضرت و فرزندان ایشان، نقش حضرت عباس در نهضت حسینی، شرح شهادت آن حضرت، فضایل آن حضرت از دیدگاه اهل‌بیت </w:t>
      </w:r>
      <w:bookmarkStart w:id="874" w:name="pg3288_28554"/>
    </w:p>
    <w:p>
      <w:pPr>
        <w:pStyle w:val="BookText"/>
        <w:rPr/>
      </w:pPr>
      <w:bookmarkEnd w:id="874"/>
      <w:r>
        <w:rPr>
          <w:rFonts w:ascii="IRNazanin" w:hAnsi="IRNazanin" w:eastAsia="IRNazanin"/>
          <w:color w:val="111111"/>
          <w:sz w:val="28"/>
          <w:sz w:val="28"/>
          <w:szCs w:val="28"/>
          <w:rtl w:val="true"/>
          <w:lang w:bidi="fa-IR"/>
        </w:rPr>
        <w:t>علیهم‌السلام، القاب و کرامات آن حضرت</w:t>
      </w:r>
      <w:r>
        <w:rPr>
          <w:rFonts w:eastAsia="IRNazanin" w:cs="IRNazanin"/>
          <w:color w:val="111111"/>
          <w:sz w:val="28"/>
          <w:szCs w:val="28"/>
          <w:rtl w:val="true"/>
          <w:lang w:bidi="fa-IR"/>
        </w:rPr>
        <w:t>.</w:t>
      </w:r>
    </w:p>
    <w:p>
      <w:pPr>
        <w:pStyle w:val="Heading4"/>
        <w:numPr>
          <w:ilvl w:val="3"/>
          <w:numId w:val="1"/>
        </w:numPr>
        <w:rPr/>
      </w:pPr>
      <w:bookmarkStart w:id="875" w:name="__RefHeading___Toc2196891_2749589250"/>
      <w:bookmarkStart w:id="876" w:name="_Toc359"/>
      <w:bookmarkEnd w:id="875"/>
      <w:r>
        <w:rPr/>
        <w:t>28</w:t>
      </w:r>
      <w:r>
        <w:rPr>
          <w:rtl w:val="true"/>
        </w:rPr>
        <w:t xml:space="preserve"> </w:t>
      </w:r>
      <w:r>
        <w:rPr>
          <w:rtl w:val="true"/>
        </w:rPr>
        <w:t xml:space="preserve">ـ </w:t>
      </w:r>
      <w:r>
        <w:rPr/>
        <w:t>72</w:t>
      </w:r>
      <w:r>
        <w:rPr>
          <w:rtl w:val="true"/>
        </w:rPr>
        <w:t xml:space="preserve"> </w:t>
      </w:r>
      <w:r>
        <w:rPr>
          <w:rtl w:val="true"/>
        </w:rPr>
        <w:t xml:space="preserve">داستان از شفاعت امام حسین علیه‌السلام </w:t>
      </w:r>
      <w:r>
        <w:rPr>
          <w:rtl w:val="true"/>
        </w:rPr>
        <w:t xml:space="preserve">: </w:t>
      </w:r>
      <w:r>
        <w:rPr>
          <w:rtl w:val="true"/>
        </w:rPr>
        <w:t>به انضمام داستانهایی از شفاعت حضرت ابوالفضل العباس علیه‌السلام</w:t>
      </w:r>
      <w:bookmarkEnd w:id="876"/>
    </w:p>
    <w:p>
      <w:pPr>
        <w:pStyle w:val="BookText"/>
        <w:rPr/>
      </w:pPr>
      <w:r>
        <w:rPr>
          <w:rFonts w:ascii="IRNazanin" w:hAnsi="IRNazanin" w:eastAsia="IRNazanin"/>
          <w:color w:val="111111"/>
          <w:sz w:val="28"/>
          <w:sz w:val="28"/>
          <w:szCs w:val="28"/>
          <w:rtl w:val="true"/>
          <w:lang w:bidi="fa-IR"/>
        </w:rPr>
        <w:t xml:space="preserve">حسینی الارزی، رضا، مشهد، مؤلف،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در این کتاب، حکایات و داستان‌هایی از مراحل مختلف زندگی امام حسین علیه‌السلام به همراه خاطراتی از شفا یافته گان متوسل به حضرت ابوالفضل العباس علیه‌السلام ذکر شده است</w:t>
      </w:r>
      <w:r>
        <w:rPr>
          <w:rFonts w:eastAsia="IRNazanin" w:cs="IRNazanin"/>
          <w:color w:val="111111"/>
          <w:sz w:val="28"/>
          <w:szCs w:val="28"/>
          <w:rtl w:val="true"/>
          <w:lang w:bidi="fa-IR"/>
        </w:rPr>
        <w:t>.</w:t>
      </w:r>
    </w:p>
    <w:p>
      <w:pPr>
        <w:pStyle w:val="Heading4"/>
        <w:numPr>
          <w:ilvl w:val="3"/>
          <w:numId w:val="1"/>
        </w:numPr>
        <w:rPr/>
      </w:pPr>
      <w:bookmarkStart w:id="877" w:name="__RefHeading___Toc2196893_2749589250"/>
      <w:bookmarkStart w:id="878" w:name="_Toc360"/>
      <w:bookmarkEnd w:id="877"/>
      <w:r>
        <w:rPr/>
        <w:t>29</w:t>
      </w:r>
      <w:r>
        <w:rPr>
          <w:rtl w:val="true"/>
        </w:rPr>
        <w:t xml:space="preserve"> </w:t>
      </w:r>
      <w:r>
        <w:rPr>
          <w:rtl w:val="true"/>
        </w:rPr>
        <w:t>ـ هل اتاک حدیث العباس علیه‌السلام صفحات مشرقة من حیاة بطل العلقمی قمر بنی هاشم ابی الفضل</w:t>
      </w:r>
      <w:r>
        <w:rPr>
          <w:rtl w:val="true"/>
        </w:rPr>
        <w:t>... .</w:t>
      </w:r>
      <w:bookmarkEnd w:id="878"/>
    </w:p>
    <w:p>
      <w:pPr>
        <w:pStyle w:val="BookText"/>
        <w:rPr/>
      </w:pPr>
      <w:r>
        <w:rPr>
          <w:rFonts w:ascii="IRNazanin" w:hAnsi="IRNazanin" w:eastAsia="IRNazanin"/>
          <w:color w:val="111111"/>
          <w:sz w:val="28"/>
          <w:sz w:val="28"/>
          <w:szCs w:val="28"/>
          <w:rtl w:val="true"/>
          <w:lang w:bidi="fa-IR"/>
        </w:rPr>
        <w:t xml:space="preserve">موسوی، عبدالرسول، تهران، امام صادق علیه‌السلام، چاپ اوّل،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گوشه‌هایی از زندگانی حضرت ابوالفضل علیه‌السلام به زبان عربی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ابوالفضل العباس علیه‌السلام، صفات ذاتی وی، تولد، کنیه و القاب، تربیت، شهادت در کربلا، مرثیه‌ها و اشعاری درباره عباس علیه‌السلام عناوین برخی از فصل‌های کتاب است</w:t>
      </w:r>
      <w:r>
        <w:rPr>
          <w:rFonts w:eastAsia="IRNazanin" w:cs="IRNazanin"/>
          <w:color w:val="111111"/>
          <w:sz w:val="28"/>
          <w:szCs w:val="28"/>
          <w:rtl w:val="true"/>
          <w:lang w:bidi="fa-IR"/>
        </w:rPr>
        <w:t>.</w:t>
      </w:r>
    </w:p>
    <w:p>
      <w:pPr>
        <w:pStyle w:val="Heading3"/>
        <w:numPr>
          <w:ilvl w:val="2"/>
          <w:numId w:val="1"/>
        </w:numPr>
        <w:rPr/>
      </w:pPr>
      <w:bookmarkStart w:id="879" w:name="__RefHeading___Toc2196895_2749589250"/>
      <w:bookmarkStart w:id="880" w:name="_Toc361"/>
      <w:bookmarkEnd w:id="879"/>
      <w:r>
        <w:rPr>
          <w:rtl w:val="true"/>
        </w:rPr>
        <w:t>حضرت زینب علیهاالسلام</w:t>
      </w:r>
      <w:bookmarkEnd w:id="880"/>
    </w:p>
    <w:p>
      <w:pPr>
        <w:pStyle w:val="Heading4"/>
        <w:numPr>
          <w:ilvl w:val="3"/>
          <w:numId w:val="1"/>
        </w:numPr>
        <w:rPr/>
      </w:pPr>
      <w:bookmarkStart w:id="881" w:name="__RefHeading___Toc2196897_2749589250"/>
      <w:bookmarkStart w:id="882" w:name="_Toc362"/>
      <w:bookmarkEnd w:id="881"/>
      <w:r>
        <w:rPr/>
        <w:t>30</w:t>
      </w:r>
      <w:r>
        <w:rPr>
          <w:rtl w:val="true"/>
        </w:rPr>
        <w:t xml:space="preserve"> </w:t>
      </w:r>
      <w:r>
        <w:rPr>
          <w:rtl w:val="true"/>
        </w:rPr>
        <w:t>ـ بانوی کربلا حضرت زینب علیهاالسلام</w:t>
      </w:r>
      <w:bookmarkEnd w:id="882"/>
    </w:p>
    <w:p>
      <w:pPr>
        <w:pStyle w:val="BookText"/>
        <w:rPr/>
      </w:pPr>
      <w:r>
        <w:rPr>
          <w:rFonts w:ascii="IRNazanin" w:hAnsi="IRNazanin" w:eastAsia="IRNazanin"/>
          <w:color w:val="111111"/>
          <w:sz w:val="28"/>
          <w:sz w:val="28"/>
          <w:szCs w:val="28"/>
          <w:rtl w:val="true"/>
          <w:lang w:bidi="fa-IR"/>
        </w:rPr>
        <w:t>بنت الشاطی، عایشه،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رضا صدر؛ به اهتمام سید باقر خسروشاهی، قم، دفتر تبلیغات اسلامی حوزه علمیه قم، چاپ سوم،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که با نثری شیوا به فارسی ترجمه شده است، با سبکی جالب زندگانی حضرت زینب علیهاالسلام را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بدین شرح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و نیاکان، سایه‌هایی بر گهواره، کودکی اندوهناک، خردمند بانوی بنی هاشم، پیش درآمدهای شوم طوفان، هجرت، دلیل راه، تقاضا و اصرار، به سوی دره مرگ، بانوی کربلا، کاروان اسیر،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بازگشت کاروان، آخرین سفر، در پی خونخواهی، ندای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کتاب مصادر آن که بالغ بر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دانشمند کتاب در مقدمه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ستاره درخشانی در آسمان تقوا طلوع کرد؛ گوهر گران بهایی در معدن فضیلت و انسانیت تکون یافت و در اصلاب شامخه وارحام مطهره نگهداری شد؛ نوگلی پویا در گلستان شرافت و بزرگواری نمو یافت؛ نوزادی از مقدس‌ترین پستان‌ها شیر خورد و در آغوش پاکیزه‌ترین مادران چشم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در دامان با فضیلت‌ترین بانوی عالم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که دانشمندترین اساتید به تربیتش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دوشیزه‌ای که در ساده‌ترین و بی آلایش‌ترین زندگی‌ها رشد کرد و در تمام شؤون زندگی، پیوسته با واقعیت و حقیقت سروکار داشت و هرگز با زندگی خیالی و پنداری ارتباطی حاصل نکرده در مکتب مقدسی که در جهان بشری نظیر نداشت، عالی‌ترین تعلیمات را فرا گرفت و مورد عنایت مخصوص موجد مکتب و استادان بزرگ آن که بزرگترین مربیان بشر بوده‌اند قرار داشت و هر روز درس جدیدی از دانش و بینش و تقوا و فضیلت می‌آموخت و با هوش سرشار و استعداد فوق العاده، همه آن تعلیمات مقدس را در خزینه دل می‌اندوخت و پیاپی، خود را برای گرفتن درس‌های بالاتر آماده می‌نمود، شاگردی که در محیط تحصیلی خود هیچ گونه رادع و مانعی نداشت و هر روز بهتر از دی، بر نردبان ترقی و تعالی صعودی کرد، خردمند بانویی که از آغاز عمر در مرکز حوادث بزرگ و پیش آمدهایی که در تحولات زندگی بشر، دارای بزرگ‌ترین تأثیر بوده، جای داشت و از نزدیک، با هوشی سرشار و نظری دقیق به حقیقت آن حوادث پی می‌برد و موقعیت شخصیتهای رحمانی و شیطانی را که در برابر یکدیگر قرار گرفته بود، تشخیص می‌داد و تأثیر هر کدام را به خوبی درک می‌کرد و از راز پیروزی این و رمز شکست آن آگاه بود و موفقیت‌های ابدی را که در آغاز با شکست صوری جلوه گر می‌شد، از شکست قطعی، که در ابتدا با موفقیت پنداری همراه بود، تمیز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 زنی که نه تنها در زنان، بلکه در مردان عالم، کمتر نظیرش را می‌توان دید توانا بانویی که عالی‌ترین نمونه‌ای از شجاعت و دلیری، دانش و بینش، کفایت و خردمندی، قدرت روحی و تشخیص موقعیت بوده و هر وظیفه‌ای از وظایف گوناگون اجتماعی را که به عهده گرفت، به خوبی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بانویی که باید مردان جهان از خوان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تعلیماتش بهره برگیرند و از خرمن کمالاتش خوشه‌ها بچینند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بانوی بانوان زینب، دختر امیرالمؤمنین،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بانوی بانوان در دوره زندگی، وظایف گوناگونی بر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کودکی، اداره خانه پدر را به عهده داشته و از برادران ارجمندش پرستاری می‌کرده و بار فراق مادر را برابر دوش آن‌ها سبکی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دم که به خانه شوهر رفته، همسری گرانبها برای شوهر و مادری بی نظیر برای فرزندانش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به تعلیم و تربیت بانوان مسلمان می‌پرداخته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نیز، وظایف بزرگ و گوناگونی را انجام داده است، از برادر نگه داری می‌کرده، بیوه زنان و داغ دیدگان را غمگسار بوده، آن دم که وظیفه ایجاب کرد که از خیمه بیرون آید و سپاه و پیروزمند کوفه را سرزنش کند و سپس کاروان دل شکسته و مصیبت کشیده را قافله سالار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را نیز به خوبی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زهرا ـ علیهاالسلام ـ معنای زیر بار ظلم نرفتن و در برابر ظالم استقامت ورزیدن را نشان داد و با قدرت روحی خود، کاخ ستمگران را ویران ساخت و به جهانیان اعلام کرد که با از خود گذشتن می‌توان قدرتمندترین ستمکاران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حسین ـ علیهاالسلام ـ در این جهاد مقدس، ترس و بیمی به خود راه نداد و با نهایت دلیری ابن زیاد شوم و سرکش بی رحم و یزید پلید مقتدر بی‌عرضه را مفتضح ساخت، آری، یزید مقتدری بود؛ زیرا او وارث قدرتی بود که دگران ایجاد کرده بودند، بی عرضه بود؛ زیرا خود لیاقت ایجاد قدرتی نداشت، و بر سر خوان قدرتی گسترده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خردمند بنی هاشم، کوفیان را که دوستان دغل باز بودند، رسوا کرد، دوستانی که هنگام خوشی و سیادت یارند، و موقع سختی خار، و با دشمن هم 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بدنامی کوفیان و رسوایی آنها افزوده می‌شود و تا دنیا باقی است، جهان خرد و انسانیت، بر آنها لعنت می‌فرستد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به کشورهای عربی مسافرت کردم و در روز یازدهم محرم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لبنانی این کتاب را به من عنایت کرد، پس از مطالعه، آن را بسیار شایسته و شیوا یافتم و به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خوش‌تر آن باشد که ذکر دلبران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آید در حدیث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به ترجمه آن گرفتم و در همان لبنان ترجمه‌اش را پایان دادم و از برکات وجود مقدس زینب در آن دیار، از خطراتی بزرگ مصون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 به ایران، یکی دو بار در آن تجدید نظر کرده، اینک تقدیم خوانندگان عزیز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بانو دکتر عایشه بنت الشاطی، از نویسندگان </w:t>
      </w:r>
      <w:bookmarkStart w:id="883" w:name="pg3288_28560"/>
    </w:p>
    <w:p>
      <w:pPr>
        <w:pStyle w:val="BookText"/>
        <w:rPr/>
      </w:pPr>
      <w:bookmarkEnd w:id="883"/>
      <w:r>
        <w:rPr>
          <w:rFonts w:ascii="IRNazanin" w:hAnsi="IRNazanin" w:eastAsia="IRNazanin"/>
          <w:color w:val="111111"/>
          <w:sz w:val="28"/>
          <w:sz w:val="28"/>
          <w:szCs w:val="28"/>
          <w:rtl w:val="true"/>
          <w:lang w:bidi="fa-IR"/>
        </w:rPr>
        <w:t>درجه اوّل عرب و فرزند یکی از روحانیون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هر چند اطلاعات بسیار عمیقی نداشته و اشتباهات تاریخی نیز دارد، که بعضی از آنها در پاورقی اشاره شد ولی حقایق تاریخی را با قلم بسیار شیرین و سبکی دلپذیر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دیگر نویسنده که پس از نوشتن این کتاب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دخت وهب، مادر رسول خدا صلی‌الله‌علیه‌و‌آله‌وسلم، زنان پیامبر صلی‌الله‌علیه‌و‌آله‌وسلم و دیگر دختران پیغمبر صلی‌الله‌علیه‌و‌آله‌وسلم است، که در هر یک، ناحیه‌ای از زندگی رسول صلی‌الله‌علیه‌و‌آله‌وسلم را بیان می‌کند، به نظر این جانب، هیچ یک از آنها، در شیرینی عبادت و زیبایی سبک، مانند کتاب ما نیست</w:t>
      </w:r>
      <w:r>
        <w:rPr>
          <w:rFonts w:eastAsia="IRNazanin" w:cs="IRNazanin"/>
          <w:color w:val="111111"/>
          <w:sz w:val="28"/>
          <w:szCs w:val="28"/>
          <w:rtl w:val="true"/>
          <w:lang w:bidi="fa-IR"/>
        </w:rPr>
        <w:t>».</w:t>
      </w:r>
    </w:p>
    <w:p>
      <w:pPr>
        <w:pStyle w:val="Heading4"/>
        <w:numPr>
          <w:ilvl w:val="3"/>
          <w:numId w:val="1"/>
        </w:numPr>
        <w:rPr/>
      </w:pPr>
      <w:bookmarkStart w:id="884" w:name="__RefHeading___Toc2196899_2749589250"/>
      <w:bookmarkStart w:id="885" w:name="_Toc363"/>
      <w:bookmarkEnd w:id="884"/>
      <w:r>
        <w:rPr/>
        <w:t>31</w:t>
      </w:r>
      <w:r>
        <w:rPr>
          <w:rtl w:val="true"/>
        </w:rPr>
        <w:t xml:space="preserve"> </w:t>
      </w:r>
      <w:r>
        <w:rPr>
          <w:rtl w:val="true"/>
        </w:rPr>
        <w:t>ـ بانوی عاشورا حضرت زینب علیهاالسلام</w:t>
      </w:r>
      <w:bookmarkEnd w:id="885"/>
    </w:p>
    <w:p>
      <w:pPr>
        <w:pStyle w:val="BookText"/>
        <w:rPr/>
      </w:pPr>
      <w:r>
        <w:rPr>
          <w:rFonts w:ascii="IRNazanin" w:hAnsi="IRNazanin" w:eastAsia="IRNazanin"/>
          <w:color w:val="111111"/>
          <w:sz w:val="28"/>
          <w:sz w:val="28"/>
          <w:szCs w:val="28"/>
          <w:rtl w:val="true"/>
          <w:lang w:bidi="fa-IR"/>
        </w:rPr>
        <w:t>سیف، رسول، تهران، سازمان نهضت سواد آموزی، سازمان پژوهش و برنامه ریزی ـ آموزشی،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شرح حال حضرت زینب کبری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زندگی و مبارزات بانوی عاشورا برای کودکان و نوجوانان، خاصه دانش‌آموزان نهضت سواد آموزی همراه با تصاویر رنگی تدوین شده است</w:t>
      </w:r>
      <w:r>
        <w:rPr>
          <w:rFonts w:eastAsia="IRNazanin" w:cs="IRNazanin"/>
          <w:color w:val="111111"/>
          <w:sz w:val="28"/>
          <w:szCs w:val="28"/>
          <w:rtl w:val="true"/>
          <w:lang w:bidi="fa-IR"/>
        </w:rPr>
        <w:t>.</w:t>
      </w:r>
    </w:p>
    <w:p>
      <w:pPr>
        <w:pStyle w:val="Heading4"/>
        <w:numPr>
          <w:ilvl w:val="3"/>
          <w:numId w:val="1"/>
        </w:numPr>
        <w:rPr/>
      </w:pPr>
      <w:bookmarkStart w:id="886" w:name="__RefHeading___Toc2196901_2749589250"/>
      <w:bookmarkStart w:id="887" w:name="_Toc364"/>
      <w:bookmarkEnd w:id="886"/>
      <w:r>
        <w:rPr/>
        <w:t>32</w:t>
      </w:r>
      <w:r>
        <w:rPr>
          <w:rtl w:val="true"/>
        </w:rPr>
        <w:t xml:space="preserve"> </w:t>
      </w:r>
      <w:r>
        <w:rPr>
          <w:rtl w:val="true"/>
        </w:rPr>
        <w:t>ـ پیام آور عاشورا</w:t>
      </w:r>
      <w:r>
        <w:rPr>
          <w:rtl w:val="true"/>
        </w:rPr>
        <w:t xml:space="preserve">: </w:t>
      </w:r>
      <w:r>
        <w:rPr>
          <w:rtl w:val="true"/>
        </w:rPr>
        <w:t>بررسی سیر زندگی، اندیشه و جهاد زینب‌کبری علیهاالسلام</w:t>
      </w:r>
      <w:bookmarkEnd w:id="887"/>
    </w:p>
    <w:p>
      <w:pPr>
        <w:pStyle w:val="BookText"/>
        <w:rPr/>
      </w:pPr>
      <w:r>
        <w:rPr>
          <w:rFonts w:ascii="IRNazanin" w:hAnsi="IRNazanin" w:eastAsia="IRNazanin"/>
          <w:color w:val="111111"/>
          <w:sz w:val="28"/>
          <w:sz w:val="28"/>
          <w:szCs w:val="28"/>
          <w:rtl w:val="true"/>
          <w:lang w:bidi="fa-IR"/>
        </w:rPr>
        <w:t xml:space="preserve">مهاجرانی، عطاءاللّه، تهران، اطلاعات، چاپ دوّم،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با بررسی فصول مختلفی از زندگانی حضرت زینب علیهاالسلام، اندیشه‌ها، خطابه‌ها و مبارزات آن حضرت را تشریح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اصلی کتاب به کربلا، عاشورا، مصائب و سخنرانی‌های زینب کبری اختصاص دارد که ذیل نه فصل همراه با نمایه مفصلی از کتاب‌ها، اشخاص و مکان‌ها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کلی موضوعات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فاطمه علیهاالسلام، دو جریان؛ پیامبری و پادشاهی، امواج مصیبت و ساحل شکیبایی، مرگ معاویه و پادشاهی یزید، مکه، کاروان عاشقان، عاشورا، کاروان آزادگان، و بازگشت به مدینه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88" w:name="__RefHeading___Toc2196903_2749589250"/>
      <w:bookmarkStart w:id="889" w:name="_Toc365"/>
      <w:bookmarkEnd w:id="888"/>
      <w:r>
        <w:rPr/>
        <w:t>33</w:t>
      </w:r>
      <w:r>
        <w:rPr>
          <w:rtl w:val="true"/>
        </w:rPr>
        <w:t xml:space="preserve"> </w:t>
      </w:r>
      <w:r>
        <w:rPr>
          <w:rtl w:val="true"/>
        </w:rPr>
        <w:t xml:space="preserve">ـ حضرت زینب علیهاالسلام </w:t>
      </w:r>
      <w:r>
        <w:rPr>
          <w:rtl w:val="true"/>
        </w:rPr>
        <w:t xml:space="preserve">: </w:t>
      </w:r>
      <w:r>
        <w:rPr>
          <w:rtl w:val="true"/>
        </w:rPr>
        <w:t>سیره عملی اهل بیت علیهم‌السلام</w:t>
      </w:r>
      <w:bookmarkStart w:id="890" w:name="pg3288_28562"/>
      <w:bookmarkEnd w:id="889"/>
    </w:p>
    <w:p>
      <w:pPr>
        <w:pStyle w:val="BookText"/>
        <w:rPr/>
      </w:pPr>
      <w:bookmarkEnd w:id="890"/>
      <w:r>
        <w:rPr>
          <w:rFonts w:ascii="IRNazanin" w:hAnsi="IRNazanin" w:eastAsia="IRNazanin"/>
          <w:color w:val="111111"/>
          <w:sz w:val="28"/>
          <w:sz w:val="28"/>
          <w:szCs w:val="28"/>
          <w:rtl w:val="true"/>
          <w:lang w:bidi="fa-IR"/>
        </w:rPr>
        <w:t xml:space="preserve">ارفع، کاظم، تهران، قادر،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مراحل مختلف زندگانی حضرت زینب علیهاالسلام تشریع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عمده کتاب به وقایع ظهر عاشورا و پی آمدهای آن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همچنین خطبه‌های آن حضرت در مجلس یزید آمده است</w:t>
      </w:r>
      <w:r>
        <w:rPr>
          <w:rFonts w:eastAsia="IRNazanin" w:cs="IRNazanin"/>
          <w:color w:val="111111"/>
          <w:sz w:val="28"/>
          <w:szCs w:val="28"/>
          <w:rtl w:val="true"/>
          <w:lang w:bidi="fa-IR"/>
        </w:rPr>
        <w:t>.</w:t>
      </w:r>
    </w:p>
    <w:p>
      <w:pPr>
        <w:pStyle w:val="Heading4"/>
        <w:numPr>
          <w:ilvl w:val="3"/>
          <w:numId w:val="1"/>
        </w:numPr>
        <w:rPr/>
      </w:pPr>
      <w:bookmarkStart w:id="891" w:name="__RefHeading___Toc2196905_2749589250"/>
      <w:bookmarkStart w:id="892" w:name="_Toc366"/>
      <w:bookmarkEnd w:id="891"/>
      <w:r>
        <w:rPr/>
        <w:t>34</w:t>
      </w:r>
      <w:r>
        <w:rPr>
          <w:rtl w:val="true"/>
        </w:rPr>
        <w:t xml:space="preserve"> </w:t>
      </w:r>
      <w:r>
        <w:rPr>
          <w:rtl w:val="true"/>
        </w:rPr>
        <w:t>ـ حضرت زینب علیهاالسلام</w:t>
      </w:r>
      <w:bookmarkEnd w:id="892"/>
    </w:p>
    <w:p>
      <w:pPr>
        <w:pStyle w:val="BookText"/>
        <w:rPr/>
      </w:pPr>
      <w:r>
        <w:rPr>
          <w:rFonts w:ascii="IRNazanin" w:hAnsi="IRNazanin" w:eastAsia="IRNazanin"/>
          <w:color w:val="111111"/>
          <w:sz w:val="28"/>
          <w:sz w:val="28"/>
          <w:szCs w:val="28"/>
          <w:rtl w:val="true"/>
          <w:lang w:bidi="fa-IR"/>
        </w:rPr>
        <w:t>مدرسی، محمّدتقی؛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محمّدصادق‌شریعت، تهران، محبان‌الحسین علیه‌السلام،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دومین مجلد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نمونه‌های 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بخشی از زندگانی، تاریخی حضرت زینب علیهاالسلام پس از حماسه عاشورا به تصویر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کتاب را با این عناوین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هم سرشت حسین علیه‌السلام ؛ صدیقه صغری،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شهادت، صفات زینب، زینب این چنین پیام عاشورا را رساند، خطابه‌های زینب کبری و مباحثی از این دست</w:t>
      </w:r>
      <w:r>
        <w:rPr>
          <w:rFonts w:eastAsia="IRNazanin" w:cs="IRNazanin"/>
          <w:color w:val="111111"/>
          <w:sz w:val="28"/>
          <w:szCs w:val="28"/>
          <w:rtl w:val="true"/>
          <w:lang w:bidi="fa-IR"/>
        </w:rPr>
        <w:t>.</w:t>
      </w:r>
    </w:p>
    <w:p>
      <w:pPr>
        <w:pStyle w:val="Heading4"/>
        <w:numPr>
          <w:ilvl w:val="3"/>
          <w:numId w:val="1"/>
        </w:numPr>
        <w:rPr/>
      </w:pPr>
      <w:bookmarkStart w:id="893" w:name="__RefHeading___Toc2196907_2749589250"/>
      <w:bookmarkStart w:id="894" w:name="_Toc367"/>
      <w:bookmarkEnd w:id="893"/>
      <w:r>
        <w:rPr/>
        <w:t>35</w:t>
      </w:r>
      <w:r>
        <w:rPr>
          <w:rtl w:val="true"/>
        </w:rPr>
        <w:t xml:space="preserve"> </w:t>
      </w:r>
      <w:r>
        <w:rPr>
          <w:rtl w:val="true"/>
        </w:rPr>
        <w:t>ـ خصائص زینبیّه</w:t>
      </w:r>
      <w:bookmarkEnd w:id="894"/>
    </w:p>
    <w:p>
      <w:pPr>
        <w:pStyle w:val="BookText"/>
        <w:rPr/>
      </w:pPr>
      <w:r>
        <w:rPr>
          <w:rFonts w:ascii="IRNazanin" w:hAnsi="IRNazanin" w:eastAsia="IRNazanin"/>
          <w:color w:val="111111"/>
          <w:sz w:val="28"/>
          <w:sz w:val="28"/>
          <w:szCs w:val="28"/>
          <w:rtl w:val="true"/>
          <w:lang w:bidi="fa-IR"/>
        </w:rPr>
        <w:t>جزائری، سید نورالدین،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باقری بیدهندی، قم، انتشارات مسجد مقدس جمکران،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ویژگی‌های شخصیت پیام آور خون شهیدان و حماسه سرای قیام خونین کربلا زینب کبری علیهاالسلام بر اساس روایات، گزارش‌های تاریخی و توجه و تَدبّر در حادثه کربلا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پس از مقدمه‌ای که در آن از شرافت و کرامت فرزندان فاطمه علیهاالسلام سخن گفته است، ویژگی‌های قهرمان کربلا را در ضمن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امینه الهی، راضی بودن به قضاء الهی، محبوبه رسول خدا، نائب مادر و شریک برادر زاهد و عاقله، فصاحت و بلاغت، شجاعت و عبادت، جهاد با نفس، تعیین محافل، مقام خوف، مقام رضا و تسلیم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ویژگی‌هایی هستند که به تفصیل درباره آنها در این کتاب ارجمند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نخستین بار به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یافته و مورد توجه عالمان و فقیهان و مبلغان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باقری به لحاظ اهمیت کتاب در تصحیح و تعلیق آن کوشیده، منابع و مصادر نقل‌ها و روایات و </w:t>
      </w:r>
      <w:bookmarkStart w:id="895" w:name="pg3288_28565"/>
    </w:p>
    <w:p>
      <w:pPr>
        <w:pStyle w:val="BookText"/>
        <w:rPr/>
      </w:pPr>
      <w:bookmarkEnd w:id="895"/>
      <w:r>
        <w:rPr>
          <w:rFonts w:ascii="IRNazanin" w:hAnsi="IRNazanin" w:eastAsia="IRNazanin"/>
          <w:color w:val="111111"/>
          <w:sz w:val="28"/>
          <w:sz w:val="28"/>
          <w:szCs w:val="28"/>
          <w:rtl w:val="true"/>
          <w:lang w:bidi="fa-IR"/>
        </w:rPr>
        <w:t>گزارش‌های تاریخی را نشان داده، و برخی از توضیحات را برای روشن شدن متن بدان افزوده است</w:t>
      </w:r>
      <w:r>
        <w:rPr>
          <w:rFonts w:eastAsia="IRNazanin" w:cs="IRNazanin"/>
          <w:color w:val="111111"/>
          <w:sz w:val="28"/>
          <w:szCs w:val="28"/>
          <w:rtl w:val="true"/>
          <w:lang w:bidi="fa-IR"/>
        </w:rPr>
        <w:t>.</w:t>
      </w:r>
    </w:p>
    <w:p>
      <w:pPr>
        <w:pStyle w:val="Heading4"/>
        <w:numPr>
          <w:ilvl w:val="3"/>
          <w:numId w:val="1"/>
        </w:numPr>
        <w:rPr/>
      </w:pPr>
      <w:bookmarkStart w:id="896" w:name="__RefHeading___Toc2196909_2749589250"/>
      <w:bookmarkStart w:id="897" w:name="_Toc368"/>
      <w:bookmarkEnd w:id="896"/>
      <w:r>
        <w:rPr/>
        <w:t>36</w:t>
      </w:r>
      <w:r>
        <w:rPr>
          <w:rtl w:val="true"/>
        </w:rPr>
        <w:t xml:space="preserve"> </w:t>
      </w:r>
      <w:r>
        <w:rPr>
          <w:rtl w:val="true"/>
        </w:rPr>
        <w:t>ـ داستانهایی از حضرت زینب علیهاالسلام</w:t>
      </w:r>
      <w:bookmarkEnd w:id="897"/>
    </w:p>
    <w:p>
      <w:pPr>
        <w:pStyle w:val="BookText"/>
        <w:rPr/>
      </w:pPr>
      <w:r>
        <w:rPr>
          <w:rFonts w:ascii="IRNazanin" w:hAnsi="IRNazanin" w:eastAsia="IRNazanin"/>
          <w:color w:val="111111"/>
          <w:sz w:val="28"/>
          <w:sz w:val="28"/>
          <w:szCs w:val="28"/>
          <w:rtl w:val="true"/>
          <w:lang w:bidi="fa-IR"/>
        </w:rPr>
        <w:t xml:space="preserve">میر خلف زاده، احمد و قاسم، قم، مهدی یار،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شامل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 حکایات کوتاه درباره شیوه عملی و نظری حضرت زینب علیهاالسلام و شرحی از وقاع زندگانی وی، فضایل و کرامات آن حضرت به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شرح برخی معجزات حضرت‌زینب علیهاالسلام است که از منابع مختلف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مؤلف در این کتاب، آشنا نمودن خوانندگان با مقام و منزلت، همچنین مصایب و رنج‌هایی است که آن حضرت در واقعه کربلا و پس از آن متحمل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شبانه روز گرسنگی، شجاعت حضرت زینب علیهاالسلام، در مجلس یزید، گریه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زینب علیهاالسلام، خطبه حضرت زینب علیهاالسلام در آسمان‌ها خوانده می‌شود، با حاجت روا شده از حرم بیرون آمدم، دو فرزند زینب علیهاالسلام، دیگر مدینه را به چشم خود ندید، از عناوین کتاب است</w:t>
      </w:r>
      <w:r>
        <w:rPr>
          <w:rFonts w:eastAsia="IRNazanin" w:cs="IRNazanin"/>
          <w:color w:val="111111"/>
          <w:sz w:val="28"/>
          <w:szCs w:val="28"/>
          <w:rtl w:val="true"/>
          <w:lang w:bidi="fa-IR"/>
        </w:rPr>
        <w:t>.</w:t>
      </w:r>
    </w:p>
    <w:p>
      <w:pPr>
        <w:pStyle w:val="Heading4"/>
        <w:numPr>
          <w:ilvl w:val="3"/>
          <w:numId w:val="1"/>
        </w:numPr>
        <w:rPr/>
      </w:pPr>
      <w:bookmarkStart w:id="898" w:name="__RefHeading___Toc2196911_2749589250"/>
      <w:bookmarkStart w:id="899" w:name="_Toc369"/>
      <w:bookmarkEnd w:id="898"/>
      <w:r>
        <w:rPr/>
        <w:t>37</w:t>
      </w:r>
      <w:r>
        <w:rPr>
          <w:rtl w:val="true"/>
        </w:rPr>
        <w:t xml:space="preserve"> </w:t>
      </w:r>
      <w:r>
        <w:rPr>
          <w:rtl w:val="true"/>
        </w:rPr>
        <w:t xml:space="preserve">ـ زنی بنام زینب علیهاالسلام </w:t>
      </w:r>
      <w:r>
        <w:rPr>
          <w:rtl w:val="true"/>
        </w:rPr>
        <w:t>.</w:t>
      </w:r>
      <w:bookmarkEnd w:id="899"/>
    </w:p>
    <w:p>
      <w:pPr>
        <w:pStyle w:val="BookText"/>
        <w:rPr/>
      </w:pPr>
      <w:r>
        <w:rPr>
          <w:rFonts w:ascii="IRNazanin" w:hAnsi="IRNazanin" w:eastAsia="IRNazanin"/>
          <w:color w:val="111111"/>
          <w:sz w:val="28"/>
          <w:sz w:val="28"/>
          <w:szCs w:val="28"/>
          <w:rtl w:val="true"/>
          <w:lang w:bidi="fa-IR"/>
        </w:rPr>
        <w:t>کمال سید؛ بازنویسی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رحمانی، قم، نبوغ، چاپ دوّم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با سبکی روان و نثری نزدیک به نظم واقعه عاشورا را تا قتل ابن زیاد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زیبا و موزون مؤلف، خواننده را تا پایان کتاب به همراه می‌برد</w:t>
      </w:r>
      <w:r>
        <w:rPr>
          <w:rFonts w:eastAsia="IRNazanin" w:cs="IRNazanin"/>
          <w:color w:val="111111"/>
          <w:sz w:val="28"/>
          <w:szCs w:val="28"/>
          <w:rtl w:val="true"/>
          <w:lang w:bidi="fa-IR"/>
        </w:rPr>
        <w:t>.</w:t>
      </w:r>
    </w:p>
    <w:p>
      <w:pPr>
        <w:pStyle w:val="Heading4"/>
        <w:numPr>
          <w:ilvl w:val="3"/>
          <w:numId w:val="1"/>
        </w:numPr>
        <w:rPr/>
      </w:pPr>
      <w:bookmarkStart w:id="900" w:name="__RefHeading___Toc2196913_2749589250"/>
      <w:bookmarkStart w:id="901" w:name="_Toc370"/>
      <w:bookmarkEnd w:id="900"/>
      <w:r>
        <w:rPr/>
        <w:t>38</w:t>
      </w:r>
      <w:r>
        <w:rPr>
          <w:rtl w:val="true"/>
        </w:rPr>
        <w:t xml:space="preserve"> </w:t>
      </w:r>
      <w:r>
        <w:rPr>
          <w:rtl w:val="true"/>
        </w:rPr>
        <w:t>ـ زندگانی حضرت زینب علیهاالسلام</w:t>
      </w:r>
      <w:bookmarkEnd w:id="901"/>
    </w:p>
    <w:p>
      <w:pPr>
        <w:pStyle w:val="BookText"/>
        <w:rPr/>
      </w:pPr>
      <w:r>
        <w:rPr>
          <w:rFonts w:ascii="IRNazanin" w:hAnsi="IRNazanin" w:eastAsia="IRNazanin"/>
          <w:color w:val="111111"/>
          <w:sz w:val="28"/>
          <w:sz w:val="28"/>
          <w:szCs w:val="28"/>
          <w:rtl w:val="true"/>
          <w:lang w:bidi="fa-IR"/>
        </w:rPr>
        <w:t xml:space="preserve">یوسفی، حسین، تهران، دفتر نشر فرهنگ اسلامی،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اثر زندگی پر افتخار حضرت زینب علیهاالسلام همراه با مصائب آن حضرت در ارتباط با واقعه عاشورا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همسر، پدر، مادر، محیط خانه و مراحل اولیه زندگی از موضوعات کتاب است</w:t>
      </w:r>
      <w:r>
        <w:rPr>
          <w:rFonts w:eastAsia="IRNazanin" w:cs="IRNazanin"/>
          <w:color w:val="111111"/>
          <w:sz w:val="28"/>
          <w:szCs w:val="28"/>
          <w:rtl w:val="true"/>
          <w:lang w:bidi="fa-IR"/>
        </w:rPr>
        <w:t xml:space="preserve">. </w:t>
      </w:r>
      <w:bookmarkStart w:id="902" w:name="pg3288_28567"/>
    </w:p>
    <w:p>
      <w:pPr>
        <w:pStyle w:val="Heading4"/>
        <w:numPr>
          <w:ilvl w:val="3"/>
          <w:numId w:val="1"/>
        </w:numPr>
        <w:rPr/>
      </w:pPr>
      <w:bookmarkStart w:id="903" w:name="__RefHeading___Toc2196915_2749589250"/>
      <w:bookmarkStart w:id="904" w:name="_Toc371"/>
      <w:bookmarkEnd w:id="902"/>
      <w:bookmarkEnd w:id="903"/>
      <w:r>
        <w:rPr/>
        <w:t>39</w:t>
      </w:r>
      <w:r>
        <w:rPr>
          <w:rtl w:val="true"/>
        </w:rPr>
        <w:t xml:space="preserve"> </w:t>
      </w:r>
      <w:r>
        <w:rPr>
          <w:rtl w:val="true"/>
        </w:rPr>
        <w:t>ـ زینب کبری علیهاالسلام بنت الامام امیر المؤمنین علی بن ابی طالب علیه‌السلام</w:t>
      </w:r>
      <w:bookmarkEnd w:id="904"/>
    </w:p>
    <w:p>
      <w:pPr>
        <w:pStyle w:val="BookText"/>
        <w:rPr/>
      </w:pPr>
      <w:r>
        <w:rPr>
          <w:rFonts w:ascii="IRNazanin" w:hAnsi="IRNazanin" w:eastAsia="IRNazanin"/>
          <w:color w:val="111111"/>
          <w:sz w:val="28"/>
          <w:sz w:val="28"/>
          <w:szCs w:val="28"/>
          <w:rtl w:val="true"/>
          <w:lang w:bidi="fa-IR"/>
        </w:rPr>
        <w:t xml:space="preserve">نقدی، جعفر، قم، مکتب الحیدریه،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به زبان عربی نگارش یافته و در آن با استناد به احادیث و روایات متعدد، زندگانی زینب کبری علیهاالسلام ـ با این مختصات ـ بازگو می‌شود فضایل و مناقب حضرت زینب علیهاالسلام، علم، فضیلت و معرفت حضرت زینب علیهاالسلام عبادت و نیایش حضرت زینب علیهاالسلام، صبر و تحمل مشقات، زینب علیهاالسلام و مصائب کربلا، حرکت از کوفه به سوی شام، رجعت از شام به مدینه، و وفات حضرت زینب علیهاالسلام </w:t>
      </w:r>
      <w:r>
        <w:rPr>
          <w:rFonts w:eastAsia="IRNazanin" w:cs="IRNazanin"/>
          <w:color w:val="111111"/>
          <w:sz w:val="28"/>
          <w:szCs w:val="28"/>
          <w:rtl w:val="true"/>
          <w:lang w:bidi="fa-IR"/>
        </w:rPr>
        <w:t>.</w:t>
      </w:r>
    </w:p>
    <w:p>
      <w:pPr>
        <w:pStyle w:val="Heading4"/>
        <w:numPr>
          <w:ilvl w:val="3"/>
          <w:numId w:val="1"/>
        </w:numPr>
        <w:rPr/>
      </w:pPr>
      <w:bookmarkStart w:id="905" w:name="__RefHeading___Toc2196917_2749589250"/>
      <w:bookmarkStart w:id="906" w:name="_Toc372"/>
      <w:bookmarkEnd w:id="905"/>
      <w:r>
        <w:rPr/>
        <w:t>40</w:t>
      </w:r>
      <w:r>
        <w:rPr>
          <w:rtl w:val="true"/>
        </w:rPr>
        <w:t xml:space="preserve"> </w:t>
      </w:r>
      <w:r>
        <w:rPr>
          <w:rtl w:val="true"/>
        </w:rPr>
        <w:t>ـ زندگی نامه سفیر کربلا حضرت زینب کبری علیهاالسلام به همراه زیارتنامه حضرت زینب علیهاالسلام و حضرت رقیه علیهاالسلام</w:t>
      </w:r>
      <w:bookmarkEnd w:id="906"/>
    </w:p>
    <w:p>
      <w:pPr>
        <w:pStyle w:val="BookText"/>
        <w:rPr/>
      </w:pPr>
      <w:r>
        <w:rPr>
          <w:rFonts w:ascii="IRNazanin" w:hAnsi="IRNazanin" w:eastAsia="IRNazanin"/>
          <w:color w:val="111111"/>
          <w:sz w:val="28"/>
          <w:sz w:val="28"/>
          <w:szCs w:val="28"/>
          <w:rtl w:val="true"/>
          <w:lang w:bidi="fa-IR"/>
        </w:rPr>
        <w:t xml:space="preserve">محمدی همدانی، اصغر، تهران، زعیم،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جزوه حاضر، نخست اطلاعاتی درباره موقعیت سیاسی، اجتماعی، و جغرافیایی کشور سوریه فراهم می‌آید؛ سپس زندگی حضرت زینب علیهاالسلام بازگو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کتاب نیز به زیارت نامه حضرت زینب کبری علیهاالسلام و حضرت رقیه علیهاالسلام اختصاص دارد</w:t>
      </w:r>
      <w:r>
        <w:rPr>
          <w:rFonts w:eastAsia="IRNazanin" w:cs="IRNazanin"/>
          <w:color w:val="111111"/>
          <w:sz w:val="28"/>
          <w:szCs w:val="28"/>
          <w:rtl w:val="true"/>
          <w:lang w:bidi="fa-IR"/>
        </w:rPr>
        <w:t>.</w:t>
      </w:r>
    </w:p>
    <w:p>
      <w:pPr>
        <w:pStyle w:val="Heading4"/>
        <w:numPr>
          <w:ilvl w:val="3"/>
          <w:numId w:val="1"/>
        </w:numPr>
        <w:rPr/>
      </w:pPr>
      <w:bookmarkStart w:id="907" w:name="__RefHeading___Toc2196919_2749589250"/>
      <w:bookmarkStart w:id="908" w:name="_Toc373"/>
      <w:bookmarkEnd w:id="907"/>
      <w:r>
        <w:rPr/>
        <w:t>41</w:t>
      </w:r>
      <w:r>
        <w:rPr>
          <w:rtl w:val="true"/>
        </w:rPr>
        <w:t xml:space="preserve"> </w:t>
      </w:r>
      <w:r>
        <w:rPr>
          <w:rtl w:val="true"/>
        </w:rPr>
        <w:t>ـ زینب علیهاالسلام فروغ تابان کوثر</w:t>
      </w:r>
      <w:bookmarkEnd w:id="908"/>
    </w:p>
    <w:p>
      <w:pPr>
        <w:pStyle w:val="BookText"/>
        <w:rPr/>
      </w:pPr>
      <w:r>
        <w:rPr>
          <w:rFonts w:ascii="IRNazanin" w:hAnsi="IRNazanin" w:eastAsia="IRNazanin"/>
          <w:color w:val="111111"/>
          <w:sz w:val="28"/>
          <w:sz w:val="28"/>
          <w:szCs w:val="28"/>
          <w:rtl w:val="true"/>
          <w:lang w:bidi="fa-IR"/>
        </w:rPr>
        <w:t xml:space="preserve">محمدی اشتهاردی، محمّد، تهران، برهان، چاپ سوم،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گوشه‌ای از شخصیت والای حضرت زینب علیهاالسلام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نویسنده توصیفی و موردی و شیوه نگارش کتاب، تاریخی و نقلی به همراه تحلیل است، کتاب در چهار بخش و با این عناوین تنظیم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زینب از آغاز تا ماجرای کربلا؛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زینب در ماجرای کربلا؛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زینب پس از عاشورا تا پایان عمر؛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تاریخ وفات حضرت زینب و مرقد او</w:t>
      </w:r>
      <w:r>
        <w:rPr>
          <w:rFonts w:eastAsia="IRNazanin" w:cs="IRNazanin"/>
          <w:color w:val="111111"/>
          <w:sz w:val="28"/>
          <w:szCs w:val="28"/>
          <w:rtl w:val="true"/>
          <w:lang w:bidi="fa-IR"/>
        </w:rPr>
        <w:t>.</w:t>
      </w:r>
    </w:p>
    <w:p>
      <w:pPr>
        <w:pStyle w:val="Heading4"/>
        <w:numPr>
          <w:ilvl w:val="3"/>
          <w:numId w:val="1"/>
        </w:numPr>
        <w:rPr/>
      </w:pPr>
      <w:bookmarkStart w:id="909" w:name="__RefHeading___Toc2196921_2749589250"/>
      <w:bookmarkStart w:id="910" w:name="_Toc374"/>
      <w:bookmarkEnd w:id="909"/>
      <w:r>
        <w:rPr/>
        <w:t>42</w:t>
      </w:r>
      <w:r>
        <w:rPr>
          <w:rtl w:val="true"/>
        </w:rPr>
        <w:t xml:space="preserve"> </w:t>
      </w:r>
      <w:r>
        <w:rPr>
          <w:rtl w:val="true"/>
        </w:rPr>
        <w:t>ـ زینب و فاجعه کربلا</w:t>
      </w:r>
      <w:r>
        <w:rPr>
          <w:rtl w:val="true"/>
        </w:rPr>
        <w:t>.</w:t>
      </w:r>
      <w:bookmarkEnd w:id="910"/>
    </w:p>
    <w:p>
      <w:pPr>
        <w:pStyle w:val="BookText"/>
        <w:rPr/>
      </w:pPr>
      <w:r>
        <w:rPr>
          <w:rFonts w:ascii="IRNazanin" w:hAnsi="IRNazanin" w:eastAsia="IRNazanin"/>
          <w:color w:val="111111"/>
          <w:sz w:val="28"/>
          <w:sz w:val="28"/>
          <w:szCs w:val="28"/>
          <w:rtl w:val="true"/>
          <w:lang w:bidi="fa-IR"/>
        </w:rPr>
        <w:t xml:space="preserve">موسسه البلاغ، تهران، البلاغ،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حاضر، دومین نوشتار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المراة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زینب و </w:t>
      </w:r>
      <w:bookmarkStart w:id="911" w:name="pg3288_28569"/>
    </w:p>
    <w:p>
      <w:pPr>
        <w:pStyle w:val="BookText"/>
        <w:rPr/>
      </w:pPr>
      <w:bookmarkEnd w:id="911"/>
      <w:r>
        <w:rPr>
          <w:rFonts w:ascii="IRNazanin" w:hAnsi="IRNazanin" w:eastAsia="IRNazanin"/>
          <w:color w:val="111111"/>
          <w:sz w:val="28"/>
          <w:sz w:val="28"/>
          <w:szCs w:val="28"/>
          <w:rtl w:val="true"/>
          <w:lang w:bidi="fa-IR"/>
        </w:rPr>
        <w:t>فاجعه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انتشار یافته است در این کتاب ضمن شرح کوتاهی از زندگی و سیره حضرت زینب علیهاالسلام، رشادت‌ها، مجاهدت‌ها و خطبه‌های وی در مجلس یزید و جمع کوفیان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از کتاب، واقعه کربلا، نحوه وفات و محل دفن حضرت زینب علیهاالسلام بازگو می‌شود</w:t>
      </w:r>
      <w:r>
        <w:rPr>
          <w:rFonts w:eastAsia="IRNazanin" w:cs="IRNazanin"/>
          <w:color w:val="111111"/>
          <w:sz w:val="28"/>
          <w:szCs w:val="28"/>
          <w:rtl w:val="true"/>
          <w:lang w:bidi="fa-IR"/>
        </w:rPr>
        <w:t>.</w:t>
      </w:r>
    </w:p>
    <w:p>
      <w:pPr>
        <w:pStyle w:val="Heading4"/>
        <w:numPr>
          <w:ilvl w:val="3"/>
          <w:numId w:val="1"/>
        </w:numPr>
        <w:rPr/>
      </w:pPr>
      <w:bookmarkStart w:id="912" w:name="__RefHeading___Toc2196923_2749589250"/>
      <w:bookmarkStart w:id="913" w:name="_Toc375"/>
      <w:bookmarkEnd w:id="912"/>
      <w:r>
        <w:rPr/>
        <w:t>43</w:t>
      </w:r>
      <w:r>
        <w:rPr>
          <w:rtl w:val="true"/>
        </w:rPr>
        <w:t xml:space="preserve"> </w:t>
      </w:r>
      <w:r>
        <w:rPr>
          <w:rtl w:val="true"/>
        </w:rPr>
        <w:t>ـ زینب علیهاالسلام وصی الحسین علیه‌السلام و مشتمل بر زندگانی بزرگ بانو اسلام زینب کبری علیهاالسلام از ولادت تا وفات</w:t>
      </w:r>
      <w:r>
        <w:rPr>
          <w:rtl w:val="true"/>
        </w:rPr>
        <w:t>.</w:t>
      </w:r>
      <w:bookmarkEnd w:id="913"/>
    </w:p>
    <w:p>
      <w:pPr>
        <w:pStyle w:val="BookText"/>
        <w:rPr/>
      </w:pPr>
      <w:r>
        <w:rPr>
          <w:rFonts w:ascii="IRNazanin" w:hAnsi="IRNazanin" w:eastAsia="IRNazanin"/>
          <w:color w:val="111111"/>
          <w:sz w:val="28"/>
          <w:sz w:val="28"/>
          <w:szCs w:val="28"/>
          <w:rtl w:val="true"/>
          <w:lang w:bidi="fa-IR"/>
        </w:rPr>
        <w:t xml:space="preserve">تاج خواه حکم آبادی، قاسم، تبریز، مؤلف،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حاضر، زندگانی حضرت زینب علیهاالسلام از ولادت تا وفات با موضوعاتی از این قبیل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در شهادت جدش صلی‌الله‌علیه‌و‌آله‌وسلم، زینب علیهاالسلام و شهادت مادر، دوران شهادت مادر تا شهادت پدر، دوران شهادت پدر تا شهادت امام حسن علیه‌السلام، ازدواج زینب علیهاالسلام با عبداللّه بن جعفر، شهادت امام حسن علیه‌السلام تا ظهر عاشورا و شهادت امام حسین علیه‌السلام، سفرهای زینب علیهاالسلام، خطبه زینب علیهاالسلام در کوفه، زینب علیهاالسلام و راه شام، و خطبه زینب علیهاالسلام در مجلس یزید</w:t>
      </w:r>
      <w:r>
        <w:rPr>
          <w:rFonts w:eastAsia="IRNazanin" w:cs="IRNazanin"/>
          <w:color w:val="111111"/>
          <w:sz w:val="28"/>
          <w:szCs w:val="28"/>
          <w:rtl w:val="true"/>
          <w:lang w:bidi="fa-IR"/>
        </w:rPr>
        <w:t>.</w:t>
      </w:r>
    </w:p>
    <w:p>
      <w:pPr>
        <w:pStyle w:val="Heading4"/>
        <w:numPr>
          <w:ilvl w:val="3"/>
          <w:numId w:val="1"/>
        </w:numPr>
        <w:rPr/>
      </w:pPr>
      <w:bookmarkStart w:id="914" w:name="__RefHeading___Toc2196925_2749589250"/>
      <w:bookmarkStart w:id="915" w:name="_Toc376"/>
      <w:bookmarkEnd w:id="914"/>
      <w:r>
        <w:rPr/>
        <w:t>44</w:t>
      </w:r>
      <w:r>
        <w:rPr>
          <w:rtl w:val="true"/>
        </w:rPr>
        <w:t xml:space="preserve"> </w:t>
      </w:r>
      <w:r>
        <w:rPr>
          <w:rtl w:val="true"/>
        </w:rPr>
        <w:t>ـ زینب کبری علیهاالسلام فریادی بر اعصار</w:t>
      </w:r>
      <w:bookmarkEnd w:id="915"/>
    </w:p>
    <w:p>
      <w:pPr>
        <w:pStyle w:val="BookText"/>
        <w:rPr/>
      </w:pPr>
      <w:r>
        <w:rPr>
          <w:rFonts w:ascii="IRNazanin" w:hAnsi="IRNazanin" w:eastAsia="IRNazanin"/>
          <w:color w:val="111111"/>
          <w:sz w:val="28"/>
          <w:sz w:val="28"/>
          <w:szCs w:val="28"/>
          <w:rtl w:val="true"/>
          <w:lang w:bidi="fa-IR"/>
        </w:rPr>
        <w:t xml:space="preserve">منصوری لاریجانی، اسماعیل، تهران، آیه،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گوشه‌هایی از زندگی و مصایب حضرت زینب کبری علیهاالسلام در دوران امامت امام حسن علیه‌السلام و امام حسین علیه‌السلام تشریح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به شرح اجمالی زندگی حضرت زینب و فصل دوّم به شرایط، ویژگی‌ها و تفاوت‌های صلح امام حسن علیه‌السلام و نهضت امام حسین علیه‌السلام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ـ اسارت ـ از مصایب و مشقاتی سخن به میان آمده که زینب علیهاالسلام پس از شهادت امام حسین علیه‌السلام متحمل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حضرت زینب در کوفه، صفات مردم کوفه از زبان حضرت زینب، و خطبه حضرت زینب در مجلس یزید از موضوعات این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با شعری در وصف زینب کبری به پایان می‌رسد</w:t>
      </w:r>
      <w:r>
        <w:rPr>
          <w:rFonts w:eastAsia="IRNazanin" w:cs="IRNazanin"/>
          <w:color w:val="111111"/>
          <w:sz w:val="28"/>
          <w:szCs w:val="28"/>
          <w:rtl w:val="true"/>
          <w:lang w:bidi="fa-IR"/>
        </w:rPr>
        <w:t xml:space="preserve">. </w:t>
      </w:r>
      <w:bookmarkStart w:id="916" w:name="pg3288_28571"/>
    </w:p>
    <w:p>
      <w:pPr>
        <w:pStyle w:val="Heading4"/>
        <w:numPr>
          <w:ilvl w:val="3"/>
          <w:numId w:val="1"/>
        </w:numPr>
        <w:rPr/>
      </w:pPr>
      <w:bookmarkStart w:id="917" w:name="__RefHeading___Toc2196927_2749589250"/>
      <w:bookmarkStart w:id="918" w:name="_Toc377"/>
      <w:bookmarkEnd w:id="916"/>
      <w:bookmarkEnd w:id="917"/>
      <w:r>
        <w:rPr/>
        <w:t>45</w:t>
      </w:r>
      <w:r>
        <w:rPr>
          <w:rtl w:val="true"/>
        </w:rPr>
        <w:t xml:space="preserve"> </w:t>
      </w:r>
      <w:r>
        <w:rPr>
          <w:rtl w:val="true"/>
        </w:rPr>
        <w:t>ـ زینب قهرمان دختر علی علیه‌السلام</w:t>
      </w:r>
      <w:bookmarkEnd w:id="918"/>
    </w:p>
    <w:p>
      <w:pPr>
        <w:pStyle w:val="BookText"/>
        <w:rPr/>
      </w:pPr>
      <w:r>
        <w:rPr>
          <w:rFonts w:ascii="IRNazanin" w:hAnsi="IRNazanin" w:eastAsia="IRNazanin"/>
          <w:color w:val="111111"/>
          <w:sz w:val="28"/>
          <w:sz w:val="28"/>
          <w:szCs w:val="28"/>
          <w:rtl w:val="true"/>
          <w:lang w:bidi="fa-IR"/>
        </w:rPr>
        <w:t xml:space="preserve">صادقی اردستانی، احمد، تهران، نثر مطهر، چاپ اوّل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کتاب، در هیجده فصل از زندگانی، اندیشه، جهاد و هجرت قهرمان بزرگ کربلا و پیامبر خون و شهادت، زینب کبری ـ س ـ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ریشه‌های خانوادگی ـ ازدواج و تشکیل خانواده، اوج فضایل و کرامات، زینب در کربلا، روز عاشورا آغاز رسالت، زینب در کوفه، در شهر شام، خطابه زینب در کاخ سبز، آرامگاه زینب، عناوین برخی از فصول کتاب است مؤلف کوشیده است با تکیه بر متون کهن تاریخی و پژوهشها و تحقیقات نو و با دقت تمام ابعاد زندگانی آن بزرگوار را بر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با نثری روان نگاشته شده است و نظم و چینش مطالب آن دقیق و مطالبش سهل الوصل است در پایان کتاب، کتابنامه زندگانی حضرت زینب آمده است</w:t>
      </w:r>
      <w:r>
        <w:rPr>
          <w:rFonts w:eastAsia="IRNazanin" w:cs="IRNazanin"/>
          <w:color w:val="111111"/>
          <w:sz w:val="28"/>
          <w:szCs w:val="28"/>
          <w:rtl w:val="true"/>
          <w:lang w:bidi="fa-IR"/>
        </w:rPr>
        <w:t>.</w:t>
      </w:r>
    </w:p>
    <w:p>
      <w:pPr>
        <w:pStyle w:val="Heading4"/>
        <w:numPr>
          <w:ilvl w:val="3"/>
          <w:numId w:val="1"/>
        </w:numPr>
        <w:rPr/>
      </w:pPr>
      <w:bookmarkStart w:id="919" w:name="__RefHeading___Toc2196929_2749589250"/>
      <w:bookmarkStart w:id="920" w:name="_Toc378"/>
      <w:bookmarkEnd w:id="919"/>
      <w:r>
        <w:rPr/>
        <w:t>46</w:t>
      </w:r>
      <w:r>
        <w:rPr>
          <w:rtl w:val="true"/>
        </w:rPr>
        <w:t xml:space="preserve"> </w:t>
      </w:r>
      <w:r>
        <w:rPr>
          <w:rtl w:val="true"/>
        </w:rPr>
        <w:t>ـ زیباترین شکیب</w:t>
      </w:r>
      <w:bookmarkEnd w:id="920"/>
    </w:p>
    <w:p>
      <w:pPr>
        <w:pStyle w:val="BookText"/>
        <w:rPr/>
      </w:pPr>
      <w:r>
        <w:rPr>
          <w:rFonts w:ascii="IRNazanin" w:hAnsi="IRNazanin" w:eastAsia="IRNazanin"/>
          <w:color w:val="111111"/>
          <w:sz w:val="28"/>
          <w:sz w:val="28"/>
          <w:szCs w:val="28"/>
          <w:rtl w:val="true"/>
          <w:lang w:bidi="fa-IR"/>
        </w:rPr>
        <w:t xml:space="preserve">اسدی، اکبر؛ رضایی، مهدی، قم، مرکز انتشارات دفتر تبلیغات اسلامی، چاپ 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گزارشی است خواندنی با نثری روان درباره زندگانی، شخصیت و جهاد زینب کبری، پیام آور خون شهید کربلا ـ سلام‌اللّه علیها ـ در بخش اوّل زندگانی آن بزرگوار گزارش شده است از آغاز تا حادثه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کاروان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همراهی شکوهمند آن بانوی ارجمند است با برادر بزرگوارش ابا عبداللّه الحسین علیه‌السلام در مسیر قیام و در بخش سوّم در هنگامه خون آتش و روز عاشورا بخش چهارم رسالت گذاری والای آن فریادگر راستین و پاکیزه خوی تاریخ گزارش شده است پس از کربلا و در رویارویی با فضای ستم و خفقان و جهل آلود روزگار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در بخش پایان سخن از شخصیت، عبادت و شکیبایی حضرت زینب است و همه خواندنی و آموزنده</w:t>
      </w:r>
      <w:r>
        <w:rPr>
          <w:rFonts w:eastAsia="IRNazanin" w:cs="IRNazanin"/>
          <w:color w:val="111111"/>
          <w:sz w:val="28"/>
          <w:szCs w:val="28"/>
          <w:rtl w:val="true"/>
          <w:lang w:bidi="fa-IR"/>
        </w:rPr>
        <w:t>.</w:t>
      </w:r>
    </w:p>
    <w:p>
      <w:pPr>
        <w:pStyle w:val="Heading4"/>
        <w:numPr>
          <w:ilvl w:val="3"/>
          <w:numId w:val="1"/>
        </w:numPr>
        <w:rPr/>
      </w:pPr>
      <w:bookmarkStart w:id="921" w:name="__RefHeading___Toc2196931_2749589250"/>
      <w:bookmarkStart w:id="922" w:name="_Toc379"/>
      <w:bookmarkEnd w:id="921"/>
      <w:r>
        <w:rPr/>
        <w:t>47</w:t>
      </w:r>
      <w:r>
        <w:rPr>
          <w:rtl w:val="true"/>
        </w:rPr>
        <w:t xml:space="preserve"> </w:t>
      </w:r>
      <w:r>
        <w:rPr>
          <w:rtl w:val="true"/>
        </w:rPr>
        <w:t>ـ عقیله خاندان وحی</w:t>
      </w:r>
      <w:r>
        <w:rPr>
          <w:rtl w:val="true"/>
        </w:rPr>
        <w:t xml:space="preserve">: </w:t>
      </w:r>
      <w:r>
        <w:rPr>
          <w:rtl w:val="true"/>
        </w:rPr>
        <w:t>الصدیقه الصغری، الحوراء الکبری زینب بنت امیرالمؤمنین علیه‌السلام</w:t>
      </w:r>
      <w:bookmarkEnd w:id="922"/>
    </w:p>
    <w:p>
      <w:pPr>
        <w:pStyle w:val="BookText"/>
        <w:rPr/>
      </w:pPr>
      <w:r>
        <w:rPr>
          <w:rFonts w:ascii="IRNazanin" w:hAnsi="IRNazanin" w:eastAsia="IRNazanin"/>
          <w:color w:val="111111"/>
          <w:sz w:val="28"/>
          <w:sz w:val="28"/>
          <w:szCs w:val="28"/>
          <w:rtl w:val="true"/>
          <w:lang w:bidi="fa-IR"/>
        </w:rPr>
        <w:t>شرف‌الدین، عبدالحسین؛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مهری، تهران، سناء،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نوشتار حاضر، ضمن شرح گوشه‌هایی از زندگی حضرت زینب علیهاالسلام، صفات </w:t>
      </w:r>
      <w:bookmarkStart w:id="923" w:name="pg3288_28573"/>
    </w:p>
    <w:p>
      <w:pPr>
        <w:pStyle w:val="BookText"/>
        <w:rPr/>
      </w:pPr>
      <w:bookmarkEnd w:id="923"/>
      <w:r>
        <w:rPr>
          <w:rFonts w:ascii="IRNazanin" w:hAnsi="IRNazanin" w:eastAsia="IRNazanin"/>
          <w:color w:val="111111"/>
          <w:sz w:val="28"/>
          <w:sz w:val="28"/>
          <w:szCs w:val="28"/>
          <w:rtl w:val="true"/>
          <w:lang w:bidi="fa-IR"/>
        </w:rPr>
        <w:t>اخلاقی و سیره آن حضرت، همچنین مصائب وی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کتاب، متن سه خطبه از او که در کوفه، شام و مجلس یزید خوانده شده، درج گردیده است</w:t>
      </w:r>
      <w:r>
        <w:rPr>
          <w:rFonts w:eastAsia="IRNazanin" w:cs="IRNazanin"/>
          <w:color w:val="111111"/>
          <w:sz w:val="28"/>
          <w:szCs w:val="28"/>
          <w:rtl w:val="true"/>
          <w:lang w:bidi="fa-IR"/>
        </w:rPr>
        <w:t>.</w:t>
      </w:r>
    </w:p>
    <w:p>
      <w:pPr>
        <w:pStyle w:val="Heading4"/>
        <w:numPr>
          <w:ilvl w:val="3"/>
          <w:numId w:val="1"/>
        </w:numPr>
        <w:rPr/>
      </w:pPr>
      <w:bookmarkStart w:id="924" w:name="__RefHeading___Toc2196933_2749589250"/>
      <w:bookmarkStart w:id="925" w:name="_Toc380"/>
      <w:bookmarkEnd w:id="924"/>
      <w:r>
        <w:rPr/>
        <w:t>48</w:t>
      </w:r>
      <w:r>
        <w:rPr>
          <w:rtl w:val="true"/>
        </w:rPr>
        <w:t xml:space="preserve"> </w:t>
      </w:r>
      <w:r>
        <w:rPr>
          <w:rtl w:val="true"/>
        </w:rPr>
        <w:t>ـ مادر مصیبتها</w:t>
      </w:r>
      <w:r>
        <w:rPr>
          <w:rtl w:val="true"/>
        </w:rPr>
        <w:t xml:space="preserve">: </w:t>
      </w:r>
      <w:r>
        <w:rPr>
          <w:rtl w:val="true"/>
        </w:rPr>
        <w:t>سوگنامه حضرت زینب علیهاالسلام</w:t>
      </w:r>
      <w:bookmarkEnd w:id="925"/>
    </w:p>
    <w:p>
      <w:pPr>
        <w:pStyle w:val="BookText"/>
        <w:rPr/>
      </w:pPr>
      <w:r>
        <w:rPr>
          <w:rFonts w:ascii="IRNazanin" w:hAnsi="IRNazanin" w:eastAsia="IRNazanin"/>
          <w:color w:val="111111"/>
          <w:sz w:val="28"/>
          <w:sz w:val="28"/>
          <w:szCs w:val="28"/>
          <w:rtl w:val="true"/>
          <w:lang w:bidi="fa-IR"/>
        </w:rPr>
        <w:t xml:space="preserve">رجالی تهرانی، علیرضا، قم، نبوغ،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اثر، گوشه‌هایی از زندگانی زینب کبری با این مشخصات به نگارش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حضرت زینب، خطابه‌های حضرت زینب، حکایات و کرامات آن حضرت و اشعاری به سبک قدیم و جدید که از شاعران نظیر احمد صالح، محمّدحسین صغیر اصفهانی، حبیب چایچیان، حسین علی رکن منتظر و دیگران در رثای حضرت زینب سروده شده است</w:t>
      </w:r>
      <w:r>
        <w:rPr>
          <w:rFonts w:eastAsia="IRNazanin" w:cs="IRNazanin"/>
          <w:color w:val="111111"/>
          <w:sz w:val="28"/>
          <w:szCs w:val="28"/>
          <w:rtl w:val="true"/>
          <w:lang w:bidi="fa-IR"/>
        </w:rPr>
        <w:t>.</w:t>
      </w:r>
    </w:p>
    <w:p>
      <w:pPr>
        <w:pStyle w:val="Heading4"/>
        <w:numPr>
          <w:ilvl w:val="3"/>
          <w:numId w:val="1"/>
        </w:numPr>
        <w:rPr/>
      </w:pPr>
      <w:bookmarkStart w:id="926" w:name="__RefHeading___Toc2196935_2749589250"/>
      <w:bookmarkStart w:id="927" w:name="_Toc381"/>
      <w:bookmarkEnd w:id="926"/>
      <w:r>
        <w:rPr/>
        <w:t>49</w:t>
      </w:r>
      <w:r>
        <w:rPr>
          <w:rtl w:val="true"/>
        </w:rPr>
        <w:t xml:space="preserve"> </w:t>
      </w:r>
      <w:r>
        <w:rPr>
          <w:rtl w:val="true"/>
        </w:rPr>
        <w:t xml:space="preserve">ـ ملیکه نشاتین حضرت زینب کبری اخت الحسین علیهما السلام </w:t>
      </w:r>
      <w:r>
        <w:rPr>
          <w:rtl w:val="true"/>
        </w:rPr>
        <w:t>.</w:t>
      </w:r>
      <w:bookmarkEnd w:id="927"/>
    </w:p>
    <w:p>
      <w:pPr>
        <w:pStyle w:val="BookText"/>
        <w:rPr/>
      </w:pPr>
      <w:r>
        <w:rPr>
          <w:rFonts w:ascii="IRNazanin" w:hAnsi="IRNazanin" w:eastAsia="IRNazanin"/>
          <w:color w:val="111111"/>
          <w:sz w:val="28"/>
          <w:sz w:val="28"/>
          <w:szCs w:val="28"/>
          <w:rtl w:val="true"/>
          <w:lang w:bidi="fa-IR"/>
        </w:rPr>
        <w:t xml:space="preserve">ربانی، محمّدرضا، تهران، چاپ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ضمن توضیحات خود با استفاده از اشعار متعدد کوشیده است حضرت زینب علیهاالسلام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این مباحث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آن حضرت، مهد تربیت، علم و معرفت، عصمت و عفت، اعجاز و کرامت، زهد و عبادت، قیام و نهضت، شهامت و شجاعت، فصاحت و بلاغت، وقار و متانت، صبر و استقامت و تحمل در مصائب، بخش پایانی کتاب شامل زیارة الزینبیه با ترجمه فارسی و زیارت سیده رقیه بدون ترجمه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خطبه از حضرت زینب نیز در این اثر گرد آوری شده است</w:t>
      </w:r>
      <w:r>
        <w:rPr>
          <w:rFonts w:eastAsia="IRNazanin" w:cs="IRNazanin"/>
          <w:color w:val="111111"/>
          <w:sz w:val="28"/>
          <w:szCs w:val="28"/>
          <w:rtl w:val="true"/>
          <w:lang w:bidi="fa-IR"/>
        </w:rPr>
        <w:t>.</w:t>
      </w:r>
    </w:p>
    <w:p>
      <w:pPr>
        <w:pStyle w:val="Heading4"/>
        <w:numPr>
          <w:ilvl w:val="3"/>
          <w:numId w:val="1"/>
        </w:numPr>
        <w:rPr/>
      </w:pPr>
      <w:bookmarkStart w:id="928" w:name="__RefHeading___Toc2196937_2749589250"/>
      <w:bookmarkStart w:id="929" w:name="_Toc382"/>
      <w:bookmarkEnd w:id="928"/>
      <w:r>
        <w:rPr/>
        <w:t>50</w:t>
      </w:r>
      <w:r>
        <w:rPr>
          <w:rtl w:val="true"/>
        </w:rPr>
        <w:t xml:space="preserve"> </w:t>
      </w:r>
      <w:r>
        <w:rPr>
          <w:rtl w:val="true"/>
        </w:rPr>
        <w:t>ـ مواقف زینب ابنه علی علیه‌السلام</w:t>
      </w:r>
      <w:bookmarkEnd w:id="929"/>
    </w:p>
    <w:p>
      <w:pPr>
        <w:pStyle w:val="BookText"/>
        <w:rPr/>
      </w:pPr>
      <w:r>
        <w:rPr>
          <w:rFonts w:ascii="IRNazanin" w:hAnsi="IRNazanin" w:eastAsia="IRNazanin"/>
          <w:color w:val="111111"/>
          <w:sz w:val="28"/>
          <w:sz w:val="28"/>
          <w:szCs w:val="28"/>
          <w:rtl w:val="true"/>
          <w:lang w:bidi="fa-IR"/>
        </w:rPr>
        <w:t xml:space="preserve">شهرستانی، عبدالهادی، قم، عبدالهادی شهرستانی،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اثر پس از شرح مختصری درباره زندگانی زینب کبری، این مباحث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زینب در کربلا، سخنان زینب در کوفه، سخنان زینب در شام، برگشت کاروان به مدینه، تحویل گرفتن سر امام حسین علیه‌السلام و دفن آن و بازگویی </w:t>
      </w:r>
      <w:bookmarkStart w:id="930" w:name="pg3288_28575"/>
    </w:p>
    <w:p>
      <w:pPr>
        <w:pStyle w:val="BookText"/>
        <w:rPr/>
      </w:pPr>
      <w:bookmarkEnd w:id="930"/>
      <w:r>
        <w:rPr>
          <w:rFonts w:ascii="IRNazanin" w:hAnsi="IRNazanin" w:eastAsia="IRNazanin"/>
          <w:color w:val="111111"/>
          <w:sz w:val="28"/>
          <w:sz w:val="28"/>
          <w:szCs w:val="28"/>
          <w:rtl w:val="true"/>
          <w:lang w:bidi="fa-IR"/>
        </w:rPr>
        <w:t>مشکلات سفر از کربلا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زبان عربی تحریر شده است</w:t>
      </w:r>
      <w:r>
        <w:rPr>
          <w:rFonts w:eastAsia="IRNazanin" w:cs="IRNazanin"/>
          <w:color w:val="111111"/>
          <w:sz w:val="28"/>
          <w:szCs w:val="28"/>
          <w:rtl w:val="true"/>
          <w:lang w:bidi="fa-IR"/>
        </w:rPr>
        <w:t>.</w:t>
      </w:r>
    </w:p>
    <w:p>
      <w:pPr>
        <w:pStyle w:val="Heading4"/>
        <w:numPr>
          <w:ilvl w:val="3"/>
          <w:numId w:val="1"/>
        </w:numPr>
        <w:rPr/>
      </w:pPr>
      <w:bookmarkStart w:id="931" w:name="__RefHeading___Toc2196939_2749589250"/>
      <w:bookmarkStart w:id="932" w:name="_Toc383"/>
      <w:bookmarkEnd w:id="931"/>
      <w:r>
        <w:rPr/>
        <w:t>51</w:t>
      </w:r>
      <w:r>
        <w:rPr>
          <w:rtl w:val="true"/>
        </w:rPr>
        <w:t xml:space="preserve"> </w:t>
      </w:r>
      <w:r>
        <w:rPr>
          <w:rtl w:val="true"/>
        </w:rPr>
        <w:t>ـ نگاهی کوتاه به زندگی زینب کبری</w:t>
      </w:r>
      <w:bookmarkEnd w:id="932"/>
    </w:p>
    <w:p>
      <w:pPr>
        <w:pStyle w:val="BookText"/>
        <w:rPr/>
      </w:pPr>
      <w:r>
        <w:rPr>
          <w:rFonts w:ascii="IRNazanin" w:hAnsi="IRNazanin" w:eastAsia="IRNazanin"/>
          <w:color w:val="111111"/>
          <w:sz w:val="28"/>
          <w:sz w:val="28"/>
          <w:szCs w:val="28"/>
          <w:rtl w:val="true"/>
          <w:lang w:bidi="fa-IR"/>
        </w:rPr>
        <w:t xml:space="preserve">رسولی‌محلاتی، سید هاشم، قم، مرکز انتشارات دفتر تبلیغات، چاپ دوّم،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کتاب شرح زندگی حضرت زینب علیهاالسلام است و در آن دوران کودکی، ازدواج و سپس فضایل حضرت زینب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نقش وی در جریان کربلا توضیح داده شده و در ادامه مسیر حرکت کاروان اُسراء کربلا و نقش حضرت زینب در این جریان و بویژه خطبه‌های آن حضرت آورده شده است</w:t>
      </w:r>
      <w:r>
        <w:rPr>
          <w:rFonts w:eastAsia="IRNazanin" w:cs="IRNazanin"/>
          <w:color w:val="111111"/>
          <w:sz w:val="28"/>
          <w:szCs w:val="28"/>
          <w:rtl w:val="true"/>
          <w:lang w:bidi="fa-IR"/>
        </w:rPr>
        <w:t>.</w:t>
      </w:r>
    </w:p>
    <w:p>
      <w:pPr>
        <w:pStyle w:val="Heading4"/>
        <w:numPr>
          <w:ilvl w:val="3"/>
          <w:numId w:val="1"/>
        </w:numPr>
        <w:rPr/>
      </w:pPr>
      <w:bookmarkStart w:id="933" w:name="__RefHeading___Toc2196941_2749589250"/>
      <w:bookmarkStart w:id="934" w:name="_Toc384"/>
      <w:bookmarkEnd w:id="933"/>
      <w:r>
        <w:rPr/>
        <w:t>52</w:t>
      </w:r>
      <w:r>
        <w:rPr>
          <w:rtl w:val="true"/>
        </w:rPr>
        <w:t xml:space="preserve"> </w:t>
      </w:r>
      <w:r>
        <w:rPr>
          <w:rtl w:val="true"/>
        </w:rPr>
        <w:t xml:space="preserve">ـ </w:t>
      </w:r>
      <w:r>
        <w:rPr/>
        <w:t>200</w:t>
      </w:r>
      <w:r>
        <w:rPr>
          <w:rtl w:val="true"/>
        </w:rPr>
        <w:t xml:space="preserve"> </w:t>
      </w:r>
      <w:r>
        <w:rPr>
          <w:rtl w:val="true"/>
        </w:rPr>
        <w:t>داستان از فضایل، مصایب، کرامات حضرت زینب علیهاالسلام</w:t>
      </w:r>
      <w:bookmarkEnd w:id="934"/>
    </w:p>
    <w:p>
      <w:pPr>
        <w:pStyle w:val="BookText"/>
        <w:rPr/>
      </w:pPr>
      <w:r>
        <w:rPr>
          <w:rFonts w:ascii="IRNazanin" w:hAnsi="IRNazanin" w:eastAsia="IRNazanin"/>
          <w:color w:val="111111"/>
          <w:sz w:val="28"/>
          <w:sz w:val="28"/>
          <w:szCs w:val="28"/>
          <w:rtl w:val="true"/>
          <w:lang w:bidi="fa-IR"/>
        </w:rPr>
        <w:t xml:space="preserve">عزیزی، عباس، تهران، سلسله،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دویست داستان از فضایل، مصایب و کرامات حضرت زینب کبری علیهاالسلام ذیل عناوین مختلف گرد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خصایص و فضایل حضرت زینب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موضوعاتی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و بلاغت؛ حضرت زینب علیهاالسلام در سوگ پیامبر، علی، فاطمه و حسن علیه‌السلام مصایب زینب علیهاالسلام در سرزمین کربلا، مصایب زینب علیهاالسلام در شب و روز عاشورا، مصایب گل‌های کربلا و مصایب بعد از شهادت امام حسین علیه‌السلام از موضوعات این بخش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مصایب حضرت زینب علیهاالسلام در اسارت و کرامات حضرت زینب علیهاالسلام در شفای بیماران و رفع حاجت نیازمندان، صفحات پایانی کتاب به اشعاری در منقبت زینب کبری علیهاالسلام اختصاص دارد</w:t>
      </w:r>
      <w:r>
        <w:rPr>
          <w:rFonts w:eastAsia="IRNazanin" w:cs="IRNazanin"/>
          <w:color w:val="111111"/>
          <w:sz w:val="28"/>
          <w:szCs w:val="28"/>
          <w:rtl w:val="true"/>
          <w:lang w:bidi="fa-IR"/>
        </w:rPr>
        <w:t>.</w:t>
      </w:r>
    </w:p>
    <w:p>
      <w:pPr>
        <w:pStyle w:val="Heading3"/>
        <w:numPr>
          <w:ilvl w:val="2"/>
          <w:numId w:val="1"/>
        </w:numPr>
        <w:rPr/>
      </w:pPr>
      <w:bookmarkStart w:id="935" w:name="__RefHeading___Toc2196943_2749589250"/>
      <w:bookmarkStart w:id="936" w:name="_Toc385"/>
      <w:bookmarkEnd w:id="935"/>
      <w:r>
        <w:rPr>
          <w:rtl w:val="true"/>
        </w:rPr>
        <w:t>حضرت مسلم علیه‌السلام</w:t>
      </w:r>
      <w:bookmarkEnd w:id="936"/>
    </w:p>
    <w:p>
      <w:pPr>
        <w:pStyle w:val="Heading4"/>
        <w:numPr>
          <w:ilvl w:val="3"/>
          <w:numId w:val="1"/>
        </w:numPr>
        <w:rPr/>
      </w:pPr>
      <w:bookmarkStart w:id="937" w:name="__RefHeading___Toc2196945_2749589250"/>
      <w:bookmarkStart w:id="938" w:name="_Toc386"/>
      <w:bookmarkEnd w:id="937"/>
      <w:r>
        <w:rPr/>
        <w:t>53</w:t>
      </w:r>
      <w:r>
        <w:rPr>
          <w:rtl w:val="true"/>
        </w:rPr>
        <w:t xml:space="preserve"> </w:t>
      </w:r>
      <w:r>
        <w:rPr>
          <w:rtl w:val="true"/>
        </w:rPr>
        <w:t>ـ حضرت مسلم علیه‌السلام</w:t>
      </w:r>
      <w:bookmarkEnd w:id="938"/>
    </w:p>
    <w:p>
      <w:pPr>
        <w:pStyle w:val="BookText"/>
        <w:rPr/>
      </w:pPr>
      <w:r>
        <w:rPr>
          <w:rFonts w:ascii="IRNazanin" w:hAnsi="IRNazanin" w:eastAsia="IRNazanin"/>
          <w:color w:val="111111"/>
          <w:sz w:val="28"/>
          <w:sz w:val="28"/>
          <w:szCs w:val="28"/>
          <w:rtl w:val="true"/>
          <w:lang w:bidi="fa-IR"/>
        </w:rPr>
        <w:t xml:space="preserve">مدرسی، محمّدتقی؛ مترجم؛ حسن خاکرند، تهران، محبان الحسین علیه‌السلام، چاپ دوّم،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چهارمین شماره از مجموعه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نمونه‌های 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زندگی و فداکاری </w:t>
      </w:r>
      <w:bookmarkStart w:id="939" w:name="pg3288_28578"/>
    </w:p>
    <w:p>
      <w:pPr>
        <w:pStyle w:val="BookText"/>
        <w:rPr/>
      </w:pPr>
      <w:bookmarkEnd w:id="9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فعالیت‌ها، مبارزات مسلم بن عقیل از زمان ورود به کوفه به نمایندگی از امام حسین علیه‌السلام تا دستگیری و شهادت، مطالب کتاب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کتاب زیارت نامه حضرت مسلم بن عقیل به همراه ترجمه آن به چاپ رسیده است</w:t>
      </w:r>
      <w:r>
        <w:rPr>
          <w:rFonts w:eastAsia="IRNazanin" w:cs="IRNazanin"/>
          <w:color w:val="111111"/>
          <w:sz w:val="28"/>
          <w:szCs w:val="28"/>
          <w:rtl w:val="true"/>
          <w:lang w:bidi="fa-IR"/>
        </w:rPr>
        <w:t>.</w:t>
      </w:r>
    </w:p>
    <w:p>
      <w:pPr>
        <w:pStyle w:val="Heading4"/>
        <w:numPr>
          <w:ilvl w:val="3"/>
          <w:numId w:val="1"/>
        </w:numPr>
        <w:rPr/>
      </w:pPr>
      <w:bookmarkStart w:id="940" w:name="__RefHeading___Toc2196947_2749589250"/>
      <w:bookmarkStart w:id="941" w:name="_Toc387"/>
      <w:bookmarkEnd w:id="940"/>
      <w:r>
        <w:rPr/>
        <w:t>54</w:t>
      </w:r>
      <w:r>
        <w:rPr>
          <w:rtl w:val="true"/>
        </w:rPr>
        <w:t xml:space="preserve"> </w:t>
      </w:r>
      <w:r>
        <w:rPr>
          <w:rtl w:val="true"/>
        </w:rPr>
        <w:t>ـ زندگانی سفیر حسین علیه‌السلام مسلم بن عقیل علیه‌السلام</w:t>
      </w:r>
      <w:bookmarkEnd w:id="941"/>
    </w:p>
    <w:p>
      <w:pPr>
        <w:pStyle w:val="BookText"/>
        <w:rPr/>
      </w:pPr>
      <w:r>
        <w:rPr>
          <w:rFonts w:ascii="IRNazanin" w:hAnsi="IRNazanin" w:eastAsia="IRNazanin"/>
          <w:color w:val="111111"/>
          <w:sz w:val="28"/>
          <w:sz w:val="28"/>
          <w:szCs w:val="28"/>
          <w:rtl w:val="true"/>
          <w:lang w:bidi="fa-IR"/>
        </w:rPr>
        <w:t>عابدین، محمّدعلی؛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سیدحسن‌اسلامی، قم، دفترانتشارات‌اسلامی چاپ‌اوّل،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عملکرد مردم کوفه در جریان قیام امام حسین علیه‌السلام برای هر خواننده یا شنونده‌ای جای تعجب و سؤال دارد چگونه مردمی که بیعت و جان نثاری خود را با مسلم بن عقیل بیان داشتند بزودی آماده جنگ با او شدند؟ فرستادن نماینده از سوی حضرت امام حسین به کوفه یکی از جلوه‌های فرزانگی رهبر قیام عاشورا را نشان می‌دهد و معلوم می‌شود که این قیام یک حرکت بی مقدمه و خود بخودی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مؤلفان از این مرحله قیام به آسانی گذشته‌اند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بررسی دقیق و تحلیل عمیق و گسترده مسائل کوفه و تغییر رأی مردم آن و واقعیت قضایای مربوط به حضرت مسلم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پس از بیان ساختار اجتماعی کوفه و ماهیت سیاسی آن شهر، عکس العمل امام حسین علیه‌السلام را بیان کرده و بسیج عمومی مردم، موضعگیریهای حکومت اموی و رویارویی نظامی و تصفیه‌های خونین آن شهر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حضرت مسلم و مسائل شهر کوفه که بخشی از قیام امام حسین علیه‌السلام است کتاب این چنین جامع و عمیق و تحلیلی کمتر یافت می‌شود</w:t>
      </w:r>
      <w:r>
        <w:rPr>
          <w:rFonts w:eastAsia="IRNazanin" w:cs="IRNazanin"/>
          <w:color w:val="111111"/>
          <w:sz w:val="28"/>
          <w:szCs w:val="28"/>
          <w:rtl w:val="true"/>
          <w:lang w:bidi="fa-IR"/>
        </w:rPr>
        <w:t>.</w:t>
      </w:r>
    </w:p>
    <w:p>
      <w:pPr>
        <w:pStyle w:val="Heading4"/>
        <w:numPr>
          <w:ilvl w:val="3"/>
          <w:numId w:val="1"/>
        </w:numPr>
        <w:rPr/>
      </w:pPr>
      <w:bookmarkStart w:id="942" w:name="__RefHeading___Toc2196949_2749589250"/>
      <w:bookmarkStart w:id="943" w:name="_Toc388"/>
      <w:bookmarkEnd w:id="942"/>
      <w:r>
        <w:rPr/>
        <w:t>55</w:t>
      </w:r>
      <w:r>
        <w:rPr>
          <w:rtl w:val="true"/>
        </w:rPr>
        <w:t xml:space="preserve"> </w:t>
      </w:r>
      <w:r>
        <w:rPr>
          <w:rtl w:val="true"/>
        </w:rPr>
        <w:t>ـ الشهید مسلم بن عقیل</w:t>
      </w:r>
      <w:bookmarkEnd w:id="943"/>
    </w:p>
    <w:p>
      <w:pPr>
        <w:pStyle w:val="BookText"/>
        <w:rPr/>
      </w:pPr>
      <w:r>
        <w:rPr>
          <w:rFonts w:ascii="IRNazanin" w:hAnsi="IRNazanin" w:eastAsia="IRNazanin"/>
          <w:color w:val="111111"/>
          <w:sz w:val="28"/>
          <w:sz w:val="28"/>
          <w:szCs w:val="28"/>
          <w:rtl w:val="true"/>
          <w:lang w:bidi="fa-IR"/>
        </w:rPr>
        <w:t xml:space="preserve">مقرّم، عبدالرزّاق، قم، منشورات الشریف الرضی،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شرح تفصیلی و گزارش جامع زندگانی، اندیشه و جهاد 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گران‌قدر و ارجمند اباعبداللّه الحسین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مقرّم که از فقیهان و مورخان بزرگ قرن اخیر بود، به مناسبت شرح حال مسلم، مطالب ارجمندی درباره آل </w:t>
      </w:r>
      <w:bookmarkStart w:id="944" w:name="pg3288_28580"/>
    </w:p>
    <w:p>
      <w:pPr>
        <w:pStyle w:val="BookText"/>
        <w:rPr/>
      </w:pPr>
      <w:bookmarkEnd w:id="944"/>
      <w:r>
        <w:rPr>
          <w:rFonts w:ascii="IRNazanin" w:hAnsi="IRNazanin" w:eastAsia="IRNazanin"/>
          <w:color w:val="111111"/>
          <w:sz w:val="28"/>
          <w:sz w:val="28"/>
          <w:szCs w:val="28"/>
          <w:rtl w:val="true"/>
          <w:lang w:bidi="fa-IR"/>
        </w:rPr>
        <w:t>ابی طالب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چگونگی ورود مسلم بن عقیل به کوفه و ماجراهای پس از آن با دقت گزارش و تحلیل شده است</w:t>
      </w:r>
      <w:r>
        <w:rPr>
          <w:rFonts w:eastAsia="IRNazanin" w:cs="IRNazanin"/>
          <w:color w:val="111111"/>
          <w:sz w:val="28"/>
          <w:szCs w:val="28"/>
          <w:rtl w:val="true"/>
          <w:lang w:bidi="fa-IR"/>
        </w:rPr>
        <w:t>.</w:t>
      </w:r>
    </w:p>
    <w:p>
      <w:pPr>
        <w:pStyle w:val="Heading4"/>
        <w:numPr>
          <w:ilvl w:val="3"/>
          <w:numId w:val="1"/>
        </w:numPr>
        <w:rPr/>
      </w:pPr>
      <w:bookmarkStart w:id="945" w:name="__RefHeading___Toc2196951_2749589250"/>
      <w:bookmarkStart w:id="946" w:name="_Toc389"/>
      <w:bookmarkEnd w:id="945"/>
      <w:r>
        <w:rPr/>
        <w:t>56</w:t>
      </w:r>
      <w:r>
        <w:rPr>
          <w:rtl w:val="true"/>
        </w:rPr>
        <w:t xml:space="preserve"> </w:t>
      </w:r>
      <w:r>
        <w:rPr>
          <w:rtl w:val="true"/>
        </w:rPr>
        <w:t xml:space="preserve">ـ مسلم بن عقیل </w:t>
      </w:r>
      <w:r>
        <w:rPr>
          <w:rtl w:val="true"/>
        </w:rPr>
        <w:t>(</w:t>
      </w:r>
      <w:r>
        <w:rPr>
          <w:rtl w:val="true"/>
        </w:rPr>
        <w:t xml:space="preserve">آشنایی با اسوه‌ها </w:t>
      </w:r>
      <w:r>
        <w:rPr>
          <w:rtl w:val="true"/>
        </w:rPr>
        <w:t xml:space="preserve">/ </w:t>
      </w:r>
      <w:r>
        <w:rPr/>
        <w:t>4</w:t>
      </w:r>
      <w:r>
        <w:rPr>
          <w:rtl w:val="true"/>
        </w:rPr>
        <w:t>).</w:t>
      </w:r>
      <w:bookmarkEnd w:id="946"/>
    </w:p>
    <w:p>
      <w:pPr>
        <w:pStyle w:val="BookText"/>
        <w:rPr/>
      </w:pPr>
      <w:r>
        <w:rPr>
          <w:rFonts w:ascii="IRNazanin" w:hAnsi="IRNazanin" w:eastAsia="IRNazanin"/>
          <w:color w:val="111111"/>
          <w:sz w:val="28"/>
          <w:sz w:val="28"/>
          <w:szCs w:val="28"/>
          <w:rtl w:val="true"/>
          <w:lang w:bidi="fa-IR"/>
        </w:rPr>
        <w:t xml:space="preserve">محدثی، جواد، قم، مرکز انتشارات دفتر تبلیغات اسلامی، چاپ دوّم،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چهره‌های برجسته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نهضت عاشورا نقش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او را به عنوان نماینده خاصّ خود به کوفه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با او به نفع امام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دگرگونی اوضاع کوفه، پیش از رسیدن امام به کوفه دستگیر و مظلومانه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نگاشته گزارشی کوتاه با قلمی روان از زندگی جهاد و شهادت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عناوین کتاب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کیست، خانواده شهید پرور، سفیر انقلاب کربلا، مسلم در کوفه، نهضت در خطر، غربت مظلومانه مسلم، اسیر آزاد، مرگ سرخ، فرزندان مسلم</w:t>
      </w:r>
      <w:r>
        <w:rPr>
          <w:rFonts w:eastAsia="IRNazanin" w:cs="IRNazanin"/>
          <w:color w:val="111111"/>
          <w:sz w:val="28"/>
          <w:szCs w:val="28"/>
          <w:rtl w:val="true"/>
          <w:lang w:bidi="fa-IR"/>
        </w:rPr>
        <w:t>...</w:t>
      </w:r>
    </w:p>
    <w:p>
      <w:pPr>
        <w:pStyle w:val="Heading4"/>
        <w:numPr>
          <w:ilvl w:val="3"/>
          <w:numId w:val="1"/>
        </w:numPr>
        <w:rPr/>
      </w:pPr>
      <w:bookmarkStart w:id="947" w:name="__RefHeading___Toc2196953_2749589250"/>
      <w:bookmarkStart w:id="948" w:name="_Toc390"/>
      <w:bookmarkEnd w:id="947"/>
      <w:r>
        <w:rPr/>
        <w:t>57</w:t>
      </w:r>
      <w:r>
        <w:rPr>
          <w:rtl w:val="true"/>
        </w:rPr>
        <w:t xml:space="preserve"> </w:t>
      </w:r>
      <w:r>
        <w:rPr>
          <w:rtl w:val="true"/>
        </w:rPr>
        <w:t>ـ مسلم بن عقیل علیه‌السلام</w:t>
      </w:r>
      <w:bookmarkEnd w:id="948"/>
    </w:p>
    <w:p>
      <w:pPr>
        <w:pStyle w:val="BookText"/>
        <w:rPr/>
      </w:pPr>
      <w:r>
        <w:rPr>
          <w:rFonts w:ascii="IRNazanin" w:hAnsi="IRNazanin" w:eastAsia="IRNazanin"/>
          <w:color w:val="111111"/>
          <w:sz w:val="28"/>
          <w:sz w:val="28"/>
          <w:szCs w:val="28"/>
          <w:rtl w:val="true"/>
          <w:lang w:bidi="fa-IR"/>
        </w:rPr>
        <w:t>کمال سید، مترجم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نثار احمد، زین پوری، قم، انصاریان، جلد اوّل،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اولین مجلد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کودکان و نوجوانان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مصور به صورت دست نویس و به زبان اردو منتشر شده است</w:t>
      </w:r>
      <w:r>
        <w:rPr>
          <w:rFonts w:eastAsia="IRNazanin" w:cs="IRNazanin"/>
          <w:color w:val="111111"/>
          <w:sz w:val="28"/>
          <w:szCs w:val="28"/>
          <w:rtl w:val="true"/>
          <w:lang w:bidi="fa-IR"/>
        </w:rPr>
        <w:t>.</w:t>
      </w:r>
    </w:p>
    <w:p>
      <w:pPr>
        <w:pStyle w:val="Heading3"/>
        <w:numPr>
          <w:ilvl w:val="2"/>
          <w:numId w:val="1"/>
        </w:numPr>
        <w:rPr/>
      </w:pPr>
      <w:bookmarkStart w:id="949" w:name="__RefHeading___Toc2196955_2749589250"/>
      <w:bookmarkStart w:id="950" w:name="_Toc391"/>
      <w:bookmarkEnd w:id="949"/>
      <w:r>
        <w:rPr>
          <w:rtl w:val="true"/>
        </w:rPr>
        <w:t>حضرت علی‌اکبر علیه‌السلام و علی‌اصغر علیه‌السلام</w:t>
      </w:r>
      <w:bookmarkEnd w:id="950"/>
    </w:p>
    <w:p>
      <w:pPr>
        <w:pStyle w:val="Heading4"/>
        <w:numPr>
          <w:ilvl w:val="3"/>
          <w:numId w:val="1"/>
        </w:numPr>
        <w:rPr/>
      </w:pPr>
      <w:bookmarkStart w:id="951" w:name="__RefHeading___Toc2196957_2749589250"/>
      <w:bookmarkStart w:id="952" w:name="_Toc392"/>
      <w:bookmarkEnd w:id="951"/>
      <w:r>
        <w:rPr/>
        <w:t>58</w:t>
      </w:r>
      <w:r>
        <w:rPr>
          <w:rtl w:val="true"/>
        </w:rPr>
        <w:t xml:space="preserve"> </w:t>
      </w:r>
      <w:r>
        <w:rPr>
          <w:rtl w:val="true"/>
        </w:rPr>
        <w:t>ـ خورشید جوانان</w:t>
      </w:r>
      <w:r>
        <w:rPr>
          <w:rtl w:val="true"/>
        </w:rPr>
        <w:t xml:space="preserve">: </w:t>
      </w:r>
      <w:r>
        <w:rPr>
          <w:rtl w:val="true"/>
        </w:rPr>
        <w:t>شرح زندگانی و کرامات حضرت علی اکبر علیه‌السلام</w:t>
      </w:r>
      <w:bookmarkEnd w:id="952"/>
    </w:p>
    <w:p>
      <w:pPr>
        <w:pStyle w:val="BookText"/>
        <w:rPr/>
      </w:pPr>
      <w:r>
        <w:rPr>
          <w:rFonts w:ascii="IRNazanin" w:hAnsi="IRNazanin" w:eastAsia="IRNazanin"/>
          <w:color w:val="111111"/>
          <w:sz w:val="28"/>
          <w:sz w:val="28"/>
          <w:szCs w:val="28"/>
          <w:rtl w:val="true"/>
          <w:lang w:bidi="fa-IR"/>
        </w:rPr>
        <w:t xml:space="preserve">حسینی، محمّد، قم، سماء،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مخاطبان در این کتاب با زندگی و فضایل حضرت علی اکبر علیه‌السلام آشنا می‌شوند</w:t>
      </w:r>
      <w:r>
        <w:rPr>
          <w:rFonts w:eastAsia="IRNazanin" w:cs="IRNazanin"/>
          <w:color w:val="111111"/>
          <w:sz w:val="28"/>
          <w:szCs w:val="28"/>
          <w:rtl w:val="true"/>
          <w:lang w:bidi="fa-IR"/>
        </w:rPr>
        <w:t xml:space="preserve">. </w:t>
      </w:r>
      <w:bookmarkStart w:id="953" w:name="pg3288_28582"/>
    </w:p>
    <w:p>
      <w:pPr>
        <w:pStyle w:val="BookText"/>
        <w:rPr/>
      </w:pPr>
      <w:bookmarkEnd w:id="953"/>
      <w:r>
        <w:rPr>
          <w:rFonts w:ascii="IRNazanin" w:hAnsi="IRNazanin" w:eastAsia="IRNazanin"/>
          <w:color w:val="111111"/>
          <w:sz w:val="28"/>
          <w:sz w:val="28"/>
          <w:szCs w:val="28"/>
          <w:rtl w:val="true"/>
          <w:lang w:bidi="fa-IR"/>
        </w:rPr>
        <w:t>مباحث کتاب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و امتیازات حضرت علی اکبر علیه‌السلام، مقام علمی و فقهی حضرت علی‌اکبر علیه‌السلام، علی اکبر علیه‌السلام از دیدگاه دشمنان، مقام علی اکبر علیه‌السلام در زیارت عاشورا، تحلیل امام صادق علیه‌السلام از حضرت علی اکبر علیه‌السلام، عشق و علاقه علمای شیعه به علی اکبر علیه‌السلام، و چگونگی شهادت آن حضرت به نقل از کتاب منتهی الآمال</w:t>
      </w:r>
      <w:r>
        <w:rPr>
          <w:rFonts w:eastAsia="IRNazanin" w:cs="IRNazanin"/>
          <w:color w:val="111111"/>
          <w:sz w:val="28"/>
          <w:szCs w:val="28"/>
          <w:rtl w:val="true"/>
          <w:lang w:bidi="fa-IR"/>
        </w:rPr>
        <w:t>.</w:t>
      </w:r>
    </w:p>
    <w:p>
      <w:pPr>
        <w:pStyle w:val="Heading4"/>
        <w:numPr>
          <w:ilvl w:val="3"/>
          <w:numId w:val="1"/>
        </w:numPr>
        <w:rPr/>
      </w:pPr>
      <w:bookmarkStart w:id="954" w:name="__RefHeading___Toc2196959_2749589250"/>
      <w:bookmarkStart w:id="955" w:name="_Toc393"/>
      <w:bookmarkEnd w:id="954"/>
      <w:r>
        <w:rPr/>
        <w:t>59</w:t>
      </w:r>
      <w:r>
        <w:rPr>
          <w:rtl w:val="true"/>
        </w:rPr>
        <w:t xml:space="preserve"> </w:t>
      </w:r>
      <w:r>
        <w:rPr>
          <w:rtl w:val="true"/>
        </w:rPr>
        <w:t xml:space="preserve">ـ شبه المصطفی صلی‌الله‌علیه‌و‌آله‌وسلم </w:t>
      </w:r>
      <w:r>
        <w:rPr>
          <w:rtl w:val="true"/>
        </w:rPr>
        <w:t xml:space="preserve">: </w:t>
      </w:r>
      <w:r>
        <w:rPr>
          <w:rtl w:val="true"/>
        </w:rPr>
        <w:t>شرح زندگانی حضرت علی اکبر علیه‌السلام</w:t>
      </w:r>
      <w:bookmarkEnd w:id="955"/>
    </w:p>
    <w:p>
      <w:pPr>
        <w:pStyle w:val="BookText"/>
        <w:rPr/>
      </w:pPr>
      <w:r>
        <w:rPr>
          <w:rFonts w:ascii="IRNazanin" w:hAnsi="IRNazanin" w:eastAsia="IRNazanin"/>
          <w:color w:val="111111"/>
          <w:sz w:val="28"/>
          <w:sz w:val="28"/>
          <w:szCs w:val="28"/>
          <w:rtl w:val="true"/>
          <w:lang w:bidi="fa-IR"/>
        </w:rPr>
        <w:t xml:space="preserve">زجاجی مجرد، مجید، کاشان، مرسل،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نخست این کتاب شرح مختصری از خصوصیات، ویژگی‌ها، فضایل و کرامات حضرت علی اکبر علیه‌السلام به دست داده شده، سپس از چگونگی حضور و شهادت وی در واقعه کربلا سخن رفته است</w:t>
      </w:r>
      <w:r>
        <w:rPr>
          <w:rFonts w:eastAsia="IRNazanin" w:cs="IRNazanin"/>
          <w:color w:val="111111"/>
          <w:sz w:val="28"/>
          <w:szCs w:val="28"/>
          <w:rtl w:val="true"/>
          <w:lang w:bidi="fa-IR"/>
        </w:rPr>
        <w:t>.</w:t>
      </w:r>
    </w:p>
    <w:p>
      <w:pPr>
        <w:pStyle w:val="Heading4"/>
        <w:numPr>
          <w:ilvl w:val="3"/>
          <w:numId w:val="1"/>
        </w:numPr>
        <w:rPr/>
      </w:pPr>
      <w:bookmarkStart w:id="956" w:name="__RefHeading___Toc2196961_2749589250"/>
      <w:bookmarkStart w:id="957" w:name="_Toc394"/>
      <w:bookmarkEnd w:id="956"/>
      <w:r>
        <w:rPr/>
        <w:t>60</w:t>
      </w:r>
      <w:r>
        <w:rPr>
          <w:rtl w:val="true"/>
        </w:rPr>
        <w:t xml:space="preserve"> </w:t>
      </w:r>
      <w:r>
        <w:rPr>
          <w:rtl w:val="true"/>
        </w:rPr>
        <w:t>ـ علی اکبر علیه‌السلام</w:t>
      </w:r>
      <w:bookmarkEnd w:id="957"/>
    </w:p>
    <w:p>
      <w:pPr>
        <w:pStyle w:val="BookText"/>
        <w:rPr/>
      </w:pPr>
      <w:r>
        <w:rPr>
          <w:rFonts w:ascii="IRNazanin" w:hAnsi="IRNazanin" w:eastAsia="IRNazanin"/>
          <w:color w:val="111111"/>
          <w:sz w:val="28"/>
          <w:sz w:val="28"/>
          <w:szCs w:val="28"/>
          <w:rtl w:val="true"/>
          <w:lang w:bidi="fa-IR"/>
        </w:rPr>
        <w:t>کمال سید؛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نثار احمد، زین پوری، قم، انصاریان، جلد سوّم،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سوّمین مجلد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زندگانی علی اکبر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مصور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دست نویس، برای گروه سنی نوجوانان تألیف شده است</w:t>
      </w:r>
      <w:r>
        <w:rPr>
          <w:rFonts w:eastAsia="IRNazanin" w:cs="IRNazanin"/>
          <w:color w:val="111111"/>
          <w:sz w:val="28"/>
          <w:szCs w:val="28"/>
          <w:rtl w:val="true"/>
          <w:lang w:bidi="fa-IR"/>
        </w:rPr>
        <w:t>.</w:t>
      </w:r>
    </w:p>
    <w:p>
      <w:pPr>
        <w:pStyle w:val="Heading4"/>
        <w:numPr>
          <w:ilvl w:val="3"/>
          <w:numId w:val="1"/>
        </w:numPr>
        <w:rPr/>
      </w:pPr>
      <w:bookmarkStart w:id="958" w:name="__RefHeading___Toc2196963_2749589250"/>
      <w:bookmarkStart w:id="959" w:name="_Toc395"/>
      <w:bookmarkEnd w:id="958"/>
      <w:r>
        <w:rPr/>
        <w:t>61</w:t>
      </w:r>
      <w:r>
        <w:rPr>
          <w:rtl w:val="true"/>
        </w:rPr>
        <w:t xml:space="preserve"> </w:t>
      </w:r>
      <w:r>
        <w:rPr>
          <w:rtl w:val="true"/>
        </w:rPr>
        <w:t xml:space="preserve">ـ علی الاکبر سلیل الحسین </w:t>
      </w:r>
      <w:r>
        <w:rPr>
          <w:rtl w:val="true"/>
        </w:rPr>
        <w:t>(</w:t>
      </w:r>
      <w:r>
        <w:rPr>
          <w:rtl w:val="true"/>
        </w:rPr>
        <w:t xml:space="preserve">علیه السلام </w:t>
      </w:r>
      <w:r>
        <w:rPr>
          <w:rtl w:val="true"/>
        </w:rPr>
        <w:t>).</w:t>
      </w:r>
      <w:bookmarkEnd w:id="959"/>
    </w:p>
    <w:p>
      <w:pPr>
        <w:pStyle w:val="BookText"/>
        <w:rPr/>
      </w:pPr>
      <w:r>
        <w:rPr>
          <w:rFonts w:ascii="IRNazanin" w:hAnsi="IRNazanin" w:eastAsia="IRNazanin"/>
          <w:color w:val="111111"/>
          <w:sz w:val="28"/>
          <w:sz w:val="28"/>
          <w:szCs w:val="28"/>
          <w:rtl w:val="true"/>
          <w:lang w:bidi="fa-IR"/>
        </w:rPr>
        <w:t xml:space="preserve">مدرسی، محمّدتقی، تهران، بقیع،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نگارنده بر آن است نقش علی اکبر علیه‌السلام در قیام عاشورا و نیز شباهت‌های اخلاقی آن حضرت به پیامبر گرامی اسلام را تبیین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زبان عربی منتشر شده و با زیارت علی اکبر علیه‌السلام همراه است</w:t>
      </w:r>
      <w:r>
        <w:rPr>
          <w:rFonts w:eastAsia="IRNazanin" w:cs="IRNazanin"/>
          <w:color w:val="111111"/>
          <w:sz w:val="28"/>
          <w:szCs w:val="28"/>
          <w:rtl w:val="true"/>
          <w:lang w:bidi="fa-IR"/>
        </w:rPr>
        <w:t>.</w:t>
      </w:r>
    </w:p>
    <w:p>
      <w:pPr>
        <w:pStyle w:val="Heading4"/>
        <w:numPr>
          <w:ilvl w:val="3"/>
          <w:numId w:val="1"/>
        </w:numPr>
        <w:rPr/>
      </w:pPr>
      <w:bookmarkStart w:id="960" w:name="__RefHeading___Toc2196965_2749589250"/>
      <w:bookmarkStart w:id="961" w:name="_Toc396"/>
      <w:bookmarkEnd w:id="960"/>
      <w:r>
        <w:rPr/>
        <w:t>62</w:t>
      </w:r>
      <w:r>
        <w:rPr>
          <w:rtl w:val="true"/>
        </w:rPr>
        <w:t xml:space="preserve"> </w:t>
      </w:r>
      <w:r>
        <w:rPr>
          <w:rtl w:val="true"/>
        </w:rPr>
        <w:t>ـ دستهای تنهای من</w:t>
      </w:r>
      <w:bookmarkEnd w:id="961"/>
    </w:p>
    <w:p>
      <w:pPr>
        <w:pStyle w:val="BookText"/>
        <w:rPr/>
      </w:pPr>
      <w:r>
        <w:rPr>
          <w:rFonts w:ascii="IRNazanin" w:hAnsi="IRNazanin" w:eastAsia="IRNazanin"/>
          <w:color w:val="111111"/>
          <w:sz w:val="28"/>
          <w:sz w:val="28"/>
          <w:szCs w:val="28"/>
          <w:rtl w:val="true"/>
          <w:lang w:bidi="fa-IR"/>
        </w:rPr>
        <w:t xml:space="preserve">پهلوانیان، احمد، قم، دفتر تبلیغات اسلامی،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روایت ایثار قهرمانی کوچک در نینواست که با دست‌های کودکانه به </w:t>
      </w:r>
      <w:bookmarkStart w:id="962" w:name="pg3288_28584"/>
    </w:p>
    <w:p>
      <w:pPr>
        <w:pStyle w:val="BookText"/>
        <w:rPr/>
      </w:pPr>
      <w:bookmarkEnd w:id="962"/>
      <w:r>
        <w:rPr>
          <w:rFonts w:ascii="IRNazanin" w:hAnsi="IRNazanin" w:eastAsia="IRNazanin"/>
          <w:color w:val="111111"/>
          <w:sz w:val="28"/>
          <w:sz w:val="28"/>
          <w:szCs w:val="28"/>
          <w:rtl w:val="true"/>
          <w:lang w:bidi="fa-IR"/>
        </w:rPr>
        <w:t>دفاع از حریم امامت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با قدم‌هایی کوچک، ولی استوار و با شجاعت علوی، پای در میدان سرخ مبارزه می‌نهد تا صلای عمویش امام حسین علیه‌السلام را لبیک گوید و با حنجره سوخته و عطشانش بر سر دشمن فریاد زند و</w:t>
      </w:r>
      <w:r>
        <w:rPr>
          <w:rFonts w:eastAsia="IRNazanin" w:cs="IRNazanin"/>
          <w:color w:val="111111"/>
          <w:sz w:val="28"/>
          <w:szCs w:val="28"/>
          <w:rtl w:val="true"/>
          <w:lang w:bidi="fa-IR"/>
        </w:rPr>
        <w:t>...</w:t>
      </w:r>
    </w:p>
    <w:p>
      <w:pPr>
        <w:pStyle w:val="Heading4"/>
        <w:numPr>
          <w:ilvl w:val="3"/>
          <w:numId w:val="1"/>
        </w:numPr>
        <w:rPr/>
      </w:pPr>
      <w:bookmarkStart w:id="963" w:name="__RefHeading___Toc2196967_2749589250"/>
      <w:bookmarkStart w:id="964" w:name="_Toc397"/>
      <w:bookmarkEnd w:id="963"/>
      <w:r>
        <w:rPr/>
        <w:t>63</w:t>
      </w:r>
      <w:r>
        <w:rPr>
          <w:rtl w:val="true"/>
        </w:rPr>
        <w:t xml:space="preserve"> </w:t>
      </w:r>
      <w:r>
        <w:rPr>
          <w:rtl w:val="true"/>
        </w:rPr>
        <w:t>ـ غنچه خونین</w:t>
      </w:r>
      <w:r>
        <w:rPr>
          <w:rtl w:val="true"/>
        </w:rPr>
        <w:t xml:space="preserve">: </w:t>
      </w:r>
      <w:r>
        <w:rPr>
          <w:rtl w:val="true"/>
        </w:rPr>
        <w:t>شرح زندگانی و شهادت حضرت علی اصغر علیه‌السلام</w:t>
      </w:r>
      <w:bookmarkEnd w:id="964"/>
    </w:p>
    <w:p>
      <w:pPr>
        <w:pStyle w:val="BookText"/>
        <w:rPr/>
      </w:pPr>
      <w:r>
        <w:rPr>
          <w:rFonts w:ascii="IRNazanin" w:hAnsi="IRNazanin" w:eastAsia="IRNazanin"/>
          <w:color w:val="111111"/>
          <w:sz w:val="28"/>
          <w:sz w:val="28"/>
          <w:szCs w:val="28"/>
          <w:rtl w:val="true"/>
          <w:lang w:bidi="fa-IR"/>
        </w:rPr>
        <w:t xml:space="preserve">زجاجی مجرد، مجید، کاشان، مرسل،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اولین شماره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تحلیلی از زندگانی اهل بیت عصمت و طهارت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غنچه خونین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زندگانی حضرت علی اصغر علیه‌السلام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کتاب در صفحات رنگی طی سه باب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به زندگی نامه‌ها در حضرت علی اصغر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شامل شرح زندگی و شهادت حضرت علی اصغر است و در باب سوّم مطالبی درباره شهادت حضرت علی اصغر به طبع رسیده است</w:t>
      </w:r>
      <w:r>
        <w:rPr>
          <w:rFonts w:eastAsia="IRNazanin" w:cs="IRNazanin"/>
          <w:color w:val="111111"/>
          <w:sz w:val="28"/>
          <w:szCs w:val="28"/>
          <w:rtl w:val="true"/>
          <w:lang w:bidi="fa-IR"/>
        </w:rPr>
        <w:t>.</w:t>
      </w:r>
    </w:p>
    <w:p>
      <w:pPr>
        <w:pStyle w:val="Heading3"/>
        <w:numPr>
          <w:ilvl w:val="2"/>
          <w:numId w:val="1"/>
        </w:numPr>
        <w:rPr/>
      </w:pPr>
      <w:bookmarkStart w:id="965" w:name="__RefHeading___Toc2196969_2749589250"/>
      <w:bookmarkStart w:id="966" w:name="_Toc398"/>
      <w:bookmarkEnd w:id="965"/>
      <w:r>
        <w:rPr>
          <w:rtl w:val="true"/>
        </w:rPr>
        <w:t>حضرت قاسم علیه‌السلام</w:t>
      </w:r>
      <w:bookmarkEnd w:id="966"/>
    </w:p>
    <w:p>
      <w:pPr>
        <w:pStyle w:val="Heading4"/>
        <w:numPr>
          <w:ilvl w:val="3"/>
          <w:numId w:val="1"/>
        </w:numPr>
        <w:rPr/>
      </w:pPr>
      <w:bookmarkStart w:id="967" w:name="__RefHeading___Toc2196971_2749589250"/>
      <w:bookmarkStart w:id="968" w:name="_Toc399"/>
      <w:bookmarkEnd w:id="967"/>
      <w:r>
        <w:rPr/>
        <w:t>64</w:t>
      </w:r>
      <w:r>
        <w:rPr>
          <w:rtl w:val="true"/>
        </w:rPr>
        <w:t xml:space="preserve"> </w:t>
      </w:r>
      <w:r>
        <w:rPr>
          <w:rtl w:val="true"/>
        </w:rPr>
        <w:t>ـ حضرت قاسم بن حسن علیه‌السلام شکوفه خونین کربلا</w:t>
      </w:r>
      <w:r>
        <w:rPr>
          <w:rtl w:val="true"/>
        </w:rPr>
        <w:t>.</w:t>
      </w:r>
      <w:bookmarkEnd w:id="968"/>
    </w:p>
    <w:p>
      <w:pPr>
        <w:pStyle w:val="BookText"/>
        <w:rPr/>
      </w:pPr>
      <w:r>
        <w:rPr>
          <w:rFonts w:ascii="IRNazanin" w:hAnsi="IRNazanin" w:eastAsia="IRNazanin"/>
          <w:color w:val="111111"/>
          <w:sz w:val="28"/>
          <w:sz w:val="28"/>
          <w:szCs w:val="28"/>
          <w:rtl w:val="true"/>
          <w:lang w:bidi="fa-IR"/>
        </w:rPr>
        <w:t xml:space="preserve">گلی زواره، غلامرضا، تهران، ام ابیها،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ابتدا به وقایع تاریخی قبل از تولد قاسم بن الحسن علیه‌السلام اشاره شده و طی آن مؤلف، واقعه به شهادت رسیدن، پدرش امام حسن علیه‌السلام را بازگو می‌کند؛ سپس نشان می‌دهد که چگونه مکارم اخلاقی و فضایل قاسم ابن الحسن علیه‌السلام تحت نظارت امام حسین علیه‌السلام شکوفا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بعدی کتاب مربوط به واقعه عاشورا و نقش حضرت قاسم علیه‌السلام در این قیام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پایانی کتاب اشعاری در رثای قاسم بن حسن علیه‌السلام به طبع رسیده است</w:t>
      </w:r>
      <w:r>
        <w:rPr>
          <w:rFonts w:eastAsia="IRNazanin" w:cs="IRNazanin"/>
          <w:color w:val="111111"/>
          <w:sz w:val="28"/>
          <w:szCs w:val="28"/>
          <w:rtl w:val="true"/>
          <w:lang w:bidi="fa-IR"/>
        </w:rPr>
        <w:t xml:space="preserve">. </w:t>
      </w:r>
      <w:bookmarkStart w:id="969" w:name="pg3288_28586"/>
    </w:p>
    <w:p>
      <w:pPr>
        <w:pStyle w:val="Heading4"/>
        <w:numPr>
          <w:ilvl w:val="3"/>
          <w:numId w:val="1"/>
        </w:numPr>
        <w:rPr/>
      </w:pPr>
      <w:bookmarkStart w:id="970" w:name="__RefHeading___Toc2196973_2749589250"/>
      <w:bookmarkStart w:id="971" w:name="_Toc400"/>
      <w:bookmarkEnd w:id="969"/>
      <w:bookmarkEnd w:id="970"/>
      <w:r>
        <w:rPr/>
        <w:t>65</w:t>
      </w:r>
      <w:r>
        <w:rPr>
          <w:rtl w:val="true"/>
        </w:rPr>
        <w:t xml:space="preserve"> </w:t>
      </w:r>
      <w:r>
        <w:rPr>
          <w:rtl w:val="true"/>
        </w:rPr>
        <w:t>ـ قاسم ابن حسن علیه‌السلام</w:t>
      </w:r>
      <w:bookmarkEnd w:id="971"/>
    </w:p>
    <w:p>
      <w:pPr>
        <w:pStyle w:val="BookText"/>
        <w:rPr/>
      </w:pPr>
      <w:r>
        <w:rPr>
          <w:rFonts w:ascii="IRNazanin" w:hAnsi="IRNazanin" w:eastAsia="IRNazanin"/>
          <w:color w:val="111111"/>
          <w:sz w:val="28"/>
          <w:sz w:val="28"/>
          <w:szCs w:val="28"/>
          <w:rtl w:val="true"/>
          <w:lang w:bidi="fa-IR"/>
        </w:rPr>
        <w:t xml:space="preserve">کمال سید؛ مترجم نثار احمد، زین پوری، قم، انصاریان،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چهارمین مجلد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زندگانی حضرت قاسم ابن حسن علیه‌السلام برای کودکان و نوجوانان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مصور به زبان اردو منتشر شده است</w:t>
      </w:r>
      <w:r>
        <w:rPr>
          <w:rFonts w:eastAsia="IRNazanin" w:cs="IRNazanin"/>
          <w:color w:val="111111"/>
          <w:sz w:val="28"/>
          <w:szCs w:val="28"/>
          <w:rtl w:val="true"/>
          <w:lang w:bidi="fa-IR"/>
        </w:rPr>
        <w:t>.</w:t>
      </w:r>
    </w:p>
    <w:p>
      <w:pPr>
        <w:pStyle w:val="Heading4"/>
        <w:numPr>
          <w:ilvl w:val="3"/>
          <w:numId w:val="1"/>
        </w:numPr>
        <w:rPr/>
      </w:pPr>
      <w:bookmarkStart w:id="972" w:name="__RefHeading___Toc2196975_2749589250"/>
      <w:bookmarkStart w:id="973" w:name="_Toc401"/>
      <w:bookmarkEnd w:id="972"/>
      <w:r>
        <w:rPr/>
        <w:t>66</w:t>
      </w:r>
      <w:r>
        <w:rPr>
          <w:rtl w:val="true"/>
        </w:rPr>
        <w:t xml:space="preserve"> </w:t>
      </w:r>
      <w:r>
        <w:rPr>
          <w:rtl w:val="true"/>
        </w:rPr>
        <w:t>ـ عبداللّه ابن حسن علیه‌السلام، محمّد، عبداللّه</w:t>
      </w:r>
      <w:r>
        <w:rPr>
          <w:rtl w:val="true"/>
        </w:rPr>
        <w:t>.</w:t>
      </w:r>
      <w:bookmarkEnd w:id="973"/>
    </w:p>
    <w:p>
      <w:pPr>
        <w:pStyle w:val="BookText"/>
        <w:rPr/>
      </w:pPr>
      <w:r>
        <w:rPr>
          <w:rFonts w:ascii="IRNazanin" w:hAnsi="IRNazanin" w:eastAsia="IRNazanin"/>
          <w:color w:val="111111"/>
          <w:sz w:val="28"/>
          <w:sz w:val="28"/>
          <w:szCs w:val="28"/>
          <w:rtl w:val="true"/>
          <w:lang w:bidi="fa-IR"/>
        </w:rPr>
        <w:t xml:space="preserve">کمال سید؛ مترجم، نثار احمد، زین پوری، قم، انصاریان، جلد ششم،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ششمین اثر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شرح زندگانی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دست نویس به همراه تصاویری چند، به زبان اردو، برای کودکان و نوجوانان تألیف شده است</w:t>
      </w:r>
      <w:r>
        <w:rPr>
          <w:rFonts w:eastAsia="IRNazanin" w:cs="IRNazanin"/>
          <w:color w:val="111111"/>
          <w:sz w:val="28"/>
          <w:szCs w:val="28"/>
          <w:rtl w:val="true"/>
          <w:lang w:bidi="fa-IR"/>
        </w:rPr>
        <w:t>.</w:t>
      </w:r>
    </w:p>
    <w:p>
      <w:pPr>
        <w:pStyle w:val="Heading3"/>
        <w:numPr>
          <w:ilvl w:val="2"/>
          <w:numId w:val="1"/>
        </w:numPr>
        <w:rPr/>
      </w:pPr>
      <w:bookmarkStart w:id="974" w:name="__RefHeading___Toc2196977_2749589250"/>
      <w:bookmarkStart w:id="975" w:name="_Toc402"/>
      <w:bookmarkEnd w:id="974"/>
      <w:r>
        <w:rPr>
          <w:rtl w:val="true"/>
        </w:rPr>
        <w:t>حضرت رقیّه، سکینه علیهاالسلام و فاطمه علیهاالسلام</w:t>
      </w:r>
      <w:bookmarkEnd w:id="975"/>
    </w:p>
    <w:p>
      <w:pPr>
        <w:pStyle w:val="Heading4"/>
        <w:numPr>
          <w:ilvl w:val="3"/>
          <w:numId w:val="1"/>
        </w:numPr>
        <w:rPr/>
      </w:pPr>
      <w:bookmarkStart w:id="976" w:name="__RefHeading___Toc2196979_2749589250"/>
      <w:bookmarkStart w:id="977" w:name="_Toc403"/>
      <w:bookmarkEnd w:id="976"/>
      <w:r>
        <w:rPr/>
        <w:t>67</w:t>
      </w:r>
      <w:r>
        <w:rPr>
          <w:rtl w:val="true"/>
        </w:rPr>
        <w:t xml:space="preserve"> </w:t>
      </w:r>
      <w:r>
        <w:rPr>
          <w:rtl w:val="true"/>
        </w:rPr>
        <w:t>ـ اشکی بر سه ساله</w:t>
      </w:r>
      <w:r>
        <w:rPr>
          <w:rtl w:val="true"/>
        </w:rPr>
        <w:t>.</w:t>
      </w:r>
      <w:bookmarkEnd w:id="977"/>
    </w:p>
    <w:p>
      <w:pPr>
        <w:pStyle w:val="BookText"/>
        <w:rPr/>
      </w:pPr>
      <w:r>
        <w:rPr>
          <w:rFonts w:ascii="IRNazanin" w:hAnsi="IRNazanin" w:eastAsia="IRNazanin"/>
          <w:color w:val="111111"/>
          <w:sz w:val="28"/>
          <w:sz w:val="28"/>
          <w:szCs w:val="28"/>
          <w:rtl w:val="true"/>
          <w:lang w:bidi="fa-IR"/>
        </w:rPr>
        <w:t xml:space="preserve">حائری 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تهران، عاشورا،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و حکایاتی در مدح و رثای حضرت رقیعه علیهاالسلام، محتوای کتاب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با عناوینی از این قبیل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دختر مسیحی، سه ساله دختری در شام ویران، شبی در شام، نوازش پدرانه، عطش، سوی شامم می‌برند این کوفیان شورشی، از کربلا می‌گوید، و پیامی از قتلگاه</w:t>
      </w:r>
      <w:r>
        <w:rPr>
          <w:rFonts w:eastAsia="IRNazanin" w:cs="IRNazanin"/>
          <w:color w:val="111111"/>
          <w:sz w:val="28"/>
          <w:szCs w:val="28"/>
          <w:rtl w:val="true"/>
          <w:lang w:bidi="fa-IR"/>
        </w:rPr>
        <w:t>.</w:t>
      </w:r>
    </w:p>
    <w:p>
      <w:pPr>
        <w:pStyle w:val="Heading4"/>
        <w:numPr>
          <w:ilvl w:val="3"/>
          <w:numId w:val="1"/>
        </w:numPr>
        <w:rPr/>
      </w:pPr>
      <w:bookmarkStart w:id="978" w:name="__RefHeading___Toc2196981_2749589250"/>
      <w:bookmarkStart w:id="979" w:name="_Toc404"/>
      <w:bookmarkEnd w:id="978"/>
      <w:r>
        <w:rPr/>
        <w:t>68</w:t>
      </w:r>
      <w:r>
        <w:rPr>
          <w:rtl w:val="true"/>
        </w:rPr>
        <w:t xml:space="preserve"> </w:t>
      </w:r>
      <w:r>
        <w:rPr>
          <w:rtl w:val="true"/>
        </w:rPr>
        <w:t xml:space="preserve">ـ داستانی غم‌انگیز حضرت رقیه </w:t>
      </w:r>
      <w:r>
        <w:rPr>
          <w:rtl w:val="true"/>
        </w:rPr>
        <w:t>«</w:t>
      </w:r>
      <w:r>
        <w:rPr>
          <w:rtl w:val="true"/>
        </w:rPr>
        <w:t>سلام‌اللّه علیها</w:t>
      </w:r>
      <w:r>
        <w:rPr>
          <w:rtl w:val="true"/>
        </w:rPr>
        <w:t>»</w:t>
      </w:r>
      <w:bookmarkEnd w:id="979"/>
    </w:p>
    <w:p>
      <w:pPr>
        <w:pStyle w:val="BookText"/>
        <w:rPr/>
      </w:pPr>
      <w:r>
        <w:rPr>
          <w:rFonts w:ascii="IRNazanin" w:hAnsi="IRNazanin" w:eastAsia="IRNazanin"/>
          <w:color w:val="111111"/>
          <w:sz w:val="28"/>
          <w:sz w:val="28"/>
          <w:szCs w:val="28"/>
          <w:rtl w:val="true"/>
          <w:lang w:bidi="fa-IR"/>
        </w:rPr>
        <w:t xml:space="preserve">شیرازی، علی، قم، خرم،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امام حسین علیه‌السلام و نیز مصائب و مشکلات آن حضرت در واقعه کربلا همراه با اشعاری در عزای او گرد آمده است</w:t>
      </w:r>
      <w:r>
        <w:rPr>
          <w:rFonts w:eastAsia="IRNazanin" w:cs="IRNazanin"/>
          <w:color w:val="111111"/>
          <w:sz w:val="28"/>
          <w:szCs w:val="28"/>
          <w:rtl w:val="true"/>
          <w:lang w:bidi="fa-IR"/>
        </w:rPr>
        <w:t xml:space="preserve">. </w:t>
      </w:r>
      <w:bookmarkStart w:id="980" w:name="pg3288_28588"/>
    </w:p>
    <w:p>
      <w:pPr>
        <w:pStyle w:val="Heading4"/>
        <w:numPr>
          <w:ilvl w:val="3"/>
          <w:numId w:val="1"/>
        </w:numPr>
        <w:rPr/>
      </w:pPr>
      <w:bookmarkStart w:id="981" w:name="__RefHeading___Toc2196983_2749589250"/>
      <w:bookmarkStart w:id="982" w:name="_Toc405"/>
      <w:bookmarkEnd w:id="980"/>
      <w:bookmarkEnd w:id="981"/>
      <w:r>
        <w:rPr/>
        <w:t>69</w:t>
      </w:r>
      <w:r>
        <w:rPr>
          <w:rtl w:val="true"/>
        </w:rPr>
        <w:t xml:space="preserve"> </w:t>
      </w:r>
      <w:r>
        <w:rPr>
          <w:rtl w:val="true"/>
        </w:rPr>
        <w:t>ـ داستانهایی از حضرت رقیه علیهاالسلام</w:t>
      </w:r>
      <w:bookmarkEnd w:id="982"/>
    </w:p>
    <w:p>
      <w:pPr>
        <w:pStyle w:val="BookText"/>
        <w:rPr/>
      </w:pPr>
      <w:r>
        <w:rPr>
          <w:rFonts w:ascii="IRNazanin" w:hAnsi="IRNazanin" w:eastAsia="IRNazanin"/>
          <w:color w:val="111111"/>
          <w:sz w:val="28"/>
          <w:sz w:val="28"/>
          <w:szCs w:val="28"/>
          <w:rtl w:val="true"/>
          <w:lang w:bidi="fa-IR"/>
        </w:rPr>
        <w:t xml:space="preserve">میر خلف زاده، احمد و قاسم، قم، روحانی،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حاضر مشتمل بر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 حکایت کوتاه درباره فضایل و کرامات حضرت رقیه علیهاالسلام است که با عناوین از این دست به طبع رسیده است، سجاده امام حسین علیه‌السلام با دست‌های کوچک رقیه علیهاالسلام باز می‌شد، غسل دادن رقیه علیهاالسلام حضرت زینب علیهاالسلام سفارش رقیه علیهاالسلام را به مردم شام کرد، بابا به وعده ات عمل کن، سخن رقیه با سر پدر</w:t>
      </w:r>
      <w:r>
        <w:rPr>
          <w:rFonts w:eastAsia="IRNazanin" w:cs="IRNazanin"/>
          <w:color w:val="111111"/>
          <w:sz w:val="28"/>
          <w:szCs w:val="28"/>
          <w:rtl w:val="true"/>
          <w:lang w:bidi="fa-IR"/>
        </w:rPr>
        <w:t>.</w:t>
      </w:r>
    </w:p>
    <w:p>
      <w:pPr>
        <w:pStyle w:val="Heading4"/>
        <w:numPr>
          <w:ilvl w:val="3"/>
          <w:numId w:val="1"/>
        </w:numPr>
        <w:rPr/>
      </w:pPr>
      <w:bookmarkStart w:id="983" w:name="__RefHeading___Toc2196985_2749589250"/>
      <w:bookmarkStart w:id="984" w:name="_Toc406"/>
      <w:bookmarkEnd w:id="983"/>
      <w:r>
        <w:rPr/>
        <w:t>70</w:t>
      </w:r>
      <w:r>
        <w:rPr>
          <w:rtl w:val="true"/>
        </w:rPr>
        <w:t xml:space="preserve"> </w:t>
      </w:r>
      <w:r>
        <w:rPr>
          <w:rtl w:val="true"/>
        </w:rPr>
        <w:t>ـ ستاره درخشان شام، حضرت رقیه دختر امام حسین علیه‌السلام</w:t>
      </w:r>
      <w:bookmarkEnd w:id="984"/>
    </w:p>
    <w:p>
      <w:pPr>
        <w:pStyle w:val="BookText"/>
        <w:rPr/>
      </w:pPr>
      <w:r>
        <w:rPr>
          <w:rFonts w:ascii="IRNazanin" w:hAnsi="IRNazanin" w:eastAsia="IRNazanin"/>
          <w:color w:val="111111"/>
          <w:sz w:val="28"/>
          <w:sz w:val="28"/>
          <w:szCs w:val="28"/>
          <w:rtl w:val="true"/>
          <w:lang w:bidi="fa-IR"/>
        </w:rPr>
        <w:t xml:space="preserve">ربانی خلخالی، علی، قم، مکتب الحسین،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شرح زندگانی حضرت رقیه دختر امام حسین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ضمن بیان مصیبت‌های واقعه عاشورا و نحوه وفات او، اشعار مختلفی که در مدح آن حضرت سروده شده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پایانی کتاب به کرامات حضرت رقیه علیهاالسلام و آثار و ابنیه تاریخ شام اختصاص یافته است</w:t>
      </w:r>
      <w:r>
        <w:rPr>
          <w:rFonts w:eastAsia="IRNazanin" w:cs="IRNazanin"/>
          <w:color w:val="111111"/>
          <w:sz w:val="28"/>
          <w:szCs w:val="28"/>
          <w:rtl w:val="true"/>
          <w:lang w:bidi="fa-IR"/>
        </w:rPr>
        <w:t>.</w:t>
      </w:r>
    </w:p>
    <w:p>
      <w:pPr>
        <w:pStyle w:val="Heading4"/>
        <w:numPr>
          <w:ilvl w:val="3"/>
          <w:numId w:val="1"/>
        </w:numPr>
        <w:rPr/>
      </w:pPr>
      <w:bookmarkStart w:id="985" w:name="__RefHeading___Toc2196987_2749589250"/>
      <w:bookmarkStart w:id="986" w:name="_Toc407"/>
      <w:bookmarkEnd w:id="985"/>
      <w:r>
        <w:rPr/>
        <w:t>71</w:t>
      </w:r>
      <w:r>
        <w:rPr>
          <w:rtl w:val="true"/>
        </w:rPr>
        <w:t xml:space="preserve"> </w:t>
      </w:r>
      <w:r>
        <w:rPr>
          <w:rtl w:val="true"/>
        </w:rPr>
        <w:t>ـ السیدة سکینة علیهاالسلام</w:t>
      </w:r>
      <w:bookmarkEnd w:id="986"/>
    </w:p>
    <w:p>
      <w:pPr>
        <w:pStyle w:val="BookText"/>
        <w:rPr/>
      </w:pPr>
      <w:r>
        <w:rPr>
          <w:rFonts w:ascii="IRNazanin" w:hAnsi="IRNazanin" w:eastAsia="IRNazanin"/>
          <w:color w:val="111111"/>
          <w:sz w:val="28"/>
          <w:sz w:val="28"/>
          <w:szCs w:val="28"/>
          <w:rtl w:val="true"/>
          <w:lang w:bidi="fa-IR"/>
        </w:rPr>
        <w:t xml:space="preserve">مقرّم، عبدالرزاق، قم، انتشارات الشریف الرضی،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گزارشی است دقیق از زندگانی سکینه، دختبر بزرگوار حضرت ابا عبداللّه الحسین علیه‌السلام، مؤلف که از محققان و مجتهدان عراقی است، در پرتو آگاهیهای هوشمندانه تاریخی، آرا و گزارشهای تاریخی مورخّان را درباره آن بانوی بزرگوار به نقد کشیده و حقیقت را نمایانده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به مناسبت از جریان جعل و وضع در تاریخ اسلام و غناء سخن رفته که سودمند است</w:t>
      </w:r>
      <w:r>
        <w:rPr>
          <w:rFonts w:eastAsia="IRNazanin" w:cs="IRNazanin"/>
          <w:color w:val="111111"/>
          <w:sz w:val="28"/>
          <w:szCs w:val="28"/>
          <w:rtl w:val="true"/>
          <w:lang w:bidi="fa-IR"/>
        </w:rPr>
        <w:t>.</w:t>
      </w:r>
    </w:p>
    <w:p>
      <w:pPr>
        <w:pStyle w:val="Heading4"/>
        <w:numPr>
          <w:ilvl w:val="3"/>
          <w:numId w:val="1"/>
        </w:numPr>
        <w:rPr/>
      </w:pPr>
      <w:bookmarkStart w:id="987" w:name="__RefHeading___Toc2196989_2749589250"/>
      <w:bookmarkStart w:id="988" w:name="_Toc408"/>
      <w:bookmarkEnd w:id="987"/>
      <w:r>
        <w:rPr/>
        <w:t>72</w:t>
      </w:r>
      <w:r>
        <w:rPr>
          <w:rtl w:val="true"/>
        </w:rPr>
        <w:t xml:space="preserve"> </w:t>
      </w:r>
      <w:r>
        <w:rPr>
          <w:rtl w:val="true"/>
        </w:rPr>
        <w:t>ـ فاطمه علیهاالسلام دختر امام حسین علیه‌السلام</w:t>
      </w:r>
      <w:bookmarkEnd w:id="988"/>
    </w:p>
    <w:p>
      <w:pPr>
        <w:pStyle w:val="BookText"/>
        <w:rPr/>
      </w:pPr>
      <w:r>
        <w:rPr>
          <w:rFonts w:ascii="IRNazanin" w:hAnsi="IRNazanin" w:eastAsia="IRNazanin"/>
          <w:color w:val="111111"/>
          <w:sz w:val="28"/>
          <w:sz w:val="28"/>
          <w:szCs w:val="28"/>
          <w:rtl w:val="true"/>
          <w:lang w:bidi="fa-IR"/>
        </w:rPr>
        <w:t xml:space="preserve">صادقی اردستانی، احمد، تهران، نشر مطهر،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مشتمل بر چهارده فصل است که در فصل اوّل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 </w:t>
      </w:r>
      <w:bookmarkStart w:id="989" w:name="pg3288_28590"/>
    </w:p>
    <w:p>
      <w:pPr>
        <w:pStyle w:val="BookText"/>
        <w:rPr/>
      </w:pPr>
      <w:bookmarkEnd w:id="989"/>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کلی عاشورا و لزوم سوگواری در آن مطرح شده و در فصل‌های دیگر این مطالب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مختلف زندگی فاطمه کبری دختر امام حسین علیه‌السلام از سفر به کربلا و حضور در صحنه‌های آن، اسارت فاطمه علیهاالسلام و سایر اهل بیت علیهم‌السلام در کوفه و شام، شخصیت علمی و معنوی دختر امام حسین علیه‌السلام، ازدواج مجدد آن بانو پس از شهادت همسر بزرگوارش و سرانجام نحوه وفات و محل آرامگاه این بانوی گرامی</w:t>
      </w:r>
      <w:r>
        <w:rPr>
          <w:rFonts w:eastAsia="IRNazanin" w:cs="IRNazanin"/>
          <w:color w:val="111111"/>
          <w:sz w:val="28"/>
          <w:szCs w:val="28"/>
          <w:rtl w:val="true"/>
          <w:lang w:bidi="fa-IR"/>
        </w:rPr>
        <w:t>.</w:t>
      </w:r>
    </w:p>
    <w:p>
      <w:pPr>
        <w:pStyle w:val="Heading3"/>
        <w:numPr>
          <w:ilvl w:val="2"/>
          <w:numId w:val="1"/>
        </w:numPr>
        <w:rPr/>
      </w:pPr>
      <w:bookmarkStart w:id="990" w:name="__RefHeading___Toc2196991_2749589250"/>
      <w:bookmarkStart w:id="991" w:name="_Toc409"/>
      <w:bookmarkEnd w:id="990"/>
      <w:r>
        <w:rPr>
          <w:rtl w:val="true"/>
        </w:rPr>
        <w:t>اصحاب و یاران امام حسین علیه‌السلام</w:t>
      </w:r>
      <w:bookmarkEnd w:id="991"/>
    </w:p>
    <w:p>
      <w:pPr>
        <w:pStyle w:val="Heading4"/>
        <w:numPr>
          <w:ilvl w:val="3"/>
          <w:numId w:val="1"/>
        </w:numPr>
        <w:rPr/>
      </w:pPr>
      <w:bookmarkStart w:id="992" w:name="__RefHeading___Toc2196993_2749589250"/>
      <w:bookmarkStart w:id="993" w:name="_Toc410"/>
      <w:bookmarkEnd w:id="992"/>
      <w:r>
        <w:rPr/>
        <w:t>73</w:t>
      </w:r>
      <w:r>
        <w:rPr>
          <w:rtl w:val="true"/>
        </w:rPr>
        <w:t xml:space="preserve"> </w:t>
      </w:r>
      <w:r>
        <w:rPr>
          <w:rtl w:val="true"/>
        </w:rPr>
        <w:t>ـ اسوه‌هایی از قیام عاشورا</w:t>
      </w:r>
      <w:r>
        <w:rPr>
          <w:rtl w:val="true"/>
        </w:rPr>
        <w:t>.</w:t>
      </w:r>
      <w:bookmarkEnd w:id="993"/>
    </w:p>
    <w:p>
      <w:pPr>
        <w:pStyle w:val="BookText"/>
        <w:rPr/>
      </w:pPr>
      <w:r>
        <w:rPr>
          <w:rFonts w:ascii="IRNazanin" w:hAnsi="IRNazanin" w:eastAsia="IRNazanin"/>
          <w:color w:val="111111"/>
          <w:sz w:val="28"/>
          <w:sz w:val="28"/>
          <w:szCs w:val="28"/>
          <w:rtl w:val="true"/>
          <w:lang w:bidi="fa-IR"/>
        </w:rPr>
        <w:t>اسعدی، حسین، قم، ائمه</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اسوه‌هایی از قیام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حال، فضایل و مناقب برخی قهرمانان واقعه کربلا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مسلم بن عقیل، اسوه شهامت و جوانمردی،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حر بن یزید ریاحی، اسوه توبه و بازگشت،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حبیب ابن مظاهر، اسوه وفاداری،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زهیر ابن قین، اسوه اراده و تصمیم،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اکبر علیه‌السلام، اسوه جوانان،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حضرت قاسم علیه‌السلام، اسوه نوجوانان،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ابوالفضل العباس علیه‌السلام، اسوه شجاعت و ایثار،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زینب کبری علیهاالسلام، اسوه صبر و استقامت</w:t>
      </w:r>
      <w:r>
        <w:rPr>
          <w:rFonts w:eastAsia="IRNazanin" w:cs="IRNazanin"/>
          <w:color w:val="111111"/>
          <w:sz w:val="28"/>
          <w:szCs w:val="28"/>
          <w:rtl w:val="true"/>
          <w:lang w:bidi="fa-IR"/>
        </w:rPr>
        <w:t>.</w:t>
      </w:r>
    </w:p>
    <w:p>
      <w:pPr>
        <w:pStyle w:val="Heading4"/>
        <w:numPr>
          <w:ilvl w:val="3"/>
          <w:numId w:val="1"/>
        </w:numPr>
        <w:rPr/>
      </w:pPr>
      <w:bookmarkStart w:id="994" w:name="__RefHeading___Toc2196995_2749589250"/>
      <w:bookmarkStart w:id="995" w:name="_Toc411"/>
      <w:bookmarkEnd w:id="994"/>
      <w:r>
        <w:rPr/>
        <w:t>74</w:t>
      </w:r>
      <w:r>
        <w:rPr>
          <w:rtl w:val="true"/>
        </w:rPr>
        <w:t xml:space="preserve"> </w:t>
      </w:r>
      <w:r>
        <w:rPr>
          <w:rtl w:val="true"/>
        </w:rPr>
        <w:t>ـ جانبازان حماسه عاشورا</w:t>
      </w:r>
      <w:r>
        <w:rPr>
          <w:rtl w:val="true"/>
        </w:rPr>
        <w:t>.</w:t>
      </w:r>
      <w:bookmarkEnd w:id="995"/>
    </w:p>
    <w:p>
      <w:pPr>
        <w:pStyle w:val="BookText"/>
        <w:rPr/>
      </w:pPr>
      <w:r>
        <w:rPr>
          <w:rFonts w:ascii="IRNazanin" w:hAnsi="IRNazanin" w:eastAsia="IRNazanin"/>
          <w:color w:val="111111"/>
          <w:sz w:val="28"/>
          <w:sz w:val="28"/>
          <w:szCs w:val="28"/>
          <w:rtl w:val="true"/>
          <w:lang w:bidi="fa-IR"/>
        </w:rPr>
        <w:t xml:space="preserve">طبسی، محمّدجواد، قم، انوارالمهدی،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شرحی از زندگی و رشادتهای تعدادی از یاران امام حسین علیه‌السلام به اختصار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بن ابی شبیب شاکری، حجاج بن مسروق جعفی، نافع بن هلال جملی، موقع بن ثمامه اسدی صیداوی، عبداللّه بن عمیر کلبی، اسلم بن عمرو، واضح ترکی، سعید بن عبداللّه حنفی، عمرو بن خالد صیداوی، مجمع بن عبداللّه عائذی، مسلم بن عوسجه اسدی، عبداللّه بن مجمع، جناده بن حرث سلمانی، عمرو بن قرظه انصاری، سوید بن عمرو، غلام نافع بن هلال، وهب بن عبداللّه بن حباب کلبی، سوار بن أبی عمیر نهمی، عمرو بن عبداللّه جُندعی و</w:t>
      </w:r>
      <w:r>
        <w:rPr>
          <w:rFonts w:eastAsia="IRNazanin" w:cs="IRNazanin"/>
          <w:color w:val="111111"/>
          <w:sz w:val="28"/>
          <w:szCs w:val="28"/>
          <w:rtl w:val="true"/>
          <w:lang w:bidi="fa-IR"/>
        </w:rPr>
        <w:t xml:space="preserve">... </w:t>
      </w:r>
      <w:bookmarkStart w:id="996" w:name="pg3288_28592"/>
    </w:p>
    <w:p>
      <w:pPr>
        <w:pStyle w:val="Heading4"/>
        <w:numPr>
          <w:ilvl w:val="3"/>
          <w:numId w:val="1"/>
        </w:numPr>
        <w:rPr/>
      </w:pPr>
      <w:bookmarkStart w:id="997" w:name="__RefHeading___Toc2196997_2749589250"/>
      <w:bookmarkStart w:id="998" w:name="_Toc412"/>
      <w:bookmarkEnd w:id="996"/>
      <w:bookmarkEnd w:id="997"/>
      <w:r>
        <w:rPr/>
        <w:t>75</w:t>
      </w:r>
      <w:r>
        <w:rPr>
          <w:rtl w:val="true"/>
        </w:rPr>
        <w:t xml:space="preserve"> </w:t>
      </w:r>
      <w:r>
        <w:rPr>
          <w:rtl w:val="true"/>
        </w:rPr>
        <w:t>ـ حبیب بن مظاهر</w:t>
      </w:r>
      <w:bookmarkEnd w:id="998"/>
    </w:p>
    <w:p>
      <w:pPr>
        <w:pStyle w:val="BookText"/>
        <w:rPr/>
      </w:pPr>
      <w:r>
        <w:rPr>
          <w:rFonts w:ascii="IRNazanin" w:hAnsi="IRNazanin" w:eastAsia="IRNazanin"/>
          <w:color w:val="111111"/>
          <w:sz w:val="28"/>
          <w:sz w:val="28"/>
          <w:szCs w:val="28"/>
          <w:rtl w:val="true"/>
          <w:lang w:bidi="fa-IR"/>
        </w:rPr>
        <w:t xml:space="preserve">محدثی، جواد، قم، مرکز انتشارات دفتر تبلیغات اسلامی،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شکوهمند است چهره نورانی مردی با محاسن سپید، قامتی استوار و سینه‌ای ستبر، و هفتاد و پنج سالگی که با عظمتی به بلندای تاریخ می‌ایستد و در راه حراست از جان فرزند رسول‌اللّه صلی‌الله‌علیه‌و‌آله‌وسلم به خون می‌غلتد، چنین است حبیب بن مظاهر صحابی جلیل رسول‌اللّه و همگام رشید علی علیه‌السلام و همبر و یاورال‌اللّه، که بهشت برین جایگاهش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شیعه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خدا صلی‌الله‌علیه‌و‌آله‌وسلم و امیرمؤمنان علیه‌السلام از یاران وفادار آنان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نهضت کربلا در رکاب امام حسین علیه‌السلام جنگید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نگاشته ترسیمی است گویا، دلپذیر و خواندنی از زندگی، اندیشه مواضع، دانش و شهادت، این چهره منورّ و پرشکوه و خونین و نگاهی است به حیات سراسر اقدام و تعهد این عابد مسلّم</w:t>
      </w:r>
      <w:r>
        <w:rPr>
          <w:rFonts w:eastAsia="IRNazanin" w:cs="IRNazanin"/>
          <w:color w:val="111111"/>
          <w:sz w:val="28"/>
          <w:szCs w:val="28"/>
          <w:rtl w:val="true"/>
          <w:lang w:bidi="fa-IR"/>
        </w:rPr>
        <w:t>.</w:t>
      </w:r>
    </w:p>
    <w:p>
      <w:pPr>
        <w:pStyle w:val="Heading4"/>
        <w:numPr>
          <w:ilvl w:val="3"/>
          <w:numId w:val="1"/>
        </w:numPr>
        <w:rPr/>
      </w:pPr>
      <w:bookmarkStart w:id="999" w:name="__RefHeading___Toc2196999_2749589250"/>
      <w:bookmarkStart w:id="1000" w:name="_Toc413"/>
      <w:bookmarkEnd w:id="999"/>
      <w:r>
        <w:rPr/>
        <w:t>76</w:t>
      </w:r>
      <w:r>
        <w:rPr>
          <w:rtl w:val="true"/>
        </w:rPr>
        <w:t xml:space="preserve"> </w:t>
      </w:r>
      <w:r>
        <w:rPr>
          <w:rtl w:val="true"/>
        </w:rPr>
        <w:t xml:space="preserve">ـ شهدای انقلاب کربلا </w:t>
      </w:r>
      <w:r>
        <w:rPr>
          <w:rtl w:val="true"/>
        </w:rPr>
        <w:t>«</w:t>
      </w:r>
      <w:r>
        <w:rPr>
          <w:rtl w:val="true"/>
        </w:rPr>
        <w:t xml:space="preserve">تحقیقی پیرامون </w:t>
      </w:r>
      <w:r>
        <w:rPr/>
        <w:t>145</w:t>
      </w:r>
      <w:r>
        <w:rPr>
          <w:rtl w:val="true"/>
        </w:rPr>
        <w:t xml:space="preserve"> </w:t>
      </w:r>
      <w:r>
        <w:rPr>
          <w:rtl w:val="true"/>
        </w:rPr>
        <w:t>شهید کربلا</w:t>
      </w:r>
      <w:r>
        <w:rPr>
          <w:rtl w:val="true"/>
        </w:rPr>
        <w:t>»</w:t>
      </w:r>
      <w:bookmarkEnd w:id="1000"/>
    </w:p>
    <w:p>
      <w:pPr>
        <w:pStyle w:val="BookText"/>
        <w:rPr/>
      </w:pPr>
      <w:r>
        <w:rPr>
          <w:rFonts w:ascii="IRNazanin" w:hAnsi="IRNazanin" w:eastAsia="IRNazanin"/>
          <w:color w:val="111111"/>
          <w:sz w:val="28"/>
          <w:sz w:val="28"/>
          <w:szCs w:val="28"/>
          <w:rtl w:val="true"/>
          <w:lang w:bidi="fa-IR"/>
        </w:rPr>
        <w:t xml:space="preserve">موسوی، محمّدصالح، قم، دارالکتاب،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حاضر تحقیقی است درباره یک صدو چهل و پنج شهید کربلا که بر این اساس تدوین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بررسی شناسنامه‌ای شهید،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بررسی سوابق و فضایل؛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نحوه حضور در کربلا، شهادت و ترجمه اشعار و رجزها، در بخش نخست کتاب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شهدای بنی هاشم 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امام حسین علیه‌السلام، فرزندان علی علیه‌السلام، فرزندان امام حسن علیه‌السلام، فرزندان جعفر طیار و فرزندان حضرت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شهدای غیر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عناوین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بنی اسد، شهدای انصار در کربلا، شهدای قبیله مذحج، شهدای قبیله ازد، شهدای قبیله عبوی، شهدای بنی تغلب و شهدای دیگر</w:t>
      </w:r>
      <w:r>
        <w:rPr>
          <w:rFonts w:eastAsia="IRNazanin" w:cs="IRNazanin"/>
          <w:color w:val="111111"/>
          <w:sz w:val="28"/>
          <w:szCs w:val="28"/>
          <w:rtl w:val="true"/>
          <w:lang w:bidi="fa-IR"/>
        </w:rPr>
        <w:t xml:space="preserve">. </w:t>
      </w:r>
      <w:bookmarkStart w:id="1001" w:name="pg3288_28594"/>
    </w:p>
    <w:p>
      <w:pPr>
        <w:pStyle w:val="Heading4"/>
        <w:numPr>
          <w:ilvl w:val="3"/>
          <w:numId w:val="1"/>
        </w:numPr>
        <w:rPr/>
      </w:pPr>
      <w:bookmarkStart w:id="1002" w:name="__RefHeading___Toc2197001_2749589250"/>
      <w:bookmarkStart w:id="1003" w:name="_Toc414"/>
      <w:bookmarkEnd w:id="1001"/>
      <w:bookmarkEnd w:id="1002"/>
      <w:r>
        <w:rPr/>
        <w:t>77</w:t>
      </w:r>
      <w:r>
        <w:rPr>
          <w:rtl w:val="true"/>
        </w:rPr>
        <w:t xml:space="preserve"> </w:t>
      </w:r>
      <w:r>
        <w:rPr>
          <w:rtl w:val="true"/>
        </w:rPr>
        <w:t xml:space="preserve">ـ شیفتگان مکتب اهل بیت علیهم‌السلام </w:t>
      </w:r>
      <w:r>
        <w:rPr>
          <w:rtl w:val="true"/>
        </w:rPr>
        <w:t>(</w:t>
      </w:r>
      <w:r>
        <w:rPr>
          <w:rtl w:val="true"/>
        </w:rPr>
        <w:t xml:space="preserve">یاران امام حسین علیه‌السلام </w:t>
      </w:r>
      <w:r>
        <w:rPr>
          <w:rtl w:val="true"/>
        </w:rPr>
        <w:t>)</w:t>
      </w:r>
      <w:bookmarkEnd w:id="1003"/>
    </w:p>
    <w:p>
      <w:pPr>
        <w:pStyle w:val="BookText"/>
        <w:rPr/>
      </w:pPr>
      <w:r>
        <w:rPr>
          <w:rFonts w:ascii="IRNazanin" w:hAnsi="IRNazanin" w:eastAsia="IRNazanin"/>
          <w:color w:val="111111"/>
          <w:sz w:val="28"/>
          <w:sz w:val="28"/>
          <w:szCs w:val="28"/>
          <w:rtl w:val="true"/>
          <w:lang w:bidi="fa-IR"/>
        </w:rPr>
        <w:t>فوزی، محمّد؛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علیزاده، قم، دفتر نشر برگزیده،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یکی دیگر از مجموعه چهارده 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شیفتگان مکتب اهل‌بیت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پنج تن از یاران برجسته امام حسین علیه‌السلام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بن یزید ریاحی، جون بن 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ابوذر 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 بن عقیل بن ابی طالب، عباس بن علی بن ابی طالب علیه‌السلام و ابوالقاسم حبیب بن مظاهر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به گونه داستانی برای جوانان بازگو شده است</w:t>
      </w:r>
      <w:r>
        <w:rPr>
          <w:rFonts w:eastAsia="IRNazanin" w:cs="IRNazanin"/>
          <w:color w:val="111111"/>
          <w:sz w:val="28"/>
          <w:szCs w:val="28"/>
          <w:rtl w:val="true"/>
          <w:lang w:bidi="fa-IR"/>
        </w:rPr>
        <w:t>.</w:t>
      </w:r>
    </w:p>
    <w:p>
      <w:pPr>
        <w:pStyle w:val="Heading4"/>
        <w:numPr>
          <w:ilvl w:val="3"/>
          <w:numId w:val="1"/>
        </w:numPr>
        <w:rPr/>
      </w:pPr>
      <w:bookmarkStart w:id="1004" w:name="__RefHeading___Toc2197003_2749589250"/>
      <w:bookmarkStart w:id="1005" w:name="_Toc415"/>
      <w:bookmarkEnd w:id="1004"/>
      <w:r>
        <w:rPr/>
        <w:t>78</w:t>
      </w:r>
      <w:r>
        <w:rPr>
          <w:rtl w:val="true"/>
        </w:rPr>
        <w:t xml:space="preserve"> </w:t>
      </w:r>
      <w:r>
        <w:rPr>
          <w:rtl w:val="true"/>
        </w:rPr>
        <w:t>ـ عنصر شجاعت یا هفتاد و دو تن و یک تن</w:t>
      </w:r>
      <w:r>
        <w:rPr>
          <w:rtl w:val="true"/>
        </w:rPr>
        <w:t>.</w:t>
      </w:r>
      <w:bookmarkEnd w:id="1005"/>
    </w:p>
    <w:p>
      <w:pPr>
        <w:pStyle w:val="BookText"/>
        <w:rPr/>
      </w:pPr>
      <w:r>
        <w:rPr>
          <w:rFonts w:ascii="IRNazanin" w:hAnsi="IRNazanin" w:eastAsia="IRNazanin"/>
          <w:color w:val="111111"/>
          <w:sz w:val="28"/>
          <w:sz w:val="28"/>
          <w:szCs w:val="28"/>
          <w:rtl w:val="true"/>
          <w:lang w:bidi="fa-IR"/>
        </w:rPr>
        <w:t xml:space="preserve">کمره‌ای، میرزا خلیل،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تهران، اسلامیه،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حاوی شرح حال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شهداء عظیم است که قبل از دیگران رهسپار کوی حسین شدند و یا به استقبال امام به مکه رفتند و یا تا قبل از پیاده شدن امام در کربلا به وی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شهدائی که بعد ازنزول امام به کربلا از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پیوستند و آنها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در جلد سوّم، شرح حال آن دسته از شهدائی است که از لشکر عمر سعد در کربلا جدا شده و به حسین پیوستند، در این جلد جدول دول اسلامی از آغاز ظهور اسلام تاکنون با ذکر نام دولت، پایتخت، عدد شاهان، سال پیدایش و انقضاء آن آمده، جلد چهارم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و اسرار پایتخت طوفانی کوفه به قیام مسلم و اوضاع و احوال کوفه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جلدهای پنج و شش به زندگانی امام و قیام وی و پیشگوئی‌های پیامبر درباره قتل امام حسین اختصاص دارد</w:t>
      </w:r>
      <w:r>
        <w:rPr>
          <w:rFonts w:eastAsia="IRNazanin" w:cs="IRNazanin"/>
          <w:color w:val="111111"/>
          <w:sz w:val="28"/>
          <w:szCs w:val="28"/>
          <w:rtl w:val="true"/>
          <w:lang w:bidi="fa-IR"/>
        </w:rPr>
        <w:t>.</w:t>
      </w:r>
    </w:p>
    <w:p>
      <w:pPr>
        <w:pStyle w:val="Heading4"/>
        <w:numPr>
          <w:ilvl w:val="3"/>
          <w:numId w:val="1"/>
        </w:numPr>
        <w:rPr/>
      </w:pPr>
      <w:bookmarkStart w:id="1006" w:name="__RefHeading___Toc2197005_2749589250"/>
      <w:bookmarkStart w:id="1007" w:name="_Toc416"/>
      <w:bookmarkEnd w:id="1006"/>
      <w:r>
        <w:rPr/>
        <w:t>79</w:t>
      </w:r>
      <w:r>
        <w:rPr>
          <w:rtl w:val="true"/>
        </w:rPr>
        <w:t xml:space="preserve"> </w:t>
      </w:r>
      <w:r>
        <w:rPr>
          <w:rtl w:val="true"/>
        </w:rPr>
        <w:t>ـ مردان و رجزهایشان</w:t>
      </w:r>
      <w:r>
        <w:rPr>
          <w:rtl w:val="true"/>
        </w:rPr>
        <w:t>.</w:t>
      </w:r>
      <w:bookmarkEnd w:id="1007"/>
    </w:p>
    <w:p>
      <w:pPr>
        <w:pStyle w:val="BookText"/>
        <w:rPr/>
      </w:pPr>
      <w:r>
        <w:rPr>
          <w:rFonts w:ascii="IRNazanin" w:hAnsi="IRNazanin" w:eastAsia="IRNazanin"/>
          <w:color w:val="111111"/>
          <w:sz w:val="28"/>
          <w:sz w:val="28"/>
          <w:szCs w:val="28"/>
          <w:rtl w:val="true"/>
          <w:lang w:bidi="fa-IR"/>
        </w:rPr>
        <w:t xml:space="preserve">شجاعی، مهدی، تهران، منادی تربیت،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صفحات نخست این کتاب به نقش اهمیت رجز خوانی در تاریخ جنگ‌ها و مبارزات عرب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رجزهایی از یاران امام حسین علیه‌السلام نقل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رجزها که به زبان عربی و فارسی گرد آمده را توضیحاتی چند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برخی از آن‌ها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دلدادگی، جوهر جوانمردی، تندیش </w:t>
      </w:r>
      <w:bookmarkStart w:id="1008" w:name="pg3288_28596"/>
    </w:p>
    <w:p>
      <w:pPr>
        <w:pStyle w:val="BookText"/>
        <w:rPr/>
      </w:pPr>
      <w:bookmarkEnd w:id="1008"/>
      <w:r>
        <w:rPr>
          <w:rFonts w:ascii="IRNazanin" w:hAnsi="IRNazanin" w:eastAsia="IRNazanin"/>
          <w:color w:val="111111"/>
          <w:sz w:val="28"/>
          <w:sz w:val="28"/>
          <w:szCs w:val="28"/>
          <w:rtl w:val="true"/>
          <w:lang w:bidi="fa-IR"/>
        </w:rPr>
        <w:t>وفاداری، اسوه عاشقی، حماسه ادب، و مأذنه ولایت</w:t>
      </w:r>
      <w:r>
        <w:rPr>
          <w:rFonts w:eastAsia="IRNazanin" w:cs="IRNazanin"/>
          <w:color w:val="111111"/>
          <w:sz w:val="28"/>
          <w:szCs w:val="28"/>
          <w:rtl w:val="true"/>
          <w:lang w:bidi="fa-IR"/>
        </w:rPr>
        <w:t>.</w:t>
      </w:r>
    </w:p>
    <w:p>
      <w:pPr>
        <w:pStyle w:val="Heading4"/>
        <w:numPr>
          <w:ilvl w:val="3"/>
          <w:numId w:val="1"/>
        </w:numPr>
        <w:rPr/>
      </w:pPr>
      <w:bookmarkStart w:id="1009" w:name="__RefHeading___Toc2197007_2749589250"/>
      <w:bookmarkStart w:id="1010" w:name="_Toc417"/>
      <w:bookmarkEnd w:id="1009"/>
      <w:r>
        <w:rPr/>
        <w:t>80</w:t>
      </w:r>
      <w:r>
        <w:rPr>
          <w:rtl w:val="true"/>
        </w:rPr>
        <w:t xml:space="preserve"> </w:t>
      </w:r>
      <w:r>
        <w:rPr>
          <w:rtl w:val="true"/>
        </w:rPr>
        <w:t xml:space="preserve">ـ منظومه عشق ارغوانی </w:t>
      </w:r>
      <w:r>
        <w:rPr>
          <w:rtl w:val="true"/>
        </w:rPr>
        <w:t>(</w:t>
      </w:r>
      <w:r>
        <w:rPr>
          <w:rtl w:val="true"/>
        </w:rPr>
        <w:t>رجزهای واقعه کربلا</w:t>
      </w:r>
      <w:r>
        <w:rPr>
          <w:rtl w:val="true"/>
        </w:rPr>
        <w:t>).</w:t>
      </w:r>
      <w:bookmarkEnd w:id="1010"/>
    </w:p>
    <w:p>
      <w:pPr>
        <w:pStyle w:val="BookText"/>
        <w:rPr/>
      </w:pPr>
      <w:r>
        <w:rPr>
          <w:rFonts w:ascii="IRNazanin" w:hAnsi="IRNazanin" w:eastAsia="IRNazanin"/>
          <w:color w:val="111111"/>
          <w:sz w:val="28"/>
          <w:sz w:val="28"/>
          <w:szCs w:val="28"/>
          <w:rtl w:val="true"/>
          <w:lang w:bidi="fa-IR"/>
        </w:rPr>
        <w:t>دفتر مطالعات اسلامی، بنیاد بعثت؛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میرزا محمّد، تهران، بنیاد بعثت، مرکز چاپ و نشر،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مجموعه رجزهای یاران امام حسین علیه‌السلام، نیز رجزهای سپاهیان ابن زیاد، در روز عاشورا ـ برگرفته از منابع مختلف ـ به طبع رسیده است ذیل هر رجز، توضیحات مختصری همراه با ترجمه فارسی آن درج شده است</w:t>
      </w:r>
      <w:r>
        <w:rPr>
          <w:rFonts w:eastAsia="IRNazanin" w:cs="IRNazanin"/>
          <w:color w:val="111111"/>
          <w:sz w:val="28"/>
          <w:szCs w:val="28"/>
          <w:rtl w:val="true"/>
          <w:lang w:bidi="fa-IR"/>
        </w:rPr>
        <w:t>.</w:t>
      </w:r>
    </w:p>
    <w:p>
      <w:pPr>
        <w:pStyle w:val="Heading4"/>
        <w:numPr>
          <w:ilvl w:val="3"/>
          <w:numId w:val="1"/>
        </w:numPr>
        <w:rPr/>
      </w:pPr>
      <w:bookmarkStart w:id="1011" w:name="__RefHeading___Toc2197009_2749589250"/>
      <w:bookmarkStart w:id="1012" w:name="_Toc418"/>
      <w:bookmarkEnd w:id="1011"/>
      <w:r>
        <w:rPr/>
        <w:t>81</w:t>
      </w:r>
      <w:r>
        <w:rPr>
          <w:rtl w:val="true"/>
        </w:rPr>
        <w:t xml:space="preserve"> </w:t>
      </w:r>
      <w:r>
        <w:rPr>
          <w:rtl w:val="true"/>
        </w:rPr>
        <w:t xml:space="preserve">ـ یاران امام حسین علیه‌السلام </w:t>
      </w:r>
      <w:r>
        <w:rPr>
          <w:rtl w:val="true"/>
        </w:rPr>
        <w:t>(</w:t>
      </w:r>
      <w:r>
        <w:rPr/>
        <w:t>1</w:t>
      </w:r>
      <w:r>
        <w:rPr>
          <w:rtl w:val="true"/>
        </w:rPr>
        <w:t xml:space="preserve">) </w:t>
      </w:r>
      <w:r>
        <w:rPr>
          <w:rtl w:val="true"/>
        </w:rPr>
        <w:t>حبیب بن مظاهر</w:t>
      </w:r>
      <w:r>
        <w:rPr>
          <w:rtl w:val="true"/>
        </w:rPr>
        <w:t>.</w:t>
      </w:r>
      <w:bookmarkEnd w:id="1012"/>
    </w:p>
    <w:p>
      <w:pPr>
        <w:pStyle w:val="BookText"/>
        <w:rPr/>
      </w:pPr>
      <w:r>
        <w:rPr>
          <w:rFonts w:ascii="IRNazanin" w:hAnsi="IRNazanin" w:eastAsia="IRNazanin"/>
          <w:color w:val="111111"/>
          <w:sz w:val="28"/>
          <w:sz w:val="28"/>
          <w:szCs w:val="28"/>
          <w:rtl w:val="true"/>
          <w:lang w:bidi="fa-IR"/>
        </w:rPr>
        <w:t>دُخَیِّل، علی محمّدعلی،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عدنان طهماسبی؛ شهید صادق ترکشاوند، تهران، کانون فرهنگ و هنر اسلامی، چاپ اوّل، بی‌تا،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یاران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چند جلدی است که شرح حال و زندگی تعدادی از یاران امام حسین علیه‌السلام را بازگو می‌کند که نخستین جلد آن به یار باوفای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معتقد است که یاران امام حسین علیه‌السلام بزرگترین شهدای اسلام ـ بعد از شهدای خاندان پیامبر اکرم صلی‌الله‌علیه‌و‌آله‌وسلم و عده کمی از صحابه بزرگوار آن حضرت ـ هستند، تاریخ اسلام از همان آغاز و از عصر بعثت تاکنون، شهدای بیشماری به خود دیده است، اما میان این شهدا و یاران امام حسین علیه‌السلام تفاوت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رسول‌اللّه صلی‌الله‌علیه‌و‌آله‌وسلم ـ که در راه مبارزه با سردمداران شرک و گمراهی، از جان و مال خویش گذشتند ـ با صحابه امام حسین علیه‌السلام این تفاوت را دارند که آنان بین شهادت و پیروزی قرار داشتند لیکن برای یاران سیدالشهدا علیه‌السلام راهی جز شهادت وجود نداشت و دلیل این مدّعا در سخنان امام حسین علیه‌السلام که در صبح عاشورا خطاب به یارانشان ایراد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قد اَذن فی قتلکم فعلیکم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همانا خداوند رخصت شهادت را به شما عطا نموده است پس بر شماست که شکیبا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اصحاب رسول خدا صلی‌الله‌علیه‌و‌آله‌وسلم و یاران امام حسین علیه‌السلام این است که صحابه رسول خدا صلی‌الله‌علیه‌و‌آله‌وسلم مورد پشتیبانی جبرئیل و ملائکه خدا بودند </w:t>
      </w:r>
    </w:p>
    <w:p>
      <w:pPr>
        <w:pStyle w:val="BookText"/>
        <w:rPr/>
      </w:pPr>
      <w:r>
        <w:rPr>
          <w:rFonts w:ascii="IRNazanin" w:hAnsi="IRNazanin" w:eastAsia="IRNazanin"/>
          <w:color w:val="111111"/>
          <w:sz w:val="28"/>
          <w:sz w:val="28"/>
          <w:szCs w:val="28"/>
          <w:rtl w:val="true"/>
          <w:lang w:bidi="fa-IR"/>
        </w:rPr>
        <w:t>اما یاران امام حسین علیه‌السلام از چنین پشتوانه‌ای برخوردار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سوّمی که بین یاران پیامبر صلی‌الله‌علیه‌و‌آله‌وسلم و شهدای کربلا است این است که خداوند در قرآن مجید کسانی را که از میدان جنگ فرار می‌کردند به سختی مورد توبیخ و سرزنش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لیکن امام حسین علیه‌السلام در شب عاشورا، یاران خود را اجازه بازگشت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شما رخصت دادم که همگی آسوده و سالم به خانه‌های خود شوید، مرا بر گردنِ شما دِیْنْ و تعهدی نیست، پرده شب، شما را از چشم دشمن پوشانیده است، شب را از برای خود مَرکب راهوار گیرید و باز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کتاب عبارت‌اند از</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حبیب در چند سطر، با حضرت علی علیه‌السلام، عبادت او، تعلیم و تربیت او، رسالت امام حسین علیه‌السلام در مسیر اصلاح، شهادت، آرامگاه او، سخنان علماء و بزرگان</w:t>
      </w:r>
      <w:r>
        <w:rPr>
          <w:rFonts w:eastAsia="IRNazanin" w:cs="IRNazanin"/>
          <w:color w:val="111111"/>
          <w:sz w:val="28"/>
          <w:szCs w:val="28"/>
          <w:rtl w:val="true"/>
          <w:lang w:bidi="fa-IR"/>
        </w:rPr>
        <w:t xml:space="preserve">. </w:t>
      </w:r>
      <w:bookmarkStart w:id="1013" w:name="pg3288_28600"/>
    </w:p>
    <w:p>
      <w:pPr>
        <w:pStyle w:val="Heading2"/>
        <w:numPr>
          <w:ilvl w:val="1"/>
          <w:numId w:val="1"/>
        </w:numPr>
        <w:rPr/>
      </w:pPr>
      <w:bookmarkStart w:id="1014" w:name="__RefHeading___Toc2197011_2749589250"/>
      <w:bookmarkStart w:id="1015" w:name="_Toc419"/>
      <w:bookmarkEnd w:id="1013"/>
      <w:bookmarkEnd w:id="1014"/>
      <w:r>
        <w:rPr>
          <w:rtl w:val="true"/>
        </w:rPr>
        <w:t>بخش ششم</w:t>
      </w:r>
      <w:r>
        <w:rPr>
          <w:rtl w:val="true"/>
        </w:rPr>
        <w:t xml:space="preserve">: </w:t>
      </w:r>
      <w:r>
        <w:rPr>
          <w:rtl w:val="true"/>
        </w:rPr>
        <w:t>فهرست مقالات پیرامون شخصیت، فضیلت و سیره اباعبداللّه‌الحسین علیه‌السلام</w:t>
      </w:r>
      <w:bookmarkEnd w:id="1015"/>
    </w:p>
    <w:p>
      <w:pPr>
        <w:pStyle w:val="Heading3"/>
        <w:numPr>
          <w:ilvl w:val="2"/>
          <w:numId w:val="1"/>
        </w:numPr>
        <w:rPr/>
      </w:pPr>
      <w:bookmarkStart w:id="1016" w:name="__RefHeading___Toc2197013_2749589250"/>
      <w:bookmarkStart w:id="1017" w:name="_Toc420"/>
      <w:bookmarkEnd w:id="1016"/>
      <w:r>
        <w:rPr>
          <w:rtl w:val="true"/>
        </w:rPr>
        <w:t>قمست اول</w:t>
      </w:r>
      <w:bookmarkEnd w:id="10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در کنارفرات</w:t>
      </w:r>
    </w:p>
    <w:p>
      <w:pPr>
        <w:pStyle w:val="BookText"/>
        <w:rPr/>
      </w:pPr>
      <w:r>
        <w:rPr>
          <w:rFonts w:ascii="IRNazanin" w:hAnsi="IRNazanin" w:eastAsia="IRNazanin"/>
          <w:color w:val="111111"/>
          <w:sz w:val="28"/>
          <w:sz w:val="28"/>
          <w:szCs w:val="28"/>
          <w:rtl w:val="true"/>
          <w:lang w:bidi="fa-IR"/>
        </w:rPr>
        <w:t xml:space="preserve">کیهان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نهضت نور</w:t>
      </w:r>
    </w:p>
    <w:p>
      <w:pPr>
        <w:pStyle w:val="BookText"/>
        <w:rPr/>
      </w:pPr>
      <w:r>
        <w:rPr>
          <w:rFonts w:ascii="IRNazanin" w:hAnsi="IRNazanin" w:eastAsia="IRNazanin"/>
          <w:color w:val="111111"/>
          <w:sz w:val="28"/>
          <w:sz w:val="28"/>
          <w:szCs w:val="28"/>
          <w:rtl w:val="true"/>
          <w:lang w:bidi="fa-IR"/>
        </w:rPr>
        <w:t xml:space="preserve">رسول جعفریان، بهار حماسه؛ ویژه‌نامه عاشورای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 ماهنامه 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خطبه‌های امام‌حسین علیه‌السلام</w:t>
      </w:r>
    </w:p>
    <w:p>
      <w:pPr>
        <w:pStyle w:val="BookText"/>
        <w:rPr/>
      </w:pPr>
      <w:r>
        <w:rPr>
          <w:rFonts w:ascii="IRNazanin" w:hAnsi="IRNazanin" w:eastAsia="IRNazanin"/>
          <w:color w:val="111111"/>
          <w:sz w:val="28"/>
          <w:sz w:val="28"/>
          <w:szCs w:val="28"/>
          <w:rtl w:val="true"/>
          <w:lang w:bidi="fa-IR"/>
        </w:rPr>
        <w:t xml:space="preserve">جعفر شهیدی، همشهری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آزمایش یاران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کیهان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آسمان چهل روز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در احادیث و فرهنگ عاشورا</w:t>
      </w:r>
    </w:p>
    <w:p>
      <w:pPr>
        <w:pStyle w:val="BookText"/>
        <w:rPr/>
      </w:pPr>
      <w:r>
        <w:rPr>
          <w:rFonts w:ascii="IRNazanin" w:hAnsi="IRNazanin" w:eastAsia="IRNazanin"/>
          <w:color w:val="111111"/>
          <w:sz w:val="28"/>
          <w:sz w:val="28"/>
          <w:szCs w:val="28"/>
          <w:rtl w:val="true"/>
          <w:lang w:bidi="fa-IR"/>
        </w:rPr>
        <w:t xml:space="preserve">علی‌اصغر صرفه‌جو، جام‌جم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آسیب‌شناسی فرهنگ و سنت عاشورا در آرای مطهری</w:t>
      </w:r>
    </w:p>
    <w:p>
      <w:pPr>
        <w:pStyle w:val="BookText"/>
        <w:rPr/>
      </w:pPr>
      <w:r>
        <w:rPr>
          <w:rFonts w:ascii="IRNazanin" w:hAnsi="IRNazanin" w:eastAsia="IRNazanin"/>
          <w:color w:val="111111"/>
          <w:sz w:val="28"/>
          <w:sz w:val="28"/>
          <w:szCs w:val="28"/>
          <w:rtl w:val="true"/>
          <w:lang w:bidi="fa-IR"/>
        </w:rPr>
        <w:t xml:space="preserve">حسن‌محدثی، ایران‌فردا، سال‌هشتم، شماره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آسیب‌شناسی قیام کوفه و چهره‌شناسی قیام عاشورا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غلامرضا رحمدل، جمهوری‌اسلامی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آغشته به گل در عزای حسین علیه‌السلام</w:t>
      </w:r>
    </w:p>
    <w:p>
      <w:pPr>
        <w:pStyle w:val="BookText"/>
        <w:rPr/>
      </w:pPr>
      <w:r>
        <w:rPr>
          <w:rFonts w:ascii="IRNazanin" w:hAnsi="IRNazanin" w:eastAsia="IRNazanin"/>
          <w:color w:val="111111"/>
          <w:sz w:val="28"/>
          <w:sz w:val="28"/>
          <w:szCs w:val="28"/>
          <w:rtl w:val="true"/>
          <w:lang w:bidi="fa-IR"/>
        </w:rPr>
        <w:t xml:space="preserve">محرم در لرستان، داود پنهانی، همشهری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آفتاب افتخار حسینی</w:t>
      </w:r>
    </w:p>
    <w:p>
      <w:pPr>
        <w:pStyle w:val="BookText"/>
        <w:rPr/>
      </w:pPr>
      <w:r>
        <w:rPr>
          <w:rFonts w:ascii="IRNazanin" w:hAnsi="IRNazanin" w:eastAsia="IRNazanin"/>
          <w:color w:val="111111"/>
          <w:sz w:val="28"/>
          <w:sz w:val="28"/>
          <w:szCs w:val="28"/>
          <w:rtl w:val="true"/>
          <w:lang w:bidi="fa-IR"/>
        </w:rPr>
        <w:t xml:space="preserve">مسعود علوی، رسالت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آفرینندگان نهضت عاشورا چه کسانی بودند؟</w:t>
      </w:r>
    </w:p>
    <w:p>
      <w:pPr>
        <w:pStyle w:val="BookText"/>
        <w:rPr/>
      </w:pPr>
      <w:r>
        <w:rPr>
          <w:rFonts w:ascii="IRNazanin" w:hAnsi="IRNazanin" w:eastAsia="IRNazanin"/>
          <w:color w:val="111111"/>
          <w:sz w:val="28"/>
          <w:sz w:val="28"/>
          <w:szCs w:val="28"/>
          <w:rtl w:val="true"/>
          <w:lang w:bidi="fa-IR"/>
        </w:rPr>
        <w:t xml:space="preserve">جعفر شهیدی، همشهری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آگاهی از شهادت</w:t>
      </w:r>
    </w:p>
    <w:p>
      <w:pPr>
        <w:pStyle w:val="BookText"/>
        <w:rPr/>
      </w:pPr>
      <w:r>
        <w:rPr>
          <w:rFonts w:ascii="IRNazanin" w:hAnsi="IRNazanin" w:eastAsia="IRNazanin"/>
          <w:color w:val="111111"/>
          <w:sz w:val="28"/>
          <w:sz w:val="28"/>
          <w:szCs w:val="28"/>
          <w:rtl w:val="true"/>
          <w:lang w:bidi="fa-IR"/>
        </w:rPr>
        <w:t xml:space="preserve">سیدمهدی شمس‌الدین، صفحه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آموزگار مکتب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چهارم شعبان‌المعظم سالروز ولادت خجسته ابالفضل‌العباس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با حجت‌الاسلام و المسلمین جواد محدثی</w:t>
      </w:r>
    </w:p>
    <w:p>
      <w:pPr>
        <w:pStyle w:val="BookText"/>
        <w:rPr/>
      </w:pPr>
      <w:r>
        <w:rPr>
          <w:rFonts w:ascii="IRNazanin" w:hAnsi="IRNazanin" w:eastAsia="IRNazanin"/>
          <w:color w:val="111111"/>
          <w:sz w:val="28"/>
          <w:sz w:val="28"/>
          <w:szCs w:val="28"/>
          <w:rtl w:val="true"/>
          <w:lang w:bidi="fa-IR"/>
        </w:rPr>
        <w:t xml:space="preserve">کیهان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آموزه‌های عاشورایی در فرهنگ و ادب فارسی</w:t>
      </w:r>
    </w:p>
    <w:p>
      <w:pPr>
        <w:pStyle w:val="BookText"/>
        <w:rPr/>
      </w:pPr>
      <w:r>
        <w:rPr>
          <w:rFonts w:ascii="IRNazanin" w:hAnsi="IRNazanin" w:eastAsia="IRNazanin"/>
          <w:color w:val="111111"/>
          <w:sz w:val="28"/>
          <w:sz w:val="28"/>
          <w:szCs w:val="28"/>
          <w:rtl w:val="true"/>
          <w:lang w:bidi="fa-IR"/>
        </w:rPr>
        <w:t xml:space="preserve">سیداحمد حسینی کازرونی، صفحه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آموزه‌هایی از نهضت حسینی در سال عزت و افتخار حسینی</w:t>
      </w:r>
    </w:p>
    <w:p>
      <w:pPr>
        <w:pStyle w:val="BookText"/>
        <w:rPr/>
      </w:pPr>
      <w:r>
        <w:rPr>
          <w:rFonts w:ascii="IRNazanin" w:hAnsi="IRNazanin" w:eastAsia="IRNazanin"/>
          <w:color w:val="111111"/>
          <w:sz w:val="28"/>
          <w:sz w:val="28"/>
          <w:szCs w:val="28"/>
          <w:rtl w:val="true"/>
          <w:lang w:bidi="fa-IR"/>
        </w:rPr>
        <w:t xml:space="preserve">فریبا مسعود پورشیرازی، سیاست روز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براستی ستمگران پشیمان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اربعین سالار شهیدان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مصطفی قنبرپور، ابرار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کسی هست مرا یاری کند؟</w:t>
      </w:r>
    </w:p>
    <w:p>
      <w:pPr>
        <w:pStyle w:val="BookText"/>
        <w:rPr/>
      </w:pPr>
      <w:r>
        <w:rPr>
          <w:rFonts w:ascii="IRNazanin" w:hAnsi="IRNazanin" w:eastAsia="IRNazanin"/>
          <w:color w:val="111111"/>
          <w:sz w:val="28"/>
          <w:sz w:val="28"/>
          <w:szCs w:val="28"/>
          <w:rtl w:val="true"/>
          <w:lang w:bidi="fa-IR"/>
        </w:rPr>
        <w:t xml:space="preserve">هدف، سال ششم، شماره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آینه حیدرنما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چهارم شعبان سالروز ولادت مسرت‌بخش ابوالفضل‌العباس علیه‌السلام</w:t>
      </w:r>
    </w:p>
    <w:p>
      <w:pPr>
        <w:pStyle w:val="BookText"/>
        <w:rPr/>
      </w:pPr>
      <w:r>
        <w:rPr>
          <w:rFonts w:ascii="IRNazanin" w:hAnsi="IRNazanin" w:eastAsia="IRNazanin"/>
          <w:color w:val="111111"/>
          <w:sz w:val="28"/>
          <w:sz w:val="28"/>
          <w:szCs w:val="28"/>
          <w:rtl w:val="true"/>
          <w:lang w:bidi="fa-IR"/>
        </w:rPr>
        <w:t xml:space="preserve">محمدناصر حسینی‌علایی، کیهان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آینه‌دار خورشید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زینب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عزت‌اللّه واعظی، جمهوری اسلامی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آیین جاودانه و نگرشهای نوین</w:t>
      </w:r>
    </w:p>
    <w:p>
      <w:pPr>
        <w:pStyle w:val="BookText"/>
        <w:rPr/>
      </w:pPr>
      <w:r>
        <w:rPr>
          <w:rFonts w:ascii="IRNazanin" w:hAnsi="IRNazanin" w:eastAsia="IRNazanin"/>
          <w:color w:val="111111"/>
          <w:sz w:val="28"/>
          <w:sz w:val="28"/>
          <w:szCs w:val="28"/>
          <w:rtl w:val="true"/>
          <w:lang w:bidi="fa-IR"/>
        </w:rPr>
        <w:t xml:space="preserve">مهری حقانی، ایران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آیین سوگواری در سرزمین دوستداران اهل بیت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آیین عاشورا در سوریه و لبنان در گفت‌وگو با استاد حسن الامینی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محمدمهدی تسخیری و محمدرضا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آیینهای محرم و نقش تاریخی شیعه در اندونزی</w:t>
      </w:r>
    </w:p>
    <w:p>
      <w:pPr>
        <w:pStyle w:val="BookText"/>
        <w:rPr/>
      </w:pPr>
      <w:r>
        <w:rPr>
          <w:rFonts w:ascii="IRNazanin" w:hAnsi="IRNazanin" w:eastAsia="IRNazanin"/>
          <w:color w:val="111111"/>
          <w:sz w:val="28"/>
          <w:sz w:val="28"/>
          <w:szCs w:val="28"/>
          <w:rtl w:val="true"/>
          <w:lang w:bidi="fa-IR"/>
        </w:rPr>
        <w:t xml:space="preserve">محمدعلی ربانی، کیهان فرهنگی، سال شانزدهم، شماره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آیینهای محرم و نقش تاریخی شیعه در اندونزی</w:t>
      </w:r>
    </w:p>
    <w:p>
      <w:pPr>
        <w:pStyle w:val="BookText"/>
        <w:rPr/>
      </w:pPr>
      <w:r>
        <w:rPr>
          <w:rFonts w:ascii="IRNazanin" w:hAnsi="IRNazanin" w:eastAsia="IRNazanin"/>
          <w:color w:val="111111"/>
          <w:sz w:val="28"/>
          <w:sz w:val="28"/>
          <w:szCs w:val="28"/>
          <w:rtl w:val="true"/>
          <w:lang w:bidi="fa-IR"/>
        </w:rPr>
        <w:t xml:space="preserve">محمدعلی ربانی، کیهان فرهنگی، شماره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آیینه عاشورا</w:t>
      </w:r>
    </w:p>
    <w:p>
      <w:pPr>
        <w:pStyle w:val="BookText"/>
        <w:rPr/>
      </w:pPr>
      <w:r>
        <w:rPr>
          <w:rFonts w:ascii="IRNazanin" w:hAnsi="IRNazanin" w:eastAsia="IRNazanin"/>
          <w:color w:val="111111"/>
          <w:sz w:val="28"/>
          <w:sz w:val="28"/>
          <w:szCs w:val="28"/>
          <w:rtl w:val="true"/>
          <w:lang w:bidi="fa-IR"/>
        </w:rPr>
        <w:t>حجت‌اللّه‌بیات، مبلغان، سال‌اول، شماره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lang w:bidi="fa-IR"/>
        </w:rPr>
        <w:t>1421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اباالفضل‌العباس، اسوه ایثار</w:t>
      </w:r>
    </w:p>
    <w:p>
      <w:pPr>
        <w:pStyle w:val="BookText"/>
        <w:rPr/>
      </w:pPr>
      <w:r>
        <w:rPr>
          <w:rFonts w:ascii="IRNazanin" w:hAnsi="IRNazanin" w:eastAsia="IRNazanin"/>
          <w:color w:val="111111"/>
          <w:sz w:val="28"/>
          <w:sz w:val="28"/>
          <w:szCs w:val="28"/>
          <w:rtl w:val="true"/>
          <w:lang w:bidi="fa-IR"/>
        </w:rPr>
        <w:t xml:space="preserve">جمهوری‌اسلامی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ابلاغ پیام کربلا؛ خطبه حضرت زینب علیهاالسلام در مجلس یزید، مصطفی قنبرپور</w:t>
      </w:r>
    </w:p>
    <w:p>
      <w:pPr>
        <w:pStyle w:val="BookText"/>
        <w:rPr/>
      </w:pPr>
      <w:r>
        <w:rPr>
          <w:rFonts w:ascii="IRNazanin" w:hAnsi="IRNazanin" w:eastAsia="IRNazanin"/>
          <w:color w:val="111111"/>
          <w:sz w:val="28"/>
          <w:sz w:val="28"/>
          <w:szCs w:val="28"/>
          <w:rtl w:val="true"/>
          <w:lang w:bidi="fa-IR"/>
        </w:rPr>
        <w:t xml:space="preserve">ابرار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 در سیره سیدالشهدا علیه‌السلام</w:t>
      </w:r>
    </w:p>
    <w:p>
      <w:pPr>
        <w:pStyle w:val="BookText"/>
        <w:rPr/>
      </w:pPr>
      <w:r>
        <w:rPr>
          <w:rFonts w:ascii="IRNazanin" w:hAnsi="IRNazanin" w:eastAsia="IRNazanin"/>
          <w:color w:val="111111"/>
          <w:sz w:val="28"/>
          <w:sz w:val="28"/>
          <w:szCs w:val="28"/>
          <w:rtl w:val="true"/>
          <w:lang w:bidi="fa-IR"/>
        </w:rPr>
        <w:t xml:space="preserve">مهدی غفاری، وام،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احیای اخلاق پیامبری؛ به مناسبت تولد امام‌حسین علیه‌السلام و حضرت‌عباس علیه‌السلام</w:t>
      </w:r>
    </w:p>
    <w:p>
      <w:pPr>
        <w:pStyle w:val="BookText"/>
        <w:rPr/>
      </w:pPr>
      <w:r>
        <w:rPr>
          <w:rFonts w:ascii="IRNazanin" w:hAnsi="IRNazanin" w:eastAsia="IRNazanin"/>
          <w:color w:val="111111"/>
          <w:sz w:val="28"/>
          <w:sz w:val="28"/>
          <w:szCs w:val="28"/>
          <w:rtl w:val="true"/>
          <w:lang w:bidi="fa-IR"/>
        </w:rPr>
        <w:t xml:space="preserve">همشهری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احیای سنت و مضمون آن در پرتو نهضت حسینی</w:t>
      </w:r>
    </w:p>
    <w:p>
      <w:pPr>
        <w:pStyle w:val="BookText"/>
        <w:rPr/>
      </w:pPr>
      <w:r>
        <w:rPr>
          <w:rFonts w:ascii="IRNazanin" w:hAnsi="IRNazanin" w:eastAsia="IRNazanin"/>
          <w:color w:val="111111"/>
          <w:sz w:val="28"/>
          <w:sz w:val="28"/>
          <w:szCs w:val="28"/>
          <w:rtl w:val="true"/>
          <w:lang w:bidi="fa-IR"/>
        </w:rPr>
        <w:t xml:space="preserve">محسن آرینی، عصر ما شماره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احیاء عاشورا</w:t>
      </w:r>
    </w:p>
    <w:p>
      <w:pPr>
        <w:pStyle w:val="BookText"/>
        <w:rPr/>
      </w:pPr>
      <w:r>
        <w:rPr>
          <w:rFonts w:ascii="IRNazanin" w:hAnsi="IRNazanin" w:eastAsia="IRNazanin"/>
          <w:color w:val="111111"/>
          <w:sz w:val="28"/>
          <w:sz w:val="28"/>
          <w:szCs w:val="28"/>
          <w:rtl w:val="true"/>
          <w:lang w:bidi="fa-IR"/>
        </w:rPr>
        <w:t xml:space="preserve">جواد محدثی، جمهوری‌اسلامی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ادبیات عاشورایی</w:t>
      </w:r>
    </w:p>
    <w:p>
      <w:pPr>
        <w:pStyle w:val="BookText"/>
        <w:rPr/>
      </w:pPr>
      <w:r>
        <w:rPr>
          <w:rFonts w:ascii="IRNazanin" w:hAnsi="IRNazanin" w:eastAsia="IRNazanin"/>
          <w:color w:val="111111"/>
          <w:sz w:val="28"/>
          <w:sz w:val="28"/>
          <w:szCs w:val="28"/>
          <w:rtl w:val="true"/>
          <w:lang w:bidi="fa-IR"/>
        </w:rPr>
        <w:t xml:space="preserve">مهدی الماسی، رودکی،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ادبیات عاشورایی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شماره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اربعین آغاز نهضت تشیع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پیرامون اربعین و علت بزرگداشت آن</w:t>
      </w:r>
    </w:p>
    <w:p>
      <w:pPr>
        <w:pStyle w:val="BookText"/>
        <w:rPr/>
      </w:pPr>
      <w:r>
        <w:rPr>
          <w:rFonts w:ascii="IRNazanin" w:hAnsi="IRNazanin" w:eastAsia="IRNazanin"/>
          <w:color w:val="111111"/>
          <w:sz w:val="28"/>
          <w:sz w:val="28"/>
          <w:szCs w:val="28"/>
          <w:rtl w:val="true"/>
          <w:lang w:bidi="fa-IR"/>
        </w:rPr>
        <w:t xml:space="preserve">اسداللّه بادامچیان، شما،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اربعین با آموزگار آزادی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کاروکارگر،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اربعین، تجدید خاطره شهیدان</w:t>
      </w:r>
    </w:p>
    <w:p>
      <w:pPr>
        <w:pStyle w:val="BookText"/>
        <w:rPr/>
      </w:pPr>
      <w:r>
        <w:rPr>
          <w:rFonts w:ascii="IRNazanin" w:hAnsi="IRNazanin" w:eastAsia="IRNazanin"/>
          <w:color w:val="111111"/>
          <w:sz w:val="28"/>
          <w:sz w:val="28"/>
          <w:szCs w:val="28"/>
          <w:rtl w:val="true"/>
          <w:lang w:bidi="fa-IR"/>
        </w:rPr>
        <w:t xml:space="preserve">کریمی جهرمی، آیت‌اللّه، رسالت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اربعین، تجدید کننده خاطره حماسه عاشورا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جمهوری‌اسلامی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اربعین، تداوم ابلاغ پیام‌عاشورا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سوگ اربعین سالار شهیدان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اربعین، تداوم قیام جاودانه</w:t>
      </w:r>
    </w:p>
    <w:p>
      <w:pPr>
        <w:pStyle w:val="BookText"/>
        <w:rPr/>
      </w:pPr>
      <w:r>
        <w:rPr>
          <w:rFonts w:ascii="IRNazanin" w:hAnsi="IRNazanin" w:eastAsia="IRNazanin"/>
          <w:color w:val="111111"/>
          <w:sz w:val="28"/>
          <w:sz w:val="28"/>
          <w:szCs w:val="28"/>
          <w:rtl w:val="true"/>
          <w:lang w:bidi="fa-IR"/>
        </w:rPr>
        <w:t xml:space="preserve">م، رضوی نیشابوری، سروش، سال هفدهم، شماره </w:t>
      </w:r>
      <w:r>
        <w:rPr>
          <w:rFonts w:eastAsia="IRNazanin" w:cs="IRNazanin"/>
          <w:color w:val="111111"/>
          <w:sz w:val="28"/>
          <w:szCs w:val="28"/>
          <w:lang w:bidi="fa-IR"/>
        </w:rPr>
        <w:t>746</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اربعین، تداوم منطق عاشورا</w:t>
      </w:r>
    </w:p>
    <w:p>
      <w:pPr>
        <w:pStyle w:val="BookText"/>
        <w:rPr/>
      </w:pPr>
      <w:r>
        <w:rPr>
          <w:rFonts w:ascii="IRNazanin" w:hAnsi="IRNazanin" w:eastAsia="IRNazanin"/>
          <w:color w:val="111111"/>
          <w:sz w:val="28"/>
          <w:sz w:val="28"/>
          <w:szCs w:val="28"/>
          <w:rtl w:val="true"/>
          <w:lang w:bidi="fa-IR"/>
        </w:rPr>
        <w:t xml:space="preserve">علی‌اکبر کیوانفر، بیان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اربعین، جاودانگی ندای حق‌طلبی</w:t>
      </w:r>
    </w:p>
    <w:p>
      <w:pPr>
        <w:pStyle w:val="BookText"/>
        <w:rPr/>
      </w:pPr>
      <w:r>
        <w:rPr>
          <w:rFonts w:ascii="IRNazanin" w:hAnsi="IRNazanin" w:eastAsia="IRNazanin"/>
          <w:color w:val="111111"/>
          <w:sz w:val="28"/>
          <w:sz w:val="28"/>
          <w:szCs w:val="28"/>
          <w:rtl w:val="true"/>
          <w:lang w:bidi="fa-IR"/>
        </w:rPr>
        <w:t xml:space="preserve">علی اصغر شعردوست، حیات نو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اربعین جاویدان</w:t>
      </w:r>
    </w:p>
    <w:p>
      <w:pPr>
        <w:pStyle w:val="BookText"/>
        <w:rPr/>
      </w:pPr>
      <w:r>
        <w:rPr>
          <w:rFonts w:ascii="IRNazanin" w:hAnsi="IRNazanin" w:eastAsia="IRNazanin"/>
          <w:color w:val="111111"/>
          <w:sz w:val="28"/>
          <w:sz w:val="28"/>
          <w:szCs w:val="28"/>
          <w:rtl w:val="true"/>
          <w:lang w:bidi="fa-IR"/>
        </w:rPr>
        <w:t xml:space="preserve">حسین امین‌نژاد، قدس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اربعین حسینی</w:t>
      </w:r>
    </w:p>
    <w:p>
      <w:pPr>
        <w:pStyle w:val="BookText"/>
        <w:rPr/>
      </w:pPr>
      <w:r>
        <w:rPr>
          <w:rFonts w:ascii="IRNazanin" w:hAnsi="IRNazanin" w:eastAsia="IRNazanin"/>
          <w:color w:val="111111"/>
          <w:sz w:val="28"/>
          <w:sz w:val="28"/>
          <w:szCs w:val="28"/>
          <w:rtl w:val="true"/>
          <w:lang w:bidi="fa-IR"/>
        </w:rPr>
        <w:t xml:space="preserve">جوادی‌آملی، انتخاب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اربعین حسینی چگونه گذشت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 هاجر، سال هشتم، شماره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اربعین حسینی درسها و عبرتها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 دانشجو، سال اول، شماره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اربعین حسینی</w:t>
      </w:r>
    </w:p>
    <w:p>
      <w:pPr>
        <w:pStyle w:val="BookText"/>
        <w:rPr/>
      </w:pPr>
      <w:r>
        <w:rPr>
          <w:rFonts w:ascii="IRNazanin" w:hAnsi="IRNazanin" w:eastAsia="IRNazanin"/>
          <w:color w:val="111111"/>
          <w:sz w:val="28"/>
          <w:sz w:val="28"/>
          <w:szCs w:val="28"/>
          <w:rtl w:val="true"/>
          <w:lang w:bidi="fa-IR"/>
        </w:rPr>
        <w:t xml:space="preserve">عزیز شرقی، هوشیار، سال نهم، شماره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اربعین حسینی و راهی که می‌رویم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 اسلامی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اربعین حسینی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اولیاء اصفهان، شماره </w:t>
      </w: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اربعین در جهان</w:t>
      </w:r>
    </w:p>
    <w:p>
      <w:pPr>
        <w:pStyle w:val="BookText"/>
        <w:rPr/>
      </w:pPr>
      <w:r>
        <w:rPr>
          <w:rFonts w:ascii="IRNazanin" w:hAnsi="IRNazanin" w:eastAsia="IRNazanin"/>
          <w:color w:val="111111"/>
          <w:sz w:val="28"/>
          <w:sz w:val="28"/>
          <w:szCs w:val="28"/>
          <w:rtl w:val="true"/>
          <w:lang w:bidi="fa-IR"/>
        </w:rPr>
        <w:t xml:space="preserve">گلستان قرآن، سال چهارم، شماره،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اربعین دیگر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اربعین شهیدان کربلا</w:t>
      </w:r>
    </w:p>
    <w:p>
      <w:pPr>
        <w:pStyle w:val="BookText"/>
        <w:rPr/>
      </w:pPr>
      <w:r>
        <w:rPr>
          <w:rFonts w:ascii="IRNazanin" w:hAnsi="IRNazanin" w:eastAsia="IRNazanin"/>
          <w:color w:val="111111"/>
          <w:sz w:val="28"/>
          <w:sz w:val="28"/>
          <w:szCs w:val="28"/>
          <w:rtl w:val="true"/>
          <w:lang w:bidi="fa-IR"/>
        </w:rPr>
        <w:t xml:space="preserve">احمد صادقی‌اردستانی، اطلاعات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اربعین و نگاهی نو به یک حقیقت همیشه‌زنده</w:t>
      </w:r>
    </w:p>
    <w:p>
      <w:pPr>
        <w:pStyle w:val="BookText"/>
        <w:rPr/>
      </w:pPr>
      <w:r>
        <w:rPr>
          <w:rFonts w:ascii="IRNazanin" w:hAnsi="IRNazanin" w:eastAsia="IRNazanin"/>
          <w:color w:val="111111"/>
          <w:sz w:val="28"/>
          <w:sz w:val="28"/>
          <w:szCs w:val="28"/>
          <w:rtl w:val="true"/>
          <w:lang w:bidi="fa-IR"/>
        </w:rPr>
        <w:t xml:space="preserve">غلامرضا بنی اسدی، خراسان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اربعین یعنی چهل روز وقوف در مدرسه عاشورا</w:t>
      </w:r>
    </w:p>
    <w:p>
      <w:pPr>
        <w:pStyle w:val="BookText"/>
        <w:rPr/>
      </w:pPr>
      <w:r>
        <w:rPr>
          <w:rFonts w:ascii="IRNazanin" w:hAnsi="IRNazanin" w:eastAsia="IRNazanin"/>
          <w:color w:val="111111"/>
          <w:sz w:val="28"/>
          <w:sz w:val="28"/>
          <w:szCs w:val="28"/>
          <w:rtl w:val="true"/>
          <w:lang w:bidi="fa-IR"/>
        </w:rPr>
        <w:t xml:space="preserve">احمدرضا مهرپرور، خراسان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ارزش‌های حسینی و هنجارهای عاشورایی از دیدگاه شهید مطهری</w:t>
      </w:r>
    </w:p>
    <w:p>
      <w:pPr>
        <w:pStyle w:val="BookText"/>
        <w:rPr/>
      </w:pPr>
      <w:r>
        <w:rPr>
          <w:rFonts w:ascii="IRNazanin" w:hAnsi="IRNazanin" w:eastAsia="IRNazanin"/>
          <w:color w:val="111111"/>
          <w:sz w:val="28"/>
          <w:sz w:val="28"/>
          <w:szCs w:val="28"/>
          <w:rtl w:val="true"/>
          <w:lang w:bidi="fa-IR"/>
        </w:rPr>
        <w:t xml:space="preserve">علی باقی نصرآبادی، بهار حماسه؛ ویژه‌نامه عاشورای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 ماهنامه 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دنیاطلبی تا دین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خواص و واقعه عاشورا</w:t>
      </w:r>
    </w:p>
    <w:p>
      <w:pPr>
        <w:pStyle w:val="BookText"/>
        <w:rPr/>
      </w:pPr>
      <w:r>
        <w:rPr>
          <w:rFonts w:ascii="IRNazanin" w:hAnsi="IRNazanin" w:eastAsia="IRNazanin"/>
          <w:color w:val="111111"/>
          <w:sz w:val="28"/>
          <w:sz w:val="28"/>
          <w:szCs w:val="28"/>
          <w:rtl w:val="true"/>
          <w:lang w:bidi="fa-IR"/>
        </w:rPr>
        <w:t xml:space="preserve">احمد مؤمنی‌راد، ابرار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شام بلا، تا کربلا</w:t>
      </w:r>
    </w:p>
    <w:p>
      <w:pPr>
        <w:pStyle w:val="BookText"/>
        <w:rPr/>
      </w:pPr>
      <w:r>
        <w:rPr>
          <w:rFonts w:ascii="IRNazanin" w:hAnsi="IRNazanin" w:eastAsia="IRNazanin"/>
          <w:color w:val="111111"/>
          <w:sz w:val="28"/>
          <w:sz w:val="28"/>
          <w:szCs w:val="28"/>
          <w:rtl w:val="true"/>
          <w:lang w:bidi="fa-IR"/>
        </w:rPr>
        <w:t xml:space="preserve">حجت وحیدی رسالت،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عاشورا است که اسلام را زنده است</w:t>
      </w:r>
    </w:p>
    <w:p>
      <w:pPr>
        <w:pStyle w:val="BookText"/>
        <w:rPr/>
      </w:pPr>
      <w:r>
        <w:rPr>
          <w:rFonts w:ascii="IRNazanin" w:hAnsi="IRNazanin" w:eastAsia="IRNazanin"/>
          <w:color w:val="111111"/>
          <w:sz w:val="28"/>
          <w:sz w:val="28"/>
          <w:szCs w:val="28"/>
          <w:rtl w:val="true"/>
          <w:lang w:bidi="fa-IR"/>
        </w:rPr>
        <w:t xml:space="preserve">دنیای ورزش، سال بیستم، شماره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عاشورا باید آموخت</w:t>
      </w:r>
    </w:p>
    <w:p>
      <w:pPr>
        <w:pStyle w:val="BookText"/>
        <w:rPr/>
      </w:pPr>
      <w:r>
        <w:rPr>
          <w:rFonts w:ascii="IRNazanin" w:hAnsi="IRNazanin" w:eastAsia="IRNazanin"/>
          <w:color w:val="111111"/>
          <w:sz w:val="28"/>
          <w:sz w:val="28"/>
          <w:szCs w:val="28"/>
          <w:rtl w:val="true"/>
          <w:lang w:bidi="fa-IR"/>
        </w:rPr>
        <w:t xml:space="preserve">صفر خواجوی‌راد، نهضت شمال، سال هفتم، شماره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عاشورا باید آموخت</w:t>
      </w:r>
    </w:p>
    <w:p>
      <w:pPr>
        <w:pStyle w:val="BookText"/>
        <w:rPr/>
      </w:pPr>
      <w:r>
        <w:rPr>
          <w:rFonts w:ascii="IRNazanin" w:hAnsi="IRNazanin" w:eastAsia="IRNazanin"/>
          <w:color w:val="111111"/>
          <w:sz w:val="28"/>
          <w:sz w:val="28"/>
          <w:szCs w:val="28"/>
          <w:rtl w:val="true"/>
          <w:lang w:bidi="fa-IR"/>
        </w:rPr>
        <w:t xml:space="preserve">منشور برادری، سال سی و پنجم، دوره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عاشورا تا اربعین</w:t>
      </w:r>
    </w:p>
    <w:p>
      <w:pPr>
        <w:pStyle w:val="BookText"/>
        <w:rPr/>
      </w:pPr>
      <w:r>
        <w:rPr>
          <w:rFonts w:ascii="IRNazanin" w:hAnsi="IRNazanin" w:eastAsia="IRNazanin"/>
          <w:color w:val="111111"/>
          <w:sz w:val="28"/>
          <w:sz w:val="28"/>
          <w:szCs w:val="28"/>
          <w:rtl w:val="true"/>
          <w:lang w:bidi="fa-IR"/>
        </w:rPr>
        <w:t xml:space="preserve">سعید محبوبی‌نژاد، امید انقلاب، سال یازدهم، شماره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عاشورا تا اربعین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شماره </w:t>
      </w: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عاشورا تا اربعین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پاسداراسلام، شماره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عصر پیامبر تا قتل حسین علیه‌السلام جامعه اسلامی چگونه بی‌هویت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عبرتهای عاشورا از دیدگاه رهبر معظم انقلاب در طولانی‌ترین خطبه نمازجمعه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قیام تا قیام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زن‌روز، شماره </w:t>
      </w:r>
      <w:r>
        <w:rPr>
          <w:rFonts w:eastAsia="IRNazanin" w:cs="IRNazanin"/>
          <w:color w:val="111111"/>
          <w:sz w:val="28"/>
          <w:szCs w:val="28"/>
          <w:lang w:bidi="fa-IR"/>
        </w:rPr>
        <w:t>1138</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کربلای خرمشهر تا کربلای حسین علیه‌السلام ؛ به مناسبت اربعین سالار و سرور شهیدان عالم امام‌حسین علیه‌السلام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جمهوری‌اسلامی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مدینه تا کربلا</w:t>
      </w:r>
    </w:p>
    <w:p>
      <w:pPr>
        <w:pStyle w:val="BookText"/>
        <w:rPr/>
      </w:pPr>
      <w:r>
        <w:rPr>
          <w:rFonts w:ascii="IRNazanin" w:hAnsi="IRNazanin" w:eastAsia="IRNazanin"/>
          <w:color w:val="111111"/>
          <w:sz w:val="28"/>
          <w:sz w:val="28"/>
          <w:szCs w:val="28"/>
          <w:rtl w:val="true"/>
          <w:lang w:bidi="fa-IR"/>
        </w:rPr>
        <w:t xml:space="preserve">سیدعبدالکریم هاشمی‌نژاد، جمهوری‌اسلامی،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معاویه تا مختار، عاشورا به روایت تاریخ</w:t>
      </w:r>
    </w:p>
    <w:p>
      <w:pPr>
        <w:pStyle w:val="BookText"/>
        <w:rPr/>
      </w:pPr>
      <w:r>
        <w:rPr>
          <w:rFonts w:ascii="IRNazanin" w:hAnsi="IRNazanin" w:eastAsia="IRNazanin"/>
          <w:color w:val="111111"/>
          <w:sz w:val="28"/>
          <w:sz w:val="28"/>
          <w:szCs w:val="28"/>
          <w:rtl w:val="true"/>
          <w:lang w:bidi="fa-IR"/>
        </w:rPr>
        <w:t xml:space="preserve">محمود اکبرزاده، گلستان قران، سال چهارم، شماره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نگارش شهید جاوید تا نقد حماسه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با نعمت‌اللّه صالحی</w:t>
      </w:r>
    </w:p>
    <w:p>
      <w:pPr>
        <w:pStyle w:val="BookText"/>
        <w:rPr/>
      </w:pPr>
      <w:r>
        <w:rPr>
          <w:rFonts w:ascii="IRNazanin" w:hAnsi="IRNazanin" w:eastAsia="IRNazanin"/>
          <w:color w:val="111111"/>
          <w:sz w:val="28"/>
          <w:sz w:val="28"/>
          <w:szCs w:val="28"/>
          <w:rtl w:val="true"/>
          <w:lang w:bidi="fa-IR"/>
        </w:rPr>
        <w:t xml:space="preserve">کتاب هفته، شماره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نهضت مقدس حسینی چگونه باید بهره برداشت</w:t>
      </w:r>
    </w:p>
    <w:p>
      <w:pPr>
        <w:pStyle w:val="BookText"/>
        <w:rPr/>
      </w:pPr>
      <w:r>
        <w:rPr>
          <w:rFonts w:ascii="IRNazanin" w:hAnsi="IRNazanin" w:eastAsia="IRNazanin"/>
          <w:color w:val="111111"/>
          <w:sz w:val="28"/>
          <w:sz w:val="28"/>
          <w:szCs w:val="28"/>
          <w:rtl w:val="true"/>
          <w:lang w:bidi="fa-IR"/>
        </w:rPr>
        <w:t xml:space="preserve">ابرار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نینوا تا دمشق</w:t>
      </w:r>
    </w:p>
    <w:p>
      <w:pPr>
        <w:pStyle w:val="BookText"/>
        <w:rPr/>
      </w:pPr>
      <w:r>
        <w:rPr>
          <w:rFonts w:ascii="IRNazanin" w:hAnsi="IRNazanin" w:eastAsia="IRNazanin"/>
          <w:color w:val="111111"/>
          <w:sz w:val="28"/>
          <w:sz w:val="28"/>
          <w:szCs w:val="28"/>
          <w:rtl w:val="true"/>
          <w:lang w:bidi="fa-IR"/>
        </w:rPr>
        <w:t xml:space="preserve">ابرار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مطهری و تحلیل نهضت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با آقای دکتر سیدجعفر شهیدی</w:t>
      </w:r>
    </w:p>
    <w:p>
      <w:pPr>
        <w:pStyle w:val="BookText"/>
        <w:rPr/>
      </w:pPr>
      <w:r>
        <w:rPr>
          <w:rFonts w:ascii="IRNazanin" w:hAnsi="IRNazanin" w:eastAsia="IRNazanin"/>
          <w:color w:val="111111"/>
          <w:sz w:val="28"/>
          <w:sz w:val="28"/>
          <w:szCs w:val="28"/>
          <w:rtl w:val="true"/>
          <w:lang w:bidi="fa-IR"/>
        </w:rPr>
        <w:t xml:space="preserve">جمهوری‌اسلامی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اسرار واقعه خونین کربلا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خراسان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به برکت عاشورا در جهان مطرح شد امروز همه ما باید عاشورایی باشیم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جمهوری‌اسلامی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علوی و تشیع حسینی، نهضت و شهادت حضرت امام حسین علیه‌السلام</w:t>
      </w:r>
    </w:p>
    <w:p>
      <w:pPr>
        <w:pStyle w:val="BookText"/>
        <w:rPr/>
      </w:pPr>
      <w:r>
        <w:rPr>
          <w:rFonts w:ascii="IRNazanin" w:hAnsi="IRNazanin" w:eastAsia="IRNazanin"/>
          <w:color w:val="111111"/>
          <w:sz w:val="28"/>
          <w:sz w:val="28"/>
          <w:szCs w:val="28"/>
          <w:rtl w:val="true"/>
          <w:lang w:bidi="fa-IR"/>
        </w:rPr>
        <w:t xml:space="preserve">احمد مشکوه کرمانی، گلستان قرآن، سال چهارم، شماره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اسوه‌های بشریت، امام‌حسین علیه‌السلام</w:t>
      </w:r>
    </w:p>
    <w:p>
      <w:pPr>
        <w:pStyle w:val="BookText"/>
        <w:rPr/>
      </w:pPr>
      <w:r>
        <w:rPr>
          <w:rFonts w:ascii="IRNazanin" w:hAnsi="IRNazanin" w:eastAsia="IRNazanin"/>
          <w:color w:val="111111"/>
          <w:sz w:val="28"/>
          <w:sz w:val="28"/>
          <w:szCs w:val="28"/>
          <w:rtl w:val="true"/>
          <w:lang w:bidi="fa-IR"/>
        </w:rPr>
        <w:t xml:space="preserve">رسول جعفریان، نور علم، دوره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اسوه‌های تربیتی و اخلاقی در نهضت حسینی</w:t>
      </w:r>
    </w:p>
    <w:p>
      <w:pPr>
        <w:pStyle w:val="BookText"/>
        <w:rPr/>
      </w:pPr>
      <w:r>
        <w:rPr>
          <w:rFonts w:ascii="IRNazanin" w:hAnsi="IRNazanin" w:eastAsia="IRNazanin"/>
          <w:color w:val="111111"/>
          <w:sz w:val="28"/>
          <w:sz w:val="28"/>
          <w:szCs w:val="28"/>
          <w:rtl w:val="true"/>
          <w:lang w:bidi="fa-IR"/>
        </w:rPr>
        <w:t xml:space="preserve">حسن مدرسی، مشکوة، شماره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اشعار حماسی امام علیه‌السلام در میدان شهادت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کیهان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 بدرقه راه عشق</w:t>
      </w:r>
    </w:p>
    <w:p>
      <w:pPr>
        <w:pStyle w:val="BookText"/>
        <w:rPr/>
      </w:pPr>
      <w:r>
        <w:rPr>
          <w:rFonts w:ascii="IRNazanin" w:hAnsi="IRNazanin" w:eastAsia="IRNazanin"/>
          <w:color w:val="111111"/>
          <w:sz w:val="28"/>
          <w:sz w:val="28"/>
          <w:szCs w:val="28"/>
          <w:rtl w:val="true"/>
          <w:lang w:bidi="fa-IR"/>
        </w:rPr>
        <w:t xml:space="preserve">ناصر مکارم شیرازی، رسالت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 شیعه؛ ترجمان عشق، عباس ایزدپناه</w:t>
      </w:r>
    </w:p>
    <w:p>
      <w:pPr>
        <w:pStyle w:val="BookText"/>
        <w:rPr/>
      </w:pP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 شیعه؛ ترجمان عشق</w:t>
      </w:r>
    </w:p>
    <w:p>
      <w:pPr>
        <w:pStyle w:val="BookText"/>
        <w:rPr/>
      </w:pPr>
      <w:r>
        <w:rPr>
          <w:rFonts w:ascii="IRNazanin" w:hAnsi="IRNazanin" w:eastAsia="IRNazanin"/>
          <w:color w:val="111111"/>
          <w:sz w:val="28"/>
          <w:sz w:val="28"/>
          <w:szCs w:val="28"/>
          <w:rtl w:val="true"/>
          <w:lang w:bidi="fa-IR"/>
        </w:rPr>
        <w:t xml:space="preserve">عباس سالک، بهار حماسه؛ ویژه‌نامه عاشورای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 ماهنامه 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اصلاحات به قرائت حسین علیه‌السلام</w:t>
      </w:r>
    </w:p>
    <w:p>
      <w:pPr>
        <w:pStyle w:val="BookText"/>
        <w:rPr/>
      </w:pPr>
      <w:r>
        <w:rPr>
          <w:rFonts w:ascii="IRNazanin" w:hAnsi="IRNazanin" w:eastAsia="IRNazanin"/>
          <w:color w:val="111111"/>
          <w:sz w:val="28"/>
          <w:sz w:val="28"/>
          <w:szCs w:val="28"/>
          <w:rtl w:val="true"/>
          <w:lang w:bidi="fa-IR"/>
        </w:rPr>
        <w:t xml:space="preserve">تقی دژاکام، کیهان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اصلاحات در حماسه عاشورا</w:t>
      </w:r>
    </w:p>
    <w:p>
      <w:pPr>
        <w:pStyle w:val="BookText"/>
        <w:rPr/>
      </w:pPr>
      <w:r>
        <w:rPr>
          <w:rFonts w:ascii="IRNazanin" w:hAnsi="IRNazanin" w:eastAsia="IRNazanin"/>
          <w:color w:val="111111"/>
          <w:sz w:val="28"/>
          <w:sz w:val="28"/>
          <w:szCs w:val="28"/>
          <w:rtl w:val="true"/>
          <w:lang w:bidi="fa-IR"/>
        </w:rPr>
        <w:t xml:space="preserve">شاهین خلج، جام‌جم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اصلاح جامعه بالنده‌ترین یادگار امام حسین علیه‌السلام</w:t>
      </w:r>
    </w:p>
    <w:p>
      <w:pPr>
        <w:pStyle w:val="BookText"/>
        <w:rPr/>
      </w:pPr>
      <w:r>
        <w:rPr>
          <w:rFonts w:ascii="IRNazanin" w:hAnsi="IRNazanin" w:eastAsia="IRNazanin"/>
          <w:color w:val="111111"/>
          <w:sz w:val="28"/>
          <w:sz w:val="28"/>
          <w:szCs w:val="28"/>
          <w:rtl w:val="true"/>
          <w:lang w:bidi="fa-IR"/>
        </w:rPr>
        <w:t xml:space="preserve">صدقی، پاسدار اسلام، سالِ بیست و یکم، شماره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اصلاح و احیاء، اساسی‌ترین هدف نهضت عاشورا</w:t>
      </w:r>
    </w:p>
    <w:p>
      <w:pPr>
        <w:pStyle w:val="BookText"/>
        <w:rPr/>
      </w:pPr>
      <w:r>
        <w:rPr>
          <w:rFonts w:ascii="IRNazanin" w:hAnsi="IRNazanin" w:eastAsia="IRNazanin"/>
          <w:color w:val="111111"/>
          <w:sz w:val="28"/>
          <w:sz w:val="28"/>
          <w:szCs w:val="28"/>
          <w:rtl w:val="true"/>
          <w:lang w:bidi="fa-IR"/>
        </w:rPr>
        <w:t xml:space="preserve">کیهان هوایی، شماره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افشاگری‌های امام‌سجاد علیه‌السلام در قیام کربلا</w:t>
      </w:r>
    </w:p>
    <w:p>
      <w:pPr>
        <w:pStyle w:val="BookText"/>
        <w:rPr/>
      </w:pPr>
      <w:r>
        <w:rPr>
          <w:rFonts w:ascii="IRNazanin" w:hAnsi="IRNazanin" w:eastAsia="IRNazanin"/>
          <w:color w:val="111111"/>
          <w:sz w:val="28"/>
          <w:sz w:val="28"/>
          <w:szCs w:val="28"/>
          <w:rtl w:val="true"/>
          <w:lang w:bidi="fa-IR"/>
        </w:rPr>
        <w:t xml:space="preserve">علی ربانی گلپایگانی، نور علم، دوره چهارم،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اقامه عاشورا</w:t>
      </w:r>
    </w:p>
    <w:p>
      <w:pPr>
        <w:pStyle w:val="BookText"/>
        <w:rPr/>
      </w:pPr>
      <w:r>
        <w:rPr>
          <w:rFonts w:ascii="IRNazanin" w:hAnsi="IRNazanin" w:eastAsia="IRNazanin"/>
          <w:color w:val="111111"/>
          <w:sz w:val="28"/>
          <w:sz w:val="28"/>
          <w:szCs w:val="28"/>
          <w:rtl w:val="true"/>
          <w:lang w:bidi="fa-IR"/>
        </w:rPr>
        <w:t xml:space="preserve">کاظم حسینی، اطلاعات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همه عاشورایی باشیم زمینه ظهور ولی‌مطلق حق فراهم می‌شود </w:t>
      </w:r>
    </w:p>
    <w:p>
      <w:pPr>
        <w:pStyle w:val="BookText"/>
        <w:rPr/>
      </w:pP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الگوی ماندگار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صادق سیدنژاد، کیهان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اصلاح‌طلب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علی‌اکبر رحمتی، قدس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امامان شیعه و نهضت عاشورا</w:t>
      </w:r>
    </w:p>
    <w:p>
      <w:pPr>
        <w:pStyle w:val="BookText"/>
        <w:rPr/>
      </w:pPr>
      <w:r>
        <w:rPr>
          <w:rFonts w:ascii="IRNazanin" w:hAnsi="IRNazanin" w:eastAsia="IRNazanin"/>
          <w:color w:val="111111"/>
          <w:sz w:val="28"/>
          <w:sz w:val="28"/>
          <w:szCs w:val="28"/>
          <w:rtl w:val="true"/>
          <w:lang w:bidi="fa-IR"/>
        </w:rPr>
        <w:t xml:space="preserve">احمد خاتمی، کیهان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امام‌پنجم تدوین مبانی عقیدتی قیام کربلا</w:t>
      </w:r>
    </w:p>
    <w:p>
      <w:pPr>
        <w:pStyle w:val="BookText"/>
        <w:rPr/>
      </w:pP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امام‌چهارم علیه‌السلام، پاسدار انقلاب حسینی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خراسان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امام‌حسین علیه‌السلام از دیدگاه اهل‌سنت</w:t>
      </w:r>
    </w:p>
    <w:p>
      <w:pPr>
        <w:pStyle w:val="BookText"/>
        <w:rPr/>
      </w:pPr>
      <w:r>
        <w:rPr>
          <w:rFonts w:ascii="IRNazanin" w:hAnsi="IRNazanin" w:eastAsia="IRNazanin"/>
          <w:color w:val="111111"/>
          <w:sz w:val="28"/>
          <w:sz w:val="28"/>
          <w:szCs w:val="28"/>
          <w:rtl w:val="true"/>
          <w:lang w:bidi="fa-IR"/>
        </w:rPr>
        <w:t xml:space="preserve">جلال جلالی‌زاده، همبستگی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امام‌حسین علیه‌السلام از منظر علما و مذاهب اهل‌سنت</w:t>
      </w:r>
    </w:p>
    <w:p>
      <w:pPr>
        <w:pStyle w:val="BookText"/>
        <w:rPr/>
      </w:pPr>
      <w:r>
        <w:rPr>
          <w:rFonts w:ascii="IRNazanin" w:hAnsi="IRNazanin" w:eastAsia="IRNazanin"/>
          <w:color w:val="111111"/>
          <w:sz w:val="28"/>
          <w:sz w:val="28"/>
          <w:szCs w:val="28"/>
          <w:rtl w:val="true"/>
          <w:lang w:bidi="fa-IR"/>
        </w:rPr>
        <w:t xml:space="preserve">محمدابراهیم حسنی، اطلاعات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امام‌حسین علیه‌السلام اسوه ایثار و آزادگی، پاسدار اسلام</w:t>
      </w:r>
    </w:p>
    <w:p>
      <w:pPr>
        <w:pStyle w:val="BookText"/>
        <w:rPr/>
      </w:pPr>
      <w:r>
        <w:rPr>
          <w:rFonts w:ascii="IRNazanin" w:hAnsi="IRNazanin" w:eastAsia="IRNazanin"/>
          <w:color w:val="111111"/>
          <w:sz w:val="28"/>
          <w:sz w:val="28"/>
          <w:szCs w:val="28"/>
          <w:rtl w:val="true"/>
          <w:lang w:bidi="fa-IR"/>
        </w:rPr>
        <w:t xml:space="preserve">سال هشتم، شماره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امام‌حسین علیه‌السلام، اسوه یا اسطوره؟ به انگیزه زادروز میلاد امام‌حسین علیه‌السلام</w:t>
      </w:r>
    </w:p>
    <w:p>
      <w:pPr>
        <w:pStyle w:val="BookText"/>
        <w:rPr/>
      </w:pPr>
      <w:r>
        <w:rPr>
          <w:rFonts w:ascii="IRNazanin" w:hAnsi="IRNazanin" w:eastAsia="IRNazanin"/>
          <w:color w:val="111111"/>
          <w:sz w:val="28"/>
          <w:sz w:val="28"/>
          <w:szCs w:val="28"/>
          <w:rtl w:val="true"/>
          <w:lang w:bidi="fa-IR"/>
        </w:rPr>
        <w:t xml:space="preserve">احمد اسلامی، همبستگی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امام‌حسین علیه‌السلام، الگوی آزادگی و تعهد</w:t>
      </w:r>
    </w:p>
    <w:p>
      <w:pPr>
        <w:pStyle w:val="BookText"/>
        <w:rPr/>
      </w:pPr>
      <w:r>
        <w:rPr>
          <w:rFonts w:ascii="IRNazanin" w:hAnsi="IRNazanin" w:eastAsia="IRNazanin"/>
          <w:color w:val="111111"/>
          <w:sz w:val="28"/>
          <w:sz w:val="28"/>
          <w:szCs w:val="28"/>
          <w:rtl w:val="true"/>
          <w:lang w:bidi="fa-IR"/>
        </w:rPr>
        <w:t>رضا اکرمی، اطلاعات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امام‌حسین علیه‌السلام باطن تمام ادیان است</w:t>
      </w:r>
    </w:p>
    <w:p>
      <w:pPr>
        <w:pStyle w:val="BookText"/>
        <w:rPr/>
      </w:pPr>
      <w:r>
        <w:rPr>
          <w:rFonts w:ascii="IRNazanin" w:hAnsi="IRNazanin" w:eastAsia="IRNazanin"/>
          <w:color w:val="111111"/>
          <w:sz w:val="28"/>
          <w:sz w:val="28"/>
          <w:szCs w:val="28"/>
          <w:rtl w:val="true"/>
          <w:lang w:bidi="fa-IR"/>
        </w:rPr>
        <w:t>گفتگو با آنتوان بارا، نویسنده مسیحی کتاب الحسین علیه‌السلام فی الفکر المسیحی،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حسینی فاضل، ابرار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امام‌حسین بر علیه کدام جریان قیام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زن‌روز، شماره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امام‌حسین‌بن‌علی علیه‌السلام </w:t>
      </w:r>
    </w:p>
    <w:p>
      <w:pPr>
        <w:pStyle w:val="BookText"/>
        <w:rPr/>
      </w:pPr>
      <w:r>
        <w:rPr>
          <w:rFonts w:ascii="IRNazanin" w:hAnsi="IRNazanin" w:eastAsia="IRNazanin"/>
          <w:color w:val="111111"/>
          <w:sz w:val="28"/>
          <w:sz w:val="28"/>
          <w:szCs w:val="28"/>
          <w:rtl w:val="true"/>
          <w:lang w:bidi="fa-IR"/>
        </w:rPr>
        <w:t xml:space="preserve">عادل ادیب، یاد ایام، سال دوم،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 بن علی علیه‌السلام</w:t>
      </w:r>
    </w:p>
    <w:p>
      <w:pPr>
        <w:pStyle w:val="BookText"/>
        <w:rPr/>
      </w:pPr>
      <w:r>
        <w:rPr>
          <w:rFonts w:ascii="IRNazanin" w:hAnsi="IRNazanin" w:eastAsia="IRNazanin"/>
          <w:color w:val="111111"/>
          <w:sz w:val="28"/>
          <w:sz w:val="28"/>
          <w:szCs w:val="28"/>
          <w:rtl w:val="true"/>
          <w:lang w:bidi="fa-IR"/>
        </w:rPr>
        <w:t xml:space="preserve">عادل ادیب، یادایام، سال‌دوم،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امام‌حسین علیه‌السلام بنیانگذار استراتژی خون</w:t>
      </w:r>
    </w:p>
    <w:p>
      <w:pPr>
        <w:pStyle w:val="BookText"/>
        <w:rPr/>
      </w:pPr>
      <w:r>
        <w:rPr>
          <w:rFonts w:ascii="IRNazanin" w:hAnsi="IRNazanin" w:eastAsia="IRNazanin"/>
          <w:color w:val="111111"/>
          <w:sz w:val="28"/>
          <w:sz w:val="28"/>
          <w:szCs w:val="28"/>
          <w:rtl w:val="true"/>
          <w:lang w:bidi="fa-IR"/>
        </w:rPr>
        <w:t xml:space="preserve">شاهد، شماره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امام‌حسین علیه‌السلام پاسدار بزرگ دین</w:t>
      </w:r>
    </w:p>
    <w:p>
      <w:pPr>
        <w:pStyle w:val="BookText"/>
        <w:rPr/>
      </w:pPr>
      <w:r>
        <w:rPr>
          <w:rFonts w:ascii="IRNazanin" w:hAnsi="IRNazanin" w:eastAsia="IRNazanin"/>
          <w:color w:val="111111"/>
          <w:sz w:val="28"/>
          <w:sz w:val="28"/>
          <w:szCs w:val="28"/>
          <w:rtl w:val="true"/>
          <w:lang w:bidi="fa-IR"/>
        </w:rPr>
        <w:t xml:space="preserve">جمهوری‌اسلامی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امام‌حسین علیه‌السلام، پاسدار بزرگ دین</w:t>
      </w:r>
    </w:p>
    <w:p>
      <w:pPr>
        <w:pStyle w:val="BookText"/>
        <w:rPr/>
      </w:pPr>
      <w:r>
        <w:rPr>
          <w:rFonts w:ascii="IRNazanin" w:hAnsi="IRNazanin" w:eastAsia="IRNazanin"/>
          <w:color w:val="111111"/>
          <w:sz w:val="28"/>
          <w:sz w:val="28"/>
          <w:szCs w:val="28"/>
          <w:rtl w:val="true"/>
          <w:lang w:bidi="fa-IR"/>
        </w:rPr>
        <w:t xml:space="preserve">کاروکارگر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امام‌حسین علیه‌السلام پاسدار بزرگ 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کاروکارگر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امام‌حسین علیه‌السلام پاسدار حریم اسلام</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امام‌حسین علیه‌السلام پیشرو فرهنگ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منتشر نشده‌ای از علامه محمدتقی جعفری</w:t>
      </w:r>
    </w:p>
    <w:p>
      <w:pPr>
        <w:pStyle w:val="BookText"/>
        <w:rPr/>
      </w:pPr>
      <w:r>
        <w:rPr>
          <w:rFonts w:ascii="IRNazanin" w:hAnsi="IRNazanin" w:eastAsia="IRNazanin"/>
          <w:color w:val="111111"/>
          <w:sz w:val="28"/>
          <w:sz w:val="28"/>
          <w:szCs w:val="28"/>
          <w:rtl w:val="true"/>
          <w:lang w:bidi="fa-IR"/>
        </w:rPr>
        <w:t xml:space="preserve">جام‌جم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نکشند دست از من برنخواهند داشت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کیهان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امام‌حسین علیه‌السلام، حکومت و شهادت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اطلاعات</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امام‌حسین علیه‌السلام، حکومت و شهادت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اطلاعات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یاران، هر که بخواهد در برگشتن آزاداست</w:t>
      </w:r>
    </w:p>
    <w:p>
      <w:pPr>
        <w:pStyle w:val="BookText"/>
        <w:rPr/>
      </w:pPr>
      <w:r>
        <w:rPr>
          <w:rFonts w:ascii="IRNazanin" w:hAnsi="IRNazanin" w:eastAsia="IRNazanin"/>
          <w:color w:val="111111"/>
          <w:sz w:val="28"/>
          <w:sz w:val="28"/>
          <w:szCs w:val="28"/>
          <w:rtl w:val="true"/>
          <w:lang w:bidi="fa-IR"/>
        </w:rPr>
        <w:t xml:space="preserve">کیهان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امام‌حسین علیه‌السلام خورشید هدایت امت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سبحانی، اطلاعات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امام‌حسین علیه‌السلام خورشید هدایت امت</w:t>
      </w:r>
    </w:p>
    <w:p>
      <w:pPr>
        <w:pStyle w:val="BookText"/>
        <w:rPr/>
      </w:pPr>
      <w:r>
        <w:rPr>
          <w:rFonts w:ascii="IRNazanin" w:hAnsi="IRNazanin" w:eastAsia="IRNazanin"/>
          <w:color w:val="111111"/>
          <w:sz w:val="28"/>
          <w:sz w:val="28"/>
          <w:szCs w:val="28"/>
          <w:rtl w:val="true"/>
          <w:lang w:bidi="fa-IR"/>
        </w:rPr>
        <w:t xml:space="preserve">جعفر سبحانی، اطلاعات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امام‌حسین علیه‌السلام در برابر معاویه</w:t>
      </w:r>
    </w:p>
    <w:p>
      <w:pPr>
        <w:pStyle w:val="BookText"/>
        <w:rPr/>
      </w:pPr>
      <w:r>
        <w:rPr>
          <w:rFonts w:ascii="IRNazanin" w:hAnsi="IRNazanin" w:eastAsia="IRNazanin"/>
          <w:color w:val="111111"/>
          <w:sz w:val="28"/>
          <w:sz w:val="28"/>
          <w:szCs w:val="28"/>
          <w:rtl w:val="true"/>
          <w:lang w:bidi="fa-IR"/>
        </w:rPr>
        <w:t xml:space="preserve">عباس کوثری، فرهنگ کوثر، سال چهارم، شماره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امام‌حسین علیه‌السلام در تاریخ و فرهنگ ایران اسلامی</w:t>
      </w:r>
    </w:p>
    <w:p>
      <w:pPr>
        <w:pStyle w:val="BookText"/>
        <w:rPr/>
      </w:pPr>
      <w:r>
        <w:rPr>
          <w:rFonts w:ascii="IRNazanin" w:hAnsi="IRNazanin" w:eastAsia="IRNazanin"/>
          <w:color w:val="111111"/>
          <w:sz w:val="28"/>
          <w:sz w:val="28"/>
          <w:szCs w:val="28"/>
          <w:rtl w:val="true"/>
          <w:lang w:bidi="fa-IR"/>
        </w:rPr>
        <w:t xml:space="preserve">احمدرضا مهرپرور، خراسان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 علیه‌السلام سفینه نجات امّت</w:t>
      </w:r>
    </w:p>
    <w:p>
      <w:pPr>
        <w:pStyle w:val="BookText"/>
        <w:rPr/>
      </w:pPr>
      <w:r>
        <w:rPr>
          <w:rFonts w:ascii="IRNazanin" w:hAnsi="IRNazanin" w:eastAsia="IRNazanin"/>
          <w:color w:val="111111"/>
          <w:sz w:val="28"/>
          <w:sz w:val="28"/>
          <w:szCs w:val="28"/>
          <w:rtl w:val="true"/>
          <w:lang w:bidi="fa-IR"/>
        </w:rPr>
        <w:t xml:space="preserve">ابرار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 علیه‌السلام شهید فرهنگ انسانیت</w:t>
      </w:r>
    </w:p>
    <w:p>
      <w:pPr>
        <w:pStyle w:val="BookText"/>
        <w:rPr/>
      </w:pPr>
      <w:r>
        <w:rPr>
          <w:rFonts w:ascii="IRNazanin" w:hAnsi="IRNazanin" w:eastAsia="IRNazanin"/>
          <w:color w:val="111111"/>
          <w:sz w:val="28"/>
          <w:sz w:val="28"/>
          <w:szCs w:val="28"/>
          <w:rtl w:val="true"/>
          <w:lang w:bidi="fa-IR"/>
        </w:rPr>
        <w:t xml:space="preserve">محمدتقی جعفری، همشهری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 حکومت</w:t>
      </w:r>
    </w:p>
    <w:p>
      <w:pPr>
        <w:pStyle w:val="BookText"/>
        <w:rPr/>
      </w:pPr>
      <w:r>
        <w:rPr>
          <w:rFonts w:ascii="IRNazanin" w:hAnsi="IRNazanin" w:eastAsia="IRNazanin"/>
          <w:color w:val="111111"/>
          <w:sz w:val="28"/>
          <w:sz w:val="28"/>
          <w:szCs w:val="28"/>
          <w:rtl w:val="true"/>
          <w:lang w:bidi="fa-IR"/>
        </w:rPr>
        <w:t xml:space="preserve">عطاءاللّه مهاجرانی، روزنامه مشارکت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امام‌حسین علیه‌السلام منظومه‌ایی از عشق و جهاد</w:t>
      </w:r>
    </w:p>
    <w:p>
      <w:pPr>
        <w:pStyle w:val="BookText"/>
        <w:rPr/>
      </w:pPr>
      <w:r>
        <w:rPr>
          <w:rFonts w:ascii="IRNazanin" w:hAnsi="IRNazanin" w:eastAsia="IRNazanin"/>
          <w:color w:val="111111"/>
          <w:sz w:val="28"/>
          <w:sz w:val="28"/>
          <w:szCs w:val="28"/>
          <w:rtl w:val="true"/>
          <w:lang w:bidi="fa-IR"/>
        </w:rPr>
        <w:t xml:space="preserve">عبداللّه نصیری، ایران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علمدار کربلا، زینت جانبازان، ایران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امام‌حسین علیه‌السلام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بهرام شیخ‌نژاد، خراسان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امام‌حسین علیه‌السلام و اصلاح‌طلبی</w:t>
      </w:r>
    </w:p>
    <w:p>
      <w:pPr>
        <w:pStyle w:val="BookText"/>
        <w:rPr/>
      </w:pPr>
      <w:r>
        <w:rPr>
          <w:rFonts w:ascii="IRNazanin" w:hAnsi="IRNazanin" w:eastAsia="IRNazanin"/>
          <w:color w:val="111111"/>
          <w:sz w:val="28"/>
          <w:sz w:val="28"/>
          <w:szCs w:val="28"/>
          <w:rtl w:val="true"/>
          <w:lang w:bidi="fa-IR"/>
        </w:rPr>
        <w:t>به مناسبت سوم شعبان زادروز خجسته زاد سرور آزادگان حضرت اباعبداللّه‌الحسین علیه‌السلام موسی محمدعلی؛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آزاد اردبیلی، کیهان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امام‌حسین علیه‌السلام و اصلاح‌طلبی</w:t>
      </w:r>
    </w:p>
    <w:p>
      <w:pPr>
        <w:pStyle w:val="BookText"/>
        <w:rPr/>
      </w:pPr>
      <w:r>
        <w:rPr>
          <w:rFonts w:ascii="IRNazanin" w:hAnsi="IRNazanin" w:eastAsia="IRNazanin"/>
          <w:color w:val="111111"/>
          <w:sz w:val="28"/>
          <w:sz w:val="28"/>
          <w:szCs w:val="28"/>
          <w:rtl w:val="true"/>
          <w:lang w:bidi="fa-IR"/>
        </w:rPr>
        <w:t xml:space="preserve">به مناسبت سوم شعبان سالروز میلاد مبارک اباعبداللّه‌الحسین علیه‌السلام، محسن قنبریان، کیهان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امام‌حسین علیه‌السلام، والاترین پاسدار ارزشهای الهی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اطلاعات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امام‌حسین علیه‌السلام و ایران</w:t>
      </w:r>
    </w:p>
    <w:p>
      <w:pPr>
        <w:pStyle w:val="BookText"/>
        <w:rPr/>
      </w:pPr>
      <w:r>
        <w:rPr>
          <w:rFonts w:ascii="IRNazanin" w:hAnsi="IRNazanin" w:eastAsia="IRNazanin"/>
          <w:color w:val="111111"/>
          <w:sz w:val="28"/>
          <w:sz w:val="28"/>
          <w:szCs w:val="28"/>
          <w:rtl w:val="true"/>
          <w:lang w:bidi="fa-IR"/>
        </w:rPr>
        <w:t xml:space="preserve">رضا اکرمی، ابرار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امام‌حسین علیه‌السلام و تربیت فرزند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همت بناری، فرهنگ کوثر، سال چهارم، شماره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امام‌حسین علیه‌السلام و تلاش برای تبدیل دشمنان به موافقان</w:t>
      </w:r>
    </w:p>
    <w:p>
      <w:pPr>
        <w:pStyle w:val="BookText"/>
        <w:rPr/>
      </w:pPr>
      <w:r>
        <w:rPr>
          <w:rFonts w:ascii="IRNazanin" w:hAnsi="IRNazanin" w:eastAsia="IRNazanin"/>
          <w:color w:val="111111"/>
          <w:sz w:val="28"/>
          <w:sz w:val="28"/>
          <w:szCs w:val="28"/>
          <w:rtl w:val="true"/>
          <w:lang w:bidi="fa-IR"/>
        </w:rPr>
        <w:t xml:space="preserve">مهدی عزیزی، بیان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علیه‌السلام و عاشورا از دیدگاه برخی نویسندگان معاصر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رجبی، اسوه، سال چهارم، شماره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امام‌حسین علیه‌السلام و مبارزه با تحریف</w:t>
      </w:r>
    </w:p>
    <w:p>
      <w:pPr>
        <w:pStyle w:val="BookText"/>
        <w:rPr/>
      </w:pPr>
      <w:r>
        <w:rPr>
          <w:rFonts w:ascii="IRNazanin" w:hAnsi="IRNazanin" w:eastAsia="IRNazanin"/>
          <w:color w:val="111111"/>
          <w:sz w:val="28"/>
          <w:sz w:val="28"/>
          <w:szCs w:val="28"/>
          <w:rtl w:val="true"/>
          <w:lang w:bidi="fa-IR"/>
        </w:rPr>
        <w:t xml:space="preserve">احمد بهشتی، سلام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امام‌حسین علیه‌السلام هنوز هم مظلوم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 دانشجو، سال‌اول، شماره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برکت عاشورا در جهان مطرح شد، امروز همه ما باید عاشورایی باشیم</w:t>
      </w:r>
    </w:p>
    <w:p>
      <w:pPr>
        <w:pStyle w:val="BookText"/>
        <w:rPr/>
      </w:pPr>
      <w:r>
        <w:rPr>
          <w:rFonts w:ascii="IRNazanin" w:hAnsi="IRNazanin" w:eastAsia="IRNazanin"/>
          <w:color w:val="111111"/>
          <w:sz w:val="28"/>
          <w:sz w:val="28"/>
          <w:szCs w:val="28"/>
          <w:rtl w:val="true"/>
          <w:lang w:bidi="fa-IR"/>
        </w:rPr>
        <w:t xml:space="preserve">پیام دانشجو، سال اول، شماره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امام‌خمینی، احیاگر فرهنگ عاشورا</w:t>
      </w:r>
    </w:p>
    <w:p>
      <w:pPr>
        <w:pStyle w:val="BookText"/>
        <w:rPr/>
      </w:pPr>
      <w:r>
        <w:rPr>
          <w:rFonts w:ascii="IRNazanin" w:hAnsi="IRNazanin" w:eastAsia="IRNazanin"/>
          <w:color w:val="111111"/>
          <w:sz w:val="28"/>
          <w:sz w:val="28"/>
          <w:szCs w:val="28"/>
          <w:rtl w:val="true"/>
          <w:lang w:bidi="fa-IR"/>
        </w:rPr>
        <w:t xml:space="preserve">محمدتقی‌رهبر، شاهد، شماره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امام‌خمینی علیهاالسلام و احیای نگرش سیاسی به عاشورا</w:t>
      </w:r>
    </w:p>
    <w:p>
      <w:pPr>
        <w:pStyle w:val="BookText"/>
        <w:rPr/>
      </w:pPr>
      <w:r>
        <w:rPr>
          <w:rFonts w:ascii="IRNazanin" w:hAnsi="IRNazanin" w:eastAsia="IRNazanin"/>
          <w:color w:val="111111"/>
          <w:sz w:val="28"/>
          <w:sz w:val="28"/>
          <w:szCs w:val="28"/>
          <w:rtl w:val="true"/>
          <w:lang w:bidi="fa-IR"/>
        </w:rPr>
        <w:t xml:space="preserve">محمد سروش، کیهان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امام‌خمینی و احیاء نگرش سیاسی به عاشورا</w:t>
      </w:r>
    </w:p>
    <w:p>
      <w:pPr>
        <w:pStyle w:val="BookText"/>
        <w:rPr/>
      </w:pPr>
      <w:r>
        <w:rPr>
          <w:rFonts w:ascii="IRNazanin" w:hAnsi="IRNazanin" w:eastAsia="IRNazanin"/>
          <w:color w:val="111111"/>
          <w:sz w:val="28"/>
          <w:sz w:val="28"/>
          <w:szCs w:val="28"/>
          <w:rtl w:val="true"/>
          <w:lang w:bidi="fa-IR"/>
        </w:rPr>
        <w:t xml:space="preserve">جمهوری اسلامی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امام‌خمینی و احیاء و اصلاح شعائر حسینی</w:t>
      </w:r>
    </w:p>
    <w:p>
      <w:pPr>
        <w:pStyle w:val="BookText"/>
        <w:rPr/>
      </w:pPr>
      <w:r>
        <w:rPr>
          <w:rFonts w:ascii="IRNazanin" w:hAnsi="IRNazanin" w:eastAsia="IRNazanin"/>
          <w:color w:val="111111"/>
          <w:sz w:val="28"/>
          <w:sz w:val="28"/>
          <w:szCs w:val="28"/>
          <w:rtl w:val="true"/>
          <w:lang w:bidi="fa-IR"/>
        </w:rPr>
        <w:t>جواد ورعی، جمهوری‌اسلامی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امام‌خیمنی رحمه‌الله انقلاب اسلامی</w:t>
      </w:r>
    </w:p>
    <w:p>
      <w:pPr>
        <w:pStyle w:val="BookText"/>
        <w:rPr/>
      </w:pPr>
      <w:r>
        <w:rPr>
          <w:rFonts w:ascii="IRNazanin" w:hAnsi="IRNazanin" w:eastAsia="IRNazanin"/>
          <w:color w:val="111111"/>
          <w:sz w:val="28"/>
          <w:sz w:val="28"/>
          <w:szCs w:val="28"/>
          <w:rtl w:val="true"/>
          <w:lang w:bidi="fa-IR"/>
        </w:rPr>
        <w:t xml:space="preserve">و عاشورا، سروش، سال شانزدهم، شماره </w:t>
      </w:r>
      <w:r>
        <w:rPr>
          <w:rFonts w:eastAsia="IRNazanin" w:cs="IRNazanin"/>
          <w:color w:val="111111"/>
          <w:sz w:val="28"/>
          <w:szCs w:val="28"/>
          <w:lang w:bidi="fa-IR"/>
        </w:rPr>
        <w:t>695</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علیه‌السلام در سوگ سیدالشهدا علیه‌السلام</w:t>
      </w:r>
    </w:p>
    <w:p>
      <w:pPr>
        <w:pStyle w:val="BookText"/>
        <w:rPr/>
      </w:pP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امام‌زین‌العابدین علیه‌السلام، پیام‌رسان نهضت خونین حسینی</w:t>
      </w:r>
    </w:p>
    <w:p>
      <w:pPr>
        <w:pStyle w:val="BookText"/>
        <w:rPr/>
      </w:pPr>
      <w:r>
        <w:rPr>
          <w:rFonts w:ascii="IRNazanin" w:hAnsi="IRNazanin" w:eastAsia="IRNazanin"/>
          <w:color w:val="111111"/>
          <w:sz w:val="28"/>
          <w:sz w:val="28"/>
          <w:szCs w:val="28"/>
          <w:rtl w:val="true"/>
          <w:lang w:bidi="fa-IR"/>
        </w:rPr>
        <w:t xml:space="preserve">کاروکارگر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امام‌سجاد علیه‌السلام ابلاغ‌گر پیام عاشورا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جمهوری‌اسلامی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امام‌سجاد علیه‌السلام ابلاغ‌گر حماسه عاشورا</w:t>
      </w:r>
    </w:p>
    <w:p>
      <w:pPr>
        <w:pStyle w:val="BookText"/>
        <w:rPr/>
      </w:pPr>
      <w:r>
        <w:rPr>
          <w:rFonts w:ascii="IRNazanin" w:hAnsi="IRNazanin" w:eastAsia="IRNazanin"/>
          <w:color w:val="111111"/>
          <w:sz w:val="28"/>
          <w:sz w:val="28"/>
          <w:szCs w:val="28"/>
          <w:rtl w:val="true"/>
          <w:lang w:bidi="fa-IR"/>
        </w:rPr>
        <w:t xml:space="preserve">جمهوری اسلامی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امام‌سجاد علیه‌السلام ادامه دهنده نهضت عاشورا</w:t>
      </w:r>
    </w:p>
    <w:p>
      <w:pPr>
        <w:pStyle w:val="BookText"/>
        <w:rPr/>
      </w:pPr>
      <w:r>
        <w:rPr>
          <w:rFonts w:ascii="IRNazanin" w:hAnsi="IRNazanin" w:eastAsia="IRNazanin"/>
          <w:color w:val="111111"/>
          <w:sz w:val="28"/>
          <w:sz w:val="28"/>
          <w:szCs w:val="28"/>
          <w:rtl w:val="true"/>
          <w:lang w:bidi="fa-IR"/>
        </w:rPr>
        <w:t xml:space="preserve">پاسدار اسلام، سال هشتم، شماره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امام‌سجاد علیه‌السلام الگوی بردباری و بخشایندگی</w:t>
      </w:r>
    </w:p>
    <w:p>
      <w:pPr>
        <w:pStyle w:val="BookText"/>
        <w:rPr/>
      </w:pPr>
      <w:r>
        <w:rPr>
          <w:rFonts w:ascii="IRNazanin" w:hAnsi="IRNazanin" w:eastAsia="IRNazanin"/>
          <w:color w:val="111111"/>
          <w:sz w:val="28"/>
          <w:sz w:val="28"/>
          <w:szCs w:val="28"/>
          <w:rtl w:val="true"/>
          <w:lang w:bidi="fa-IR"/>
        </w:rPr>
        <w:t xml:space="preserve">محمدجواد مهری، پاسدار اسلام، سال نوزدهم، شماره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امام‌سجاد علیه‌السلام پاسدار ارزشهای عاشورا</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سجاد علیه‌السلام پرچمدار عزت حسینی</w:t>
      </w:r>
    </w:p>
    <w:p>
      <w:pPr>
        <w:pStyle w:val="BookText"/>
        <w:rPr/>
      </w:pPr>
      <w:r>
        <w:rPr>
          <w:rFonts w:ascii="IRNazanin" w:hAnsi="IRNazanin" w:eastAsia="IRNazanin"/>
          <w:color w:val="111111"/>
          <w:sz w:val="28"/>
          <w:sz w:val="28"/>
          <w:szCs w:val="28"/>
          <w:rtl w:val="true"/>
          <w:lang w:bidi="fa-IR"/>
        </w:rPr>
        <w:t xml:space="preserve">زهرا حاجیان، خراسان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امام‌سجاد علیه‌السلام پیام‌آور قیام کربلا</w:t>
      </w:r>
    </w:p>
    <w:p>
      <w:pPr>
        <w:pStyle w:val="BookText"/>
        <w:rPr/>
      </w:pPr>
      <w:r>
        <w:rPr>
          <w:rFonts w:ascii="IRNazanin" w:hAnsi="IRNazanin" w:eastAsia="IRNazanin"/>
          <w:color w:val="111111"/>
          <w:sz w:val="28"/>
          <w:sz w:val="28"/>
          <w:szCs w:val="28"/>
          <w:rtl w:val="true"/>
          <w:lang w:bidi="fa-IR"/>
        </w:rPr>
        <w:t xml:space="preserve">علی‌رضا رجایی، رسالت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امام‌سجاد علیه‌السلام پیام‌آور کربلا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امام‌سجاد علیه‌السلام پیام‌رسان عاشورا</w:t>
      </w:r>
    </w:p>
    <w:p>
      <w:pPr>
        <w:pStyle w:val="BookText"/>
        <w:rPr/>
      </w:pPr>
      <w:r>
        <w:rPr>
          <w:rFonts w:ascii="IRNazanin" w:hAnsi="IRNazanin" w:eastAsia="IRNazanin"/>
          <w:color w:val="111111"/>
          <w:sz w:val="28"/>
          <w:sz w:val="28"/>
          <w:szCs w:val="28"/>
          <w:rtl w:val="true"/>
          <w:lang w:bidi="fa-IR"/>
        </w:rPr>
        <w:t xml:space="preserve">جمهوری‌اسلامی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امام‌سجاد علیه‌السلام پیام‌رسان عاشورا و تبیین‌گر معارف‌الهی</w:t>
      </w:r>
    </w:p>
    <w:p>
      <w:pPr>
        <w:pStyle w:val="BookText"/>
        <w:rPr/>
      </w:pPr>
      <w:r>
        <w:rPr>
          <w:rFonts w:ascii="IRNazanin" w:hAnsi="IRNazanin" w:eastAsia="IRNazanin"/>
          <w:color w:val="111111"/>
          <w:sz w:val="28"/>
          <w:sz w:val="28"/>
          <w:szCs w:val="28"/>
          <w:rtl w:val="true"/>
          <w:lang w:bidi="fa-IR"/>
        </w:rPr>
        <w:t>جمهوری‌اسلامی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امام‌سجاد علیه‌السلام پیام‌رسان عاشورا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جمهوری‌اسلامی</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امام‌سجاد علیه‌السلام پیام‌رسان نهضت عاشورا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جمهوری‌اسلامی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امام‌سجاد علیه‌السلام پیام‌رسان واقعه کربلا</w:t>
      </w:r>
    </w:p>
    <w:p>
      <w:pPr>
        <w:pStyle w:val="BookText"/>
        <w:rPr/>
      </w:pPr>
      <w:r>
        <w:rPr>
          <w:rFonts w:ascii="IRNazanin" w:hAnsi="IRNazanin" w:eastAsia="IRNazanin"/>
          <w:color w:val="111111"/>
          <w:sz w:val="28"/>
          <w:sz w:val="28"/>
          <w:szCs w:val="28"/>
          <w:rtl w:val="true"/>
          <w:lang w:bidi="fa-IR"/>
        </w:rPr>
        <w:t xml:space="preserve">جمهوری‌اسلامی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سجاد، پیام عاشورا در قالب نیایش</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 اسلامی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امام‌سجاد علیه‌السلام پیشوای مبارزه فرهنگی</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امام‌سجاد علیه‌السلام تداوم‌بخش نهضت کربلا</w:t>
      </w:r>
    </w:p>
    <w:p>
      <w:pPr>
        <w:pStyle w:val="BookText"/>
        <w:rPr/>
      </w:pPr>
      <w:r>
        <w:rPr>
          <w:rFonts w:ascii="IRNazanin" w:hAnsi="IRNazanin" w:eastAsia="IRNazanin"/>
          <w:color w:val="111111"/>
          <w:sz w:val="28"/>
          <w:sz w:val="28"/>
          <w:szCs w:val="28"/>
          <w:rtl w:val="true"/>
          <w:lang w:bidi="fa-IR"/>
        </w:rPr>
        <w:t xml:space="preserve">ابرار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امام‌سجاد، شاهد شهیدان و زینت عابدان</w:t>
      </w:r>
    </w:p>
    <w:p>
      <w:pPr>
        <w:pStyle w:val="BookText"/>
        <w:rPr/>
      </w:pPr>
      <w:r>
        <w:rPr>
          <w:rFonts w:ascii="IRNazanin" w:hAnsi="IRNazanin" w:eastAsia="IRNazanin"/>
          <w:color w:val="111111"/>
          <w:sz w:val="28"/>
          <w:sz w:val="28"/>
          <w:szCs w:val="28"/>
          <w:rtl w:val="true"/>
          <w:lang w:bidi="fa-IR"/>
        </w:rPr>
        <w:t xml:space="preserve">زن روز، شماره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امام‌سجاد، شاهد شهیدان و زینت عابدان</w:t>
      </w:r>
    </w:p>
    <w:p>
      <w:pPr>
        <w:pStyle w:val="BookText"/>
        <w:rPr/>
      </w:pPr>
      <w:r>
        <w:rPr>
          <w:rFonts w:ascii="IRNazanin" w:hAnsi="IRNazanin" w:eastAsia="IRNazanin"/>
          <w:color w:val="111111"/>
          <w:sz w:val="28"/>
          <w:sz w:val="28"/>
          <w:szCs w:val="28"/>
          <w:rtl w:val="true"/>
          <w:lang w:bidi="fa-IR"/>
        </w:rPr>
        <w:t xml:space="preserve">زن‌روز، شماره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حسین علیه‌السلام اسوه رضا و تسلیم، پیام‌انقلاب، سال‌نهم، شماره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امام‌سجاد علیه‌السلام قافله‌سالار قبیله عشق</w:t>
      </w:r>
    </w:p>
    <w:p>
      <w:pPr>
        <w:pStyle w:val="BookText"/>
        <w:rPr/>
      </w:pPr>
      <w:r>
        <w:rPr>
          <w:rFonts w:ascii="IRNazanin" w:hAnsi="IRNazanin" w:eastAsia="IRNazanin"/>
          <w:color w:val="111111"/>
          <w:sz w:val="28"/>
          <w:sz w:val="28"/>
          <w:szCs w:val="28"/>
          <w:rtl w:val="true"/>
          <w:lang w:bidi="fa-IR"/>
        </w:rPr>
        <w:t xml:space="preserve">عباسعلی کامرانیان، کیهان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امام‌سجاد علیه‌السلام کامل کننده نهضت عاشورا</w:t>
      </w:r>
    </w:p>
    <w:p>
      <w:pPr>
        <w:pStyle w:val="BookText"/>
        <w:rPr/>
      </w:pPr>
      <w:r>
        <w:rPr>
          <w:rFonts w:ascii="IRNazanin" w:hAnsi="IRNazanin" w:eastAsia="IRNazanin"/>
          <w:color w:val="111111"/>
          <w:sz w:val="28"/>
          <w:sz w:val="28"/>
          <w:szCs w:val="28"/>
          <w:rtl w:val="true"/>
          <w:lang w:bidi="fa-IR"/>
        </w:rPr>
        <w:t>جمهوری‌اسلامی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امام‌سجاد علیه‌السلام وارث عاشورا</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علیزاده، کیهان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امربه‌معروف و نقد قدرت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قرائتی تازه از حادثه عظیم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آغاجری، بهار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به برکت خون امام‌حسین علیه‌السلام در ایران مکتب تشیع تجلی کرد و در مقابل دنیای کفر ایستاده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خراسان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 کربلا</w:t>
      </w:r>
    </w:p>
    <w:p>
      <w:pPr>
        <w:pStyle w:val="BookText"/>
        <w:rPr/>
      </w:pPr>
      <w:r>
        <w:rPr>
          <w:rFonts w:ascii="IRNazanin" w:hAnsi="IRNazanin" w:eastAsia="IRNazanin"/>
          <w:color w:val="111111"/>
          <w:sz w:val="28"/>
          <w:sz w:val="28"/>
          <w:szCs w:val="28"/>
          <w:rtl w:val="true"/>
          <w:lang w:bidi="fa-IR"/>
        </w:rPr>
        <w:t xml:space="preserve">اردشیر منظمی، رسالت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الحسین مصباح الهدی و سفینة النجاة</w:t>
      </w:r>
    </w:p>
    <w:p>
      <w:pPr>
        <w:pStyle w:val="BookText"/>
        <w:rPr/>
      </w:pPr>
      <w:r>
        <w:rPr>
          <w:rFonts w:ascii="IRNazanin" w:hAnsi="IRNazanin" w:eastAsia="IRNazanin"/>
          <w:color w:val="111111"/>
          <w:sz w:val="28"/>
          <w:sz w:val="28"/>
          <w:szCs w:val="28"/>
          <w:rtl w:val="true"/>
          <w:lang w:bidi="fa-IR"/>
        </w:rPr>
        <w:t xml:space="preserve">جوانان امروز، شماره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الحسین مصباح الهدی و سفینة النجاة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سال بیست، شماره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انتخاب بزرگ، بزرگ انتخابگر </w:t>
      </w:r>
    </w:p>
    <w:p>
      <w:pPr>
        <w:pStyle w:val="BookText"/>
        <w:rPr/>
      </w:pPr>
      <w:r>
        <w:rPr>
          <w:rFonts w:ascii="IRNazanin" w:hAnsi="IRNazanin" w:eastAsia="IRNazanin"/>
          <w:color w:val="111111"/>
          <w:sz w:val="28"/>
          <w:sz w:val="28"/>
          <w:szCs w:val="28"/>
          <w:rtl w:val="true"/>
          <w:lang w:bidi="fa-IR"/>
        </w:rPr>
        <w:t xml:space="preserve">محمدرضا سنگری،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تربیت، شماره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انتخابی بزرگ</w:t>
      </w:r>
    </w:p>
    <w:p>
      <w:pPr>
        <w:pStyle w:val="BookText"/>
        <w:rPr/>
      </w:pPr>
      <w:r>
        <w:rPr>
          <w:rFonts w:ascii="IRNazanin" w:hAnsi="IRNazanin" w:eastAsia="IRNazanin"/>
          <w:color w:val="111111"/>
          <w:sz w:val="28"/>
          <w:sz w:val="28"/>
          <w:szCs w:val="28"/>
          <w:rtl w:val="true"/>
          <w:lang w:bidi="fa-IR"/>
        </w:rPr>
        <w:t xml:space="preserve">آینده‌سازان، شماره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اندیشه اصلاح در قیام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با دکتر محمد ثقفی درباره علل و پیامدهای قیام عاشورا</w:t>
      </w:r>
    </w:p>
    <w:p>
      <w:pPr>
        <w:pStyle w:val="BookText"/>
        <w:rPr/>
      </w:pPr>
      <w:r>
        <w:rPr>
          <w:rFonts w:ascii="IRNazanin" w:hAnsi="IRNazanin" w:eastAsia="IRNazanin"/>
          <w:color w:val="111111"/>
          <w:sz w:val="28"/>
          <w:sz w:val="28"/>
          <w:szCs w:val="28"/>
          <w:rtl w:val="true"/>
          <w:lang w:bidi="fa-IR"/>
        </w:rPr>
        <w:t xml:space="preserve">صبح‌امروز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اندیشه حسین هدایت کننده عاشقان راه او</w:t>
      </w:r>
    </w:p>
    <w:p>
      <w:pPr>
        <w:pStyle w:val="BookText"/>
        <w:rPr/>
      </w:pPr>
      <w:r>
        <w:rPr>
          <w:rFonts w:ascii="IRNazanin" w:hAnsi="IRNazanin" w:eastAsia="IRNazanin"/>
          <w:color w:val="111111"/>
          <w:sz w:val="28"/>
          <w:sz w:val="28"/>
          <w:szCs w:val="28"/>
          <w:rtl w:val="true"/>
          <w:lang w:bidi="fa-IR"/>
        </w:rPr>
        <w:t xml:space="preserve">حسین مهدوی، کیهان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اندیشه حسین هدایت کننده عاشقان راه او</w:t>
      </w:r>
    </w:p>
    <w:p>
      <w:pPr>
        <w:pStyle w:val="BookText"/>
        <w:rPr/>
      </w:pPr>
      <w:r>
        <w:rPr>
          <w:rFonts w:ascii="IRNazanin" w:hAnsi="IRNazanin" w:eastAsia="IRNazanin"/>
          <w:color w:val="111111"/>
          <w:sz w:val="28"/>
          <w:sz w:val="28"/>
          <w:szCs w:val="28"/>
          <w:rtl w:val="true"/>
          <w:lang w:bidi="fa-IR"/>
        </w:rPr>
        <w:t xml:space="preserve">حسین مهدوی، کیهان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انقلاب اسلامی زاییده فرهنگ عاشورای حسینی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حرم، سال یازدهم و دوازدهم، شماره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انقلاب اسلامی گل معطری از گلستان انقلاب عاشورا است</w:t>
      </w:r>
    </w:p>
    <w:p>
      <w:pPr>
        <w:pStyle w:val="BookText"/>
        <w:rPr/>
      </w:pP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انقلاب‌اسلامی و نهضت حسینی</w:t>
      </w:r>
    </w:p>
    <w:p>
      <w:pPr>
        <w:pStyle w:val="BookText"/>
        <w:rPr/>
      </w:pPr>
      <w:r>
        <w:rPr>
          <w:rFonts w:ascii="IRNazanin" w:hAnsi="IRNazanin" w:eastAsia="IRNazanin"/>
          <w:color w:val="111111"/>
          <w:sz w:val="28"/>
          <w:sz w:val="28"/>
          <w:szCs w:val="28"/>
          <w:rtl w:val="true"/>
          <w:lang w:bidi="fa-IR"/>
        </w:rPr>
        <w:t>محمد واعظ‌زاده‌خراسانی، اطلاعات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انقلاب‌اسلامی و نهضت حسینی</w:t>
      </w:r>
    </w:p>
    <w:p>
      <w:pPr>
        <w:pStyle w:val="BookText"/>
        <w:rPr/>
      </w:pPr>
      <w:r>
        <w:rPr>
          <w:rFonts w:ascii="IRNazanin" w:hAnsi="IRNazanin" w:eastAsia="IRNazanin"/>
          <w:color w:val="111111"/>
          <w:sz w:val="28"/>
          <w:sz w:val="28"/>
          <w:szCs w:val="28"/>
          <w:rtl w:val="true"/>
          <w:lang w:bidi="fa-IR"/>
        </w:rPr>
        <w:t xml:space="preserve">محمد واعظ‌زاده خراسانی، کیهان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انقلاب اسلامی و نهضت حسینی</w:t>
      </w:r>
    </w:p>
    <w:p>
      <w:pPr>
        <w:pStyle w:val="BookText"/>
        <w:rPr/>
      </w:pPr>
      <w:r>
        <w:rPr>
          <w:rFonts w:ascii="IRNazanin" w:hAnsi="IRNazanin" w:eastAsia="IRNazanin"/>
          <w:color w:val="111111"/>
          <w:sz w:val="28"/>
          <w:sz w:val="28"/>
          <w:szCs w:val="28"/>
          <w:rtl w:val="true"/>
          <w:lang w:bidi="fa-IR"/>
        </w:rPr>
        <w:t xml:space="preserve">محمد واعظ‌زاده خراسانی، مشکوة، شماره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انقلاب حسینی با یک نهضت بزرگ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ندای اکباتان، سال سی و هشتم، شماره </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انقلاب حسینی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ندای اکباتان، سال سی و ششم، شماره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انقلاب دائمی و کارآمدی تجربه عاشورا</w:t>
      </w:r>
    </w:p>
    <w:p>
      <w:pPr>
        <w:pStyle w:val="BookText"/>
        <w:rPr/>
      </w:pPr>
      <w:r>
        <w:rPr>
          <w:rFonts w:ascii="IRNazanin" w:hAnsi="IRNazanin" w:eastAsia="IRNazanin"/>
          <w:color w:val="111111"/>
          <w:sz w:val="28"/>
          <w:sz w:val="28"/>
          <w:szCs w:val="28"/>
          <w:rtl w:val="true"/>
          <w:lang w:bidi="fa-IR"/>
        </w:rPr>
        <w:t xml:space="preserve">عباس ایزدپناه، رسالت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انقلاب عاشورا </w:t>
      </w:r>
    </w:p>
    <w:p>
      <w:pPr>
        <w:pStyle w:val="BookText"/>
        <w:rPr/>
      </w:pPr>
      <w:r>
        <w:rPr>
          <w:rFonts w:ascii="IRNazanin" w:hAnsi="IRNazanin" w:eastAsia="IRNazanin"/>
          <w:color w:val="111111"/>
          <w:sz w:val="28"/>
          <w:sz w:val="28"/>
          <w:szCs w:val="28"/>
          <w:rtl w:val="true"/>
          <w:lang w:bidi="fa-IR"/>
        </w:rPr>
        <w:t xml:space="preserve">عطاءاللّه مهاجرانی، اطلاعات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انگیزه قیام امام‌حسین علیه‌السلام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کیهان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انگیزه‌ها و اهداف نهضت عاشورا</w:t>
      </w:r>
    </w:p>
    <w:p>
      <w:pPr>
        <w:pStyle w:val="BookText"/>
        <w:rPr/>
      </w:pPr>
      <w:r>
        <w:rPr>
          <w:rFonts w:ascii="IRNazanin" w:hAnsi="IRNazanin" w:eastAsia="IRNazanin"/>
          <w:color w:val="111111"/>
          <w:sz w:val="28"/>
          <w:sz w:val="28"/>
          <w:szCs w:val="28"/>
          <w:rtl w:val="true"/>
          <w:lang w:bidi="fa-IR"/>
        </w:rPr>
        <w:t xml:space="preserve">مهدی شمس‌الدین، اطلاعات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اوج حماسه در کجاست</w:t>
      </w:r>
    </w:p>
    <w:p>
      <w:pPr>
        <w:pStyle w:val="BookText"/>
        <w:rPr/>
      </w:pPr>
      <w:r>
        <w:rPr>
          <w:rFonts w:ascii="IRNazanin" w:hAnsi="IRNazanin" w:eastAsia="IRNazanin"/>
          <w:color w:val="111111"/>
          <w:sz w:val="28"/>
          <w:sz w:val="28"/>
          <w:szCs w:val="28"/>
          <w:rtl w:val="true"/>
          <w:lang w:bidi="fa-IR"/>
        </w:rPr>
        <w:t xml:space="preserve">کیومرث ملکی، سروش، سال دوازدهم، شماره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چرا قیام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علیرضا اسماعیل‌آبادی، قدس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اهداف عالیه قیام عاشورا</w:t>
      </w:r>
    </w:p>
    <w:p>
      <w:pPr>
        <w:pStyle w:val="BookText"/>
        <w:rPr/>
      </w:pPr>
      <w:r>
        <w:rPr>
          <w:rFonts w:ascii="IRNazanin" w:hAnsi="IRNazanin" w:eastAsia="IRNazanin"/>
          <w:color w:val="111111"/>
          <w:sz w:val="28"/>
          <w:sz w:val="28"/>
          <w:szCs w:val="28"/>
          <w:rtl w:val="true"/>
          <w:lang w:bidi="fa-IR"/>
        </w:rPr>
        <w:t xml:space="preserve">هاشم هاشم‌زاده هریسی، صدای عدالت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اهداف قیام عاشورا به روایت امام‌حسین علیه‌السلام</w:t>
      </w:r>
    </w:p>
    <w:p>
      <w:pPr>
        <w:pStyle w:val="BookText"/>
        <w:rPr/>
      </w:pPr>
      <w:r>
        <w:rPr>
          <w:rFonts w:ascii="IRNazanin" w:hAnsi="IRNazanin" w:eastAsia="IRNazanin"/>
          <w:color w:val="111111"/>
          <w:sz w:val="28"/>
          <w:sz w:val="28"/>
          <w:szCs w:val="28"/>
          <w:rtl w:val="true"/>
          <w:lang w:bidi="fa-IR"/>
        </w:rPr>
        <w:t xml:space="preserve">محمد محمدی‌اشتهاردی، کیهان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اهل‌بیت امام‌حسین علیه‌السلام در جاودانه عاشورا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کیهان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آنکه در عزای تو هفت آسمان گریست</w:t>
      </w:r>
    </w:p>
    <w:p>
      <w:pPr>
        <w:pStyle w:val="BookText"/>
        <w:rPr/>
      </w:pP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ایرانیان و قیام عاشورا؛ گفتگو با دکتر سیدمحمد ثقفی</w:t>
      </w:r>
    </w:p>
    <w:p>
      <w:pPr>
        <w:pStyle w:val="BookText"/>
        <w:rPr/>
      </w:pPr>
      <w:r>
        <w:rPr>
          <w:rFonts w:ascii="IRNazanin" w:hAnsi="IRNazanin" w:eastAsia="IRNazanin"/>
          <w:color w:val="111111"/>
          <w:sz w:val="28"/>
          <w:sz w:val="28"/>
          <w:szCs w:val="28"/>
          <w:rtl w:val="true"/>
          <w:lang w:bidi="fa-IR"/>
        </w:rPr>
        <w:t xml:space="preserve">حیات نو،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حسین کیست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همه شور حسینی از چیست</w:t>
      </w:r>
    </w:p>
    <w:p>
      <w:pPr>
        <w:pStyle w:val="BookText"/>
        <w:rPr/>
      </w:pPr>
      <w:r>
        <w:rPr>
          <w:rFonts w:ascii="IRNazanin" w:hAnsi="IRNazanin" w:eastAsia="IRNazanin"/>
          <w:color w:val="111111"/>
          <w:sz w:val="28"/>
          <w:sz w:val="28"/>
          <w:szCs w:val="28"/>
          <w:rtl w:val="true"/>
          <w:lang w:bidi="fa-IR"/>
        </w:rPr>
        <w:t xml:space="preserve">جواد محدثی، ایران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حسین علیه‌السلام از مدینه تا شهادت</w:t>
      </w:r>
    </w:p>
    <w:p>
      <w:pPr>
        <w:pStyle w:val="BookText"/>
        <w:rPr/>
      </w:pPr>
      <w:r>
        <w:rPr>
          <w:rFonts w:ascii="IRNazanin" w:hAnsi="IRNazanin" w:eastAsia="IRNazanin"/>
          <w:color w:val="111111"/>
          <w:sz w:val="28"/>
          <w:sz w:val="28"/>
          <w:szCs w:val="28"/>
          <w:rtl w:val="true"/>
          <w:lang w:bidi="fa-IR"/>
        </w:rPr>
        <w:t xml:space="preserve">علی باقری، کیهان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 دیگر حماسه عاشورا </w:t>
      </w:r>
    </w:p>
    <w:p>
      <w:pPr>
        <w:pStyle w:val="BookText"/>
        <w:rPr/>
      </w:pPr>
      <w:r>
        <w:rPr>
          <w:rFonts w:ascii="IRNazanin" w:hAnsi="IRNazanin" w:eastAsia="IRNazanin"/>
          <w:color w:val="111111"/>
          <w:sz w:val="28"/>
          <w:sz w:val="28"/>
          <w:szCs w:val="28"/>
          <w:rtl w:val="true"/>
          <w:lang w:bidi="fa-IR"/>
        </w:rPr>
        <w:t xml:space="preserve">ک، فاتحی، جهان اسلام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این چه شورش است که در خلق عالم است</w:t>
      </w:r>
    </w:p>
    <w:p>
      <w:pPr>
        <w:pStyle w:val="BookText"/>
        <w:rPr/>
      </w:pPr>
      <w:r>
        <w:rPr>
          <w:rFonts w:ascii="IRNazanin" w:hAnsi="IRNazanin" w:eastAsia="IRNazanin"/>
          <w:color w:val="111111"/>
          <w:sz w:val="28"/>
          <w:sz w:val="28"/>
          <w:szCs w:val="28"/>
          <w:rtl w:val="true"/>
          <w:lang w:bidi="fa-IR"/>
        </w:rPr>
        <w:t xml:space="preserve">اطلاعات هفتگی، شماره </w:t>
      </w:r>
      <w:r>
        <w:rPr>
          <w:rFonts w:eastAsia="IRNazanin" w:cs="IRNazanin"/>
          <w:color w:val="111111"/>
          <w:sz w:val="28"/>
          <w:szCs w:val="28"/>
          <w:lang w:bidi="fa-IR"/>
        </w:rPr>
        <w:t>2488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این چه شورش است که در خلق عالم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عزاداری و سوگواری امام‌حسین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ولی‌زاده، ابرار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زدودن مفاهیم تحریف‌آمیز و غلط، اجازه ندهیم حادثه عاشورا مغشوش جلوه داده شود</w:t>
      </w:r>
    </w:p>
    <w:p>
      <w:pPr>
        <w:pStyle w:val="BookText"/>
        <w:rPr/>
      </w:pPr>
      <w:r>
        <w:rPr>
          <w:rFonts w:ascii="IRNazanin" w:hAnsi="IRNazanin" w:eastAsia="IRNazanin"/>
          <w:color w:val="111111"/>
          <w:sz w:val="28"/>
          <w:sz w:val="28"/>
          <w:szCs w:val="28"/>
          <w:rtl w:val="true"/>
          <w:lang w:bidi="fa-IR"/>
        </w:rPr>
        <w:t xml:space="preserve">کاروکارگر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بازشناسی زمینه‌ها در انقلاب عاشورا خراسان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بازشناسی عناصر ایرانی فرهنگ عاشورا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صبح‌امروز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بازگوی حکایت حسین علیه‌السلام</w:t>
      </w:r>
    </w:p>
    <w:p>
      <w:pPr>
        <w:pStyle w:val="BookText"/>
        <w:rPr/>
      </w:pPr>
      <w:r>
        <w:rPr>
          <w:rFonts w:ascii="IRNazanin" w:hAnsi="IRNazanin" w:eastAsia="IRNazanin"/>
          <w:color w:val="111111"/>
          <w:sz w:val="28"/>
          <w:sz w:val="28"/>
          <w:szCs w:val="28"/>
          <w:rtl w:val="true"/>
          <w:lang w:bidi="fa-IR"/>
        </w:rPr>
        <w:t>یاسین هرسینی، همشهری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عاشورا در دو عرصه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انسانی و مناسبات اجتماعی</w:t>
      </w:r>
    </w:p>
    <w:p>
      <w:pPr>
        <w:pStyle w:val="BookText"/>
        <w:rPr/>
      </w:pPr>
      <w:r>
        <w:rPr>
          <w:rFonts w:ascii="IRNazanin" w:hAnsi="IRNazanin" w:eastAsia="IRNazanin"/>
          <w:color w:val="111111"/>
          <w:sz w:val="28"/>
          <w:sz w:val="28"/>
          <w:szCs w:val="28"/>
          <w:rtl w:val="true"/>
          <w:lang w:bidi="fa-IR"/>
        </w:rPr>
        <w:t xml:space="preserve">محمد آکوچکیان، کیهان،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بحثی پیرامون نخستین اربعین حسینی</w:t>
      </w:r>
    </w:p>
    <w:p>
      <w:pPr>
        <w:pStyle w:val="BookText"/>
        <w:rPr/>
      </w:pPr>
      <w:r>
        <w:rPr>
          <w:rFonts w:ascii="IRNazanin" w:hAnsi="IRNazanin" w:eastAsia="IRNazanin"/>
          <w:color w:val="111111"/>
          <w:sz w:val="28"/>
          <w:sz w:val="28"/>
          <w:szCs w:val="28"/>
          <w:rtl w:val="true"/>
          <w:lang w:bidi="fa-IR"/>
        </w:rPr>
        <w:t xml:space="preserve">محمدجواد شمس، رسالت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بحثی در قدر و اصالت سوگ حسینی</w:t>
      </w:r>
    </w:p>
    <w:p>
      <w:pPr>
        <w:pStyle w:val="BookText"/>
        <w:rPr/>
      </w:pPr>
      <w:r>
        <w:rPr>
          <w:rFonts w:ascii="IRNazanin" w:hAnsi="IRNazanin" w:eastAsia="IRNazanin"/>
          <w:color w:val="111111"/>
          <w:sz w:val="28"/>
          <w:sz w:val="28"/>
          <w:szCs w:val="28"/>
          <w:rtl w:val="true"/>
          <w:lang w:bidi="fa-IR"/>
        </w:rPr>
        <w:t xml:space="preserve">محمدجواد محدثین، جام‌جم،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برپائی مراسم عزاداری اهداف حسین علیه‌السلام را زنده نگهداریم</w:t>
      </w:r>
    </w:p>
    <w:p>
      <w:pPr>
        <w:pStyle w:val="BookText"/>
        <w:rPr/>
      </w:pP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خشک چوب نیزه‌ها گل کرد خورشید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همشهری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018" w:name="pg3288_28634"/>
    </w:p>
    <w:p>
      <w:pPr>
        <w:pStyle w:val="Heading3"/>
        <w:numPr>
          <w:ilvl w:val="2"/>
          <w:numId w:val="1"/>
        </w:numPr>
        <w:rPr/>
      </w:pPr>
      <w:bookmarkStart w:id="1019" w:name="__RefHeading___Toc2197015_2749589250"/>
      <w:bookmarkStart w:id="1020" w:name="_Toc421"/>
      <w:bookmarkEnd w:id="1018"/>
      <w:bookmarkEnd w:id="1019"/>
      <w:r>
        <w:rPr>
          <w:rtl w:val="true"/>
        </w:rPr>
        <w:t>قسمت دوم</w:t>
      </w:r>
      <w:bookmarkEnd w:id="1020"/>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ابعاد اجتماعی، سیاسی و عرفانی نهضت سیدالشهدا علیه‌السلام</w:t>
      </w:r>
    </w:p>
    <w:p>
      <w:pPr>
        <w:pStyle w:val="BookText"/>
        <w:rPr/>
      </w:pPr>
      <w:r>
        <w:rPr>
          <w:rFonts w:ascii="IRNazanin" w:hAnsi="IRNazanin" w:eastAsia="IRNazanin"/>
          <w:color w:val="111111"/>
          <w:sz w:val="28"/>
          <w:sz w:val="28"/>
          <w:szCs w:val="28"/>
          <w:rtl w:val="true"/>
          <w:lang w:bidi="fa-IR"/>
        </w:rPr>
        <w:t xml:space="preserve">محمود تقی‌زاده داوری و محسن غرویان و محمد لگنهاوزن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معرفت، سال نهم، شماره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خرداد ـ تیر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تاریخچه عاشورای حسینی علیه‌السلام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 اسلامی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جامع واقعه کربلا</w:t>
      </w:r>
    </w:p>
    <w:p>
      <w:pPr>
        <w:pStyle w:val="BookText"/>
        <w:rPr/>
      </w:pPr>
      <w:r>
        <w:rPr>
          <w:rFonts w:ascii="IRNazanin" w:hAnsi="IRNazanin" w:eastAsia="IRNazanin"/>
          <w:color w:val="111111"/>
          <w:sz w:val="28"/>
          <w:sz w:val="28"/>
          <w:szCs w:val="28"/>
          <w:rtl w:val="true"/>
          <w:lang w:bidi="fa-IR"/>
        </w:rPr>
        <w:t xml:space="preserve">سیدجعفر شهیدی، التوحید، سال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جامعه‌شناختی قیام کربلا</w:t>
      </w:r>
    </w:p>
    <w:p>
      <w:pPr>
        <w:pStyle w:val="BookText"/>
        <w:rPr/>
      </w:pPr>
      <w:r>
        <w:rPr>
          <w:rFonts w:ascii="IRNazanin" w:hAnsi="IRNazanin" w:eastAsia="IRNazanin"/>
          <w:color w:val="111111"/>
          <w:sz w:val="28"/>
          <w:sz w:val="28"/>
          <w:szCs w:val="28"/>
          <w:rtl w:val="true"/>
          <w:lang w:bidi="fa-IR"/>
        </w:rPr>
        <w:t xml:space="preserve">محمدعلی زکی، کیهان فرهنگی، سال هجدهم، شماره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شیوه روایت وقایع عاشورا در روضة الشهداء</w:t>
      </w:r>
    </w:p>
    <w:p>
      <w:pPr>
        <w:pStyle w:val="BookText"/>
        <w:rPr/>
      </w:pPr>
      <w:r>
        <w:rPr>
          <w:rFonts w:ascii="IRNazanin" w:hAnsi="IRNazanin" w:eastAsia="IRNazanin"/>
          <w:color w:val="111111"/>
          <w:sz w:val="28"/>
          <w:sz w:val="28"/>
          <w:szCs w:val="28"/>
          <w:rtl w:val="true"/>
          <w:lang w:bidi="fa-IR"/>
        </w:rPr>
        <w:t xml:space="preserve">مرتضی نیک‌پایان، فرهنگ اصفهان، سال چهارم،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علل قیام امام‌حسین علیه‌السلام</w:t>
      </w:r>
    </w:p>
    <w:p>
      <w:pPr>
        <w:pStyle w:val="BookText"/>
        <w:rPr/>
      </w:pPr>
      <w:r>
        <w:rPr>
          <w:rFonts w:ascii="IRNazanin" w:hAnsi="IRNazanin" w:eastAsia="IRNazanin"/>
          <w:color w:val="111111"/>
          <w:sz w:val="28"/>
          <w:sz w:val="28"/>
          <w:szCs w:val="28"/>
          <w:rtl w:val="true"/>
          <w:lang w:bidi="fa-IR"/>
        </w:rPr>
        <w:t xml:space="preserve">محمدابراهیم آیتی، جمهوری‌اسلامی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علل وقوع و پیامدهای واقعه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با علیرضا پناهیار</w:t>
      </w:r>
    </w:p>
    <w:p>
      <w:pPr>
        <w:pStyle w:val="BookText"/>
        <w:rPr/>
      </w:pPr>
      <w:r>
        <w:rPr>
          <w:rFonts w:ascii="IRNazanin" w:hAnsi="IRNazanin" w:eastAsia="IRNazanin"/>
          <w:color w:val="111111"/>
          <w:sz w:val="28"/>
          <w:sz w:val="28"/>
          <w:szCs w:val="28"/>
          <w:rtl w:val="true"/>
          <w:lang w:bidi="fa-IR"/>
        </w:rPr>
        <w:t xml:space="preserve">عباسعلی کامرانیان، کیهان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فرهنگ عزاداری در ایران</w:t>
      </w:r>
    </w:p>
    <w:p>
      <w:pPr>
        <w:pStyle w:val="BookText"/>
        <w:rPr/>
      </w:pPr>
      <w:r>
        <w:rPr>
          <w:rFonts w:ascii="IRNazanin" w:hAnsi="IRNazanin" w:eastAsia="IRNazanin"/>
          <w:color w:val="111111"/>
          <w:sz w:val="28"/>
          <w:sz w:val="28"/>
          <w:szCs w:val="28"/>
          <w:rtl w:val="true"/>
          <w:lang w:bidi="fa-IR"/>
        </w:rPr>
        <w:t xml:space="preserve">روانشناسی امروز، سال اول،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قیامهائی که در پرتو انقلاب اباعبداللّه‌الحسین علیه‌السلام جوشیدند</w:t>
      </w:r>
    </w:p>
    <w:p>
      <w:pPr>
        <w:pStyle w:val="BookText"/>
        <w:rPr/>
      </w:pPr>
      <w:r>
        <w:rPr>
          <w:rFonts w:ascii="IRNazanin" w:hAnsi="IRNazanin" w:eastAsia="IRNazanin"/>
          <w:color w:val="111111"/>
          <w:sz w:val="28"/>
          <w:sz w:val="28"/>
          <w:szCs w:val="28"/>
          <w:rtl w:val="true"/>
          <w:lang w:bidi="fa-IR"/>
        </w:rPr>
        <w:t xml:space="preserve">حسین شفیعی دارابی، جمهوری‌اسلامی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مهمترین انگیزه نهضت امام‌حسین علیه‌السلام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جمهوری‌اسلامی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برزیگران دشت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عاشورای 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همگامان،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برکات حماسه و پیام و سوگ در نهضت مقدس حسین </w:t>
      </w:r>
    </w:p>
    <w:p>
      <w:pPr>
        <w:pStyle w:val="BookText"/>
        <w:rPr/>
      </w:pP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کشته کربلا بگریید؛ به مناسبت اربعین حسینی</w:t>
      </w:r>
    </w:p>
    <w:p>
      <w:pPr>
        <w:pStyle w:val="BookText"/>
        <w:rPr/>
      </w:pPr>
      <w:r>
        <w:rPr>
          <w:rFonts w:ascii="IRNazanin" w:hAnsi="IRNazanin" w:eastAsia="IRNazanin"/>
          <w:color w:val="111111"/>
          <w:sz w:val="28"/>
          <w:sz w:val="28"/>
          <w:szCs w:val="28"/>
          <w:rtl w:val="true"/>
          <w:lang w:bidi="fa-IR"/>
        </w:rPr>
        <w:t xml:space="preserve">مریم صباغ‌زاده ایرانی، کیهان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برگزاری مراسم سوگواری سیدالشهدا امام حسین علیه‌السلام در جهان</w:t>
      </w:r>
    </w:p>
    <w:p>
      <w:pPr>
        <w:pStyle w:val="BookText"/>
        <w:rPr/>
      </w:pPr>
      <w:r>
        <w:rPr>
          <w:rFonts w:ascii="IRNazanin" w:hAnsi="IRNazanin" w:eastAsia="IRNazanin"/>
          <w:color w:val="111111"/>
          <w:sz w:val="28"/>
          <w:sz w:val="28"/>
          <w:szCs w:val="28"/>
          <w:rtl w:val="true"/>
          <w:lang w:bidi="fa-IR"/>
        </w:rPr>
        <w:t xml:space="preserve">فریده مجیدی خامنه، گلستان، قرآن، سال چهارم، شماره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 سردار کربلا حضرت ابوالفضل العباس علیه‌السلام</w:t>
      </w:r>
    </w:p>
    <w:p>
      <w:pPr>
        <w:pStyle w:val="BookText"/>
        <w:rPr/>
      </w:pPr>
      <w:r>
        <w:rPr>
          <w:rFonts w:ascii="IRNazanin" w:hAnsi="IRNazanin" w:eastAsia="IRNazanin"/>
          <w:color w:val="111111"/>
          <w:sz w:val="28"/>
          <w:sz w:val="28"/>
          <w:szCs w:val="28"/>
          <w:rtl w:val="true"/>
          <w:lang w:bidi="fa-IR"/>
        </w:rPr>
        <w:t xml:space="preserve">حسین اسعدی، شاهد، شماره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بستر تاریخی عاشورا</w:t>
      </w:r>
    </w:p>
    <w:p>
      <w:pPr>
        <w:pStyle w:val="BookText"/>
        <w:rPr/>
      </w:pPr>
      <w:r>
        <w:rPr>
          <w:rFonts w:ascii="IRNazanin" w:hAnsi="IRNazanin" w:eastAsia="IRNazanin"/>
          <w:color w:val="111111"/>
          <w:sz w:val="28"/>
          <w:sz w:val="28"/>
          <w:szCs w:val="28"/>
          <w:rtl w:val="true"/>
          <w:lang w:bidi="fa-IR"/>
        </w:rPr>
        <w:t xml:space="preserve">محمدحیدری قاسمی، اطلاعات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بستر تاریخی عزاداری امام حسین علیه‌السلام در اهل سنت</w:t>
      </w:r>
    </w:p>
    <w:p>
      <w:pPr>
        <w:pStyle w:val="BookText"/>
        <w:rPr/>
      </w:pPr>
      <w:r>
        <w:rPr>
          <w:rFonts w:ascii="IRNazanin" w:hAnsi="IRNazanin" w:eastAsia="IRNazanin"/>
          <w:color w:val="111111"/>
          <w:sz w:val="28"/>
          <w:sz w:val="28"/>
          <w:szCs w:val="28"/>
          <w:rtl w:val="true"/>
          <w:lang w:bidi="fa-IR"/>
        </w:rPr>
        <w:t xml:space="preserve">رسول جعفریان، فصلنامه کتابهای اسلامی، سال اول،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ـ بهمن و اسفند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بستر تاریخی عزاداری اهل‌سنت برای امام‌حسین علیه‌السلام</w:t>
      </w:r>
    </w:p>
    <w:p>
      <w:pPr>
        <w:pStyle w:val="BookText"/>
        <w:rPr/>
      </w:pPr>
      <w:r>
        <w:rPr>
          <w:rFonts w:ascii="IRNazanin" w:hAnsi="IRNazanin" w:eastAsia="IRNazanin"/>
          <w:color w:val="111111"/>
          <w:sz w:val="28"/>
          <w:sz w:val="28"/>
          <w:szCs w:val="28"/>
          <w:rtl w:val="true"/>
          <w:lang w:bidi="fa-IR"/>
        </w:rPr>
        <w:t xml:space="preserve">رسول جعفریان، اسوه، سال سوم، 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بگذار تا بگریم چون ابر در بهاران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یادی دیگر از عاشورا</w:t>
      </w:r>
    </w:p>
    <w:p>
      <w:pPr>
        <w:pStyle w:val="BookText"/>
        <w:rPr/>
      </w:pPr>
      <w:r>
        <w:rPr>
          <w:rFonts w:ascii="IRNazanin" w:hAnsi="IRNazanin" w:eastAsia="IRNazanin"/>
          <w:color w:val="111111"/>
          <w:sz w:val="28"/>
          <w:sz w:val="28"/>
          <w:szCs w:val="28"/>
          <w:rtl w:val="true"/>
          <w:lang w:bidi="fa-IR"/>
        </w:rPr>
        <w:t xml:space="preserve">علی کهن‌نسب، خرداد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بن‌مایه‌ها و درون مایه‌های رخداد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حضرتی، تاریخ اسلام، سال اول،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بن‌مایه‌ها و درون مایه‌های رخداد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حضرتی</w:t>
      </w:r>
    </w:p>
    <w:p>
      <w:pPr>
        <w:pStyle w:val="BookText"/>
        <w:rPr/>
      </w:pPr>
      <w:r>
        <w:rPr>
          <w:rFonts w:ascii="IRNazanin" w:hAnsi="IRNazanin" w:eastAsia="IRNazanin"/>
          <w:color w:val="111111"/>
          <w:sz w:val="28"/>
          <w:sz w:val="28"/>
          <w:szCs w:val="28"/>
          <w:rtl w:val="true"/>
          <w:lang w:bidi="fa-IR"/>
        </w:rPr>
        <w:t xml:space="preserve">تاریخ اسلام، سال‌اول،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آموزه‌های عاشورا بیندیشیم</w:t>
      </w:r>
    </w:p>
    <w:p>
      <w:pPr>
        <w:pStyle w:val="BookText"/>
        <w:rPr/>
      </w:pPr>
      <w:r>
        <w:rPr>
          <w:rFonts w:ascii="IRNazanin" w:hAnsi="IRNazanin" w:eastAsia="IRNazanin"/>
          <w:color w:val="111111"/>
          <w:sz w:val="28"/>
          <w:sz w:val="28"/>
          <w:szCs w:val="28"/>
          <w:rtl w:val="true"/>
          <w:lang w:bidi="fa-IR"/>
        </w:rPr>
        <w:t xml:space="preserve">فضل‌اللّه فرخ، رسالت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بهانه محرم</w:t>
      </w:r>
    </w:p>
    <w:p>
      <w:pPr>
        <w:pStyle w:val="BookText"/>
        <w:rPr/>
      </w:pPr>
      <w:r>
        <w:rPr>
          <w:rFonts w:ascii="IRNazanin" w:hAnsi="IRNazanin" w:eastAsia="IRNazanin"/>
          <w:color w:val="111111"/>
          <w:sz w:val="28"/>
          <w:sz w:val="28"/>
          <w:szCs w:val="28"/>
          <w:rtl w:val="true"/>
          <w:lang w:bidi="fa-IR"/>
        </w:rPr>
        <w:t xml:space="preserve">دولت‌آبادی، رسالت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راه نجات ملتها تمسک به فرهنگ عاشورا است</w:t>
      </w:r>
    </w:p>
    <w:p>
      <w:pPr>
        <w:pStyle w:val="BookText"/>
        <w:rPr/>
      </w:pP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عزیزان و همراهان امام</w:t>
      </w:r>
    </w:p>
    <w:p>
      <w:pPr>
        <w:pStyle w:val="BookText"/>
        <w:rPr/>
      </w:pPr>
      <w:r>
        <w:rPr>
          <w:rFonts w:ascii="IRNazanin" w:hAnsi="IRNazanin" w:eastAsia="IRNazanin"/>
          <w:color w:val="111111"/>
          <w:sz w:val="28"/>
          <w:sz w:val="28"/>
          <w:szCs w:val="28"/>
          <w:rtl w:val="true"/>
          <w:lang w:bidi="fa-IR"/>
        </w:rPr>
        <w:t xml:space="preserve">سعداللّه زارعی، جمهوری‌اسلامی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1373</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مناسبت اربعین حسینی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افتخارات ملی، شماره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مناسبت ایام محرم و شهادت سردار رشید سپاه حسین علیه‌السلام حضرت‌ابوالفضل علیه‌السلام</w:t>
      </w:r>
    </w:p>
    <w:p>
      <w:pPr>
        <w:pStyle w:val="BookText"/>
        <w:rPr/>
      </w:pPr>
      <w:r>
        <w:rPr>
          <w:rFonts w:ascii="IRNazanin" w:hAnsi="IRNazanin" w:eastAsia="IRNazanin"/>
          <w:color w:val="111111"/>
          <w:sz w:val="28"/>
          <w:sz w:val="28"/>
          <w:szCs w:val="28"/>
          <w:rtl w:val="true"/>
          <w:lang w:bidi="fa-IR"/>
        </w:rPr>
        <w:t xml:space="preserve">احمد صادقی‌اردستانی، زن‌روز، شماره </w:t>
      </w:r>
      <w:r>
        <w:rPr>
          <w:rFonts w:eastAsia="IRNazanin" w:cs="IRNazanin"/>
          <w:color w:val="111111"/>
          <w:sz w:val="28"/>
          <w:szCs w:val="28"/>
          <w:lang w:bidi="fa-IR"/>
        </w:rPr>
        <w:t>1468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پاسدار پیام شهدای کربلا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جمهوری‌اسلامی</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پاسدار نهضت حسینی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قدس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پاسداری از فرهنگ عاشورا به ارزیابی نمادها و اشکال عزاداری در ایران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گلستان قرآن، سال چهارم، شماره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پرتوی از آفتاب در حجاب</w:t>
      </w:r>
    </w:p>
    <w:p>
      <w:pPr>
        <w:pStyle w:val="BookText"/>
        <w:rPr/>
      </w:pPr>
      <w:r>
        <w:rPr>
          <w:rFonts w:ascii="IRNazanin" w:hAnsi="IRNazanin" w:eastAsia="IRNazanin"/>
          <w:color w:val="111111"/>
          <w:sz w:val="28"/>
          <w:sz w:val="28"/>
          <w:szCs w:val="28"/>
          <w:rtl w:val="true"/>
          <w:lang w:bidi="fa-IR"/>
        </w:rPr>
        <w:t xml:space="preserve">سیدمهدی شجاعی، موعود جوان، سال‌دوم،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و 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پرتوی از کلام امام‌حسین علیه‌السلام</w:t>
      </w:r>
    </w:p>
    <w:p>
      <w:pPr>
        <w:pStyle w:val="BookText"/>
        <w:rPr/>
      </w:pPr>
      <w:r>
        <w:rPr>
          <w:rFonts w:ascii="IRNazanin" w:hAnsi="IRNazanin" w:eastAsia="IRNazanin"/>
          <w:color w:val="111111"/>
          <w:sz w:val="28"/>
          <w:sz w:val="28"/>
          <w:szCs w:val="28"/>
          <w:rtl w:val="true"/>
          <w:lang w:bidi="fa-IR"/>
        </w:rPr>
        <w:t>محسن غرویان، اطلاعات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پرتوی از کلام سیدالشهدا علیه‌السلام</w:t>
      </w:r>
    </w:p>
    <w:p>
      <w:pPr>
        <w:pStyle w:val="BookText"/>
        <w:rPr/>
      </w:pPr>
      <w:r>
        <w:rPr>
          <w:rFonts w:ascii="IRNazanin" w:hAnsi="IRNazanin" w:eastAsia="IRNazanin"/>
          <w:color w:val="111111"/>
          <w:sz w:val="28"/>
          <w:sz w:val="28"/>
          <w:szCs w:val="28"/>
          <w:rtl w:val="true"/>
          <w:lang w:bidi="fa-IR"/>
        </w:rPr>
        <w:t xml:space="preserve">محمدی سلمانی کیاسری، رسالت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پرتویی از کلام امام‌حسین علیه‌السلام</w:t>
      </w:r>
    </w:p>
    <w:p>
      <w:pPr>
        <w:pStyle w:val="BookText"/>
        <w:rPr/>
      </w:pPr>
      <w:r>
        <w:rPr>
          <w:rFonts w:ascii="IRNazanin" w:hAnsi="IRNazanin" w:eastAsia="IRNazanin"/>
          <w:color w:val="111111"/>
          <w:sz w:val="28"/>
          <w:sz w:val="28"/>
          <w:szCs w:val="28"/>
          <w:rtl w:val="true"/>
          <w:lang w:bidi="fa-IR"/>
        </w:rPr>
        <w:t xml:space="preserve">محسن غرویان، اطلاعات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پرچمدار کربلا</w:t>
      </w:r>
    </w:p>
    <w:p>
      <w:pPr>
        <w:pStyle w:val="BookText"/>
        <w:rPr/>
      </w:pP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پرچمدار کربلا و مظهر غیرت وفا؛ به مناسبت سالروز ولادت پرچمدار حماسه کربلا حضرت‌باب‌الحوائج</w:t>
      </w:r>
    </w:p>
    <w:p>
      <w:pPr>
        <w:pStyle w:val="BookText"/>
        <w:rPr/>
      </w:pPr>
      <w:r>
        <w:rPr>
          <w:rFonts w:ascii="IRNazanin" w:hAnsi="IRNazanin" w:eastAsia="IRNazanin"/>
          <w:color w:val="111111"/>
          <w:sz w:val="28"/>
          <w:sz w:val="28"/>
          <w:szCs w:val="28"/>
          <w:rtl w:val="true"/>
          <w:lang w:bidi="fa-IR"/>
        </w:rPr>
        <w:t xml:space="preserve">جمهوری‌اسلامی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پسران دلاور امام‌حسین علیه‌السلام در کربلا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قرآن سال چهارم، شماره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پیام‌آور عاشورا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کاروکارگر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 اربعین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گزارشی از گفتگو با حجت‌الاسلام احمدی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خراسان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 جاودانه شیرزن کربلا</w:t>
      </w:r>
    </w:p>
    <w:p>
      <w:pPr>
        <w:pStyle w:val="BookText"/>
        <w:rPr/>
      </w:pPr>
      <w:r>
        <w:rPr>
          <w:rFonts w:ascii="IRNazanin" w:hAnsi="IRNazanin" w:eastAsia="IRNazanin"/>
          <w:color w:val="111111"/>
          <w:sz w:val="28"/>
          <w:sz w:val="28"/>
          <w:szCs w:val="28"/>
          <w:rtl w:val="true"/>
          <w:lang w:bidi="fa-IR"/>
        </w:rPr>
        <w:t xml:space="preserve">پروانه محبی، سلام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 حسین علیه‌السلام از فراز برج بلند عاشورا</w:t>
      </w:r>
    </w:p>
    <w:p>
      <w:pPr>
        <w:pStyle w:val="BookText"/>
        <w:rPr/>
      </w:pPr>
      <w:r>
        <w:rPr>
          <w:rFonts w:ascii="IRNazanin" w:hAnsi="IRNazanin" w:eastAsia="IRNazanin"/>
          <w:color w:val="111111"/>
          <w:sz w:val="28"/>
          <w:sz w:val="28"/>
          <w:szCs w:val="28"/>
          <w:rtl w:val="true"/>
          <w:lang w:bidi="fa-IR"/>
        </w:rPr>
        <w:t xml:space="preserve">محمد یاسین زرتشتیان، کیهان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پیامدهای عاشورا</w:t>
      </w:r>
    </w:p>
    <w:p>
      <w:pPr>
        <w:pStyle w:val="BookText"/>
        <w:rPr/>
      </w:pPr>
      <w:r>
        <w:rPr>
          <w:rFonts w:ascii="IRNazanin" w:hAnsi="IRNazanin" w:eastAsia="IRNazanin"/>
          <w:color w:val="111111"/>
          <w:sz w:val="28"/>
          <w:sz w:val="28"/>
          <w:szCs w:val="28"/>
          <w:rtl w:val="true"/>
          <w:lang w:bidi="fa-IR"/>
        </w:rPr>
        <w:t xml:space="preserve">محمدتقی معینیان، سلام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پیامدهای نهضت حسینی</w:t>
      </w:r>
    </w:p>
    <w:p>
      <w:pPr>
        <w:pStyle w:val="BookText"/>
        <w:rPr/>
      </w:pPr>
      <w:r>
        <w:rPr>
          <w:rFonts w:ascii="IRNazanin" w:hAnsi="IRNazanin" w:eastAsia="IRNazanin"/>
          <w:color w:val="111111"/>
          <w:sz w:val="28"/>
          <w:sz w:val="28"/>
          <w:szCs w:val="28"/>
          <w:rtl w:val="true"/>
          <w:lang w:bidi="fa-IR"/>
        </w:rPr>
        <w:t xml:space="preserve">علی دوانی، کیهان هوایی، شماره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پیام‌رسانان نهضت عاشورا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جمهوری‌اسلامی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پیام‌رسان حماسه جاودانه حسین علیه‌السلام</w:t>
      </w:r>
    </w:p>
    <w:p>
      <w:pPr>
        <w:pStyle w:val="BookText"/>
        <w:rPr/>
      </w:pPr>
      <w:r>
        <w:rPr>
          <w:rFonts w:ascii="IRNazanin" w:hAnsi="IRNazanin" w:eastAsia="IRNazanin"/>
          <w:color w:val="111111"/>
          <w:sz w:val="28"/>
          <w:sz w:val="28"/>
          <w:szCs w:val="28"/>
          <w:rtl w:val="true"/>
          <w:lang w:bidi="fa-IR"/>
        </w:rPr>
        <w:t>عابد عباسی، جمهوری‌اسلامی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پیام‌رسان عاشورا</w:t>
      </w:r>
    </w:p>
    <w:p>
      <w:pPr>
        <w:pStyle w:val="BookText"/>
        <w:rPr/>
      </w:pPr>
      <w:r>
        <w:rPr>
          <w:rFonts w:ascii="IRNazanin" w:hAnsi="IRNazanin" w:eastAsia="IRNazanin"/>
          <w:color w:val="111111"/>
          <w:sz w:val="28"/>
          <w:sz w:val="28"/>
          <w:szCs w:val="28"/>
          <w:rtl w:val="true"/>
          <w:lang w:bidi="fa-IR"/>
        </w:rPr>
        <w:t xml:space="preserve">علی غفوری، زن‌روز، شماره </w:t>
      </w:r>
      <w:r>
        <w:rPr>
          <w:rFonts w:eastAsia="IRNazanin" w:cs="IRNazanin"/>
          <w:color w:val="111111"/>
          <w:sz w:val="28"/>
          <w:szCs w:val="28"/>
          <w:lang w:bidi="fa-IR"/>
        </w:rPr>
        <w:t>1480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پیام‌رسان نهضت عاشورا</w:t>
      </w:r>
    </w:p>
    <w:p>
      <w:pPr>
        <w:pStyle w:val="BookText"/>
        <w:rPr/>
      </w:pPr>
      <w:r>
        <w:rPr>
          <w:rFonts w:ascii="IRNazanin" w:hAnsi="IRNazanin" w:eastAsia="IRNazanin"/>
          <w:color w:val="111111"/>
          <w:sz w:val="28"/>
          <w:sz w:val="28"/>
          <w:szCs w:val="28"/>
          <w:rtl w:val="true"/>
          <w:lang w:bidi="fa-IR"/>
        </w:rPr>
        <w:t xml:space="preserve">کاروکارگر،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پیام‌رسانی؛ تکلیفی که عاشورا بر عهده زنان گذاشت</w:t>
      </w:r>
    </w:p>
    <w:p>
      <w:pPr>
        <w:pStyle w:val="BookText"/>
        <w:rPr/>
      </w:pPr>
      <w:r>
        <w:rPr>
          <w:rFonts w:ascii="IRNazanin" w:hAnsi="IRNazanin" w:eastAsia="IRNazanin"/>
          <w:color w:val="111111"/>
          <w:sz w:val="28"/>
          <w:sz w:val="28"/>
          <w:szCs w:val="28"/>
          <w:rtl w:val="true"/>
          <w:lang w:bidi="fa-IR"/>
        </w:rPr>
        <w:t xml:space="preserve">فاطمه توانا علمی، خراسان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پیام‌عاشورا از کلام اسرای عاشورا</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خندق‌آبادی، سلام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 عاشورا</w:t>
      </w:r>
    </w:p>
    <w:p>
      <w:pPr>
        <w:pStyle w:val="BookText"/>
        <w:rPr/>
      </w:pPr>
      <w:r>
        <w:rPr>
          <w:rFonts w:ascii="IRNazanin" w:hAnsi="IRNazanin" w:eastAsia="IRNazanin"/>
          <w:color w:val="111111"/>
          <w:sz w:val="28"/>
          <w:sz w:val="28"/>
          <w:szCs w:val="28"/>
          <w:rtl w:val="true"/>
          <w:lang w:bidi="fa-IR"/>
        </w:rPr>
        <w:t xml:space="preserve">جهان اسلام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 عاشورا</w:t>
      </w:r>
    </w:p>
    <w:p>
      <w:pPr>
        <w:pStyle w:val="BookText"/>
        <w:rPr/>
      </w:pPr>
      <w:r>
        <w:rPr>
          <w:rFonts w:ascii="IRNazanin" w:hAnsi="IRNazanin" w:eastAsia="IRNazanin"/>
          <w:color w:val="111111"/>
          <w:sz w:val="28"/>
          <w:sz w:val="28"/>
          <w:szCs w:val="28"/>
          <w:rtl w:val="true"/>
          <w:lang w:bidi="fa-IR"/>
        </w:rPr>
        <w:t xml:space="preserve">حسین اکبریان، کارشناس، شماره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با حجت‌الاسلام دکتر سیدمحمد شفیعی</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 عاشورا</w:t>
      </w:r>
    </w:p>
    <w:p>
      <w:pPr>
        <w:pStyle w:val="BookText"/>
        <w:rPr/>
      </w:pPr>
      <w:r>
        <w:rPr>
          <w:rFonts w:ascii="IRNazanin" w:hAnsi="IRNazanin" w:eastAsia="IRNazanin"/>
          <w:color w:val="111111"/>
          <w:sz w:val="28"/>
          <w:sz w:val="28"/>
          <w:szCs w:val="28"/>
          <w:rtl w:val="true"/>
          <w:lang w:bidi="fa-IR"/>
        </w:rPr>
        <w:t xml:space="preserve">محمدحسین مستعانی تعاون، شماره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پیاپی </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 محرم</w:t>
      </w:r>
    </w:p>
    <w:p>
      <w:pPr>
        <w:pStyle w:val="BookText"/>
        <w:rPr/>
      </w:pPr>
      <w:r>
        <w:rPr>
          <w:rFonts w:ascii="IRNazanin" w:hAnsi="IRNazanin" w:eastAsia="IRNazanin"/>
          <w:color w:val="111111"/>
          <w:sz w:val="28"/>
          <w:sz w:val="28"/>
          <w:szCs w:val="28"/>
          <w:rtl w:val="true"/>
          <w:lang w:bidi="fa-IR"/>
        </w:rPr>
        <w:t xml:space="preserve">جمهوری‌اسلامی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 نهضت حسینی از زبان امام‌خمینی</w:t>
      </w:r>
    </w:p>
    <w:p>
      <w:pPr>
        <w:pStyle w:val="BookText"/>
        <w:rPr/>
      </w:pPr>
      <w:r>
        <w:rPr>
          <w:rFonts w:ascii="IRNazanin" w:hAnsi="IRNazanin" w:eastAsia="IRNazanin"/>
          <w:color w:val="111111"/>
          <w:sz w:val="28"/>
          <w:sz w:val="28"/>
          <w:szCs w:val="28"/>
          <w:rtl w:val="true"/>
          <w:lang w:bidi="fa-IR"/>
        </w:rPr>
        <w:t>محمد سروش، جمهوری‌اسلامی</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پیام‌ها و دستاوردهای نهضت عاشورا</w:t>
      </w:r>
    </w:p>
    <w:p>
      <w:pPr>
        <w:pStyle w:val="BookText"/>
        <w:rPr/>
      </w:pPr>
      <w:r>
        <w:rPr>
          <w:rFonts w:ascii="IRNazanin" w:hAnsi="IRNazanin" w:eastAsia="IRNazanin"/>
          <w:color w:val="111111"/>
          <w:sz w:val="28"/>
          <w:sz w:val="28"/>
          <w:szCs w:val="28"/>
          <w:rtl w:val="true"/>
          <w:lang w:bidi="fa-IR"/>
        </w:rPr>
        <w:t xml:space="preserve">محمدعلی اشتهاردی، گلستان قرآن، سال چهارم، شماره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پیروان مکتب عاشورا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جمهوری‌اسلامی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پیروزی خون بر شمشیر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اولیاء اصفهان، شماره </w:t>
      </w:r>
      <w:r>
        <w:rPr>
          <w:rFonts w:eastAsia="IRNazanin" w:cs="IRNazanin"/>
          <w:color w:val="111111"/>
          <w:sz w:val="28"/>
          <w:szCs w:val="28"/>
          <w:lang w:bidi="fa-IR"/>
        </w:rPr>
        <w:t>1708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پیروزی یا شکست حسین علیه‌السلام از نگاه سیدقطب</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آزاد اردبیلی، کیهان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پیش‌بینی خواری مردم کوفه</w:t>
      </w:r>
    </w:p>
    <w:p>
      <w:pPr>
        <w:pStyle w:val="BookText"/>
        <w:rPr/>
      </w:pPr>
      <w:r>
        <w:rPr>
          <w:rFonts w:ascii="IRNazanin" w:hAnsi="IRNazanin" w:eastAsia="IRNazanin"/>
          <w:color w:val="111111"/>
          <w:sz w:val="28"/>
          <w:sz w:val="28"/>
          <w:szCs w:val="28"/>
          <w:rtl w:val="true"/>
          <w:lang w:bidi="fa-IR"/>
        </w:rPr>
        <w:t>کیهان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پیشوای پیروان</w:t>
      </w:r>
    </w:p>
    <w:p>
      <w:pPr>
        <w:pStyle w:val="BookText"/>
        <w:rPr/>
      </w:pPr>
      <w:r>
        <w:rPr>
          <w:rFonts w:ascii="IRNazanin" w:hAnsi="IRNazanin" w:eastAsia="IRNazanin"/>
          <w:color w:val="111111"/>
          <w:sz w:val="28"/>
          <w:sz w:val="28"/>
          <w:szCs w:val="28"/>
          <w:rtl w:val="true"/>
          <w:lang w:bidi="fa-IR"/>
        </w:rPr>
        <w:t xml:space="preserve">رضا بیات، انتخاب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پیشینه تاریخ‌نگاری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با هادی عالم‌زاده</w:t>
      </w:r>
    </w:p>
    <w:p>
      <w:pPr>
        <w:pStyle w:val="BookText"/>
        <w:rPr/>
      </w:pPr>
      <w:r>
        <w:rPr>
          <w:rFonts w:ascii="IRNazanin" w:hAnsi="IRNazanin" w:eastAsia="IRNazanin"/>
          <w:color w:val="111111"/>
          <w:sz w:val="28"/>
          <w:sz w:val="28"/>
          <w:szCs w:val="28"/>
          <w:rtl w:val="true"/>
          <w:lang w:bidi="fa-IR"/>
        </w:rPr>
        <w:t xml:space="preserve">صبح امروز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پیشینه‌شناسی شعائر عزاداری در عزادارری سنتی شیعیان</w:t>
      </w:r>
    </w:p>
    <w:p>
      <w:pPr>
        <w:pStyle w:val="BookText"/>
        <w:rPr/>
      </w:pPr>
      <w:r>
        <w:rPr>
          <w:rFonts w:ascii="IRNazanin" w:hAnsi="IRNazanin" w:eastAsia="IRNazanin"/>
          <w:color w:val="111111"/>
          <w:sz w:val="28"/>
          <w:sz w:val="28"/>
          <w:szCs w:val="28"/>
          <w:rtl w:val="true"/>
          <w:lang w:bidi="fa-IR"/>
        </w:rPr>
        <w:t xml:space="preserve">علیرضا ذکاوتی قراگزلو، آینه پژوهش، سال یازدهم، شماره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مرداد و شهریور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پیشینه عاشورا</w:t>
      </w:r>
    </w:p>
    <w:p>
      <w:pPr>
        <w:pStyle w:val="BookText"/>
        <w:rPr/>
      </w:pPr>
      <w:r>
        <w:rPr>
          <w:rFonts w:ascii="IRNazanin" w:hAnsi="IRNazanin" w:eastAsia="IRNazanin"/>
          <w:color w:val="111111"/>
          <w:sz w:val="28"/>
          <w:sz w:val="28"/>
          <w:szCs w:val="28"/>
          <w:rtl w:val="true"/>
          <w:lang w:bidi="fa-IR"/>
        </w:rPr>
        <w:t xml:space="preserve">رضا استادی، پیام‌حوزه، سال دوم،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پیشینه عاشورا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رضا استادی، پیام حوزه، سال دوم،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پیشینه و فلسفه عزاداری و مرثیه‌سرایی؛ به مناسبت اربعین شهادت حضرت اباعبداللّه الحسین علیه‌السلام</w:t>
      </w:r>
    </w:p>
    <w:p>
      <w:pPr>
        <w:pStyle w:val="BookText"/>
        <w:rPr/>
      </w:pPr>
      <w:r>
        <w:rPr>
          <w:rFonts w:ascii="IRNazanin" w:hAnsi="IRNazanin" w:eastAsia="IRNazanin"/>
          <w:color w:val="111111"/>
          <w:sz w:val="28"/>
          <w:sz w:val="28"/>
          <w:szCs w:val="28"/>
          <w:rtl w:val="true"/>
          <w:lang w:bidi="fa-IR"/>
        </w:rPr>
        <w:t xml:space="preserve">جمهوری اسلامی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پیکار با منکر</w:t>
      </w:r>
    </w:p>
    <w:p>
      <w:pPr>
        <w:pStyle w:val="BookText"/>
        <w:rPr/>
      </w:pPr>
      <w:r>
        <w:rPr>
          <w:rFonts w:ascii="IRNazanin" w:hAnsi="IRNazanin" w:eastAsia="IRNazanin"/>
          <w:color w:val="111111"/>
          <w:sz w:val="28"/>
          <w:sz w:val="28"/>
          <w:szCs w:val="28"/>
          <w:rtl w:val="true"/>
          <w:lang w:bidi="fa-IR"/>
        </w:rPr>
        <w:t xml:space="preserve">پیام‌عاشورا، مصطفی غلامحسینی، فرهنگ کوثر، سال سوم،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پیکار کربلا</w:t>
      </w:r>
    </w:p>
    <w:p>
      <w:pPr>
        <w:pStyle w:val="BookText"/>
        <w:rPr/>
      </w:pPr>
      <w:r>
        <w:rPr>
          <w:rFonts w:ascii="IRNazanin" w:hAnsi="IRNazanin" w:eastAsia="IRNazanin"/>
          <w:color w:val="111111"/>
          <w:sz w:val="28"/>
          <w:sz w:val="28"/>
          <w:szCs w:val="28"/>
          <w:rtl w:val="true"/>
          <w:lang w:bidi="fa-IR"/>
        </w:rPr>
        <w:t xml:space="preserve">احمد صادقی‌اردستانی، زن روز، شماره </w:t>
      </w:r>
      <w:r>
        <w:rPr>
          <w:rFonts w:eastAsia="IRNazanin" w:cs="IRNazanin"/>
          <w:color w:val="111111"/>
          <w:sz w:val="28"/>
          <w:szCs w:val="28"/>
          <w:lang w:bidi="fa-IR"/>
        </w:rPr>
        <w:t>1512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پیوند ادبیات با حماسه بزرگ عاشورا</w:t>
      </w:r>
    </w:p>
    <w:p>
      <w:pPr>
        <w:pStyle w:val="BookText"/>
        <w:rPr/>
      </w:pPr>
      <w:r>
        <w:rPr>
          <w:rFonts w:ascii="IRNazanin" w:hAnsi="IRNazanin" w:eastAsia="IRNazanin"/>
          <w:color w:val="111111"/>
          <w:sz w:val="28"/>
          <w:sz w:val="28"/>
          <w:szCs w:val="28"/>
          <w:rtl w:val="true"/>
          <w:lang w:bidi="fa-IR"/>
        </w:rPr>
        <w:t xml:space="preserve">کامران شرفشاهی، کاروکارگر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پیوند جامعه انقلابی‌ها و حماسه خونین کربلا</w:t>
      </w:r>
    </w:p>
    <w:p>
      <w:pPr>
        <w:pStyle w:val="BookText"/>
        <w:rPr/>
      </w:pPr>
      <w:r>
        <w:rPr>
          <w:rFonts w:ascii="IRNazanin" w:hAnsi="IRNazanin" w:eastAsia="IRNazanin"/>
          <w:color w:val="111111"/>
          <w:sz w:val="28"/>
          <w:sz w:val="28"/>
          <w:szCs w:val="28"/>
          <w:rtl w:val="true"/>
          <w:lang w:bidi="fa-IR"/>
        </w:rPr>
        <w:t xml:space="preserve">عباسعلی عمیدزنجانی، پلیس‌انقلاب، سال‌هفتم، شماره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پیوند فرهنگ انقلاب با فرهنگ عاشورا</w:t>
      </w:r>
    </w:p>
    <w:p>
      <w:pPr>
        <w:pStyle w:val="BookText"/>
        <w:rPr/>
      </w:pPr>
      <w:r>
        <w:rPr>
          <w:rFonts w:ascii="IRNazanin" w:hAnsi="IRNazanin" w:eastAsia="IRNazanin"/>
          <w:color w:val="111111"/>
          <w:sz w:val="28"/>
          <w:sz w:val="28"/>
          <w:szCs w:val="28"/>
          <w:rtl w:val="true"/>
          <w:lang w:bidi="fa-IR"/>
        </w:rPr>
        <w:t xml:space="preserve">کاروکارگر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تئوری تشکیل حکومت در قیام عاشورا</w:t>
      </w:r>
    </w:p>
    <w:p>
      <w:pPr>
        <w:pStyle w:val="BookText"/>
        <w:rPr/>
      </w:pPr>
      <w:r>
        <w:rPr>
          <w:rFonts w:ascii="IRNazanin" w:hAnsi="IRNazanin" w:eastAsia="IRNazanin"/>
          <w:color w:val="111111"/>
          <w:sz w:val="28"/>
          <w:sz w:val="28"/>
          <w:szCs w:val="28"/>
          <w:rtl w:val="true"/>
          <w:lang w:bidi="fa-IR"/>
        </w:rPr>
        <w:t xml:space="preserve">هاشم هاشم‌زاده هریسی، صدای عدالت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تابلوهای زرین حماسه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حماسه کربلا و امام‌حسین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محمدجواد مهری، پاسدار اسلام، شماره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تاریخ زنده است عا شورا زنده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صباغ‌زاده، حرم، سال یازدهم و دوازدهم، شماره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تاثیرات متقابل نوحه و موسیقی؛ سیری در نوحه‌سرایی در اسلام و ایران، محسن افتاده</w:t>
      </w:r>
    </w:p>
    <w:p>
      <w:pPr>
        <w:pStyle w:val="BookText"/>
        <w:rPr/>
      </w:pPr>
      <w:r>
        <w:rPr>
          <w:rFonts w:ascii="IRNazanin" w:hAnsi="IRNazanin" w:eastAsia="IRNazanin"/>
          <w:color w:val="111111"/>
          <w:sz w:val="28"/>
          <w:sz w:val="28"/>
          <w:szCs w:val="28"/>
          <w:rtl w:val="true"/>
          <w:lang w:bidi="fa-IR"/>
        </w:rPr>
        <w:t xml:space="preserve">جام‌جم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در پیشگاه حسین علیه‌السلام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کایر، سال هشتم، شماره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نهضت حسینی </w:t>
      </w:r>
    </w:p>
    <w:p>
      <w:pPr>
        <w:pStyle w:val="BookText"/>
        <w:rPr/>
      </w:pPr>
      <w:r>
        <w:rPr>
          <w:rFonts w:ascii="IRNazanin" w:hAnsi="IRNazanin" w:eastAsia="IRNazanin"/>
          <w:color w:val="111111"/>
          <w:sz w:val="28"/>
          <w:sz w:val="28"/>
          <w:szCs w:val="28"/>
          <w:rtl w:val="true"/>
          <w:lang w:bidi="fa-IR"/>
        </w:rPr>
        <w:t xml:space="preserve">محمدجواد صاحبی، کیهان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تاسوعا و عاشورا، تجلی ایثار و استقامت</w:t>
      </w:r>
    </w:p>
    <w:p>
      <w:pPr>
        <w:pStyle w:val="BookText"/>
        <w:rPr/>
      </w:pPr>
      <w:r>
        <w:rPr>
          <w:rFonts w:ascii="IRNazanin" w:hAnsi="IRNazanin" w:eastAsia="IRNazanin"/>
          <w:color w:val="111111"/>
          <w:sz w:val="28"/>
          <w:sz w:val="28"/>
          <w:szCs w:val="28"/>
          <w:rtl w:val="true"/>
          <w:lang w:bidi="fa-IR"/>
        </w:rPr>
        <w:t xml:space="preserve">کاروکارگر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تاسوعا، یادآور ایثار ابوالفضل‌العباس علیه‌السلام</w:t>
      </w:r>
    </w:p>
    <w:p>
      <w:pPr>
        <w:pStyle w:val="BookText"/>
        <w:rPr/>
      </w:pPr>
      <w:r>
        <w:rPr>
          <w:rFonts w:ascii="IRNazanin" w:hAnsi="IRNazanin" w:eastAsia="IRNazanin"/>
          <w:color w:val="111111"/>
          <w:sz w:val="28"/>
          <w:sz w:val="28"/>
          <w:szCs w:val="28"/>
          <w:rtl w:val="true"/>
          <w:lang w:bidi="fa-IR"/>
        </w:rPr>
        <w:t xml:space="preserve">هاشم هوشی سادات، اطلاعات هفتگی، شماره </w:t>
      </w:r>
      <w:r>
        <w:rPr>
          <w:rFonts w:eastAsia="IRNazanin" w:cs="IRNazanin"/>
          <w:color w:val="111111"/>
          <w:sz w:val="28"/>
          <w:szCs w:val="28"/>
          <w:lang w:bidi="fa-IR"/>
        </w:rPr>
        <w:t>2353</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 شناخت حادثه عاشورا در هدایت انسان‌ها</w:t>
      </w:r>
    </w:p>
    <w:p>
      <w:pPr>
        <w:pStyle w:val="BookText"/>
        <w:rPr/>
      </w:pPr>
      <w:r>
        <w:rPr>
          <w:rFonts w:ascii="IRNazanin" w:hAnsi="IRNazanin" w:eastAsia="IRNazanin"/>
          <w:color w:val="111111"/>
          <w:sz w:val="28"/>
          <w:sz w:val="28"/>
          <w:szCs w:val="28"/>
          <w:rtl w:val="true"/>
          <w:lang w:bidi="fa-IR"/>
        </w:rPr>
        <w:t xml:space="preserve">فخر روحانی، عصر آزادگان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 فرهنگ‌عاشورا در اندیشه و مبارزات امام‌خمینی رحمه‌الله برای مقابله با صهیونیسم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جمهوری‌اسلامی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تأملی تاریخی ـ تحقیقی در نخستین اربعین امام حسین علیه‌السلام</w:t>
      </w:r>
    </w:p>
    <w:p>
      <w:pPr>
        <w:pStyle w:val="BookText"/>
        <w:rPr/>
      </w:pPr>
      <w:r>
        <w:rPr>
          <w:rFonts w:ascii="IRNazanin" w:hAnsi="IRNazanin" w:eastAsia="IRNazanin"/>
          <w:color w:val="111111"/>
          <w:sz w:val="28"/>
          <w:sz w:val="28"/>
          <w:szCs w:val="28"/>
          <w:rtl w:val="true"/>
          <w:lang w:bidi="fa-IR"/>
        </w:rPr>
        <w:t xml:space="preserve">محمدجواد شمس، انتخاب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تبلیغ تاریخی یا عاطفی؟</w:t>
      </w:r>
    </w:p>
    <w:p>
      <w:pPr>
        <w:pStyle w:val="BookText"/>
        <w:rPr/>
      </w:pPr>
      <w:r>
        <w:rPr>
          <w:rFonts w:ascii="IRNazanin" w:hAnsi="IRNazanin" w:eastAsia="IRNazanin"/>
          <w:color w:val="111111"/>
          <w:sz w:val="28"/>
          <w:sz w:val="28"/>
          <w:szCs w:val="28"/>
          <w:rtl w:val="true"/>
          <w:lang w:bidi="fa-IR"/>
        </w:rPr>
        <w:t xml:space="preserve">محمد باغستانی، نگاه حوزه، شماره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هدف امام‌حسین علیه‌السلام و حادثه عاشورا باید پیوسته مورد توجه قرارگیرد</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تجلی اسلام ناب در حماسه حسینی و نهضت امام‌خمینی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همایش بررسی ابعاد زندگی امام‌حسین علیه‌السلام</w:t>
      </w:r>
    </w:p>
    <w:p>
      <w:pPr>
        <w:pStyle w:val="BookText"/>
        <w:rPr/>
      </w:pP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تجلی ایثار و وفا در سیمای درخشان حضرت‌ابوالفضل علیه‌السلام</w:t>
      </w:r>
    </w:p>
    <w:p>
      <w:pPr>
        <w:pStyle w:val="BookText"/>
        <w:rPr/>
      </w:pP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تجلی توحید در نهضت عاشورا</w:t>
      </w:r>
    </w:p>
    <w:p>
      <w:pPr>
        <w:pStyle w:val="BookText"/>
        <w:rPr/>
      </w:pPr>
      <w:r>
        <w:rPr>
          <w:rFonts w:ascii="IRNazanin" w:hAnsi="IRNazanin" w:eastAsia="IRNazanin"/>
          <w:color w:val="111111"/>
          <w:sz w:val="28"/>
          <w:sz w:val="28"/>
          <w:szCs w:val="28"/>
          <w:rtl w:val="true"/>
          <w:lang w:bidi="fa-IR"/>
        </w:rPr>
        <w:t xml:space="preserve">الیاس کلانتری، اطلاعات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تجلی حماسه عاشورا در عرصه کتاب و ادبیات</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جمهوری اسلامی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تجلی شور و شعور در ادبیات عاشورایی؛ گزارش شانزدهمین شب شعر عاشورا در شهر شیراز</w:t>
      </w:r>
    </w:p>
    <w:p>
      <w:pPr>
        <w:pStyle w:val="BookText"/>
        <w:rPr/>
      </w:pP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تجلی عشق در حادثه عاشورا</w:t>
      </w:r>
    </w:p>
    <w:p>
      <w:pPr>
        <w:pStyle w:val="BookText"/>
        <w:rPr/>
      </w:pPr>
      <w:r>
        <w:rPr>
          <w:rFonts w:ascii="IRNazanin" w:hAnsi="IRNazanin" w:eastAsia="IRNazanin"/>
          <w:color w:val="111111"/>
          <w:sz w:val="28"/>
          <w:sz w:val="28"/>
          <w:szCs w:val="28"/>
          <w:rtl w:val="true"/>
          <w:lang w:bidi="fa-IR"/>
        </w:rPr>
        <w:t xml:space="preserve">کیهان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تجلی هنر و عرفان در حماسه عاشورا</w:t>
      </w:r>
    </w:p>
    <w:p>
      <w:pPr>
        <w:pStyle w:val="BookText"/>
        <w:rPr/>
      </w:pPr>
      <w:r>
        <w:rPr>
          <w:rFonts w:ascii="IRNazanin" w:hAnsi="IRNazanin" w:eastAsia="IRNazanin"/>
          <w:color w:val="111111"/>
          <w:sz w:val="28"/>
          <w:sz w:val="28"/>
          <w:szCs w:val="28"/>
          <w:rtl w:val="true"/>
          <w:lang w:bidi="fa-IR"/>
        </w:rPr>
        <w:t xml:space="preserve">زکریا هدایتی، کیهان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تحریفات در واقعه تاریخی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گزیده‌ای از حماسه حسینی اثر شهیدمطهری</w:t>
      </w:r>
    </w:p>
    <w:p>
      <w:pPr>
        <w:pStyle w:val="BookText"/>
        <w:rPr/>
      </w:pPr>
      <w:r>
        <w:rPr>
          <w:rFonts w:ascii="IRNazanin" w:hAnsi="IRNazanin" w:eastAsia="IRNazanin"/>
          <w:color w:val="111111"/>
          <w:sz w:val="28"/>
          <w:sz w:val="28"/>
          <w:szCs w:val="28"/>
          <w:rtl w:val="true"/>
          <w:lang w:bidi="fa-IR"/>
        </w:rPr>
        <w:t xml:space="preserve">حرم، سال دهم، شماره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تحریفات عاشورا</w:t>
      </w:r>
    </w:p>
    <w:p>
      <w:pPr>
        <w:pStyle w:val="BookText"/>
        <w:rPr/>
      </w:pPr>
      <w:r>
        <w:rPr>
          <w:rFonts w:ascii="IRNazanin" w:hAnsi="IRNazanin" w:eastAsia="IRNazanin"/>
          <w:color w:val="111111"/>
          <w:sz w:val="28"/>
          <w:sz w:val="28"/>
          <w:szCs w:val="28"/>
          <w:rtl w:val="true"/>
          <w:lang w:bidi="fa-IR"/>
        </w:rPr>
        <w:t xml:space="preserve">رسول جعفریان، کتاب 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کتاب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تحریفات عاشورا</w:t>
      </w:r>
    </w:p>
    <w:p>
      <w:pPr>
        <w:pStyle w:val="BookText"/>
        <w:rPr/>
      </w:pPr>
      <w:r>
        <w:rPr>
          <w:rFonts w:ascii="IRNazanin" w:hAnsi="IRNazanin" w:eastAsia="IRNazanin"/>
          <w:color w:val="111111"/>
          <w:sz w:val="28"/>
          <w:sz w:val="28"/>
          <w:szCs w:val="28"/>
          <w:rtl w:val="true"/>
          <w:lang w:bidi="fa-IR"/>
        </w:rPr>
        <w:t xml:space="preserve">مرتضی مطهری، اطلاعات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تحریفات عاشورا</w:t>
      </w:r>
    </w:p>
    <w:p>
      <w:pPr>
        <w:pStyle w:val="BookText"/>
        <w:rPr/>
      </w:pPr>
      <w:r>
        <w:rPr>
          <w:rFonts w:ascii="IRNazanin" w:hAnsi="IRNazanin" w:eastAsia="IRNazanin"/>
          <w:color w:val="111111"/>
          <w:sz w:val="28"/>
          <w:sz w:val="28"/>
          <w:szCs w:val="28"/>
          <w:rtl w:val="true"/>
          <w:lang w:bidi="fa-IR"/>
        </w:rPr>
        <w:t xml:space="preserve">مرتضی مطهری، کیهان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تحریفات عاشورا</w:t>
      </w:r>
    </w:p>
    <w:p>
      <w:pPr>
        <w:pStyle w:val="BookText"/>
        <w:rPr/>
      </w:pPr>
      <w:r>
        <w:rPr>
          <w:rFonts w:ascii="IRNazanin" w:hAnsi="IRNazanin" w:eastAsia="IRNazanin"/>
          <w:color w:val="111111"/>
          <w:sz w:val="28"/>
          <w:sz w:val="28"/>
          <w:szCs w:val="28"/>
          <w:rtl w:val="true"/>
          <w:lang w:bidi="fa-IR"/>
        </w:rPr>
        <w:t xml:space="preserve">مرتضی مطهری، همشهری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تحریفات معنوی حادثه کربلا</w:t>
      </w:r>
    </w:p>
    <w:p>
      <w:pPr>
        <w:pStyle w:val="BookText"/>
        <w:rPr/>
      </w:pPr>
      <w:r>
        <w:rPr>
          <w:rFonts w:ascii="IRNazanin" w:hAnsi="IRNazanin" w:eastAsia="IRNazanin"/>
          <w:color w:val="111111"/>
          <w:sz w:val="28"/>
          <w:sz w:val="28"/>
          <w:szCs w:val="28"/>
          <w:rtl w:val="true"/>
          <w:lang w:bidi="fa-IR"/>
        </w:rPr>
        <w:t xml:space="preserve">مرتضی مطهری، گلستان قرآن، سال هجدهم، شماره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تحریف حقیقت عزاداری در پرده آداب و رسوم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 اسلامی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تحریفها و انحرافها در تاریخ‌نگاری عاشورا</w:t>
      </w:r>
    </w:p>
    <w:p>
      <w:pPr>
        <w:pStyle w:val="BookText"/>
        <w:rPr/>
      </w:pPr>
      <w:r>
        <w:rPr>
          <w:rFonts w:ascii="IRNazanin" w:hAnsi="IRNazanin" w:eastAsia="IRNazanin"/>
          <w:color w:val="111111"/>
          <w:sz w:val="28"/>
          <w:sz w:val="28"/>
          <w:szCs w:val="28"/>
          <w:rtl w:val="true"/>
          <w:lang w:bidi="fa-IR"/>
        </w:rPr>
        <w:t xml:space="preserve">محمدجواد صاحبی، کوثر، سال دوم،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تحریف‌های حماسه عاشورا باید زدوده شود</w:t>
      </w:r>
    </w:p>
    <w:p>
      <w:pPr>
        <w:pStyle w:val="BookText"/>
        <w:rPr/>
      </w:pPr>
      <w:r>
        <w:rPr>
          <w:rFonts w:ascii="IRNazanin" w:hAnsi="IRNazanin" w:eastAsia="IRNazanin"/>
          <w:color w:val="111111"/>
          <w:sz w:val="28"/>
          <w:sz w:val="28"/>
          <w:szCs w:val="28"/>
          <w:rtl w:val="true"/>
          <w:lang w:bidi="fa-IR"/>
        </w:rPr>
        <w:t xml:space="preserve">محمدمهدی موحدی، اطلاعات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تحریف‌های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کتاب حماسه حسینی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مرتضی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 سال بیست و سوم، شماره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تحریف‌های معنوی حادثه کربلا </w:t>
      </w:r>
    </w:p>
    <w:p>
      <w:pPr>
        <w:pStyle w:val="BookText"/>
        <w:rPr/>
      </w:pPr>
      <w:r>
        <w:rPr>
          <w:rFonts w:ascii="IRNazanin" w:hAnsi="IRNazanin" w:eastAsia="IRNazanin"/>
          <w:color w:val="111111"/>
          <w:sz w:val="28"/>
          <w:sz w:val="28"/>
          <w:szCs w:val="28"/>
          <w:rtl w:val="true"/>
          <w:lang w:bidi="fa-IR"/>
        </w:rPr>
        <w:t xml:space="preserve">مرتضی مطهری، کیهان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درباره اولین اربعین</w:t>
      </w:r>
    </w:p>
    <w:p>
      <w:pPr>
        <w:pStyle w:val="BookText"/>
        <w:rPr/>
      </w:pPr>
      <w:r>
        <w:rPr>
          <w:rFonts w:ascii="IRNazanin" w:hAnsi="IRNazanin" w:eastAsia="IRNazanin"/>
          <w:color w:val="111111"/>
          <w:sz w:val="28"/>
          <w:sz w:val="28"/>
          <w:szCs w:val="28"/>
          <w:rtl w:val="true"/>
          <w:lang w:bidi="fa-IR"/>
        </w:rPr>
        <w:t xml:space="preserve">مصطفی محمدی، موعود،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تیر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تحلیل بر واقعه عاشورا</w:t>
      </w:r>
    </w:p>
    <w:p>
      <w:pPr>
        <w:pStyle w:val="BookText"/>
        <w:rPr/>
      </w:pPr>
      <w:r>
        <w:rPr>
          <w:rFonts w:ascii="IRNazanin" w:hAnsi="IRNazanin" w:eastAsia="IRNazanin"/>
          <w:color w:val="111111"/>
          <w:sz w:val="28"/>
          <w:sz w:val="28"/>
          <w:szCs w:val="28"/>
          <w:rtl w:val="true"/>
          <w:lang w:bidi="fa-IR"/>
        </w:rPr>
        <w:t xml:space="preserve">مرتضی مطهری، همشهری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تحلیل جامعه‌شناختی از سنّت عزاداری امام حسین علیه‌السلام</w:t>
      </w:r>
    </w:p>
    <w:p>
      <w:pPr>
        <w:pStyle w:val="BookText"/>
        <w:rPr/>
      </w:pPr>
      <w:r>
        <w:rPr>
          <w:rFonts w:ascii="IRNazanin" w:hAnsi="IRNazanin" w:eastAsia="IRNazanin"/>
          <w:color w:val="111111"/>
          <w:sz w:val="28"/>
          <w:sz w:val="28"/>
          <w:szCs w:val="28"/>
          <w:rtl w:val="true"/>
          <w:lang w:bidi="fa-IR"/>
        </w:rPr>
        <w:t xml:space="preserve">اکبر میرسپاه، معرفت، سال پنجم،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تحلیل سیاسی روز از قیام عاشورا؛ در سخنرانی‌های فعال سیاسی در ایام محرم عنوان شد</w:t>
      </w:r>
    </w:p>
    <w:p>
      <w:pPr>
        <w:pStyle w:val="BookText"/>
        <w:rPr/>
      </w:pPr>
      <w:r>
        <w:rPr>
          <w:rFonts w:ascii="IRNazanin" w:hAnsi="IRNazanin" w:eastAsia="IRNazanin"/>
          <w:color w:val="111111"/>
          <w:sz w:val="28"/>
          <w:sz w:val="28"/>
          <w:szCs w:val="28"/>
          <w:rtl w:val="true"/>
          <w:lang w:bidi="fa-IR"/>
        </w:rPr>
        <w:t xml:space="preserve">همبستگی،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تحلیل عرفانی بر واقعه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انگیزه اربعین شهادت سالار شهیدان و یاران او،</w:t>
      </w:r>
    </w:p>
    <w:p>
      <w:pPr>
        <w:pStyle w:val="BookText"/>
        <w:rPr/>
      </w:pPr>
      <w:r>
        <w:rPr>
          <w:rFonts w:ascii="IRNazanin" w:hAnsi="IRNazanin" w:eastAsia="IRNazanin"/>
          <w:color w:val="111111"/>
          <w:sz w:val="28"/>
          <w:sz w:val="28"/>
          <w:szCs w:val="28"/>
          <w:rtl w:val="true"/>
          <w:lang w:bidi="fa-IR"/>
        </w:rPr>
        <w:t xml:space="preserve">مریم صانع‌پور، همشهری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تحلیل فرهنگی هیأتهای عزاداری در فرخشهر</w:t>
      </w:r>
    </w:p>
    <w:p>
      <w:pPr>
        <w:pStyle w:val="BookText"/>
        <w:rPr/>
      </w:pPr>
      <w:r>
        <w:rPr>
          <w:rFonts w:ascii="IRNazanin" w:hAnsi="IRNazanin" w:eastAsia="IRNazanin"/>
          <w:color w:val="111111"/>
          <w:sz w:val="28"/>
          <w:sz w:val="28"/>
          <w:szCs w:val="28"/>
          <w:rtl w:val="true"/>
          <w:lang w:bidi="fa-IR"/>
        </w:rPr>
        <w:t xml:space="preserve">مجید خرسندی، فرهنگ بام ایران،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و پاییز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تحلیل واقعه عاشورا و حرکت امام‌حسین علیه‌السلام در گفت‌وگو با دکتر عبدالکریم سروش</w:t>
      </w:r>
    </w:p>
    <w:p>
      <w:pPr>
        <w:pStyle w:val="BookText"/>
        <w:rPr/>
      </w:pPr>
      <w:r>
        <w:rPr>
          <w:rFonts w:ascii="IRNazanin" w:hAnsi="IRNazanin" w:eastAsia="IRNazanin"/>
          <w:color w:val="111111"/>
          <w:sz w:val="28"/>
          <w:sz w:val="28"/>
          <w:szCs w:val="28"/>
          <w:rtl w:val="true"/>
          <w:lang w:bidi="fa-IR"/>
        </w:rPr>
        <w:t xml:space="preserve">صبح‌امروز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تحلیل واقعه عاشورا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جمهوری‌اسلامی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تحلیل وجوه تشابه قیام جاویدان حسینی و نهضت جهانی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 شفیعی سروستانی، بهار حماسه؛ ویژه‌نامه عاشورای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 ماهنامه 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تحلیل ولی‌امر مسلمین از قیام امام‌حسین علیه‌السلام و انقلاب اسلامی ایران</w:t>
      </w:r>
    </w:p>
    <w:p>
      <w:pPr>
        <w:pStyle w:val="BookText"/>
        <w:rPr/>
      </w:pPr>
      <w:r>
        <w:rPr>
          <w:rFonts w:ascii="IRNazanin" w:hAnsi="IRNazanin" w:eastAsia="IRNazanin"/>
          <w:color w:val="111111"/>
          <w:sz w:val="28"/>
          <w:sz w:val="28"/>
          <w:szCs w:val="28"/>
          <w:rtl w:val="true"/>
          <w:lang w:bidi="fa-IR"/>
        </w:rPr>
        <w:t xml:space="preserve">،ابرار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تحلیلی از حادثه عاشورا</w:t>
      </w:r>
    </w:p>
    <w:p>
      <w:pPr>
        <w:pStyle w:val="BookText"/>
        <w:rPr/>
      </w:pPr>
      <w:r>
        <w:rPr>
          <w:rFonts w:ascii="IRNazanin" w:hAnsi="IRNazanin" w:eastAsia="IRNazanin"/>
          <w:color w:val="111111"/>
          <w:sz w:val="28"/>
          <w:sz w:val="28"/>
          <w:szCs w:val="28"/>
          <w:rtl w:val="true"/>
          <w:lang w:bidi="fa-IR"/>
        </w:rPr>
        <w:t xml:space="preserve">حاجی‌آبادی، حرم، سال یازدهم و دوازدهم، شماره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تحلیلی از قیام حسین علیه‌السلام</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وحید سلامی، سلام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تحلیلی از واقعه کربلا؛ گفتگو با استاد رضا نکونام</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تحلیلی پیرامون نهضت حسینی</w:t>
      </w:r>
    </w:p>
    <w:p>
      <w:pPr>
        <w:pStyle w:val="BookText"/>
        <w:rPr/>
      </w:pPr>
      <w:r>
        <w:rPr>
          <w:rFonts w:ascii="IRNazanin" w:hAnsi="IRNazanin" w:eastAsia="IRNazanin"/>
          <w:color w:val="111111"/>
          <w:sz w:val="28"/>
          <w:sz w:val="28"/>
          <w:szCs w:val="28"/>
          <w:rtl w:val="true"/>
          <w:lang w:bidi="fa-IR"/>
        </w:rPr>
        <w:t xml:space="preserve">علی فرجی، هنر دینی،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تدبر در مصائب عاشورا به ما می‌فهماند که چقدر باید در راه خدا استوار باشیم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جمهوری‌اسلامی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تراژدی کربلا یادگار اسلام و خاندان علی علیه‌السلام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متن سخنرانی مهدی بازرگان در ایام محرم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تبیین هدف امام 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توسعه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تشریفات در مجالس تعزیه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سوگواری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مجید فکری، بهرام پیوندی‌زاده، خراسان،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تقوای عزاداری باید رعایت شود</w:t>
      </w:r>
    </w:p>
    <w:p>
      <w:pPr>
        <w:pStyle w:val="BookText"/>
        <w:rPr/>
      </w:pPr>
      <w:r>
        <w:rPr>
          <w:rFonts w:ascii="IRNazanin" w:hAnsi="IRNazanin" w:eastAsia="IRNazanin"/>
          <w:color w:val="111111"/>
          <w:sz w:val="28"/>
          <w:sz w:val="28"/>
          <w:szCs w:val="28"/>
          <w:rtl w:val="true"/>
          <w:lang w:bidi="fa-IR"/>
        </w:rPr>
        <w:t xml:space="preserve">رئیس جمهور، کیهان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تکرار تاریخ؛ منع آبرسانی به امام حسین علیه‌السلام و یارانش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کیهان هوایی، شماره، </w:t>
      </w:r>
      <w:r>
        <w:rPr>
          <w:rFonts w:eastAsia="IRNazanin" w:cs="IRNazanin"/>
          <w:color w:val="111111"/>
          <w:sz w:val="28"/>
          <w:szCs w:val="28"/>
          <w:lang w:bidi="fa-IR"/>
        </w:rPr>
        <w:t>1476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را بر می‌گزینم ای بانوی شهر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امام‌حسین علیه‌السلام و حکایت دامادی ایرانیان</w:t>
      </w:r>
    </w:p>
    <w:p>
      <w:pPr>
        <w:pStyle w:val="BookText"/>
        <w:rPr/>
      </w:pPr>
      <w:r>
        <w:rPr>
          <w:rFonts w:ascii="IRNazanin" w:hAnsi="IRNazanin" w:eastAsia="IRNazanin"/>
          <w:color w:val="111111"/>
          <w:sz w:val="28"/>
          <w:sz w:val="28"/>
          <w:szCs w:val="28"/>
          <w:rtl w:val="true"/>
          <w:lang w:bidi="fa-IR"/>
        </w:rPr>
        <w:t xml:space="preserve">محمدرضا قرابی، انتخاب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ثاراللّه یا خون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جاذبه عاشورا برخورداری از نیروهای جوان در این حادثه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با حجت‌الاسلام‌والمسلمین سعیدی قائم مقام سازمان تبلیغات الاسلامی</w:t>
      </w:r>
    </w:p>
    <w:p>
      <w:pPr>
        <w:pStyle w:val="BookText"/>
        <w:rPr/>
      </w:pPr>
      <w:r>
        <w:rPr>
          <w:rFonts w:ascii="IRNazanin" w:hAnsi="IRNazanin" w:eastAsia="IRNazanin"/>
          <w:color w:val="111111"/>
          <w:sz w:val="28"/>
          <w:sz w:val="28"/>
          <w:szCs w:val="28"/>
          <w:rtl w:val="true"/>
          <w:lang w:bidi="fa-IR"/>
        </w:rPr>
        <w:t xml:space="preserve">جمهوری‌اسلامی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جاری چون فرات، جاوید چون عاشورا</w:t>
      </w:r>
    </w:p>
    <w:p>
      <w:pPr>
        <w:pStyle w:val="BookText"/>
        <w:rPr/>
      </w:pPr>
      <w:r>
        <w:rPr>
          <w:rFonts w:ascii="IRNazanin" w:hAnsi="IRNazanin" w:eastAsia="IRNazanin"/>
          <w:color w:val="111111"/>
          <w:sz w:val="28"/>
          <w:sz w:val="28"/>
          <w:szCs w:val="28"/>
          <w:rtl w:val="true"/>
          <w:lang w:bidi="fa-IR"/>
        </w:rPr>
        <w:t xml:space="preserve">جواد محدثی، موعود، سال سوم،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تیر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جامعه‌شناسی قیام حسین علیه‌السلام و مردم کوفه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عمادالدین باقی، نشاط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جامی از اقیانوس</w:t>
      </w:r>
    </w:p>
    <w:p>
      <w:pPr>
        <w:pStyle w:val="BookText"/>
        <w:rPr/>
      </w:pPr>
      <w:r>
        <w:rPr>
          <w:rFonts w:ascii="IRNazanin" w:hAnsi="IRNazanin" w:eastAsia="IRNazanin"/>
          <w:color w:val="111111"/>
          <w:sz w:val="28"/>
          <w:sz w:val="28"/>
          <w:szCs w:val="28"/>
          <w:rtl w:val="true"/>
          <w:lang w:bidi="fa-IR"/>
        </w:rPr>
        <w:t xml:space="preserve">محمود شاهرخی، سیاست روز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جانباز کربلا سپهسالار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سالروز میلاد حضرت‌ابوالفضل علیه‌السلام</w:t>
      </w:r>
    </w:p>
    <w:p>
      <w:pPr>
        <w:pStyle w:val="BookText"/>
        <w:rPr/>
      </w:pPr>
      <w:r>
        <w:rPr>
          <w:rFonts w:ascii="IRNazanin" w:hAnsi="IRNazanin" w:eastAsia="IRNazanin"/>
          <w:color w:val="111111"/>
          <w:sz w:val="28"/>
          <w:sz w:val="28"/>
          <w:szCs w:val="28"/>
          <w:rtl w:val="true"/>
          <w:lang w:bidi="fa-IR"/>
        </w:rPr>
        <w:t xml:space="preserve">عبداللّه نصیری، ایران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جانمایه عشق در عاشوراهای مکرر تاریخ</w:t>
      </w:r>
    </w:p>
    <w:p>
      <w:pPr>
        <w:pStyle w:val="BookText"/>
        <w:rPr/>
      </w:pPr>
      <w:r>
        <w:rPr>
          <w:rFonts w:ascii="IRNazanin" w:hAnsi="IRNazanin" w:eastAsia="IRNazanin"/>
          <w:color w:val="111111"/>
          <w:sz w:val="28"/>
          <w:sz w:val="28"/>
          <w:szCs w:val="28"/>
          <w:rtl w:val="true"/>
          <w:lang w:bidi="fa-IR"/>
        </w:rPr>
        <w:t xml:space="preserve">محمدجواد حجتی کرمانی، اطلاعات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جایگاه شعر در تبیین فرهنگ عاشورا</w:t>
      </w:r>
    </w:p>
    <w:p>
      <w:pPr>
        <w:pStyle w:val="BookText"/>
        <w:rPr/>
      </w:pPr>
      <w:r>
        <w:rPr>
          <w:rFonts w:ascii="IRNazanin" w:hAnsi="IRNazanin" w:eastAsia="IRNazanin"/>
          <w:color w:val="111111"/>
          <w:sz w:val="28"/>
          <w:sz w:val="28"/>
          <w:szCs w:val="28"/>
          <w:rtl w:val="true"/>
          <w:lang w:bidi="fa-IR"/>
        </w:rPr>
        <w:t xml:space="preserve">عباس ایزدپناه، رسالت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جایگاه عزاداری در جامعه اسلامی</w:t>
      </w:r>
    </w:p>
    <w:p>
      <w:pPr>
        <w:pStyle w:val="BookText"/>
        <w:rPr/>
      </w:pPr>
      <w:r>
        <w:rPr>
          <w:rFonts w:ascii="IRNazanin" w:hAnsi="IRNazanin" w:eastAsia="IRNazanin"/>
          <w:color w:val="111111"/>
          <w:sz w:val="28"/>
          <w:sz w:val="28"/>
          <w:szCs w:val="28"/>
          <w:rtl w:val="true"/>
          <w:lang w:bidi="fa-IR"/>
        </w:rPr>
        <w:t xml:space="preserve">محمد عابدی میانجی، مبلغان، سال اول، شماره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جایگاه عنصر تبلیغ در نهضت حسینی؛ با مروری در آثار شهید آیت‌اللّه مطهری</w:t>
      </w:r>
    </w:p>
    <w:p>
      <w:pPr>
        <w:pStyle w:val="BookText"/>
        <w:rPr/>
      </w:pPr>
      <w:r>
        <w:rPr>
          <w:rFonts w:ascii="IRNazanin" w:hAnsi="IRNazanin" w:eastAsia="IRNazanin"/>
          <w:color w:val="111111"/>
          <w:sz w:val="28"/>
          <w:sz w:val="28"/>
          <w:szCs w:val="28"/>
          <w:rtl w:val="true"/>
          <w:lang w:bidi="fa-IR"/>
        </w:rPr>
        <w:t xml:space="preserve">عباس چگینی، شما، شماره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جایگاه نماز در نهضت اباعبداللّه علیه‌السلام</w:t>
      </w:r>
    </w:p>
    <w:p>
      <w:pPr>
        <w:pStyle w:val="BookText"/>
        <w:rPr/>
      </w:pPr>
      <w:r>
        <w:rPr>
          <w:rFonts w:ascii="IRNazanin" w:hAnsi="IRNazanin" w:eastAsia="IRNazanin"/>
          <w:color w:val="111111"/>
          <w:sz w:val="28"/>
          <w:sz w:val="28"/>
          <w:szCs w:val="28"/>
          <w:rtl w:val="true"/>
          <w:lang w:bidi="fa-IR"/>
        </w:rPr>
        <w:t xml:space="preserve">ابوالفضل علیدوست ابرقوئی، کیهان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جایگاه و پایگاه امام‌حسین علیه‌السلام در تاریخ بشری</w:t>
      </w:r>
    </w:p>
    <w:p>
      <w:pPr>
        <w:pStyle w:val="BookText"/>
        <w:rPr/>
      </w:pPr>
      <w:r>
        <w:rPr>
          <w:rFonts w:ascii="IRNazanin" w:hAnsi="IRNazanin" w:eastAsia="IRNazanin"/>
          <w:color w:val="111111"/>
          <w:sz w:val="28"/>
          <w:sz w:val="28"/>
          <w:szCs w:val="28"/>
          <w:rtl w:val="true"/>
          <w:lang w:bidi="fa-IR"/>
        </w:rPr>
        <w:t xml:space="preserve">حمید مغفورمغربی، اسوه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زائر، سال‌پنجم، شماره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جستارگشایی اصلاحات در حماسه کربلا</w:t>
      </w:r>
    </w:p>
    <w:p>
      <w:pPr>
        <w:pStyle w:val="BookText"/>
        <w:rPr/>
      </w:pPr>
      <w:r>
        <w:rPr>
          <w:rFonts w:ascii="IRNazanin" w:hAnsi="IRNazanin" w:eastAsia="IRNazanin"/>
          <w:color w:val="111111"/>
          <w:sz w:val="28"/>
          <w:sz w:val="28"/>
          <w:szCs w:val="28"/>
          <w:rtl w:val="true"/>
          <w:lang w:bidi="fa-IR"/>
        </w:rPr>
        <w:t>، شاهین خلج، بهار 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ویژه‌نامه‌عاشورای‌حسینی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 ماهنامه‌بصائر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فروردین</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جلوگیری از تحریفهای عاشورا</w:t>
      </w:r>
    </w:p>
    <w:p>
      <w:pPr>
        <w:pStyle w:val="BookText"/>
        <w:rPr/>
      </w:pPr>
      <w:r>
        <w:rPr>
          <w:rFonts w:ascii="IRNazanin" w:hAnsi="IRNazanin" w:eastAsia="IRNazanin"/>
          <w:color w:val="111111"/>
          <w:sz w:val="28"/>
          <w:sz w:val="28"/>
          <w:szCs w:val="28"/>
          <w:rtl w:val="true"/>
          <w:lang w:bidi="fa-IR"/>
        </w:rPr>
        <w:t>کاظم فاطمی، 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جلوه‌های زاینده از واقعه عاشورا</w:t>
      </w:r>
    </w:p>
    <w:p>
      <w:pPr>
        <w:pStyle w:val="BookText"/>
        <w:rPr/>
      </w:pPr>
      <w:r>
        <w:rPr>
          <w:rFonts w:ascii="IRNazanin" w:hAnsi="IRNazanin" w:eastAsia="IRNazanin"/>
          <w:color w:val="111111"/>
          <w:sz w:val="28"/>
          <w:sz w:val="28"/>
          <w:szCs w:val="28"/>
          <w:rtl w:val="true"/>
          <w:lang w:bidi="fa-IR"/>
        </w:rPr>
        <w:t xml:space="preserve">علیرضا رزازی‌فر، صبح‌امروز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جلوه‌های قیام‌حسینی در ادب فارسی و عربی</w:t>
      </w:r>
    </w:p>
    <w:p>
      <w:pPr>
        <w:pStyle w:val="BookText"/>
        <w:rPr/>
      </w:pPr>
      <w:r>
        <w:rPr>
          <w:rFonts w:ascii="IRNazanin" w:hAnsi="IRNazanin" w:eastAsia="IRNazanin"/>
          <w:color w:val="111111"/>
          <w:sz w:val="28"/>
          <w:sz w:val="28"/>
          <w:szCs w:val="28"/>
          <w:rtl w:val="true"/>
          <w:lang w:bidi="fa-IR"/>
        </w:rPr>
        <w:t xml:space="preserve">کریم زمانی، اطلاعات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جلوه‌های وفاداری، آزادگی و فداکاری در کربلا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انتخاب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جلوه‌های هنر بارنگ و بوی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از چهارمین برنامه یک هفته با کودکان ویژه محرم</w:t>
      </w:r>
    </w:p>
    <w:p>
      <w:pPr>
        <w:pStyle w:val="BookText"/>
        <w:rPr/>
      </w:pPr>
      <w:r>
        <w:rPr>
          <w:rFonts w:ascii="IRNazanin" w:hAnsi="IRNazanin" w:eastAsia="IRNazanin"/>
          <w:color w:val="111111"/>
          <w:sz w:val="28"/>
          <w:sz w:val="28"/>
          <w:szCs w:val="28"/>
          <w:rtl w:val="true"/>
          <w:lang w:bidi="fa-IR"/>
        </w:rPr>
        <w:t xml:space="preserve">ه، عاصمی، جمهوری‌اسلامی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جلوه‌هایی از عاشورا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 برق، فرهنگ کوثر، سال سوم،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جلوه‌هایی از عظمت نهضت حسینی</w:t>
      </w:r>
    </w:p>
    <w:p>
      <w:pPr>
        <w:pStyle w:val="BookText"/>
        <w:rPr/>
      </w:pPr>
      <w:r>
        <w:rPr>
          <w:rFonts w:ascii="IRNazanin" w:hAnsi="IRNazanin" w:eastAsia="IRNazanin"/>
          <w:color w:val="111111"/>
          <w:sz w:val="28"/>
          <w:sz w:val="28"/>
          <w:szCs w:val="28"/>
          <w:rtl w:val="true"/>
          <w:lang w:bidi="fa-IR"/>
        </w:rPr>
        <w:t>مرتضی جعفری، جمهوری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جنایت‌بی‌مکافات نمی‌ماند</w:t>
      </w:r>
    </w:p>
    <w:p>
      <w:pPr>
        <w:pStyle w:val="BookText"/>
        <w:rPr/>
      </w:pPr>
      <w:r>
        <w:rPr>
          <w:rFonts w:ascii="IRNazanin" w:hAnsi="IRNazanin" w:eastAsia="IRNazanin"/>
          <w:color w:val="111111"/>
          <w:sz w:val="28"/>
          <w:sz w:val="28"/>
          <w:szCs w:val="28"/>
          <w:rtl w:val="true"/>
          <w:lang w:bidi="fa-IR"/>
        </w:rPr>
        <w:t xml:space="preserve">محمدحسن جاهدنیا، زائر، سال‌پنجم، شماره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جنبه‌های تربیتی قیام عاشورا</w:t>
      </w:r>
    </w:p>
    <w:p>
      <w:pPr>
        <w:pStyle w:val="BookText"/>
        <w:rPr/>
      </w:pPr>
      <w:r>
        <w:rPr>
          <w:rFonts w:ascii="IRNazanin" w:hAnsi="IRNazanin" w:eastAsia="IRNazanin"/>
          <w:color w:val="111111"/>
          <w:sz w:val="28"/>
          <w:sz w:val="28"/>
          <w:szCs w:val="28"/>
          <w:rtl w:val="true"/>
          <w:lang w:bidi="fa-IR"/>
        </w:rPr>
        <w:t xml:space="preserve">محمدرضا شرفی، تربیت، سال دهم، شماره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جوشش ایمان در عزاداری سالار شهیدان</w:t>
      </w:r>
    </w:p>
    <w:p>
      <w:pPr>
        <w:pStyle w:val="BookText"/>
        <w:rPr/>
      </w:pP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امام حسین علیه‌السلام به روزگار حکومت معاویه قیام نکرد</w:t>
      </w:r>
    </w:p>
    <w:p>
      <w:pPr>
        <w:pStyle w:val="BookText"/>
        <w:rPr/>
      </w:pPr>
      <w:r>
        <w:rPr>
          <w:rFonts w:ascii="IRNazanin" w:hAnsi="IRNazanin" w:eastAsia="IRNazanin"/>
          <w:color w:val="111111"/>
          <w:sz w:val="28"/>
          <w:sz w:val="28"/>
          <w:szCs w:val="28"/>
          <w:rtl w:val="true"/>
          <w:lang w:bidi="fa-IR"/>
        </w:rPr>
        <w:t xml:space="preserve">اصغر فروغی ابری، نشریه دانشکده الهیات دانشگاه فردوسی مشهد، شماره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و زمستان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امام‌حسین علیه‌السلام قیام کرد؟</w:t>
      </w:r>
    </w:p>
    <w:p>
      <w:pPr>
        <w:pStyle w:val="BookText"/>
        <w:rPr/>
      </w:pPr>
      <w:r>
        <w:rPr>
          <w:rFonts w:ascii="IRNazanin" w:hAnsi="IRNazanin" w:eastAsia="IRNazanin"/>
          <w:color w:val="111111"/>
          <w:sz w:val="28"/>
          <w:sz w:val="28"/>
          <w:szCs w:val="28"/>
          <w:rtl w:val="true"/>
          <w:lang w:bidi="fa-IR"/>
        </w:rPr>
        <w:t xml:space="preserve">پیوند، شماره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حسین علیه‌السلام قیام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کیهان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پیامبر صلی‌الله‌علیه‌و‌آله‌وسلم امام‌حسین علیه‌السلام شهید شد، مشروح سخنان مقام معظم رهبری در مورد عبرتهای عاشورا</w:t>
      </w:r>
    </w:p>
    <w:p>
      <w:pPr>
        <w:pStyle w:val="BookText"/>
        <w:rPr/>
      </w:pP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چراغ هدایت</w:t>
      </w:r>
    </w:p>
    <w:p>
      <w:pPr>
        <w:pStyle w:val="BookText"/>
        <w:rPr/>
      </w:pPr>
      <w:r>
        <w:rPr>
          <w:rFonts w:ascii="IRNazanin" w:hAnsi="IRNazanin" w:eastAsia="IRNazanin"/>
          <w:color w:val="111111"/>
          <w:sz w:val="28"/>
          <w:sz w:val="28"/>
          <w:szCs w:val="28"/>
          <w:rtl w:val="true"/>
          <w:lang w:bidi="fa-IR"/>
        </w:rPr>
        <w:t xml:space="preserve">، هدف، سال پنجم، شماره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چراغی که امام حسین علیه‌السلام برافروخت تا قیامت روشن است، گفتگو با دکتر نجف‌قلی حبیبی</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گلستان قرآن، سال چهارم، شماره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کوفه؟</w:t>
      </w:r>
    </w:p>
    <w:p>
      <w:pPr>
        <w:pStyle w:val="BookText"/>
        <w:rPr/>
      </w:pPr>
      <w:r>
        <w:rPr>
          <w:rFonts w:ascii="IRNazanin" w:hAnsi="IRNazanin" w:eastAsia="IRNazanin"/>
          <w:color w:val="111111"/>
          <w:sz w:val="28"/>
          <w:sz w:val="28"/>
          <w:szCs w:val="28"/>
          <w:rtl w:val="true"/>
          <w:lang w:bidi="fa-IR"/>
        </w:rPr>
        <w:t>محمدجواد ابوالقاسمی،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چشم‌انداز زیبایی و جبروت در پیکار یاران حسین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امین،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وجدانی، کیهان هوایی، شماره </w:t>
      </w: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چشم‌اندازی بر نهضت عظیم امام‌حسین علیه‌السلام</w:t>
      </w:r>
    </w:p>
    <w:p>
      <w:pPr>
        <w:pStyle w:val="BookText"/>
        <w:rPr/>
      </w:pPr>
      <w:r>
        <w:rPr>
          <w:rFonts w:ascii="IRNazanin" w:hAnsi="IRNazanin" w:eastAsia="IRNazanin"/>
          <w:color w:val="111111"/>
          <w:sz w:val="28"/>
          <w:sz w:val="28"/>
          <w:szCs w:val="28"/>
          <w:rtl w:val="true"/>
          <w:lang w:bidi="fa-IR"/>
        </w:rPr>
        <w:t>محمد محمدی اشتهاردی، کیهان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چکامه‌ای که تا ابد سروده می‌شود</w:t>
      </w:r>
    </w:p>
    <w:p>
      <w:pPr>
        <w:pStyle w:val="BookText"/>
        <w:rPr/>
      </w:pPr>
      <w:r>
        <w:rPr>
          <w:rFonts w:ascii="IRNazanin" w:hAnsi="IRNazanin" w:eastAsia="IRNazanin"/>
          <w:color w:val="111111"/>
          <w:sz w:val="28"/>
          <w:sz w:val="28"/>
          <w:szCs w:val="28"/>
          <w:rtl w:val="true"/>
          <w:lang w:bidi="fa-IR"/>
        </w:rPr>
        <w:t xml:space="preserve">ابوالفضل علیدوست ابرقوئی، کیهان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چکامه‌ای که تا ابد سروده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حسین‌بن‌علی علیه‌السلام امام سوم و شهادت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علیدوست ابرقویی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چله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فرا رسیدن اربعین حسین علیه‌السلام</w:t>
      </w:r>
    </w:p>
    <w:p>
      <w:pPr>
        <w:pStyle w:val="BookText"/>
        <w:rPr/>
      </w:pPr>
      <w:r>
        <w:rPr>
          <w:rFonts w:ascii="IRNazanin" w:hAnsi="IRNazanin" w:eastAsia="IRNazanin"/>
          <w:color w:val="111111"/>
          <w:sz w:val="28"/>
          <w:sz w:val="28"/>
          <w:szCs w:val="28"/>
          <w:rtl w:val="true"/>
          <w:lang w:bidi="fa-IR"/>
        </w:rPr>
        <w:t xml:space="preserve">زین‌العابدین صفوی، کیهان،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 ویژگی انقلاب حسین علیه‌السلام</w:t>
      </w:r>
    </w:p>
    <w:p>
      <w:pPr>
        <w:pStyle w:val="BookText"/>
        <w:rPr/>
      </w:pPr>
      <w:r>
        <w:rPr>
          <w:rFonts w:ascii="IRNazanin" w:hAnsi="IRNazanin" w:eastAsia="IRNazanin"/>
          <w:color w:val="111111"/>
          <w:sz w:val="28"/>
          <w:sz w:val="28"/>
          <w:szCs w:val="28"/>
          <w:rtl w:val="true"/>
          <w:lang w:bidi="fa-IR"/>
        </w:rPr>
        <w:t>آنتوان بارا؛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آزاد اردبیلی، موعود، شماره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 ویژگی انقلاب حسین</w:t>
      </w:r>
    </w:p>
    <w:p>
      <w:pPr>
        <w:pStyle w:val="BookText"/>
        <w:rPr/>
      </w:pPr>
      <w:r>
        <w:rPr>
          <w:rFonts w:ascii="IRNazanin" w:hAnsi="IRNazanin" w:eastAsia="IRNazanin"/>
          <w:color w:val="111111"/>
          <w:sz w:val="28"/>
          <w:sz w:val="28"/>
          <w:szCs w:val="28"/>
          <w:rtl w:val="true"/>
          <w:lang w:bidi="fa-IR"/>
        </w:rPr>
        <w:t>بارا، آنتوان،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آزاد اردبیلی، موعود، سال‌سوم، پیاپی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تیر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چهره حقیقی انقلاب کربلا</w:t>
      </w:r>
    </w:p>
    <w:p>
      <w:pPr>
        <w:pStyle w:val="BookText"/>
        <w:rPr/>
      </w:pPr>
      <w:r>
        <w:rPr>
          <w:rFonts w:ascii="IRNazanin" w:hAnsi="IRNazanin" w:eastAsia="IRNazanin"/>
          <w:color w:val="111111"/>
          <w:sz w:val="28"/>
          <w:sz w:val="28"/>
          <w:szCs w:val="28"/>
          <w:rtl w:val="true"/>
          <w:lang w:bidi="fa-IR"/>
        </w:rPr>
        <w:t xml:space="preserve">امیدانقلاب، سال یازدهم، شماره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چهره‌هایی که می‌توانستند بر تاریخ کربلا تاثیر بگذارد؛ تحلیل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در قیام عاشورا</w:t>
      </w:r>
    </w:p>
    <w:p>
      <w:pPr>
        <w:pStyle w:val="BookText"/>
        <w:rPr/>
      </w:pPr>
      <w:r>
        <w:rPr>
          <w:rFonts w:ascii="IRNazanin" w:hAnsi="IRNazanin" w:eastAsia="IRNazanin"/>
          <w:color w:val="111111"/>
          <w:sz w:val="28"/>
          <w:sz w:val="28"/>
          <w:szCs w:val="28"/>
          <w:rtl w:val="true"/>
          <w:lang w:bidi="fa-IR"/>
        </w:rPr>
        <w:t xml:space="preserve">احمد مومنی‌راد، جام‌جم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روز اشک و آه مهر و سپهر؛ نوشتاری به مناسبت اربعین شهادت سالار شهیدان علیه‌السلام</w:t>
      </w:r>
    </w:p>
    <w:p>
      <w:pPr>
        <w:pStyle w:val="BookText"/>
        <w:rPr/>
      </w:pPr>
      <w:r>
        <w:rPr>
          <w:rFonts w:ascii="IRNazanin" w:hAnsi="IRNazanin" w:eastAsia="IRNazanin"/>
          <w:color w:val="111111"/>
          <w:sz w:val="28"/>
          <w:sz w:val="28"/>
          <w:szCs w:val="28"/>
          <w:rtl w:val="true"/>
          <w:lang w:bidi="fa-IR"/>
        </w:rPr>
        <w:t xml:space="preserve">رسول جعفریان، رسالت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حادثه کربلا، تجسم عملی 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مقاله‌ای برگرفته از کتاب حماسه حسینی شهید مرتضی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کیهان هوایی، شماره </w:t>
      </w:r>
      <w:r>
        <w:rPr>
          <w:rFonts w:eastAsia="IRNazanin" w:cs="IRNazanin"/>
          <w:color w:val="111111"/>
          <w:sz w:val="28"/>
          <w:szCs w:val="28"/>
          <w:lang w:bidi="fa-IR"/>
        </w:rPr>
        <w:t>1276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حادثه کربلا، تجسم عملی 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 اسلامی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حاکمیت جریان عاشورا </w:t>
      </w:r>
    </w:p>
    <w:p>
      <w:pPr>
        <w:pStyle w:val="BookText"/>
        <w:rPr/>
      </w:pPr>
      <w:r>
        <w:rPr>
          <w:rFonts w:ascii="IRNazanin" w:hAnsi="IRNazanin" w:eastAsia="IRNazanin"/>
          <w:color w:val="111111"/>
          <w:sz w:val="28"/>
          <w:sz w:val="28"/>
          <w:szCs w:val="28"/>
          <w:rtl w:val="true"/>
          <w:lang w:bidi="fa-IR"/>
        </w:rPr>
        <w:t xml:space="preserve">محمدمحمدی اشتهاردی، رسالت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سرور آزادگان</w:t>
      </w:r>
    </w:p>
    <w:p>
      <w:pPr>
        <w:pStyle w:val="BookText"/>
        <w:rPr/>
      </w:pP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علیه‌السلام آموزگار آزادگی</w:t>
      </w:r>
    </w:p>
    <w:p>
      <w:pPr>
        <w:pStyle w:val="BookText"/>
        <w:rPr/>
      </w:pPr>
      <w:r>
        <w:rPr>
          <w:rFonts w:ascii="IRNazanin" w:hAnsi="IRNazanin" w:eastAsia="IRNazanin"/>
          <w:color w:val="111111"/>
          <w:sz w:val="28"/>
          <w:sz w:val="28"/>
          <w:szCs w:val="28"/>
          <w:rtl w:val="true"/>
          <w:lang w:bidi="fa-IR"/>
        </w:rPr>
        <w:t xml:space="preserve">تقی فرجی، رسالت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آموزگار بزرگ انسان</w:t>
      </w:r>
    </w:p>
    <w:p>
      <w:pPr>
        <w:pStyle w:val="BookText"/>
        <w:rPr/>
      </w:pPr>
      <w:r>
        <w:rPr>
          <w:rFonts w:ascii="IRNazanin" w:hAnsi="IRNazanin" w:eastAsia="IRNazanin"/>
          <w:color w:val="111111"/>
          <w:sz w:val="28"/>
          <w:sz w:val="28"/>
          <w:szCs w:val="28"/>
          <w:rtl w:val="true"/>
          <w:lang w:bidi="fa-IR"/>
        </w:rPr>
        <w:t xml:space="preserve">غلامعلی رجایی، اطلاعات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علیه‌السلام آموزگار قیام حماسه‌ساز عاشورا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جهادروستا، سال هشتم، شماره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اول شهریور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احیاکننده مکتب</w:t>
      </w:r>
    </w:p>
    <w:p>
      <w:pPr>
        <w:pStyle w:val="BookText"/>
        <w:rPr/>
      </w:pPr>
      <w:r>
        <w:rPr>
          <w:rFonts w:ascii="IRNazanin" w:hAnsi="IRNazanin" w:eastAsia="IRNazanin"/>
          <w:color w:val="111111"/>
          <w:sz w:val="28"/>
          <w:sz w:val="28"/>
          <w:szCs w:val="28"/>
          <w:rtl w:val="true"/>
          <w:lang w:bidi="fa-IR"/>
        </w:rPr>
        <w:t xml:space="preserve">پاسدار اسلام، سال دهم، شماره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علیه‌السلام احیاگر سنت پیامبر صلی‌الله‌علیه‌و‌آله‌وسلم</w:t>
      </w:r>
    </w:p>
    <w:p>
      <w:pPr>
        <w:pStyle w:val="BookText"/>
        <w:rPr/>
      </w:pPr>
      <w:r>
        <w:rPr>
          <w:rFonts w:ascii="IRNazanin" w:hAnsi="IRNazanin" w:eastAsia="IRNazanin"/>
          <w:color w:val="111111"/>
          <w:sz w:val="28"/>
          <w:sz w:val="28"/>
          <w:szCs w:val="28"/>
          <w:rtl w:val="true"/>
          <w:lang w:bidi="fa-IR"/>
        </w:rPr>
        <w:t>محمدجواد صاحبی، کیهان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از من است و من از حسین</w:t>
      </w:r>
    </w:p>
    <w:p>
      <w:pPr>
        <w:pStyle w:val="BookText"/>
        <w:rPr/>
      </w:pPr>
      <w:r>
        <w:rPr>
          <w:rFonts w:ascii="IRNazanin" w:hAnsi="IRNazanin" w:eastAsia="IRNazanin"/>
          <w:color w:val="111111"/>
          <w:sz w:val="28"/>
          <w:sz w:val="28"/>
          <w:szCs w:val="28"/>
          <w:rtl w:val="true"/>
          <w:lang w:bidi="fa-IR"/>
        </w:rPr>
        <w:t xml:space="preserve">رضا مهیار، فاراد، سال هفتم،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و شهریور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علیه‌السلام، اسطوره عشق و جهاد</w:t>
      </w:r>
    </w:p>
    <w:p>
      <w:pPr>
        <w:pStyle w:val="BookText"/>
        <w:rPr/>
      </w:pPr>
      <w:r>
        <w:rPr>
          <w:rFonts w:ascii="IRNazanin" w:hAnsi="IRNazanin" w:eastAsia="IRNazanin"/>
          <w:color w:val="111111"/>
          <w:sz w:val="28"/>
          <w:sz w:val="28"/>
          <w:szCs w:val="28"/>
          <w:rtl w:val="true"/>
          <w:lang w:bidi="fa-IR"/>
        </w:rPr>
        <w:t xml:space="preserve">علیرضاخانی، اطلاعات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علیه‌السلام اسوه رضا و تسلیم</w:t>
      </w:r>
    </w:p>
    <w:p>
      <w:pPr>
        <w:pStyle w:val="BookText"/>
        <w:rPr/>
      </w:pPr>
      <w:r>
        <w:rPr>
          <w:rFonts w:ascii="IRNazanin" w:hAnsi="IRNazanin" w:eastAsia="IRNazanin"/>
          <w:color w:val="111111"/>
          <w:sz w:val="28"/>
          <w:sz w:val="28"/>
          <w:szCs w:val="28"/>
          <w:rtl w:val="true"/>
          <w:lang w:bidi="fa-IR"/>
        </w:rPr>
        <w:t xml:space="preserve">پیام انقلاب، سال نهم، شماره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علیه‌السلام، اندوهگین امت</w:t>
      </w:r>
    </w:p>
    <w:p>
      <w:pPr>
        <w:pStyle w:val="BookText"/>
        <w:rPr/>
      </w:pPr>
      <w:r>
        <w:rPr>
          <w:rFonts w:ascii="IRNazanin" w:hAnsi="IRNazanin" w:eastAsia="IRNazanin"/>
          <w:color w:val="111111"/>
          <w:sz w:val="28"/>
          <w:sz w:val="28"/>
          <w:szCs w:val="28"/>
          <w:rtl w:val="true"/>
          <w:lang w:bidi="fa-IR"/>
        </w:rPr>
        <w:t xml:space="preserve">، جهان اسلام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علیه‌السلام بر ملکوت بلندای هستی</w:t>
      </w:r>
    </w:p>
    <w:p>
      <w:pPr>
        <w:pStyle w:val="BookText"/>
        <w:rPr/>
      </w:pPr>
      <w:r>
        <w:rPr>
          <w:rFonts w:ascii="IRNazanin" w:hAnsi="IRNazanin" w:eastAsia="IRNazanin"/>
          <w:color w:val="111111"/>
          <w:sz w:val="28"/>
          <w:sz w:val="28"/>
          <w:szCs w:val="28"/>
          <w:rtl w:val="true"/>
          <w:lang w:bidi="fa-IR"/>
        </w:rPr>
        <w:t xml:space="preserve">پیام‌انقلاب، سال دوازدهم، شماره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علیه‌السلام، بزرگترین آزاده تاریخ</w:t>
      </w:r>
    </w:p>
    <w:p>
      <w:pPr>
        <w:pStyle w:val="BookText"/>
        <w:rPr/>
      </w:pPr>
      <w:r>
        <w:rPr>
          <w:rFonts w:ascii="IRNazanin" w:hAnsi="IRNazanin" w:eastAsia="IRNazanin"/>
          <w:color w:val="111111"/>
          <w:sz w:val="28"/>
          <w:sz w:val="28"/>
          <w:szCs w:val="28"/>
          <w:rtl w:val="true"/>
          <w:lang w:bidi="fa-IR"/>
        </w:rPr>
        <w:t xml:space="preserve">غلامعباس حیدری، اطلاعات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حسین‌بن‌علی علیه‌السلام ؛ احیاگر شریعت محمدی صلی‌الله‌علیه‌و‌آله‌وسلم ؛ به مناسبت سوم شعبان میلاد فرخنده حضرت‌سیدالشهدا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صدای عدالت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علی علیه‌السلام از نگاه لورا واکسیا والگیری</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غنی‌زاده، زائر، سال هشتم، شماره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حسین‌بن‌علی علیه‌السلام حماسه تاریخ</w:t>
      </w:r>
    </w:p>
    <w:p>
      <w:pPr>
        <w:pStyle w:val="BookText"/>
        <w:rPr/>
      </w:pPr>
      <w:r>
        <w:rPr>
          <w:rFonts w:ascii="IRNazanin" w:hAnsi="IRNazanin" w:eastAsia="IRNazanin"/>
          <w:color w:val="111111"/>
          <w:sz w:val="28"/>
          <w:sz w:val="28"/>
          <w:szCs w:val="28"/>
          <w:rtl w:val="true"/>
          <w:lang w:bidi="fa-IR"/>
        </w:rPr>
        <w:t xml:space="preserve">محمدجواد حجتی کرمانی، اطلاعات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علی علیه‌السلام ؛ قدیس و قهرمان اخلاقی؛</w:t>
      </w:r>
    </w:p>
    <w:p>
      <w:pPr>
        <w:pStyle w:val="BookText"/>
        <w:rPr/>
      </w:pPr>
      <w:r>
        <w:rPr>
          <w:rFonts w:ascii="IRNazanin" w:hAnsi="IRNazanin" w:eastAsia="IRNazanin"/>
          <w:color w:val="111111"/>
          <w:sz w:val="28"/>
          <w:sz w:val="28"/>
          <w:szCs w:val="28"/>
          <w:rtl w:val="true"/>
          <w:lang w:bidi="fa-IR"/>
        </w:rPr>
        <w:t xml:space="preserve">مشروح سخنان مصطفی ملکیان در همایش تلقی‌های نو از عاشورا، بنیان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حسین‌بن‌علی علیه‌السلام مشعل همیشه فروزان تاریخ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عبدی‌پور، تبیان،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حسین‌بن‌علی علیه‌السلام</w:t>
      </w:r>
    </w:p>
    <w:p>
      <w:pPr>
        <w:pStyle w:val="BookText"/>
        <w:rPr/>
      </w:pPr>
      <w:r>
        <w:rPr>
          <w:rFonts w:ascii="IRNazanin" w:hAnsi="IRNazanin" w:eastAsia="IRNazanin"/>
          <w:color w:val="111111"/>
          <w:sz w:val="28"/>
          <w:sz w:val="28"/>
          <w:szCs w:val="28"/>
          <w:rtl w:val="true"/>
          <w:lang w:bidi="fa-IR"/>
        </w:rPr>
        <w:t xml:space="preserve">مظهر عزت، محمد حسینی مهوری، فرهنگ کوثر، سال‌چهارم، شماره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حسین‌بن‌علی علیه‌السلام و جلال‌الدین رومی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 سروش</w:t>
      </w:r>
    </w:p>
    <w:p>
      <w:pPr>
        <w:pStyle w:val="BookText"/>
        <w:rPr/>
      </w:pPr>
      <w:r>
        <w:rPr>
          <w:rFonts w:ascii="IRNazanin" w:hAnsi="IRNazanin" w:eastAsia="IRNazanin"/>
          <w:color w:val="111111"/>
          <w:sz w:val="28"/>
          <w:sz w:val="28"/>
          <w:szCs w:val="28"/>
          <w:rtl w:val="true"/>
          <w:lang w:bidi="fa-IR"/>
        </w:rPr>
        <w:t xml:space="preserve">نشاط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حسین‌بن‌علی علیه‌السلام و جلال‌الدین رومی</w:t>
      </w:r>
    </w:p>
    <w:p>
      <w:pPr>
        <w:pStyle w:val="BookText"/>
        <w:rPr/>
      </w:pPr>
      <w:r>
        <w:rPr>
          <w:rFonts w:ascii="IRNazanin" w:hAnsi="IRNazanin" w:eastAsia="IRNazanin"/>
          <w:color w:val="111111"/>
          <w:sz w:val="28"/>
          <w:sz w:val="28"/>
          <w:szCs w:val="28"/>
          <w:rtl w:val="true"/>
          <w:lang w:bidi="fa-IR"/>
        </w:rPr>
        <w:t xml:space="preserve">عبدالکریم سروش، نشاط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علیه‌السلام پاسداری حریم حرم</w:t>
      </w:r>
    </w:p>
    <w:p>
      <w:pPr>
        <w:pStyle w:val="BookText"/>
        <w:rPr/>
      </w:pPr>
      <w:r>
        <w:rPr>
          <w:rFonts w:ascii="IRNazanin" w:hAnsi="IRNazanin" w:eastAsia="IRNazanin"/>
          <w:color w:val="111111"/>
          <w:sz w:val="28"/>
          <w:sz w:val="28"/>
          <w:szCs w:val="28"/>
          <w:rtl w:val="true"/>
          <w:lang w:bidi="fa-IR"/>
        </w:rPr>
        <w:t>اکبر پرورش، رسالت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تاریخ زنده اسلام</w:t>
      </w:r>
    </w:p>
    <w:p>
      <w:pPr>
        <w:pStyle w:val="BookText"/>
        <w:rPr/>
      </w:pPr>
      <w:r>
        <w:rPr>
          <w:rFonts w:ascii="IRNazanin" w:hAnsi="IRNazanin" w:eastAsia="IRNazanin"/>
          <w:color w:val="111111"/>
          <w:sz w:val="28"/>
          <w:sz w:val="28"/>
          <w:szCs w:val="28"/>
          <w:rtl w:val="true"/>
          <w:lang w:bidi="fa-IR"/>
        </w:rPr>
        <w:t xml:space="preserve">محمد مهاجری، کیهان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علیه‌السلام، تفسیر آیه‌های بلاغت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علیه‌السلام جذبه جانها و کعبه دلها</w:t>
      </w:r>
    </w:p>
    <w:p>
      <w:pPr>
        <w:pStyle w:val="BookText"/>
        <w:rPr/>
      </w:pPr>
      <w:r>
        <w:rPr>
          <w:rFonts w:ascii="IRNazanin" w:hAnsi="IRNazanin" w:eastAsia="IRNazanin"/>
          <w:color w:val="111111"/>
          <w:sz w:val="28"/>
          <w:sz w:val="28"/>
          <w:szCs w:val="28"/>
          <w:rtl w:val="true"/>
          <w:lang w:bidi="fa-IR"/>
        </w:rPr>
        <w:t xml:space="preserve">مرتضی مهدوی یگانه، پیام انقلاب، سال دوازدهم، شماره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علیه‌السلام چشمه خورشید</w:t>
      </w:r>
    </w:p>
    <w:p>
      <w:pPr>
        <w:pStyle w:val="BookText"/>
        <w:rPr/>
      </w:pPr>
      <w:r>
        <w:rPr>
          <w:rFonts w:ascii="IRNazanin" w:hAnsi="IRNazanin" w:eastAsia="IRNazanin"/>
          <w:color w:val="111111"/>
          <w:sz w:val="28"/>
          <w:sz w:val="28"/>
          <w:szCs w:val="28"/>
          <w:rtl w:val="true"/>
          <w:lang w:bidi="fa-IR"/>
        </w:rPr>
        <w:t xml:space="preserve">حجت وحیدی، رسالت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علیه‌السلام در آینه افکار</w:t>
      </w:r>
    </w:p>
    <w:p>
      <w:pPr>
        <w:pStyle w:val="BookText"/>
        <w:rPr/>
      </w:pPr>
      <w:r>
        <w:rPr>
          <w:rFonts w:ascii="IRNazanin" w:hAnsi="IRNazanin" w:eastAsia="IRNazanin"/>
          <w:color w:val="111111"/>
          <w:sz w:val="28"/>
          <w:sz w:val="28"/>
          <w:szCs w:val="28"/>
          <w:rtl w:val="true"/>
          <w:lang w:bidi="fa-IR"/>
        </w:rPr>
        <w:t xml:space="preserve">کیهان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علیه‌السلام در نگاه محمد صلی‌الله‌علیه‌و‌آله‌وسلم </w:t>
      </w:r>
    </w:p>
    <w:p>
      <w:pPr>
        <w:pStyle w:val="BookText"/>
        <w:rPr/>
      </w:pPr>
      <w:r>
        <w:rPr>
          <w:rFonts w:ascii="IRNazanin" w:hAnsi="IRNazanin" w:eastAsia="IRNazanin"/>
          <w:color w:val="111111"/>
          <w:sz w:val="28"/>
          <w:sz w:val="28"/>
          <w:szCs w:val="28"/>
          <w:rtl w:val="true"/>
          <w:lang w:bidi="fa-IR"/>
        </w:rPr>
        <w:t xml:space="preserve">پرویز عباسی، کیهان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علیه‌السلام راز بزرگ محرم</w:t>
      </w:r>
    </w:p>
    <w:p>
      <w:pPr>
        <w:pStyle w:val="BookText"/>
        <w:rPr/>
      </w:pPr>
      <w:r>
        <w:rPr>
          <w:rFonts w:ascii="IRNazanin" w:hAnsi="IRNazanin" w:eastAsia="IRNazanin"/>
          <w:color w:val="111111"/>
          <w:sz w:val="28"/>
          <w:sz w:val="28"/>
          <w:szCs w:val="28"/>
          <w:rtl w:val="true"/>
          <w:lang w:bidi="fa-IR"/>
        </w:rPr>
        <w:t xml:space="preserve">جوانان امروز، شماره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علیه‌السلام روح مجسم اسلام بود</w:t>
      </w:r>
    </w:p>
    <w:p>
      <w:pPr>
        <w:pStyle w:val="BookText"/>
        <w:rPr/>
      </w:pPr>
      <w:r>
        <w:rPr>
          <w:rFonts w:ascii="IRNazanin" w:hAnsi="IRNazanin" w:eastAsia="IRNazanin"/>
          <w:color w:val="111111"/>
          <w:sz w:val="28"/>
          <w:sz w:val="28"/>
          <w:szCs w:val="28"/>
          <w:rtl w:val="true"/>
          <w:lang w:bidi="fa-IR"/>
        </w:rPr>
        <w:t xml:space="preserve">بهار آذربایجان، شماره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علیه‌السلام سیمای راستین عدالت</w:t>
      </w:r>
    </w:p>
    <w:p>
      <w:pPr>
        <w:pStyle w:val="BookText"/>
        <w:rPr/>
      </w:pPr>
      <w:r>
        <w:rPr>
          <w:rFonts w:ascii="IRNazanin" w:hAnsi="IRNazanin" w:eastAsia="IRNazanin"/>
          <w:color w:val="111111"/>
          <w:sz w:val="28"/>
          <w:sz w:val="28"/>
          <w:szCs w:val="28"/>
          <w:rtl w:val="true"/>
          <w:lang w:bidi="fa-IR"/>
        </w:rPr>
        <w:t xml:space="preserve">عبدالعلی بازرگان، پیام هاجر، سال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علیه‌السلام، سیمای راستین عدالت</w:t>
      </w:r>
    </w:p>
    <w:p>
      <w:pPr>
        <w:pStyle w:val="BookText"/>
        <w:rPr/>
      </w:pPr>
      <w:r>
        <w:rPr>
          <w:rFonts w:ascii="IRNazanin" w:hAnsi="IRNazanin" w:eastAsia="IRNazanin"/>
          <w:color w:val="111111"/>
          <w:sz w:val="28"/>
          <w:sz w:val="28"/>
          <w:szCs w:val="28"/>
          <w:rtl w:val="true"/>
          <w:lang w:bidi="fa-IR"/>
        </w:rPr>
        <w:t xml:space="preserve">عبدالعلی بازرگان، پیام هاجر، سال هجدهم، شماره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خرداد و تیر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علیه‌السلام شهید امربه‌معروف و نهی‌ازمنکر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 دانشجو، سال‌اول،شماره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علیه‌السلام عاشورایی‌ترین سردار اسلام</w:t>
      </w:r>
    </w:p>
    <w:p>
      <w:pPr>
        <w:pStyle w:val="BookText"/>
        <w:rPr/>
      </w:pPr>
      <w:r>
        <w:rPr>
          <w:rFonts w:ascii="IRNazanin" w:hAnsi="IRNazanin" w:eastAsia="IRNazanin"/>
          <w:color w:val="111111"/>
          <w:sz w:val="28"/>
          <w:sz w:val="28"/>
          <w:szCs w:val="28"/>
          <w:rtl w:val="true"/>
          <w:lang w:bidi="fa-IR"/>
        </w:rPr>
        <w:t xml:space="preserve">میثم نمکی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علیه‌السلام، عاشورایی‌ترین سردار اسلام</w:t>
      </w:r>
    </w:p>
    <w:p>
      <w:pPr>
        <w:pStyle w:val="BookText"/>
        <w:rPr/>
      </w:pPr>
      <w:r>
        <w:rPr>
          <w:rFonts w:ascii="IRNazanin" w:hAnsi="IRNazanin" w:eastAsia="IRNazanin"/>
          <w:color w:val="111111"/>
          <w:sz w:val="28"/>
          <w:sz w:val="28"/>
          <w:szCs w:val="28"/>
          <w:rtl w:val="true"/>
          <w:lang w:bidi="fa-IR"/>
        </w:rPr>
        <w:t xml:space="preserve">میثم نمکی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قدس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علیه‌السلام، فجر انسان در دهر</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فرزانه مدحت، فردا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bookmarkStart w:id="1021" w:name="pg3288_28669"/>
    </w:p>
    <w:p>
      <w:pPr>
        <w:pStyle w:val="Heading3"/>
        <w:numPr>
          <w:ilvl w:val="2"/>
          <w:numId w:val="1"/>
        </w:numPr>
        <w:rPr/>
      </w:pPr>
      <w:bookmarkStart w:id="1022" w:name="__RefHeading___Toc2197017_2749589250"/>
      <w:bookmarkStart w:id="1023" w:name="_Toc422"/>
      <w:bookmarkEnd w:id="1021"/>
      <w:bookmarkEnd w:id="1022"/>
      <w:r>
        <w:rPr>
          <w:rtl w:val="true"/>
        </w:rPr>
        <w:t>قمست سوم</w:t>
      </w:r>
      <w:bookmarkEnd w:id="1023"/>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علیه‌السلام قلبی که در پیکر تاریخ پیوسته می‌تپد</w:t>
      </w:r>
    </w:p>
    <w:p>
      <w:pPr>
        <w:pStyle w:val="BookText"/>
        <w:rPr/>
      </w:pPr>
      <w:r>
        <w:rPr>
          <w:rFonts w:ascii="IRNazanin" w:hAnsi="IRNazanin" w:eastAsia="IRNazanin"/>
          <w:color w:val="111111"/>
          <w:sz w:val="28"/>
          <w:sz w:val="28"/>
          <w:szCs w:val="28"/>
          <w:rtl w:val="true"/>
          <w:lang w:bidi="fa-IR"/>
        </w:rPr>
        <w:t xml:space="preserve">عباس پرورده، جهان اسلام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علیه‌السلام، معیار اصلاح‌طلبی</w:t>
      </w:r>
    </w:p>
    <w:p>
      <w:pPr>
        <w:pStyle w:val="BookText"/>
        <w:rPr/>
      </w:pPr>
      <w:r>
        <w:rPr>
          <w:rFonts w:ascii="IRNazanin" w:hAnsi="IRNazanin" w:eastAsia="IRNazanin"/>
          <w:color w:val="111111"/>
          <w:sz w:val="28"/>
          <w:sz w:val="28"/>
          <w:szCs w:val="28"/>
          <w:rtl w:val="true"/>
          <w:lang w:bidi="fa-IR"/>
        </w:rPr>
        <w:t xml:space="preserve">محمدهادی زاهدی، قدس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علیه‌السلام، مفسر معنی مرگ</w:t>
      </w:r>
    </w:p>
    <w:p>
      <w:pPr>
        <w:pStyle w:val="BookText"/>
        <w:rPr/>
      </w:pPr>
      <w:r>
        <w:rPr>
          <w:rFonts w:ascii="IRNazanin" w:hAnsi="IRNazanin" w:eastAsia="IRNazanin"/>
          <w:color w:val="111111"/>
          <w:sz w:val="28"/>
          <w:sz w:val="28"/>
          <w:szCs w:val="28"/>
          <w:rtl w:val="true"/>
          <w:lang w:bidi="fa-IR"/>
        </w:rPr>
        <w:t xml:space="preserve">اسماعیل شفیعی سروستانی، کیهان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منجی بشریت</w:t>
      </w:r>
    </w:p>
    <w:p>
      <w:pPr>
        <w:pStyle w:val="BookText"/>
        <w:rPr/>
      </w:pPr>
      <w:r>
        <w:rPr>
          <w:rFonts w:ascii="IRNazanin" w:hAnsi="IRNazanin" w:eastAsia="IRNazanin"/>
          <w:color w:val="111111"/>
          <w:sz w:val="28"/>
          <w:sz w:val="28"/>
          <w:szCs w:val="28"/>
          <w:rtl w:val="true"/>
          <w:lang w:bidi="fa-IR"/>
        </w:rPr>
        <w:t xml:space="preserve">سیدعلی شهباز، ندای اسلام، سال نوزدهم، شماره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علیه‌السلام وارث آدم</w:t>
      </w:r>
    </w:p>
    <w:p>
      <w:pPr>
        <w:pStyle w:val="BookText"/>
        <w:rPr/>
      </w:pPr>
      <w:r>
        <w:rPr>
          <w:rFonts w:ascii="IRNazanin" w:hAnsi="IRNazanin" w:eastAsia="IRNazanin"/>
          <w:color w:val="111111"/>
          <w:sz w:val="28"/>
          <w:sz w:val="28"/>
          <w:szCs w:val="28"/>
          <w:rtl w:val="true"/>
          <w:lang w:bidi="fa-IR"/>
        </w:rPr>
        <w:t xml:space="preserve">علی بختیاری، قدس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وارث آدم</w:t>
      </w:r>
    </w:p>
    <w:p>
      <w:pPr>
        <w:pStyle w:val="BookText"/>
        <w:rPr/>
      </w:pPr>
      <w:r>
        <w:rPr>
          <w:rFonts w:ascii="IRNazanin" w:hAnsi="IRNazanin" w:eastAsia="IRNazanin"/>
          <w:color w:val="111111"/>
          <w:sz w:val="28"/>
          <w:sz w:val="28"/>
          <w:szCs w:val="28"/>
          <w:rtl w:val="true"/>
          <w:lang w:bidi="fa-IR"/>
        </w:rPr>
        <w:t xml:space="preserve">علی شریعتی، فرهنگ توسعه، سال هفتم، شماره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علیه‌السلام وارث پیامبران و شکوفه زندگی محمد صلی‌الله‌علیه‌و‌آله‌وسلم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کیهان هوایی، شماره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وارث پیامبر و خمینی وارث حسین</w:t>
      </w:r>
    </w:p>
    <w:p>
      <w:pPr>
        <w:pStyle w:val="BookText"/>
        <w:rPr/>
      </w:pPr>
      <w:r>
        <w:rPr>
          <w:rFonts w:ascii="IRNazanin" w:hAnsi="IRNazanin" w:eastAsia="IRNazanin"/>
          <w:color w:val="111111"/>
          <w:sz w:val="28"/>
          <w:sz w:val="28"/>
          <w:szCs w:val="28"/>
          <w:rtl w:val="true"/>
          <w:lang w:bidi="fa-IR"/>
        </w:rPr>
        <w:t xml:space="preserve">صدیقه چشمه، ورزش دانشگاه انقلاب، شماره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ابوالفضل علیه‌السلام پرچمدار نهضت عاشورا</w:t>
      </w:r>
    </w:p>
    <w:p>
      <w:pPr>
        <w:pStyle w:val="BookText"/>
        <w:rPr/>
      </w:pPr>
      <w:r>
        <w:rPr>
          <w:rFonts w:ascii="IRNazanin" w:hAnsi="IRNazanin" w:eastAsia="IRNazanin"/>
          <w:color w:val="111111"/>
          <w:sz w:val="28"/>
          <w:sz w:val="28"/>
          <w:szCs w:val="28"/>
          <w:rtl w:val="true"/>
          <w:lang w:bidi="fa-IR"/>
        </w:rPr>
        <w:t xml:space="preserve">جمهوری‌اسلامی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حضرت‌ابوالفضل علیه‌السلام مظهر ایثار و جانبازی</w:t>
      </w:r>
    </w:p>
    <w:p>
      <w:pPr>
        <w:pStyle w:val="BookText"/>
        <w:rPr/>
      </w:pPr>
      <w:r>
        <w:rPr>
          <w:rFonts w:ascii="IRNazanin" w:hAnsi="IRNazanin" w:eastAsia="IRNazanin"/>
          <w:color w:val="111111"/>
          <w:sz w:val="28"/>
          <w:sz w:val="28"/>
          <w:szCs w:val="28"/>
          <w:rtl w:val="true"/>
          <w:lang w:bidi="fa-IR"/>
        </w:rPr>
        <w:t xml:space="preserve">جمهوری‌اسلامی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حضرت‌ابوالفضل علیه‌السلام مظهر ایثار و جانبازی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جمهوری‌اسلامی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امام‌حسین علیه‌السلام بزرگ آموزگار درس شرف</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بهاران، جوانان امروز، شماره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امام‌حسین‌بن‌علی علیه‌السلام سیدالشهدا</w:t>
      </w:r>
    </w:p>
    <w:p>
      <w:pPr>
        <w:pStyle w:val="BookText"/>
        <w:rPr/>
      </w:pPr>
      <w:r>
        <w:rPr>
          <w:rFonts w:ascii="IRNazanin" w:hAnsi="IRNazanin" w:eastAsia="IRNazanin"/>
          <w:color w:val="111111"/>
          <w:sz w:val="28"/>
          <w:sz w:val="28"/>
          <w:szCs w:val="28"/>
          <w:rtl w:val="true"/>
          <w:lang w:bidi="fa-IR"/>
        </w:rPr>
        <w:t xml:space="preserve">غلام‌رضا شریفی اقدس، کهکشان، سال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امام‌حسین‌بن‌علی علیه‌السلام سیدالشهدا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کهکشان، سال دهم، شماره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زین‌العابدین، پیام‌آور قیام خونین عاشورا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زینب علیهاالسلام افشاگر چهره یزیدیان</w:t>
      </w:r>
    </w:p>
    <w:p>
      <w:pPr>
        <w:pStyle w:val="BookText"/>
        <w:rPr/>
      </w:pPr>
      <w:r>
        <w:rPr>
          <w:rFonts w:ascii="IRNazanin" w:hAnsi="IRNazanin" w:eastAsia="IRNazanin"/>
          <w:color w:val="111111"/>
          <w:sz w:val="28"/>
          <w:sz w:val="28"/>
          <w:szCs w:val="28"/>
          <w:rtl w:val="true"/>
          <w:lang w:bidi="fa-IR"/>
        </w:rPr>
        <w:t xml:space="preserve">علی توکلی، کیهان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شهریورر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زینب علیهاالسلام، پیام‌آور انقلاب خونین نینوا</w:t>
      </w:r>
    </w:p>
    <w:p>
      <w:pPr>
        <w:pStyle w:val="BookText"/>
        <w:rPr/>
      </w:pPr>
      <w:r>
        <w:rPr>
          <w:rFonts w:ascii="IRNazanin" w:hAnsi="IRNazanin" w:eastAsia="IRNazanin"/>
          <w:color w:val="111111"/>
          <w:sz w:val="28"/>
          <w:sz w:val="28"/>
          <w:szCs w:val="28"/>
          <w:rtl w:val="true"/>
          <w:lang w:bidi="fa-IR"/>
        </w:rPr>
        <w:t xml:space="preserve">محمود رئوفی، همبستگی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زینب علیهاالسلام و نهضت عاشورا</w:t>
      </w:r>
    </w:p>
    <w:p>
      <w:pPr>
        <w:pStyle w:val="BookText"/>
        <w:rPr/>
      </w:pPr>
      <w:r>
        <w:rPr>
          <w:rFonts w:ascii="IRNazanin" w:hAnsi="IRNazanin" w:eastAsia="IRNazanin"/>
          <w:color w:val="111111"/>
          <w:sz w:val="28"/>
          <w:sz w:val="28"/>
          <w:szCs w:val="28"/>
          <w:rtl w:val="true"/>
          <w:lang w:bidi="fa-IR"/>
        </w:rPr>
        <w:t xml:space="preserve">گلستان قرآن، سال چهارم، شماره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حضرت‌سجاد علیه‌السلام و رسالت او در نهضت حسینی علیه‌السلام</w:t>
      </w:r>
    </w:p>
    <w:p>
      <w:pPr>
        <w:pStyle w:val="BookText"/>
        <w:rPr/>
      </w:pPr>
      <w:r>
        <w:rPr>
          <w:rFonts w:ascii="IRNazanin" w:hAnsi="IRNazanin" w:eastAsia="IRNazanin"/>
          <w:color w:val="111111"/>
          <w:sz w:val="28"/>
          <w:sz w:val="28"/>
          <w:szCs w:val="28"/>
          <w:rtl w:val="true"/>
          <w:lang w:bidi="fa-IR"/>
        </w:rPr>
        <w:t xml:space="preserve">محمود کاویانی، نگهبان انقلاب اسلامی، سال سوم، شماره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سیدالشهدا علیه‌السلام در منظر امام‌خمینی رحمه‌الله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رسالت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حضوری اینچنین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زینب علیهاالسلام در عاشورا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 روز، شماره </w:t>
      </w:r>
      <w:r>
        <w:rPr>
          <w:rFonts w:eastAsia="IRNazanin" w:cs="IRNazanin"/>
          <w:color w:val="111111"/>
          <w:sz w:val="28"/>
          <w:szCs w:val="28"/>
          <w:lang w:bidi="fa-IR"/>
        </w:rPr>
        <w:t>1793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مردم از دیدگاه سیدالشهدا علیه‌السلام</w:t>
      </w:r>
    </w:p>
    <w:p>
      <w:pPr>
        <w:pStyle w:val="BookText"/>
        <w:rPr/>
      </w:pPr>
      <w:r>
        <w:rPr>
          <w:rFonts w:ascii="IRNazanin" w:hAnsi="IRNazanin" w:eastAsia="IRNazanin"/>
          <w:color w:val="111111"/>
          <w:sz w:val="28"/>
          <w:sz w:val="28"/>
          <w:szCs w:val="28"/>
          <w:rtl w:val="true"/>
          <w:lang w:bidi="fa-IR"/>
        </w:rPr>
        <w:t xml:space="preserve">محمد بسته‌نگار، خرداد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حقوق مردم از دیدگاه سیدالشهدا علیه‌السلام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بسته‌نگار، خرداد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 بر سر نیزه، نوید فضیلت</w:t>
      </w:r>
    </w:p>
    <w:p>
      <w:pPr>
        <w:pStyle w:val="BookText"/>
        <w:rPr/>
      </w:pPr>
      <w:r>
        <w:rPr>
          <w:rFonts w:ascii="IRNazanin" w:hAnsi="IRNazanin" w:eastAsia="IRNazanin"/>
          <w:color w:val="111111"/>
          <w:sz w:val="28"/>
          <w:sz w:val="28"/>
          <w:szCs w:val="28"/>
          <w:rtl w:val="true"/>
          <w:lang w:bidi="fa-IR"/>
        </w:rPr>
        <w:t xml:space="preserve">سال دوم،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 بیعت امام‌حسین علیه‌السلام در شب عاشورا و سه خط‌مش پیروز</w:t>
      </w:r>
    </w:p>
    <w:p>
      <w:pPr>
        <w:pStyle w:val="BookText"/>
        <w:rPr/>
      </w:pPr>
      <w:r>
        <w:rPr>
          <w:rFonts w:ascii="IRNazanin" w:hAnsi="IRNazanin" w:eastAsia="IRNazanin"/>
          <w:color w:val="111111"/>
          <w:sz w:val="28"/>
          <w:sz w:val="28"/>
          <w:szCs w:val="28"/>
          <w:rtl w:val="true"/>
          <w:lang w:bidi="fa-IR"/>
        </w:rPr>
        <w:t xml:space="preserve">راه مجاهد، سال دوازدهم، شماره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 بیعت در سه مشی پیروز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خط مشی پیروز اشاره به رفتن امام‌حسین علیه‌السلام به کوفه بازگشت به مدینه و رفتن به سوی کربلا برای تشکیل 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لطف‌اللّه میثمی، صبح‌امروز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حماسه ادب</w:t>
      </w:r>
    </w:p>
    <w:p>
      <w:pPr>
        <w:pStyle w:val="BookText"/>
        <w:rPr/>
      </w:pPr>
      <w:r>
        <w:rPr>
          <w:rFonts w:ascii="IRNazanin" w:hAnsi="IRNazanin" w:eastAsia="IRNazanin"/>
          <w:color w:val="111111"/>
          <w:sz w:val="28"/>
          <w:sz w:val="28"/>
          <w:szCs w:val="28"/>
          <w:rtl w:val="true"/>
          <w:lang w:bidi="fa-IR"/>
        </w:rPr>
        <w:t xml:space="preserve">مهدی شجاعی، تربیت، سال‌پانزدهم،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اردیبهشت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حماسه 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حماسه جاودان عاشورا و جانبازیهای سرور و سالار شهیدان حسین‌بن‌علی علیه‌السلام</w:t>
      </w:r>
    </w:p>
    <w:p>
      <w:pPr>
        <w:pStyle w:val="BookText"/>
        <w:rPr/>
      </w:pPr>
      <w:r>
        <w:rPr>
          <w:rFonts w:ascii="IRNazanin" w:hAnsi="IRNazanin" w:eastAsia="IRNazanin"/>
          <w:color w:val="111111"/>
          <w:sz w:val="28"/>
          <w:sz w:val="28"/>
          <w:szCs w:val="28"/>
          <w:rtl w:val="true"/>
          <w:lang w:bidi="fa-IR"/>
        </w:rPr>
        <w:t xml:space="preserve">سیدعلی تحققی، کیهان‌هوایی، شماره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حماسه جاودان عاشورا؛ به مناسبت اربعین شهادت حضرت امام حسین علیه‌السلام</w:t>
      </w:r>
    </w:p>
    <w:p>
      <w:pPr>
        <w:pStyle w:val="BookText"/>
        <w:rPr/>
      </w:pPr>
      <w:r>
        <w:rPr>
          <w:rFonts w:ascii="IRNazanin" w:hAnsi="IRNazanin" w:eastAsia="IRNazanin"/>
          <w:color w:val="111111"/>
          <w:sz w:val="28"/>
          <w:sz w:val="28"/>
          <w:szCs w:val="28"/>
          <w:rtl w:val="true"/>
          <w:lang w:bidi="fa-IR"/>
        </w:rPr>
        <w:t xml:space="preserve">مرتضی مطهری، جمهوری اسلامی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حماسه جاودانه کربلا</w:t>
      </w:r>
    </w:p>
    <w:p>
      <w:pPr>
        <w:pStyle w:val="BookText"/>
        <w:rPr/>
      </w:pPr>
      <w:r>
        <w:rPr>
          <w:rFonts w:ascii="IRNazanin" w:hAnsi="IRNazanin" w:eastAsia="IRNazanin"/>
          <w:color w:val="111111"/>
          <w:sz w:val="28"/>
          <w:sz w:val="28"/>
          <w:szCs w:val="28"/>
          <w:rtl w:val="true"/>
          <w:lang w:bidi="fa-IR"/>
        </w:rPr>
        <w:t xml:space="preserve">حماسه پیروزی خون بر شمشیر، سرباز، شماره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حماسه جاودان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جاودانگی نهضت امام‌حسین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تحققی، رسالت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حماسه جوانمردی و دلیری عباس‌ابن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درسی بزرگ برای جوانان</w:t>
      </w:r>
    </w:p>
    <w:p>
      <w:pPr>
        <w:pStyle w:val="BookText"/>
        <w:rPr/>
      </w:pPr>
      <w:r>
        <w:rPr>
          <w:rFonts w:ascii="IRNazanin" w:hAnsi="IRNazanin" w:eastAsia="IRNazanin"/>
          <w:color w:val="111111"/>
          <w:sz w:val="28"/>
          <w:sz w:val="28"/>
          <w:szCs w:val="28"/>
          <w:rtl w:val="true"/>
          <w:lang w:bidi="fa-IR"/>
        </w:rPr>
        <w:t xml:space="preserve">مدیران، سرداران و داعیان عدالت، البرز چلبی، کشاورز، شماره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حماسه حسینی در آینه اندیشه شهیدمطهری</w:t>
      </w:r>
    </w:p>
    <w:p>
      <w:pPr>
        <w:pStyle w:val="BookText"/>
        <w:rPr/>
      </w:pPr>
      <w:r>
        <w:rPr>
          <w:rFonts w:ascii="IRNazanin" w:hAnsi="IRNazanin" w:eastAsia="IRNazanin"/>
          <w:color w:val="111111"/>
          <w:sz w:val="28"/>
          <w:sz w:val="28"/>
          <w:szCs w:val="28"/>
          <w:rtl w:val="true"/>
          <w:lang w:bidi="fa-IR"/>
        </w:rPr>
        <w:t xml:space="preserve">محمدجواد صاحبی، فرهنگ کوثر، سال سوم،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حماسه حسینی در آینه اندیشه شهیدمطهری</w:t>
      </w:r>
    </w:p>
    <w:p>
      <w:pPr>
        <w:pStyle w:val="BookText"/>
        <w:rPr/>
      </w:pPr>
      <w:r>
        <w:rPr>
          <w:rFonts w:ascii="IRNazanin" w:hAnsi="IRNazanin" w:eastAsia="IRNazanin"/>
          <w:color w:val="111111"/>
          <w:sz w:val="28"/>
          <w:sz w:val="28"/>
          <w:szCs w:val="28"/>
          <w:rtl w:val="true"/>
          <w:lang w:bidi="fa-IR"/>
        </w:rPr>
        <w:t xml:space="preserve">محمدجواد صاحبی، کوثر، شماره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حماسه حسینی و ظهور حقیقت آدمی</w:t>
      </w:r>
    </w:p>
    <w:p>
      <w:pPr>
        <w:pStyle w:val="BookText"/>
        <w:rPr/>
      </w:pPr>
      <w:r>
        <w:rPr>
          <w:rFonts w:ascii="IRNazanin" w:hAnsi="IRNazanin" w:eastAsia="IRNazanin"/>
          <w:color w:val="111111"/>
          <w:sz w:val="28"/>
          <w:sz w:val="28"/>
          <w:szCs w:val="28"/>
          <w:rtl w:val="true"/>
          <w:lang w:bidi="fa-IR"/>
        </w:rPr>
        <w:t xml:space="preserve">مصطفی دلشاد تهرانی، کیهان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حماسه حسینی و مسأله تحریفات</w:t>
      </w:r>
    </w:p>
    <w:p>
      <w:pPr>
        <w:pStyle w:val="BookText"/>
        <w:rPr/>
      </w:pPr>
      <w:r>
        <w:rPr>
          <w:rFonts w:ascii="IRNazanin" w:hAnsi="IRNazanin" w:eastAsia="IRNazanin"/>
          <w:color w:val="111111"/>
          <w:sz w:val="28"/>
          <w:sz w:val="28"/>
          <w:szCs w:val="28"/>
          <w:rtl w:val="true"/>
          <w:lang w:bidi="fa-IR"/>
        </w:rPr>
        <w:t xml:space="preserve">غلامرضا گلی‌زواره، مبلغان، سال‌اول،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حماسه حسینی و نوع تربیت انسانهای عصر واقعه</w:t>
      </w:r>
    </w:p>
    <w:p>
      <w:pPr>
        <w:pStyle w:val="BookText"/>
        <w:rPr/>
      </w:pPr>
      <w:r>
        <w:rPr>
          <w:rFonts w:ascii="IRNazanin" w:hAnsi="IRNazanin" w:eastAsia="IRNazanin"/>
          <w:color w:val="111111"/>
          <w:sz w:val="28"/>
          <w:sz w:val="28"/>
          <w:szCs w:val="28"/>
          <w:rtl w:val="true"/>
          <w:lang w:bidi="fa-IR"/>
        </w:rPr>
        <w:t xml:space="preserve">حسین خنیفر، تربیت، سال شانزدهم،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حماسه حسینی و وظایف مداحان و ذاکرین اهل‌بیت علیهم‌السلام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محمدحسن حفیظی، جمهوری‌اسلامی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حماسه خاندان عقیل در قیام حسینی</w:t>
      </w:r>
    </w:p>
    <w:p>
      <w:pPr>
        <w:pStyle w:val="BookText"/>
        <w:rPr/>
      </w:pPr>
      <w:r>
        <w:rPr>
          <w:rFonts w:ascii="IRNazanin" w:hAnsi="IRNazanin" w:eastAsia="IRNazanin"/>
          <w:color w:val="111111"/>
          <w:sz w:val="28"/>
          <w:sz w:val="28"/>
          <w:szCs w:val="28"/>
          <w:rtl w:val="true"/>
          <w:lang w:bidi="fa-IR"/>
        </w:rPr>
        <w:t xml:space="preserve">محمدجواد طبسی، پاسداراسلام، سال بیستم، شماره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حماسه شب یازدهم</w:t>
      </w:r>
    </w:p>
    <w:p>
      <w:pPr>
        <w:pStyle w:val="BookText"/>
        <w:rPr/>
      </w:pPr>
      <w:r>
        <w:rPr>
          <w:rFonts w:ascii="IRNazanin" w:hAnsi="IRNazanin" w:eastAsia="IRNazanin"/>
          <w:color w:val="111111"/>
          <w:sz w:val="28"/>
          <w:sz w:val="28"/>
          <w:szCs w:val="28"/>
          <w:rtl w:val="true"/>
          <w:lang w:bidi="fa-IR"/>
        </w:rPr>
        <w:t xml:space="preserve">مجتبی محدث، پیام‌زن، سال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حماسه عاشورا تنها با منطق عشق فهمیده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رهبر انقلاب در نمازجمعه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اخبار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حماسه عاشورا در کلام شهیدان</w:t>
      </w:r>
    </w:p>
    <w:p>
      <w:pPr>
        <w:pStyle w:val="BookText"/>
        <w:rPr/>
      </w:pPr>
      <w:r>
        <w:rPr>
          <w:rFonts w:ascii="IRNazanin" w:hAnsi="IRNazanin" w:eastAsia="IRNazanin"/>
          <w:color w:val="111111"/>
          <w:sz w:val="28"/>
          <w:sz w:val="28"/>
          <w:szCs w:val="28"/>
          <w:rtl w:val="true"/>
          <w:lang w:bidi="fa-IR"/>
        </w:rPr>
        <w:t xml:space="preserve">پاسدار اسلام، شماره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حماسه عاشورا</w:t>
      </w:r>
    </w:p>
    <w:p>
      <w:pPr>
        <w:pStyle w:val="BookText"/>
        <w:rPr/>
      </w:pPr>
      <w:r>
        <w:rPr>
          <w:rFonts w:ascii="IRNazanin" w:hAnsi="IRNazanin" w:eastAsia="IRNazanin"/>
          <w:color w:val="111111"/>
          <w:sz w:val="28"/>
          <w:sz w:val="28"/>
          <w:szCs w:val="28"/>
          <w:rtl w:val="true"/>
          <w:lang w:bidi="fa-IR"/>
        </w:rPr>
        <w:t>عبدالحمید کشک؛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خامه‌یار، جمهوری‌اسلامی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حماسه عاشورا، فریاد قهرمانانه ملتها</w:t>
      </w:r>
    </w:p>
    <w:p>
      <w:pPr>
        <w:pStyle w:val="BookText"/>
        <w:rPr/>
      </w:pPr>
      <w:r>
        <w:rPr>
          <w:rFonts w:ascii="IRNazanin" w:hAnsi="IRNazanin" w:eastAsia="IRNazanin"/>
          <w:color w:val="111111"/>
          <w:sz w:val="28"/>
          <w:sz w:val="28"/>
          <w:szCs w:val="28"/>
          <w:rtl w:val="true"/>
          <w:lang w:bidi="fa-IR"/>
        </w:rPr>
        <w:t xml:space="preserve">علی باقری، کیهان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حماسه عاشورا</w:t>
      </w:r>
    </w:p>
    <w:p>
      <w:pPr>
        <w:pStyle w:val="BookText"/>
        <w:rPr/>
      </w:pPr>
      <w:r>
        <w:rPr>
          <w:rFonts w:ascii="IRNazanin" w:hAnsi="IRNazanin" w:eastAsia="IRNazanin"/>
          <w:color w:val="111111"/>
          <w:sz w:val="28"/>
          <w:sz w:val="28"/>
          <w:szCs w:val="28"/>
          <w:rtl w:val="true"/>
          <w:lang w:bidi="fa-IR"/>
        </w:rPr>
        <w:t xml:space="preserve">محمد نیکو سیر، اطلاعات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حماسه عاشورای حسینی در آبیک‌فردوس</w:t>
      </w:r>
    </w:p>
    <w:p>
      <w:pPr>
        <w:pStyle w:val="BookText"/>
        <w:rPr/>
      </w:pPr>
      <w:r>
        <w:rPr>
          <w:rFonts w:ascii="IRNazanin" w:hAnsi="IRNazanin" w:eastAsia="IRNazanin"/>
          <w:color w:val="111111"/>
          <w:sz w:val="28"/>
          <w:sz w:val="28"/>
          <w:szCs w:val="28"/>
          <w:rtl w:val="true"/>
          <w:lang w:bidi="fa-IR"/>
        </w:rPr>
        <w:t>جواد حاطمی، قدس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حماسه عباس علیه‌السلام، سقای دشت کربلا</w:t>
      </w:r>
    </w:p>
    <w:p>
      <w:pPr>
        <w:pStyle w:val="BookText"/>
        <w:rPr/>
      </w:pPr>
      <w:r>
        <w:rPr>
          <w:rFonts w:ascii="IRNazanin" w:hAnsi="IRNazanin" w:eastAsia="IRNazanin"/>
          <w:color w:val="111111"/>
          <w:sz w:val="28"/>
          <w:sz w:val="28"/>
          <w:szCs w:val="28"/>
          <w:rtl w:val="true"/>
          <w:lang w:bidi="fa-IR"/>
        </w:rPr>
        <w:t xml:space="preserve">جانباز، شماره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حماسه قاسم‌بن‌حسن علیه‌السلام، شهیدکربلا</w:t>
      </w:r>
    </w:p>
    <w:p>
      <w:pPr>
        <w:pStyle w:val="BookText"/>
        <w:rPr/>
      </w:pPr>
      <w:r>
        <w:rPr>
          <w:rFonts w:ascii="IRNazanin" w:hAnsi="IRNazanin" w:eastAsia="IRNazanin"/>
          <w:color w:val="111111"/>
          <w:sz w:val="28"/>
          <w:sz w:val="28"/>
          <w:szCs w:val="28"/>
          <w:rtl w:val="true"/>
          <w:lang w:bidi="fa-IR"/>
        </w:rPr>
        <w:t xml:space="preserve">یحیی طالبیان، نشریه دانشکده ادبیات و علوم انسانی دانشگاه شهید باهنر کرمان،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حماسه و عرفان امام‌حسین علیه‌السلام</w:t>
      </w:r>
    </w:p>
    <w:p>
      <w:pPr>
        <w:pStyle w:val="BookText"/>
        <w:rPr/>
      </w:pPr>
      <w:r>
        <w:rPr>
          <w:rFonts w:ascii="IRNazanin" w:hAnsi="IRNazanin" w:eastAsia="IRNazanin"/>
          <w:color w:val="111111"/>
          <w:sz w:val="28"/>
          <w:sz w:val="28"/>
          <w:szCs w:val="28"/>
          <w:rtl w:val="true"/>
          <w:lang w:bidi="fa-IR"/>
        </w:rPr>
        <w:t>جوادی آملی، جمهوری‌اسلامی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حماسه ولایت و ولی حماسه‌وران؛ حسین علیه‌السلام</w:t>
      </w:r>
    </w:p>
    <w:p>
      <w:pPr>
        <w:pStyle w:val="BookText"/>
        <w:rPr/>
      </w:pPr>
      <w:r>
        <w:rPr>
          <w:rFonts w:ascii="IRNazanin" w:hAnsi="IRNazanin" w:eastAsia="IRNazanin"/>
          <w:color w:val="111111"/>
          <w:sz w:val="28"/>
          <w:sz w:val="28"/>
          <w:szCs w:val="28"/>
          <w:rtl w:val="true"/>
          <w:lang w:bidi="fa-IR"/>
        </w:rPr>
        <w:t xml:space="preserve">مسعود علوی، رسالت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حیات سیاسی و فکری امام‌حسین علیه‌السلام</w:t>
      </w:r>
    </w:p>
    <w:p>
      <w:pPr>
        <w:pStyle w:val="BookText"/>
        <w:rPr/>
      </w:pPr>
      <w:r>
        <w:rPr>
          <w:rFonts w:ascii="IRNazanin" w:hAnsi="IRNazanin" w:eastAsia="IRNazanin"/>
          <w:color w:val="111111"/>
          <w:sz w:val="28"/>
          <w:sz w:val="28"/>
          <w:szCs w:val="28"/>
          <w:rtl w:val="true"/>
          <w:lang w:bidi="fa-IR"/>
        </w:rPr>
        <w:t xml:space="preserve">رسول جعفریان، اطلاعات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حیات عاشورا در مرگ ایدئولوژیها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علیرضا علوی‌تبار، ایران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خداجویی و مردم دوستی؛ سیره سالار شهیدان</w:t>
      </w:r>
    </w:p>
    <w:p>
      <w:pPr>
        <w:pStyle w:val="BookText"/>
        <w:rPr/>
      </w:pPr>
      <w:r>
        <w:rPr>
          <w:rFonts w:ascii="IRNazanin" w:hAnsi="IRNazanin" w:eastAsia="IRNazanin"/>
          <w:color w:val="111111"/>
          <w:sz w:val="28"/>
          <w:sz w:val="28"/>
          <w:szCs w:val="28"/>
          <w:rtl w:val="true"/>
          <w:lang w:bidi="fa-IR"/>
        </w:rPr>
        <w:t>سیدعلی شفیعی، بهار 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ویژه‌نامه‌عاشورای‌حسینی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 ماهنامه‌بصائر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فروردین</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خداجویی و مردم دوستی؛ سیره سالار شهیدان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خون‌بهای شهیدان عاشورایی است</w:t>
      </w:r>
    </w:p>
    <w:p>
      <w:pPr>
        <w:pStyle w:val="BookText"/>
        <w:rPr/>
      </w:pPr>
      <w:r>
        <w:rPr>
          <w:rFonts w:ascii="IRNazanin" w:hAnsi="IRNazanin" w:eastAsia="IRNazanin"/>
          <w:color w:val="111111"/>
          <w:sz w:val="28"/>
          <w:sz w:val="28"/>
          <w:szCs w:val="28"/>
          <w:rtl w:val="true"/>
          <w:lang w:bidi="fa-IR"/>
        </w:rPr>
        <w:t xml:space="preserve">جوادی‌آملی، بهار حماسه؛ ویژه‌نامه عاشورای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 ماهنامه 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خرداد فرزند عاشورا است</w:t>
      </w:r>
    </w:p>
    <w:p>
      <w:pPr>
        <w:pStyle w:val="BookText"/>
        <w:rPr/>
      </w:pPr>
      <w:r>
        <w:rPr>
          <w:rFonts w:ascii="IRNazanin" w:hAnsi="IRNazanin" w:eastAsia="IRNazanin"/>
          <w:color w:val="111111"/>
          <w:sz w:val="28"/>
          <w:sz w:val="28"/>
          <w:szCs w:val="28"/>
          <w:rtl w:val="true"/>
          <w:lang w:bidi="fa-IR"/>
        </w:rPr>
        <w:t xml:space="preserve">محمدرضا سنگری، تربیت، سال‌نهم،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خطابه‌ها در مجالس عزاداری</w:t>
      </w:r>
    </w:p>
    <w:p>
      <w:pPr>
        <w:pStyle w:val="BookText"/>
        <w:rPr/>
      </w:pPr>
      <w:r>
        <w:rPr>
          <w:rFonts w:ascii="IRNazanin" w:hAnsi="IRNazanin" w:eastAsia="IRNazanin"/>
          <w:color w:val="111111"/>
          <w:sz w:val="28"/>
          <w:sz w:val="28"/>
          <w:szCs w:val="28"/>
          <w:rtl w:val="true"/>
          <w:lang w:bidi="fa-IR"/>
        </w:rPr>
        <w:t xml:space="preserve">تبیین دیدگاه حضرات آیات و شخصیتها و نظر مخالفین، رضا اسماعیلی و مرتضی پدریان، فرهنگ اصفهان، سال چهارم،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اردیبهشت و خرداد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خورشید بر نیزه</w:t>
      </w:r>
    </w:p>
    <w:p>
      <w:pPr>
        <w:pStyle w:val="BookText"/>
        <w:rPr/>
      </w:pPr>
      <w:r>
        <w:rPr>
          <w:rFonts w:ascii="IRNazanin" w:hAnsi="IRNazanin" w:eastAsia="IRNazanin"/>
          <w:color w:val="111111"/>
          <w:sz w:val="28"/>
          <w:sz w:val="28"/>
          <w:szCs w:val="28"/>
          <w:rtl w:val="true"/>
          <w:lang w:bidi="fa-IR"/>
        </w:rPr>
        <w:t xml:space="preserve">محمدرضا هفت‌تنانیان، فرهنگ کوثر، سال چهارم، شماره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خورشید کاروان</w:t>
      </w:r>
    </w:p>
    <w:p>
      <w:pPr>
        <w:pStyle w:val="BookText"/>
        <w:rPr/>
      </w:pPr>
      <w:r>
        <w:rPr>
          <w:rFonts w:ascii="IRNazanin" w:hAnsi="IRNazanin" w:eastAsia="IRNazanin"/>
          <w:color w:val="111111"/>
          <w:sz w:val="28"/>
          <w:sz w:val="28"/>
          <w:szCs w:val="28"/>
          <w:rtl w:val="true"/>
          <w:lang w:bidi="fa-IR"/>
        </w:rPr>
        <w:t xml:space="preserve">پس از هشت سال، مریم بصیری، پیام زن، سال نهم، شماره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 حسین علیه‌السلام را در راه خدا صرف کنید تا خیر دنیا و آخرت ببینید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خیزش توابین به خونخواهی امام حسین علیه‌السلام</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دانشگاه عاشورا علیه‌السلام</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جمهوری‌اسلامی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آینه عاشورا</w:t>
      </w:r>
    </w:p>
    <w:p>
      <w:pPr>
        <w:pStyle w:val="BookText"/>
        <w:rPr/>
      </w:pPr>
      <w:r>
        <w:rPr>
          <w:rFonts w:ascii="IRNazanin" w:hAnsi="IRNazanin" w:eastAsia="IRNazanin"/>
          <w:color w:val="111111"/>
          <w:sz w:val="28"/>
          <w:sz w:val="28"/>
          <w:szCs w:val="28"/>
          <w:rtl w:val="true"/>
          <w:lang w:bidi="fa-IR"/>
        </w:rPr>
        <w:t xml:space="preserve">زهره یزدان‌پناه، زن روز، سال سی‌وهفتم، شماره </w:t>
      </w:r>
      <w:r>
        <w:rPr>
          <w:rFonts w:eastAsia="IRNazanin" w:cs="IRNazanin"/>
          <w:color w:val="111111"/>
          <w:sz w:val="28"/>
          <w:szCs w:val="28"/>
          <w:lang w:bidi="fa-IR"/>
        </w:rPr>
        <w:t>1794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منابع تاریخ عاشورا</w:t>
      </w:r>
    </w:p>
    <w:p>
      <w:pPr>
        <w:pStyle w:val="BookText"/>
        <w:rPr/>
      </w:pPr>
      <w:r>
        <w:rPr>
          <w:rFonts w:ascii="IRNazanin" w:hAnsi="IRNazanin" w:eastAsia="IRNazanin"/>
          <w:color w:val="111111"/>
          <w:sz w:val="28"/>
          <w:sz w:val="28"/>
          <w:szCs w:val="28"/>
          <w:rtl w:val="true"/>
          <w:lang w:bidi="fa-IR"/>
        </w:rPr>
        <w:t xml:space="preserve">رسول جعفریان، آینه پژوهش، سال دوازدهم، شماره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ـ اسفند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پاسخ‌نامه‌های مردم کوفه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کیهان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پیشگاه حضرت ثاراللّه</w:t>
      </w:r>
    </w:p>
    <w:p>
      <w:pPr>
        <w:pStyle w:val="BookText"/>
        <w:rPr/>
      </w:pPr>
      <w:r>
        <w:rPr>
          <w:rFonts w:ascii="IRNazanin" w:hAnsi="IRNazanin" w:eastAsia="IRNazanin"/>
          <w:color w:val="111111"/>
          <w:sz w:val="28"/>
          <w:sz w:val="28"/>
          <w:szCs w:val="28"/>
          <w:rtl w:val="true"/>
          <w:lang w:bidi="fa-IR"/>
        </w:rPr>
        <w:t>عبداللّه نصیری،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چشمه‌سار زلال عاشورا</w:t>
      </w:r>
    </w:p>
    <w:p>
      <w:pPr>
        <w:pStyle w:val="BookText"/>
        <w:rPr/>
      </w:pPr>
      <w:r>
        <w:rPr>
          <w:rFonts w:ascii="IRNazanin" w:hAnsi="IRNazanin" w:eastAsia="IRNazanin"/>
          <w:color w:val="111111"/>
          <w:sz w:val="28"/>
          <w:sz w:val="28"/>
          <w:szCs w:val="28"/>
          <w:rtl w:val="true"/>
          <w:lang w:bidi="fa-IR"/>
        </w:rPr>
        <w:t xml:space="preserve">محمد بهشتی، آیت‌اللّه، کیهان هوایی، شماره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رابطه با شناخت امام‌حسین؛</w:t>
      </w:r>
    </w:p>
    <w:p>
      <w:pPr>
        <w:pStyle w:val="BookText"/>
        <w:rPr/>
      </w:pPr>
      <w:r>
        <w:rPr>
          <w:rFonts w:ascii="IRNazanin" w:hAnsi="IRNazanin" w:eastAsia="IRNazanin"/>
          <w:color w:val="111111"/>
          <w:sz w:val="28"/>
          <w:sz w:val="28"/>
          <w:szCs w:val="28"/>
          <w:rtl w:val="true"/>
          <w:lang w:bidi="fa-IR"/>
        </w:rPr>
        <w:t xml:space="preserve">علی زمانی قمشه‌ای، مکتب اسلام، سال سی‌وپنجم،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رثای حسین علیه‌السلام می‌گرییم،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روز، شماره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از قیام خونین و ملکوتی حسین علیه‌السلام</w:t>
      </w:r>
    </w:p>
    <w:p>
      <w:pPr>
        <w:pStyle w:val="BookText"/>
        <w:rPr/>
      </w:pPr>
      <w:r>
        <w:rPr>
          <w:rFonts w:ascii="IRNazanin" w:hAnsi="IRNazanin" w:eastAsia="IRNazanin"/>
          <w:color w:val="111111"/>
          <w:sz w:val="28"/>
          <w:sz w:val="28"/>
          <w:szCs w:val="28"/>
          <w:rtl w:val="true"/>
          <w:lang w:bidi="fa-IR"/>
        </w:rPr>
        <w:t xml:space="preserve">محمد محمدی اشتهاردی، اطلاعات هفتگی، شماره </w:t>
      </w:r>
      <w:r>
        <w:rPr>
          <w:rFonts w:eastAsia="IRNazanin" w:cs="IRNazanin"/>
          <w:color w:val="111111"/>
          <w:sz w:val="28"/>
          <w:szCs w:val="28"/>
          <w:lang w:bidi="fa-IR"/>
        </w:rPr>
        <w:t>2359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سایه عاشورا</w:t>
      </w:r>
    </w:p>
    <w:p>
      <w:pPr>
        <w:pStyle w:val="BookText"/>
        <w:rPr/>
      </w:pPr>
      <w:r>
        <w:rPr>
          <w:rFonts w:ascii="IRNazanin" w:hAnsi="IRNazanin" w:eastAsia="IRNazanin"/>
          <w:color w:val="111111"/>
          <w:sz w:val="28"/>
          <w:sz w:val="28"/>
          <w:szCs w:val="28"/>
          <w:rtl w:val="true"/>
          <w:lang w:bidi="fa-IR"/>
        </w:rPr>
        <w:t xml:space="preserve">احمد زمانی، فرهنگ کوثر، سال سوم،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درسها و پیامهای عاشورا</w:t>
      </w:r>
    </w:p>
    <w:p>
      <w:pPr>
        <w:pStyle w:val="BookText"/>
        <w:rPr/>
      </w:pPr>
      <w:r>
        <w:rPr>
          <w:rFonts w:ascii="IRNazanin" w:hAnsi="IRNazanin" w:eastAsia="IRNazanin"/>
          <w:color w:val="111111"/>
          <w:sz w:val="28"/>
          <w:sz w:val="28"/>
          <w:szCs w:val="28"/>
          <w:rtl w:val="true"/>
          <w:lang w:bidi="fa-IR"/>
        </w:rPr>
        <w:t xml:space="preserve">جواد محدثی، جمهوری‌اسلامی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درسها و پیام‌های عاشورا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اسوه، شماره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درسهای پس از عاشورا</w:t>
      </w:r>
    </w:p>
    <w:p>
      <w:pPr>
        <w:pStyle w:val="BookText"/>
        <w:rPr/>
      </w:pPr>
      <w:r>
        <w:rPr>
          <w:rFonts w:ascii="IRNazanin" w:hAnsi="IRNazanin" w:eastAsia="IRNazanin"/>
          <w:color w:val="111111"/>
          <w:sz w:val="28"/>
          <w:sz w:val="28"/>
          <w:szCs w:val="28"/>
          <w:rtl w:val="true"/>
          <w:lang w:bidi="fa-IR"/>
        </w:rPr>
        <w:t xml:space="preserve">همشهری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درسهای محرم</w:t>
      </w:r>
    </w:p>
    <w:p>
      <w:pPr>
        <w:pStyle w:val="BookText"/>
        <w:rPr/>
      </w:pP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درسی از عاشورای حسینی علیه‌السلام</w:t>
      </w:r>
    </w:p>
    <w:p>
      <w:pPr>
        <w:pStyle w:val="BookText"/>
        <w:rPr/>
      </w:pPr>
      <w:r>
        <w:rPr>
          <w:rFonts w:ascii="IRNazanin" w:hAnsi="IRNazanin" w:eastAsia="IRNazanin"/>
          <w:color w:val="111111"/>
          <w:sz w:val="28"/>
          <w:sz w:val="28"/>
          <w:szCs w:val="28"/>
          <w:rtl w:val="true"/>
          <w:lang w:bidi="fa-IR"/>
        </w:rPr>
        <w:t xml:space="preserve">پاسدار اسلام، سال نهم، شماره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درسی از مکتب امام‌حسین علیه‌السلام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کاروکارگر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درسی برای همیشه تاریخ</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فرامرز سیدآقایی، رسالت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درسی که باید از حسین علیه‌السلام آموخت</w:t>
      </w:r>
    </w:p>
    <w:p>
      <w:pPr>
        <w:pStyle w:val="BookText"/>
        <w:rPr/>
      </w:pPr>
      <w:r>
        <w:rPr>
          <w:rFonts w:ascii="IRNazanin" w:hAnsi="IRNazanin" w:eastAsia="IRNazanin"/>
          <w:color w:val="111111"/>
          <w:sz w:val="28"/>
          <w:sz w:val="28"/>
          <w:szCs w:val="28"/>
          <w:rtl w:val="true"/>
          <w:lang w:bidi="fa-IR"/>
        </w:rPr>
        <w:t xml:space="preserve">جوانان امروز، شماره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شعر عاشورایی زبان باید ساده و صمیمی باشد</w:t>
      </w:r>
    </w:p>
    <w:p>
      <w:pPr>
        <w:pStyle w:val="BookText"/>
        <w:rPr/>
      </w:pPr>
      <w:r>
        <w:rPr>
          <w:rFonts w:ascii="IRNazanin" w:hAnsi="IRNazanin" w:eastAsia="IRNazanin"/>
          <w:color w:val="111111"/>
          <w:sz w:val="28"/>
          <w:sz w:val="28"/>
          <w:szCs w:val="28"/>
          <w:rtl w:val="true"/>
          <w:lang w:bidi="fa-IR"/>
        </w:rPr>
        <w:t xml:space="preserve">محمدعلی مجاهدی، جمهوری اسلامی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کرانه عاشورا</w:t>
      </w:r>
    </w:p>
    <w:p>
      <w:pPr>
        <w:pStyle w:val="BookText"/>
        <w:rPr/>
      </w:pPr>
      <w:r>
        <w:rPr>
          <w:rFonts w:ascii="IRNazanin" w:hAnsi="IRNazanin" w:eastAsia="IRNazanin"/>
          <w:color w:val="111111"/>
          <w:sz w:val="28"/>
          <w:sz w:val="28"/>
          <w:szCs w:val="28"/>
          <w:rtl w:val="true"/>
          <w:lang w:bidi="fa-IR"/>
        </w:rPr>
        <w:t xml:space="preserve">محمدحسین پورامینی، قدس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مسلخ عشق؛ نگاهی به انقلاب کربلا در ادب فارسی</w:t>
      </w:r>
    </w:p>
    <w:p>
      <w:pPr>
        <w:pStyle w:val="BookText"/>
        <w:rPr/>
      </w:pPr>
      <w:r>
        <w:rPr>
          <w:rFonts w:ascii="IRNazanin" w:hAnsi="IRNazanin" w:eastAsia="IRNazanin"/>
          <w:color w:val="111111"/>
          <w:sz w:val="28"/>
          <w:sz w:val="28"/>
          <w:szCs w:val="28"/>
          <w:rtl w:val="true"/>
          <w:lang w:bidi="fa-IR"/>
        </w:rPr>
        <w:t xml:space="preserve">محمود یارویسی، اطلاعات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عزای حسینی و بویژه عاشورا</w:t>
      </w:r>
    </w:p>
    <w:p>
      <w:pPr>
        <w:pStyle w:val="BookText"/>
        <w:rPr/>
      </w:pPr>
      <w:r>
        <w:rPr>
          <w:rFonts w:ascii="IRNazanin" w:hAnsi="IRNazanin" w:eastAsia="IRNazanin"/>
          <w:color w:val="111111"/>
          <w:sz w:val="28"/>
          <w:sz w:val="28"/>
          <w:szCs w:val="28"/>
          <w:rtl w:val="true"/>
          <w:lang w:bidi="fa-IR"/>
        </w:rPr>
        <w:t xml:space="preserve">رجبعلی مظلومی، جمهوری‌اسلامی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یاد عاشورا</w:t>
      </w:r>
    </w:p>
    <w:p>
      <w:pPr>
        <w:pStyle w:val="BookText"/>
        <w:rPr/>
      </w:pPr>
      <w:r>
        <w:rPr>
          <w:rFonts w:ascii="IRNazanin" w:hAnsi="IRNazanin" w:eastAsia="IRNazanin"/>
          <w:color w:val="111111"/>
          <w:sz w:val="28"/>
          <w:sz w:val="28"/>
          <w:szCs w:val="28"/>
          <w:rtl w:val="true"/>
          <w:lang w:bidi="fa-IR"/>
        </w:rPr>
        <w:t xml:space="preserve">سعید سام‌کن، موعود جوان، سال دوم، شماره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اردیبهشت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دستاورد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و آثار انقلاب امام‌حسین علیه‌السلام</w:t>
      </w:r>
    </w:p>
    <w:p>
      <w:pPr>
        <w:pStyle w:val="BookText"/>
        <w:rPr/>
      </w:pPr>
      <w:r>
        <w:rPr>
          <w:rFonts w:ascii="IRNazanin" w:hAnsi="IRNazanin" w:eastAsia="IRNazanin"/>
          <w:color w:val="111111"/>
          <w:sz w:val="28"/>
          <w:sz w:val="28"/>
          <w:szCs w:val="28"/>
          <w:rtl w:val="true"/>
          <w:lang w:bidi="fa-IR"/>
        </w:rPr>
        <w:t xml:space="preserve">عادل ادیب، انتخاب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ترغیب ائمه علیهماالسلام به اقامه عزای حسینی</w:t>
      </w:r>
    </w:p>
    <w:p>
      <w:pPr>
        <w:pStyle w:val="BookText"/>
        <w:rPr/>
      </w:pPr>
      <w:r>
        <w:rPr>
          <w:rFonts w:ascii="IRNazanin" w:hAnsi="IRNazanin" w:eastAsia="IRNazanin"/>
          <w:color w:val="111111"/>
          <w:sz w:val="28"/>
          <w:sz w:val="28"/>
          <w:szCs w:val="28"/>
          <w:rtl w:val="true"/>
          <w:lang w:bidi="fa-IR"/>
        </w:rPr>
        <w:t xml:space="preserve">مرتضی مطهری، حرم، سال یازدهم و دوازدهم، شماره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تصور از امام‌حسین علیه‌السلام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همنوایی و انقلاب در یک روستای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هگلاند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عابدی اردکانی، حضور، سال‌هفتم، پیاپی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تصویر از یک واقعه</w:t>
      </w:r>
    </w:p>
    <w:p>
      <w:pPr>
        <w:pStyle w:val="BookText"/>
        <w:rPr/>
      </w:pPr>
      <w:r>
        <w:rPr>
          <w:rFonts w:ascii="IRNazanin" w:hAnsi="IRNazanin" w:eastAsia="IRNazanin"/>
          <w:color w:val="111111"/>
          <w:sz w:val="28"/>
          <w:sz w:val="28"/>
          <w:szCs w:val="28"/>
          <w:rtl w:val="true"/>
          <w:lang w:bidi="fa-IR"/>
        </w:rPr>
        <w:t xml:space="preserve">غلامعلی حدادعادل، هنر دینی، سال‌دوم،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چهره حادثه کربلا</w:t>
      </w:r>
    </w:p>
    <w:p>
      <w:pPr>
        <w:pStyle w:val="BookText"/>
        <w:rPr/>
      </w:pPr>
      <w:r>
        <w:rPr>
          <w:rFonts w:ascii="IRNazanin" w:hAnsi="IRNazanin" w:eastAsia="IRNazanin"/>
          <w:color w:val="111111"/>
          <w:sz w:val="28"/>
          <w:sz w:val="28"/>
          <w:szCs w:val="28"/>
          <w:rtl w:val="true"/>
          <w:lang w:bidi="fa-IR"/>
        </w:rPr>
        <w:t xml:space="preserve">داودالهامی، درسهایی از مکتب‌اسلام، سال بیست‌ونهم،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فصل انقلاب سیدالشهدا علیه‌السلام ؛ حجت‌الاسلام علم‌الهدی در جمع عزاداران حسینی در مؤسسه فرهنگی شهدای انقلاب اسلامی تشریح کرد</w:t>
      </w:r>
    </w:p>
    <w:p>
      <w:pPr>
        <w:pStyle w:val="BookText"/>
        <w:rPr/>
      </w:pPr>
      <w:r>
        <w:rPr>
          <w:rFonts w:ascii="IRNazanin" w:hAnsi="IRNazanin" w:eastAsia="IRNazanin"/>
          <w:color w:val="111111"/>
          <w:sz w:val="28"/>
          <w:sz w:val="28"/>
          <w:szCs w:val="28"/>
          <w:rtl w:val="true"/>
          <w:lang w:bidi="fa-IR"/>
        </w:rPr>
        <w:t xml:space="preserve">شما، شماره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 سال با کتاب عاشورا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هفته، شماره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دیدگاه‌های مختلف درباره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فرا رسیدن اربعین حسینی</w:t>
      </w:r>
    </w:p>
    <w:p>
      <w:pPr>
        <w:pStyle w:val="BookText"/>
        <w:rPr/>
      </w:pPr>
      <w:r>
        <w:rPr>
          <w:rFonts w:ascii="IRNazanin" w:hAnsi="IRNazanin" w:eastAsia="IRNazanin"/>
          <w:color w:val="111111"/>
          <w:sz w:val="28"/>
          <w:sz w:val="28"/>
          <w:szCs w:val="28"/>
          <w:rtl w:val="true"/>
          <w:lang w:bidi="fa-IR"/>
        </w:rPr>
        <w:t xml:space="preserve">عباسعلی کامرانیان، کیهان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دیده بیدار کربلا</w:t>
      </w:r>
    </w:p>
    <w:p>
      <w:pPr>
        <w:pStyle w:val="BookText"/>
        <w:rPr/>
      </w:pP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مصیبت و عرفان عاشورا</w:t>
      </w:r>
    </w:p>
    <w:p>
      <w:pPr>
        <w:pStyle w:val="BookText"/>
        <w:rPr/>
      </w:pPr>
      <w:r>
        <w:rPr>
          <w:rFonts w:ascii="IRNazanin" w:hAnsi="IRNazanin" w:eastAsia="IRNazanin"/>
          <w:color w:val="111111"/>
          <w:sz w:val="28"/>
          <w:sz w:val="28"/>
          <w:szCs w:val="28"/>
          <w:rtl w:val="true"/>
          <w:lang w:bidi="fa-IR"/>
        </w:rPr>
        <w:t xml:space="preserve">گفتگو با حاج سعید حدادیان ذاکر اهل بیت، کیهان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رابطه قیام امام‌حسین علیه‌السلام با قیام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سجاد جدیدی راز لیقی، دانشجو، پیش شماره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راز بقاء حسین علیه‌السلام و عاشورا</w:t>
      </w:r>
    </w:p>
    <w:p>
      <w:pPr>
        <w:pStyle w:val="BookText"/>
        <w:rPr/>
      </w:pPr>
      <w:r>
        <w:rPr>
          <w:rFonts w:ascii="IRNazanin" w:hAnsi="IRNazanin" w:eastAsia="IRNazanin"/>
          <w:color w:val="111111"/>
          <w:sz w:val="28"/>
          <w:sz w:val="28"/>
          <w:szCs w:val="28"/>
          <w:rtl w:val="true"/>
          <w:lang w:bidi="fa-IR"/>
        </w:rPr>
        <w:t xml:space="preserve">احمد صادق‌اردستانی، اطلاعات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راز خون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مرتضی آوینی، هنر دینی،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راز سوگواری</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نگاه حوزه، شماره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راز محبت</w:t>
      </w:r>
    </w:p>
    <w:p>
      <w:pPr>
        <w:pStyle w:val="BookText"/>
        <w:rPr/>
      </w:pPr>
      <w:r>
        <w:rPr>
          <w:rFonts w:ascii="IRNazanin" w:hAnsi="IRNazanin" w:eastAsia="IRNazanin"/>
          <w:color w:val="111111"/>
          <w:sz w:val="28"/>
          <w:sz w:val="28"/>
          <w:szCs w:val="28"/>
          <w:rtl w:val="true"/>
          <w:lang w:bidi="fa-IR"/>
        </w:rPr>
        <w:t xml:space="preserve">احمد محیطی اردکانی، مبلغان، سال اول، 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امام‌حسین علیه‌السلام را بهتر بشناسیم</w:t>
      </w:r>
    </w:p>
    <w:p>
      <w:pPr>
        <w:pStyle w:val="BookText"/>
        <w:rPr/>
      </w:pPr>
      <w:r>
        <w:rPr>
          <w:rFonts w:ascii="IRNazanin" w:hAnsi="IRNazanin" w:eastAsia="IRNazanin"/>
          <w:color w:val="111111"/>
          <w:sz w:val="28"/>
          <w:sz w:val="28"/>
          <w:szCs w:val="28"/>
          <w:rtl w:val="true"/>
          <w:lang w:bidi="fa-IR"/>
        </w:rPr>
        <w:t xml:space="preserve">صلاح، الف، جمهوری‌اسلامی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راهبردهای یزیدی در برابر حق</w:t>
      </w:r>
    </w:p>
    <w:p>
      <w:pPr>
        <w:pStyle w:val="BookText"/>
        <w:rPr/>
      </w:pPr>
      <w:r>
        <w:rPr>
          <w:rFonts w:ascii="IRNazanin" w:hAnsi="IRNazanin" w:eastAsia="IRNazanin"/>
          <w:color w:val="111111"/>
          <w:sz w:val="28"/>
          <w:sz w:val="28"/>
          <w:szCs w:val="28"/>
          <w:rtl w:val="true"/>
          <w:lang w:bidi="fa-IR"/>
        </w:rPr>
        <w:t xml:space="preserve">مهدی طباطبایی، کیهان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حسین، استراتژی پیروز</w:t>
      </w:r>
    </w:p>
    <w:p>
      <w:pPr>
        <w:pStyle w:val="BookText"/>
        <w:rPr/>
      </w:pPr>
      <w:r>
        <w:rPr>
          <w:rFonts w:ascii="IRNazanin" w:hAnsi="IRNazanin" w:eastAsia="IRNazanin"/>
          <w:color w:val="111111"/>
          <w:sz w:val="28"/>
          <w:sz w:val="28"/>
          <w:szCs w:val="28"/>
          <w:rtl w:val="true"/>
          <w:lang w:bidi="fa-IR"/>
        </w:rPr>
        <w:t xml:space="preserve">لطف اللّه میثمی، پیام هاجر، سال نوزدهم، شماره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راه‌حسین علیه‌السلام</w:t>
      </w:r>
    </w:p>
    <w:p>
      <w:pPr>
        <w:pStyle w:val="BookText"/>
        <w:rPr/>
      </w:pP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حسین علیه‌السلام</w:t>
      </w:r>
    </w:p>
    <w:p>
      <w:pPr>
        <w:pStyle w:val="BookText"/>
        <w:rPr/>
      </w:pP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راه‌حسین علیه‌السلام، الگوی جاودانه عاشورا برای همه عصرها و نسلها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کاروکارگر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رسالت امام‌سجاد علیه‌السلام، پس از نهضت حسینی</w:t>
      </w:r>
    </w:p>
    <w:p>
      <w:pPr>
        <w:pStyle w:val="BookText"/>
        <w:rPr/>
      </w:pPr>
      <w:r>
        <w:rPr>
          <w:rFonts w:ascii="IRNazanin" w:hAnsi="IRNazanin" w:eastAsia="IRNazanin"/>
          <w:color w:val="111111"/>
          <w:sz w:val="28"/>
          <w:sz w:val="28"/>
          <w:szCs w:val="28"/>
          <w:rtl w:val="true"/>
          <w:lang w:bidi="fa-IR"/>
        </w:rPr>
        <w:t xml:space="preserve">جمهوری‌اسلامی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رسالت امام‌سجاد علیه‌السلام، پس از نهضت حسینی</w:t>
      </w:r>
    </w:p>
    <w:p>
      <w:pPr>
        <w:pStyle w:val="BookText"/>
        <w:rPr/>
      </w:pPr>
      <w:r>
        <w:rPr>
          <w:rFonts w:ascii="IRNazanin" w:hAnsi="IRNazanin" w:eastAsia="IRNazanin"/>
          <w:color w:val="111111"/>
          <w:sz w:val="28"/>
          <w:sz w:val="28"/>
          <w:szCs w:val="28"/>
          <w:rtl w:val="true"/>
          <w:lang w:bidi="fa-IR"/>
        </w:rPr>
        <w:t xml:space="preserve">علی‌رضا سیدکباری، جمهوری‌اسلامی،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رسالت حسین علیه‌السلام</w:t>
      </w:r>
    </w:p>
    <w:p>
      <w:pPr>
        <w:pStyle w:val="BookText"/>
        <w:rPr/>
      </w:pPr>
      <w:r>
        <w:rPr>
          <w:rFonts w:ascii="IRNazanin" w:hAnsi="IRNazanin" w:eastAsia="IRNazanin"/>
          <w:color w:val="111111"/>
          <w:sz w:val="28"/>
          <w:sz w:val="28"/>
          <w:szCs w:val="28"/>
          <w:rtl w:val="true"/>
          <w:lang w:bidi="fa-IR"/>
        </w:rPr>
        <w:t xml:space="preserve">همشهری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رسالت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بیانات مقام معظم رهبری درباره عبرت‌های عاشورا</w:t>
      </w:r>
    </w:p>
    <w:p>
      <w:pPr>
        <w:pStyle w:val="BookText"/>
        <w:rPr/>
      </w:pPr>
      <w:r>
        <w:rPr>
          <w:rFonts w:ascii="IRNazanin" w:hAnsi="IRNazanin" w:eastAsia="IRNazanin"/>
          <w:color w:val="111111"/>
          <w:sz w:val="28"/>
          <w:sz w:val="28"/>
          <w:szCs w:val="28"/>
          <w:rtl w:val="true"/>
          <w:lang w:bidi="fa-IR"/>
        </w:rPr>
        <w:t xml:space="preserve">احمد خاتمی، اطلاعات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رسالتی که امام‌حسین علیه‌السلام به انجام رسانید</w:t>
      </w:r>
    </w:p>
    <w:p>
      <w:pPr>
        <w:pStyle w:val="BookText"/>
        <w:rPr/>
      </w:pPr>
      <w:r>
        <w:rPr>
          <w:rFonts w:ascii="IRNazanin" w:hAnsi="IRNazanin" w:eastAsia="IRNazanin"/>
          <w:color w:val="111111"/>
          <w:sz w:val="28"/>
          <w:sz w:val="28"/>
          <w:szCs w:val="28"/>
          <w:rtl w:val="true"/>
          <w:lang w:bidi="fa-IR"/>
        </w:rPr>
        <w:t xml:space="preserve">محمد اقبال، ترجمه؛ فرشته ناصری، مشکوة،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رفتار علوی و رسالت خواص از منظر عاشورا</w:t>
      </w:r>
    </w:p>
    <w:p>
      <w:pPr>
        <w:pStyle w:val="BookText"/>
        <w:rPr/>
      </w:pPr>
      <w:r>
        <w:rPr>
          <w:rFonts w:ascii="IRNazanin" w:hAnsi="IRNazanin" w:eastAsia="IRNazanin"/>
          <w:color w:val="111111"/>
          <w:sz w:val="28"/>
          <w:sz w:val="28"/>
          <w:szCs w:val="28"/>
          <w:rtl w:val="true"/>
          <w:lang w:bidi="fa-IR"/>
        </w:rPr>
        <w:t>محسن غرویان، بهار 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ویژه‌نامه‌عاشورای‌حسینی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 ماهنامه‌بصائر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فروردین</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رمز گریه‌های محرم، حمایت از مظلومان است</w:t>
      </w:r>
    </w:p>
    <w:p>
      <w:pPr>
        <w:pStyle w:val="BookText"/>
        <w:rPr/>
      </w:pP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سفر شهادت از مدینه تا کربلا</w:t>
      </w:r>
    </w:p>
    <w:p>
      <w:pPr>
        <w:pStyle w:val="BookText"/>
        <w:rPr/>
      </w:pPr>
      <w:r>
        <w:rPr>
          <w:rFonts w:ascii="IRNazanin" w:hAnsi="IRNazanin" w:eastAsia="IRNazanin"/>
          <w:color w:val="111111"/>
          <w:sz w:val="28"/>
          <w:sz w:val="28"/>
          <w:szCs w:val="28"/>
          <w:rtl w:val="true"/>
          <w:lang w:bidi="fa-IR"/>
        </w:rPr>
        <w:t xml:space="preserve">علی حجتی کرمانی، سروش، سال دهم، شماره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روایتی دیگر از شکل‌گیری واقعه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شامیان و کوفیان</w:t>
      </w:r>
    </w:p>
    <w:p>
      <w:pPr>
        <w:pStyle w:val="BookText"/>
        <w:rPr/>
      </w:pPr>
      <w:r>
        <w:rPr>
          <w:rFonts w:ascii="IRNazanin" w:hAnsi="IRNazanin" w:eastAsia="IRNazanin"/>
          <w:color w:val="111111"/>
          <w:sz w:val="28"/>
          <w:sz w:val="28"/>
          <w:szCs w:val="28"/>
          <w:rtl w:val="true"/>
          <w:lang w:bidi="fa-IR"/>
        </w:rPr>
        <w:t xml:space="preserve">محمد قراگزلو، همشهری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روایتی ماندگار و نمادهای سرشار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عزاداری برای سالار شهیدان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حماسه در واقعه کربلا</w:t>
      </w:r>
    </w:p>
    <w:p>
      <w:pPr>
        <w:pStyle w:val="BookText"/>
        <w:rPr/>
      </w:pPr>
      <w:r>
        <w:rPr>
          <w:rFonts w:ascii="IRNazanin" w:hAnsi="IRNazanin" w:eastAsia="IRNazanin"/>
          <w:color w:val="111111"/>
          <w:sz w:val="28"/>
          <w:sz w:val="28"/>
          <w:szCs w:val="28"/>
          <w:rtl w:val="true"/>
          <w:lang w:bidi="fa-IR"/>
        </w:rPr>
        <w:t xml:space="preserve">هوشیار، سال‌هفتم، 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عاشورا در کالبد اربعین</w:t>
      </w:r>
    </w:p>
    <w:p>
      <w:pPr>
        <w:pStyle w:val="BookText"/>
        <w:rPr/>
      </w:pPr>
      <w:r>
        <w:rPr>
          <w:rFonts w:ascii="IRNazanin" w:hAnsi="IRNazanin" w:eastAsia="IRNazanin"/>
          <w:color w:val="111111"/>
          <w:sz w:val="28"/>
          <w:sz w:val="28"/>
          <w:szCs w:val="28"/>
          <w:rtl w:val="true"/>
          <w:lang w:bidi="fa-IR"/>
        </w:rPr>
        <w:t xml:space="preserve">حسین ترکش دوز، ایران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به پهنای تاریخ؛ گفتاری در تحلیل قیام کربلا به مناسبت فرارسیدن اربعین‌حسینی</w:t>
      </w:r>
    </w:p>
    <w:p>
      <w:pPr>
        <w:pStyle w:val="BookText"/>
        <w:rPr/>
      </w:pPr>
      <w:r>
        <w:rPr>
          <w:rFonts w:ascii="IRNazanin" w:hAnsi="IRNazanin" w:eastAsia="IRNazanin"/>
          <w:color w:val="111111"/>
          <w:sz w:val="28"/>
          <w:sz w:val="28"/>
          <w:szCs w:val="28"/>
          <w:rtl w:val="true"/>
          <w:lang w:bidi="fa-IR"/>
        </w:rPr>
        <w:t>محمدجواد مغنیه؛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بهار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روشنگریهای امام حسین علیه‌السلام در نهضت عاشورا </w:t>
      </w:r>
    </w:p>
    <w:p>
      <w:pPr>
        <w:pStyle w:val="BookText"/>
        <w:rPr/>
      </w:pPr>
      <w:r>
        <w:rPr>
          <w:rFonts w:ascii="IRNazanin" w:hAnsi="IRNazanin" w:eastAsia="IRNazanin"/>
          <w:color w:val="111111"/>
          <w:sz w:val="28"/>
          <w:sz w:val="28"/>
          <w:szCs w:val="28"/>
          <w:rtl w:val="true"/>
          <w:lang w:bidi="fa-IR"/>
        </w:rPr>
        <w:t xml:space="preserve">رضا میرزاپور، جمهوری اسلامی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رویکرد اخلاقی به حادثه عاشورا و شهادت امام‌حسین علیه‌السلام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همشهری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امام‌حسین علیه‌السلام درس عملی برای مسلمانان در طول تاریخ بشریت است</w:t>
      </w:r>
    </w:p>
    <w:p>
      <w:pPr>
        <w:pStyle w:val="BookText"/>
        <w:rPr/>
      </w:pPr>
      <w:r>
        <w:rPr>
          <w:rFonts w:ascii="IRNazanin" w:hAnsi="IRNazanin" w:eastAsia="IRNazanin"/>
          <w:color w:val="111111"/>
          <w:sz w:val="28"/>
          <w:sz w:val="28"/>
          <w:szCs w:val="28"/>
          <w:rtl w:val="true"/>
          <w:lang w:bidi="fa-IR"/>
        </w:rPr>
        <w:t xml:space="preserve">جمهوری اسلامی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عاشورایی باشیم تا زمینه اصلاح دنیا و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شود</w:t>
      </w:r>
    </w:p>
    <w:p>
      <w:pPr>
        <w:pStyle w:val="BookText"/>
        <w:rPr/>
      </w:pPr>
      <w:r>
        <w:rPr>
          <w:rFonts w:ascii="IRNazanin" w:hAnsi="IRNazanin" w:eastAsia="IRNazanin"/>
          <w:color w:val="111111"/>
          <w:sz w:val="28"/>
          <w:sz w:val="28"/>
          <w:szCs w:val="28"/>
          <w:rtl w:val="true"/>
          <w:lang w:bidi="fa-IR"/>
        </w:rPr>
        <w:t xml:space="preserve">کیهان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رهبرمعظم انقلاب در خطبه‌های نمازجمعه دیروز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درسی عملی برای مسلمانان در طول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رهبری و عاشورا</w:t>
      </w:r>
    </w:p>
    <w:p>
      <w:pPr>
        <w:pStyle w:val="BookText"/>
        <w:rPr/>
      </w:pPr>
      <w:r>
        <w:rPr>
          <w:rFonts w:ascii="IRNazanin" w:hAnsi="IRNazanin" w:eastAsia="IRNazanin"/>
          <w:color w:val="111111"/>
          <w:sz w:val="28"/>
          <w:sz w:val="28"/>
          <w:szCs w:val="28"/>
          <w:rtl w:val="true"/>
          <w:lang w:bidi="fa-IR"/>
        </w:rPr>
        <w:t>محمدعلی شرعی،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ره‌یافت‌های تحلیل عاشورا</w:t>
      </w:r>
    </w:p>
    <w:p>
      <w:pPr>
        <w:pStyle w:val="BookText"/>
        <w:rPr/>
      </w:pPr>
      <w:r>
        <w:rPr>
          <w:rFonts w:ascii="IRNazanin" w:hAnsi="IRNazanin" w:eastAsia="IRNazanin"/>
          <w:color w:val="111111"/>
          <w:sz w:val="28"/>
          <w:sz w:val="28"/>
          <w:szCs w:val="28"/>
          <w:rtl w:val="true"/>
          <w:lang w:bidi="fa-IR"/>
        </w:rPr>
        <w:t>عباس ایزدپناه، بهار 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ویژه‌نامه عاشورای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 ماهنامه 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رهیافت‌های تحلیل عاشورا</w:t>
      </w:r>
    </w:p>
    <w:p>
      <w:pPr>
        <w:pStyle w:val="BookText"/>
        <w:rPr/>
      </w:pPr>
      <w:r>
        <w:rPr>
          <w:rFonts w:ascii="IRNazanin" w:hAnsi="IRNazanin" w:eastAsia="IRNazanin"/>
          <w:color w:val="111111"/>
          <w:sz w:val="28"/>
          <w:sz w:val="28"/>
          <w:szCs w:val="28"/>
          <w:rtl w:val="true"/>
          <w:lang w:bidi="fa-IR"/>
        </w:rPr>
        <w:t xml:space="preserve">عباس ایزدپناه، رسالت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ریشه در جان ـ سه روز با سوگواران حسینی در حاشیه کویر</w:t>
      </w:r>
    </w:p>
    <w:p>
      <w:pPr>
        <w:pStyle w:val="BookText"/>
        <w:rPr/>
      </w:pPr>
      <w:r>
        <w:rPr>
          <w:rFonts w:ascii="IRNazanin" w:hAnsi="IRNazanin" w:eastAsia="IRNazanin"/>
          <w:color w:val="111111"/>
          <w:sz w:val="28"/>
          <w:sz w:val="28"/>
          <w:szCs w:val="28"/>
          <w:rtl w:val="true"/>
          <w:lang w:bidi="fa-IR"/>
        </w:rPr>
        <w:t xml:space="preserve">مریم مقبلی، زن‌روز، شماره </w:t>
      </w:r>
      <w:r>
        <w:rPr>
          <w:rFonts w:eastAsia="IRNazanin" w:cs="IRNazanin"/>
          <w:color w:val="111111"/>
          <w:sz w:val="28"/>
          <w:szCs w:val="28"/>
          <w:lang w:bidi="fa-IR"/>
        </w:rPr>
        <w:t>1658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ریشه‌ها و تاریخ تحول دسته‌های عزاداری</w:t>
      </w:r>
    </w:p>
    <w:p>
      <w:pPr>
        <w:pStyle w:val="BookText"/>
        <w:rPr/>
      </w:pPr>
      <w:r>
        <w:rPr>
          <w:rFonts w:ascii="IRNazanin" w:hAnsi="IRNazanin" w:eastAsia="IRNazanin"/>
          <w:color w:val="111111"/>
          <w:sz w:val="28"/>
          <w:sz w:val="28"/>
          <w:szCs w:val="28"/>
          <w:rtl w:val="true"/>
          <w:lang w:bidi="fa-IR"/>
        </w:rPr>
        <w:t xml:space="preserve">صمد پوررنگ، سروش، شماره </w:t>
      </w:r>
      <w:r>
        <w:rPr>
          <w:rFonts w:eastAsia="IRNazanin" w:cs="IRNazanin"/>
          <w:color w:val="111111"/>
          <w:sz w:val="28"/>
          <w:szCs w:val="28"/>
          <w:lang w:bidi="fa-IR"/>
        </w:rPr>
        <w:t>934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ریشه‌های تاریخی قیام امام‌حسین علیه‌السلام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مقاله بلند دکتر محمد حسینی مشایخ فریدنی و دکتر عبدالحسین زرین‌کوب که در دایرة المعارف تشیع به چاپ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همشهری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ریشه‌های عاشورا و درسهای آن، مصطفی میرسلیم </w:t>
      </w:r>
    </w:p>
    <w:p>
      <w:pPr>
        <w:pStyle w:val="BookText"/>
        <w:rPr/>
      </w:pPr>
      <w:r>
        <w:rPr>
          <w:rFonts w:ascii="IRNazanin" w:hAnsi="IRNazanin" w:eastAsia="IRNazanin"/>
          <w:color w:val="111111"/>
          <w:sz w:val="28"/>
          <w:sz w:val="28"/>
          <w:szCs w:val="28"/>
          <w:rtl w:val="true"/>
          <w:lang w:bidi="fa-IR"/>
        </w:rPr>
        <w:t xml:space="preserve">شما، شماره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ریشه‌های قیام</w:t>
      </w:r>
    </w:p>
    <w:p>
      <w:pPr>
        <w:pStyle w:val="BookText"/>
        <w:rPr/>
      </w:pP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زمینه‌سازان فاجعه کربلا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زمینه‌ها و پیامدهای قیام عاشورا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زمینه‌های اجتماعی واقعه عاشورا</w:t>
      </w:r>
    </w:p>
    <w:p>
      <w:pPr>
        <w:pStyle w:val="BookText"/>
        <w:rPr/>
      </w:pPr>
      <w:r>
        <w:rPr>
          <w:rFonts w:ascii="IRNazanin" w:hAnsi="IRNazanin" w:eastAsia="IRNazanin"/>
          <w:color w:val="111111"/>
          <w:sz w:val="28"/>
          <w:sz w:val="28"/>
          <w:szCs w:val="28"/>
          <w:rtl w:val="true"/>
          <w:lang w:bidi="fa-IR"/>
        </w:rPr>
        <w:t xml:space="preserve">تاریخ اسلام، سال‌اول،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زمینه‌های اجتماعی واقعه عاشورا</w:t>
      </w:r>
    </w:p>
    <w:p>
      <w:pPr>
        <w:pStyle w:val="BookText"/>
        <w:rPr/>
      </w:pPr>
      <w:r>
        <w:rPr>
          <w:rFonts w:ascii="IRNazanin" w:hAnsi="IRNazanin" w:eastAsia="IRNazanin"/>
          <w:color w:val="111111"/>
          <w:sz w:val="28"/>
          <w:sz w:val="28"/>
          <w:szCs w:val="28"/>
          <w:rtl w:val="true"/>
          <w:lang w:bidi="fa-IR"/>
        </w:rPr>
        <w:t xml:space="preserve">علی‌محمد ولوی، تاریخ اسلام،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زمینه‌های اجتماعی وقوع فاجعه کربلا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نگهبان، سال هفتم شماره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زمینه‌های اعتقادی نهضت عاشورا</w:t>
      </w:r>
    </w:p>
    <w:p>
      <w:pPr>
        <w:pStyle w:val="BookText"/>
        <w:rPr/>
      </w:pPr>
      <w:r>
        <w:rPr>
          <w:rFonts w:ascii="IRNazanin" w:hAnsi="IRNazanin" w:eastAsia="IRNazanin"/>
          <w:color w:val="111111"/>
          <w:sz w:val="28"/>
          <w:sz w:val="28"/>
          <w:szCs w:val="28"/>
          <w:rtl w:val="true"/>
          <w:lang w:bidi="fa-IR"/>
        </w:rPr>
        <w:t xml:space="preserve">عبدالکریم حسینی قزوینی، جمهوری اسلامی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زمینه‌های مردم‌شناسی در نهضت کربلا</w:t>
      </w:r>
    </w:p>
    <w:p>
      <w:pPr>
        <w:pStyle w:val="BookText"/>
        <w:rPr/>
      </w:pPr>
      <w:r>
        <w:rPr>
          <w:rFonts w:ascii="IRNazanin" w:hAnsi="IRNazanin" w:eastAsia="IRNazanin"/>
          <w:color w:val="111111"/>
          <w:sz w:val="28"/>
          <w:sz w:val="28"/>
          <w:szCs w:val="28"/>
          <w:rtl w:val="true"/>
          <w:lang w:bidi="fa-IR"/>
        </w:rPr>
        <w:t xml:space="preserve">عبدالعلی بازرگان، خرداد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در نهضت سیدالشهدا</w:t>
      </w:r>
    </w:p>
    <w:p>
      <w:pPr>
        <w:pStyle w:val="BookText"/>
        <w:rPr/>
      </w:pPr>
      <w:r>
        <w:rPr>
          <w:rFonts w:ascii="IRNazanin" w:hAnsi="IRNazanin" w:eastAsia="IRNazanin"/>
          <w:color w:val="111111"/>
          <w:sz w:val="28"/>
          <w:sz w:val="28"/>
          <w:szCs w:val="28"/>
          <w:rtl w:val="true"/>
          <w:lang w:bidi="fa-IR"/>
        </w:rPr>
        <w:t xml:space="preserve">زهرا آیت‌اللّهی، پیام‌زن، شماره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کربلا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گلستان قرآن، شماره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و نهضت حسینی</w:t>
      </w:r>
    </w:p>
    <w:p>
      <w:pPr>
        <w:pStyle w:val="BookText"/>
        <w:rPr/>
      </w:pPr>
      <w:r>
        <w:rPr>
          <w:rFonts w:ascii="IRNazanin" w:hAnsi="IRNazanin" w:eastAsia="IRNazanin"/>
          <w:color w:val="111111"/>
          <w:sz w:val="28"/>
          <w:sz w:val="28"/>
          <w:szCs w:val="28"/>
          <w:rtl w:val="true"/>
          <w:lang w:bidi="fa-IR"/>
        </w:rPr>
        <w:t xml:space="preserve">مرضیه شکوری، کوثر، سال‌دوم،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امام‌حسین علیه‌السلام در یک نگاه</w:t>
      </w:r>
    </w:p>
    <w:p>
      <w:pPr>
        <w:pStyle w:val="BookText"/>
        <w:rPr/>
      </w:pPr>
      <w:r>
        <w:rPr>
          <w:rFonts w:ascii="IRNazanin" w:hAnsi="IRNazanin" w:eastAsia="IRNazanin"/>
          <w:color w:val="111111"/>
          <w:sz w:val="28"/>
          <w:sz w:val="28"/>
          <w:szCs w:val="28"/>
          <w:rtl w:val="true"/>
          <w:lang w:bidi="fa-IR"/>
        </w:rPr>
        <w:t xml:space="preserve">علی‌رضا مهاجر، کیهان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پیام‌آور شور و شوق</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زیارت امام‌حسین علیه‌السلام در روح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کوثر، سال دوم،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زیباترین مدیریت</w:t>
      </w:r>
    </w:p>
    <w:p>
      <w:pPr>
        <w:pStyle w:val="BookText"/>
        <w:rPr/>
      </w:pPr>
      <w:r>
        <w:rPr>
          <w:rFonts w:ascii="IRNazanin" w:hAnsi="IRNazanin" w:eastAsia="IRNazanin"/>
          <w:color w:val="111111"/>
          <w:sz w:val="28"/>
          <w:sz w:val="28"/>
          <w:szCs w:val="28"/>
          <w:rtl w:val="true"/>
          <w:lang w:bidi="fa-IR"/>
        </w:rPr>
        <w:t xml:space="preserve">مدیریت عاشورایی است، محمد باشتنی، کارمند، سال‌دوم،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زینب علیهاالسلام ام‌المصائب مظهر استقامت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زینب بانوی حماسه‌ساز</w:t>
      </w:r>
    </w:p>
    <w:p>
      <w:pPr>
        <w:pStyle w:val="BookText"/>
        <w:rPr/>
      </w:pPr>
      <w:r>
        <w:rPr>
          <w:rFonts w:ascii="IRNazanin" w:hAnsi="IRNazanin" w:eastAsia="IRNazanin"/>
          <w:color w:val="111111"/>
          <w:sz w:val="28"/>
          <w:sz w:val="28"/>
          <w:szCs w:val="28"/>
          <w:rtl w:val="true"/>
          <w:lang w:bidi="fa-IR"/>
        </w:rPr>
        <w:t xml:space="preserve">جمهوری‌اسلامی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زینب بزرگ بانوی افتخارآفرین تاریخ 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قدس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زینب علیهاالسلام ؛ بلندترین فریاد زمان</w:t>
      </w:r>
    </w:p>
    <w:p>
      <w:pPr>
        <w:pStyle w:val="BookText"/>
        <w:rPr/>
      </w:pPr>
      <w:r>
        <w:rPr>
          <w:rFonts w:ascii="IRNazanin" w:hAnsi="IRNazanin" w:eastAsia="IRNazanin"/>
          <w:color w:val="111111"/>
          <w:sz w:val="28"/>
          <w:sz w:val="28"/>
          <w:szCs w:val="28"/>
          <w:rtl w:val="true"/>
          <w:lang w:bidi="fa-IR"/>
        </w:rPr>
        <w:t xml:space="preserve">مهدیه طاهری، زن‌روز، شماره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زینب پرستار نهضت عاشورا</w:t>
      </w:r>
    </w:p>
    <w:p>
      <w:pPr>
        <w:pStyle w:val="BookText"/>
        <w:rPr/>
      </w:pPr>
      <w:r>
        <w:rPr>
          <w:rFonts w:ascii="IRNazanin" w:hAnsi="IRNazanin" w:eastAsia="IRNazanin"/>
          <w:color w:val="111111"/>
          <w:sz w:val="28"/>
          <w:sz w:val="28"/>
          <w:szCs w:val="28"/>
          <w:rtl w:val="true"/>
          <w:lang w:bidi="fa-IR"/>
        </w:rPr>
        <w:t xml:space="preserve">محمدجواد مهری، پاسدار اسلام، شماره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زینب علیهاالسلام ؛ پیام‌آور انقلاب کربلا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اطلاعات،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زینب، پیام‌آور خون شهیدان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جمهوری‌اسلامی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زینب علیهاالسلام پیام‌آور عاشورا</w:t>
      </w:r>
    </w:p>
    <w:p>
      <w:pPr>
        <w:pStyle w:val="BookText"/>
        <w:rPr/>
      </w:pPr>
      <w:r>
        <w:rPr>
          <w:rFonts w:ascii="IRNazanin" w:hAnsi="IRNazanin" w:eastAsia="IRNazanin"/>
          <w:color w:val="111111"/>
          <w:sz w:val="28"/>
          <w:sz w:val="28"/>
          <w:szCs w:val="28"/>
          <w:rtl w:val="true"/>
          <w:lang w:bidi="fa-IR"/>
        </w:rPr>
        <w:t xml:space="preserve">کار و کارگر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زینب، پیام‌آور عاشورا، نگاهی به زندگی زینب علیهاالسلام و نقش ایشان در احیای حماسه حسینی</w:t>
      </w:r>
    </w:p>
    <w:p>
      <w:pPr>
        <w:pStyle w:val="BookText"/>
        <w:rPr/>
      </w:pPr>
      <w:r>
        <w:rPr>
          <w:rFonts w:ascii="IRNazanin" w:hAnsi="IRNazanin" w:eastAsia="IRNazanin"/>
          <w:color w:val="111111"/>
          <w:sz w:val="28"/>
          <w:sz w:val="28"/>
          <w:szCs w:val="28"/>
          <w:rtl w:val="true"/>
          <w:lang w:bidi="fa-IR"/>
        </w:rPr>
        <w:t xml:space="preserve">جمشید معظمی، ابرار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زینب علیهاالسلام، پیام‌آور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کاروکارگر</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زینب علیهاالسلام پیامبر انقلاب حسین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صادقی‌اردستانی، اطلاعات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زینب علیهاالسلام تداوم بخش انقلاب کربلا</w:t>
      </w:r>
    </w:p>
    <w:p>
      <w:pPr>
        <w:pStyle w:val="BookText"/>
        <w:rPr/>
      </w:pP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زینب علیهاالسلام تداوم بخش انقلاب کربلا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اطلاعات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زینب علیهاالسلام تعیین دستاورهای قیام کربلا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اطلاعات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زینب را باید به درستی شناخت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مقاله زینب را از نو باید شناخت منتشره در </w:t>
      </w:r>
      <w:r>
        <w:rPr>
          <w:rFonts w:eastAsia="IRNazanin" w:cs="IRNazanin"/>
          <w:color w:val="111111"/>
          <w:sz w:val="28"/>
          <w:szCs w:val="28"/>
          <w:lang w:bidi="fa-IR"/>
        </w:rPr>
        <w:t>29/1/1379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جواد محدثین، فتح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زینب علیهاالسلام، زنی آن‌گونه که باید</w:t>
      </w:r>
    </w:p>
    <w:p>
      <w:pPr>
        <w:pStyle w:val="BookText"/>
        <w:rPr/>
      </w:pPr>
      <w:r>
        <w:rPr>
          <w:rFonts w:ascii="IRNazanin" w:hAnsi="IRNazanin" w:eastAsia="IRNazanin"/>
          <w:color w:val="111111"/>
          <w:sz w:val="28"/>
          <w:sz w:val="28"/>
          <w:szCs w:val="28"/>
          <w:rtl w:val="true"/>
          <w:lang w:bidi="fa-IR"/>
        </w:rPr>
        <w:t xml:space="preserve">جعفر شهیدی، اطلاعات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زینب علیهاالسلام زینت تاریخ</w:t>
      </w:r>
    </w:p>
    <w:p>
      <w:pPr>
        <w:pStyle w:val="BookText"/>
        <w:rPr/>
      </w:pPr>
      <w:r>
        <w:rPr>
          <w:rFonts w:ascii="IRNazanin" w:hAnsi="IRNazanin" w:eastAsia="IRNazanin"/>
          <w:color w:val="111111"/>
          <w:sz w:val="28"/>
          <w:sz w:val="28"/>
          <w:szCs w:val="28"/>
          <w:rtl w:val="true"/>
          <w:lang w:bidi="fa-IR"/>
        </w:rPr>
        <w:t xml:space="preserve">ابرار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زینب علیهاالسلام فریادگر مظلومیت عاشورا</w:t>
      </w:r>
    </w:p>
    <w:p>
      <w:pPr>
        <w:pStyle w:val="BookText"/>
        <w:rPr/>
      </w:pPr>
      <w:r>
        <w:rPr>
          <w:rFonts w:ascii="IRNazanin" w:hAnsi="IRNazanin" w:eastAsia="IRNazanin"/>
          <w:color w:val="111111"/>
          <w:sz w:val="28"/>
          <w:sz w:val="28"/>
          <w:szCs w:val="28"/>
          <w:rtl w:val="true"/>
          <w:lang w:bidi="fa-IR"/>
        </w:rPr>
        <w:t xml:space="preserve">ابرار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زینب علیهاالسلام قافله‌دار اسیران آزادی‌آفرین کربلا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اطلاعات هفتگی، شماره </w:t>
      </w:r>
      <w:r>
        <w:rPr>
          <w:rFonts w:eastAsia="IRNazanin" w:cs="IRNazanin"/>
          <w:color w:val="111111"/>
          <w:sz w:val="28"/>
          <w:szCs w:val="28"/>
          <w:lang w:bidi="fa-IR"/>
        </w:rPr>
        <w:t>2369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زینب علیهاالسلام قافله سالار عشق</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زینب علیهاالسلام قهرمان کربلا</w:t>
      </w:r>
    </w:p>
    <w:p>
      <w:pPr>
        <w:pStyle w:val="BookText"/>
        <w:rPr/>
      </w:pPr>
      <w:r>
        <w:rPr>
          <w:rFonts w:ascii="IRNazanin" w:hAnsi="IRNazanin" w:eastAsia="IRNazanin"/>
          <w:color w:val="111111"/>
          <w:sz w:val="28"/>
          <w:sz w:val="28"/>
          <w:szCs w:val="28"/>
          <w:rtl w:val="true"/>
          <w:lang w:bidi="fa-IR"/>
        </w:rPr>
        <w:t xml:space="preserve">س، رحیمی، جهان اسلام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زینب کبری علیهاالسلام، آینه‌دار عزت عاشورایی</w:t>
      </w:r>
    </w:p>
    <w:p>
      <w:pPr>
        <w:pStyle w:val="BookText"/>
        <w:rPr/>
      </w:pPr>
      <w:r>
        <w:rPr>
          <w:rFonts w:ascii="IRNazanin" w:hAnsi="IRNazanin" w:eastAsia="IRNazanin"/>
          <w:color w:val="111111"/>
          <w:sz w:val="28"/>
          <w:sz w:val="28"/>
          <w:szCs w:val="28"/>
          <w:rtl w:val="true"/>
          <w:lang w:bidi="fa-IR"/>
        </w:rPr>
        <w:t xml:space="preserve">مهدی خلیلیان، رسالت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زینب علیهاالسلام کربلای جاری</w:t>
      </w:r>
    </w:p>
    <w:p>
      <w:pPr>
        <w:pStyle w:val="BookText"/>
        <w:rPr/>
      </w:pPr>
      <w:r>
        <w:rPr>
          <w:rFonts w:ascii="IRNazanin" w:hAnsi="IRNazanin" w:eastAsia="IRNazanin"/>
          <w:color w:val="111111"/>
          <w:sz w:val="28"/>
          <w:sz w:val="28"/>
          <w:szCs w:val="28"/>
          <w:rtl w:val="true"/>
          <w:lang w:bidi="fa-IR"/>
        </w:rPr>
        <w:t xml:space="preserve">سخنرانی محمدحسین‌فضل‌اللّه، ترجمه؛ مجیدمرادی، پیام‌زن، سال‌دهم، شماره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زینب علیهاالسلام و استمرار حماسه کربلا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جمهوری‌اسلامی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ساجد وادی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تولد فخر عاشقان و سرور آزادگان جهان حضرت حسین‌بن‌علی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با محی‌الدین بهرام محمدیان</w:t>
      </w:r>
    </w:p>
    <w:p>
      <w:pPr>
        <w:pStyle w:val="BookText"/>
        <w:rPr/>
      </w:pPr>
      <w:r>
        <w:rPr>
          <w:rFonts w:ascii="IRNazanin" w:hAnsi="IRNazanin" w:eastAsia="IRNazanin"/>
          <w:color w:val="111111"/>
          <w:sz w:val="28"/>
          <w:sz w:val="28"/>
          <w:szCs w:val="28"/>
          <w:rtl w:val="true"/>
          <w:lang w:bidi="fa-IR"/>
        </w:rPr>
        <w:t xml:space="preserve">کیهان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سازگار بودن علم به شهادت با تلاش برای زندگی قانونی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تحلیل حادثه قیام امام‌حسین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محمدتقی جعفری، کیهان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سالروز اربعین حسینی</w:t>
      </w:r>
    </w:p>
    <w:p>
      <w:pPr>
        <w:pStyle w:val="BookText"/>
        <w:rPr/>
      </w:pPr>
      <w:r>
        <w:rPr>
          <w:rFonts w:ascii="IRNazanin" w:hAnsi="IRNazanin" w:eastAsia="IRNazanin"/>
          <w:color w:val="111111"/>
          <w:sz w:val="28"/>
          <w:sz w:val="28"/>
          <w:szCs w:val="28"/>
          <w:rtl w:val="true"/>
          <w:lang w:bidi="fa-IR"/>
        </w:rPr>
        <w:t xml:space="preserve">هاشم هوشی سادات، اطلاعات هفتگی، شماره </w:t>
      </w:r>
      <w:r>
        <w:rPr>
          <w:rFonts w:eastAsia="IRNazanin" w:cs="IRNazanin"/>
          <w:color w:val="111111"/>
          <w:sz w:val="28"/>
          <w:szCs w:val="28"/>
          <w:lang w:bidi="fa-IR"/>
        </w:rPr>
        <w:t>2359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سپهسالار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جرعه‌ای از فرات فضایل حضرت‌ابوالفضل علیه‌السلام</w:t>
      </w:r>
    </w:p>
    <w:p>
      <w:pPr>
        <w:pStyle w:val="BookText"/>
        <w:rPr/>
      </w:pPr>
      <w:r>
        <w:rPr>
          <w:rFonts w:ascii="IRNazanin" w:hAnsi="IRNazanin" w:eastAsia="IRNazanin"/>
          <w:color w:val="111111"/>
          <w:sz w:val="28"/>
          <w:sz w:val="28"/>
          <w:szCs w:val="28"/>
          <w:rtl w:val="true"/>
          <w:lang w:bidi="fa-IR"/>
        </w:rPr>
        <w:t xml:space="preserve">احمد لقمانی، رسالت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سپهسالار کربلا ـ جانباز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میلاد حضرت‌ابوالفضل علیه‌السلام</w:t>
      </w:r>
    </w:p>
    <w:p>
      <w:pPr>
        <w:pStyle w:val="BookText"/>
        <w:rPr/>
      </w:pPr>
      <w:r>
        <w:rPr>
          <w:rFonts w:ascii="IRNazanin" w:hAnsi="IRNazanin" w:eastAsia="IRNazanin"/>
          <w:color w:val="111111"/>
          <w:sz w:val="28"/>
          <w:sz w:val="28"/>
          <w:szCs w:val="28"/>
          <w:rtl w:val="true"/>
          <w:lang w:bidi="fa-IR"/>
        </w:rPr>
        <w:t xml:space="preserve">عبداللّه نصیری، ایران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سخنان امام‌حسین علیه‌السلام پس از ورود به کربلا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کیهان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سخنان امام‌حسین علیه‌السلام خطاب به استاندار مدینه</w:t>
      </w:r>
    </w:p>
    <w:p>
      <w:pPr>
        <w:pStyle w:val="BookText"/>
        <w:rPr/>
      </w:pPr>
      <w:r>
        <w:rPr>
          <w:rFonts w:ascii="IRNazanin" w:hAnsi="IRNazanin" w:eastAsia="IRNazanin"/>
          <w:color w:val="111111"/>
          <w:sz w:val="28"/>
          <w:sz w:val="28"/>
          <w:szCs w:val="28"/>
          <w:rtl w:val="true"/>
          <w:lang w:bidi="fa-IR"/>
        </w:rPr>
        <w:t xml:space="preserve">کیهان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سخنرانی زینب کبری در کوفه</w:t>
      </w:r>
    </w:p>
    <w:p>
      <w:pPr>
        <w:pStyle w:val="BookText"/>
        <w:rPr/>
      </w:pPr>
      <w:r>
        <w:rPr>
          <w:rFonts w:ascii="IRNazanin" w:hAnsi="IRNazanin" w:eastAsia="IRNazanin"/>
          <w:color w:val="111111"/>
          <w:sz w:val="28"/>
          <w:sz w:val="28"/>
          <w:szCs w:val="28"/>
          <w:rtl w:val="true"/>
          <w:lang w:bidi="fa-IR"/>
        </w:rPr>
        <w:t xml:space="preserve">جهان اسلام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سرالاسرار آن پرچم سرخ</w:t>
      </w:r>
    </w:p>
    <w:p>
      <w:pPr>
        <w:pStyle w:val="BookText"/>
        <w:rPr/>
      </w:pPr>
      <w:r>
        <w:rPr>
          <w:rFonts w:ascii="IRNazanin" w:hAnsi="IRNazanin" w:eastAsia="IRNazanin"/>
          <w:color w:val="111111"/>
          <w:sz w:val="28"/>
          <w:sz w:val="28"/>
          <w:szCs w:val="28"/>
          <w:rtl w:val="true"/>
          <w:lang w:bidi="fa-IR"/>
        </w:rPr>
        <w:t xml:space="preserve">غلامعلی رجایی، اطلاعات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سرنوشت قاتلان کربلا</w:t>
      </w:r>
    </w:p>
    <w:p>
      <w:pPr>
        <w:pStyle w:val="BookText"/>
        <w:rPr/>
      </w:pPr>
      <w:r>
        <w:rPr>
          <w:rFonts w:ascii="IRNazanin" w:hAnsi="IRNazanin" w:eastAsia="IRNazanin"/>
          <w:color w:val="111111"/>
          <w:sz w:val="28"/>
          <w:sz w:val="28"/>
          <w:szCs w:val="28"/>
          <w:rtl w:val="true"/>
          <w:lang w:bidi="fa-IR"/>
        </w:rPr>
        <w:t xml:space="preserve">جلال موسوی متقی، زن روز، شماره </w:t>
      </w:r>
      <w:r>
        <w:rPr>
          <w:rFonts w:eastAsia="IRNazanin" w:cs="IRNazanin"/>
          <w:color w:val="111111"/>
          <w:sz w:val="28"/>
          <w:szCs w:val="28"/>
          <w:lang w:bidi="fa-IR"/>
        </w:rPr>
        <w:t>1706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سرهای قدسیان همه بر زانوی غم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 و سوگواری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گزارش از مجید رزازی، کیهان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سفر خون</w:t>
      </w:r>
    </w:p>
    <w:p>
      <w:pPr>
        <w:pStyle w:val="BookText"/>
        <w:rPr/>
      </w:pPr>
      <w:r>
        <w:rPr>
          <w:rFonts w:ascii="IRNazanin" w:hAnsi="IRNazanin" w:eastAsia="IRNazanin"/>
          <w:color w:val="111111"/>
          <w:sz w:val="28"/>
          <w:sz w:val="28"/>
          <w:szCs w:val="28"/>
          <w:rtl w:val="true"/>
          <w:lang w:bidi="fa-IR"/>
        </w:rPr>
        <w:t xml:space="preserve">ابوالقاسم حسینخانی، جام، سال چهارم، 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سفر شهادت</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امام 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موسی صدر، آزاد،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سفرنامه کربلا</w:t>
      </w:r>
    </w:p>
    <w:p>
      <w:pPr>
        <w:pStyle w:val="BookText"/>
        <w:rPr/>
      </w:pPr>
      <w:r>
        <w:rPr>
          <w:rFonts w:ascii="IRNazanin" w:hAnsi="IRNazanin" w:eastAsia="IRNazanin"/>
          <w:color w:val="111111"/>
          <w:sz w:val="28"/>
          <w:sz w:val="28"/>
          <w:szCs w:val="28"/>
          <w:rtl w:val="true"/>
          <w:lang w:bidi="fa-IR"/>
        </w:rPr>
        <w:t xml:space="preserve">احمد زمانی، فرهنگ کوثر، سال چهارم، شماره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تو ای شهید بیدارگر</w:t>
      </w:r>
    </w:p>
    <w:p>
      <w:pPr>
        <w:pStyle w:val="BookText"/>
        <w:rPr/>
      </w:pPr>
      <w:r>
        <w:rPr>
          <w:rFonts w:ascii="IRNazanin" w:hAnsi="IRNazanin" w:eastAsia="IRNazanin"/>
          <w:color w:val="111111"/>
          <w:sz w:val="28"/>
          <w:sz w:val="28"/>
          <w:szCs w:val="28"/>
          <w:rtl w:val="true"/>
          <w:lang w:bidi="fa-IR"/>
        </w:rPr>
        <w:t xml:space="preserve">رحیم نوبهار، بیان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حسین</w:t>
      </w:r>
    </w:p>
    <w:p>
      <w:pPr>
        <w:pStyle w:val="BookText"/>
        <w:rPr/>
      </w:pPr>
      <w:r>
        <w:rPr>
          <w:rFonts w:ascii="IRNazanin" w:hAnsi="IRNazanin" w:eastAsia="IRNazanin"/>
          <w:color w:val="111111"/>
          <w:sz w:val="28"/>
          <w:sz w:val="28"/>
          <w:szCs w:val="28"/>
          <w:rtl w:val="true"/>
          <w:lang w:bidi="fa-IR"/>
        </w:rPr>
        <w:t xml:space="preserve">امید انقلاب، سال نهم، شماره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حسین علیه‌السلام، خبر جنوب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حسین علیه‌السلام</w:t>
      </w:r>
    </w:p>
    <w:p>
      <w:pPr>
        <w:pStyle w:val="BookText"/>
        <w:rPr/>
      </w:pPr>
      <w:r>
        <w:rPr>
          <w:rFonts w:ascii="IRNazanin" w:hAnsi="IRNazanin" w:eastAsia="IRNazanin"/>
          <w:color w:val="111111"/>
          <w:sz w:val="28"/>
          <w:sz w:val="28"/>
          <w:szCs w:val="28"/>
          <w:rtl w:val="true"/>
          <w:lang w:bidi="fa-IR"/>
        </w:rPr>
        <w:t xml:space="preserve">خبر جنوب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حسین علیه‌السلام</w:t>
      </w:r>
    </w:p>
    <w:p>
      <w:pPr>
        <w:pStyle w:val="BookText"/>
        <w:rPr/>
      </w:pP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عاشورا</w:t>
      </w:r>
    </w:p>
    <w:p>
      <w:pPr>
        <w:pStyle w:val="BookText"/>
        <w:rPr/>
      </w:pP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 عارفان در کربلا</w:t>
      </w:r>
    </w:p>
    <w:p>
      <w:pPr>
        <w:pStyle w:val="BookText"/>
        <w:rPr/>
      </w:pPr>
      <w:r>
        <w:rPr>
          <w:rFonts w:ascii="IRNazanin" w:hAnsi="IRNazanin" w:eastAsia="IRNazanin"/>
          <w:color w:val="111111"/>
          <w:sz w:val="28"/>
          <w:sz w:val="28"/>
          <w:szCs w:val="28"/>
          <w:rtl w:val="true"/>
          <w:lang w:bidi="fa-IR"/>
        </w:rPr>
        <w:t xml:space="preserve">مسعودرضا مدرسی چهاردهی، تبیان، سال هشتم، شماره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اردیبهشت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سوار بر کشتی نجات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قیام عاشورا</w:t>
      </w:r>
    </w:p>
    <w:p>
      <w:pPr>
        <w:pStyle w:val="BookText"/>
        <w:rPr/>
      </w:pPr>
      <w:r>
        <w:rPr>
          <w:rFonts w:ascii="IRNazanin" w:hAnsi="IRNazanin" w:eastAsia="IRNazanin"/>
          <w:color w:val="111111"/>
          <w:sz w:val="28"/>
          <w:sz w:val="28"/>
          <w:szCs w:val="28"/>
          <w:rtl w:val="true"/>
          <w:lang w:bidi="fa-IR"/>
        </w:rPr>
        <w:t xml:space="preserve">محمدتقی جعفری، کیهان فرهنگی، سال هجدهم، شماره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 سروده‌های عاشورایی در ادب فارسی</w:t>
      </w:r>
    </w:p>
    <w:p>
      <w:pPr>
        <w:pStyle w:val="BookText"/>
        <w:rPr/>
      </w:pPr>
      <w:r>
        <w:rPr>
          <w:rFonts w:ascii="IRNazanin" w:hAnsi="IRNazanin" w:eastAsia="IRNazanin"/>
          <w:color w:val="111111"/>
          <w:sz w:val="28"/>
          <w:sz w:val="28"/>
          <w:szCs w:val="28"/>
          <w:rtl w:val="true"/>
          <w:lang w:bidi="fa-IR"/>
        </w:rPr>
        <w:t xml:space="preserve">منصور رستگار فسائی، کیهان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 سروده‌های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اشعار شاعران کرد متاثر از قیام کربلا</w:t>
      </w:r>
    </w:p>
    <w:p>
      <w:pPr>
        <w:pStyle w:val="BookText"/>
        <w:rPr/>
      </w:pPr>
      <w:r>
        <w:rPr>
          <w:rFonts w:ascii="IRNazanin" w:hAnsi="IRNazanin" w:eastAsia="IRNazanin"/>
          <w:color w:val="111111"/>
          <w:sz w:val="28"/>
          <w:sz w:val="28"/>
          <w:szCs w:val="28"/>
          <w:rtl w:val="true"/>
          <w:lang w:bidi="fa-IR"/>
        </w:rPr>
        <w:t xml:space="preserve">کیهان فرهنگی، سال هجدهم، شماره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سوگواری سیدالشهدا در تهران قدیم</w:t>
      </w:r>
    </w:p>
    <w:p>
      <w:pPr>
        <w:pStyle w:val="BookText"/>
        <w:rPr/>
      </w:pPr>
      <w:r>
        <w:rPr>
          <w:rFonts w:ascii="IRNazanin" w:hAnsi="IRNazanin" w:eastAsia="IRNazanin"/>
          <w:color w:val="111111"/>
          <w:sz w:val="28"/>
          <w:sz w:val="28"/>
          <w:szCs w:val="28"/>
          <w:rtl w:val="true"/>
          <w:lang w:bidi="fa-IR"/>
        </w:rPr>
        <w:t xml:space="preserve">حسن بیگی، گلستان قرآن، سال چهارم، شماره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سوگواری و ارزشهای شیعه</w:t>
      </w:r>
    </w:p>
    <w:p>
      <w:pPr>
        <w:pStyle w:val="BookText"/>
        <w:rPr/>
      </w:pPr>
      <w:r>
        <w:rPr>
          <w:rFonts w:ascii="IRNazanin" w:hAnsi="IRNazanin" w:eastAsia="IRNazanin"/>
          <w:color w:val="111111"/>
          <w:sz w:val="28"/>
          <w:sz w:val="28"/>
          <w:szCs w:val="28"/>
          <w:rtl w:val="true"/>
          <w:lang w:bidi="fa-IR"/>
        </w:rPr>
        <w:t xml:space="preserve">غلام‌رضا گلی‌زواره، بصائر، سال‌دوم،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سوم شعبان روز پاسداری از خون حسین علیه‌السلام، پاسدار اسلام </w:t>
      </w:r>
      <w:bookmarkStart w:id="1024" w:name="pg3288_28701"/>
    </w:p>
    <w:p>
      <w:pPr>
        <w:pStyle w:val="BookText"/>
        <w:rPr/>
      </w:pPr>
      <w:bookmarkEnd w:id="1024"/>
      <w:r>
        <w:rPr>
          <w:rFonts w:ascii="IRNazanin" w:hAnsi="IRNazanin" w:eastAsia="IRNazanin"/>
          <w:color w:val="111111"/>
          <w:sz w:val="28"/>
          <w:sz w:val="28"/>
          <w:szCs w:val="28"/>
          <w:rtl w:val="true"/>
          <w:lang w:bidi="fa-IR"/>
        </w:rPr>
        <w:t xml:space="preserve">سال ششم، شماره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سوم شعبان، ولادت امام حسین</w:t>
      </w:r>
    </w:p>
    <w:p>
      <w:pPr>
        <w:pStyle w:val="BookText"/>
        <w:rPr/>
      </w:pPr>
      <w:r>
        <w:rPr>
          <w:rFonts w:ascii="IRNazanin" w:hAnsi="IRNazanin" w:eastAsia="IRNazanin"/>
          <w:color w:val="111111"/>
          <w:sz w:val="28"/>
          <w:sz w:val="28"/>
          <w:szCs w:val="28"/>
          <w:rtl w:val="true"/>
          <w:lang w:bidi="fa-IR"/>
        </w:rPr>
        <w:t xml:space="preserve">پاسدار اسلام، سال دوازدهم، شماره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عنصر اساسی در ساختمان نهضت حسینی</w:t>
      </w:r>
    </w:p>
    <w:p>
      <w:pPr>
        <w:pStyle w:val="BookText"/>
        <w:rPr/>
      </w:pPr>
      <w:r>
        <w:rPr>
          <w:rFonts w:ascii="IRNazanin" w:hAnsi="IRNazanin" w:eastAsia="IRNazanin"/>
          <w:color w:val="111111"/>
          <w:sz w:val="28"/>
          <w:sz w:val="28"/>
          <w:szCs w:val="28"/>
          <w:rtl w:val="true"/>
          <w:lang w:bidi="fa-IR"/>
        </w:rPr>
        <w:t>مرتضی مطهری، جمهوری‌اسلامی</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سهم نخبگان و عوام در حادثه عاشورا</w:t>
      </w:r>
    </w:p>
    <w:p>
      <w:pPr>
        <w:pStyle w:val="BookText"/>
        <w:rPr/>
      </w:pPr>
      <w:r>
        <w:rPr>
          <w:rFonts w:ascii="IRNazanin" w:hAnsi="IRNazanin" w:eastAsia="IRNazanin"/>
          <w:color w:val="111111"/>
          <w:sz w:val="28"/>
          <w:sz w:val="28"/>
          <w:szCs w:val="28"/>
          <w:rtl w:val="true"/>
          <w:lang w:bidi="fa-IR"/>
        </w:rPr>
        <w:t xml:space="preserve">عباس رضوی، انتخاب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سیاست امام حسین علیه‌السلام در واقعه عاشورا</w:t>
      </w:r>
    </w:p>
    <w:p>
      <w:pPr>
        <w:pStyle w:val="BookText"/>
        <w:rPr/>
      </w:pPr>
      <w:r>
        <w:rPr>
          <w:rFonts w:ascii="IRNazanin" w:hAnsi="IRNazanin" w:eastAsia="IRNazanin"/>
          <w:color w:val="111111"/>
          <w:sz w:val="28"/>
          <w:sz w:val="28"/>
          <w:szCs w:val="28"/>
          <w:rtl w:val="true"/>
          <w:lang w:bidi="fa-IR"/>
        </w:rPr>
        <w:t xml:space="preserve">فریبرز درجزی، کیهان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سیدالساجدین، پیام‌آور انقلاب‌حسینی</w:t>
      </w:r>
    </w:p>
    <w:p>
      <w:pPr>
        <w:pStyle w:val="BookText"/>
        <w:rPr/>
      </w:pPr>
      <w:r>
        <w:rPr>
          <w:rFonts w:ascii="IRNazanin" w:hAnsi="IRNazanin" w:eastAsia="IRNazanin"/>
          <w:color w:val="111111"/>
          <w:sz w:val="28"/>
          <w:sz w:val="28"/>
          <w:szCs w:val="28"/>
          <w:rtl w:val="true"/>
          <w:lang w:bidi="fa-IR"/>
        </w:rPr>
        <w:t>جوادی، کاروکارگر،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1025" w:name="__RefHeading___Toc2197019_2749589250"/>
      <w:bookmarkStart w:id="1026" w:name="_Toc423"/>
      <w:bookmarkEnd w:id="1025"/>
      <w:r>
        <w:rPr>
          <w:rtl w:val="true"/>
        </w:rPr>
        <w:t>قمست چهارم</w:t>
      </w:r>
      <w:bookmarkEnd w:id="1026"/>
    </w:p>
    <w:p>
      <w:pPr>
        <w:pStyle w:val="BookText"/>
        <w:rPr/>
      </w:pPr>
      <w:r>
        <w:rPr>
          <w:rFonts w:eastAsia="IRNazanin" w:cs="IRNazanin"/>
          <w:color w:val="111111"/>
          <w:sz w:val="28"/>
          <w:szCs w:val="28"/>
          <w:lang w:bidi="fa-IR"/>
        </w:rPr>
        <w:t>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سیدالساجدین، پیام‌آور بزرگ انقلاب‌حسینی</w:t>
      </w:r>
    </w:p>
    <w:p>
      <w:pPr>
        <w:pStyle w:val="BookText"/>
        <w:rPr/>
      </w:pP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سیدالساجدین، حافظ میراث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سالروز شهادت امام‌زین‌العابدین</w:t>
      </w:r>
    </w:p>
    <w:p>
      <w:pPr>
        <w:pStyle w:val="BookText"/>
        <w:rPr/>
      </w:pP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سیدالشهدا علیه‌السلام اسوه عزت</w:t>
      </w:r>
    </w:p>
    <w:p>
      <w:pPr>
        <w:pStyle w:val="BookText"/>
        <w:rPr/>
      </w:pPr>
      <w:r>
        <w:rPr>
          <w:rFonts w:ascii="IRNazanin" w:hAnsi="IRNazanin" w:eastAsia="IRNazanin"/>
          <w:color w:val="111111"/>
          <w:sz w:val="28"/>
          <w:sz w:val="28"/>
          <w:szCs w:val="28"/>
          <w:rtl w:val="true"/>
          <w:lang w:bidi="fa-IR"/>
        </w:rPr>
        <w:t xml:space="preserve">محمدحسین مهوری، رسالت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سیدالشهدا علیه‌السلام چهره واقعی اسلام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با اکبر ایرانی مدیر مرکز نشر میراث مکتوب</w:t>
      </w:r>
    </w:p>
    <w:p>
      <w:pPr>
        <w:pStyle w:val="BookText"/>
        <w:rPr/>
      </w:pPr>
      <w:r>
        <w:rPr>
          <w:rFonts w:ascii="IRNazanin" w:hAnsi="IRNazanin" w:eastAsia="IRNazanin"/>
          <w:color w:val="111111"/>
          <w:sz w:val="28"/>
          <w:sz w:val="28"/>
          <w:szCs w:val="28"/>
          <w:rtl w:val="true"/>
          <w:lang w:bidi="fa-IR"/>
        </w:rPr>
        <w:t xml:space="preserve">گلستان قرآن، سال چهارم، شماره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 تاریخی عزاداری</w:t>
      </w:r>
    </w:p>
    <w:p>
      <w:pPr>
        <w:pStyle w:val="BookText"/>
        <w:rPr/>
      </w:pPr>
      <w:r>
        <w:rPr>
          <w:rFonts w:ascii="IRNazanin" w:hAnsi="IRNazanin" w:eastAsia="IRNazanin"/>
          <w:color w:val="111111"/>
          <w:sz w:val="28"/>
          <w:sz w:val="28"/>
          <w:szCs w:val="28"/>
          <w:rtl w:val="true"/>
          <w:lang w:bidi="fa-IR"/>
        </w:rPr>
        <w:t xml:space="preserve">محب نجفی، کوثر، سال دوم،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 سفیران عرش در عزای سیدالشهدا علیه‌السلام</w:t>
      </w:r>
    </w:p>
    <w:p>
      <w:pPr>
        <w:pStyle w:val="BookText"/>
        <w:rPr/>
      </w:pPr>
      <w:r>
        <w:rPr>
          <w:rFonts w:ascii="IRNazanin" w:hAnsi="IRNazanin" w:eastAsia="IRNazanin"/>
          <w:color w:val="111111"/>
          <w:sz w:val="28"/>
          <w:sz w:val="28"/>
          <w:szCs w:val="28"/>
          <w:rtl w:val="true"/>
          <w:lang w:bidi="fa-IR"/>
        </w:rPr>
        <w:t xml:space="preserve">سیدحسن‌فاطمی، بهار حماسه، ویژه‌نامه‌عاشوراحسینی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ضمیمه‌ماهنامه 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 و روش تبلیغ و تبیین حادثه عاشورا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 هاشم‌زاده هریسی، صدای عدالت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سیری در سیره اخلاقی امام‌حسین علیه‌السلام</w:t>
      </w:r>
    </w:p>
    <w:p>
      <w:pPr>
        <w:pStyle w:val="BookText"/>
        <w:rPr/>
      </w:pPr>
      <w:r>
        <w:rPr>
          <w:rFonts w:ascii="IRNazanin" w:hAnsi="IRNazanin" w:eastAsia="IRNazanin"/>
          <w:color w:val="111111"/>
          <w:sz w:val="28"/>
          <w:sz w:val="28"/>
          <w:szCs w:val="28"/>
          <w:rtl w:val="true"/>
          <w:lang w:bidi="fa-IR"/>
        </w:rPr>
        <w:t xml:space="preserve">ابوالقاسم یعقوبی، فرهنگ کوثر، سال چهارم، شماره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سیری در علل پیدایش حماسه عاشورا</w:t>
      </w:r>
    </w:p>
    <w:p>
      <w:pPr>
        <w:pStyle w:val="BookText"/>
        <w:rPr/>
      </w:pPr>
      <w:r>
        <w:rPr>
          <w:rFonts w:ascii="IRNazanin" w:hAnsi="IRNazanin" w:eastAsia="IRNazanin"/>
          <w:color w:val="111111"/>
          <w:sz w:val="28"/>
          <w:sz w:val="28"/>
          <w:szCs w:val="28"/>
          <w:rtl w:val="true"/>
          <w:lang w:bidi="fa-IR"/>
        </w:rPr>
        <w:t xml:space="preserve">مصطفی قنبرپور، ابرار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حسین علیه‌السلام در احادیث پیامبر صلی‌الله‌علیه‌و‌آله‌وسلم</w:t>
      </w:r>
    </w:p>
    <w:p>
      <w:pPr>
        <w:pStyle w:val="BookText"/>
        <w:rPr/>
      </w:pPr>
      <w:r>
        <w:rPr>
          <w:rFonts w:ascii="IRNazanin" w:hAnsi="IRNazanin" w:eastAsia="IRNazanin"/>
          <w:color w:val="111111"/>
          <w:sz w:val="28"/>
          <w:sz w:val="28"/>
          <w:szCs w:val="28"/>
          <w:rtl w:val="true"/>
          <w:lang w:bidi="fa-IR"/>
        </w:rPr>
        <w:t>علی‌اصغر صرفه‌جو، جام‌جام،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حسین علیه‌السلام در همیشه تاریخ</w:t>
      </w:r>
    </w:p>
    <w:p>
      <w:pPr>
        <w:pStyle w:val="BookText"/>
        <w:rPr/>
      </w:pPr>
      <w:r>
        <w:rPr>
          <w:rFonts w:ascii="IRNazanin" w:hAnsi="IRNazanin" w:eastAsia="IRNazanin"/>
          <w:color w:val="111111"/>
          <w:sz w:val="28"/>
          <w:sz w:val="28"/>
          <w:szCs w:val="28"/>
          <w:rtl w:val="true"/>
          <w:lang w:bidi="fa-IR"/>
        </w:rPr>
        <w:t xml:space="preserve">علی شریعتی مزینانی، همشهری،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خون‌فام حسین در صحنه حق و باطل همیشه تاریخ</w:t>
      </w:r>
    </w:p>
    <w:p>
      <w:pPr>
        <w:pStyle w:val="BookText"/>
        <w:rPr/>
      </w:pPr>
      <w:r>
        <w:rPr>
          <w:rFonts w:ascii="IRNazanin" w:hAnsi="IRNazanin" w:eastAsia="IRNazanin"/>
          <w:color w:val="111111"/>
          <w:sz w:val="28"/>
          <w:sz w:val="28"/>
          <w:szCs w:val="28"/>
          <w:rtl w:val="true"/>
          <w:lang w:bidi="fa-IR"/>
        </w:rPr>
        <w:t>مسعود محمدی اصفهانی، اطلاعات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زن در نهضت حسینی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شاهد بانوان، شماره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عاشورا در دیدگاه امام‌خمینی رحمه‌الله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عاشورای حسینی علیه‌السلام</w:t>
      </w:r>
    </w:p>
    <w:p>
      <w:pPr>
        <w:pStyle w:val="BookText"/>
        <w:rPr/>
      </w:pPr>
      <w:r>
        <w:rPr>
          <w:rFonts w:ascii="IRNazanin" w:hAnsi="IRNazanin" w:eastAsia="IRNazanin"/>
          <w:color w:val="111111"/>
          <w:sz w:val="28"/>
          <w:sz w:val="28"/>
          <w:szCs w:val="28"/>
          <w:rtl w:val="true"/>
          <w:lang w:bidi="fa-IR"/>
        </w:rPr>
        <w:t xml:space="preserve">رضا اکرمی، رسالت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کربلا در آیینه آمار</w:t>
      </w:r>
    </w:p>
    <w:p>
      <w:pPr>
        <w:pStyle w:val="BookText"/>
        <w:rPr/>
      </w:pPr>
      <w:r>
        <w:rPr>
          <w:rFonts w:ascii="IRNazanin" w:hAnsi="IRNazanin" w:eastAsia="IRNazanin"/>
          <w:color w:val="111111"/>
          <w:sz w:val="28"/>
          <w:sz w:val="28"/>
          <w:szCs w:val="28"/>
          <w:rtl w:val="true"/>
          <w:lang w:bidi="fa-IR"/>
        </w:rPr>
        <w:t xml:space="preserve">محمدرضا هادی‌زاده، بهار حماسه؛ ویژه‌نامه عاشورای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 ماهنامه 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شریک حماسه سیدالشهدا علیه‌السلام</w:t>
      </w:r>
    </w:p>
    <w:p>
      <w:pPr>
        <w:pStyle w:val="BookText"/>
        <w:rPr/>
      </w:pPr>
      <w:r>
        <w:rPr>
          <w:rFonts w:ascii="IRNazanin" w:hAnsi="IRNazanin" w:eastAsia="IRNazanin"/>
          <w:color w:val="111111"/>
          <w:sz w:val="28"/>
          <w:sz w:val="28"/>
          <w:szCs w:val="28"/>
          <w:rtl w:val="true"/>
          <w:lang w:bidi="fa-IR"/>
        </w:rPr>
        <w:t>ابوالفضل علیدوست ابرقوئی، کیهان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شریک حماسه سیدالشهدا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بیستم صفر سالروز اربعین حسینی</w:t>
      </w:r>
    </w:p>
    <w:p>
      <w:pPr>
        <w:pStyle w:val="BookText"/>
        <w:rPr/>
      </w:pPr>
      <w:r>
        <w:rPr>
          <w:rFonts w:ascii="IRNazanin" w:hAnsi="IRNazanin" w:eastAsia="IRNazanin"/>
          <w:color w:val="111111"/>
          <w:sz w:val="28"/>
          <w:sz w:val="28"/>
          <w:szCs w:val="28"/>
          <w:rtl w:val="true"/>
          <w:lang w:bidi="fa-IR"/>
        </w:rPr>
        <w:t xml:space="preserve">ابوالفضل علیدوست‌ابرقوئی، کیهان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شط تشنه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روح‌اللّه مهدی‌پور عمرانی، سلام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شکوه شورانگیز آزادی و انتخاب</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شگفتیهای تولد حسین علیه‌السلام آشنای بهشت و آسمان</w:t>
      </w:r>
    </w:p>
    <w:p>
      <w:pPr>
        <w:pStyle w:val="BookText"/>
        <w:rPr/>
      </w:pPr>
      <w:r>
        <w:rPr>
          <w:rFonts w:ascii="IRNazanin" w:hAnsi="IRNazanin" w:eastAsia="IRNazanin"/>
          <w:color w:val="111111"/>
          <w:sz w:val="28"/>
          <w:sz w:val="28"/>
          <w:szCs w:val="28"/>
          <w:rtl w:val="true"/>
          <w:lang w:bidi="fa-IR"/>
        </w:rPr>
        <w:t xml:space="preserve">سیاست روز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حادثه کربلا درس زندگی</w:t>
      </w:r>
    </w:p>
    <w:p>
      <w:pPr>
        <w:pStyle w:val="BookText"/>
        <w:rPr/>
      </w:pPr>
      <w:r>
        <w:rPr>
          <w:rFonts w:ascii="IRNazanin" w:hAnsi="IRNazanin" w:eastAsia="IRNazanin"/>
          <w:color w:val="111111"/>
          <w:sz w:val="28"/>
          <w:sz w:val="28"/>
          <w:szCs w:val="28"/>
          <w:rtl w:val="true"/>
          <w:lang w:bidi="fa-IR"/>
        </w:rPr>
        <w:t xml:space="preserve">احمداحمدی، عصر آزادگان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شورانگیزترین حماسه انسانی؛</w:t>
      </w:r>
    </w:p>
    <w:p>
      <w:pPr>
        <w:pStyle w:val="BookText"/>
        <w:rPr/>
      </w:pPr>
      <w:r>
        <w:rPr>
          <w:rFonts w:ascii="IRNazanin" w:hAnsi="IRNazanin" w:eastAsia="IRNazanin"/>
          <w:color w:val="111111"/>
          <w:sz w:val="28"/>
          <w:sz w:val="28"/>
          <w:szCs w:val="28"/>
          <w:rtl w:val="true"/>
          <w:lang w:bidi="fa-IR"/>
        </w:rPr>
        <w:t xml:space="preserve">فضایل امام حسین علیه‌السلام، محمدحسین مردانی نوکنده، جام‌جم،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امام حسین علیه‌السلام آگاهی بخش قرنها؛ تحلیلی بر علل وقوع واقعه کربلا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شماره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کدامین پیام جاودانه شد؟</w:t>
      </w:r>
    </w:p>
    <w:p>
      <w:pPr>
        <w:pStyle w:val="BookText"/>
        <w:rPr/>
      </w:pPr>
      <w:r>
        <w:rPr>
          <w:rFonts w:ascii="IRNazanin" w:hAnsi="IRNazanin" w:eastAsia="IRNazanin"/>
          <w:color w:val="111111"/>
          <w:sz w:val="28"/>
          <w:sz w:val="28"/>
          <w:szCs w:val="28"/>
          <w:rtl w:val="true"/>
          <w:lang w:bidi="fa-IR"/>
        </w:rPr>
        <w:t xml:space="preserve">عزت اللّه دهقان، ایران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برای تجدید حیات اسلام</w:t>
      </w:r>
    </w:p>
    <w:p>
      <w:pPr>
        <w:pStyle w:val="BookText"/>
        <w:rPr/>
      </w:pPr>
      <w:r>
        <w:rPr>
          <w:rFonts w:ascii="IRNazanin" w:hAnsi="IRNazanin" w:eastAsia="IRNazanin"/>
          <w:color w:val="111111"/>
          <w:sz w:val="28"/>
          <w:sz w:val="28"/>
          <w:szCs w:val="28"/>
          <w:rtl w:val="true"/>
          <w:lang w:bidi="fa-IR"/>
        </w:rPr>
        <w:t>کیهان،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شاهد کربلا</w:t>
      </w:r>
    </w:p>
    <w:p>
      <w:pPr>
        <w:pStyle w:val="BookText"/>
        <w:rPr/>
      </w:pP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مظلومانه سیدالشهدا علیه‌السلام بیدارگر و حرکت‌آفرین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زیری قاینی، حرم، سال یازدهم و دوازدهم، شماره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شهدایی از شمایل سیدالشهدا</w:t>
      </w:r>
    </w:p>
    <w:p>
      <w:pPr>
        <w:pStyle w:val="BookText"/>
        <w:rPr/>
      </w:pPr>
      <w:r>
        <w:rPr>
          <w:rFonts w:ascii="IRNazanin" w:hAnsi="IRNazanin" w:eastAsia="IRNazanin"/>
          <w:color w:val="111111"/>
          <w:sz w:val="28"/>
          <w:sz w:val="28"/>
          <w:szCs w:val="28"/>
          <w:rtl w:val="true"/>
          <w:lang w:bidi="fa-IR"/>
        </w:rPr>
        <w:t xml:space="preserve">مسعود علوی، رسالت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شیرزن کربلا اسوه پرستاری</w:t>
      </w:r>
    </w:p>
    <w:p>
      <w:pPr>
        <w:pStyle w:val="BookText"/>
        <w:rPr/>
      </w:pPr>
      <w:r>
        <w:rPr>
          <w:rFonts w:ascii="IRNazanin" w:hAnsi="IRNazanin" w:eastAsia="IRNazanin"/>
          <w:color w:val="111111"/>
          <w:sz w:val="28"/>
          <w:sz w:val="28"/>
          <w:szCs w:val="28"/>
          <w:rtl w:val="true"/>
          <w:lang w:bidi="fa-IR"/>
        </w:rPr>
        <w:t>منصور دهدار، جمهوری‌اسلامی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شیوه‌های تحریف‌شناسی در نهضت عاشورا</w:t>
      </w:r>
    </w:p>
    <w:p>
      <w:pPr>
        <w:pStyle w:val="BookText"/>
        <w:rPr/>
      </w:pPr>
      <w:r>
        <w:rPr>
          <w:rFonts w:ascii="IRNazanin" w:hAnsi="IRNazanin" w:eastAsia="IRNazanin"/>
          <w:color w:val="111111"/>
          <w:sz w:val="28"/>
          <w:sz w:val="28"/>
          <w:szCs w:val="28"/>
          <w:rtl w:val="true"/>
          <w:lang w:bidi="fa-IR"/>
        </w:rPr>
        <w:t xml:space="preserve">عباس ایزدپناه، جمهوری‌اسلامی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درسی از تاریخ کربلا</w:t>
      </w:r>
    </w:p>
    <w:p>
      <w:pPr>
        <w:pStyle w:val="BookText"/>
        <w:rPr/>
      </w:pPr>
      <w:r>
        <w:rPr>
          <w:rFonts w:ascii="IRNazanin" w:hAnsi="IRNazanin" w:eastAsia="IRNazanin"/>
          <w:color w:val="111111"/>
          <w:sz w:val="28"/>
          <w:sz w:val="28"/>
          <w:szCs w:val="28"/>
          <w:rtl w:val="true"/>
          <w:lang w:bidi="fa-IR"/>
        </w:rPr>
        <w:t>م کلهر، کیهان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طبل عزا را بنواز ای فلک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عزاداریهای مردم در ماههای محرم و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کاروکارگر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طلوع خورشید در افقی مه‌آلود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تشیع پس از شهادت امام‌حسین علیه‌السلام </w:t>
      </w:r>
    </w:p>
    <w:p>
      <w:pPr>
        <w:pStyle w:val="BookText"/>
        <w:rPr/>
      </w:pPr>
      <w:r>
        <w:rPr>
          <w:rFonts w:ascii="IRNazanin" w:hAnsi="IRNazanin" w:eastAsia="IRNazanin"/>
          <w:color w:val="111111"/>
          <w:sz w:val="28"/>
          <w:sz w:val="28"/>
          <w:szCs w:val="28"/>
          <w:rtl w:val="true"/>
          <w:lang w:bidi="fa-IR"/>
        </w:rPr>
        <w:t xml:space="preserve">حجت‌اللّه ایزدی، فصلنامه مصباح، شماره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طنین عاشورا در فرهنگ عامه، مرزداران</w:t>
      </w:r>
    </w:p>
    <w:p>
      <w:pPr>
        <w:pStyle w:val="BookText"/>
        <w:rPr/>
      </w:pPr>
      <w:r>
        <w:rPr>
          <w:rFonts w:ascii="IRNazanin" w:hAnsi="IRNazanin" w:eastAsia="IRNazanin"/>
          <w:color w:val="111111"/>
          <w:sz w:val="28"/>
          <w:sz w:val="28"/>
          <w:szCs w:val="28"/>
          <w:rtl w:val="true"/>
          <w:lang w:bidi="fa-IR"/>
        </w:rPr>
        <w:t xml:space="preserve">سال‌هفتم، شماره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طنین فریاد حسین علیه‌السلام در فردای تاریخ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مرزداران، سال ششم، شماره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آئینه تمام نمای 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از منظر فقاهت امام‌خمینی</w:t>
      </w:r>
    </w:p>
    <w:p>
      <w:pPr>
        <w:pStyle w:val="BookText"/>
        <w:rPr/>
      </w:pPr>
      <w:r>
        <w:rPr>
          <w:rFonts w:ascii="IRNazanin" w:hAnsi="IRNazanin" w:eastAsia="IRNazanin"/>
          <w:color w:val="111111"/>
          <w:sz w:val="28"/>
          <w:sz w:val="28"/>
          <w:szCs w:val="28"/>
          <w:rtl w:val="true"/>
          <w:lang w:bidi="fa-IR"/>
        </w:rPr>
        <w:t xml:space="preserve">ضیاء مرتضوی، جمهوری‌اسلامی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اسطوره تحقق یافته امت اسلامی</w:t>
      </w:r>
    </w:p>
    <w:p>
      <w:pPr>
        <w:pStyle w:val="BookText"/>
        <w:rPr/>
      </w:pPr>
      <w:r>
        <w:rPr>
          <w:rFonts w:ascii="IRNazanin" w:hAnsi="IRNazanin" w:eastAsia="IRNazanin"/>
          <w:color w:val="111111"/>
          <w:sz w:val="28"/>
          <w:sz w:val="28"/>
          <w:szCs w:val="28"/>
          <w:rtl w:val="true"/>
          <w:lang w:bidi="fa-IR"/>
        </w:rPr>
        <w:t xml:space="preserve">محمد خاتمی، همشهری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الگوی همیشگی تاریخ</w:t>
      </w:r>
    </w:p>
    <w:p>
      <w:pPr>
        <w:pStyle w:val="BookText"/>
        <w:rPr/>
      </w:pPr>
      <w:r>
        <w:rPr>
          <w:rFonts w:ascii="IRNazanin" w:hAnsi="IRNazanin" w:eastAsia="IRNazanin"/>
          <w:color w:val="111111"/>
          <w:sz w:val="28"/>
          <w:sz w:val="28"/>
          <w:szCs w:val="28"/>
          <w:rtl w:val="true"/>
          <w:lang w:bidi="fa-IR"/>
        </w:rPr>
        <w:t xml:space="preserve">جمهوری اسلامی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انفجار نور در ظلمت</w:t>
      </w:r>
    </w:p>
    <w:p>
      <w:pPr>
        <w:pStyle w:val="BookText"/>
        <w:rPr/>
      </w:pPr>
      <w:r>
        <w:rPr>
          <w:rFonts w:ascii="IRNazanin" w:hAnsi="IRNazanin" w:eastAsia="IRNazanin"/>
          <w:color w:val="111111"/>
          <w:sz w:val="28"/>
          <w:sz w:val="28"/>
          <w:szCs w:val="28"/>
          <w:rtl w:val="true"/>
          <w:lang w:bidi="fa-IR"/>
        </w:rPr>
        <w:t xml:space="preserve">جوانان امروز، شماره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بزرگترین معجزه ایمان</w:t>
      </w:r>
    </w:p>
    <w:p>
      <w:pPr>
        <w:pStyle w:val="BookText"/>
        <w:rPr/>
      </w:pPr>
      <w:r>
        <w:rPr>
          <w:rFonts w:ascii="IRNazanin" w:hAnsi="IRNazanin" w:eastAsia="IRNazanin"/>
          <w:color w:val="111111"/>
          <w:sz w:val="28"/>
          <w:sz w:val="28"/>
          <w:szCs w:val="28"/>
          <w:rtl w:val="true"/>
          <w:lang w:bidi="fa-IR"/>
        </w:rPr>
        <w:t xml:space="preserve">حمید تجریشی، کیهان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پیامد تغییر ارزش‌ها</w:t>
      </w:r>
    </w:p>
    <w:p>
      <w:pPr>
        <w:pStyle w:val="BookText"/>
        <w:rPr/>
      </w:pPr>
      <w:r>
        <w:rPr>
          <w:rFonts w:ascii="IRNazanin" w:hAnsi="IRNazanin" w:eastAsia="IRNazanin"/>
          <w:color w:val="111111"/>
          <w:sz w:val="28"/>
          <w:sz w:val="28"/>
          <w:szCs w:val="28"/>
          <w:rtl w:val="true"/>
          <w:lang w:bidi="fa-IR"/>
        </w:rPr>
        <w:t xml:space="preserve">شمس‌اللّه مریجی، معرفت، سال یازدهم، ش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پیامی برای همه عصرها و نسل‌ها</w:t>
      </w:r>
    </w:p>
    <w:p>
      <w:pPr>
        <w:pStyle w:val="BookText"/>
        <w:rPr/>
      </w:pPr>
      <w:r>
        <w:rPr>
          <w:rFonts w:ascii="IRNazanin" w:hAnsi="IRNazanin" w:eastAsia="IRNazanin"/>
          <w:color w:val="111111"/>
          <w:sz w:val="28"/>
          <w:sz w:val="28"/>
          <w:szCs w:val="28"/>
          <w:rtl w:val="true"/>
          <w:lang w:bidi="fa-IR"/>
        </w:rPr>
        <w:t xml:space="preserve">صبح، سال‌اول،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زمینه برداشتهای مختلف</w:t>
      </w:r>
    </w:p>
    <w:p>
      <w:pPr>
        <w:pStyle w:val="BookText"/>
        <w:rPr/>
      </w:pPr>
      <w:r>
        <w:rPr>
          <w:rFonts w:ascii="IRNazanin" w:hAnsi="IRNazanin" w:eastAsia="IRNazanin"/>
          <w:color w:val="111111"/>
          <w:sz w:val="28"/>
          <w:sz w:val="28"/>
          <w:szCs w:val="28"/>
          <w:rtl w:val="true"/>
          <w:lang w:bidi="fa-IR"/>
        </w:rPr>
        <w:t xml:space="preserve">محمدحیدری قاسمی، اطلاعات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تبلور حقیقت‌طلبی انسان</w:t>
      </w:r>
    </w:p>
    <w:p>
      <w:pPr>
        <w:pStyle w:val="BookText"/>
        <w:rPr/>
      </w:pPr>
      <w:r>
        <w:rPr>
          <w:rFonts w:ascii="IRNazanin" w:hAnsi="IRNazanin" w:eastAsia="IRNazanin"/>
          <w:color w:val="111111"/>
          <w:sz w:val="28"/>
          <w:sz w:val="28"/>
          <w:szCs w:val="28"/>
          <w:rtl w:val="true"/>
          <w:lang w:bidi="fa-IR"/>
        </w:rPr>
        <w:t xml:space="preserve">مرتضی مطهری، کیهان‌هوایی، شماره </w:t>
      </w:r>
      <w:r>
        <w:rPr>
          <w:rFonts w:eastAsia="IRNazanin" w:cs="IRNazanin"/>
          <w:color w:val="111111"/>
          <w:sz w:val="28"/>
          <w:szCs w:val="28"/>
          <w:lang w:bidi="fa-IR"/>
        </w:rPr>
        <w:t>1277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تجلی آئین محمدی</w:t>
      </w:r>
    </w:p>
    <w:p>
      <w:pPr>
        <w:pStyle w:val="BookText"/>
        <w:rPr/>
      </w:pPr>
      <w:r>
        <w:rPr>
          <w:rFonts w:ascii="IRNazanin" w:hAnsi="IRNazanin" w:eastAsia="IRNazanin"/>
          <w:color w:val="111111"/>
          <w:sz w:val="28"/>
          <w:sz w:val="28"/>
          <w:szCs w:val="28"/>
          <w:rtl w:val="true"/>
          <w:lang w:bidi="fa-IR"/>
        </w:rPr>
        <w:t xml:space="preserve">محمدرضا شفیعی، کیهان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عاشورا، تداوم‌بخش اسلام محمدی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پاسدار اسلام، سال هفتم، شماره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تقابل دو فلسفه سیاسی</w:t>
      </w:r>
    </w:p>
    <w:p>
      <w:pPr>
        <w:pStyle w:val="BookText"/>
        <w:rPr/>
      </w:pPr>
      <w:r>
        <w:rPr>
          <w:rFonts w:ascii="IRNazanin" w:hAnsi="IRNazanin" w:eastAsia="IRNazanin"/>
          <w:color w:val="111111"/>
          <w:sz w:val="28"/>
          <w:sz w:val="28"/>
          <w:szCs w:val="28"/>
          <w:rtl w:val="true"/>
          <w:lang w:bidi="fa-IR"/>
        </w:rPr>
        <w:t xml:space="preserve">هاشم آغاجری، عصرما، شماره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عاشورا تماشاگه اسرار خدا</w:t>
      </w:r>
    </w:p>
    <w:p>
      <w:pPr>
        <w:pStyle w:val="BookText"/>
        <w:rPr/>
      </w:pPr>
      <w:r>
        <w:rPr>
          <w:rFonts w:ascii="IRNazanin" w:hAnsi="IRNazanin" w:eastAsia="IRNazanin"/>
          <w:color w:val="111111"/>
          <w:sz w:val="28"/>
          <w:sz w:val="28"/>
          <w:szCs w:val="28"/>
          <w:rtl w:val="true"/>
          <w:lang w:bidi="fa-IR"/>
        </w:rPr>
        <w:t xml:space="preserve">حکمت‌اللّه ملاصالحی، کیهان هوایی، شماره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جنگ برای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با حجت‌الاسلام‌والمسلمین محمدجواد حجتی‌کرمانی</w:t>
      </w:r>
    </w:p>
    <w:p>
      <w:pPr>
        <w:pStyle w:val="BookText"/>
        <w:rPr/>
      </w:pPr>
      <w:r>
        <w:rPr>
          <w:rFonts w:ascii="IRNazanin" w:hAnsi="IRNazanin" w:eastAsia="IRNazanin"/>
          <w:color w:val="111111"/>
          <w:sz w:val="28"/>
          <w:sz w:val="28"/>
          <w:szCs w:val="28"/>
          <w:rtl w:val="true"/>
          <w:lang w:bidi="fa-IR"/>
        </w:rPr>
        <w:t xml:space="preserve">صبح‌امروز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چکیده تاریخ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رسالت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جاودانه عشق</w:t>
      </w:r>
    </w:p>
    <w:p>
      <w:pPr>
        <w:pStyle w:val="BookText"/>
        <w:rPr/>
      </w:pP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نامکرر عاشقی</w:t>
      </w:r>
    </w:p>
    <w:p>
      <w:pPr>
        <w:pStyle w:val="BookText"/>
        <w:rPr/>
      </w:pP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حماسه جاویدان تاریخ</w:t>
      </w:r>
    </w:p>
    <w:p>
      <w:pPr>
        <w:pStyle w:val="BookText"/>
        <w:rPr/>
      </w:pPr>
      <w:r>
        <w:rPr>
          <w:rFonts w:ascii="IRNazanin" w:hAnsi="IRNazanin" w:eastAsia="IRNazanin"/>
          <w:color w:val="111111"/>
          <w:sz w:val="28"/>
          <w:sz w:val="28"/>
          <w:szCs w:val="28"/>
          <w:rtl w:val="true"/>
          <w:lang w:bidi="fa-IR"/>
        </w:rPr>
        <w:t xml:space="preserve">حیدر قاسمی، اطلاعات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عاشورا حماسه خون و قیام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نقش قلم، سال‌هشتم، شماره </w:t>
      </w:r>
      <w:r>
        <w:rPr>
          <w:rFonts w:eastAsia="IRNazanin" w:cs="IRNazanin"/>
          <w:color w:val="111111"/>
          <w:sz w:val="28"/>
          <w:szCs w:val="28"/>
          <w:lang w:bidi="fa-IR"/>
        </w:rPr>
        <w:t>396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حماسه عشق و ایثار</w:t>
      </w:r>
    </w:p>
    <w:p>
      <w:pPr>
        <w:pStyle w:val="BookText"/>
        <w:rPr/>
      </w:pPr>
      <w:r>
        <w:rPr>
          <w:rFonts w:ascii="IRNazanin" w:hAnsi="IRNazanin" w:eastAsia="IRNazanin"/>
          <w:color w:val="111111"/>
          <w:sz w:val="28"/>
          <w:sz w:val="28"/>
          <w:szCs w:val="28"/>
          <w:rtl w:val="true"/>
          <w:lang w:bidi="fa-IR"/>
        </w:rPr>
        <w:t xml:space="preserve">م، توکل، جمهوری‌اسلامی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خاستگاه ایثار مردم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خراسان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عاشورا در آینه زمان</w:t>
      </w:r>
    </w:p>
    <w:p>
      <w:pPr>
        <w:pStyle w:val="BookText"/>
        <w:rPr/>
      </w:pPr>
      <w:r>
        <w:rPr>
          <w:rFonts w:ascii="IRNazanin" w:hAnsi="IRNazanin" w:eastAsia="IRNazanin"/>
          <w:color w:val="111111"/>
          <w:sz w:val="28"/>
          <w:sz w:val="28"/>
          <w:szCs w:val="28"/>
          <w:rtl w:val="true"/>
          <w:lang w:bidi="fa-IR"/>
        </w:rPr>
        <w:t xml:space="preserve">موسی میرمدرس، پاسدار اسلام، شماره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در تاریخ</w:t>
      </w:r>
    </w:p>
    <w:p>
      <w:pPr>
        <w:pStyle w:val="BookText"/>
        <w:rPr/>
      </w:pPr>
      <w:r>
        <w:rPr>
          <w:rFonts w:ascii="IRNazanin" w:hAnsi="IRNazanin" w:eastAsia="IRNazanin"/>
          <w:color w:val="111111"/>
          <w:sz w:val="28"/>
          <w:sz w:val="28"/>
          <w:szCs w:val="28"/>
          <w:rtl w:val="true"/>
          <w:lang w:bidi="fa-IR"/>
        </w:rPr>
        <w:t xml:space="preserve">محمود فرشیدی، رسالت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در ترازوی خرد و اسطوره</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ایزدپناه، رسالت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در دو جبهه جبهه‌امام و جبهه متحجرین</w:t>
      </w:r>
    </w:p>
    <w:p>
      <w:pPr>
        <w:pStyle w:val="BookText"/>
        <w:rPr/>
      </w:pPr>
      <w:r>
        <w:rPr>
          <w:rFonts w:ascii="IRNazanin" w:hAnsi="IRNazanin" w:eastAsia="IRNazanin"/>
          <w:color w:val="111111"/>
          <w:sz w:val="28"/>
          <w:sz w:val="28"/>
          <w:szCs w:val="28"/>
          <w:rtl w:val="true"/>
          <w:lang w:bidi="fa-IR"/>
        </w:rPr>
        <w:t xml:space="preserve">علی‌محمد بیرجندی، اطلاعات هفتگی، شماره </w:t>
      </w:r>
      <w:r>
        <w:rPr>
          <w:rFonts w:eastAsia="IRNazanin" w:cs="IRNazanin"/>
          <w:color w:val="111111"/>
          <w:sz w:val="28"/>
          <w:szCs w:val="28"/>
          <w:lang w:bidi="fa-IR"/>
        </w:rPr>
        <w:t>2532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درس جانبازی در مکتب امام‌حسین علیه‌السلام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کایر، سال‌هشتم، شماره </w:t>
      </w:r>
      <w:r>
        <w:rPr>
          <w:rFonts w:eastAsia="IRNazanin" w:cs="IRNazanin"/>
          <w:color w:val="111111"/>
          <w:sz w:val="28"/>
          <w:szCs w:val="28"/>
          <w:lang w:bidi="fa-IR"/>
        </w:rPr>
        <w:t>367</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درسی دیگر</w:t>
      </w:r>
    </w:p>
    <w:p>
      <w:pPr>
        <w:pStyle w:val="BookText"/>
        <w:rPr/>
      </w:pPr>
      <w:r>
        <w:rPr>
          <w:rFonts w:ascii="IRNazanin" w:hAnsi="IRNazanin" w:eastAsia="IRNazanin"/>
          <w:color w:val="111111"/>
          <w:sz w:val="28"/>
          <w:sz w:val="28"/>
          <w:szCs w:val="28"/>
          <w:rtl w:val="true"/>
          <w:lang w:bidi="fa-IR"/>
        </w:rPr>
        <w:t xml:space="preserve">پلیس انقلاب، سال نهم، شماره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دیدگاه فقهی امام‌خمینی رحمه‌الله و دیگر فقیهان درباره قیام سیدالشهدا علیه‌السلام</w:t>
      </w:r>
    </w:p>
    <w:p>
      <w:pPr>
        <w:pStyle w:val="BookText"/>
        <w:rPr/>
      </w:pPr>
      <w:r>
        <w:rPr>
          <w:rFonts w:ascii="IRNazanin" w:hAnsi="IRNazanin" w:eastAsia="IRNazanin"/>
          <w:color w:val="111111"/>
          <w:sz w:val="28"/>
          <w:sz w:val="28"/>
          <w:szCs w:val="28"/>
          <w:rtl w:val="true"/>
          <w:lang w:bidi="fa-IR"/>
        </w:rPr>
        <w:t xml:space="preserve">ضیاء مرتضوی، اطلاعات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در فقه</w:t>
      </w:r>
    </w:p>
    <w:p>
      <w:pPr>
        <w:pStyle w:val="BookText"/>
        <w:rPr/>
      </w:pPr>
      <w:r>
        <w:rPr>
          <w:rFonts w:ascii="IRNazanin" w:hAnsi="IRNazanin" w:eastAsia="IRNazanin"/>
          <w:color w:val="111111"/>
          <w:sz w:val="28"/>
          <w:sz w:val="28"/>
          <w:szCs w:val="28"/>
          <w:rtl w:val="true"/>
          <w:lang w:bidi="fa-IR"/>
        </w:rPr>
        <w:t xml:space="preserve">ضیاءالدین مرتضوی،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در کلام امام خمینی رحمه‌الله ؛ قیام عاشورا اسوه آزادگان</w:t>
      </w:r>
    </w:p>
    <w:p>
      <w:pPr>
        <w:pStyle w:val="BookText"/>
        <w:rPr/>
      </w:pPr>
      <w:r>
        <w:rPr>
          <w:rFonts w:ascii="IRNazanin" w:hAnsi="IRNazanin" w:eastAsia="IRNazanin"/>
          <w:color w:val="111111"/>
          <w:sz w:val="28"/>
          <w:sz w:val="28"/>
          <w:szCs w:val="28"/>
          <w:rtl w:val="true"/>
          <w:lang w:bidi="fa-IR"/>
        </w:rPr>
        <w:t>بهارحماسه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ویژه‌نامه عاشورای‌حسینی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 ماهنامه 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در کلام مقام معظم رهبری؛ امام حسین علیه‌السلام الگوی انسان‌ها؛ بهار حماسه؛ ویژه‌نامه عاشورای حسینی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 ماهنامه 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در مکه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 و کارگر، سال سوم، شماره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رستاخیز بزرگ</w:t>
      </w:r>
    </w:p>
    <w:p>
      <w:pPr>
        <w:pStyle w:val="BookText"/>
        <w:rPr/>
      </w:pPr>
      <w:r>
        <w:rPr>
          <w:rFonts w:ascii="IRNazanin" w:hAnsi="IRNazanin" w:eastAsia="IRNazanin"/>
          <w:color w:val="111111"/>
          <w:sz w:val="28"/>
          <w:sz w:val="28"/>
          <w:szCs w:val="28"/>
          <w:rtl w:val="true"/>
          <w:lang w:bidi="fa-IR"/>
        </w:rPr>
        <w:t xml:space="preserve">گودرز گودرزی، کیهان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رمز جاودانگی</w:t>
      </w:r>
    </w:p>
    <w:p>
      <w:pPr>
        <w:pStyle w:val="BookText"/>
        <w:rPr/>
      </w:pPr>
      <w:r>
        <w:rPr>
          <w:rFonts w:ascii="IRNazanin" w:hAnsi="IRNazanin" w:eastAsia="IRNazanin"/>
          <w:color w:val="111111"/>
          <w:sz w:val="28"/>
          <w:sz w:val="28"/>
          <w:szCs w:val="28"/>
          <w:rtl w:val="true"/>
          <w:lang w:bidi="fa-IR"/>
        </w:rPr>
        <w:t xml:space="preserve">محمود فرشیدی، رسالت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راز جاودانگی</w:t>
      </w:r>
    </w:p>
    <w:p>
      <w:pPr>
        <w:pStyle w:val="BookText"/>
        <w:rPr/>
      </w:pPr>
      <w:r>
        <w:rPr>
          <w:rFonts w:ascii="IRNazanin" w:hAnsi="IRNazanin" w:eastAsia="IRNazanin"/>
          <w:color w:val="111111"/>
          <w:sz w:val="28"/>
          <w:sz w:val="28"/>
          <w:szCs w:val="28"/>
          <w:rtl w:val="true"/>
          <w:lang w:bidi="fa-IR"/>
        </w:rPr>
        <w:t xml:space="preserve">همشهری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رهگشای تشیع</w:t>
      </w:r>
    </w:p>
    <w:p>
      <w:pPr>
        <w:pStyle w:val="BookText"/>
        <w:rPr/>
      </w:pPr>
      <w:r>
        <w:rPr>
          <w:rFonts w:ascii="IRNazanin" w:hAnsi="IRNazanin" w:eastAsia="IRNazanin"/>
          <w:color w:val="111111"/>
          <w:sz w:val="28"/>
          <w:sz w:val="28"/>
          <w:szCs w:val="28"/>
          <w:rtl w:val="true"/>
          <w:lang w:bidi="fa-IR"/>
        </w:rPr>
        <w:t>جعفر شهیدی، اطلاعات ویژه‌نامه</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سمبل حج حسین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صحنه برخورد فرهنگ آزادی‌خواهی و خودکامگی</w:t>
      </w:r>
    </w:p>
    <w:p>
      <w:pPr>
        <w:pStyle w:val="BookText"/>
        <w:rPr/>
      </w:pPr>
      <w:r>
        <w:rPr>
          <w:rFonts w:ascii="IRNazanin" w:hAnsi="IRNazanin" w:eastAsia="IRNazanin"/>
          <w:color w:val="111111"/>
          <w:sz w:val="28"/>
          <w:sz w:val="28"/>
          <w:szCs w:val="28"/>
          <w:rtl w:val="true"/>
          <w:lang w:bidi="fa-IR"/>
        </w:rPr>
        <w:t xml:space="preserve">محمد بسته‌نگار، خرداد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عرفان و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قیام امام‌حسین علیه‌السلام در آثار عارفان</w:t>
      </w:r>
    </w:p>
    <w:p>
      <w:pPr>
        <w:pStyle w:val="BookText"/>
        <w:rPr/>
      </w:pPr>
      <w:r>
        <w:rPr>
          <w:rFonts w:ascii="IRNazanin" w:hAnsi="IRNazanin" w:eastAsia="IRNazanin"/>
          <w:color w:val="111111"/>
          <w:sz w:val="28"/>
          <w:sz w:val="28"/>
          <w:szCs w:val="28"/>
          <w:rtl w:val="true"/>
          <w:lang w:bidi="fa-IR"/>
        </w:rPr>
        <w:t xml:space="preserve">محمد باری، سروش سال هفدهم، شماره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عرفان و هنر</w:t>
      </w:r>
    </w:p>
    <w:p>
      <w:pPr>
        <w:pStyle w:val="BookText"/>
        <w:rPr/>
      </w:pP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عظیم‌ترین حماسه تاریخ آفرینش</w:t>
      </w:r>
    </w:p>
    <w:p>
      <w:pPr>
        <w:pStyle w:val="BookText"/>
        <w:rPr/>
      </w:pPr>
      <w:r>
        <w:rPr>
          <w:rFonts w:ascii="IRNazanin" w:hAnsi="IRNazanin" w:eastAsia="IRNazanin"/>
          <w:color w:val="111111"/>
          <w:sz w:val="28"/>
          <w:sz w:val="28"/>
          <w:szCs w:val="28"/>
          <w:rtl w:val="true"/>
          <w:lang w:bidi="fa-IR"/>
        </w:rPr>
        <w:t xml:space="preserve">هاشم هوشی سادات، اطلاعات هفتگی، شماره </w:t>
      </w:r>
      <w:r>
        <w:rPr>
          <w:rFonts w:eastAsia="IRNazanin" w:cs="IRNazanin"/>
          <w:color w:val="111111"/>
          <w:sz w:val="28"/>
          <w:szCs w:val="28"/>
          <w:lang w:bidi="fa-IR"/>
        </w:rPr>
        <w:t>2445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عقل و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واقعه عاشورا و حرکت امام‌حسین علیه‌السلام در گفت‌وگو با عبدالکریم سروش</w:t>
      </w:r>
    </w:p>
    <w:p>
      <w:pPr>
        <w:pStyle w:val="BookText"/>
        <w:rPr/>
      </w:pPr>
      <w:r>
        <w:rPr>
          <w:rFonts w:ascii="IRNazanin" w:hAnsi="IRNazanin" w:eastAsia="IRNazanin"/>
          <w:color w:val="111111"/>
          <w:sz w:val="28"/>
          <w:sz w:val="28"/>
          <w:szCs w:val="28"/>
          <w:rtl w:val="true"/>
          <w:lang w:bidi="fa-IR"/>
        </w:rPr>
        <w:t xml:space="preserve">صبح‌امروز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عید خون شیعه</w:t>
      </w:r>
    </w:p>
    <w:p>
      <w:pPr>
        <w:pStyle w:val="BookText"/>
        <w:rPr/>
      </w:pPr>
      <w:r>
        <w:rPr>
          <w:rFonts w:ascii="IRNazanin" w:hAnsi="IRNazanin" w:eastAsia="IRNazanin"/>
          <w:color w:val="111111"/>
          <w:sz w:val="28"/>
          <w:sz w:val="28"/>
          <w:szCs w:val="28"/>
          <w:rtl w:val="true"/>
          <w:lang w:bidi="fa-IR"/>
        </w:rPr>
        <w:t xml:space="preserve">اطلاعات هفتگی، شماره </w:t>
      </w:r>
      <w:r>
        <w:rPr>
          <w:rFonts w:eastAsia="IRNazanin" w:cs="IRNazanin"/>
          <w:color w:val="111111"/>
          <w:sz w:val="28"/>
          <w:szCs w:val="28"/>
          <w:lang w:bidi="fa-IR"/>
        </w:rPr>
        <w:t>2353</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ماندن یا حرکت</w:t>
      </w:r>
    </w:p>
    <w:p>
      <w:pPr>
        <w:pStyle w:val="BookText"/>
        <w:rPr/>
      </w:pPr>
      <w:r>
        <w:rPr>
          <w:rFonts w:ascii="IRNazanin" w:hAnsi="IRNazanin" w:eastAsia="IRNazanin"/>
          <w:color w:val="111111"/>
          <w:sz w:val="28"/>
          <w:sz w:val="28"/>
          <w:szCs w:val="28"/>
          <w:rtl w:val="true"/>
          <w:lang w:bidi="fa-IR"/>
        </w:rPr>
        <w:t xml:space="preserve">حسینعلی نجارپور، اطلاعات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محمدرضا حکیمی، مجد، سال‌سوم،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ـ تیر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مشعل فروزان تاریخ</w:t>
      </w:r>
    </w:p>
    <w:p>
      <w:pPr>
        <w:pStyle w:val="BookText"/>
        <w:rPr/>
      </w:pPr>
      <w:r>
        <w:rPr>
          <w:rFonts w:ascii="IRNazanin" w:hAnsi="IRNazanin" w:eastAsia="IRNazanin"/>
          <w:color w:val="111111"/>
          <w:sz w:val="28"/>
          <w:sz w:val="28"/>
          <w:szCs w:val="28"/>
          <w:rtl w:val="true"/>
          <w:lang w:bidi="fa-IR"/>
        </w:rPr>
        <w:t xml:space="preserve">صفی‌اللّه لشینی، صف، شماره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مظلومیتی مضاعف</w:t>
      </w:r>
    </w:p>
    <w:p>
      <w:pPr>
        <w:pStyle w:val="BookText"/>
        <w:rPr/>
      </w:pPr>
      <w:r>
        <w:rPr>
          <w:rFonts w:ascii="IRNazanin" w:hAnsi="IRNazanin" w:eastAsia="IRNazanin"/>
          <w:color w:val="111111"/>
          <w:sz w:val="28"/>
          <w:sz w:val="28"/>
          <w:szCs w:val="28"/>
          <w:rtl w:val="true"/>
          <w:lang w:bidi="fa-IR"/>
        </w:rPr>
        <w:t xml:space="preserve">محمدرضا حکیمی، ایران،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عاشورا، مکتب همیشه زنده حسین علیه‌السلام</w:t>
      </w:r>
    </w:p>
    <w:p>
      <w:pPr>
        <w:pStyle w:val="BookText"/>
        <w:rPr/>
      </w:pPr>
      <w:r>
        <w:rPr>
          <w:rFonts w:ascii="IRNazanin" w:hAnsi="IRNazanin" w:eastAsia="IRNazanin"/>
          <w:color w:val="111111"/>
          <w:sz w:val="28"/>
          <w:sz w:val="28"/>
          <w:szCs w:val="28"/>
          <w:rtl w:val="true"/>
          <w:lang w:bidi="fa-IR"/>
        </w:rPr>
        <w:t xml:space="preserve">مرتضی مطهری، زن روز، شماره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نماد توسعه بدون محوریت ولایت و عدالت</w:t>
      </w:r>
    </w:p>
    <w:p>
      <w:pPr>
        <w:pStyle w:val="BookText"/>
        <w:rPr/>
      </w:pPr>
      <w:r>
        <w:rPr>
          <w:rFonts w:ascii="IRNazanin" w:hAnsi="IRNazanin" w:eastAsia="IRNazanin"/>
          <w:color w:val="111111"/>
          <w:sz w:val="28"/>
          <w:sz w:val="28"/>
          <w:szCs w:val="28"/>
          <w:rtl w:val="true"/>
          <w:lang w:bidi="fa-IR"/>
        </w:rPr>
        <w:t xml:space="preserve">ابوالفضل عبادی، صبح، سال‌ششم، شماره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نمودار احیای اسلام</w:t>
      </w:r>
    </w:p>
    <w:p>
      <w:pPr>
        <w:pStyle w:val="BookText"/>
        <w:rPr/>
      </w:pPr>
      <w:r>
        <w:rPr>
          <w:rFonts w:ascii="IRNazanin" w:hAnsi="IRNazanin" w:eastAsia="IRNazanin"/>
          <w:color w:val="111111"/>
          <w:sz w:val="28"/>
          <w:sz w:val="28"/>
          <w:szCs w:val="28"/>
          <w:rtl w:val="true"/>
          <w:lang w:bidi="fa-IR"/>
        </w:rPr>
        <w:t xml:space="preserve">هاشم هوشی سادات، اطلاعات هفتگی، شماره </w:t>
      </w:r>
      <w:r>
        <w:rPr>
          <w:rFonts w:eastAsia="IRNazanin" w:cs="IRNazanin"/>
          <w:color w:val="111111"/>
          <w:sz w:val="28"/>
          <w:szCs w:val="28"/>
          <w:lang w:bidi="fa-IR"/>
        </w:rPr>
        <w:t>2489</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عاشورا، نیاز فکری نسل امروز </w:t>
      </w:r>
    </w:p>
    <w:p>
      <w:pPr>
        <w:pStyle w:val="BookText"/>
        <w:rPr/>
      </w:pPr>
      <w:r>
        <w:rPr>
          <w:rFonts w:ascii="IRNazanin" w:hAnsi="IRNazanin" w:eastAsia="IRNazanin"/>
          <w:color w:val="111111"/>
          <w:sz w:val="28"/>
          <w:sz w:val="28"/>
          <w:szCs w:val="28"/>
          <w:rtl w:val="true"/>
          <w:lang w:bidi="fa-IR"/>
        </w:rPr>
        <w:t xml:space="preserve">محمدجواد حیدری‌کاشانی، پاسدار اسلام، شماره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و آرمان‌های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با حجت‌الاسلام‌والمسلمین معادیخواه</w:t>
      </w:r>
    </w:p>
    <w:p>
      <w:pPr>
        <w:pStyle w:val="BookText"/>
        <w:rPr/>
      </w:pPr>
      <w:r>
        <w:rPr>
          <w:rFonts w:ascii="IRNazanin" w:hAnsi="IRNazanin" w:eastAsia="IRNazanin"/>
          <w:color w:val="111111"/>
          <w:sz w:val="28"/>
          <w:sz w:val="28"/>
          <w:szCs w:val="28"/>
          <w:rtl w:val="true"/>
          <w:lang w:bidi="fa-IR"/>
        </w:rPr>
        <w:t xml:space="preserve">صبح‌امروز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و آزادی</w:t>
      </w:r>
    </w:p>
    <w:p>
      <w:pPr>
        <w:pStyle w:val="BookText"/>
        <w:rPr/>
      </w:pPr>
      <w:r>
        <w:rPr>
          <w:rFonts w:ascii="IRNazanin" w:hAnsi="IRNazanin" w:eastAsia="IRNazanin"/>
          <w:color w:val="111111"/>
          <w:sz w:val="28"/>
          <w:sz w:val="28"/>
          <w:szCs w:val="28"/>
          <w:rtl w:val="true"/>
          <w:lang w:bidi="fa-IR"/>
        </w:rPr>
        <w:t xml:space="preserve">محسن کدیور، صدای عدالت،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و ادب کهن فارسی</w:t>
      </w:r>
    </w:p>
    <w:p>
      <w:pPr>
        <w:pStyle w:val="BookText"/>
        <w:rPr/>
      </w:pPr>
      <w:r>
        <w:rPr>
          <w:rFonts w:ascii="IRNazanin" w:hAnsi="IRNazanin" w:eastAsia="IRNazanin"/>
          <w:color w:val="111111"/>
          <w:sz w:val="28"/>
          <w:sz w:val="28"/>
          <w:szCs w:val="28"/>
          <w:rtl w:val="true"/>
          <w:lang w:bidi="fa-IR"/>
        </w:rPr>
        <w:t xml:space="preserve">محمدکاظم کاظمی، قدس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و ادبیات</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محمدیان، اطلاعات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و اقبال</w:t>
      </w:r>
    </w:p>
    <w:p>
      <w:pPr>
        <w:pStyle w:val="BookText"/>
        <w:rPr/>
      </w:pPr>
      <w:r>
        <w:rPr>
          <w:rFonts w:ascii="IRNazanin" w:hAnsi="IRNazanin" w:eastAsia="IRNazanin"/>
          <w:color w:val="111111"/>
          <w:sz w:val="28"/>
          <w:sz w:val="28"/>
          <w:szCs w:val="28"/>
          <w:rtl w:val="true"/>
          <w:lang w:bidi="fa-IR"/>
        </w:rPr>
        <w:t xml:space="preserve">پرویز عباسی داکانی، بعثت، سال هشتم، شماره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والاترین حماسه بر بلندای تاریخ</w:t>
      </w:r>
    </w:p>
    <w:p>
      <w:pPr>
        <w:pStyle w:val="BookText"/>
        <w:rPr/>
      </w:pPr>
      <w:r>
        <w:rPr>
          <w:rFonts w:ascii="IRNazanin" w:hAnsi="IRNazanin" w:eastAsia="IRNazanin"/>
          <w:color w:val="111111"/>
          <w:sz w:val="28"/>
          <w:sz w:val="28"/>
          <w:szCs w:val="28"/>
          <w:rtl w:val="true"/>
          <w:lang w:bidi="fa-IR"/>
        </w:rPr>
        <w:t xml:space="preserve">مرتضی مهدوی یگانه، پیام انقلاب، سال شانزدهم، شماره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تا اول تیر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و انتظار در معرض هجوم دین‌ستیزان</w:t>
      </w:r>
    </w:p>
    <w:p>
      <w:pPr>
        <w:pStyle w:val="BookText"/>
        <w:rPr/>
      </w:pPr>
      <w:r>
        <w:rPr>
          <w:rFonts w:ascii="IRNazanin" w:hAnsi="IRNazanin" w:eastAsia="IRNazanin"/>
          <w:color w:val="111111"/>
          <w:sz w:val="28"/>
          <w:sz w:val="28"/>
          <w:szCs w:val="28"/>
          <w:rtl w:val="true"/>
          <w:lang w:bidi="fa-IR"/>
        </w:rPr>
        <w:t xml:space="preserve">علیرضا سربخش، صبح، شماره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و 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بازنویسی شش سخنرانی در ایام عاشورای سال </w:t>
      </w:r>
      <w:r>
        <w:rPr>
          <w:rFonts w:eastAsia="IRNazanin" w:cs="IRNazanin"/>
          <w:color w:val="111111"/>
          <w:sz w:val="28"/>
          <w:szCs w:val="28"/>
          <w:lang w:bidi="fa-IR"/>
        </w:rPr>
        <w:t>1356</w:t>
      </w:r>
    </w:p>
    <w:p>
      <w:pPr>
        <w:pStyle w:val="BookText"/>
        <w:rPr/>
      </w:pPr>
      <w:r>
        <w:rPr>
          <w:rFonts w:ascii="IRNazanin" w:hAnsi="IRNazanin" w:eastAsia="IRNazanin"/>
          <w:color w:val="111111"/>
          <w:sz w:val="28"/>
          <w:sz w:val="28"/>
          <w:szCs w:val="28"/>
          <w:rtl w:val="true"/>
          <w:lang w:bidi="fa-IR"/>
        </w:rPr>
        <w:t xml:space="preserve">احمد بهشتی، اطلاعات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و تحلیل‌های مختلف کلامی و اجتماعی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گزارشی از گفتگو با حجت‌الاسلام پارسانیا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یحیی عظیمی، خراسان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و جلوه‌های معنوی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بخشهایی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ره‌توشه راهیان 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جواد محدثی، کاروکارگر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عاشورا و حکومت</w:t>
      </w:r>
    </w:p>
    <w:p>
      <w:pPr>
        <w:pStyle w:val="BookText"/>
        <w:rPr/>
      </w:pPr>
      <w:r>
        <w:rPr>
          <w:rFonts w:ascii="IRNazanin" w:hAnsi="IRNazanin" w:eastAsia="IRNazanin"/>
          <w:color w:val="111111"/>
          <w:sz w:val="28"/>
          <w:sz w:val="28"/>
          <w:szCs w:val="28"/>
          <w:rtl w:val="true"/>
          <w:lang w:bidi="fa-IR"/>
        </w:rPr>
        <w:t xml:space="preserve">محمدتقی رهبر، مسجد، سال چهارم،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اردیبهشت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و ساختار جامعه</w:t>
      </w:r>
    </w:p>
    <w:p>
      <w:pPr>
        <w:pStyle w:val="BookText"/>
        <w:rPr/>
      </w:pPr>
      <w:r>
        <w:rPr>
          <w:rFonts w:ascii="IRNazanin" w:hAnsi="IRNazanin" w:eastAsia="IRNazanin"/>
          <w:color w:val="111111"/>
          <w:sz w:val="28"/>
          <w:sz w:val="28"/>
          <w:szCs w:val="28"/>
          <w:rtl w:val="true"/>
          <w:lang w:bidi="fa-IR"/>
        </w:rPr>
        <w:t xml:space="preserve">محمدرضا حکیمی، ایران،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عاشورا و عدالت </w:t>
      </w:r>
    </w:p>
    <w:p>
      <w:pPr>
        <w:pStyle w:val="BookText"/>
        <w:rPr/>
      </w:pPr>
      <w:r>
        <w:rPr>
          <w:rFonts w:ascii="IRNazanin" w:hAnsi="IRNazanin" w:eastAsia="IRNazanin"/>
          <w:color w:val="111111"/>
          <w:sz w:val="28"/>
          <w:sz w:val="28"/>
          <w:szCs w:val="28"/>
          <w:rtl w:val="true"/>
          <w:lang w:bidi="fa-IR"/>
        </w:rPr>
        <w:t xml:space="preserve">محمدرضا حکیمی، جام‌جم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و عظمت یک فاجعه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اولیاء اصفهان، شماره </w:t>
      </w:r>
      <w:r>
        <w:rPr>
          <w:rFonts w:eastAsia="IRNazanin" w:cs="IRNazanin"/>
          <w:color w:val="111111"/>
          <w:sz w:val="28"/>
          <w:szCs w:val="28"/>
          <w:lang w:bidi="fa-IR"/>
        </w:rPr>
        <w:t>1758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شهریورماه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و فرهنگ خودباختگی و خودباختگی فرهنگی</w:t>
      </w:r>
    </w:p>
    <w:p>
      <w:pPr>
        <w:pStyle w:val="BookText"/>
        <w:rPr/>
      </w:pPr>
      <w:r>
        <w:rPr>
          <w:rFonts w:ascii="IRNazanin" w:hAnsi="IRNazanin" w:eastAsia="IRNazanin"/>
          <w:color w:val="111111"/>
          <w:sz w:val="28"/>
          <w:sz w:val="28"/>
          <w:szCs w:val="28"/>
          <w:rtl w:val="true"/>
          <w:lang w:bidi="fa-IR"/>
        </w:rPr>
        <w:t xml:space="preserve">حسن پوشنگر، رسالت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و موقعیت‌های ایمانی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بنیان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هدف و بسترها</w:t>
      </w:r>
    </w:p>
    <w:p>
      <w:pPr>
        <w:pStyle w:val="BookText"/>
        <w:rPr/>
      </w:pPr>
      <w:r>
        <w:rPr>
          <w:rFonts w:ascii="IRNazanin" w:hAnsi="IRNazanin" w:eastAsia="IRNazanin"/>
          <w:color w:val="111111"/>
          <w:sz w:val="28"/>
          <w:sz w:val="28"/>
          <w:szCs w:val="28"/>
          <w:rtl w:val="true"/>
          <w:lang w:bidi="fa-IR"/>
        </w:rPr>
        <w:t xml:space="preserve">محمدحیدری قاسمی، اطلاعات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عاشورای حسینی بیعت مجدد مردم اردبیل با ولایت و رهبری</w:t>
      </w:r>
    </w:p>
    <w:p>
      <w:pPr>
        <w:pStyle w:val="BookText"/>
        <w:rPr/>
      </w:pPr>
      <w:r>
        <w:rPr>
          <w:rFonts w:ascii="IRNazanin" w:hAnsi="IRNazanin" w:eastAsia="IRNazanin"/>
          <w:color w:val="111111"/>
          <w:sz w:val="28"/>
          <w:sz w:val="28"/>
          <w:szCs w:val="28"/>
          <w:rtl w:val="true"/>
          <w:lang w:bidi="fa-IR"/>
        </w:rPr>
        <w:t xml:space="preserve">سبلان، سال‌دوم،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عاشورای حسینی، چراغ جاودانه فروزان راه بشریت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اطلاعات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عاشورای حسینی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اولیاء اصفهان، شماره </w:t>
      </w:r>
      <w:r>
        <w:rPr>
          <w:rFonts w:eastAsia="IRNazanin" w:cs="IRNazanin"/>
          <w:color w:val="111111"/>
          <w:sz w:val="28"/>
          <w:szCs w:val="28"/>
          <w:lang w:bidi="fa-IR"/>
        </w:rPr>
        <w:t>1709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عاشورای عشق</w:t>
      </w:r>
    </w:p>
    <w:p>
      <w:pPr>
        <w:pStyle w:val="BookText"/>
        <w:rPr/>
      </w:pPr>
      <w:r>
        <w:rPr>
          <w:rFonts w:ascii="IRNazanin" w:hAnsi="IRNazanin" w:eastAsia="IRNazanin"/>
          <w:color w:val="111111"/>
          <w:sz w:val="28"/>
          <w:sz w:val="28"/>
          <w:szCs w:val="28"/>
          <w:rtl w:val="true"/>
          <w:lang w:bidi="fa-IR"/>
        </w:rPr>
        <w:t xml:space="preserve">ایرج تبریزی، سروش، سال هفدهم، شماره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یک ایست بزرگ</w:t>
      </w:r>
    </w:p>
    <w:p>
      <w:pPr>
        <w:pStyle w:val="BookText"/>
        <w:rPr/>
      </w:pPr>
      <w:r>
        <w:rPr>
          <w:rFonts w:ascii="IRNazanin" w:hAnsi="IRNazanin" w:eastAsia="IRNazanin"/>
          <w:color w:val="111111"/>
          <w:sz w:val="28"/>
          <w:sz w:val="28"/>
          <w:szCs w:val="28"/>
          <w:rtl w:val="true"/>
          <w:lang w:bidi="fa-IR"/>
        </w:rPr>
        <w:t xml:space="preserve">محمدرضا حکیمی، ایران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عاشورایی باشیم</w:t>
      </w:r>
    </w:p>
    <w:p>
      <w:pPr>
        <w:pStyle w:val="BookText"/>
        <w:rPr/>
      </w:pPr>
      <w:r>
        <w:rPr>
          <w:rFonts w:ascii="IRNazanin" w:hAnsi="IRNazanin" w:eastAsia="IRNazanin"/>
          <w:color w:val="111111"/>
          <w:sz w:val="28"/>
          <w:sz w:val="28"/>
          <w:szCs w:val="28"/>
          <w:rtl w:val="true"/>
          <w:lang w:bidi="fa-IR"/>
        </w:rPr>
        <w:t xml:space="preserve">محمود فرشیدی، رسالت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 در راه است</w:t>
      </w:r>
    </w:p>
    <w:p>
      <w:pPr>
        <w:pStyle w:val="BookText"/>
        <w:rPr/>
      </w:pPr>
      <w:r>
        <w:rPr>
          <w:rFonts w:ascii="IRNazanin" w:hAnsi="IRNazanin" w:eastAsia="IRNazanin"/>
          <w:color w:val="111111"/>
          <w:sz w:val="28"/>
          <w:sz w:val="28"/>
          <w:szCs w:val="28"/>
          <w:rtl w:val="true"/>
          <w:lang w:bidi="fa-IR"/>
        </w:rPr>
        <w:t xml:space="preserve">کیهان ورزشی، سال سی و چهار، شماره </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عباس‌بن‌علی علیه‌السلام ؛ آن شبه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گرامیداشت چهارم شعبان سالروز ولادت سرورانگیز حضرت‌عباس علیه‌السلام</w:t>
      </w:r>
    </w:p>
    <w:p>
      <w:pPr>
        <w:pStyle w:val="BookText"/>
        <w:rPr/>
      </w:pPr>
      <w:r>
        <w:rPr>
          <w:rFonts w:ascii="IRNazanin" w:hAnsi="IRNazanin" w:eastAsia="IRNazanin"/>
          <w:color w:val="111111"/>
          <w:sz w:val="28"/>
          <w:sz w:val="28"/>
          <w:szCs w:val="28"/>
          <w:rtl w:val="true"/>
          <w:lang w:bidi="fa-IR"/>
        </w:rPr>
        <w:t xml:space="preserve">باقر شریف القرشی، کیهان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عبرت عاشورا </w:t>
      </w:r>
    </w:p>
    <w:p>
      <w:pPr>
        <w:pStyle w:val="BookText"/>
        <w:rPr/>
      </w:pPr>
      <w:r>
        <w:rPr>
          <w:rFonts w:ascii="IRNazanin" w:hAnsi="IRNazanin" w:eastAsia="IRNazanin"/>
          <w:color w:val="111111"/>
          <w:sz w:val="28"/>
          <w:sz w:val="28"/>
          <w:szCs w:val="28"/>
          <w:rtl w:val="true"/>
          <w:lang w:bidi="fa-IR"/>
        </w:rPr>
        <w:t>مهدی حیدری‌کبیر، کیهان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عبرتهای عاشورا؛ به مناسبت اربعین شهادت حضرت اباعبداللّه‌الحسین علیه‌السلام</w:t>
      </w:r>
    </w:p>
    <w:p>
      <w:pPr>
        <w:pStyle w:val="BookText"/>
        <w:rPr/>
      </w:pPr>
      <w:r>
        <w:rPr>
          <w:rFonts w:ascii="IRNazanin" w:hAnsi="IRNazanin" w:eastAsia="IRNazanin"/>
          <w:color w:val="111111"/>
          <w:sz w:val="28"/>
          <w:sz w:val="28"/>
          <w:szCs w:val="28"/>
          <w:rtl w:val="true"/>
          <w:lang w:bidi="fa-IR"/>
        </w:rPr>
        <w:t xml:space="preserve">علی‌شیرازی، جمهوری‌اسلامی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عبرت‌های عاشورا</w:t>
      </w:r>
    </w:p>
    <w:p>
      <w:pPr>
        <w:pStyle w:val="BookText"/>
        <w:rPr/>
      </w:pPr>
      <w:r>
        <w:rPr>
          <w:rFonts w:ascii="IRNazanin" w:hAnsi="IRNazanin" w:eastAsia="IRNazanin"/>
          <w:color w:val="111111"/>
          <w:sz w:val="28"/>
          <w:sz w:val="28"/>
          <w:szCs w:val="28"/>
          <w:rtl w:val="true"/>
          <w:lang w:bidi="fa-IR"/>
        </w:rPr>
        <w:t xml:space="preserve">عطاءاللّه مهاجرانی، اطلاعات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عبرت‌های عاشورا</w:t>
      </w:r>
    </w:p>
    <w:p>
      <w:pPr>
        <w:pStyle w:val="BookText"/>
        <w:rPr/>
      </w:pPr>
      <w:r>
        <w:rPr>
          <w:rFonts w:ascii="IRNazanin" w:hAnsi="IRNazanin" w:eastAsia="IRNazanin"/>
          <w:color w:val="111111"/>
          <w:sz w:val="28"/>
          <w:sz w:val="28"/>
          <w:szCs w:val="28"/>
          <w:rtl w:val="true"/>
          <w:lang w:bidi="fa-IR"/>
        </w:rPr>
        <w:t xml:space="preserve">عطاءاللّه مهاجرانی، اطلاعات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عبرت‌های عاشورا</w:t>
      </w:r>
    </w:p>
    <w:p>
      <w:pPr>
        <w:pStyle w:val="BookText"/>
        <w:rPr/>
      </w:pPr>
      <w:r>
        <w:rPr>
          <w:rFonts w:ascii="IRNazanin" w:hAnsi="IRNazanin" w:eastAsia="IRNazanin"/>
          <w:color w:val="111111"/>
          <w:sz w:val="28"/>
          <w:sz w:val="28"/>
          <w:szCs w:val="28"/>
          <w:rtl w:val="true"/>
          <w:lang w:bidi="fa-IR"/>
        </w:rPr>
        <w:t xml:space="preserve">متن کامل سخنان مقام معظم رهبری حضرت آیت‌اللّه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دینی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عزاداری برای سیدالشهدا علیه‌السلام</w:t>
      </w:r>
    </w:p>
    <w:p>
      <w:pPr>
        <w:pStyle w:val="BookText"/>
        <w:rPr/>
      </w:pPr>
      <w:r>
        <w:rPr>
          <w:rFonts w:ascii="IRNazanin" w:hAnsi="IRNazanin" w:eastAsia="IRNazanin"/>
          <w:color w:val="111111"/>
          <w:sz w:val="28"/>
          <w:sz w:val="28"/>
          <w:szCs w:val="28"/>
          <w:rtl w:val="true"/>
          <w:lang w:bidi="fa-IR"/>
        </w:rPr>
        <w:t xml:space="preserve">محمد کریم عبداللهی، اسوه، سال پنجم، شماره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عزاداری در سیره ائمه علیهماالسلام و رهبران مذهبی</w:t>
      </w:r>
    </w:p>
    <w:p>
      <w:pPr>
        <w:pStyle w:val="BookText"/>
        <w:rPr/>
      </w:pPr>
      <w:r>
        <w:rPr>
          <w:rFonts w:ascii="IRNazanin" w:hAnsi="IRNazanin" w:eastAsia="IRNazanin"/>
          <w:color w:val="111111"/>
          <w:sz w:val="28"/>
          <w:sz w:val="28"/>
          <w:szCs w:val="28"/>
          <w:rtl w:val="true"/>
          <w:lang w:bidi="fa-IR"/>
        </w:rPr>
        <w:t xml:space="preserve">گودرز نجفی، همشهری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عزاداری در لکهنو</w:t>
      </w:r>
    </w:p>
    <w:p>
      <w:pPr>
        <w:pStyle w:val="BookText"/>
        <w:rPr/>
      </w:pPr>
      <w:r>
        <w:rPr>
          <w:rFonts w:ascii="IRNazanin" w:hAnsi="IRNazanin" w:eastAsia="IRNazanin"/>
          <w:color w:val="111111"/>
          <w:sz w:val="28"/>
          <w:sz w:val="28"/>
          <w:szCs w:val="28"/>
          <w:rtl w:val="true"/>
          <w:lang w:bidi="fa-IR"/>
        </w:rPr>
        <w:t xml:space="preserve">خان محمد عامر، کیهان فرهنگی، سال هجدهم، شماره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عزاداری سنتی را احیا کنیم</w:t>
      </w:r>
    </w:p>
    <w:p>
      <w:pPr>
        <w:pStyle w:val="BookText"/>
        <w:rPr/>
      </w:pP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عزاداری محرم در سفرنامه‌ها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حرم، سال دهم، شماره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عزای پویا</w:t>
      </w:r>
    </w:p>
    <w:p>
      <w:pPr>
        <w:pStyle w:val="BookText"/>
        <w:rPr/>
      </w:pPr>
      <w:r>
        <w:rPr>
          <w:rFonts w:ascii="IRNazanin" w:hAnsi="IRNazanin" w:eastAsia="IRNazanin"/>
          <w:color w:val="111111"/>
          <w:sz w:val="28"/>
          <w:sz w:val="28"/>
          <w:szCs w:val="28"/>
          <w:rtl w:val="true"/>
          <w:lang w:bidi="fa-IR"/>
        </w:rPr>
        <w:t xml:space="preserve">کیهان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عشق روی تو سرشته است به آب و گل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عظمت فاجعه کربلا</w:t>
      </w:r>
    </w:p>
    <w:p>
      <w:pPr>
        <w:pStyle w:val="BookText"/>
        <w:rPr/>
      </w:pPr>
      <w:r>
        <w:rPr>
          <w:rFonts w:ascii="IRNazanin" w:hAnsi="IRNazanin" w:eastAsia="IRNazanin"/>
          <w:color w:val="111111"/>
          <w:sz w:val="28"/>
          <w:sz w:val="28"/>
          <w:szCs w:val="28"/>
          <w:rtl w:val="true"/>
          <w:lang w:bidi="fa-IR"/>
        </w:rPr>
        <w:t xml:space="preserve">ندای جمعه، سال اول،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عظمت وجودی امام‌حسین علیه‌السلام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کج‌اندیشی در مورد نهضت حسینی</w:t>
      </w:r>
    </w:p>
    <w:p>
      <w:pPr>
        <w:pStyle w:val="BookText"/>
        <w:rPr/>
      </w:pPr>
      <w:r>
        <w:rPr>
          <w:rFonts w:ascii="IRNazanin" w:hAnsi="IRNazanin" w:eastAsia="IRNazanin"/>
          <w:color w:val="111111"/>
          <w:sz w:val="28"/>
          <w:sz w:val="28"/>
          <w:szCs w:val="28"/>
          <w:rtl w:val="true"/>
          <w:lang w:bidi="fa-IR"/>
        </w:rPr>
        <w:t xml:space="preserve">عبداللّه فاطمی‌نیا، رسالت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ماندگاری نهضت امام حسین علیه‌السلام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گزارشی از گفتگو با حجت‌الاسلام و المسلمین مبلغی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خراسان،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و انگیزه‌های قیام امام‌حسین علیه‌السلام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آزادگان،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علمدار عشق، آبروی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ابوالفضائل، عباس علیه‌السلام</w:t>
      </w:r>
    </w:p>
    <w:p>
      <w:pPr>
        <w:pStyle w:val="BookText"/>
        <w:rPr/>
      </w:pPr>
      <w:r>
        <w:rPr>
          <w:rFonts w:ascii="IRNazanin" w:hAnsi="IRNazanin" w:eastAsia="IRNazanin"/>
          <w:color w:val="111111"/>
          <w:sz w:val="28"/>
          <w:sz w:val="28"/>
          <w:szCs w:val="28"/>
          <w:rtl w:val="true"/>
          <w:lang w:bidi="fa-IR"/>
        </w:rPr>
        <w:t xml:space="preserve">ایرج تبریزی، سروش، سال‌هفدهم، شماره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علمدار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پیشکش به فدایی حسین علیه‌السلام ابوالفضل عباس‌بن‌علی علیه‌السلام</w:t>
      </w:r>
    </w:p>
    <w:p>
      <w:pPr>
        <w:pStyle w:val="BookText"/>
        <w:rPr/>
      </w:pPr>
      <w:r>
        <w:rPr>
          <w:rFonts w:ascii="IRNazanin" w:hAnsi="IRNazanin" w:eastAsia="IRNazanin"/>
          <w:color w:val="111111"/>
          <w:sz w:val="28"/>
          <w:sz w:val="28"/>
          <w:szCs w:val="28"/>
          <w:rtl w:val="true"/>
          <w:lang w:bidi="fa-IR"/>
        </w:rPr>
        <w:t xml:space="preserve">بهروز ساقی، کیهان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علمدار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فضایل عباس‌بن‌علی علیه‌السلام</w:t>
      </w:r>
    </w:p>
    <w:p>
      <w:pPr>
        <w:pStyle w:val="BookText"/>
        <w:rPr/>
      </w:pPr>
      <w:r>
        <w:rPr>
          <w:rFonts w:ascii="IRNazanin" w:hAnsi="IRNazanin" w:eastAsia="IRNazanin"/>
          <w:color w:val="111111"/>
          <w:sz w:val="28"/>
          <w:sz w:val="28"/>
          <w:szCs w:val="28"/>
          <w:rtl w:val="true"/>
          <w:lang w:bidi="fa-IR"/>
        </w:rPr>
        <w:t xml:space="preserve">محمدرضا جواهری، قدس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عمان سامانی و عاشورا</w:t>
      </w:r>
    </w:p>
    <w:p>
      <w:pPr>
        <w:pStyle w:val="BookText"/>
        <w:rPr/>
      </w:pPr>
      <w:r>
        <w:rPr>
          <w:rFonts w:ascii="IRNazanin" w:hAnsi="IRNazanin" w:eastAsia="IRNazanin"/>
          <w:color w:val="111111"/>
          <w:sz w:val="28"/>
          <w:sz w:val="28"/>
          <w:szCs w:val="28"/>
          <w:rtl w:val="true"/>
          <w:lang w:bidi="fa-IR"/>
        </w:rPr>
        <w:t xml:space="preserve">دیدگاه عرفانی، محمدهادی‌زاده، انتخاب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عمیق‌ترین درس عاشورا</w:t>
      </w:r>
    </w:p>
    <w:p>
      <w:pPr>
        <w:pStyle w:val="BookText"/>
        <w:rPr/>
      </w:pPr>
      <w:r>
        <w:rPr>
          <w:rFonts w:ascii="IRNazanin" w:hAnsi="IRNazanin" w:eastAsia="IRNazanin"/>
          <w:color w:val="111111"/>
          <w:sz w:val="28"/>
          <w:sz w:val="28"/>
          <w:szCs w:val="28"/>
          <w:rtl w:val="true"/>
          <w:lang w:bidi="fa-IR"/>
        </w:rPr>
        <w:t xml:space="preserve">عباس لطفی، رسالت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عنایت امام حسین علیه‌السلام به آیت‌اللّه مرعشی نجفی</w:t>
      </w:r>
    </w:p>
    <w:p>
      <w:pPr>
        <w:pStyle w:val="BookText"/>
        <w:rPr/>
      </w:pPr>
      <w:r>
        <w:rPr>
          <w:rFonts w:ascii="IRNazanin" w:hAnsi="IRNazanin" w:eastAsia="IRNazanin"/>
          <w:color w:val="111111"/>
          <w:sz w:val="28"/>
          <w:sz w:val="28"/>
          <w:szCs w:val="28"/>
          <w:rtl w:val="true"/>
          <w:lang w:bidi="fa-IR"/>
        </w:rPr>
        <w:t xml:space="preserve">محمدباقر بدوی، کیهان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عنصر اصلاح در حماسه حسینی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عنصر تبلیغ در نهضت حسینی</w:t>
      </w:r>
    </w:p>
    <w:p>
      <w:pPr>
        <w:pStyle w:val="BookText"/>
        <w:rPr/>
      </w:pPr>
      <w:r>
        <w:rPr>
          <w:rFonts w:ascii="IRNazanin" w:hAnsi="IRNazanin" w:eastAsia="IRNazanin"/>
          <w:color w:val="111111"/>
          <w:sz w:val="28"/>
          <w:sz w:val="28"/>
          <w:szCs w:val="28"/>
          <w:rtl w:val="true"/>
          <w:lang w:bidi="fa-IR"/>
        </w:rPr>
        <w:t xml:space="preserve">جهان اسلام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عنصر تبلیغ در نهضت حسینی</w:t>
      </w:r>
    </w:p>
    <w:p>
      <w:pPr>
        <w:pStyle w:val="BookText"/>
        <w:rPr/>
      </w:pPr>
      <w:r>
        <w:rPr>
          <w:rFonts w:ascii="IRNazanin" w:hAnsi="IRNazanin" w:eastAsia="IRNazanin"/>
          <w:color w:val="111111"/>
          <w:sz w:val="28"/>
          <w:sz w:val="28"/>
          <w:szCs w:val="28"/>
          <w:rtl w:val="true"/>
          <w:lang w:bidi="fa-IR"/>
        </w:rPr>
        <w:t xml:space="preserve">مطهری، کیهان هوایی، شماره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و زمینه‌های شهادت امام‌حسین علیه‌السلام</w:t>
      </w:r>
    </w:p>
    <w:p>
      <w:pPr>
        <w:pStyle w:val="BookText"/>
        <w:rPr/>
      </w:pPr>
      <w:r>
        <w:rPr>
          <w:rFonts w:ascii="IRNazanin" w:hAnsi="IRNazanin" w:eastAsia="IRNazanin"/>
          <w:color w:val="111111"/>
          <w:sz w:val="28"/>
          <w:sz w:val="28"/>
          <w:szCs w:val="28"/>
          <w:rtl w:val="true"/>
          <w:lang w:bidi="fa-IR"/>
        </w:rPr>
        <w:t xml:space="preserve">روح‌اللّه حسینیان، کیهان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فداکاری در راه عالی‌ترین ارزشهای انسانی </w:t>
      </w:r>
    </w:p>
    <w:p>
      <w:pPr>
        <w:pStyle w:val="BookText"/>
        <w:rPr/>
      </w:pPr>
      <w:r>
        <w:rPr>
          <w:rFonts w:ascii="IRNazanin" w:hAnsi="IRNazanin" w:eastAsia="IRNazanin"/>
          <w:color w:val="111111"/>
          <w:sz w:val="28"/>
          <w:sz w:val="28"/>
          <w:szCs w:val="28"/>
          <w:rtl w:val="true"/>
          <w:lang w:bidi="fa-IR"/>
        </w:rPr>
        <w:t xml:space="preserve">محمدتقی جعفری، کیهان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فرجام تبهکاران</w:t>
      </w:r>
    </w:p>
    <w:p>
      <w:pPr>
        <w:pStyle w:val="BookText"/>
        <w:rPr/>
      </w:pPr>
      <w:r>
        <w:rPr>
          <w:rFonts w:ascii="IRNazanin" w:hAnsi="IRNazanin" w:eastAsia="IRNazanin"/>
          <w:color w:val="111111"/>
          <w:sz w:val="28"/>
          <w:sz w:val="28"/>
          <w:szCs w:val="28"/>
          <w:rtl w:val="true"/>
          <w:lang w:bidi="fa-IR"/>
        </w:rPr>
        <w:t xml:space="preserve">سیدعلی‌نقی میرحسینی، فرهنگ کوثر، سال‌چهارم، شماره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عاشورا، الهام‌بخش قیام امام‌خمینی رحمه‌الله</w:t>
      </w:r>
    </w:p>
    <w:p>
      <w:pPr>
        <w:pStyle w:val="BookText"/>
        <w:rPr/>
      </w:pPr>
      <w:r>
        <w:rPr>
          <w:rFonts w:ascii="IRNazanin" w:hAnsi="IRNazanin" w:eastAsia="IRNazanin"/>
          <w:color w:val="111111"/>
          <w:sz w:val="28"/>
          <w:sz w:val="28"/>
          <w:szCs w:val="28"/>
          <w:rtl w:val="true"/>
          <w:lang w:bidi="fa-IR"/>
        </w:rPr>
        <w:t xml:space="preserve">محمد موسوی، ابرار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عاشورا</w:t>
      </w:r>
    </w:p>
    <w:p>
      <w:pPr>
        <w:pStyle w:val="BookText"/>
        <w:rPr/>
      </w:pPr>
      <w:r>
        <w:rPr>
          <w:rFonts w:ascii="IRNazanin" w:hAnsi="IRNazanin" w:eastAsia="IRNazanin"/>
          <w:color w:val="111111"/>
          <w:sz w:val="28"/>
          <w:sz w:val="28"/>
          <w:szCs w:val="28"/>
          <w:rtl w:val="true"/>
          <w:lang w:bidi="fa-IR"/>
        </w:rPr>
        <w:t xml:space="preserve">امام‌خمینی و ادبیات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جمهوری‌اسلامی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علل حرکت امام حسین علیه‌السلام به سوی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سیامک مختاری، کیهان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عاشورا تصحیح اندیشمندانه عادت‌ها</w:t>
      </w:r>
    </w:p>
    <w:p>
      <w:pPr>
        <w:pStyle w:val="BookText"/>
        <w:rPr/>
      </w:pPr>
      <w:r>
        <w:rPr>
          <w:rFonts w:ascii="IRNazanin" w:hAnsi="IRNazanin" w:eastAsia="IRNazanin"/>
          <w:color w:val="111111"/>
          <w:sz w:val="28"/>
          <w:sz w:val="28"/>
          <w:szCs w:val="28"/>
          <w:rtl w:val="true"/>
          <w:lang w:bidi="fa-IR"/>
        </w:rPr>
        <w:t xml:space="preserve">عباس صالحی، انتخاب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عاشورا در عصر سکولار</w:t>
      </w:r>
    </w:p>
    <w:p>
      <w:pPr>
        <w:pStyle w:val="BookText"/>
        <w:rPr/>
      </w:pPr>
      <w:r>
        <w:rPr>
          <w:rFonts w:ascii="IRNazanin" w:hAnsi="IRNazanin" w:eastAsia="IRNazanin"/>
          <w:color w:val="111111"/>
          <w:sz w:val="28"/>
          <w:sz w:val="28"/>
          <w:szCs w:val="28"/>
          <w:rtl w:val="true"/>
          <w:lang w:bidi="fa-IR"/>
        </w:rPr>
        <w:t xml:space="preserve">مجید محمدی، خرداد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عاشورا در گفتمان بقا</w:t>
      </w:r>
    </w:p>
    <w:p>
      <w:pPr>
        <w:pStyle w:val="BookText"/>
        <w:rPr/>
      </w:pPr>
      <w:r>
        <w:rPr>
          <w:rFonts w:ascii="IRNazanin" w:hAnsi="IRNazanin" w:eastAsia="IRNazanin"/>
          <w:color w:val="111111"/>
          <w:sz w:val="28"/>
          <w:sz w:val="28"/>
          <w:szCs w:val="28"/>
          <w:rtl w:val="true"/>
          <w:lang w:bidi="fa-IR"/>
        </w:rPr>
        <w:t xml:space="preserve">سعید حجاریان، ایران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عاشورا</w:t>
      </w:r>
    </w:p>
    <w:p>
      <w:pPr>
        <w:pStyle w:val="BookText"/>
        <w:rPr/>
      </w:pPr>
      <w:r>
        <w:rPr>
          <w:rFonts w:ascii="IRNazanin" w:hAnsi="IRNazanin" w:eastAsia="IRNazanin"/>
          <w:color w:val="111111"/>
          <w:sz w:val="28"/>
          <w:sz w:val="28"/>
          <w:szCs w:val="28"/>
          <w:rtl w:val="true"/>
          <w:lang w:bidi="fa-IR"/>
        </w:rPr>
        <w:t xml:space="preserve">سعید حجاریان، بازتاب اندیشه، سال اول،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امروز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عاشورایی امام‌خمینی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اربعین سالار شهیدان امام‌حسین علیه‌السلام</w:t>
      </w:r>
    </w:p>
    <w:p>
      <w:pPr>
        <w:pStyle w:val="BookText"/>
        <w:rPr/>
      </w:pPr>
      <w:r>
        <w:rPr>
          <w:rFonts w:ascii="IRNazanin" w:hAnsi="IRNazanin" w:eastAsia="IRNazanin"/>
          <w:color w:val="111111"/>
          <w:sz w:val="28"/>
          <w:sz w:val="28"/>
          <w:szCs w:val="28"/>
          <w:rtl w:val="true"/>
          <w:lang w:bidi="fa-IR"/>
        </w:rPr>
        <w:t xml:space="preserve">علی‌اصغر عین‌القضاة، انتخاب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و تعالیم عاشورا</w:t>
      </w:r>
    </w:p>
    <w:p>
      <w:pPr>
        <w:pStyle w:val="BookText"/>
        <w:rPr/>
      </w:pPr>
      <w:r>
        <w:rPr>
          <w:rFonts w:ascii="IRNazanin" w:hAnsi="IRNazanin" w:eastAsia="IRNazanin"/>
          <w:color w:val="111111"/>
          <w:sz w:val="28"/>
          <w:sz w:val="28"/>
          <w:szCs w:val="28"/>
          <w:rtl w:val="true"/>
          <w:lang w:bidi="fa-IR"/>
        </w:rPr>
        <w:t xml:space="preserve">هاشم‌زاده هریسی، جمهوری‌اسلامی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و تعالیم عاشورا</w:t>
      </w:r>
    </w:p>
    <w:p>
      <w:pPr>
        <w:pStyle w:val="BookText"/>
        <w:rPr/>
      </w:pPr>
      <w:r>
        <w:rPr>
          <w:rFonts w:ascii="IRNazanin" w:hAnsi="IRNazanin" w:eastAsia="IRNazanin"/>
          <w:color w:val="111111"/>
          <w:sz w:val="28"/>
          <w:sz w:val="28"/>
          <w:szCs w:val="28"/>
          <w:rtl w:val="true"/>
          <w:lang w:bidi="fa-IR"/>
        </w:rPr>
        <w:t xml:space="preserve">هاشم‌زاده هریسی، جمهوری‌اسلامی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فضیلت عزاداری سیدالشهدا علیه‌السلام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پاسداراسلام، سال‌دهم، شماره</w:t>
      </w:r>
      <w:r>
        <w:rPr>
          <w:rFonts w:eastAsia="IRNazanin" w:cs="IRNazanin"/>
          <w:color w:val="111111"/>
          <w:sz w:val="28"/>
          <w:szCs w:val="28"/>
          <w:lang w:bidi="fa-IR"/>
        </w:rPr>
        <w:t>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تیر</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فضیلت گریه برای امام‌حسین علیه‌السلام</w:t>
      </w:r>
    </w:p>
    <w:p>
      <w:pPr>
        <w:pStyle w:val="BookText"/>
        <w:rPr/>
      </w:pPr>
      <w:r>
        <w:rPr>
          <w:rFonts w:ascii="IRNazanin" w:hAnsi="IRNazanin" w:eastAsia="IRNazanin"/>
          <w:color w:val="111111"/>
          <w:sz w:val="28"/>
          <w:sz w:val="28"/>
          <w:szCs w:val="28"/>
          <w:rtl w:val="true"/>
          <w:lang w:bidi="fa-IR"/>
        </w:rPr>
        <w:t xml:space="preserve">علی باقری، کیهان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عاشورا</w:t>
      </w:r>
    </w:p>
    <w:p>
      <w:pPr>
        <w:pStyle w:val="BookText"/>
        <w:rPr/>
      </w:pPr>
      <w:r>
        <w:rPr>
          <w:rFonts w:ascii="IRNazanin" w:hAnsi="IRNazanin" w:eastAsia="IRNazanin"/>
          <w:color w:val="111111"/>
          <w:sz w:val="28"/>
          <w:sz w:val="28"/>
          <w:szCs w:val="28"/>
          <w:rtl w:val="true"/>
          <w:lang w:bidi="fa-IR"/>
        </w:rPr>
        <w:t xml:space="preserve">احمد مبلغی، فرهنگ کوثر، سال‌سوم،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عاشورا</w:t>
      </w:r>
    </w:p>
    <w:p>
      <w:pPr>
        <w:pStyle w:val="BookText"/>
        <w:rPr/>
      </w:pPr>
      <w:r>
        <w:rPr>
          <w:rFonts w:ascii="IRNazanin" w:hAnsi="IRNazanin" w:eastAsia="IRNazanin"/>
          <w:color w:val="111111"/>
          <w:sz w:val="28"/>
          <w:sz w:val="28"/>
          <w:szCs w:val="28"/>
          <w:rtl w:val="true"/>
          <w:lang w:bidi="fa-IR"/>
        </w:rPr>
        <w:t xml:space="preserve">احمد مبلغی، کوثر، شماره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اشک</w:t>
      </w:r>
    </w:p>
    <w:p>
      <w:pPr>
        <w:pStyle w:val="BookText"/>
        <w:rPr/>
      </w:pPr>
      <w:r>
        <w:rPr>
          <w:rFonts w:ascii="IRNazanin" w:hAnsi="IRNazanin" w:eastAsia="IRNazanin"/>
          <w:color w:val="111111"/>
          <w:sz w:val="28"/>
          <w:sz w:val="28"/>
          <w:szCs w:val="28"/>
          <w:rtl w:val="true"/>
          <w:lang w:bidi="fa-IR"/>
        </w:rPr>
        <w:t xml:space="preserve">احمد لقمانی، فرهنگ کوثر، سال سوم،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فلسفه اشک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لقمانی، کوثر، شماره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اشک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پژوهشی نو درباره گریه ـ آثار و انواع آن و تحلیلی بر روایت گریه بر امام‌حسین علیه‌السلام، احمد لقمانی، کوثر، سال‌دوم،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تکرار مراسم عزاداری امام حسین علیه‌السلام</w:t>
      </w:r>
    </w:p>
    <w:p>
      <w:pPr>
        <w:pStyle w:val="BookText"/>
        <w:rPr/>
      </w:pPr>
      <w:r>
        <w:rPr>
          <w:rFonts w:ascii="IRNazanin" w:hAnsi="IRNazanin" w:eastAsia="IRNazanin"/>
          <w:color w:val="111111"/>
          <w:sz w:val="28"/>
          <w:sz w:val="28"/>
          <w:szCs w:val="28"/>
          <w:rtl w:val="true"/>
          <w:lang w:bidi="fa-IR"/>
        </w:rPr>
        <w:t xml:space="preserve">محمدابراهیم جناتی، رسالت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سیاسی عاشورا</w:t>
      </w:r>
    </w:p>
    <w:p>
      <w:pPr>
        <w:pStyle w:val="BookText"/>
        <w:rPr/>
      </w:pPr>
      <w:r>
        <w:rPr>
          <w:rFonts w:ascii="IRNazanin" w:hAnsi="IRNazanin" w:eastAsia="IRNazanin"/>
          <w:color w:val="111111"/>
          <w:sz w:val="28"/>
          <w:sz w:val="28"/>
          <w:szCs w:val="28"/>
          <w:rtl w:val="true"/>
          <w:lang w:bidi="fa-IR"/>
        </w:rPr>
        <w:t xml:space="preserve">محمد نصر، همشهری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عاشورا و تحلیل دیدگاه‌های اندیشمندان</w:t>
      </w:r>
    </w:p>
    <w:p>
      <w:pPr>
        <w:pStyle w:val="BookText"/>
        <w:rPr/>
      </w:pPr>
      <w:r>
        <w:rPr>
          <w:rFonts w:ascii="IRNazanin" w:hAnsi="IRNazanin" w:eastAsia="IRNazanin"/>
          <w:color w:val="111111"/>
          <w:sz w:val="28"/>
          <w:sz w:val="28"/>
          <w:szCs w:val="28"/>
          <w:rtl w:val="true"/>
          <w:lang w:bidi="fa-IR"/>
        </w:rPr>
        <w:t xml:space="preserve">بخشعلی قنبری، رسالت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عاشورا و مراسم نخل‌گردانی در منطقه گیلان</w:t>
      </w:r>
    </w:p>
    <w:p>
      <w:pPr>
        <w:pStyle w:val="BookText"/>
        <w:rPr/>
      </w:pPr>
      <w:r>
        <w:rPr>
          <w:rFonts w:ascii="IRNazanin" w:hAnsi="IRNazanin" w:eastAsia="IRNazanin"/>
          <w:color w:val="111111"/>
          <w:sz w:val="28"/>
          <w:sz w:val="28"/>
          <w:szCs w:val="28"/>
          <w:rtl w:val="true"/>
          <w:lang w:bidi="fa-IR"/>
        </w:rPr>
        <w:t xml:space="preserve">داود لاسمی، اطلاعات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عزاداری بر امام حسین علیه‌السلام</w:t>
      </w:r>
    </w:p>
    <w:p>
      <w:pPr>
        <w:pStyle w:val="BookText"/>
        <w:rPr/>
      </w:pPr>
      <w:r>
        <w:rPr>
          <w:rFonts w:ascii="IRNazanin" w:hAnsi="IRNazanin" w:eastAsia="IRNazanin"/>
          <w:color w:val="111111"/>
          <w:sz w:val="28"/>
          <w:sz w:val="28"/>
          <w:szCs w:val="28"/>
          <w:rtl w:val="true"/>
          <w:lang w:bidi="fa-IR"/>
        </w:rPr>
        <w:t xml:space="preserve">فهیمه مخبر دزفولی، همشهری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عزاداری برای اباعبداللّه الحسین علیه‌السلام چیست؟</w:t>
      </w:r>
    </w:p>
    <w:p>
      <w:pPr>
        <w:pStyle w:val="BookText"/>
        <w:rPr/>
      </w:pP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عزاداری و گریستن بر سیدالشهدا علیه‌السلام</w:t>
      </w:r>
    </w:p>
    <w:p>
      <w:pPr>
        <w:pStyle w:val="BookText"/>
        <w:rPr/>
      </w:pPr>
      <w:r>
        <w:rPr>
          <w:rFonts w:ascii="IRNazanin" w:hAnsi="IRNazanin" w:eastAsia="IRNazanin"/>
          <w:color w:val="111111"/>
          <w:sz w:val="28"/>
          <w:sz w:val="28"/>
          <w:szCs w:val="28"/>
          <w:rtl w:val="true"/>
          <w:lang w:bidi="fa-IR"/>
        </w:rPr>
        <w:t xml:space="preserve">گودرز نجفی، اطلاعات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فلسفه عزای حسینی در اندیشه امام‌خمینی </w:t>
      </w:r>
    </w:p>
    <w:p>
      <w:pPr>
        <w:pStyle w:val="BookText"/>
        <w:rPr/>
      </w:pPr>
      <w:r>
        <w:rPr>
          <w:rFonts w:ascii="IRNazanin" w:hAnsi="IRNazanin" w:eastAsia="IRNazanin"/>
          <w:color w:val="111111"/>
          <w:sz w:val="28"/>
          <w:sz w:val="28"/>
          <w:szCs w:val="28"/>
          <w:rtl w:val="true"/>
          <w:lang w:bidi="fa-IR"/>
        </w:rPr>
        <w:t xml:space="preserve">جواد حسینی‌طباطبایی، جمهوری‌اسلامی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قیام امام‌حسین</w:t>
      </w:r>
    </w:p>
    <w:p>
      <w:pPr>
        <w:pStyle w:val="BookText"/>
        <w:rPr/>
      </w:pPr>
      <w:r>
        <w:rPr>
          <w:rFonts w:ascii="IRNazanin" w:hAnsi="IRNazanin" w:eastAsia="IRNazanin"/>
          <w:color w:val="111111"/>
          <w:sz w:val="28"/>
          <w:sz w:val="28"/>
          <w:szCs w:val="28"/>
          <w:rtl w:val="true"/>
          <w:lang w:bidi="fa-IR"/>
        </w:rPr>
        <w:t xml:space="preserve">علی فاضل همدانی، اطلاعات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قیام عاشورا</w:t>
      </w:r>
    </w:p>
    <w:p>
      <w:pPr>
        <w:pStyle w:val="BookText"/>
        <w:rPr/>
      </w:pPr>
      <w:r>
        <w:rPr>
          <w:rFonts w:ascii="IRNazanin" w:hAnsi="IRNazanin" w:eastAsia="IRNazanin"/>
          <w:color w:val="111111"/>
          <w:sz w:val="28"/>
          <w:sz w:val="28"/>
          <w:szCs w:val="28"/>
          <w:rtl w:val="true"/>
          <w:lang w:bidi="fa-IR"/>
        </w:rPr>
        <w:t xml:space="preserve">مسیح مهاجری، جمهوری‌اسلامی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فلسفه نهضت اباعبداللّه‌الحسین علیه‌السلام</w:t>
      </w:r>
    </w:p>
    <w:p>
      <w:pPr>
        <w:pStyle w:val="BookText"/>
        <w:rPr/>
      </w:pPr>
      <w:r>
        <w:rPr>
          <w:rFonts w:ascii="IRNazanin" w:hAnsi="IRNazanin" w:eastAsia="IRNazanin"/>
          <w:color w:val="111111"/>
          <w:sz w:val="28"/>
          <w:sz w:val="28"/>
          <w:szCs w:val="28"/>
          <w:rtl w:val="true"/>
          <w:lang w:bidi="fa-IR"/>
        </w:rPr>
        <w:t xml:space="preserve">آیت‌اللّه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جمهوری‌اسلامی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نهضت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فرارسیدن ماه‌محرم و ایام شهادت سالار کربلا حضرت امام‌حسین علیه‌السلام</w:t>
      </w:r>
    </w:p>
    <w:p>
      <w:pPr>
        <w:pStyle w:val="BookText"/>
        <w:rPr/>
      </w:pPr>
      <w:r>
        <w:rPr>
          <w:rFonts w:ascii="IRNazanin" w:hAnsi="IRNazanin" w:eastAsia="IRNazanin"/>
          <w:color w:val="111111"/>
          <w:sz w:val="28"/>
          <w:sz w:val="28"/>
          <w:szCs w:val="28"/>
          <w:rtl w:val="true"/>
          <w:lang w:bidi="fa-IR"/>
        </w:rPr>
        <w:t xml:space="preserve">، محمد اسحاقی اخلاقی، اخوت، سال‌اول،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فهم عاشورا در گرو شناخت بنی‌امیه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با حجت‌الاسلام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معادیخواه</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فیض الدموع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زندگانی و شهادت امام‌حسین</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محمدابراهیم نواب تهرانی، اهل قلم، شماره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قاصدان شهادت نوحه می‌سرایند</w:t>
      </w:r>
    </w:p>
    <w:p>
      <w:pPr>
        <w:pStyle w:val="BookText"/>
        <w:rPr/>
      </w:pPr>
      <w:r>
        <w:rPr>
          <w:rFonts w:ascii="IRNazanin" w:hAnsi="IRNazanin" w:eastAsia="IRNazanin"/>
          <w:color w:val="111111"/>
          <w:sz w:val="28"/>
          <w:sz w:val="28"/>
          <w:szCs w:val="28"/>
          <w:rtl w:val="true"/>
          <w:lang w:bidi="fa-IR"/>
        </w:rPr>
        <w:t xml:space="preserve">زن روز، شمار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قاصدان شهادت نوحه می‌سرایند</w:t>
      </w:r>
    </w:p>
    <w:p>
      <w:pPr>
        <w:pStyle w:val="BookText"/>
        <w:rPr/>
      </w:pPr>
      <w:r>
        <w:rPr>
          <w:rFonts w:ascii="IRNazanin" w:hAnsi="IRNazanin" w:eastAsia="IRNazanin"/>
          <w:color w:val="111111"/>
          <w:sz w:val="28"/>
          <w:sz w:val="28"/>
          <w:szCs w:val="28"/>
          <w:rtl w:val="true"/>
          <w:lang w:bidi="fa-IR"/>
        </w:rPr>
        <w:t xml:space="preserve">زن‌روز، شماره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قدیمی‌ترین منبع تاریخی در مورد واقعه کربلا</w:t>
      </w:r>
    </w:p>
    <w:p>
      <w:pPr>
        <w:pStyle w:val="BookText"/>
        <w:rPr/>
      </w:pPr>
      <w:r>
        <w:rPr>
          <w:rFonts w:ascii="IRNazanin" w:hAnsi="IRNazanin" w:eastAsia="IRNazanin"/>
          <w:color w:val="111111"/>
          <w:sz w:val="28"/>
          <w:sz w:val="28"/>
          <w:szCs w:val="28"/>
          <w:rtl w:val="true"/>
          <w:lang w:bidi="fa-IR"/>
        </w:rPr>
        <w:t xml:space="preserve">گلستان قرآن، سال چهارم، شماره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lang w:bidi="fa-IR"/>
        </w:rPr>
        <w:t>777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یعنی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با استاد حسن‌زاده آملی به مناسبت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قرائت ایدئولوژیک از نهضت عاشورا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ایران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قرة العین سیدالشهداء</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نقل از دایرة المعارف شیعه، اطلاعات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قصد امام حسین علیه‌السلام ریشه کن کردن جرثومه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با آیت‌اللّه سیدمحمدحسن مرعشی شوشتری</w:t>
      </w:r>
    </w:p>
    <w:p>
      <w:pPr>
        <w:pStyle w:val="BookText"/>
        <w:rPr/>
      </w:pPr>
      <w:r>
        <w:rPr>
          <w:rFonts w:ascii="IRNazanin" w:hAnsi="IRNazanin" w:eastAsia="IRNazanin"/>
          <w:color w:val="111111"/>
          <w:sz w:val="28"/>
          <w:sz w:val="28"/>
          <w:szCs w:val="28"/>
          <w:rtl w:val="true"/>
          <w:lang w:bidi="fa-IR"/>
        </w:rPr>
        <w:t xml:space="preserve">گلستان قرآن، سال چهارم، شماره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قهرمانان میدان دفاع از ارزش‌های کربلا</w:t>
      </w:r>
    </w:p>
    <w:p>
      <w:pPr>
        <w:pStyle w:val="BookText"/>
        <w:rPr/>
      </w:pPr>
      <w:r>
        <w:rPr>
          <w:rFonts w:ascii="IRNazanin" w:hAnsi="IRNazanin" w:eastAsia="IRNazanin"/>
          <w:color w:val="111111"/>
          <w:sz w:val="28"/>
          <w:sz w:val="28"/>
          <w:szCs w:val="28"/>
          <w:rtl w:val="true"/>
          <w:lang w:bidi="fa-IR"/>
        </w:rPr>
        <w:t xml:space="preserve">محسن محمدپور طلایی، اطلاعات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قهرمان علقمه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ابوالفضل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بهشتی، اطلاعات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اباعبداللّه</w:t>
      </w:r>
    </w:p>
    <w:p>
      <w:pPr>
        <w:pStyle w:val="BookText"/>
        <w:rPr/>
      </w:pPr>
      <w:r>
        <w:rPr>
          <w:rFonts w:ascii="IRNazanin" w:hAnsi="IRNazanin" w:eastAsia="IRNazanin"/>
          <w:color w:val="111111"/>
          <w:sz w:val="28"/>
          <w:sz w:val="28"/>
          <w:szCs w:val="28"/>
          <w:rtl w:val="true"/>
          <w:lang w:bidi="fa-IR"/>
        </w:rPr>
        <w:t xml:space="preserve">غلام‌حیدر ابراهیم‌بای، قدس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امام‌حسین علیه‌السلام حماسه پیروزی خون بر شمشیر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جهاد روستا، سال هشتم، شماره</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دوم مرداد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قیام امام‌حسین علیه‌السلام درسی برای مسلمانان است</w:t>
      </w:r>
    </w:p>
    <w:p>
      <w:pPr>
        <w:pStyle w:val="BookText"/>
        <w:rPr/>
      </w:pPr>
      <w:r>
        <w:rPr>
          <w:rFonts w:ascii="IRNazanin" w:hAnsi="IRNazanin" w:eastAsia="IRNazanin"/>
          <w:color w:val="111111"/>
          <w:sz w:val="28"/>
          <w:sz w:val="28"/>
          <w:szCs w:val="28"/>
          <w:rtl w:val="true"/>
          <w:lang w:bidi="fa-IR"/>
        </w:rPr>
        <w:t xml:space="preserve">زن روز، شماره </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امام‌حسین علیه‌السلام نهضت اصلاحی اسلامی</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امام‌حسین علیه‌السلام و قرآن</w:t>
      </w:r>
    </w:p>
    <w:p>
      <w:pPr>
        <w:pStyle w:val="BookText"/>
        <w:rPr/>
      </w:pPr>
      <w:r>
        <w:rPr>
          <w:rFonts w:ascii="IRNazanin" w:hAnsi="IRNazanin" w:eastAsia="IRNazanin"/>
          <w:color w:val="111111"/>
          <w:sz w:val="28"/>
          <w:sz w:val="28"/>
          <w:szCs w:val="28"/>
          <w:rtl w:val="true"/>
          <w:lang w:bidi="fa-IR"/>
        </w:rPr>
        <w:t xml:space="preserve">محمد جعفر خوشنویس، اطلاعات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امام حسین علیه‌السلام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صاحبی، حرم، سال یازدهم و دوازدهم، شماره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حسینی، ظلم‌ستیزی، و جاذبه مظلومیت</w:t>
      </w:r>
    </w:p>
    <w:p>
      <w:pPr>
        <w:pStyle w:val="BookText"/>
        <w:rPr/>
      </w:pP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حسینی و امام‌خمینی عوامل گرایش من به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با هاجر حسینی</w:t>
      </w:r>
    </w:p>
    <w:p>
      <w:pPr>
        <w:pStyle w:val="BookText"/>
        <w:rPr/>
      </w:pPr>
      <w:r>
        <w:rPr>
          <w:rFonts w:ascii="IRNazanin" w:hAnsi="IRNazanin" w:eastAsia="IRNazanin"/>
          <w:color w:val="111111"/>
          <w:sz w:val="28"/>
          <w:sz w:val="28"/>
          <w:szCs w:val="28"/>
          <w:rtl w:val="true"/>
          <w:lang w:bidi="fa-IR"/>
        </w:rPr>
        <w:t xml:space="preserve">مسلمان آمریکایی، صدیقه توانا علمی، کیهان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حسینی و مسئولیت حکومت‌ها</w:t>
      </w:r>
    </w:p>
    <w:p>
      <w:pPr>
        <w:pStyle w:val="BookText"/>
        <w:rPr/>
      </w:pPr>
      <w:r>
        <w:rPr>
          <w:rFonts w:ascii="IRNazanin" w:hAnsi="IRNazanin" w:eastAsia="IRNazanin"/>
          <w:color w:val="111111"/>
          <w:sz w:val="28"/>
          <w:sz w:val="28"/>
          <w:szCs w:val="28"/>
          <w:rtl w:val="true"/>
          <w:lang w:bidi="fa-IR"/>
        </w:rPr>
        <w:t xml:space="preserve">کیهان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حسینی</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شاهد، شماره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خونین حضرت حسین علیه‌السلام و یاران او</w:t>
      </w:r>
    </w:p>
    <w:p>
      <w:pPr>
        <w:pStyle w:val="BookText"/>
        <w:rPr/>
      </w:pPr>
      <w:r>
        <w:rPr>
          <w:rFonts w:ascii="IRNazanin" w:hAnsi="IRNazanin" w:eastAsia="IRNazanin"/>
          <w:color w:val="111111"/>
          <w:sz w:val="28"/>
          <w:sz w:val="28"/>
          <w:szCs w:val="28"/>
          <w:rtl w:val="true"/>
          <w:lang w:bidi="fa-IR"/>
        </w:rPr>
        <w:t xml:space="preserve">غلامحسین مجابی، ولایت سال سوم،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سالار عشق، در عطشان کویر ظلمت</w:t>
      </w:r>
    </w:p>
    <w:p>
      <w:pPr>
        <w:pStyle w:val="BookText"/>
        <w:rPr/>
      </w:pPr>
      <w:r>
        <w:rPr>
          <w:rFonts w:ascii="IRNazanin" w:hAnsi="IRNazanin" w:eastAsia="IRNazanin"/>
          <w:color w:val="111111"/>
          <w:sz w:val="28"/>
          <w:sz w:val="28"/>
          <w:szCs w:val="28"/>
          <w:rtl w:val="true"/>
          <w:lang w:bidi="fa-IR"/>
        </w:rPr>
        <w:t xml:space="preserve">علی‌اصغر مؤذنی، اطلاعات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سیدالشهدا، قیام برای اصلاح جامعه</w:t>
      </w:r>
    </w:p>
    <w:p>
      <w:pPr>
        <w:pStyle w:val="BookText"/>
        <w:rPr/>
      </w:pPr>
      <w:r>
        <w:rPr>
          <w:rFonts w:ascii="IRNazanin" w:hAnsi="IRNazanin" w:eastAsia="IRNazanin"/>
          <w:color w:val="111111"/>
          <w:sz w:val="28"/>
          <w:sz w:val="28"/>
          <w:szCs w:val="28"/>
          <w:rtl w:val="true"/>
          <w:lang w:bidi="fa-IR"/>
        </w:rPr>
        <w:t xml:space="preserve">محمد جواد مهری، پاسدار اسلام، شماره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عاشورا، اسوه آزادگان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جمهوری‌اسلامی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قیام‌عاشورا، اهداف و دستاوردها</w:t>
      </w:r>
    </w:p>
    <w:p>
      <w:pPr>
        <w:pStyle w:val="BookText"/>
        <w:rPr/>
      </w:pPr>
      <w:r>
        <w:rPr>
          <w:rFonts w:ascii="IRNazanin" w:hAnsi="IRNazanin" w:eastAsia="IRNazanin"/>
          <w:color w:val="111111"/>
          <w:sz w:val="28"/>
          <w:sz w:val="28"/>
          <w:szCs w:val="28"/>
          <w:rtl w:val="true"/>
          <w:lang w:bidi="fa-IR"/>
        </w:rPr>
        <w:t xml:space="preserve">احمدعلی افتخاری، اطلاعات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عاشورا در نگاه خواص</w:t>
      </w:r>
    </w:p>
    <w:p>
      <w:pPr>
        <w:pStyle w:val="BookText"/>
        <w:rPr/>
      </w:pPr>
      <w:r>
        <w:rPr>
          <w:rFonts w:ascii="IRNazanin" w:hAnsi="IRNazanin" w:eastAsia="IRNazanin"/>
          <w:color w:val="111111"/>
          <w:sz w:val="28"/>
          <w:sz w:val="28"/>
          <w:szCs w:val="28"/>
          <w:rtl w:val="true"/>
          <w:lang w:bidi="fa-IR"/>
        </w:rPr>
        <w:t xml:space="preserve">سخنرانی از محمدتقی جعفری، کیهان‌هوایی، شماره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کاروان پیام، کیهان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کاروان پیروز، در راه</w:t>
      </w:r>
    </w:p>
    <w:p>
      <w:pPr>
        <w:pStyle w:val="BookText"/>
        <w:rPr/>
      </w:pP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پنجم</w:t>
      </w:r>
    </w:p>
    <w:p>
      <w:pPr>
        <w:pStyle w:val="BookText"/>
        <w:rPr/>
      </w:pPr>
      <w:r>
        <w:rPr>
          <w:rFonts w:eastAsia="IRNazanin" w:cs="IRNazanin"/>
          <w:color w:val="111111"/>
          <w:sz w:val="28"/>
          <w:szCs w:val="28"/>
          <w:lang w:bidi="fa-IR"/>
        </w:rPr>
        <w:t>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کربلا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درسهایی از مکتب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محمدعلی اخگری، قدس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کجاست آن منتقم خون حسین علیه‌السلام</w:t>
      </w:r>
    </w:p>
    <w:p>
      <w:pPr>
        <w:pStyle w:val="BookText"/>
        <w:rPr/>
      </w:pPr>
      <w:r>
        <w:rPr>
          <w:rFonts w:ascii="IRNazanin" w:hAnsi="IRNazanin" w:eastAsia="IRNazanin"/>
          <w:color w:val="111111"/>
          <w:sz w:val="28"/>
          <w:sz w:val="28"/>
          <w:szCs w:val="28"/>
          <w:rtl w:val="true"/>
          <w:lang w:bidi="fa-IR"/>
        </w:rPr>
        <w:t xml:space="preserve">محمد صدیقی، رسالت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 از نگاهی دیگر</w:t>
      </w:r>
    </w:p>
    <w:p>
      <w:pPr>
        <w:pStyle w:val="BookText"/>
        <w:rPr/>
      </w:pPr>
      <w:r>
        <w:rPr>
          <w:rFonts w:ascii="IRNazanin" w:hAnsi="IRNazanin" w:eastAsia="IRNazanin"/>
          <w:color w:val="111111"/>
          <w:sz w:val="28"/>
          <w:sz w:val="28"/>
          <w:szCs w:val="28"/>
          <w:rtl w:val="true"/>
          <w:lang w:bidi="fa-IR"/>
        </w:rPr>
        <w:t xml:space="preserve">فصلنامه کتابهای اسلامی، سال اول،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 بزرگترین مدرسه تاریخ</w:t>
      </w:r>
    </w:p>
    <w:p>
      <w:pPr>
        <w:pStyle w:val="BookText"/>
        <w:rPr/>
      </w:pPr>
      <w:r>
        <w:rPr>
          <w:rFonts w:ascii="IRNazanin" w:hAnsi="IRNazanin" w:eastAsia="IRNazanin"/>
          <w:color w:val="111111"/>
          <w:sz w:val="28"/>
          <w:sz w:val="28"/>
          <w:szCs w:val="28"/>
          <w:rtl w:val="true"/>
          <w:lang w:bidi="fa-IR"/>
        </w:rPr>
        <w:t xml:space="preserve">فاطمه همایون‌مقدم، کیهان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 دانشگاه تاریخ</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لقمانی، کیهان،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اردیبهشت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 در منابع تاریخی کردستان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فرهنگی، سال نوزدهم، شماره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فروردین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 سرآغاز نهضتی خونین</w:t>
      </w:r>
    </w:p>
    <w:p>
      <w:pPr>
        <w:pStyle w:val="BookText"/>
        <w:rPr/>
      </w:pPr>
      <w:r>
        <w:rPr>
          <w:rFonts w:ascii="IRNazanin" w:hAnsi="IRNazanin" w:eastAsia="IRNazanin"/>
          <w:color w:val="111111"/>
          <w:sz w:val="28"/>
          <w:sz w:val="28"/>
          <w:szCs w:val="28"/>
          <w:rtl w:val="true"/>
          <w:lang w:bidi="fa-IR"/>
        </w:rPr>
        <w:t xml:space="preserve">علیرضا بیرانوند، نگهبان انقلاب اسلامی، سال دوم،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 شاهد پیروزی حق</w:t>
      </w:r>
    </w:p>
    <w:p>
      <w:pPr>
        <w:pStyle w:val="BookText"/>
        <w:rPr/>
      </w:pPr>
      <w:r>
        <w:rPr>
          <w:rFonts w:ascii="IRNazanin" w:hAnsi="IRNazanin" w:eastAsia="IRNazanin"/>
          <w:color w:val="111111"/>
          <w:sz w:val="28"/>
          <w:sz w:val="28"/>
          <w:szCs w:val="28"/>
          <w:rtl w:val="true"/>
          <w:lang w:bidi="fa-IR"/>
        </w:rPr>
        <w:t xml:space="preserve">علی شیرازی، اطلاعات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 فرازین قله کرامت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 انقلاب، سال نهم، شماره </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 فرصت تماشایی زیبایی است</w:t>
      </w:r>
    </w:p>
    <w:p>
      <w:pPr>
        <w:pStyle w:val="BookText"/>
        <w:rPr/>
      </w:pPr>
      <w:r>
        <w:rPr>
          <w:rFonts w:ascii="IRNazanin" w:hAnsi="IRNazanin" w:eastAsia="IRNazanin"/>
          <w:color w:val="111111"/>
          <w:sz w:val="28"/>
          <w:sz w:val="28"/>
          <w:szCs w:val="28"/>
          <w:rtl w:val="true"/>
          <w:lang w:bidi="fa-IR"/>
        </w:rPr>
        <w:t xml:space="preserve">محمدرضا سنگری، کتاب 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کتاب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 کعبه‌عشق</w:t>
      </w:r>
    </w:p>
    <w:p>
      <w:pPr>
        <w:pStyle w:val="BookText"/>
        <w:rPr/>
      </w:pPr>
      <w:r>
        <w:rPr>
          <w:rFonts w:ascii="IRNazanin" w:hAnsi="IRNazanin" w:eastAsia="IRNazanin"/>
          <w:color w:val="111111"/>
          <w:sz w:val="28"/>
          <w:sz w:val="28"/>
          <w:szCs w:val="28"/>
          <w:rtl w:val="true"/>
          <w:lang w:bidi="fa-IR"/>
        </w:rPr>
        <w:t xml:space="preserve">امید انقلاب، سال هشتم، شماره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 و الگوهای رفتاری</w:t>
      </w:r>
    </w:p>
    <w:p>
      <w:pPr>
        <w:pStyle w:val="BookText"/>
        <w:rPr/>
      </w:pPr>
      <w:r>
        <w:rPr>
          <w:rFonts w:ascii="IRNazanin" w:hAnsi="IRNazanin" w:eastAsia="IRNazanin"/>
          <w:color w:val="111111"/>
          <w:sz w:val="28"/>
          <w:sz w:val="28"/>
          <w:szCs w:val="28"/>
          <w:rtl w:val="true"/>
          <w:lang w:bidi="fa-IR"/>
        </w:rPr>
        <w:t xml:space="preserve">حجت‌اللّه بیات، مبلغان، سال‌اول،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کربلا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کربلائیان</w:t>
      </w:r>
    </w:p>
    <w:p>
      <w:pPr>
        <w:pStyle w:val="BookText"/>
        <w:rPr/>
      </w:pPr>
      <w:r>
        <w:rPr>
          <w:rFonts w:ascii="IRNazanin" w:hAnsi="IRNazanin" w:eastAsia="IRNazanin"/>
          <w:color w:val="111111"/>
          <w:sz w:val="28"/>
          <w:sz w:val="28"/>
          <w:szCs w:val="28"/>
          <w:rtl w:val="true"/>
          <w:lang w:bidi="fa-IR"/>
        </w:rPr>
        <w:t xml:space="preserve">محمدعلی مهدوی، صبح ساحل، سال دوم، شماره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کربلایی آید از عشق شهید کربلا</w:t>
      </w:r>
    </w:p>
    <w:p>
      <w:pPr>
        <w:pStyle w:val="BookText"/>
        <w:rPr/>
      </w:pP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کوثر اشک</w:t>
      </w:r>
    </w:p>
    <w:p>
      <w:pPr>
        <w:pStyle w:val="BookText"/>
        <w:rPr/>
      </w:pPr>
      <w:r>
        <w:rPr>
          <w:rFonts w:ascii="IRNazanin" w:hAnsi="IRNazanin" w:eastAsia="IRNazanin"/>
          <w:color w:val="111111"/>
          <w:sz w:val="28"/>
          <w:sz w:val="28"/>
          <w:szCs w:val="28"/>
          <w:rtl w:val="true"/>
          <w:lang w:bidi="fa-IR"/>
        </w:rPr>
        <w:t xml:space="preserve">عبدالرحیم حجتی، کوثر، سال‌اول،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هنوز من نبودم که تو در دلم نشستی</w:t>
      </w:r>
    </w:p>
    <w:p>
      <w:pPr>
        <w:pStyle w:val="BookText"/>
        <w:rPr/>
      </w:pPr>
      <w:r>
        <w:rPr>
          <w:rFonts w:ascii="IRNazanin" w:hAnsi="IRNazanin" w:eastAsia="IRNazanin"/>
          <w:color w:val="111111"/>
          <w:sz w:val="28"/>
          <w:sz w:val="28"/>
          <w:szCs w:val="28"/>
          <w:rtl w:val="true"/>
          <w:lang w:bidi="fa-IR"/>
        </w:rPr>
        <w:t xml:space="preserve">بهروز ساقی، کیهان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اقامه عزای حسینی</w:t>
      </w:r>
    </w:p>
    <w:p>
      <w:pPr>
        <w:pStyle w:val="BookText"/>
        <w:rPr/>
      </w:pPr>
      <w:r>
        <w:rPr>
          <w:rFonts w:ascii="IRNazanin" w:hAnsi="IRNazanin" w:eastAsia="IRNazanin"/>
          <w:color w:val="111111"/>
          <w:sz w:val="28"/>
          <w:sz w:val="28"/>
          <w:szCs w:val="28"/>
          <w:rtl w:val="true"/>
          <w:lang w:bidi="fa-IR"/>
        </w:rPr>
        <w:t xml:space="preserve">مجتبی قائمی مهر، جمهوری‌اسلامی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گامی به سوی شناخت امام‌حسین علیه‌السلام</w:t>
      </w:r>
    </w:p>
    <w:p>
      <w:pPr>
        <w:pStyle w:val="BookText"/>
        <w:rPr/>
      </w:pPr>
      <w:r>
        <w:rPr>
          <w:rFonts w:ascii="IRNazanin" w:hAnsi="IRNazanin" w:eastAsia="IRNazanin"/>
          <w:color w:val="111111"/>
          <w:sz w:val="28"/>
          <w:sz w:val="28"/>
          <w:szCs w:val="28"/>
          <w:rtl w:val="true"/>
          <w:lang w:bidi="fa-IR"/>
        </w:rPr>
        <w:t xml:space="preserve">محمدابراهیم ایزدخواه، فرهنگ کوثر، سال سوم، شماره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 تو بخواهی که شوی رستگار راه تولای حسین است و بس</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کیهان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آسمان بر حسین علیه‌السلام، ادعا یا واقعیت؛ با تاکید بر روایات اهل سنت</w:t>
      </w:r>
    </w:p>
    <w:p>
      <w:pPr>
        <w:pStyle w:val="BookText"/>
        <w:rPr/>
      </w:pPr>
      <w:r>
        <w:rPr>
          <w:rFonts w:ascii="IRNazanin" w:hAnsi="IRNazanin" w:eastAsia="IRNazanin"/>
          <w:color w:val="111111"/>
          <w:sz w:val="28"/>
          <w:sz w:val="28"/>
          <w:szCs w:val="28"/>
          <w:rtl w:val="true"/>
          <w:lang w:bidi="fa-IR"/>
        </w:rPr>
        <w:t>حسن سعید؛ ترجمه و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آزاد اردبیلی، کیهان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آسمان و زمین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شهادت امام 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محمدرضا مهدی، پاسدار اسلام، سال بیست و یکم، شماره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فروردین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ماه محرم‌الحرام</w:t>
      </w:r>
    </w:p>
    <w:p>
      <w:pPr>
        <w:pStyle w:val="BookText"/>
        <w:rPr/>
      </w:pPr>
      <w:r>
        <w:rPr>
          <w:rFonts w:ascii="IRNazanin" w:hAnsi="IRNazanin" w:eastAsia="IRNazanin"/>
          <w:color w:val="111111"/>
          <w:sz w:val="28"/>
          <w:sz w:val="28"/>
          <w:szCs w:val="28"/>
          <w:rtl w:val="true"/>
          <w:lang w:bidi="fa-IR"/>
        </w:rPr>
        <w:t xml:space="preserve">داود الهامی، مکتب اسلام، سال سی و نهم،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برای چیست؟</w:t>
      </w:r>
    </w:p>
    <w:p>
      <w:pPr>
        <w:pStyle w:val="BookText"/>
        <w:rPr/>
      </w:pPr>
      <w:r>
        <w:rPr>
          <w:rFonts w:ascii="IRNazanin" w:hAnsi="IRNazanin" w:eastAsia="IRNazanin"/>
          <w:color w:val="111111"/>
          <w:sz w:val="28"/>
          <w:sz w:val="28"/>
          <w:szCs w:val="28"/>
          <w:rtl w:val="true"/>
          <w:lang w:bidi="fa-IR"/>
        </w:rPr>
        <w:t xml:space="preserve">داود الهامی، مکتب اسلام، شماره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بر حسین علیه‌السلام چرا و تا کی؟</w:t>
      </w:r>
    </w:p>
    <w:p>
      <w:pPr>
        <w:pStyle w:val="BookText"/>
        <w:rPr/>
      </w:pPr>
      <w:r>
        <w:rPr>
          <w:rFonts w:ascii="IRNazanin" w:hAnsi="IRNazanin" w:eastAsia="IRNazanin"/>
          <w:color w:val="111111"/>
          <w:sz w:val="28"/>
          <w:sz w:val="28"/>
          <w:szCs w:val="28"/>
          <w:rtl w:val="true"/>
          <w:lang w:bidi="fa-IR"/>
        </w:rPr>
        <w:t>عبدالرزاق الموسوی المقرم؛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مهرداد آزاد اردبیلی، کیهان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گفتاری فشرده در باب قیام امام حسین علیه‌السلام</w:t>
      </w:r>
    </w:p>
    <w:p>
      <w:pPr>
        <w:pStyle w:val="BookText"/>
        <w:rPr/>
      </w:pPr>
      <w:r>
        <w:rPr>
          <w:rFonts w:ascii="IRNazanin" w:hAnsi="IRNazanin" w:eastAsia="IRNazanin"/>
          <w:color w:val="111111"/>
          <w:sz w:val="28"/>
          <w:sz w:val="28"/>
          <w:szCs w:val="28"/>
          <w:rtl w:val="true"/>
          <w:lang w:bidi="fa-IR"/>
        </w:rPr>
        <w:t xml:space="preserve">اسداللّه افشار، اطلاعات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گفتاری کوتاه و فشرده در قیام حسین‌بن‌علی علیه‌السلام</w:t>
      </w:r>
    </w:p>
    <w:p>
      <w:pPr>
        <w:pStyle w:val="BookText"/>
        <w:rPr/>
      </w:pPr>
      <w:r>
        <w:rPr>
          <w:rFonts w:ascii="IRNazanin" w:hAnsi="IRNazanin" w:eastAsia="IRNazanin"/>
          <w:color w:val="111111"/>
          <w:sz w:val="28"/>
          <w:sz w:val="28"/>
          <w:szCs w:val="28"/>
          <w:rtl w:val="true"/>
          <w:lang w:bidi="fa-IR"/>
        </w:rPr>
        <w:t xml:space="preserve">اسداللّه افشار، همسر، سال‌اول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گلبانگ قیام عاشورا</w:t>
      </w:r>
    </w:p>
    <w:p>
      <w:pPr>
        <w:pStyle w:val="BookText"/>
        <w:rPr/>
      </w:pPr>
      <w:r>
        <w:rPr>
          <w:rFonts w:ascii="IRNazanin" w:hAnsi="IRNazanin" w:eastAsia="IRNazanin"/>
          <w:color w:val="111111"/>
          <w:sz w:val="28"/>
          <w:sz w:val="28"/>
          <w:szCs w:val="28"/>
          <w:rtl w:val="true"/>
          <w:lang w:bidi="fa-IR"/>
        </w:rPr>
        <w:t xml:space="preserve">مهدی شمس‌الدین، رسالت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گلبانگ قیام عاشورا</w:t>
      </w:r>
    </w:p>
    <w:p>
      <w:pPr>
        <w:pStyle w:val="BookText"/>
        <w:rPr/>
      </w:pPr>
      <w:r>
        <w:rPr>
          <w:rFonts w:ascii="IRNazanin" w:hAnsi="IRNazanin" w:eastAsia="IRNazanin"/>
          <w:color w:val="111111"/>
          <w:sz w:val="28"/>
          <w:sz w:val="28"/>
          <w:szCs w:val="28"/>
          <w:rtl w:val="true"/>
          <w:lang w:bidi="fa-IR"/>
        </w:rPr>
        <w:t xml:space="preserve">مهدی شمس‌الدین، رسالت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گوشه‌هایی از حالات امام‌حسین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مرحوم راشد در ایام محرم سال </w:t>
      </w:r>
      <w:r>
        <w:rPr>
          <w:rFonts w:eastAsia="IRNazanin" w:cs="IRNazanin"/>
          <w:color w:val="111111"/>
          <w:sz w:val="28"/>
          <w:szCs w:val="28"/>
          <w:lang w:bidi="fa-IR"/>
        </w:rPr>
        <w:t>1321</w:t>
      </w:r>
    </w:p>
    <w:p>
      <w:pPr>
        <w:pStyle w:val="BookText"/>
        <w:rPr/>
      </w:pPr>
      <w:r>
        <w:rPr>
          <w:rFonts w:ascii="IRNazanin" w:hAnsi="IRNazanin" w:eastAsia="IRNazanin"/>
          <w:color w:val="111111"/>
          <w:sz w:val="28"/>
          <w:sz w:val="28"/>
          <w:szCs w:val="28"/>
          <w:rtl w:val="true"/>
          <w:lang w:bidi="fa-IR"/>
        </w:rPr>
        <w:t xml:space="preserve">صبح امروز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 بنی‌هاشم و جانباز کربلا</w:t>
      </w:r>
    </w:p>
    <w:p>
      <w:pPr>
        <w:pStyle w:val="BookText"/>
        <w:rPr/>
      </w:pP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 بنی‌هاشم و جانباز کربلا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1373</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 پیروزی خون بر شمشیر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فروغ آزادی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ماهیت قیام امام حسین علیه‌السلام مبارزه با استبداد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با دکتر سیدمحمد ثقفی، پژوهشگر و استاد جامعه‌شناسی</w:t>
      </w:r>
    </w:p>
    <w:p>
      <w:pPr>
        <w:pStyle w:val="BookText"/>
        <w:rPr/>
      </w:pPr>
      <w:r>
        <w:rPr>
          <w:rFonts w:ascii="IRNazanin" w:hAnsi="IRNazanin" w:eastAsia="IRNazanin"/>
          <w:color w:val="111111"/>
          <w:sz w:val="28"/>
          <w:sz w:val="28"/>
          <w:szCs w:val="28"/>
          <w:rtl w:val="true"/>
          <w:lang w:bidi="fa-IR"/>
        </w:rPr>
        <w:t xml:space="preserve">گلستان قرآن، سال چهارم، شماره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ماهیت قیام حسینی</w:t>
      </w:r>
    </w:p>
    <w:p>
      <w:pPr>
        <w:pStyle w:val="BookText"/>
        <w:rPr/>
      </w:pPr>
      <w:r>
        <w:rPr>
          <w:rFonts w:ascii="IRNazanin" w:hAnsi="IRNazanin" w:eastAsia="IRNazanin"/>
          <w:color w:val="111111"/>
          <w:sz w:val="28"/>
          <w:sz w:val="28"/>
          <w:szCs w:val="28"/>
          <w:rtl w:val="true"/>
          <w:lang w:bidi="fa-IR"/>
        </w:rPr>
        <w:t xml:space="preserve">مرتضی‌مطهری، تعاون، شماره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ماهیت قیام حسینی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 اسلامی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ماهیت نهضت امام‌حسین علیه‌السلام</w:t>
      </w:r>
    </w:p>
    <w:p>
      <w:pPr>
        <w:pStyle w:val="BookText"/>
        <w:rPr/>
      </w:pPr>
      <w:r>
        <w:rPr>
          <w:rFonts w:ascii="IRNazanin" w:hAnsi="IRNazanin" w:eastAsia="IRNazanin"/>
          <w:color w:val="111111"/>
          <w:sz w:val="28"/>
          <w:sz w:val="28"/>
          <w:szCs w:val="28"/>
          <w:rtl w:val="true"/>
          <w:lang w:bidi="fa-IR"/>
        </w:rPr>
        <w:t xml:space="preserve">مرتضی مطهری، پیام جهاد سازندگی، سال دوم، شماره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مباحث عاشورای حسینی علیه‌السلام</w:t>
      </w:r>
    </w:p>
    <w:p>
      <w:pPr>
        <w:pStyle w:val="BookText"/>
        <w:rPr/>
      </w:pPr>
      <w:r>
        <w:rPr>
          <w:rFonts w:ascii="IRNazanin" w:hAnsi="IRNazanin" w:eastAsia="IRNazanin"/>
          <w:color w:val="111111"/>
          <w:sz w:val="28"/>
          <w:sz w:val="28"/>
          <w:szCs w:val="28"/>
          <w:rtl w:val="true"/>
          <w:lang w:bidi="fa-IR"/>
        </w:rPr>
        <w:t xml:space="preserve">رضا اکرمی، اطلاعات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مبانی تحلیل نهضت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بررسی عوامل شناخت حوادث تاریخی برآمده از ارزشها</w:t>
      </w:r>
    </w:p>
    <w:p>
      <w:pPr>
        <w:pStyle w:val="BookText"/>
        <w:rPr/>
      </w:pPr>
      <w:r>
        <w:rPr>
          <w:rFonts w:ascii="IRNazanin" w:hAnsi="IRNazanin" w:eastAsia="IRNazanin"/>
          <w:color w:val="111111"/>
          <w:sz w:val="28"/>
          <w:sz w:val="28"/>
          <w:szCs w:val="28"/>
          <w:rtl w:val="true"/>
          <w:lang w:bidi="fa-IR"/>
        </w:rPr>
        <w:t xml:space="preserve">محمدتقی جعفری، شما، شماره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مبانی مشروعیت حکومت؛</w:t>
      </w:r>
    </w:p>
    <w:p>
      <w:pPr>
        <w:pStyle w:val="BookText"/>
        <w:rPr/>
      </w:pPr>
      <w:r>
        <w:rPr>
          <w:rFonts w:ascii="IRNazanin" w:hAnsi="IRNazanin" w:eastAsia="IRNazanin"/>
          <w:color w:val="111111"/>
          <w:sz w:val="28"/>
          <w:sz w:val="28"/>
          <w:szCs w:val="28"/>
          <w:rtl w:val="true"/>
          <w:lang w:bidi="fa-IR"/>
        </w:rPr>
        <w:t xml:space="preserve">با نگاه ویژه به سه فاز حرکت حسینی، هاشم آغاجری، نوروز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مبلغین باید در عرصه رویارویی با تحریفات عاشورا گام بگذارند</w:t>
      </w:r>
    </w:p>
    <w:p>
      <w:pPr>
        <w:pStyle w:val="BookText"/>
        <w:rPr/>
      </w:pPr>
      <w:r>
        <w:rPr>
          <w:rFonts w:ascii="IRNazanin" w:hAnsi="IRNazanin" w:eastAsia="IRNazanin"/>
          <w:color w:val="111111"/>
          <w:sz w:val="28"/>
          <w:sz w:val="28"/>
          <w:szCs w:val="28"/>
          <w:rtl w:val="true"/>
          <w:lang w:bidi="fa-IR"/>
        </w:rPr>
        <w:t xml:space="preserve">محمد صحتی سردرودی، صفحه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حسینی همواره کانون کفرستیزی بوده است</w:t>
      </w:r>
    </w:p>
    <w:p>
      <w:pPr>
        <w:pStyle w:val="BookText"/>
        <w:rPr/>
      </w:pPr>
      <w:r>
        <w:rPr>
          <w:rFonts w:ascii="IRNazanin" w:hAnsi="IRNazanin" w:eastAsia="IRNazanin"/>
          <w:color w:val="111111"/>
          <w:sz w:val="28"/>
          <w:sz w:val="28"/>
          <w:szCs w:val="28"/>
          <w:rtl w:val="true"/>
          <w:lang w:bidi="fa-IR"/>
        </w:rPr>
        <w:t xml:space="preserve">کریمی‌جهرمی، بهار حماسه، ویژه‌نامه‌عاشورای‌حسینی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ضمیمه‌ماهنامه 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 آموزشها و درسها</w:t>
      </w:r>
    </w:p>
    <w:p>
      <w:pPr>
        <w:pStyle w:val="BookText"/>
        <w:rPr/>
      </w:pP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 از راه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انقلاب، سال نهم، شماره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محرم برای ما یک فرهنگ است </w:t>
      </w:r>
    </w:p>
    <w:p>
      <w:pPr>
        <w:pStyle w:val="BookText"/>
        <w:rPr/>
      </w:pPr>
      <w:r>
        <w:rPr>
          <w:rFonts w:ascii="IRNazanin" w:hAnsi="IRNazanin" w:eastAsia="IRNazanin"/>
          <w:color w:val="111111"/>
          <w:sz w:val="28"/>
          <w:sz w:val="28"/>
          <w:szCs w:val="28"/>
          <w:rtl w:val="true"/>
          <w:lang w:bidi="fa-IR"/>
        </w:rPr>
        <w:t>محمدرضا عرفانی،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 ترجمان جاوید میثاق خون بر سر آرمانها</w:t>
      </w:r>
    </w:p>
    <w:p>
      <w:pPr>
        <w:pStyle w:val="BookText"/>
        <w:rPr/>
      </w:pPr>
      <w:r>
        <w:rPr>
          <w:rFonts w:ascii="IRNazanin" w:hAnsi="IRNazanin" w:eastAsia="IRNazanin"/>
          <w:color w:val="111111"/>
          <w:sz w:val="28"/>
          <w:sz w:val="28"/>
          <w:szCs w:val="28"/>
          <w:rtl w:val="true"/>
          <w:lang w:bidi="fa-IR"/>
        </w:rPr>
        <w:t xml:space="preserve">سروش، سال یازدهم، شماره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 ترجمان جاوید میثاق خون بر سر آرمانها</w:t>
      </w:r>
    </w:p>
    <w:p>
      <w:pPr>
        <w:pStyle w:val="BookText"/>
        <w:rPr/>
      </w:pPr>
      <w:r>
        <w:rPr>
          <w:rFonts w:ascii="IRNazanin" w:hAnsi="IRNazanin" w:eastAsia="IRNazanin"/>
          <w:color w:val="111111"/>
          <w:sz w:val="28"/>
          <w:sz w:val="28"/>
          <w:szCs w:val="28"/>
          <w:rtl w:val="true"/>
          <w:lang w:bidi="fa-IR"/>
        </w:rPr>
        <w:t xml:space="preserve">سروش، سال یازدهم، شماره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 xml:space="preserve">جهادروستا، سال دهم، شماره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دوم مرداد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 حریم ایمان و قرآن</w:t>
      </w:r>
    </w:p>
    <w:p>
      <w:pPr>
        <w:pStyle w:val="BookText"/>
        <w:rPr/>
      </w:pPr>
      <w:r>
        <w:rPr>
          <w:rFonts w:ascii="IRNazanin" w:hAnsi="IRNazanin" w:eastAsia="IRNazanin"/>
          <w:color w:val="111111"/>
          <w:sz w:val="28"/>
          <w:sz w:val="28"/>
          <w:szCs w:val="28"/>
          <w:rtl w:val="true"/>
          <w:lang w:bidi="fa-IR"/>
        </w:rPr>
        <w:t xml:space="preserve">محمد فیضی، رسالت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محرم در جامعه ایرانیان مقیم ترکیه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قرآن</w:t>
      </w:r>
    </w:p>
    <w:p>
      <w:pPr>
        <w:pStyle w:val="BookText"/>
        <w:rPr/>
      </w:pPr>
      <w:r>
        <w:rPr>
          <w:rFonts w:ascii="IRNazanin" w:hAnsi="IRNazanin" w:eastAsia="IRNazanin"/>
          <w:color w:val="111111"/>
          <w:sz w:val="28"/>
          <w:sz w:val="28"/>
          <w:szCs w:val="28"/>
          <w:rtl w:val="true"/>
          <w:lang w:bidi="fa-IR"/>
        </w:rPr>
        <w:t xml:space="preserve">سال چهارم، شماره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 در سرزمینهای دیگر</w:t>
      </w:r>
    </w:p>
    <w:p>
      <w:pPr>
        <w:pStyle w:val="BookText"/>
        <w:rPr/>
      </w:pPr>
      <w:r>
        <w:rPr>
          <w:rFonts w:ascii="IRNazanin" w:hAnsi="IRNazanin" w:eastAsia="IRNazanin"/>
          <w:color w:val="111111"/>
          <w:sz w:val="28"/>
          <w:sz w:val="28"/>
          <w:szCs w:val="28"/>
          <w:rtl w:val="true"/>
          <w:lang w:bidi="fa-IR"/>
        </w:rPr>
        <w:t xml:space="preserve">قربانعلی سولقانی، کتاب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 سیدالشهدا و برترین یاران عالم؛ به مناسبت فرا رسیدن ایام سوگناک و عبرت‌آموز محرم، حسینعلی راشد</w:t>
      </w:r>
    </w:p>
    <w:p>
      <w:pPr>
        <w:pStyle w:val="BookText"/>
        <w:rPr/>
      </w:pPr>
      <w:r>
        <w:rPr>
          <w:rFonts w:ascii="IRNazanin" w:hAnsi="IRNazanin" w:eastAsia="IRNazanin"/>
          <w:color w:val="111111"/>
          <w:sz w:val="28"/>
          <w:sz w:val="28"/>
          <w:szCs w:val="28"/>
          <w:rtl w:val="true"/>
          <w:lang w:bidi="fa-IR"/>
        </w:rPr>
        <w:t xml:space="preserve">همشهری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 عاشورا، ابراهیم ایرانپور</w:t>
      </w:r>
    </w:p>
    <w:p>
      <w:pPr>
        <w:pStyle w:val="BookText"/>
        <w:rPr/>
      </w:pPr>
      <w:r>
        <w:rPr>
          <w:rFonts w:ascii="IRNazanin" w:hAnsi="IRNazanin" w:eastAsia="IRNazanin"/>
          <w:color w:val="111111"/>
          <w:sz w:val="28"/>
          <w:sz w:val="28"/>
          <w:szCs w:val="28"/>
          <w:rtl w:val="true"/>
          <w:lang w:bidi="fa-IR"/>
        </w:rPr>
        <w:t xml:space="preserve">نوید اصفهان، سال چهارم، شماره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 فرارسید، رسالت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 فصل ابلاغ پیام خون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جمهوری‌اسلامی</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محرم ماه پاس‌داری از حرمت انسان و حریم ایمان </w:t>
      </w:r>
    </w:p>
    <w:p>
      <w:pPr>
        <w:pStyle w:val="BookText"/>
        <w:rPr/>
      </w:pPr>
      <w:r>
        <w:rPr>
          <w:rFonts w:ascii="IRNazanin" w:hAnsi="IRNazanin" w:eastAsia="IRNazanin"/>
          <w:color w:val="111111"/>
          <w:sz w:val="28"/>
          <w:sz w:val="28"/>
          <w:szCs w:val="28"/>
          <w:rtl w:val="true"/>
          <w:lang w:bidi="fa-IR"/>
        </w:rPr>
        <w:t>جواد محدثی، بهار 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ویژه‌نامه‌عاشورای‌حسینی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 ماهنامه‌بصائر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فروردین</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 ماه پیروزی خون بر شمشیر</w:t>
      </w:r>
    </w:p>
    <w:p>
      <w:pPr>
        <w:pStyle w:val="BookText"/>
        <w:rPr/>
      </w:pPr>
      <w:r>
        <w:rPr>
          <w:rFonts w:ascii="IRNazanin" w:hAnsi="IRNazanin" w:eastAsia="IRNazanin"/>
          <w:color w:val="111111"/>
          <w:sz w:val="28"/>
          <w:sz w:val="28"/>
          <w:szCs w:val="28"/>
          <w:rtl w:val="true"/>
          <w:lang w:bidi="fa-IR"/>
        </w:rPr>
        <w:t xml:space="preserve">اولیاء اصفهان، شماره </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 ماه پیروزی خون بر شمشیر</w:t>
      </w:r>
    </w:p>
    <w:p>
      <w:pPr>
        <w:pStyle w:val="BookText"/>
        <w:rPr/>
      </w:pPr>
      <w:r>
        <w:rPr>
          <w:rFonts w:ascii="IRNazanin" w:hAnsi="IRNazanin" w:eastAsia="IRNazanin"/>
          <w:color w:val="111111"/>
          <w:sz w:val="28"/>
          <w:sz w:val="28"/>
          <w:szCs w:val="28"/>
          <w:rtl w:val="true"/>
          <w:lang w:bidi="fa-IR"/>
        </w:rPr>
        <w:t xml:space="preserve">جمهوری‌اسلامی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 ماه پیروزی خون بر شمشیر</w:t>
      </w:r>
    </w:p>
    <w:p>
      <w:pPr>
        <w:pStyle w:val="BookText"/>
        <w:rPr/>
      </w:pPr>
      <w:r>
        <w:rPr>
          <w:rFonts w:ascii="IRNazanin" w:hAnsi="IRNazanin" w:eastAsia="IRNazanin"/>
          <w:color w:val="111111"/>
          <w:sz w:val="28"/>
          <w:sz w:val="28"/>
          <w:szCs w:val="28"/>
          <w:rtl w:val="true"/>
          <w:lang w:bidi="fa-IR"/>
        </w:rPr>
        <w:t xml:space="preserve">فصلنامه آشتیان، سال‌اول،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 ماه حزن و مصیبت اهل‌بیت علیهم‌السلام</w:t>
      </w:r>
    </w:p>
    <w:p>
      <w:pPr>
        <w:pStyle w:val="BookText"/>
        <w:rPr/>
      </w:pPr>
      <w:r>
        <w:rPr>
          <w:rFonts w:ascii="IRNazanin" w:hAnsi="IRNazanin" w:eastAsia="IRNazanin"/>
          <w:color w:val="111111"/>
          <w:sz w:val="28"/>
          <w:sz w:val="28"/>
          <w:szCs w:val="28"/>
          <w:rtl w:val="true"/>
          <w:lang w:bidi="fa-IR"/>
        </w:rPr>
        <w:t>حسین شفیعی دارابی، جمهوری‌اسلامی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 ماه حماسه مقاومت و ایثار</w:t>
      </w:r>
    </w:p>
    <w:p>
      <w:pPr>
        <w:pStyle w:val="BookText"/>
        <w:rPr/>
      </w:pPr>
      <w:r>
        <w:rPr>
          <w:rFonts w:ascii="IRNazanin" w:hAnsi="IRNazanin" w:eastAsia="IRNazanin"/>
          <w:color w:val="111111"/>
          <w:sz w:val="28"/>
          <w:sz w:val="28"/>
          <w:szCs w:val="28"/>
          <w:rtl w:val="true"/>
          <w:lang w:bidi="fa-IR"/>
        </w:rPr>
        <w:t xml:space="preserve">نهضت شمال، سال هفتم، شماره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 ماه حماسه مقاومت و ایثار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جمهوری‌اسلامی،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 ماه حماسه‌های همیشه جاودانه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ندای اکباتان، سال سی و هشتم، شماره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محرم، ماه حماسه‌های همیشه جاوید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اطلاعات هفتگی، شماره </w:t>
      </w:r>
      <w:r>
        <w:rPr>
          <w:rFonts w:eastAsia="IRNazanin" w:cs="IRNazanin"/>
          <w:color w:val="111111"/>
          <w:sz w:val="28"/>
          <w:szCs w:val="28"/>
          <w:lang w:bidi="fa-IR"/>
        </w:rPr>
        <w:t>2352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 ماه خون</w:t>
      </w:r>
    </w:p>
    <w:p>
      <w:pPr>
        <w:pStyle w:val="BookText"/>
        <w:rPr/>
      </w:pPr>
      <w:r>
        <w:rPr>
          <w:rFonts w:ascii="IRNazanin" w:hAnsi="IRNazanin" w:eastAsia="IRNazanin"/>
          <w:color w:val="111111"/>
          <w:sz w:val="28"/>
          <w:sz w:val="28"/>
          <w:szCs w:val="28"/>
          <w:rtl w:val="true"/>
          <w:lang w:bidi="fa-IR"/>
        </w:rPr>
        <w:t xml:space="preserve">اولیاء اصفهان، شماره </w:t>
      </w: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 ماه خون، ماه شهادت</w:t>
      </w:r>
    </w:p>
    <w:p>
      <w:pPr>
        <w:pStyle w:val="BookText"/>
        <w:rPr/>
      </w:pPr>
      <w:r>
        <w:rPr>
          <w:rFonts w:ascii="IRNazanin" w:hAnsi="IRNazanin" w:eastAsia="IRNazanin"/>
          <w:color w:val="111111"/>
          <w:sz w:val="28"/>
          <w:sz w:val="28"/>
          <w:szCs w:val="28"/>
          <w:rtl w:val="true"/>
          <w:lang w:bidi="fa-IR"/>
        </w:rPr>
        <w:t xml:space="preserve">اولیاء اصفهان، شماره </w:t>
      </w:r>
      <w:r>
        <w:rPr>
          <w:rFonts w:eastAsia="IRNazanin" w:cs="IRNazanin"/>
          <w:color w:val="111111"/>
          <w:sz w:val="28"/>
          <w:szCs w:val="28"/>
          <w:lang w:bidi="fa-IR"/>
        </w:rPr>
        <w:t>1757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 ماه زنده‌نگهداشتن حماسه خونین کربلا</w:t>
      </w:r>
    </w:p>
    <w:p>
      <w:pPr>
        <w:pStyle w:val="BookText"/>
        <w:rPr/>
      </w:pPr>
      <w:r>
        <w:rPr>
          <w:rFonts w:ascii="IRNazanin" w:hAnsi="IRNazanin" w:eastAsia="IRNazanin"/>
          <w:color w:val="111111"/>
          <w:sz w:val="28"/>
          <w:sz w:val="28"/>
          <w:szCs w:val="28"/>
          <w:rtl w:val="true"/>
          <w:lang w:bidi="fa-IR"/>
        </w:rPr>
        <w:t xml:space="preserve">جهادروستا، سال دهم، شماره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دوم مرداد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 ماه قیام خونین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نقش قلم، سال هشتم، شماره </w:t>
      </w:r>
      <w:r>
        <w:rPr>
          <w:rFonts w:eastAsia="IRNazanin" w:cs="IRNazanin"/>
          <w:color w:val="111111"/>
          <w:sz w:val="28"/>
          <w:szCs w:val="28"/>
          <w:lang w:bidi="fa-IR"/>
        </w:rPr>
        <w:t>395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محرم و فلسفه شهادت حضرت‌حسین علیه‌السلام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ندای یزد، سال سوم، شماره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 و مردم</w:t>
      </w:r>
    </w:p>
    <w:p>
      <w:pPr>
        <w:pStyle w:val="BookText"/>
        <w:rPr/>
      </w:pPr>
      <w:r>
        <w:rPr>
          <w:rFonts w:ascii="IRNazanin" w:hAnsi="IRNazanin" w:eastAsia="IRNazanin"/>
          <w:color w:val="111111"/>
          <w:sz w:val="28"/>
          <w:sz w:val="28"/>
          <w:szCs w:val="28"/>
          <w:rtl w:val="true"/>
          <w:lang w:bidi="fa-IR"/>
        </w:rPr>
        <w:t xml:space="preserve">احمد وکیلیان، جهانگردان، شماره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درسها و عبرت‌ها</w:t>
      </w:r>
    </w:p>
    <w:p>
      <w:pPr>
        <w:pStyle w:val="BookText"/>
        <w:rPr/>
      </w:pPr>
      <w:r>
        <w:rPr>
          <w:rFonts w:ascii="IRNazanin" w:hAnsi="IRNazanin" w:eastAsia="IRNazanin"/>
          <w:color w:val="111111"/>
          <w:sz w:val="28"/>
          <w:sz w:val="28"/>
          <w:szCs w:val="28"/>
          <w:rtl w:val="true"/>
          <w:lang w:bidi="fa-IR"/>
        </w:rPr>
        <w:t>حمیدرضا زاهدی، اطلاعات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 یادآور یادهای بزرگ</w:t>
      </w:r>
    </w:p>
    <w:p>
      <w:pPr>
        <w:pStyle w:val="BookText"/>
        <w:rPr/>
      </w:pPr>
      <w:r>
        <w:rPr>
          <w:rFonts w:ascii="IRNazanin" w:hAnsi="IRNazanin" w:eastAsia="IRNazanin"/>
          <w:color w:val="111111"/>
          <w:sz w:val="28"/>
          <w:sz w:val="28"/>
          <w:szCs w:val="28"/>
          <w:rtl w:val="true"/>
          <w:lang w:bidi="fa-IR"/>
        </w:rPr>
        <w:t xml:space="preserve">زن روز، شماره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مخالفان امام حسین علیه‌السلام</w:t>
      </w:r>
    </w:p>
    <w:p>
      <w:pPr>
        <w:pStyle w:val="BookText"/>
        <w:rPr/>
      </w:pPr>
      <w:r>
        <w:rPr>
          <w:rFonts w:ascii="IRNazanin" w:hAnsi="IRNazanin" w:eastAsia="IRNazanin"/>
          <w:color w:val="111111"/>
          <w:sz w:val="28"/>
          <w:sz w:val="28"/>
          <w:szCs w:val="28"/>
          <w:rtl w:val="true"/>
          <w:lang w:bidi="fa-IR"/>
        </w:rPr>
        <w:t xml:space="preserve">رضا صابری خوروزوقی، همشهری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حسینی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بخشهایی کوتاه 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دلشاد تهرانی، گلستان قرآن، سال چهارم، شماره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مرثیه‌سرایی در ایران</w:t>
      </w:r>
    </w:p>
    <w:p>
      <w:pPr>
        <w:pStyle w:val="BookText"/>
        <w:rPr/>
      </w:pPr>
      <w:r>
        <w:rPr>
          <w:rFonts w:ascii="IRNazanin" w:hAnsi="IRNazanin" w:eastAsia="IRNazanin"/>
          <w:color w:val="111111"/>
          <w:sz w:val="28"/>
          <w:sz w:val="28"/>
          <w:szCs w:val="28"/>
          <w:rtl w:val="true"/>
          <w:lang w:bidi="fa-IR"/>
        </w:rPr>
        <w:t xml:space="preserve">امیر اسماعیل‌آذر، اطلاعات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مرثیه‌سرایی صحیح، مبنای فهم عاشورا</w:t>
      </w:r>
    </w:p>
    <w:p>
      <w:pPr>
        <w:pStyle w:val="BookText"/>
        <w:rPr/>
      </w:pPr>
      <w:r>
        <w:rPr>
          <w:rFonts w:ascii="IRNazanin" w:hAnsi="IRNazanin" w:eastAsia="IRNazanin"/>
          <w:color w:val="111111"/>
          <w:sz w:val="28"/>
          <w:sz w:val="28"/>
          <w:szCs w:val="28"/>
          <w:rtl w:val="true"/>
          <w:lang w:bidi="fa-IR"/>
        </w:rPr>
        <w:t xml:space="preserve">ابرار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آگاهی و زندگی ناآگاهانه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انتخاب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را جز سعادت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اربعین حسینی</w:t>
      </w:r>
    </w:p>
    <w:p>
      <w:pPr>
        <w:pStyle w:val="BookText"/>
        <w:rPr/>
      </w:pPr>
      <w:r>
        <w:rPr>
          <w:rFonts w:ascii="IRNazanin" w:hAnsi="IRNazanin" w:eastAsia="IRNazanin"/>
          <w:color w:val="111111"/>
          <w:sz w:val="28"/>
          <w:sz w:val="28"/>
          <w:szCs w:val="28"/>
          <w:rtl w:val="true"/>
          <w:lang w:bidi="fa-IR"/>
        </w:rPr>
        <w:t xml:space="preserve">مصطفی قنبرپور، ابرار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مروری بر پیامدهای قیام عاشورا و علل پیروزی آن</w:t>
      </w:r>
    </w:p>
    <w:p>
      <w:pPr>
        <w:pStyle w:val="BookText"/>
        <w:rPr/>
      </w:pPr>
      <w:r>
        <w:rPr>
          <w:rFonts w:ascii="IRNazanin" w:hAnsi="IRNazanin" w:eastAsia="IRNazanin"/>
          <w:color w:val="111111"/>
          <w:sz w:val="28"/>
          <w:sz w:val="28"/>
          <w:szCs w:val="28"/>
          <w:rtl w:val="true"/>
          <w:lang w:bidi="fa-IR"/>
        </w:rPr>
        <w:t xml:space="preserve">پروین دارایان، زن روز، شماره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مروری بر مسأله آمار و ارقام در حادثه کربلا</w:t>
      </w:r>
    </w:p>
    <w:p>
      <w:pPr>
        <w:pStyle w:val="BookText"/>
        <w:rPr/>
      </w:pPr>
      <w:r>
        <w:rPr>
          <w:rFonts w:ascii="IRNazanin" w:hAnsi="IRNazanin" w:eastAsia="IRNazanin"/>
          <w:color w:val="111111"/>
          <w:sz w:val="28"/>
          <w:sz w:val="28"/>
          <w:szCs w:val="28"/>
          <w:rtl w:val="true"/>
          <w:lang w:bidi="fa-IR"/>
        </w:rPr>
        <w:t xml:space="preserve">عباس جعفری، اطلاعات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881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مسئولیت حسین بودن</w:t>
      </w:r>
    </w:p>
    <w:p>
      <w:pPr>
        <w:pStyle w:val="BookText"/>
        <w:rPr/>
      </w:pPr>
      <w:r>
        <w:rPr>
          <w:rFonts w:ascii="IRNazanin" w:hAnsi="IRNazanin" w:eastAsia="IRNazanin"/>
          <w:color w:val="111111"/>
          <w:sz w:val="28"/>
          <w:sz w:val="28"/>
          <w:szCs w:val="28"/>
          <w:rtl w:val="true"/>
          <w:lang w:bidi="fa-IR"/>
        </w:rPr>
        <w:t xml:space="preserve">اکبر اعلمی، سلام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سفیر انقلاب کربلا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زن‌روز، شماره </w:t>
      </w:r>
      <w:r>
        <w:rPr>
          <w:rFonts w:eastAsia="IRNazanin" w:cs="IRNazanin"/>
          <w:color w:val="111111"/>
          <w:sz w:val="28"/>
          <w:szCs w:val="28"/>
          <w:lang w:bidi="fa-IR"/>
        </w:rPr>
        <w:t>1658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مشعلدار قیام جاوید کربلا</w:t>
      </w:r>
    </w:p>
    <w:p>
      <w:pPr>
        <w:pStyle w:val="BookText"/>
        <w:rPr/>
      </w:pPr>
      <w:r>
        <w:rPr>
          <w:rFonts w:ascii="IRNazanin" w:hAnsi="IRNazanin" w:eastAsia="IRNazanin"/>
          <w:color w:val="111111"/>
          <w:sz w:val="28"/>
          <w:sz w:val="28"/>
          <w:szCs w:val="28"/>
          <w:rtl w:val="true"/>
          <w:lang w:bidi="fa-IR"/>
        </w:rPr>
        <w:t xml:space="preserve">سعید محبوبی‌نژاد، امید انقلاب، سال یازدهم، شماره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معراج عاشورا</w:t>
      </w:r>
    </w:p>
    <w:p>
      <w:pPr>
        <w:pStyle w:val="BookText"/>
        <w:rPr/>
      </w:pPr>
      <w:r>
        <w:rPr>
          <w:rFonts w:ascii="IRNazanin" w:hAnsi="IRNazanin" w:eastAsia="IRNazanin"/>
          <w:color w:val="111111"/>
          <w:sz w:val="28"/>
          <w:sz w:val="28"/>
          <w:szCs w:val="28"/>
          <w:rtl w:val="true"/>
          <w:lang w:bidi="fa-IR"/>
        </w:rPr>
        <w:t xml:space="preserve">محمدحسین مردانی، کیهان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محرم و فائده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استاد راشد درباره سیره اخلاقی امام‌حسین علیه‌السلام</w:t>
      </w:r>
    </w:p>
    <w:p>
      <w:pPr>
        <w:pStyle w:val="BookText"/>
        <w:rPr/>
      </w:pPr>
      <w:r>
        <w:rPr>
          <w:rFonts w:ascii="IRNazanin" w:hAnsi="IRNazanin" w:eastAsia="IRNazanin"/>
          <w:color w:val="111111"/>
          <w:sz w:val="28"/>
          <w:sz w:val="28"/>
          <w:szCs w:val="28"/>
          <w:rtl w:val="true"/>
          <w:lang w:bidi="fa-IR"/>
        </w:rPr>
        <w:t xml:space="preserve">همشهری،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مقدمه‌ای بر خرافه‌زدایی از نهضت عاشورا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اصفهان، سال چهارم،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اردیبهشت و خرداد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مکان‌ها، آداب و مراسم عزاداری محرم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آیین‌های سوگ بزرگ در شهادت حسین‌بن‌علی علیه‌السلام</w:t>
      </w:r>
    </w:p>
    <w:p>
      <w:pPr>
        <w:pStyle w:val="BookText"/>
        <w:rPr/>
      </w:pPr>
      <w:r>
        <w:rPr>
          <w:rFonts w:ascii="IRNazanin" w:hAnsi="IRNazanin" w:eastAsia="IRNazanin"/>
          <w:color w:val="111111"/>
          <w:sz w:val="28"/>
          <w:sz w:val="28"/>
          <w:szCs w:val="28"/>
          <w:rtl w:val="true"/>
          <w:lang w:bidi="fa-IR"/>
        </w:rPr>
        <w:t xml:space="preserve">فریده مجیدی‌خامنه، همشهری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مکتب حسین تجلی‌گاه عشق و حماسه</w:t>
      </w:r>
    </w:p>
    <w:p>
      <w:pPr>
        <w:pStyle w:val="BookText"/>
        <w:rPr/>
      </w:pPr>
      <w:r>
        <w:rPr>
          <w:rFonts w:ascii="IRNazanin" w:hAnsi="IRNazanin" w:eastAsia="IRNazanin"/>
          <w:color w:val="111111"/>
          <w:sz w:val="28"/>
          <w:sz w:val="28"/>
          <w:szCs w:val="28"/>
          <w:rtl w:val="true"/>
          <w:lang w:bidi="fa-IR"/>
        </w:rPr>
        <w:t xml:space="preserve">مرتضی مهدوی‌یگانه، پیام‌انقلاب، سال دوازدهم، شماره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مکتب و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واقع‌نگری و مصلحت‌بینی در زندگانی امام‌حسن علیه‌السلام و امام‌حسین علیه‌السلام</w:t>
      </w:r>
    </w:p>
    <w:p>
      <w:pPr>
        <w:pStyle w:val="BookText"/>
        <w:rPr/>
      </w:pPr>
      <w:r>
        <w:rPr>
          <w:rFonts w:ascii="IRNazanin" w:hAnsi="IRNazanin" w:eastAsia="IRNazanin"/>
          <w:color w:val="111111"/>
          <w:sz w:val="28"/>
          <w:sz w:val="28"/>
          <w:szCs w:val="28"/>
          <w:rtl w:val="true"/>
          <w:lang w:bidi="fa-IR"/>
        </w:rPr>
        <w:t xml:space="preserve">عباس صالحی، حوزه، سال یازدهم، شماره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تیر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مکه پایگاه فعالیت سیاسی امام‌حسین علیه‌السلام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جمهوری‌اسلامی</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منابع اولیه تاریخی درباره امام‌حسین علیه‌السلام و عاشورا</w:t>
      </w:r>
    </w:p>
    <w:p>
      <w:pPr>
        <w:pStyle w:val="BookText"/>
        <w:rPr/>
      </w:pPr>
      <w:r>
        <w:rPr>
          <w:rFonts w:ascii="IRNazanin" w:hAnsi="IRNazanin" w:eastAsia="IRNazanin"/>
          <w:color w:val="111111"/>
          <w:sz w:val="28"/>
          <w:sz w:val="28"/>
          <w:szCs w:val="28"/>
          <w:rtl w:val="true"/>
          <w:lang w:bidi="fa-IR"/>
        </w:rPr>
        <w:t xml:space="preserve">محمدنوری، فصلنامه کتابهای اسلامی، سال اول، شماره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مناظره عقل و عشق، مرتضی آوینی، ره‌آورد دانشگاه</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فرد هستم</w:t>
      </w:r>
    </w:p>
    <w:p>
      <w:pPr>
        <w:pStyle w:val="BookText"/>
        <w:rPr/>
      </w:pPr>
      <w:r>
        <w:rPr>
          <w:rFonts w:ascii="IRNazanin" w:hAnsi="IRNazanin" w:eastAsia="IRNazanin"/>
          <w:color w:val="111111"/>
          <w:sz w:val="28"/>
          <w:sz w:val="28"/>
          <w:szCs w:val="28"/>
          <w:rtl w:val="true"/>
          <w:lang w:bidi="fa-IR"/>
        </w:rPr>
        <w:t xml:space="preserve">عاشورا و موقعیت تراژیک محمد سعید حنایی کاشانی؛ کیان، سال نهم، شماره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تیر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مواضع امام حسین علیه‌السلام در برابر حکومت معاویه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زنجبر، معرفت، سال یازدهم، شماره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مواضع سیاسی امام‌سجاد علیه‌السلام پس از واقعه کربلا</w:t>
      </w:r>
    </w:p>
    <w:p>
      <w:pPr>
        <w:pStyle w:val="BookText"/>
        <w:rPr/>
      </w:pPr>
      <w:r>
        <w:rPr>
          <w:rFonts w:ascii="IRNazanin" w:hAnsi="IRNazanin" w:eastAsia="IRNazanin"/>
          <w:color w:val="111111"/>
          <w:sz w:val="28"/>
          <w:sz w:val="28"/>
          <w:szCs w:val="28"/>
          <w:rtl w:val="true"/>
          <w:lang w:bidi="fa-IR"/>
        </w:rPr>
        <w:t xml:space="preserve">محسن رنجبر، معرفت، سال دهم، شماره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موجبات نهضت امام‌حسین علیه‌السلام</w:t>
      </w:r>
    </w:p>
    <w:p>
      <w:pPr>
        <w:pStyle w:val="BookText"/>
        <w:rPr/>
      </w:pPr>
      <w:r>
        <w:rPr>
          <w:rFonts w:ascii="IRNazanin" w:hAnsi="IRNazanin" w:eastAsia="IRNazanin"/>
          <w:color w:val="111111"/>
          <w:sz w:val="28"/>
          <w:sz w:val="28"/>
          <w:szCs w:val="28"/>
          <w:rtl w:val="true"/>
          <w:lang w:bidi="fa-IR"/>
        </w:rPr>
        <w:t xml:space="preserve">مصطفی قنبرپور، ابرار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موجبات و عوامل نهضت مقدس حسینی</w:t>
      </w:r>
    </w:p>
    <w:p>
      <w:pPr>
        <w:pStyle w:val="BookText"/>
        <w:rPr/>
      </w:pPr>
      <w:r>
        <w:rPr>
          <w:rFonts w:ascii="IRNazanin" w:hAnsi="IRNazanin" w:eastAsia="IRNazanin"/>
          <w:color w:val="111111"/>
          <w:sz w:val="28"/>
          <w:sz w:val="28"/>
          <w:szCs w:val="28"/>
          <w:rtl w:val="true"/>
          <w:lang w:bidi="fa-IR"/>
        </w:rPr>
        <w:t xml:space="preserve">ابرار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موضع امام‌حسین علیه‌السلام در برابر صلح امام‌حسن علیه‌السلام</w:t>
      </w:r>
    </w:p>
    <w:p>
      <w:pPr>
        <w:pStyle w:val="BookText"/>
        <w:rPr/>
      </w:pPr>
      <w:r>
        <w:rPr>
          <w:rFonts w:ascii="IRNazanin" w:hAnsi="IRNazanin" w:eastAsia="IRNazanin"/>
          <w:color w:val="111111"/>
          <w:sz w:val="28"/>
          <w:sz w:val="28"/>
          <w:szCs w:val="28"/>
          <w:rtl w:val="true"/>
          <w:lang w:bidi="fa-IR"/>
        </w:rPr>
        <w:t xml:space="preserve">اصغر حیدری، کیهان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میراث جهانشمول عاشورا</w:t>
      </w:r>
    </w:p>
    <w:p>
      <w:pPr>
        <w:pStyle w:val="BookText"/>
        <w:rPr/>
      </w:pPr>
      <w:r>
        <w:rPr>
          <w:rFonts w:ascii="IRNazanin" w:hAnsi="IRNazanin" w:eastAsia="IRNazanin"/>
          <w:color w:val="111111"/>
          <w:sz w:val="28"/>
          <w:sz w:val="28"/>
          <w:szCs w:val="28"/>
          <w:rtl w:val="true"/>
          <w:lang w:bidi="fa-IR"/>
        </w:rPr>
        <w:t xml:space="preserve">حکمت‌اللّه ملاصالحی، کیهان هوایی، شماره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میراث‌دار عاشورا</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علیزاده، کیهان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میزگرد بررسی ابعاد اجتماعی سیاسی و عرفانی نهضت سیدالشهدا علیه‌السلام</w:t>
      </w:r>
    </w:p>
    <w:p>
      <w:pPr>
        <w:pStyle w:val="BookText"/>
        <w:rPr/>
      </w:pPr>
      <w:r>
        <w:rPr>
          <w:rFonts w:ascii="IRNazanin" w:hAnsi="IRNazanin" w:eastAsia="IRNazanin"/>
          <w:color w:val="111111"/>
          <w:sz w:val="28"/>
          <w:sz w:val="28"/>
          <w:szCs w:val="28"/>
          <w:rtl w:val="true"/>
          <w:lang w:bidi="fa-IR"/>
        </w:rPr>
        <w:t xml:space="preserve">معرفت، سال نهم، شماره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تیر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میلاد بزرگ پاسدار اسلام</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کوفیان به امام‌حسین علیه‌السلام</w:t>
      </w:r>
    </w:p>
    <w:p>
      <w:pPr>
        <w:pStyle w:val="BookText"/>
        <w:rPr/>
      </w:pPr>
      <w:r>
        <w:rPr>
          <w:rFonts w:ascii="IRNazanin" w:hAnsi="IRNazanin" w:eastAsia="IRNazanin"/>
          <w:color w:val="111111"/>
          <w:sz w:val="28"/>
          <w:sz w:val="28"/>
          <w:szCs w:val="28"/>
          <w:rtl w:val="true"/>
          <w:lang w:bidi="fa-IR"/>
        </w:rPr>
        <w:t xml:space="preserve">جام‌جم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نانوشته‌های حماسه عاشورا</w:t>
      </w:r>
    </w:p>
    <w:p>
      <w:pPr>
        <w:pStyle w:val="BookText"/>
        <w:rPr/>
      </w:pPr>
      <w:r>
        <w:rPr>
          <w:rFonts w:ascii="IRNazanin" w:hAnsi="IRNazanin" w:eastAsia="IRNazanin"/>
          <w:color w:val="111111"/>
          <w:sz w:val="28"/>
          <w:sz w:val="28"/>
          <w:szCs w:val="28"/>
          <w:rtl w:val="true"/>
          <w:lang w:bidi="fa-IR"/>
        </w:rPr>
        <w:t xml:space="preserve">سیدمحمدعلی مدرس مطلق، حوزه اصفهان، سال‌اول،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نتایج و پیامدهای هجرت امام‌حسین علیه‌السلام از مدینه به کوفه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نتیجه‌گیری از نهضت عاشورا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 اسلام، سال دوازدهم شماره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نجوا با ابوالفضل علیه‌السلام</w:t>
      </w:r>
    </w:p>
    <w:p>
      <w:pPr>
        <w:pStyle w:val="BookText"/>
        <w:rPr/>
      </w:pPr>
      <w:r>
        <w:rPr>
          <w:rFonts w:ascii="IRNazanin" w:hAnsi="IRNazanin" w:eastAsia="IRNazanin"/>
          <w:color w:val="111111"/>
          <w:sz w:val="28"/>
          <w:sz w:val="28"/>
          <w:szCs w:val="28"/>
          <w:rtl w:val="true"/>
          <w:lang w:bidi="fa-IR"/>
        </w:rPr>
        <w:t xml:space="preserve">مسعود علوی، رسالت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نخستین اربعین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جعفریان، رسالت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آزادی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محسن کدیور درباره عاشورا و آزادی</w:t>
      </w:r>
    </w:p>
    <w:p>
      <w:pPr>
        <w:pStyle w:val="BookText"/>
        <w:rPr/>
      </w:pPr>
      <w:r>
        <w:rPr>
          <w:rFonts w:ascii="IRNazanin" w:hAnsi="IRNazanin" w:eastAsia="IRNazanin"/>
          <w:color w:val="111111"/>
          <w:sz w:val="28"/>
          <w:sz w:val="28"/>
          <w:szCs w:val="28"/>
          <w:rtl w:val="true"/>
          <w:lang w:bidi="fa-IR"/>
        </w:rPr>
        <w:t xml:space="preserve">،صبح امروز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نسل سوم انقلاب تشنه شناخت واقعی زینب کبری علیهاالسلام است؛ استادان حوزه و دانشگاه در گفت‌وگو با قدس</w:t>
      </w:r>
    </w:p>
    <w:p>
      <w:pPr>
        <w:pStyle w:val="BookText"/>
        <w:rPr/>
      </w:pP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 سرخ دلیری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مرتضی الهی قمشه‌ای، کیهان فرهنگی، سال نوزدهم، شماره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نظرات دانشمندان بزرگ شیعی، مرحوم سیدمرتضی، شیخ‌طوسی، شیخ‌مفید و ابن‌شهر آشوب درباره قیام امام‌حسین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 دانشجو، سال اول، شماره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نظرات علما و مراجع پیرامون عزاداری امام حسین علیه‌السلام</w:t>
      </w:r>
    </w:p>
    <w:p>
      <w:pPr>
        <w:pStyle w:val="BookText"/>
        <w:rPr/>
      </w:pPr>
      <w:r>
        <w:rPr>
          <w:rFonts w:ascii="IRNazanin" w:hAnsi="IRNazanin" w:eastAsia="IRNazanin"/>
          <w:color w:val="111111"/>
          <w:sz w:val="28"/>
          <w:sz w:val="28"/>
          <w:szCs w:val="28"/>
          <w:rtl w:val="true"/>
          <w:lang w:bidi="fa-IR"/>
        </w:rPr>
        <w:t xml:space="preserve">علی‌اکبر سرشار، مبلغان، سال اول،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نگرش اسطوره‌ای به نهضت حسینی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میراحسان، پگاه حوزه، شماره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امامان معصوم در احیای نهضت حسینی</w:t>
      </w:r>
    </w:p>
    <w:p>
      <w:pPr>
        <w:pStyle w:val="BookText"/>
        <w:rPr/>
      </w:pPr>
      <w:r>
        <w:rPr>
          <w:rFonts w:ascii="IRNazanin" w:hAnsi="IRNazanin" w:eastAsia="IRNazanin"/>
          <w:color w:val="111111"/>
          <w:sz w:val="28"/>
          <w:sz w:val="28"/>
          <w:szCs w:val="28"/>
          <w:rtl w:val="true"/>
          <w:lang w:bidi="fa-IR"/>
        </w:rPr>
        <w:t xml:space="preserve">محمدصادق غلام جمشیدی، جمهوری اسلامی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امام‌خمینی علیه‌السلام در پاسداری و صیانت از دین</w:t>
      </w:r>
    </w:p>
    <w:p>
      <w:pPr>
        <w:pStyle w:val="BookText"/>
        <w:rPr/>
      </w:pPr>
      <w:r>
        <w:rPr>
          <w:rFonts w:ascii="IRNazanin" w:hAnsi="IRNazanin" w:eastAsia="IRNazanin"/>
          <w:color w:val="111111"/>
          <w:sz w:val="28"/>
          <w:sz w:val="28"/>
          <w:szCs w:val="28"/>
          <w:rtl w:val="true"/>
          <w:lang w:bidi="fa-IR"/>
        </w:rPr>
        <w:t xml:space="preserve">جمهوری‌اسلامی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امام‌خمینی رحمه‌الله در تبیین و بازسازی فرهنگ عاشورا</w:t>
      </w:r>
    </w:p>
    <w:p>
      <w:pPr>
        <w:pStyle w:val="BookText"/>
        <w:rPr/>
      </w:pPr>
      <w:r>
        <w:rPr>
          <w:rFonts w:ascii="IRNazanin" w:hAnsi="IRNazanin" w:eastAsia="IRNazanin"/>
          <w:color w:val="111111"/>
          <w:sz w:val="28"/>
          <w:sz w:val="28"/>
          <w:szCs w:val="28"/>
          <w:rtl w:val="true"/>
          <w:lang w:bidi="fa-IR"/>
        </w:rPr>
        <w:t xml:space="preserve">حسن رهبری، خرداد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امام‌سجاد علیه‌السلام در ابلاغ پیام نهضت امام‌حسین علیه‌السلام</w:t>
      </w:r>
    </w:p>
    <w:p>
      <w:pPr>
        <w:pStyle w:val="BookText"/>
        <w:rPr/>
      </w:pPr>
      <w:r>
        <w:rPr>
          <w:rFonts w:ascii="IRNazanin" w:hAnsi="IRNazanin" w:eastAsia="IRNazanin"/>
          <w:color w:val="111111"/>
          <w:sz w:val="28"/>
          <w:sz w:val="28"/>
          <w:szCs w:val="28"/>
          <w:rtl w:val="true"/>
          <w:lang w:bidi="fa-IR"/>
        </w:rPr>
        <w:t xml:space="preserve">کار و کارگر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تبلیغات در حادثه کربلا</w:t>
      </w:r>
    </w:p>
    <w:p>
      <w:pPr>
        <w:pStyle w:val="BookText"/>
        <w:rPr/>
      </w:pPr>
      <w:r>
        <w:rPr>
          <w:rFonts w:ascii="IRNazanin" w:hAnsi="IRNazanin" w:eastAsia="IRNazanin"/>
          <w:color w:val="111111"/>
          <w:sz w:val="28"/>
          <w:sz w:val="28"/>
          <w:szCs w:val="28"/>
          <w:rtl w:val="true"/>
          <w:lang w:bidi="fa-IR"/>
        </w:rPr>
        <w:t xml:space="preserve">ذوالفقار مالکی سونکی، سیاست، سال‌دوم، شماره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تبلیغات در نهضت و قیام امام‌حسین علیه‌السلام</w:t>
      </w:r>
    </w:p>
    <w:p>
      <w:pPr>
        <w:pStyle w:val="BookText"/>
        <w:rPr/>
      </w:pPr>
      <w:r>
        <w:rPr>
          <w:rFonts w:ascii="IRNazanin" w:hAnsi="IRNazanin" w:eastAsia="IRNazanin"/>
          <w:color w:val="111111"/>
          <w:sz w:val="28"/>
          <w:sz w:val="28"/>
          <w:szCs w:val="28"/>
          <w:rtl w:val="true"/>
          <w:lang w:bidi="fa-IR"/>
        </w:rPr>
        <w:t xml:space="preserve">موسی‌الرضا عبداللّهی، قدس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زنان در حماسه جاوید کربلا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همسر، سال چهارم،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زنان در نهضت حسینی</w:t>
      </w:r>
    </w:p>
    <w:p>
      <w:pPr>
        <w:pStyle w:val="BookText"/>
        <w:rPr/>
      </w:pPr>
      <w:r>
        <w:rPr>
          <w:rFonts w:ascii="IRNazanin" w:hAnsi="IRNazanin" w:eastAsia="IRNazanin"/>
          <w:color w:val="111111"/>
          <w:sz w:val="28"/>
          <w:sz w:val="28"/>
          <w:szCs w:val="28"/>
          <w:rtl w:val="true"/>
          <w:lang w:bidi="fa-IR"/>
        </w:rPr>
        <w:t xml:space="preserve">یوسف محفوظی‌موسوی، اطلاعات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زنان در نهضت عاشورا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جمهوری‌اسلامی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زینب علیهاالسلام در تداوم نهضت حسینی</w:t>
      </w:r>
    </w:p>
    <w:p>
      <w:pPr>
        <w:pStyle w:val="BookText"/>
        <w:rPr/>
      </w:pPr>
      <w:r>
        <w:rPr>
          <w:rFonts w:ascii="IRNazanin" w:hAnsi="IRNazanin" w:eastAsia="IRNazanin"/>
          <w:color w:val="111111"/>
          <w:sz w:val="28"/>
          <w:sz w:val="28"/>
          <w:szCs w:val="28"/>
          <w:rtl w:val="true"/>
          <w:lang w:bidi="fa-IR"/>
        </w:rPr>
        <w:t xml:space="preserve">زن روز، شماره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نقش عاشورا در شکل‌گیری و تداوم انقلاب اسلامی ایران</w:t>
      </w:r>
    </w:p>
    <w:p>
      <w:pPr>
        <w:pStyle w:val="BookText"/>
        <w:rPr/>
      </w:pPr>
      <w:r>
        <w:rPr>
          <w:rFonts w:ascii="IRNazanin" w:hAnsi="IRNazanin" w:eastAsia="IRNazanin"/>
          <w:color w:val="111111"/>
          <w:sz w:val="28"/>
          <w:sz w:val="28"/>
          <w:szCs w:val="28"/>
          <w:rtl w:val="true"/>
          <w:lang w:bidi="fa-IR"/>
        </w:rPr>
        <w:t xml:space="preserve">بصائر، سال دوم،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عنصر جهل در فاجعه کربلا</w:t>
      </w:r>
    </w:p>
    <w:p>
      <w:pPr>
        <w:pStyle w:val="BookText"/>
        <w:rPr/>
      </w:pPr>
      <w:r>
        <w:rPr>
          <w:rFonts w:ascii="IRNazanin" w:hAnsi="IRNazanin" w:eastAsia="IRNazanin"/>
          <w:color w:val="111111"/>
          <w:sz w:val="28"/>
          <w:sz w:val="28"/>
          <w:szCs w:val="28"/>
          <w:rtl w:val="true"/>
          <w:lang w:bidi="fa-IR"/>
        </w:rPr>
        <w:t xml:space="preserve">صبح مهاجری، جمهوری‌اسلامی،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نهضت عاشورا در شکل‌گیری و تداوم انقلاب</w:t>
      </w:r>
    </w:p>
    <w:p>
      <w:pPr>
        <w:pStyle w:val="BookText"/>
        <w:rPr/>
      </w:pPr>
      <w:r>
        <w:rPr>
          <w:rFonts w:ascii="IRNazanin" w:hAnsi="IRNazanin" w:eastAsia="IRNazanin"/>
          <w:color w:val="111111"/>
          <w:sz w:val="28"/>
          <w:sz w:val="28"/>
          <w:szCs w:val="28"/>
          <w:rtl w:val="true"/>
          <w:lang w:bidi="fa-IR"/>
        </w:rPr>
        <w:t xml:space="preserve">جمیله کدیور، اطلاعات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نکاتی درباره مجالس عزاداری</w:t>
      </w:r>
    </w:p>
    <w:p>
      <w:pPr>
        <w:pStyle w:val="BookText"/>
        <w:rPr/>
      </w:pPr>
      <w:r>
        <w:rPr>
          <w:rFonts w:ascii="IRNazanin" w:hAnsi="IRNazanin" w:eastAsia="IRNazanin"/>
          <w:color w:val="111111"/>
          <w:sz w:val="28"/>
          <w:sz w:val="28"/>
          <w:szCs w:val="28"/>
          <w:rtl w:val="true"/>
          <w:lang w:bidi="fa-IR"/>
        </w:rPr>
        <w:t xml:space="preserve">باقری، جمهوری‌اسلامی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بر مهمترین انگیزه‌های نهضت امام‌حسین علیه‌السلام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شاهد، شماره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نگاهی به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ساوجی، فصلنامه کتابهای اسلامی، سال اول،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به سیر مرثیه‌های عاشورایی، گفتگو با استاد ذبیح‌اللّه صاحبکاری محقق و شاعر معاصر، گفتگو از مصطفی موسوی گرمارودی</w:t>
      </w:r>
    </w:p>
    <w:p>
      <w:pPr>
        <w:pStyle w:val="BookText"/>
        <w:rPr/>
      </w:pPr>
      <w:r>
        <w:rPr>
          <w:rFonts w:ascii="IRNazanin" w:hAnsi="IRNazanin" w:eastAsia="IRNazanin"/>
          <w:color w:val="111111"/>
          <w:sz w:val="28"/>
          <w:sz w:val="28"/>
          <w:szCs w:val="28"/>
          <w:rtl w:val="true"/>
          <w:lang w:bidi="fa-IR"/>
        </w:rPr>
        <w:t xml:space="preserve">گلستان قرآن، سال چهارم، شماره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به سیره امام‌حسین علیه‌السلام</w:t>
      </w:r>
    </w:p>
    <w:p>
      <w:pPr>
        <w:pStyle w:val="BookText"/>
        <w:rPr/>
      </w:pPr>
      <w:r>
        <w:rPr>
          <w:rFonts w:ascii="IRNazanin" w:hAnsi="IRNazanin" w:eastAsia="IRNazanin"/>
          <w:color w:val="111111"/>
          <w:sz w:val="28"/>
          <w:sz w:val="28"/>
          <w:szCs w:val="28"/>
          <w:rtl w:val="true"/>
          <w:lang w:bidi="fa-IR"/>
        </w:rPr>
        <w:t xml:space="preserve">پاسدار اسلام، شماره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به عاشورا پژوهی در غرب</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عبدالحسین حاجی ابوالحسنی و محمد نوری، فصلنامه کتابهای اسلامی، سال اوّل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به فضایل عباس‌بن‌علی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علمدارکربلا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قدس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به واقعه عاشورا</w:t>
      </w:r>
    </w:p>
    <w:p>
      <w:pPr>
        <w:pStyle w:val="BookText"/>
        <w:rPr/>
      </w:pPr>
      <w:r>
        <w:rPr>
          <w:rFonts w:ascii="IRNazanin" w:hAnsi="IRNazanin" w:eastAsia="IRNazanin"/>
          <w:color w:val="111111"/>
          <w:sz w:val="28"/>
          <w:sz w:val="28"/>
          <w:szCs w:val="28"/>
          <w:rtl w:val="true"/>
          <w:lang w:bidi="fa-IR"/>
        </w:rPr>
        <w:t xml:space="preserve">جعفر شوشتری؛ ترجمه خلیل الله فاضلی، جام‌جم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به وقایع بعد از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مختار</w:t>
      </w:r>
    </w:p>
    <w:p>
      <w:pPr>
        <w:pStyle w:val="BookText"/>
        <w:rPr/>
      </w:pPr>
      <w:r>
        <w:rPr>
          <w:rFonts w:ascii="IRNazanin" w:hAnsi="IRNazanin" w:eastAsia="IRNazanin"/>
          <w:color w:val="111111"/>
          <w:sz w:val="28"/>
          <w:sz w:val="28"/>
          <w:szCs w:val="28"/>
          <w:rtl w:val="true"/>
          <w:lang w:bidi="fa-IR"/>
        </w:rPr>
        <w:t xml:space="preserve">صف، سال بیست و سوم، شماره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و 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دیگر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قیام امام‌حسین علیه‌السلام</w:t>
      </w:r>
    </w:p>
    <w:p>
      <w:pPr>
        <w:pStyle w:val="BookText"/>
        <w:rPr/>
      </w:pPr>
      <w:r>
        <w:rPr>
          <w:rFonts w:ascii="IRNazanin" w:hAnsi="IRNazanin" w:eastAsia="IRNazanin"/>
          <w:color w:val="111111"/>
          <w:sz w:val="28"/>
          <w:sz w:val="28"/>
          <w:szCs w:val="28"/>
          <w:rtl w:val="true"/>
          <w:lang w:bidi="fa-IR"/>
        </w:rPr>
        <w:t xml:space="preserve">یداللّه شریفی، امید انقلاب، سال دهم، شماره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کلامی ـ فقهی به قیام امام‌حسین علیه‌السلام</w:t>
      </w:r>
    </w:p>
    <w:p>
      <w:pPr>
        <w:pStyle w:val="BookText"/>
        <w:rPr/>
      </w:pPr>
      <w:r>
        <w:rPr>
          <w:rFonts w:ascii="IRNazanin" w:hAnsi="IRNazanin" w:eastAsia="IRNazanin"/>
          <w:color w:val="111111"/>
          <w:sz w:val="28"/>
          <w:sz w:val="28"/>
          <w:szCs w:val="28"/>
          <w:rtl w:val="true"/>
          <w:lang w:bidi="fa-IR"/>
        </w:rPr>
        <w:t xml:space="preserve">عابدین مؤمنی، مسجد، سال هشتم، شماره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کوتاه به علل و انگیزه‌های قیام امام‌حسین علیه‌السلام</w:t>
      </w:r>
    </w:p>
    <w:p>
      <w:pPr>
        <w:pStyle w:val="BookText"/>
        <w:rPr/>
      </w:pPr>
      <w:r>
        <w:rPr>
          <w:rFonts w:ascii="IRNazanin" w:hAnsi="IRNazanin" w:eastAsia="IRNazanin"/>
          <w:color w:val="111111"/>
          <w:sz w:val="28"/>
          <w:sz w:val="28"/>
          <w:szCs w:val="28"/>
          <w:rtl w:val="true"/>
          <w:lang w:bidi="fa-IR"/>
        </w:rPr>
        <w:t xml:space="preserve">کاروکارگر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گذرا بر وقایع محرم</w:t>
      </w:r>
    </w:p>
    <w:p>
      <w:pPr>
        <w:pStyle w:val="BookText"/>
        <w:rPr/>
      </w:pP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گذرا به تحولات تاریخی کربلا و بارگاه ملکوتی حضرت سیدالشهدا علیه‌السلام</w:t>
      </w:r>
    </w:p>
    <w:p>
      <w:pPr>
        <w:pStyle w:val="BookText"/>
        <w:rPr/>
      </w:pPr>
      <w:r>
        <w:rPr>
          <w:rFonts w:ascii="IRNazanin" w:hAnsi="IRNazanin" w:eastAsia="IRNazanin"/>
          <w:color w:val="111111"/>
          <w:sz w:val="28"/>
          <w:sz w:val="28"/>
          <w:szCs w:val="28"/>
          <w:rtl w:val="true"/>
          <w:lang w:bidi="fa-IR"/>
        </w:rPr>
        <w:t xml:space="preserve">شاهد، شماره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نگرشی بر آثار سیاسی اجتماعی نهضت عاشورا</w:t>
      </w:r>
    </w:p>
    <w:p>
      <w:pPr>
        <w:pStyle w:val="BookText"/>
        <w:rPr/>
      </w:pPr>
      <w:r>
        <w:rPr>
          <w:rFonts w:ascii="IRNazanin" w:hAnsi="IRNazanin" w:eastAsia="IRNazanin"/>
          <w:color w:val="111111"/>
          <w:sz w:val="28"/>
          <w:sz w:val="28"/>
          <w:szCs w:val="28"/>
          <w:rtl w:val="true"/>
          <w:lang w:bidi="fa-IR"/>
        </w:rPr>
        <w:t xml:space="preserve">علی رضا رجالی تهرانی، بهار حماسه؛ ویژه‌نامه عاشورای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 ماهنامه 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نگرشی بر آثار سیاسی اجتماعی نهضت عاشورا</w:t>
      </w:r>
    </w:p>
    <w:p>
      <w:pPr>
        <w:pStyle w:val="BookText"/>
        <w:rPr/>
      </w:pPr>
      <w:r>
        <w:rPr>
          <w:rFonts w:ascii="IRNazanin" w:hAnsi="IRNazanin" w:eastAsia="IRNazanin"/>
          <w:color w:val="111111"/>
          <w:sz w:val="28"/>
          <w:sz w:val="28"/>
          <w:szCs w:val="28"/>
          <w:rtl w:val="true"/>
          <w:lang w:bidi="fa-IR"/>
        </w:rPr>
        <w:t xml:space="preserve">علیرضا رجالی تهرانی، رسالت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نگرشی بر خیزش خونین کربلا</w:t>
      </w:r>
    </w:p>
    <w:p>
      <w:pPr>
        <w:pStyle w:val="BookText"/>
        <w:rPr/>
      </w:pPr>
      <w:r>
        <w:rPr>
          <w:rFonts w:ascii="IRNazanin" w:hAnsi="IRNazanin" w:eastAsia="IRNazanin"/>
          <w:color w:val="111111"/>
          <w:sz w:val="28"/>
          <w:sz w:val="28"/>
          <w:szCs w:val="28"/>
          <w:rtl w:val="true"/>
          <w:lang w:bidi="fa-IR"/>
        </w:rPr>
        <w:t xml:space="preserve">احمد صادقی‌اردستانی، اطلاعات </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نگرشی بر قیام امام‌حسین علیه‌السلام</w:t>
      </w:r>
    </w:p>
    <w:p>
      <w:pPr>
        <w:pStyle w:val="BookText"/>
        <w:rPr/>
      </w:pPr>
      <w:r>
        <w:rPr>
          <w:rFonts w:ascii="IRNazanin" w:hAnsi="IRNazanin" w:eastAsia="IRNazanin"/>
          <w:color w:val="111111"/>
          <w:sz w:val="28"/>
          <w:sz w:val="28"/>
          <w:szCs w:val="28"/>
          <w:rtl w:val="true"/>
          <w:lang w:bidi="fa-IR"/>
        </w:rPr>
        <w:t xml:space="preserve">حامد گروه‌ای، اطلاعات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نگرشی به واپسین لحظات عاشورا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اسعدی، شاهد، شماره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نگرشی دوباره به جلوه‌های تربیتی حماسه عاشورا</w:t>
      </w:r>
    </w:p>
    <w:p>
      <w:pPr>
        <w:pStyle w:val="BookText"/>
        <w:rPr/>
      </w:pPr>
      <w:r>
        <w:rPr>
          <w:rFonts w:ascii="IRNazanin" w:hAnsi="IRNazanin" w:eastAsia="IRNazanin"/>
          <w:color w:val="111111"/>
          <w:sz w:val="28"/>
          <w:sz w:val="28"/>
          <w:szCs w:val="28"/>
          <w:rtl w:val="true"/>
          <w:lang w:bidi="fa-IR"/>
        </w:rPr>
        <w:t xml:space="preserve">غلامعلی افروز، پیوند، شماره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نگرشی عرفانی و معنوی حضرت امام‌خمینی به نهضت حسینی</w:t>
      </w:r>
    </w:p>
    <w:p>
      <w:pPr>
        <w:pStyle w:val="BookText"/>
        <w:rPr/>
      </w:pPr>
      <w:r>
        <w:rPr>
          <w:rFonts w:ascii="IRNazanin" w:hAnsi="IRNazanin" w:eastAsia="IRNazanin"/>
          <w:color w:val="111111"/>
          <w:sz w:val="28"/>
          <w:sz w:val="28"/>
          <w:szCs w:val="28"/>
          <w:rtl w:val="true"/>
          <w:lang w:bidi="fa-IR"/>
        </w:rPr>
        <w:t xml:space="preserve">محمدمهدی حسینی، جمهوری‌اسلامی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نماد عاشورا استراتژی ملی، سینا واحد</w:t>
      </w:r>
    </w:p>
    <w:p>
      <w:pPr>
        <w:pStyle w:val="BookText"/>
        <w:rPr/>
      </w:pPr>
      <w:r>
        <w:rPr>
          <w:rFonts w:ascii="IRNazanin" w:hAnsi="IRNazanin" w:eastAsia="IRNazanin"/>
          <w:color w:val="111111"/>
          <w:sz w:val="28"/>
          <w:sz w:val="28"/>
          <w:szCs w:val="28"/>
          <w:rtl w:val="true"/>
          <w:lang w:bidi="fa-IR"/>
        </w:rPr>
        <w:t xml:space="preserve">کیهان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نماد عاشورا و عشق ملی</w:t>
      </w:r>
    </w:p>
    <w:p>
      <w:pPr>
        <w:pStyle w:val="BookText"/>
        <w:rPr/>
      </w:pPr>
      <w:r>
        <w:rPr>
          <w:rFonts w:ascii="IRNazanin" w:hAnsi="IRNazanin" w:eastAsia="IRNazanin"/>
          <w:color w:val="111111"/>
          <w:sz w:val="28"/>
          <w:sz w:val="28"/>
          <w:szCs w:val="28"/>
          <w:rtl w:val="true"/>
          <w:lang w:bidi="fa-IR"/>
        </w:rPr>
        <w:t xml:space="preserve">سینا واحد، کیهان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نماد عاشورا و نفرت فرا تاریخی</w:t>
      </w:r>
    </w:p>
    <w:p>
      <w:pPr>
        <w:pStyle w:val="BookText"/>
        <w:rPr/>
      </w:pPr>
      <w:r>
        <w:rPr>
          <w:rFonts w:ascii="IRNazanin" w:hAnsi="IRNazanin" w:eastAsia="IRNazanin"/>
          <w:color w:val="111111"/>
          <w:sz w:val="28"/>
          <w:sz w:val="28"/>
          <w:szCs w:val="28"/>
          <w:rtl w:val="true"/>
          <w:lang w:bidi="fa-IR"/>
        </w:rPr>
        <w:t xml:space="preserve">سینا واحد، کیهان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ظهور عاشورا، تزکیه نفس عزاداران حسینی</w:t>
      </w:r>
    </w:p>
    <w:p>
      <w:pPr>
        <w:pStyle w:val="BookText"/>
        <w:rPr/>
      </w:pPr>
      <w:r>
        <w:rPr>
          <w:rFonts w:ascii="IRNazanin" w:hAnsi="IRNazanin" w:eastAsia="IRNazanin"/>
          <w:color w:val="111111"/>
          <w:sz w:val="28"/>
          <w:sz w:val="28"/>
          <w:szCs w:val="28"/>
          <w:rtl w:val="true"/>
          <w:lang w:bidi="fa-IR"/>
        </w:rPr>
        <w:t xml:space="preserve">مجید زندی، جمهوری‌اسلامی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نورافکندن بر آفتاب؛ به مناسبت اربعین سوگ سالار شهیدان</w:t>
      </w:r>
    </w:p>
    <w:p>
      <w:pPr>
        <w:pStyle w:val="BookText"/>
        <w:rPr/>
      </w:pPr>
      <w:r>
        <w:rPr>
          <w:rFonts w:ascii="IRNazanin" w:hAnsi="IRNazanin" w:eastAsia="IRNazanin"/>
          <w:color w:val="111111"/>
          <w:sz w:val="28"/>
          <w:sz w:val="28"/>
          <w:szCs w:val="28"/>
          <w:rtl w:val="true"/>
          <w:lang w:bidi="fa-IR"/>
        </w:rPr>
        <w:t xml:space="preserve">جواد محدثین، ایران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نهضت امام‌حسین علیه‌السلام از دیدگاه استاد مطهری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فرداد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نهضت حسینی انقلابی در انقلاب اوّل و برای احیای اصول و ارزشهای آن</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نهضت حسینی</w:t>
      </w:r>
    </w:p>
    <w:p>
      <w:pPr>
        <w:pStyle w:val="BookText"/>
        <w:rPr/>
      </w:pPr>
      <w:r>
        <w:rPr>
          <w:rFonts w:ascii="IRNazanin" w:hAnsi="IRNazanin" w:eastAsia="IRNazanin"/>
          <w:color w:val="111111"/>
          <w:sz w:val="28"/>
          <w:sz w:val="28"/>
          <w:szCs w:val="28"/>
          <w:rtl w:val="true"/>
          <w:lang w:bidi="fa-IR"/>
        </w:rPr>
        <w:t>حماسه‌ای مقدس، مرتضی مطهری، کیهان</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نهضت حسینی حماسه پاسداری از حریم</w:t>
      </w:r>
    </w:p>
    <w:p>
      <w:pPr>
        <w:pStyle w:val="BookText"/>
        <w:rPr/>
      </w:pPr>
      <w:r>
        <w:rPr>
          <w:rFonts w:ascii="IRNazanin" w:hAnsi="IRNazanin" w:eastAsia="IRNazanin"/>
          <w:color w:val="111111"/>
          <w:sz w:val="28"/>
          <w:sz w:val="28"/>
          <w:szCs w:val="28"/>
          <w:rtl w:val="true"/>
          <w:lang w:bidi="fa-IR"/>
        </w:rPr>
        <w:t xml:space="preserve">ولایت، ابرار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نهضت حسینی حماسه پاسداری از حریم ولایت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نهضت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شخصیت یافتن جامعه اسلامی</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مرتضی مطهری، بصائر، سال اول،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نهضت حسینی عامل شخصیت یافتن جامعه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،ارزشها، شماره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نهضت حسینی و تداوم انقلاب دینی</w:t>
      </w:r>
    </w:p>
    <w:p>
      <w:pPr>
        <w:pStyle w:val="BookText"/>
        <w:rPr/>
      </w:pPr>
      <w:r>
        <w:rPr>
          <w:rFonts w:ascii="IRNazanin" w:hAnsi="IRNazanin" w:eastAsia="IRNazanin"/>
          <w:color w:val="111111"/>
          <w:sz w:val="28"/>
          <w:sz w:val="28"/>
          <w:szCs w:val="28"/>
          <w:rtl w:val="true"/>
          <w:lang w:bidi="fa-IR"/>
        </w:rPr>
        <w:t xml:space="preserve">محمدرضا جمالی، 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نهضت حیات‌بخش امام‌حسین علیه‌السلام</w:t>
      </w:r>
    </w:p>
    <w:p>
      <w:pPr>
        <w:pStyle w:val="BookText"/>
        <w:rPr/>
      </w:pPr>
      <w:r>
        <w:rPr>
          <w:rFonts w:ascii="IRNazanin" w:hAnsi="IRNazanin" w:eastAsia="IRNazanin"/>
          <w:color w:val="111111"/>
          <w:sz w:val="28"/>
          <w:sz w:val="28"/>
          <w:szCs w:val="28"/>
          <w:rtl w:val="true"/>
          <w:lang w:bidi="fa-IR"/>
        </w:rPr>
        <w:t xml:space="preserve">مصطفی ملکی، اطلاعات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نهضت سالار شهیدان الهام‌بخش شاعران</w:t>
      </w:r>
    </w:p>
    <w:p>
      <w:pPr>
        <w:pStyle w:val="BookText"/>
        <w:rPr/>
      </w:pPr>
      <w:r>
        <w:rPr>
          <w:rFonts w:ascii="IRNazanin" w:hAnsi="IRNazanin" w:eastAsia="IRNazanin"/>
          <w:color w:val="111111"/>
          <w:sz w:val="28"/>
          <w:sz w:val="28"/>
          <w:szCs w:val="28"/>
          <w:rtl w:val="true"/>
          <w:lang w:bidi="fa-IR"/>
        </w:rPr>
        <w:t xml:space="preserve">محمود شاهرخی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جام‌جم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نهضت عاشورا از نگاه اهل سنت</w:t>
      </w:r>
    </w:p>
    <w:p>
      <w:pPr>
        <w:pStyle w:val="BookText"/>
        <w:rPr/>
      </w:pPr>
      <w:r>
        <w:rPr>
          <w:rFonts w:ascii="IRNazanin" w:hAnsi="IRNazanin" w:eastAsia="IRNazanin"/>
          <w:color w:val="111111"/>
          <w:sz w:val="28"/>
          <w:sz w:val="28"/>
          <w:szCs w:val="28"/>
          <w:rtl w:val="true"/>
          <w:lang w:bidi="fa-IR"/>
        </w:rPr>
        <w:t xml:space="preserve">مرتضی ذکایی ساوجی، کیهان فرهنگی، سال هفدهم، شماره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نهضت عاشورا از نگاه بزرگان</w:t>
      </w:r>
    </w:p>
    <w:p>
      <w:pPr>
        <w:pStyle w:val="BookText"/>
        <w:rPr/>
      </w:pPr>
      <w:r>
        <w:rPr>
          <w:rFonts w:ascii="IRNazanin" w:hAnsi="IRNazanin" w:eastAsia="IRNazanin"/>
          <w:color w:val="111111"/>
          <w:sz w:val="28"/>
          <w:sz w:val="28"/>
          <w:szCs w:val="28"/>
          <w:rtl w:val="true"/>
          <w:lang w:bidi="fa-IR"/>
        </w:rPr>
        <w:t>گودرز نجفی، اطلاعات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نهضت عاشورا، الگوی جاودانه برای ملت‌ها</w:t>
      </w:r>
    </w:p>
    <w:p>
      <w:pPr>
        <w:pStyle w:val="BookText"/>
        <w:rPr/>
      </w:pPr>
      <w:r>
        <w:rPr>
          <w:rFonts w:ascii="IRNazanin" w:hAnsi="IRNazanin" w:eastAsia="IRNazanin"/>
          <w:color w:val="111111"/>
          <w:sz w:val="28"/>
          <w:sz w:val="28"/>
          <w:szCs w:val="28"/>
          <w:rtl w:val="true"/>
          <w:lang w:bidi="fa-IR"/>
        </w:rPr>
        <w:t xml:space="preserve">جمهوری‌اسلامی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نهضت‌عاشورا، الگوی نسل جوان</w:t>
      </w:r>
    </w:p>
    <w:p>
      <w:pPr>
        <w:pStyle w:val="BookText"/>
        <w:rPr/>
      </w:pPr>
      <w:r>
        <w:rPr>
          <w:rFonts w:ascii="IRNazanin" w:hAnsi="IRNazanin" w:eastAsia="IRNazanin"/>
          <w:color w:val="111111"/>
          <w:sz w:val="28"/>
          <w:sz w:val="28"/>
          <w:szCs w:val="28"/>
          <w:rtl w:val="true"/>
          <w:lang w:bidi="fa-IR"/>
        </w:rPr>
        <w:t xml:space="preserve">علی شیرازی، جمهوری‌اسلامی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نهضت عاشورا باید با شیوه‌های متناسب به جوانان معرفی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با حجه‌الاسلام جعفریان</w:t>
      </w:r>
    </w:p>
    <w:p>
      <w:pPr>
        <w:pStyle w:val="BookText"/>
        <w:rPr/>
      </w:pPr>
      <w:r>
        <w:rPr>
          <w:rFonts w:ascii="IRNazanin" w:hAnsi="IRNazanin" w:eastAsia="IRNazanin"/>
          <w:color w:val="111111"/>
          <w:sz w:val="28"/>
          <w:sz w:val="28"/>
          <w:szCs w:val="28"/>
          <w:rtl w:val="true"/>
          <w:lang w:bidi="fa-IR"/>
        </w:rPr>
        <w:t xml:space="preserve">گلستان قرآن، سال چهارم، شماره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نهضت عاشورا در کلام امام خمینی</w:t>
      </w:r>
    </w:p>
    <w:p>
      <w:pPr>
        <w:pStyle w:val="BookText"/>
        <w:rPr/>
      </w:pPr>
      <w:r>
        <w:rPr>
          <w:rFonts w:ascii="IRNazanin" w:hAnsi="IRNazanin" w:eastAsia="IRNazanin"/>
          <w:color w:val="111111"/>
          <w:sz w:val="28"/>
          <w:sz w:val="28"/>
          <w:szCs w:val="28"/>
          <w:rtl w:val="true"/>
          <w:lang w:bidi="fa-IR"/>
        </w:rPr>
        <w:t xml:space="preserve">سروش، سال یازدهم، شماره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نهضت عاشورا، نقطه عطف تاریخ شکوهمند 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نهضت عاشورا و آزادی</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محسن کدیور، صبح‌امروز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نهضت عاشورا و جنبش‌های حق‌طلبانه در جهان معاصر ـ پیامها و دستاوردهای نهضت عاشورا</w:t>
      </w:r>
    </w:p>
    <w:p>
      <w:pPr>
        <w:pStyle w:val="BookText"/>
        <w:rPr/>
      </w:pPr>
      <w:r>
        <w:rPr>
          <w:rFonts w:ascii="IRNazanin" w:hAnsi="IRNazanin" w:eastAsia="IRNazanin"/>
          <w:color w:val="111111"/>
          <w:sz w:val="28"/>
          <w:sz w:val="28"/>
          <w:szCs w:val="28"/>
          <w:rtl w:val="true"/>
          <w:lang w:bidi="fa-IR"/>
        </w:rPr>
        <w:t xml:space="preserve">محمد محمدی‌اشتهاردی، کیهان‌هوایی، شماره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نهضت عاشورای حسینی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معلمی، حرم، سال یازدهم و دوازدهم، شماره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نهضتی برای رسوایی ستمکاران</w:t>
      </w:r>
    </w:p>
    <w:p>
      <w:pPr>
        <w:pStyle w:val="BookText"/>
        <w:rPr/>
      </w:pPr>
      <w:r>
        <w:rPr>
          <w:rFonts w:ascii="IRNazanin" w:hAnsi="IRNazanin" w:eastAsia="IRNazanin"/>
          <w:color w:val="111111"/>
          <w:sz w:val="28"/>
          <w:sz w:val="28"/>
          <w:szCs w:val="28"/>
          <w:rtl w:val="true"/>
          <w:lang w:bidi="fa-IR"/>
        </w:rPr>
        <w:t xml:space="preserve">محمد ابراهیم حسنی، کیهان فرهنگی، سال هجدهم، شماره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نیایش حسین علیه‌السلام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پیام‌انقلاب، سال هشتم، شماره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نیم‌نگاهی به نهضت کربلا از دیدگاه اهل‌سنت</w:t>
      </w:r>
    </w:p>
    <w:p>
      <w:pPr>
        <w:pStyle w:val="BookText"/>
        <w:rPr/>
      </w:pPr>
      <w:r>
        <w:rPr>
          <w:rFonts w:ascii="IRNazanin" w:hAnsi="IRNazanin" w:eastAsia="IRNazanin"/>
          <w:color w:val="111111"/>
          <w:sz w:val="28"/>
          <w:sz w:val="28"/>
          <w:szCs w:val="28"/>
          <w:rtl w:val="true"/>
          <w:lang w:bidi="fa-IR"/>
        </w:rPr>
        <w:t xml:space="preserve">شمس اللّه صفرلکی، فرهنگ کوثر، سال‌چهارم، شماره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وارث عاشورا ابوالقاسم لاله‌زاری</w:t>
      </w:r>
    </w:p>
    <w:p>
      <w:pPr>
        <w:pStyle w:val="BookText"/>
        <w:rPr/>
      </w:pPr>
      <w:r>
        <w:rPr>
          <w:rFonts w:ascii="IRNazanin" w:hAnsi="IRNazanin" w:eastAsia="IRNazanin"/>
          <w:color w:val="111111"/>
          <w:sz w:val="28"/>
          <w:sz w:val="28"/>
          <w:szCs w:val="28"/>
          <w:rtl w:val="true"/>
          <w:lang w:bidi="fa-IR"/>
        </w:rPr>
        <w:t xml:space="preserve">کیهان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 عاشورا از دیدگاه امام‌خمینی</w:t>
      </w:r>
    </w:p>
    <w:p>
      <w:pPr>
        <w:pStyle w:val="BookText"/>
        <w:rPr/>
      </w:pPr>
      <w:r>
        <w:rPr>
          <w:rFonts w:ascii="IRNazanin" w:hAnsi="IRNazanin" w:eastAsia="IRNazanin"/>
          <w:color w:val="111111"/>
          <w:sz w:val="28"/>
          <w:sz w:val="28"/>
          <w:szCs w:val="28"/>
          <w:rtl w:val="true"/>
          <w:lang w:bidi="fa-IR"/>
        </w:rPr>
        <w:t xml:space="preserve">کیهان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واقعه کربلا از دیدگاه مولوی</w:t>
      </w:r>
    </w:p>
    <w:p>
      <w:pPr>
        <w:pStyle w:val="BookText"/>
        <w:rPr/>
      </w:pPr>
      <w:r>
        <w:rPr>
          <w:rFonts w:ascii="IRNazanin" w:hAnsi="IRNazanin" w:eastAsia="IRNazanin"/>
          <w:color w:val="111111"/>
          <w:sz w:val="28"/>
          <w:sz w:val="28"/>
          <w:szCs w:val="28"/>
          <w:rtl w:val="true"/>
          <w:lang w:bidi="fa-IR"/>
        </w:rPr>
        <w:t xml:space="preserve">علیرضا فولادی، کیهان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 کربلا، خاستگاه نهضت‌های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 کربلا، زاویه و شاخصه</w:t>
      </w:r>
    </w:p>
    <w:p>
      <w:pPr>
        <w:pStyle w:val="BookText"/>
        <w:rPr/>
      </w:pPr>
      <w:r>
        <w:rPr>
          <w:rFonts w:ascii="IRNazanin" w:hAnsi="IRNazanin" w:eastAsia="IRNazanin"/>
          <w:color w:val="111111"/>
          <w:sz w:val="28"/>
          <w:sz w:val="28"/>
          <w:szCs w:val="28"/>
          <w:rtl w:val="true"/>
          <w:lang w:bidi="fa-IR"/>
        </w:rPr>
        <w:t xml:space="preserve">مصباح عاملی، اندیشه حوزه، سال پنجم، شماره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فروردین و اردیبهشت و خرداد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 کربلا، زاویه و شاخصه</w:t>
      </w:r>
    </w:p>
    <w:p>
      <w:pPr>
        <w:pStyle w:val="BookText"/>
        <w:rPr/>
      </w:pPr>
      <w:r>
        <w:rPr>
          <w:rFonts w:ascii="IRNazanin" w:hAnsi="IRNazanin" w:eastAsia="IRNazanin"/>
          <w:color w:val="111111"/>
          <w:sz w:val="28"/>
          <w:sz w:val="28"/>
          <w:szCs w:val="28"/>
          <w:rtl w:val="true"/>
          <w:lang w:bidi="fa-IR"/>
        </w:rPr>
        <w:t xml:space="preserve">مصباح عاملی، اندیشه حوزه، شماره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واکنش شورای نظارت بر نشر آثار استادمطهری نسبت به معرفی کتاب صالحی‌نجفی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حماسه حسینی استادمطهری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ایران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وقف و عاشورا </w:t>
      </w:r>
    </w:p>
    <w:p>
      <w:pPr>
        <w:pStyle w:val="BookText"/>
        <w:rPr/>
      </w:pPr>
      <w:r>
        <w:rPr>
          <w:rFonts w:ascii="IRNazanin" w:hAnsi="IRNazanin" w:eastAsia="IRNazanin"/>
          <w:color w:val="111111"/>
          <w:sz w:val="28"/>
          <w:sz w:val="28"/>
          <w:szCs w:val="28"/>
          <w:rtl w:val="true"/>
          <w:lang w:bidi="fa-IR"/>
        </w:rPr>
        <w:t xml:space="preserve">محمدعلی خسروی، وقف میراث جاویدان، سال دوم،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ولادت امام‌حسین علیه‌السلام امیر شهر عشق</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همچنان تشنه حسینیم</w:t>
      </w:r>
    </w:p>
    <w:p>
      <w:pPr>
        <w:pStyle w:val="BookText"/>
        <w:rPr/>
      </w:pPr>
      <w:r>
        <w:rPr>
          <w:rFonts w:ascii="IRNazanin" w:hAnsi="IRNazanin" w:eastAsia="IRNazanin"/>
          <w:color w:val="111111"/>
          <w:sz w:val="28"/>
          <w:sz w:val="28"/>
          <w:szCs w:val="28"/>
          <w:rtl w:val="true"/>
          <w:lang w:bidi="fa-IR"/>
        </w:rPr>
        <w:t xml:space="preserve">ع، رضایی‌نیا، اطلاعات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فرهنگ عاشورا</w:t>
      </w:r>
    </w:p>
    <w:p>
      <w:pPr>
        <w:pStyle w:val="BookText"/>
        <w:rPr/>
      </w:pPr>
      <w:r>
        <w:rPr>
          <w:rFonts w:ascii="IRNazanin" w:hAnsi="IRNazanin" w:eastAsia="IRNazanin"/>
          <w:color w:val="111111"/>
          <w:sz w:val="28"/>
          <w:sz w:val="28"/>
          <w:szCs w:val="28"/>
          <w:rtl w:val="true"/>
          <w:lang w:bidi="fa-IR"/>
        </w:rPr>
        <w:t xml:space="preserve">محمدرضا سنگری، بهار حماسه؛ ویژه‌نامه عاشورای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 ماهنامه 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هجرت امام حسین علیه‌السلام از مدینه به مکه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سیره معصومان علیهماالسلام نوشته سیدمحسن امینی؛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وجدانی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کیهان هوایی، سال پنجاه و یکم، شماره </w:t>
      </w: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امام‌حسین علیه‌السلام از قیام علیه حکومت فاسد یزید عمل به یک واجب عظیم الهی بود</w:t>
      </w:r>
    </w:p>
    <w:p>
      <w:pPr>
        <w:pStyle w:val="BookText"/>
        <w:rPr/>
      </w:pPr>
      <w:r>
        <w:rPr>
          <w:rFonts w:ascii="IRNazanin" w:hAnsi="IRNazanin" w:eastAsia="IRNazanin"/>
          <w:color w:val="111111"/>
          <w:sz w:val="28"/>
          <w:sz w:val="28"/>
          <w:szCs w:val="28"/>
          <w:rtl w:val="true"/>
          <w:lang w:bidi="fa-IR"/>
        </w:rPr>
        <w:t xml:space="preserve">همشهری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عالی قیام امام‌حسین علیه‌السلام از زبان خود امام علیه‌السلام</w:t>
      </w:r>
    </w:p>
    <w:p>
      <w:pPr>
        <w:pStyle w:val="BookText"/>
        <w:rPr/>
      </w:pPr>
      <w:r>
        <w:rPr>
          <w:rFonts w:ascii="IRNazanin" w:hAnsi="IRNazanin" w:eastAsia="IRNazanin"/>
          <w:color w:val="111111"/>
          <w:sz w:val="28"/>
          <w:sz w:val="28"/>
          <w:szCs w:val="28"/>
          <w:rtl w:val="true"/>
          <w:lang w:bidi="fa-IR"/>
        </w:rPr>
        <w:t xml:space="preserve">مهدی پیشوایی، مکتب اسلام، سال چهلم، شماره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قیام‌حسین علیه‌السلام و خمینی رحمه‌الله نجات جامعه‌اسلامی از انحراف بود</w:t>
      </w:r>
    </w:p>
    <w:p>
      <w:pPr>
        <w:pStyle w:val="BookText"/>
        <w:rPr/>
      </w:pP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قیام سیدالشهدا علیه‌السلام برپایی حکومت اسلامی بود</w:t>
      </w:r>
    </w:p>
    <w:p>
      <w:pPr>
        <w:pStyle w:val="BookText"/>
        <w:rPr/>
      </w:pP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هرجا باشم، حکومت یزید از من دست‌بردار نیست</w:t>
      </w:r>
    </w:p>
    <w:p>
      <w:pPr>
        <w:pStyle w:val="BookText"/>
        <w:rPr/>
      </w:pPr>
      <w:r>
        <w:rPr>
          <w:rFonts w:ascii="IRNazanin" w:hAnsi="IRNazanin" w:eastAsia="IRNazanin"/>
          <w:color w:val="111111"/>
          <w:sz w:val="28"/>
          <w:sz w:val="28"/>
          <w:szCs w:val="28"/>
          <w:rtl w:val="true"/>
          <w:lang w:bidi="fa-IR"/>
        </w:rPr>
        <w:t xml:space="preserve">کیهان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با یزید بیعت نمی‌کنم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کیهان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هرمنوتیک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ده قرائت عاشورا</w:t>
      </w:r>
    </w:p>
    <w:p>
      <w:pPr>
        <w:pStyle w:val="BookText"/>
        <w:rPr/>
      </w:pPr>
      <w:r>
        <w:rPr>
          <w:rFonts w:ascii="IRNazanin" w:hAnsi="IRNazanin" w:eastAsia="IRNazanin"/>
          <w:color w:val="111111"/>
          <w:sz w:val="28"/>
          <w:sz w:val="28"/>
          <w:szCs w:val="28"/>
          <w:rtl w:val="true"/>
          <w:lang w:bidi="fa-IR"/>
        </w:rPr>
        <w:t>مقصود فراستخواه،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همراهی با حماسه عاشورا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غلامرضا گلی‌زواره، کاروکارگر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همگونی‌های نبرد امروز با نبرد عاشورا</w:t>
      </w:r>
    </w:p>
    <w:p>
      <w:pPr>
        <w:pStyle w:val="BookText"/>
        <w:rPr/>
      </w:pPr>
      <w:r>
        <w:rPr>
          <w:rFonts w:ascii="IRNazanin" w:hAnsi="IRNazanin" w:eastAsia="IRNazanin"/>
          <w:color w:val="111111"/>
          <w:sz w:val="28"/>
          <w:sz w:val="28"/>
          <w:szCs w:val="28"/>
          <w:rtl w:val="true"/>
          <w:lang w:bidi="fa-IR"/>
        </w:rPr>
        <w:t xml:space="preserve">امید انقلاب، سال هفتم، شماره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هوشیاری در عزاداری</w:t>
      </w:r>
    </w:p>
    <w:p>
      <w:pPr>
        <w:pStyle w:val="BookText"/>
        <w:rPr/>
      </w:pPr>
      <w:r>
        <w:rPr>
          <w:rFonts w:ascii="IRNazanin" w:hAnsi="IRNazanin" w:eastAsia="IRNazanin"/>
          <w:color w:val="111111"/>
          <w:sz w:val="28"/>
          <w:sz w:val="28"/>
          <w:szCs w:val="28"/>
          <w:rtl w:val="true"/>
          <w:lang w:bidi="fa-IR"/>
        </w:rPr>
        <w:t xml:space="preserve">علیرضا واسعی، نگاه حوزه، شماره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هویت عاشورا</w:t>
      </w:r>
    </w:p>
    <w:p>
      <w:pPr>
        <w:pStyle w:val="BookText"/>
        <w:rPr/>
      </w:pPr>
      <w:r>
        <w:rPr>
          <w:rFonts w:ascii="IRNazanin" w:hAnsi="IRNazanin" w:eastAsia="IRNazanin"/>
          <w:color w:val="111111"/>
          <w:sz w:val="28"/>
          <w:sz w:val="28"/>
          <w:szCs w:val="28"/>
          <w:rtl w:val="true"/>
          <w:lang w:bidi="fa-IR"/>
        </w:rPr>
        <w:t xml:space="preserve">محمود مهدوی‌پور، مبلغان، شماره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هیهات منا الذله</w:t>
      </w:r>
    </w:p>
    <w:p>
      <w:pPr>
        <w:pStyle w:val="BookText"/>
        <w:rPr/>
      </w:pPr>
      <w:r>
        <w:rPr>
          <w:rFonts w:ascii="IRNazanin" w:hAnsi="IRNazanin" w:eastAsia="IRNazanin"/>
          <w:color w:val="111111"/>
          <w:sz w:val="28"/>
          <w:sz w:val="28"/>
          <w:szCs w:val="28"/>
          <w:rtl w:val="true"/>
          <w:lang w:bidi="fa-IR"/>
        </w:rPr>
        <w:t xml:space="preserve">نوید اصفهان سال چهارم، شماره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 وفادار امام و جانباز انقلاب حسینی؛ به مناسبت سالگرد ولادت حضرت ابوالفضل علیه‌السلام</w:t>
      </w:r>
    </w:p>
    <w:p>
      <w:pPr>
        <w:pStyle w:val="BookText"/>
        <w:rPr/>
      </w:pP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لیتنا کنا معک</w:t>
      </w:r>
    </w:p>
    <w:p>
      <w:pPr>
        <w:pStyle w:val="BookText"/>
        <w:rPr/>
      </w:pPr>
      <w:r>
        <w:rPr>
          <w:rFonts w:ascii="IRNazanin" w:hAnsi="IRNazanin" w:eastAsia="IRNazanin"/>
          <w:color w:val="111111"/>
          <w:sz w:val="28"/>
          <w:sz w:val="28"/>
          <w:szCs w:val="28"/>
          <w:rtl w:val="true"/>
          <w:lang w:bidi="fa-IR"/>
        </w:rPr>
        <w:t xml:space="preserve">مهدی شجاعی، شاهد، شماره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نگاه در یک مقاله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سیدمحمد ابراهیم آیتی، تلخیص سیدمحمد خردمند، فرهنگ کوثر، سال سوم،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bookmarkStart w:id="1027" w:name="pg3288_28772"/>
    </w:p>
    <w:p>
      <w:pPr>
        <w:pStyle w:val="Heading3"/>
        <w:numPr>
          <w:ilvl w:val="2"/>
          <w:numId w:val="1"/>
        </w:numPr>
        <w:rPr/>
      </w:pPr>
      <w:bookmarkStart w:id="1028" w:name="__RefHeading___Toc2197021_2749589250"/>
      <w:bookmarkStart w:id="1029" w:name="_Toc424"/>
      <w:bookmarkEnd w:id="1027"/>
      <w:bookmarkEnd w:id="1028"/>
      <w:r>
        <w:rPr>
          <w:rtl w:val="true"/>
        </w:rPr>
        <w:t>نمایه اشخاص</w:t>
      </w:r>
      <w:bookmarkEnd w:id="1029"/>
    </w:p>
    <w:p>
      <w:pPr>
        <w:pStyle w:val="BookText"/>
        <w:rPr/>
      </w:pPr>
      <w:r>
        <w:rPr>
          <w:rFonts w:ascii="IRNazanin" w:hAnsi="IRNazanin" w:eastAsia="IRNazanin"/>
          <w:color w:val="111111"/>
          <w:sz w:val="28"/>
          <w:sz w:val="28"/>
          <w:szCs w:val="28"/>
          <w:rtl w:val="true"/>
          <w:lang w:bidi="fa-IR"/>
        </w:rPr>
        <w:t xml:space="preserve">آل‌اعتماد، سیدمصطفی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آل شبیب موسوی، سیدتحسین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آل طعمه، سلمان هادی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آل‌کاشف‌الغطاء، محمد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آوینی،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آیتی، محمدابراهیم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ابراهیم‌پور،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ابن‌اعثم کوفی، احمدبن‌محمد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ابن طاووس، سیدعلی‌بن موسی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ابومحمد احمد بن علی کوفی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اعثم</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ابومخنف، لوط‌بن‌یحیی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احمد بن محمد ابن حنبل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احمدوند،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احمدی‌بیرجندی،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احمدی‌گورجی، ذبیح‌اللّه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اخلاقی، محمد اسحاق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اردکانی، سیدابوالفضل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ارفع، کاظم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استادولی،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استادی، رضا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اسحاقی، سیدحسین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اسدی، اکبر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اسدی،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اسرار، 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اسعدی،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اسفندیاری، محم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اشراقی،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اعتماد السلطنة، محمدحسن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اعدادی،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افشار، اسدالله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الهامی، داود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الهی قمشه‌ای،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امامت، فضل‌اللّه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انصاری قمی، 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ایمانی یامچی،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بابائی آملی،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بازرگان، عبدالعلی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باقرزاده، عبدالرحمن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باقی اصفهانی، 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باقی، عمادالدین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باهنر، محمد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بردآبادی،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برنجیان، جلال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بغدادی،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بنت الشاطی، عایشه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بهتاش، یداللّه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بی‌آزارشیرازی، سیدعبدالکریم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بیاتی،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پاشا،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پهلوانیان،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پیر علیلو، حیدرعلی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پیشوا،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تابنده، علی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تاج‌خواه حکم آبادی، قاسم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تاج‌لنگرودی، محمدمهدی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تبریزی خیابانی،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ترابی،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تقدسی‌نیا، خسر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تقی زاده انصاری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توکل، محمدحسن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جباران، 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جزائری، سید نورالدین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جعفریان، رسول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جعفری بافقی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جعفری علامه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جعفری، محمدتقی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جوادی آملی،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جویباری،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چوبینه، سجاد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حائری 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حائری، محمدمهدی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حبیبی، نجقلی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حجتی کرمانی، محمدجواد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حسینجانی، ابوالقاسم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حسین خانی، نورالله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حسینی ارزی، رضا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حسینی القزوینی، عبدالکریم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حسینیان،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حسینی، داوود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حسینی‌طهرانی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حسینی، مجتبی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حسینی،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حسینی، محمدبن ابی‌طالب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حسینی مراکشی، ادریس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حسینی،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حکیمی، 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حکیمی،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حمیدی هشترودی، اکبر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حیدری، اسماعیل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حیدری، غلامعلی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حیدری قاسمی،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خاتمی، سیداحمد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خزعلی، انسیه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خسروی، موسی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خوارزمی، موفق‌بن‌احمد موفق مکی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دُخَیِّل، علی محمّدعلی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دخیل، 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درخشنده،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دشتی،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دلشاد تهرانی، 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دلیر،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ده بزرگی، احد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دهشیری،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دهلوی، عبدالعزیز بن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رادی دهنوی، پرویز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ربانی خلخالی،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ربانی، 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ربیعی، عبدالعظیم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رجالی تهرانی، علیرضا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رجبی،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رجبی، فاطمه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رحیم‌پور ازغدی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رستم‌نژاد،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رستمی لاهیجانی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رسولی محلاتی، سیدهاشم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رضا داد،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رمزی واحدی، 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رنجبر،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رهبر، محمدتقی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رهنما، زین العابدین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زایری، 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زجاجی مجرد، مجید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زهیری نجفی، 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سعیدی،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سلیمانی،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سنجری اراکی، علی رضا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سنگری، 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سیف اللهی، محمدحسن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سیف، رسول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شافعی، ابوالقاسم‌علی‌بن‌حسن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شایان تبریزی،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شجاعی،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شرف‌الدین،سیدعبدالحسین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شریفی،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شریفی، سیدحسین‌زینالی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شریفی،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شفیع،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شفیعی، سیدمحمد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شمس‌الدین، سیدمهدی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شمس‌الدین، محمدمهدی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شمس‌الدین،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شوشتری، جعفربن‌حسین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شهرستانی، عبدالهادی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شهرستانی، محمدحسین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شهیدمحمدحسین نجابت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شهیدی، سیدجعفر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شیخ‌جعفر شوشتری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شیخ‌زاده، 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شیرازی،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شیرکش، هیثم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صاحبکاری، ذبیح‌اللّه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صاحبی، محمدجواد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صادقی‌اردستانی‌احمد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صادقی، اکبر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صافی گلپایگانی، لطف‌الله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صالحان،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صالحی‌راد، حسن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صالحی،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صالحی نجف‌آبادی، نعمت‌اللّه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صبا، رضی‌الدین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صبوری،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صدر، رضا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صفائی حائری،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صفر علی‌پور، حشمت‌اللّه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صنقور،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ضیائی بیگدلی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طباطبائی،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طباطبایی، السید عبدالعزیز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طبسی، محمّدجواد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طبسی، نجم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طریحی نجفی، فخرالدین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ظهیری، علی اصغر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عابدی،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عابدین، 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عالمی دامغانی، ابوالقاسم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عالمی، 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عاملی، سیدمحسن امین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عباس محمود عقا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عبداللهی، علی و حاج قربانی،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عبدالمحمدی،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عرفان، حیدر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عزیزی،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عسکری، سیدمرتضی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عطاردی، عزیزالله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عظیمی‌زاده،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عقیقی بخشایشی، عبدالرحیم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علامه، ضیاءالدین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علایلی مصری،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علوی، سیدرسول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 موسی‌ابن‌طاووس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علیزاده سورکی،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عمادزاده،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عمان سامانی، نوراللّه‌بن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عندلیب همدانی،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غفاری،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غفاری،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فاخر، محمد شعاع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فاضل،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فاضل، 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فرحی، سیدعلی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فروغی جهرمی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فوزی،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قاسمی ندوشن، حمیدرضا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قاضی طباطبایی، سیدمحمدعلی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قرشی، حاج سیدعلی‌اکبر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قنبری، بخشعلی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قنبری، حیدر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قنبری همدانی، حشمت‌الله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قهرمانی نژاد شائق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کاشی، عبدالوهاب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کتانی، 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کرباسی، محمدصادق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کربلائی لو،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کربلائی، نادعلی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کریمیان، 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کریمی جهرمی،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کریمی، رضا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کفاش، حمیدرضا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کلباسی، محمّدابراهیم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کلیددار، عبدالجوا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کمال سید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کمپانی، فضل‌الله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کمره‌ای، میرزا خلیل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گابریل انکری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گلمردی، شیرینعلی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گلی زواره، غلامرضا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مبارکه، ابن رضا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مجاهدی، 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مجلسی، محمدباقربن‌تقی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محتشم، علی‌بن‌احمد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محدثی،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محسن امین جبل 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محسن زاده،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محمدتقی جعفری 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محمدخانی، مجتبی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محمد نصر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محمدی اشتهاردی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محمدی اهوازی، 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محمدی‌نیا، اسدالله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محمدی همدانی، اصغر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محمودی، محمدباقر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محمودی، محمّدحسین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مدرس بستان آبادی، محمدباقر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مدرسی، محمدتقی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مدرسی، هادی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مرتضوی، سیدضیاء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مرکز مطالعات و تحقیقات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مستقیمی،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مستوفی هروی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مشنچی اصل، امیر و محمودی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مصباح یزدی، محمدتقی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مظفر، عبدالواحد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مظلومی، رجبعلی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معزی،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مغنیه، محمدجواد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مقرّم، عبدالرزّاق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منصورنژاد،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منصوری لاریجانی، اسماعیل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موحد ابطحی،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موسوی جزائری، سیدهاشم ناجی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موسوی، عبدالرسول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موسوی‌کاشانی، محمدحسن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موسوی، محمّدصالح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موسوی‌مطلق،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موسوی‌مقرّم، سیدعبدالرزاق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مهاجرانی، سیدعطاءاللّه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میرخلف‌زاده، احمد و قاسم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میرخلف‌زاده، علی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میرخلف زاده، قاسم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میرشفیعی خوانساری،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ناجی جزایری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نجابت شیرازی، حسینعلی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نجفی، محمدصادق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نجفی‌یزدی، جلیل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نجمی، محمدصادق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نظری منفرد، علی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نقدی،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نوری، حسین بن محمدتقی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نوری، یحیی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نیشابوری، عبدالحسین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واحدی، سیدمحمد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وافی،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هادی‌منش، ابوالفضل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هاشمی، علی‌بن‌الحسین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هاشمی‌نژاد، سیدعبدالکریم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هلالی،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یدائی، حیدرعلی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یزدی،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یزدی،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یوسفی،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یوسفی غروی، محمدهادی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bookmarkStart w:id="1030" w:name="pg3288_28799"/>
    </w:p>
    <w:p>
      <w:pPr>
        <w:pStyle w:val="Heading3"/>
        <w:numPr>
          <w:ilvl w:val="2"/>
          <w:numId w:val="1"/>
        </w:numPr>
        <w:rPr/>
      </w:pPr>
      <w:bookmarkStart w:id="1031" w:name="__RefHeading___Toc2197023_2749589250"/>
      <w:bookmarkStart w:id="1032" w:name="_Toc425"/>
      <w:bookmarkEnd w:id="1030"/>
      <w:bookmarkEnd w:id="1031"/>
      <w:r>
        <w:rPr>
          <w:rtl w:val="true"/>
        </w:rPr>
        <w:t>فهرست‌واره عناوین</w:t>
      </w:r>
      <w:bookmarkEnd w:id="1032"/>
    </w:p>
    <w:p>
      <w:pPr>
        <w:pStyle w:val="BookText"/>
        <w:rPr/>
      </w:pPr>
      <w:r>
        <w:rPr>
          <w:rFonts w:ascii="IRNazanin" w:hAnsi="IRNazanin" w:eastAsia="IRNazanin"/>
          <w:color w:val="111111"/>
          <w:sz w:val="28"/>
          <w:sz w:val="28"/>
          <w:szCs w:val="28"/>
          <w:rtl w:val="true"/>
          <w:lang w:bidi="fa-IR"/>
        </w:rPr>
        <w:t xml:space="preserve">آثار و برکات حضرت امام حسین علیه‌السلام، عزاداری، زیارت، توسل، حاجات، شفا، غفران•••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آثار و برکات زیارت‌عاشورا•••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آثار و برکات سیدالشهدا•••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آثار و برکات سیدالشهدا علیه‌السلام در دنیا و آخرت•••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آذرخشی دیگر از آسمان کربلا•••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آذرستان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مصائب سرور کونین اباعبداللّه الحسین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آرزوی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نوحه و مدایح اهل بیت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آغازی بی‌پایان، تاریخ و تحلیل‌های واقعه عاشورا•••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آفتاب کربلا، منزلت امام حسین علیه‌السلام در چهل سخن نور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آفتابی بر سریر نیزه‌ها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مصیبت‌نامه امام حسین علیه‌السلام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آنچه در کربلا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علیه‌السلام نفس مطمئنه•••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آینه در کربلاست•••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ابوالقربه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زندگانی حضرت ابوالفضل علیه‌السلام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إثارات حول النهضة الحسینیة•••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احکام عزاداری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مبتلا به بخش اول•••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احیای خاطره عاشورا•••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ادب زیارت، معرفت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زیارت بامعرفت کربلا و حرم‌های مقدس اهل‌بیت علیهماالسلام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ارزیابی انقلاب امام حسین علیه‌السلام از دیدگاه جدید•••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از مدینه تا مدینه•••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از مدینه تا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عاشورا••• </w:t>
      </w:r>
      <w:r>
        <w:rPr>
          <w:rFonts w:eastAsia="IRNazanin" w:cs="IRNazanin"/>
          <w:color w:val="111111"/>
          <w:sz w:val="28"/>
          <w:szCs w:val="28"/>
          <w:lang w:bidi="fa-IR"/>
        </w:rPr>
        <w:t>129</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اسوه‌هایی از قیام عاشورا•••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اشک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و مراثی حضرت سیدالشهدا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اشک‌روان بر امیر کاروان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 العین علی خصائص الحسین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اشکهای همیشه جاری در مقتل حضرت اباعبداللّه‌الحسین علیه‌السلام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اشکی بر سه ساله•••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اقناع اللائم علی اقامة الأتم•••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الاخلاق الحسینیه•••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الأربعین الحسینیة•••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الحجة السعادة فی حجة الشهادة•••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الحسین علیه‌السلام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تاویل آیات قرآن درباره سیدالشهدا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الحسین فی طریقه الی الشهاده•••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الحسین علیه‌السلام مأتم الاسلام•••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الحسین و السنّة•••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الخصائص العباسیه•••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السجود مفهومه و آدابه و التربة الحسینیة•••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السیدة سکینة•••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الشهید مسلم بن عقیل•••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الصحیفة الحسینیه و مستدرکاتها•••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الطریق الی منبر الحسین علیه‌السلام لنیل سعادة الدارین•••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العباس علیه‌السلام بطوله الروح و شجاعه السیف•••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المجالس الفاخرة فی مآتم العترة الطاهره، و بضمنه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الزاهرة لکتاب المجالس‌الفاخرة</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المعارف الاسلامیه فی المجالس الحسینیة•••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المنتخب فی جمع المراثی و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الفخری•••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النظرة السیاسی لدی الامام زین العابدین علیه‌السلام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امام اصلاحگر••• </w:t>
      </w:r>
      <w:r>
        <w:rPr>
          <w:rFonts w:eastAsia="IRNazanin" w:cs="IRNazanin"/>
          <w:color w:val="111111"/>
          <w:sz w:val="28"/>
          <w:szCs w:val="28"/>
          <w:lang w:bidi="fa-IR"/>
        </w:rPr>
        <w:t>76</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علیه‌السلام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حسین علیه‌السلام از زبان استاد شهید مرتضی مطهری؛•••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امام حسین علیه‌السلام از قبله‌گاه تا قتلگاه•••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امام حسین علیه‌السلام در آیینه تاریخ•••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امام حسین علیه‌السلام در جامعه ارغوانی•••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امام‌حسین علیه‌السلام در شعر معاصر عربی•••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امام حسین علیه‌السلام شهید فرهنگ پیشرو انسانیت•••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امام حسین و جاهلیت نو•••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امام حسین علیه‌السلام و عاشورا از دیدگاه اهل سنت•••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امام حسین علیه‌السلام و واقعه کربلا در آثار علامه شهید مطهری•••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امام خمینی؛ و فرهنگ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اول و دوم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امام سجاد علیه‌السلام جمال نیایشگر•••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انقلاب عاشورا•••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انگیزه قیام امام حسین صلوات الله و سلام علیه•••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انگیزه‌های قیام عاشورا•••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این زوارالحسین علیه‌السلام ؟•••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أدعیة الامام‌الحسین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الصحیفة الحسینیة•••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با حسین علیه‌السلام تا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بازتاب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امام حسین علیه‌السلام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با کاروان حسین علیه‌السلام از مدینه تا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نقلی و تحلیلی واقعه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بانوی عاشورا حضرت زینب علیهاالسلام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بانوی کربلا حضرت زینب علیهاالسلام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بر امام حسن علیه‌السلام و امام حسین علیه‌السلام چه گذشت؟•••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بر امام سجاد علیه‌السلام و امام باقر علیه‌السلام چه گذشت؟••• </w:t>
      </w:r>
      <w:r>
        <w:rPr>
          <w:rFonts w:eastAsia="IRNazanin" w:cs="IRNazanin"/>
          <w:color w:val="111111"/>
          <w:sz w:val="28"/>
          <w:szCs w:val="28"/>
          <w:lang w:bidi="fa-IR"/>
        </w:rPr>
        <w:t>192</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سرخ‌ترین شقایق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شخصیت امام اباعبدالله حسین بن علی علیه‌السلام در بیانات وحیانی‌همراه با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برترین هدف در برترین نماد یا پرتوی از زندگانی امام حسین علیه‌السلام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بررسی اثرات قیام امام حسین علیه‌السلام در فقه سیاسی شیعه•••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بررسی تاریخ عاشورا•••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بررسی کوتاهی در زندگی رهبر آزادگان حسین علیه‌السلام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بررسی و تحقیق پیرامون نهضت حُسینی•••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برکات دعای‌عرفه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امام‌حسین علیه‌السلام در روز عرفه•••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بزرگ نهضت تاریخ•••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بزمگاه خون•••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بطل العلقمی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بگذار تا ببویم حکایتهایی از زندگی امام حسین علیه‌السلام از ولادت تا امامت•••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بلاغه‌الحسین علیه‌السلام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پرتوی از عظمت امام حسین علیه‌السلام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پیرامون حماسه کربلا•••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پس از پنجاه سال پژوهشی تازه پیرامون قیام حسین علیه‌السلام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پیام آوران کربلاءِ خطبه‌های امام سجاد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 شام و نزدیکی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کبری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و شام</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پیام آور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سیر زندگی، اندیشه و جهاد زینب‌کبری علیهاالسلام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پیامدهای عاشورا•••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پیام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حاوی بیش از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از حسین بن علی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پیام‌های عاشورا•••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پیام‌های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جایگاه آن در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پیرامون حماسه عاشورا•••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پیشوای شهیدان••• </w:t>
      </w:r>
      <w:r>
        <w:rPr>
          <w:rFonts w:eastAsia="IRNazanin" w:cs="IRNazanin"/>
          <w:color w:val="111111"/>
          <w:sz w:val="28"/>
          <w:szCs w:val="28"/>
          <w:lang w:bidi="fa-IR"/>
        </w:rPr>
        <w:t>80</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پیشینه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خون محراب تا محراب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رویکردی تحلیلی به تحولات اجتماعی ـسیاسی عراق و حجاز از سال چهل تا شصت هجری•••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امام حسین علیه‌السلام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تاریخ امام 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الامام الحسین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تاریخ امام 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موسوعه‌الامام الحسین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تاریخ امام 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موسوعه‌الامام الحسین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تاریخ سیدالشهدا علیه‌السلام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تاریخ کربلا•••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تأملی در نهضت عاشورا•••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تحریف‌شناسی عاشورا در پرتو امام‌شناسی•••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تحقیق و پژوهش در تاریخ زندگانی امام حسین علیه‌السلام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تحقیقی درباره اول ا ربعین حضرت سیدالشهدا•••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ترجمه الامام الحسین علیه‌السلام من تاریخ مدینة دمشق•••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تسلیه‌المجالس و زینه‌المجالس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تعزیه در استان‌بوشهر•••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تکرارپذیری حادثه کربلا•••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ثارالله خون حسین علیه‌السلام در رگهای اسلام•••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جام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عملکرد عوام و خواص در حادثه عاشورا با تکیه بر بیانات مقام معظم‌رهبری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جامعه‌شناسی قیام امام حسین علیه‌السلام و مردم کوفه•••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جانبازان حماسه عاشورا•••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جزاء أعداء و قتله سیدالشهدا علیه‌السلام فی دار الدنیا•••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چشم‌اندازی به تحریفات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 و مرجان•••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چکیده مقالات دومین کنگره بین‌المللی امام خمینی و فرهنگ عاشورا•••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چلچراغ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برگزیده از سخنان گهربار حضرت حسین‌بن‌علی علیه‌السلام </w:t>
      </w:r>
      <w:r>
        <w:rPr>
          <w:rFonts w:eastAsia="IRNazanin" w:cs="IRNazanin"/>
          <w:color w:val="111111"/>
          <w:sz w:val="28"/>
          <w:szCs w:val="28"/>
          <w:lang w:bidi="fa-IR"/>
        </w:rPr>
        <w:t>160</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چهره درخشان حسین بن علی علیه‌السلام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چهره درخشان قمر بنی هاشم ابوالفضل العباس علیه السلام شامل</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از آن حضرت‌نسبت به شیعیان، اهل سنت، مسیحیان، کلیمیان و زرتشتیان•••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چهل حدیث از امام‌حسین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گوهرهای حسینی•••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چهل داستان از کرامات امام حسین علیه‌السلام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چهل داستان از کرامات حضرت اباالفضل العباس علیه‌السلام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چهل سخن برای عاشقان عاشورا•••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حبیب بن مظاهر•••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حدیث بوی‌سیب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گزیده‌ای از خصائص الحسینیه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ویژگی‌ها و ذکر مصایب امام حسین علیه‌السلام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حسین احیاگر آدم•••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حسین بن علی علیه‌السلام حماسه تاریخ•••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حسین بن علی علیه‌السلام حماسه تاریخ•••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حسین بن علی را بهتر بشناسیم•••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حسین علیه‌السلام شهید آگاه و رهبر نجات‌بخش اسلام•••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حسین علیه‌السلام، عقل سرخ•••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حسین کیست؟•••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حضرت اباالفضل علیه‌السلام مظهر کمالات و کرامات•••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حضرت ابا عبدالله الحسین علیه‌السلام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حضرت امام سجاد علیه‌السلام پاسدار خون شهیدان•••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حضرت زینب علیهاالسلام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حضرت زینب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عملی اهل بیت علیهم‌السلام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حضرت قاسم بن حسن علیه‌السلام شکوفه خونین کربلا•••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حضرت مسلم علیه‌السلام </w:t>
      </w:r>
      <w:r>
        <w:rPr>
          <w:rFonts w:eastAsia="IRNazanin" w:cs="IRNazanin"/>
          <w:color w:val="111111"/>
          <w:sz w:val="28"/>
          <w:szCs w:val="28"/>
          <w:lang w:bidi="fa-IR"/>
        </w:rPr>
        <w:t>216</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حماسه حسینی،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حماسه سازان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داستان‌ها و حکایت‌هایی از زندگانی امام حسین علیه‌السلام و فرزندان ویاران فداکارش•••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حماسه عاشورا به بیان حضرت‌مهدی علیه‌السلام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حماسه عاشورا در کلام شهدا•••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حضرت امام حسین علیه‌السلام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حماسه و عرفان•••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حنانه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کوتاه‌نوشت خطاب به امام‌زمان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خود ایشان، امام حسین علیه‌السلام وعاشوراییان•••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خاک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فضیلت و چگونگی استشفاء به تربت عبیرآسای حسینی علیه‌السلام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خصائص زینبیّه•••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خطبه حسین‌بن‌علی علیه‌السلام در منی•••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خورشید بر نیزه•••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خورشید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زندگانی و کرامات حضرت علی اکبر علیه‌السلام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خورشید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خواص در تحولات جامعه اسلامی مجموعه مقالات چهارمین سمیناربررسی ابعاد زندگی امام حسین علیه‌السلام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خیمه‌گاه•••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دائره‌المعارف الحسینیّة•••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از شفاعت امام حسین علیه‌السلام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از شفاعت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انضمام داستانهایی از شفاعت حضرت ابوالفضل‌العباس علیه‌السلام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از فضایل، مصایب، کرامات حضرت زینب علیهاالسلام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داستان‌های شگفت‌انگیز از زیارت عاشورا و تربت سیدالشهدا علیه‌السلام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داستانهایی از آثار تمسک به امام حسین علیه‌السلام </w:t>
      </w:r>
      <w:r>
        <w:rPr>
          <w:rFonts w:eastAsia="IRNazanin" w:cs="IRNazanin"/>
          <w:color w:val="111111"/>
          <w:sz w:val="28"/>
          <w:szCs w:val="28"/>
          <w:lang w:bidi="fa-IR"/>
        </w:rPr>
        <w:t>92</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داستانهایی از حضرت رقیه علیهاالسلام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داستانهایی از حضرت زینب علیهاالسلام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داستانهایی از قمر بنی هاشم علیه‌السلام قهرمان کربلا•••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داستانی غم‌انگیز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دربارگاه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فضیلت زیارت امام‌حسین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تحفه الزائر•••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در سایه سرو آزادی•••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درس‌ها و عبرت‌ها از قرآن و کربلا•••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درس‌ها و عبرتهای عاشورا•••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درسهایی از زیارت عاشورا•••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درسی که حسین علیه‌السلام به انسانها آموخت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بررسی تحقیقی و جامع درباره اصیل‌ترین‌انقلاب‌های خونین جهان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در کربلا چه گذشت؟ ترجمه نفس المهموم•••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در کنار علقمه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کرامات العباسیه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از کرامات حضرت ابالفضل العباس علیه‌السلام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در مکتب حسین علیه‌السلام شیعه شدم•••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دست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جنایت و مجازات جنایتکاران کربلا•••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دستهای تنهای من•••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ده مجلس•••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دیدگاهها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مصاحبه‌ها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بین‌المللی•••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دیوان الربیعی فی رثاء أهل‌البیت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الدارجة</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رابطه و توجّهات امام‌زمان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امام‌حسین علیه‌السلام و شیفتگانش•••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رازعاشورا•••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رجعت خونین•••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ردپای عقل در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رسالت خواص و عبرت‌های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بیانات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ضمیمه متن‌سه سخنرانی معظّم‌له••• </w:t>
      </w:r>
      <w:r>
        <w:rPr>
          <w:rFonts w:eastAsia="IRNazanin" w:cs="IRNazanin"/>
          <w:color w:val="111111"/>
          <w:sz w:val="28"/>
          <w:szCs w:val="28"/>
          <w:lang w:bidi="fa-IR"/>
        </w:rPr>
        <w:t>39</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 شده امام حسین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سوگنامه امام‌حسین علیه‌السلام و یارانش•••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رهبر آزادگان•••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ریزش‌ها و رویش‌ها در مسیر دفاع از حریم ولایت•••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زبور عشق،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زندگی امام حسین و</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زمینه‌های قیام امام حسین علیه‌السلام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زن در حماسه کربلا•••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زندگانی اباعبدالله الحسین علیه‌السلام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زندگانی امام حسین علیه‌السلام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زندگانی امام حسین علیه‌السلام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زندگانی امام حسین علیه‌السلام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زندگانی امام حسین علیه‌السلام، داستان‌هایی از زندگانی، سیره، معجزات، توسل و تربیت•••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زندگانی امام زین العابدین علیه‌السلام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زندگانی حضرت ابوالفضل علیه‌السلام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زندگانی حضرت امام حسین بن علی علیه‌السلام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زندگانی حضرت امام‌حسین علیه‌السلام و داستان‌کربلا و عاشورا گزیده‌ای از منتهی‌الامال محدث قمی؛•••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زندگانی حضرت زینب علیهاالسلام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زندگانی سفیر حسین علیه‌السلام مسلم بن عقیل علیه‌السلام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زندگانی علی بن الحسین علیه‌السلام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زندگانی قمر بنی هاشم علیهاالسلام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زندگی امام حسین علیه‌السلام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زندگی سیدالساجدین علی‌بن‌الحسین علیه‌السلام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زندگی نامه سفیر کربلا حضرت زینب کبری علیهاالسلام به همراه زیارتنامه حضرت زینب علیهاالسلام وحضرت رقیه علیهاالسلام </w:t>
      </w:r>
      <w:r>
        <w:rPr>
          <w:rFonts w:eastAsia="IRNazanin" w:cs="IRNazanin"/>
          <w:color w:val="111111"/>
          <w:sz w:val="28"/>
          <w:szCs w:val="28"/>
          <w:lang w:bidi="fa-IR"/>
        </w:rPr>
        <w:t>211</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زندگینامه قمر بنی هاشم علیه‌السلام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زنی بنام زینب•••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زیارت عاشورا به انضمام آیه‌الکرسی•••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زیارت عاشورا و آثار معجزه‌آسای آن•••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زیارت عتبات عالیات از کربلا تا کربلای معلا•••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زیباترین شکیب•••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زینب علیهاالسلام فروغ تابان کوثر•••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زینب قهرمان دختر علی علیه‌السلام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زینب کبری علیهاالسلام بنت الامام امیر المؤمنین علی بن ابی طالب علیه‌السلام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زینب کبری علیهاالسلام فریادی بر اعصار•••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زینب علیهاالسلام وصی الحسین علیه‌السلام و مشتمل بر زندگانی بزرگ بانو اسلام زینب کبری علیهاالسلام از ولادت تاوفات•••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زینب و فاجعه کربلا•••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ساحل خونین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سیدابن طاووس•••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سبط نبی حسین بن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قرآن از حسین آموختیم•••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سبط نبی، حسین بن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گسترده عاشورا•••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سبط نبی، حسین بن علی علیه‌السلام زمین گسترده کربلا در سرزمین عراق، شام و عربستان•••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ستاره درخشان شام، حضرت رقیه دختر امام حسین علیه‌السلام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سجاده خونین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اشعار 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از ولادت تا شهادت امام حسین علیه‌السلام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سخنان حسین‌بن‌علی علیه‌السلام از مدینه تا کربلا•••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سراج الایمان در وقایع محرم الحرام و ماه صفر•••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سرالشهادتین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الشهادة السریه و الجهریه لرسول الله صلی‌الله‌علیه‌و‌آله‌وسلم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سرچشمه اشک و غم•••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سردار کربلا حضرت ابوالفضل العباس••• </w:t>
      </w:r>
      <w:r>
        <w:rPr>
          <w:rFonts w:eastAsia="IRNazanin" w:cs="IRNazanin"/>
          <w:color w:val="111111"/>
          <w:sz w:val="28"/>
          <w:szCs w:val="28"/>
          <w:lang w:bidi="fa-IR"/>
        </w:rPr>
        <w:t>201</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سرشک خوبان در سوگ سالار شهیدان•••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سرشک خوبان در سوگ سالار شهیدان•••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سفر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حماسه عاشورا•••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سفرنامه عشق، سیری در تاریخ عاشورا•••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سفن النجاه•••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سلام و صلوات بر امام حسین علیه‌السلام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سوگ‌سرخ•••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سوگنامه اباعبدللّه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 و پنجاه آیه، حدیث، حکایت تاریخی و مرثیه و مصیبت در موردامام‌حسین علیه‌السلام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سوگنامه امام‌حسین علیه‌السلام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سوگنامه کربلا به ضمیمه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محتشم کاشانی و زیارت عاشورا•••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سوگنامه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لهوف‌ابن‌طاووس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سه مقتل در حماسه عاشورا•••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سیاسة الحسین•••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سیره امام حسین علیه‌السلام از طلوع اشکبار تا عروج خونین•••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سیره حسینی در آثار شهید مطهری•••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سیره عملی اهل بیت علیهم‌السلام امام حسین علیه‌السلام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سیری در مرثیه عاشورایی•••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سیمای حسین علیه‌السلام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سیمای کربلا•••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شبه المصطفی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زندگانی حضرت علی اکبر علیه‌السلام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شخصیت حسین علیه‌السلام قبل از عاشورا، کتابی تاریخی، روائی، قرآنی، ادبی، فنی و اجتماعی•••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شخصیت‌شناسی عاشورا•••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شرح دعای عرفه••• </w:t>
      </w:r>
      <w:r>
        <w:rPr>
          <w:rFonts w:eastAsia="IRNazanin" w:cs="IRNazanin"/>
          <w:color w:val="111111"/>
          <w:sz w:val="28"/>
          <w:szCs w:val="28"/>
          <w:lang w:bidi="fa-IR"/>
        </w:rPr>
        <w:t>171</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زیارت عاشورا و داستان‌های شگفت آن•••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 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المجالس السنیه•••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شروه‌های عاشورا•••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شکوه شعر عاشورا در زبان فارسی•••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شگفتیهای شقایق خونین امامت•••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شناخت عوامل بنی‌امیه در واقعه عاشورا•••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شورش در خلق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سیری در ترکیب بند محتشم کاشانی و استقبالهای آن در رثای‌سیدالشهدا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شهدای انقلاب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تحقیقی پیرامون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شهید جاوید حسین بن علی علیه‌السلام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شهید کربلا•••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شیعه و عاشورا•••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شیفتگان مکتب اهل بیت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یاران امام حسین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طنین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جزوه آموزشی حاوی آداب روضه‌خوانی به ضمیمه دوازده مجلس روضه و ذکرمصائب امام‌حسین علیه‌السلام و یارانش علیه‌السلام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طنین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جزوه آموزشی حاوی آداب مرثیه‌خوانی به ضمیمه دوازده مجلس•••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طنین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جزوه آموزشی مرثیه‌خوانی و ذکر مصیبت به ضمیمه دوازده مجلس•••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طنین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جزوه آموزشی مرثیه‌خوانی و ذکر مصیبت به ضمیمه دوازده مجلس•••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طنین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جزوه آموزشی مرثیه‌خوانی و ذکر مصیبت به ضمیمه دوازده مجلس•••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طوفان خطبه‌ها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امام‌حسین علیه‌السلام، خطبه امام‌سجاد علیه‌السلام خطبه حضرت‌زینب علیهاالسلام، خطبه حضرت ام‌کلثوم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ظهور العشق الاعلی و عهد الهی•••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عاشورا در سرزمین‌ها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و شبه‌قاره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خاورمیانه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عاشورا در فقه•••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عاشورا و عبرتها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عاشورا از روزن زمان و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 و عبرتها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عاشورا از روزن زمان و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عباس ابن علی علیه‌السلام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عباس بن علی علیه‌السلام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عبداللّه ابن حسن علیه‌السلام، محمّد، عبداللّه‌•••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عبرت‌های عاشورا•••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عبرت‌های عاشورا•••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عبرتهای عاشورا در زیارت عاشورا•••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عبرتهای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رهبر معظم انقلاب اسلامی وفرماندهی کل قوا</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عبور از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تحلیلی قیام امام حسین علیه‌السلام از آغاز تا پایان اسارت اهل بیت•••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عجایب و معجزات شگفت‌انگیزی از امام حسین علیه‌السلام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عقیله خاندان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الصدیقه الصغری، الحوراء الکبری زینب بنت امیرالمؤمنین علیه‌السلام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علی اکبر علیه‌السلام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علی الاکبر سلیل الحسین علیه‌السلام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علی علیه‌السلام و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قهرمان اسلام•••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عنصر شجاعت یا هفتاد و دو تن و یک تن•••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غنچه خونین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زندگانی و شهادت حضرت علی اصغر علیه‌السلام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فاطمه علیهاالسلام دختر امام حسین علیه‌السلام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فتح خون، روایت محرم•••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فرهنگ سخنان امام‌حسین علیه‌السلام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فرهنگ‌عاشورا•••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فرهنگ عاشورا ـ شباهت‌جویی به جنگ‌های صدر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معنوی و فرهنگی دفاع مقدس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فضائل الحسن و الحسین علیه‌السلام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فلسفه انقلاب حسین علیه‌السلام </w:t>
      </w:r>
      <w:r>
        <w:rPr>
          <w:rFonts w:eastAsia="IRNazanin" w:cs="IRNazanin"/>
          <w:color w:val="111111"/>
          <w:sz w:val="28"/>
          <w:szCs w:val="28"/>
          <w:lang w:bidi="fa-IR"/>
        </w:rPr>
        <w:t>51</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اندیشمندان مسلمان•••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فلسفه عزاداری•••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قاسم ابن حسن علیه‌السلام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قافله عشق•••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قراءه فی مقاتل‌الحسین علیه‌السلام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قصص الحسینیه، یا داستانهایی از امام حسین علیه‌السلام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قصه غروب•••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قصه کربلا، بضمیمه قصه انتقام•••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قطره 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در نهضت عاشورا•••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قطره‌ای از دریای فضائل امام حسین علیه‌السلام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قیام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برگزیده از کتاب الفتوح</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قیام جاودانه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سخنی چند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آفاق آن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قیام جاوید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مقتل‌الحسین ابی‌مخنف</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قیام حسین•••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قیام حسینی در آیینه اسناد تاریخی•••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قیام عاشورا در کلام و پیام امام خمینی•••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کتاب‌شناسی امام حسین علیه‌السلام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کتاب‌شناسی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کتاب‌شناسی تاریخی امام حسین علیه‌السلام به ضمیمه امام حسین علیه‌السلام در الذریعه•••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کتاب‌شناسی عاشورا•••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کرامات الحسینیه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سیدالشهدا علیه‌السلام بعد از شهادت•••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کرامات امام 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شگفت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کربلا عرش خدا در بیان چهل حدیث از فضایل زیارت قبر امام‌حسین علیه‌السلام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کربلا و حرم‌های مطهر••• </w:t>
      </w:r>
      <w:r>
        <w:rPr>
          <w:rFonts w:eastAsia="IRNazanin" w:cs="IRNazanin"/>
          <w:color w:val="111111"/>
          <w:sz w:val="28"/>
          <w:szCs w:val="28"/>
          <w:lang w:bidi="fa-IR"/>
        </w:rPr>
        <w:t>187</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کشتی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حضرت امام حسین علیه‌السلام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کلمه طیّبه•••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کندوکاوی در تعزیه و تعزیه‌خوانی•••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کیمیانظر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عنایات حضرت سیدالشهدا علیه‌السلام به ضمیمه شانزده بند مرحوم آیت‌اللّه‌غروی‌اصفهانی •••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گسترش نهضت حسینی•••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گلچین‌احمدی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مدایح و مراثی ائمه اطهار علیهماالسلام به‌ضمیمه سوگنامه محرم•••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گنجینه‌اسرار به انضمام قصائد و معراج‌نامه•••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لمعات‌الحسین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کلمات و مواعظ امام‌حسین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مادر مصیبتها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سوگنامه حضرت زینب علیهاالسلام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ماه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العباس علیه‌السلام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مجالس المواعظ و البکاء فی ایام عاشورا•••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مجالس تعزیه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دوجلدی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مجموعه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بین‌المللی امام خمینی؛ و فرهنگ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اوّل ـ سوم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مجموعه وعظ و خطابه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سخنرانی‌های ماه صفر•••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محرم ندوشن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پیرامون برگزاری مراسم محرم در ندوشن یزد•••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مدرسه حسینی•••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مردان و رجزهایشان•••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مرد مافوق انسان، سیدالشهدا علیه‌السلام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مردم‌نگاری مراسم عزاداری ماه محرم در شهرستان بیرجند•••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مرقد الامام الحسین عبرالتاریخ•••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مسلم بن عقیل علیه‌السلام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آشنایی با اسوه‌ها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مسند الامام الشهید ابی عبدالله الحسین بن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معارف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 و پیامها</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معالی 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احوال الحسن و الحسین علیه‌السلام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معجم شعراءالحسین علیه‌السلام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معمای کربلا به ضمیمه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داستانهایی از کودکی امام حسین علیه‌السلام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مقتل‌الحسین علیه‌السلام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مقتل‌الحسین علیه‌السلام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مقتل‌الحسین الخوارزمی•••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مقتل‌الحسین علیه‌السلام و مصرع أهل‌بیته و أصحابه فی کربلاء•••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مقتل‌الحسین علیه‌السلام، یا سوگنامه سیدالشهدا علیه‌السلام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مقتل السبط‌الشهید علیه‌السلام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مقتل سالار شهیدان و گزارش کربلا•••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مقتل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روضه‌های شهید مطهری رحمه‌الله •••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ملیکه نشاتین حضرت زینب کبری اخت الحسین علیهما السلام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منظومه عشق ارغوانی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رجزهای واقعه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مواعظ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سخنرانی‌های مرحوم جعفر شوشتری رحمه‌الله در ماه محرم الحرام شامل چهارده مجلس•••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مواقف زینب ابنه علی علیه‌السلام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موسوعة کلمات الامام‌الحسین علیه‌السلام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میدان کربلا•••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میقات نور•••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نامه‌ها و ملاقات‌های امام حسین علیه‌السلام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نخستین گزارش مستند از عاشورا•••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نظریه‌های عاشورا•••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نغمه حسینی•••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نقش ائمه در احیای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علیه‌السلام وصی پیامبر صلی‌الله‌علیه‌و‌آله‌وسلم و شهید احیای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امام سجّاد در رهبری شیعه بعد از واقعه کربلا•••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نگاهی به حماسه حسینی استاد مطهری•••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نگاهی فلسفی به جریان عاشورا•••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نگاهی کوتاه به زندگی زینب کبری•••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نماز و عبادت امام حسین علیه‌السلام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نهج‌الشهادة•••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نهضت حسینی، عزت حسینی•••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نهضت کوفه از دیدگاه روانشناسی اجتماعی•••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نیایش امام‌حسین علیه‌السلام در صحرای عرفات•••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وارثان عاشورا•••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واقعه کربلا در گذرگاه اسلام•••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واقعه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نگرشی تحلیلی به زندگانی امام حسین علیه‌السلام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وقایع الایام در احوال محرم الحرام مشتمل بر اخبار صحیحه و ذکر مصائب امام الهادی حضرت‌سیدالشهدا علیه‌السلام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هدایتگران راه نور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سیدالشهدا حضرت امام حسین علیه‌السلام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هفتاد و دو پرسش و پاسخ پیرامون قیام امام حسین علیه‌السلام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هفتاد و دو درس زندگی از سیره عملی حضرت اباعبدالله الحسین علیه‌السلام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هل اتاک حدیث العباس علیه‌السلام صفحات مشرقة من حیاة بطل العلقمی قمر بنی هاشم ابی‌الفضل</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همراه با آل‌علی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عاشورا تا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همگامی امام‌حسین علیه‌السلام با قرآن•••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هودج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گذری بر عزاداری و نامگذاری شب‌های محرم</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یادگار عاشورا حضرت سجّاد علیه‌السلام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یاران امام حسین علیه‌السلام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مظاهر••• </w:t>
      </w:r>
      <w:r>
        <w:rPr>
          <w:rFonts w:eastAsia="IRNazanin" w:cs="IRNazanin"/>
          <w:color w:val="111111"/>
          <w:sz w:val="28"/>
          <w:szCs w:val="28"/>
          <w:lang w:bidi="fa-IR"/>
        </w:rPr>
        <w:t>227</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قتیل العبراة•••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کتاب‌شناسی تاریخی امام حسین علیه‌السلام ، محمد اسفندیاری، تهران، وزارت ارشاد اسلامی، چاپ اوّل،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کتاب‌شناسی تاریخی امام حسین علیه‌السلام ، محمد اسفندیاری، تهران، وزارت فرهنگ و ارشاد اسلامی، چاپ اوّل،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تستری، قاموس‌الرجال،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مقدمه محقق بر همین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کتابهای اسلامی،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image" Target="media/image2.jpeg"/><Relationship Id="rId302" Type="http://schemas.openxmlformats.org/officeDocument/2006/relationships/image" Target="media/image2.jpeg"/><Relationship Id="rId303" Type="http://schemas.openxmlformats.org/officeDocument/2006/relationships/footer" Target="footer296.xml"/><Relationship Id="rId304" Type="http://schemas.openxmlformats.org/officeDocument/2006/relationships/footnotes" Target="footnotes.xml"/><Relationship Id="rId305" Type="http://schemas.openxmlformats.org/officeDocument/2006/relationships/numbering" Target="numbering.xml"/><Relationship Id="rId306" Type="http://schemas.openxmlformats.org/officeDocument/2006/relationships/fontTable" Target="fontTable.xml"/><Relationship Id="rId307" Type="http://schemas.openxmlformats.org/officeDocument/2006/relationships/settings" Target="settings.xml"/><Relationship Id="rId3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308</Pages>
  <Words>33547</Words>
  <Characters>149342</Characters>
  <CharactersWithSpaces>179992</CharactersWithSpaces>
  <Paragraphs>3047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2026-08-17T21:57:54Z</dcterms:created>
  <dc:creator>ghaemiyeh.com</dc:creator>
  <dc:description/>
  <dc:language>en-US</dc:language>
  <cp:lastModifiedBy/>
  <dcterms:modified xsi:type="dcterms:W3CDTF">2026-08-18T01:28:02Z</dcterms:modified>
  <cp:revision>1</cp:revision>
  <dc:subject/>
  <dc:title>کتاب شناسی توصیفی امام حسین علیه السلام</dc:title>
</cp:coreProperties>
</file>

<file path=docProps/custom.xml><?xml version="1.0" encoding="utf-8"?>
<Properties xmlns="http://schemas.openxmlformats.org/officeDocument/2006/custom-properties" xmlns:vt="http://schemas.openxmlformats.org/officeDocument/2006/docPropsVTypes"/>
</file>