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جریانهای فکری مشروطیت مجموعه سخنرانیها مقالات و ضمایم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89832_380464308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89834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789836_380464308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789838_3804643083">
            <w:r>
              <w:rPr>
                <w:webHidden/>
                <w:rStyle w:val="IndexLink"/>
                <w:rtl w:val="true"/>
              </w:rPr>
              <w:t>سخنرانیها</w:t>
            </w:r>
            <w:r>
              <w:rPr>
                <w:rStyle w:val="IndexLink"/>
                <w:rtl w:val="true"/>
              </w:rPr>
              <w:t>!</w:t>
              <w:tab/>
            </w:r>
            <w:r>
              <w:rPr>
                <w:rStyle w:val="IndexLink"/>
              </w:rPr>
              <w:t>14</w:t>
            </w:r>
          </w:hyperlink>
        </w:p>
        <w:p>
          <w:pPr>
            <w:pStyle w:val="Contents2"/>
            <w:tabs>
              <w:tab w:val="clear" w:pos="8743"/>
              <w:tab w:val="right" w:pos="9026" w:leader="dot"/>
            </w:tabs>
            <w:rPr/>
          </w:pPr>
          <w:hyperlink w:anchor="__RefHeading___Toc3789840_3804643083">
            <w:r>
              <w:rPr>
                <w:webHidden/>
                <w:rStyle w:val="IndexLink"/>
                <w:rtl w:val="true"/>
              </w:rPr>
              <w:t>سخنرانی خیرمقدم</w:t>
            </w:r>
            <w:r>
              <w:rPr>
                <w:rStyle w:val="IndexLink"/>
                <w:rtl w:val="true"/>
              </w:rPr>
              <w:t xml:space="preserve">/ </w:t>
            </w:r>
            <w:r>
              <w:rPr>
                <w:rStyle w:val="IndexLink"/>
                <w:rtl w:val="true"/>
              </w:rPr>
              <w:t>آقای علی اکبر اشعری</w:t>
            </w:r>
            <w:r>
              <w:rPr>
                <w:rStyle w:val="IndexLink"/>
                <w:rtl w:val="true"/>
              </w:rPr>
              <w:tab/>
            </w:r>
            <w:r>
              <w:rPr>
                <w:rStyle w:val="IndexLink"/>
              </w:rPr>
              <w:t>16</w:t>
            </w:r>
          </w:hyperlink>
        </w:p>
        <w:p>
          <w:pPr>
            <w:pStyle w:val="Contents2"/>
            <w:tabs>
              <w:tab w:val="clear" w:pos="8743"/>
              <w:tab w:val="right" w:pos="9026" w:leader="dot"/>
            </w:tabs>
            <w:rPr/>
          </w:pPr>
          <w:hyperlink w:anchor="__RefHeading___Toc3789842_3804643083">
            <w:r>
              <w:rPr>
                <w:webHidden/>
                <w:rStyle w:val="IndexLink"/>
                <w:rtl w:val="true"/>
              </w:rPr>
              <w:t>سخنرانی افتتاحیه</w:t>
            </w:r>
            <w:r>
              <w:rPr>
                <w:rStyle w:val="IndexLink"/>
                <w:rtl w:val="true"/>
              </w:rPr>
              <w:t xml:space="preserve">/ </w:t>
            </w:r>
            <w:r>
              <w:rPr>
                <w:rStyle w:val="IndexLink"/>
                <w:rtl w:val="true"/>
              </w:rPr>
              <w:t>آیت‌الله هاشمی رفسنجانی</w:t>
            </w:r>
            <w:r>
              <w:rPr>
                <w:rStyle w:val="IndexLink"/>
                <w:rtl w:val="true"/>
              </w:rPr>
              <w:tab/>
            </w:r>
            <w:r>
              <w:rPr>
                <w:rStyle w:val="IndexLink"/>
              </w:rPr>
              <w:t>18</w:t>
            </w:r>
          </w:hyperlink>
        </w:p>
        <w:p>
          <w:pPr>
            <w:pStyle w:val="Contents2"/>
            <w:tabs>
              <w:tab w:val="clear" w:pos="8743"/>
              <w:tab w:val="right" w:pos="9026" w:leader="dot"/>
            </w:tabs>
            <w:rPr/>
          </w:pPr>
          <w:hyperlink w:anchor="__RefHeading___Toc3789844_3804643083">
            <w:r>
              <w:rPr>
                <w:webHidden/>
                <w:rStyle w:val="IndexLink"/>
                <w:rtl w:val="true"/>
              </w:rPr>
              <w:t>مقالات</w:t>
            </w:r>
            <w:r>
              <w:rPr>
                <w:rStyle w:val="IndexLink"/>
                <w:rtl w:val="true"/>
              </w:rPr>
              <w:t>!  </w:t>
              <w:tab/>
            </w:r>
            <w:r>
              <w:rPr>
                <w:rStyle w:val="IndexLink"/>
              </w:rPr>
              <w:t>26</w:t>
            </w:r>
          </w:hyperlink>
        </w:p>
        <w:p>
          <w:pPr>
            <w:pStyle w:val="Contents2"/>
            <w:tabs>
              <w:tab w:val="clear" w:pos="8743"/>
              <w:tab w:val="right" w:pos="9026" w:leader="dot"/>
            </w:tabs>
            <w:rPr/>
          </w:pPr>
          <w:hyperlink w:anchor="__RefHeading___Toc3789846_3804643083">
            <w:r>
              <w:rPr>
                <w:webHidden/>
                <w:rStyle w:val="IndexLink"/>
                <w:rtl w:val="true"/>
              </w:rPr>
              <w:t>تقابل اندیشه جمهوری‌خواهی و استبداد</w:t>
            </w:r>
            <w:r>
              <w:rPr>
                <w:rStyle w:val="IndexLink"/>
                <w:rtl w:val="true"/>
              </w:rPr>
              <w:tab/>
            </w:r>
            <w:r>
              <w:rPr>
                <w:rStyle w:val="IndexLink"/>
              </w:rPr>
              <w:t>28</w:t>
            </w:r>
          </w:hyperlink>
        </w:p>
        <w:p>
          <w:pPr>
            <w:pStyle w:val="Contents2"/>
            <w:tabs>
              <w:tab w:val="clear" w:pos="8743"/>
              <w:tab w:val="right" w:pos="9026" w:leader="dot"/>
            </w:tabs>
            <w:rPr/>
          </w:pPr>
          <w:hyperlink w:anchor="__RefHeading___Toc3789848_3804643083">
            <w:r>
              <w:rPr>
                <w:webHidden/>
                <w:rStyle w:val="IndexLink"/>
                <w:rtl w:val="true"/>
              </w:rPr>
              <w:t>مشروطه مشروعه</w:t>
            </w:r>
            <w:r>
              <w:rPr>
                <w:rStyle w:val="IndexLink"/>
                <w:rtl w:val="true"/>
              </w:rPr>
              <w:t>/</w:t>
            </w:r>
            <w:r>
              <w:rPr>
                <w:rStyle w:val="IndexLink"/>
                <w:rtl w:val="true"/>
              </w:rPr>
              <w:t>حجت‌الاسلام مهدی انصاری قمی</w:t>
            </w:r>
            <w:r>
              <w:rPr>
                <w:rStyle w:val="IndexLink"/>
                <w:rtl w:val="true"/>
              </w:rPr>
              <w:tab/>
            </w:r>
            <w:r>
              <w:rPr>
                <w:rStyle w:val="IndexLink"/>
              </w:rPr>
              <w:t>34</w:t>
            </w:r>
          </w:hyperlink>
        </w:p>
        <w:p>
          <w:pPr>
            <w:pStyle w:val="Contents2"/>
            <w:tabs>
              <w:tab w:val="clear" w:pos="8743"/>
              <w:tab w:val="right" w:pos="9026" w:leader="dot"/>
            </w:tabs>
            <w:rPr/>
          </w:pPr>
          <w:hyperlink w:anchor="__RefHeading___Toc3789850_3804643083">
            <w:r>
              <w:rPr>
                <w:webHidden/>
                <w:rStyle w:val="IndexLink"/>
                <w:rtl w:val="true"/>
              </w:rPr>
              <w:t>مشروطیت؛ یک بستر و دو رؤیا</w:t>
            </w:r>
            <w:r>
              <w:rPr>
                <w:rStyle w:val="IndexLink"/>
                <w:rtl w:val="true"/>
              </w:rPr>
              <w:t xml:space="preserve">/ </w:t>
            </w:r>
            <w:r>
              <w:rPr>
                <w:rStyle w:val="IndexLink"/>
                <w:rtl w:val="true"/>
              </w:rPr>
              <w:t>محمدجواد صاحبی</w:t>
            </w:r>
            <w:r>
              <w:rPr>
                <w:rStyle w:val="IndexLink"/>
                <w:rtl w:val="true"/>
              </w:rPr>
              <w:tab/>
            </w:r>
            <w:r>
              <w:rPr>
                <w:rStyle w:val="IndexLink"/>
              </w:rPr>
              <w:t>50</w:t>
            </w:r>
          </w:hyperlink>
        </w:p>
        <w:p>
          <w:pPr>
            <w:pStyle w:val="Contents2"/>
            <w:tabs>
              <w:tab w:val="clear" w:pos="8743"/>
              <w:tab w:val="right" w:pos="9026" w:leader="dot"/>
            </w:tabs>
            <w:rPr/>
          </w:pPr>
          <w:hyperlink w:anchor="__RefHeading___Toc3789852_3804643083">
            <w:r>
              <w:rPr>
                <w:webHidden/>
                <w:rStyle w:val="IndexLink"/>
                <w:rtl w:val="true"/>
              </w:rPr>
              <w:t>طرز اول</w:t>
            </w:r>
            <w:r>
              <w:rPr>
                <w:rStyle w:val="IndexLink"/>
                <w:rtl w:val="true"/>
              </w:rPr>
              <w:t>/</w:t>
            </w:r>
            <w:r>
              <w:rPr>
                <w:rStyle w:val="IndexLink"/>
                <w:rtl w:val="true"/>
              </w:rPr>
              <w:t>دکتر علی اکبر ولایتی</w:t>
            </w:r>
            <w:r>
              <w:rPr>
                <w:rStyle w:val="IndexLink"/>
                <w:rtl w:val="true"/>
              </w:rPr>
              <w:tab/>
            </w:r>
            <w:r>
              <w:rPr>
                <w:rStyle w:val="IndexLink"/>
              </w:rPr>
              <w:t>76</w:t>
            </w:r>
          </w:hyperlink>
        </w:p>
        <w:p>
          <w:pPr>
            <w:pStyle w:val="Contents2"/>
            <w:tabs>
              <w:tab w:val="clear" w:pos="8743"/>
              <w:tab w:val="right" w:pos="9026" w:leader="dot"/>
            </w:tabs>
            <w:rPr/>
          </w:pPr>
          <w:hyperlink w:anchor="__RefHeading___Toc3789854_3804643083">
            <w:r>
              <w:rPr>
                <w:webHidden/>
                <w:rStyle w:val="IndexLink"/>
                <w:rtl w:val="true"/>
              </w:rPr>
              <w:t>مشروعه در بوته نقد علمای مشروطه‌خواه</w:t>
            </w:r>
            <w:r>
              <w:rPr>
                <w:rStyle w:val="IndexLink"/>
                <w:rtl w:val="true"/>
              </w:rPr>
              <w:t>/</w:t>
            </w:r>
            <w:r>
              <w:rPr>
                <w:rStyle w:val="IndexLink"/>
                <w:rtl w:val="true"/>
              </w:rPr>
              <w:t>غلامرضا جلالی</w:t>
            </w:r>
            <w:r>
              <w:rPr>
                <w:rStyle w:val="IndexLink"/>
                <w:rtl w:val="true"/>
              </w:rPr>
              <w:tab/>
            </w:r>
            <w:r>
              <w:rPr>
                <w:rStyle w:val="IndexLink"/>
              </w:rPr>
              <w:t>84</w:t>
            </w:r>
          </w:hyperlink>
        </w:p>
        <w:p>
          <w:pPr>
            <w:pStyle w:val="Contents2"/>
            <w:tabs>
              <w:tab w:val="clear" w:pos="8743"/>
              <w:tab w:val="right" w:pos="9026" w:leader="dot"/>
            </w:tabs>
            <w:rPr/>
          </w:pPr>
          <w:hyperlink w:anchor="__RefHeading___Toc3789856_3804643083">
            <w:r>
              <w:rPr>
                <w:webHidden/>
                <w:rStyle w:val="IndexLink"/>
                <w:rtl w:val="true"/>
              </w:rPr>
              <w:t>بررسی آراء تنی چند از نخبگان جنبش مشروطه‌خواهی در ایران</w:t>
            </w:r>
            <w:r>
              <w:rPr>
                <w:rStyle w:val="IndexLink"/>
                <w:rtl w:val="true"/>
              </w:rPr>
              <w:tab/>
            </w:r>
            <w:r>
              <w:rPr>
                <w:rStyle w:val="IndexLink"/>
              </w:rPr>
              <w:t>104</w:t>
            </w:r>
          </w:hyperlink>
        </w:p>
        <w:p>
          <w:pPr>
            <w:pStyle w:val="Contents2"/>
            <w:tabs>
              <w:tab w:val="clear" w:pos="8743"/>
              <w:tab w:val="right" w:pos="9026" w:leader="dot"/>
            </w:tabs>
            <w:rPr/>
          </w:pPr>
          <w:hyperlink w:anchor="__RefHeading___Toc3789858_3804643083">
            <w:r>
              <w:rPr>
                <w:webHidden/>
                <w:rStyle w:val="IndexLink"/>
                <w:rtl w:val="true"/>
              </w:rPr>
              <w:t xml:space="preserve">سند منتشر نشده </w:t>
            </w:r>
            <w:r>
              <w:rPr>
                <w:rStyle w:val="IndexLink"/>
                <w:rtl w:val="true"/>
              </w:rPr>
              <w:t>(</w:t>
            </w:r>
            <w:r>
              <w:rPr>
                <w:rStyle w:val="IndexLink"/>
                <w:rtl w:val="true"/>
              </w:rPr>
              <w:t>نامه</w:t>
            </w:r>
            <w:r>
              <w:rPr>
                <w:rStyle w:val="IndexLink"/>
                <w:rtl w:val="true"/>
              </w:rPr>
              <w:t xml:space="preserve">) </w:t>
            </w:r>
            <w:r>
              <w:rPr>
                <w:rStyle w:val="IndexLink"/>
                <w:rtl w:val="true"/>
              </w:rPr>
              <w:t>آیت‌الله سید محمدکاظم یزدی</w:t>
            </w:r>
            <w:r>
              <w:rPr>
                <w:rStyle w:val="IndexLink"/>
                <w:rtl w:val="true"/>
              </w:rPr>
              <w:tab/>
            </w:r>
            <w:r>
              <w:rPr>
                <w:rStyle w:val="IndexLink"/>
              </w:rPr>
              <w:t>132</w:t>
            </w:r>
          </w:hyperlink>
        </w:p>
        <w:p>
          <w:pPr>
            <w:pStyle w:val="Contents2"/>
            <w:tabs>
              <w:tab w:val="clear" w:pos="8743"/>
              <w:tab w:val="right" w:pos="9026" w:leader="dot"/>
            </w:tabs>
            <w:rPr/>
          </w:pPr>
          <w:hyperlink w:anchor="__RefHeading___Toc3789860_3804643083">
            <w:r>
              <w:rPr>
                <w:webHidden/>
                <w:rStyle w:val="IndexLink"/>
                <w:rtl w:val="true"/>
              </w:rPr>
              <w:t>امکان یا امتناع ترکیب مشروطه با مشروعه</w:t>
            </w:r>
            <w:r>
              <w:rPr>
                <w:rStyle w:val="IndexLink"/>
                <w:rtl w:val="true"/>
              </w:rPr>
              <w:tab/>
            </w:r>
            <w:r>
              <w:rPr>
                <w:rStyle w:val="IndexLink"/>
              </w:rPr>
              <w:t>136</w:t>
            </w:r>
          </w:hyperlink>
        </w:p>
        <w:p>
          <w:pPr>
            <w:pStyle w:val="Contents2"/>
            <w:tabs>
              <w:tab w:val="clear" w:pos="8743"/>
              <w:tab w:val="right" w:pos="9026" w:leader="dot"/>
            </w:tabs>
            <w:rPr/>
          </w:pPr>
          <w:hyperlink w:anchor="__RefHeading___Toc3789862_3804643083">
            <w:r>
              <w:rPr>
                <w:webHidden/>
                <w:rStyle w:val="IndexLink"/>
                <w:rtl w:val="true"/>
              </w:rPr>
              <w:t>مشروطه از نگاه آخوند خراسانی</w:t>
            </w:r>
            <w:r>
              <w:rPr>
                <w:rStyle w:val="IndexLink"/>
                <w:rtl w:val="true"/>
              </w:rPr>
              <w:t>/</w:t>
            </w:r>
            <w:r>
              <w:rPr>
                <w:rStyle w:val="IndexLink"/>
                <w:rtl w:val="true"/>
              </w:rPr>
              <w:t>دکتر غلامحسین زرگری نژاد</w:t>
            </w:r>
            <w:r>
              <w:rPr>
                <w:rStyle w:val="IndexLink"/>
                <w:rtl w:val="true"/>
              </w:rPr>
              <w:tab/>
            </w:r>
            <w:r>
              <w:rPr>
                <w:rStyle w:val="IndexLink"/>
              </w:rPr>
              <w:t>152</w:t>
            </w:r>
          </w:hyperlink>
        </w:p>
        <w:p>
          <w:pPr>
            <w:pStyle w:val="Contents2"/>
            <w:tabs>
              <w:tab w:val="clear" w:pos="8743"/>
              <w:tab w:val="right" w:pos="9026" w:leader="dot"/>
            </w:tabs>
            <w:rPr/>
          </w:pPr>
          <w:hyperlink w:anchor="__RefHeading___Toc3789864_3804643083">
            <w:r>
              <w:rPr>
                <w:webHidden/>
                <w:rStyle w:val="IndexLink"/>
                <w:rtl w:val="true"/>
              </w:rPr>
              <w:t>مشروطه در اندیشه سیاسی شیخ حسین یزدی</w:t>
            </w:r>
            <w:r>
              <w:rPr>
                <w:rStyle w:val="IndexLink"/>
                <w:rtl w:val="true"/>
              </w:rPr>
              <w:tab/>
            </w:r>
            <w:r>
              <w:rPr>
                <w:rStyle w:val="IndexLink"/>
              </w:rPr>
              <w:t>158</w:t>
            </w:r>
          </w:hyperlink>
        </w:p>
        <w:p>
          <w:pPr>
            <w:pStyle w:val="Contents2"/>
            <w:tabs>
              <w:tab w:val="clear" w:pos="8743"/>
              <w:tab w:val="right" w:pos="9026" w:leader="dot"/>
            </w:tabs>
            <w:rPr/>
          </w:pPr>
          <w:hyperlink w:anchor="__RefHeading___Toc3789866_3804643083">
            <w:r>
              <w:rPr>
                <w:webHidden/>
                <w:rStyle w:val="IndexLink"/>
                <w:rtl w:val="true"/>
              </w:rPr>
              <w:t>تطور آرمان و رهبری در مشروطیت اول</w:t>
            </w:r>
            <w:r>
              <w:rPr>
                <w:rStyle w:val="IndexLink"/>
                <w:rtl w:val="true"/>
              </w:rPr>
              <w:tab/>
            </w:r>
            <w:r>
              <w:rPr>
                <w:rStyle w:val="IndexLink"/>
              </w:rPr>
              <w:t>183</w:t>
            </w:r>
          </w:hyperlink>
        </w:p>
        <w:p>
          <w:pPr>
            <w:pStyle w:val="Contents2"/>
            <w:tabs>
              <w:tab w:val="clear" w:pos="8743"/>
              <w:tab w:val="right" w:pos="9026" w:leader="dot"/>
            </w:tabs>
            <w:rPr/>
          </w:pPr>
          <w:hyperlink w:anchor="__RefHeading___Toc3789868_3804643083">
            <w:r>
              <w:rPr>
                <w:webHidden/>
                <w:rStyle w:val="IndexLink"/>
                <w:rtl w:val="true"/>
              </w:rPr>
              <w:t>اندیشه، آرمان و ایدئولوژی نهضت مشروطیت</w:t>
            </w:r>
            <w:r>
              <w:rPr>
                <w:rStyle w:val="IndexLink"/>
                <w:rtl w:val="true"/>
              </w:rPr>
              <w:tab/>
            </w:r>
            <w:r>
              <w:rPr>
                <w:rStyle w:val="IndexLink"/>
              </w:rPr>
              <w:t>189</w:t>
            </w:r>
          </w:hyperlink>
        </w:p>
        <w:p>
          <w:pPr>
            <w:pStyle w:val="Contents2"/>
            <w:tabs>
              <w:tab w:val="clear" w:pos="8743"/>
              <w:tab w:val="right" w:pos="9026" w:leader="dot"/>
            </w:tabs>
            <w:rPr/>
          </w:pPr>
          <w:hyperlink w:anchor="__RefHeading___Toc3789870_3804643083">
            <w:r>
              <w:rPr>
                <w:webHidden/>
                <w:rStyle w:val="IndexLink"/>
                <w:rtl w:val="true"/>
              </w:rPr>
              <w:t>تمایزات فکری مشروطه‌خواهان مذهبی و غربگرا</w:t>
            </w:r>
            <w:r>
              <w:rPr>
                <w:rStyle w:val="IndexLink"/>
                <w:rtl w:val="true"/>
              </w:rPr>
              <w:tab/>
            </w:r>
            <w:r>
              <w:rPr>
                <w:rStyle w:val="IndexLink"/>
              </w:rPr>
              <w:t>211</w:t>
            </w:r>
          </w:hyperlink>
        </w:p>
        <w:p>
          <w:pPr>
            <w:pStyle w:val="Contents2"/>
            <w:tabs>
              <w:tab w:val="clear" w:pos="8743"/>
              <w:tab w:val="right" w:pos="9026" w:leader="dot"/>
            </w:tabs>
            <w:rPr/>
          </w:pPr>
          <w:hyperlink w:anchor="__RefHeading___Toc3789872_3804643083">
            <w:r>
              <w:rPr>
                <w:webHidden/>
                <w:rStyle w:val="IndexLink"/>
                <w:rtl w:val="true"/>
              </w:rPr>
              <w:t>زندگی و زمانه شیخ ابراهیم زنجانی</w:t>
            </w:r>
            <w:r>
              <w:rPr>
                <w:rStyle w:val="IndexLink"/>
                <w:rtl w:val="true"/>
              </w:rPr>
              <w:tab/>
            </w:r>
            <w:r>
              <w:rPr>
                <w:rStyle w:val="IndexLink"/>
              </w:rPr>
              <w:t>252</w:t>
            </w:r>
          </w:hyperlink>
        </w:p>
        <w:p>
          <w:pPr>
            <w:pStyle w:val="Contents2"/>
            <w:tabs>
              <w:tab w:val="clear" w:pos="8743"/>
              <w:tab w:val="right" w:pos="9026" w:leader="dot"/>
            </w:tabs>
            <w:rPr/>
          </w:pPr>
          <w:hyperlink w:anchor="__RefHeading___Toc3789874_3804643083">
            <w:r>
              <w:rPr>
                <w:webHidden/>
                <w:rStyle w:val="IndexLink"/>
                <w:rtl w:val="true"/>
              </w:rPr>
              <w:t>رهبری در نهضت مشروطیت</w:t>
            </w:r>
            <w:r>
              <w:rPr>
                <w:rStyle w:val="IndexLink"/>
                <w:rtl w:val="true"/>
              </w:rPr>
              <w:tab/>
            </w:r>
            <w:r>
              <w:rPr>
                <w:rStyle w:val="IndexLink"/>
              </w:rPr>
              <w:t>276</w:t>
            </w:r>
          </w:hyperlink>
        </w:p>
        <w:p>
          <w:pPr>
            <w:pStyle w:val="Contents2"/>
            <w:tabs>
              <w:tab w:val="clear" w:pos="8743"/>
              <w:tab w:val="right" w:pos="9026" w:leader="dot"/>
            </w:tabs>
            <w:rPr/>
          </w:pPr>
          <w:hyperlink w:anchor="__RefHeading___Toc3789876_3804643083">
            <w:r>
              <w:rPr>
                <w:webHidden/>
                <w:rStyle w:val="IndexLink"/>
                <w:rtl w:val="true"/>
              </w:rPr>
              <w:t>همگراییها و واگراییهای جریان فلسفی و غیرفلسفی</w:t>
            </w:r>
            <w:r>
              <w:rPr>
                <w:rStyle w:val="IndexLink"/>
                <w:rtl w:val="true"/>
              </w:rPr>
              <w:tab/>
            </w:r>
            <w:r>
              <w:rPr>
                <w:rStyle w:val="IndexLink"/>
              </w:rPr>
              <w:t>290</w:t>
            </w:r>
          </w:hyperlink>
        </w:p>
        <w:p>
          <w:pPr>
            <w:pStyle w:val="Contents2"/>
            <w:tabs>
              <w:tab w:val="clear" w:pos="8743"/>
              <w:tab w:val="right" w:pos="9026" w:leader="dot"/>
            </w:tabs>
            <w:rPr/>
          </w:pPr>
          <w:hyperlink w:anchor="__RefHeading___Toc3789878_3804643083">
            <w:r>
              <w:rPr>
                <w:webHidden/>
                <w:rStyle w:val="IndexLink"/>
                <w:rtl w:val="true"/>
              </w:rPr>
              <w:t>بررسی دو عقلانیت در مشروطیت ایران</w:t>
            </w:r>
            <w:r>
              <w:rPr>
                <w:rStyle w:val="IndexLink"/>
                <w:rtl w:val="true"/>
              </w:rPr>
              <w:tab/>
            </w:r>
            <w:r>
              <w:rPr>
                <w:rStyle w:val="IndexLink"/>
              </w:rPr>
              <w:t>308</w:t>
            </w:r>
          </w:hyperlink>
        </w:p>
        <w:p>
          <w:pPr>
            <w:pStyle w:val="Contents2"/>
            <w:tabs>
              <w:tab w:val="clear" w:pos="8743"/>
              <w:tab w:val="right" w:pos="9026" w:leader="dot"/>
            </w:tabs>
            <w:rPr/>
          </w:pPr>
          <w:hyperlink w:anchor="__RefHeading___Toc3789880_3804643083">
            <w:r>
              <w:rPr>
                <w:webHidden/>
                <w:rStyle w:val="IndexLink"/>
                <w:rtl w:val="true"/>
              </w:rPr>
              <w:t>جریانهای فکری در نهضت مشروطیت و</w:t>
            </w:r>
            <w:r>
              <w:rPr>
                <w:rStyle w:val="IndexLink"/>
                <w:rtl w:val="true"/>
              </w:rPr>
              <w:tab/>
            </w:r>
            <w:r>
              <w:rPr>
                <w:rStyle w:val="IndexLink"/>
              </w:rPr>
              <w:t>332</w:t>
            </w:r>
          </w:hyperlink>
        </w:p>
        <w:p>
          <w:pPr>
            <w:pStyle w:val="Contents2"/>
            <w:tabs>
              <w:tab w:val="clear" w:pos="8743"/>
              <w:tab w:val="right" w:pos="9026" w:leader="dot"/>
            </w:tabs>
            <w:rPr/>
          </w:pPr>
          <w:hyperlink w:anchor="__RefHeading___Toc3789882_3804643083">
            <w:r>
              <w:rPr>
                <w:webHidden/>
                <w:rStyle w:val="IndexLink"/>
                <w:rtl w:val="true"/>
              </w:rPr>
              <w:t>سخنرانی حجت‌الاسلام احمد خزائی</w:t>
            </w:r>
            <w:r>
              <w:rPr>
                <w:rStyle w:val="IndexLink"/>
                <w:rtl w:val="true"/>
              </w:rPr>
              <w:tab/>
            </w:r>
            <w:r>
              <w:rPr>
                <w:rStyle w:val="IndexLink"/>
              </w:rPr>
              <w:t>353</w:t>
            </w:r>
          </w:hyperlink>
        </w:p>
        <w:p>
          <w:pPr>
            <w:pStyle w:val="Contents2"/>
            <w:tabs>
              <w:tab w:val="clear" w:pos="8743"/>
              <w:tab w:val="right" w:pos="9026" w:leader="dot"/>
            </w:tabs>
            <w:rPr/>
          </w:pPr>
          <w:hyperlink w:anchor="__RefHeading___Toc3789884_3804643083">
            <w:r>
              <w:rPr>
                <w:webHidden/>
                <w:rStyle w:val="IndexLink"/>
                <w:rtl w:val="true"/>
              </w:rPr>
              <w:t>ضمایم</w:t>
            </w:r>
            <w:r>
              <w:rPr>
                <w:rStyle w:val="IndexLink"/>
                <w:rtl w:val="true"/>
              </w:rPr>
              <w:t>!</w:t>
              <w:tab/>
            </w:r>
            <w:r>
              <w:rPr>
                <w:rStyle w:val="IndexLink"/>
              </w:rPr>
              <w:t>355</w:t>
            </w:r>
          </w:hyperlink>
        </w:p>
        <w:p>
          <w:pPr>
            <w:pStyle w:val="Contents2"/>
            <w:tabs>
              <w:tab w:val="clear" w:pos="8743"/>
              <w:tab w:val="right" w:pos="9026" w:leader="dot"/>
            </w:tabs>
            <w:rPr/>
          </w:pPr>
          <w:hyperlink w:anchor="__RefHeading___Toc3789886_3804643083">
            <w:r>
              <w:rPr>
                <w:webHidden/>
                <w:rStyle w:val="IndexLink"/>
                <w:rtl w:val="true"/>
              </w:rPr>
              <w:t>اسنادی از نهضت مشروطیت ایران</w:t>
            </w:r>
            <w:r>
              <w:rPr>
                <w:rStyle w:val="IndexLink"/>
                <w:rtl w:val="true"/>
              </w:rPr>
              <w:t>! </w:t>
              <w:tab/>
            </w:r>
            <w:r>
              <w:rPr>
                <w:rStyle w:val="IndexLink"/>
              </w:rPr>
              <w:t>364</w:t>
            </w:r>
          </w:hyperlink>
        </w:p>
        <w:p>
          <w:pPr>
            <w:pStyle w:val="Contents2"/>
            <w:tabs>
              <w:tab w:val="clear" w:pos="8743"/>
              <w:tab w:val="right" w:pos="9026" w:leader="dot"/>
            </w:tabs>
            <w:rPr/>
          </w:pPr>
          <w:hyperlink w:anchor="__RefHeading___Toc3789888_3804643083">
            <w:r>
              <w:rPr>
                <w:webHidden/>
                <w:rStyle w:val="IndexLink"/>
                <w:rtl w:val="true"/>
              </w:rPr>
              <w:t>عکسهایی از همایش</w:t>
            </w:r>
            <w:r>
              <w:rPr>
                <w:rStyle w:val="IndexLink"/>
                <w:rtl w:val="true"/>
              </w:rPr>
              <w:t>!  </w:t>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90_26160"/>
      <w:bookmarkStart w:id="1" w:name="pg2490_26160"/>
      <w:bookmarkEnd w:id="1"/>
    </w:p>
    <w:p>
      <w:pPr>
        <w:pStyle w:val="Heading2"/>
        <w:numPr>
          <w:ilvl w:val="1"/>
          <w:numId w:val="1"/>
        </w:numPr>
        <w:rPr/>
      </w:pPr>
      <w:bookmarkStart w:id="2" w:name="pg2490_26160"/>
      <w:bookmarkStart w:id="3" w:name="__RefHeading___Toc3789832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پژوهشی جریانهای فکری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فکری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 مقالات و ضمایم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پژوهشی جریانهای فکری مشروطیت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مشروطه،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۴۵۴۵۶</w:t>
      </w:r>
      <w:r>
        <w:rPr>
          <w:rFonts w:ascii="IRNazanin" w:hAnsi="IRNazanin" w:eastAsia="IRNazanin"/>
          <w:color w:val="111111"/>
          <w:sz w:val="28"/>
          <w:sz w:val="28"/>
          <w:szCs w:val="28"/>
          <w:rtl w:val="true"/>
          <w:lang w:bidi="fa-IR"/>
        </w:rPr>
        <w:t xml:space="preserve"> </w:t>
      </w:r>
      <w:bookmarkStart w:id="5" w:name="pg2490_2616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3789834_3804643083"/>
      <w:bookmarkStart w:id="7" w:name="_Toc2"/>
      <w:bookmarkEnd w:id="5"/>
      <w:bookmarkEnd w:id="6"/>
      <w:r>
        <w:rPr>
          <w:rtl w:val="true"/>
        </w:rPr>
        <w:t>اشاره</w:t>
      </w:r>
      <w:bookmarkEnd w:id="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 w:name="pg2490_26166"/>
      <w:bookmarkStart w:id="9" w:name="pg2490_26166"/>
      <w:bookmarkEnd w:id="9"/>
    </w:p>
    <w:p>
      <w:pPr>
        <w:pStyle w:val="Heading2"/>
        <w:numPr>
          <w:ilvl w:val="1"/>
          <w:numId w:val="1"/>
        </w:numPr>
        <w:rPr/>
      </w:pPr>
      <w:bookmarkStart w:id="10" w:name="pg2490_26166"/>
      <w:bookmarkStart w:id="11" w:name="__RefHeading___Toc3789836_3804643083"/>
      <w:bookmarkStart w:id="12" w:name="_Toc3"/>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تقویم شمسی برابر با یکصدمین سالگرد صدور فرمان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همایشها و نمایشگاههایی در داخل و خارج کشور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علمی بررسی و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فکری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سالروز صدور فرمان مشروطیت بنا به تقویم قمری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سالن همایشهای کتابخانه ملی جمهوری اسلامی ایران، برگزار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همایش بستر و فرصت مناسب و تأثیرگذاری برای طرح و بحث بسیاری از وجوه و ابعاد آراء، اندیشه‌ها و جریانهای هدایت کننده نهضت مشروطیت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اجمالی موضوع همایش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آراء و اندیشه‌های سیاسی مبتنی بر نظامهای معرفتی گوناگون در شکل‌گیری زمینه‌ها و رویدادهای مشروطه، گفتمان خاصی را پدید آورد که بر سرنوشت نهایی این حرکت دگرگون‌ساز سیاسی و اجتماعی ملت ایران حاکم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نوع نگرش و آرمان در پیدایش و نمو مشروطه در چالش با یکدیگر واقع شدند که در یک مقطع اولیه به غلبه یکی بر دیگری و در مراحل پایانی به مغلوب شدن همان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دو ایدئولوژی غالب و مغلوب در خاتمه این نهضت، چالش تاریخی دیگری را مجدداً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می‌رسد در میان بازیگران اصلی نهضت مشروطیت، رهبران مذهبی، توده‌های مردم، انجمنها و رجال سیاسی و مقامات رژیم حاکم هر یک به طیفی از معتقدان ایدئولوژیک و سیاسی گرایش یا وابستگی داشته‌اند که شناخت و تبیین واقع‌بینانه و مستند آنها، تصویر واضح‌تری از این معرکه آراء و عقاید پدید خواهد آورد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و بررسی علمی و کارشناسی این موضوعات از منظر فلسفه سیاسی، فقه </w:t>
      </w:r>
    </w:p>
    <w:p>
      <w:pPr>
        <w:pStyle w:val="BookText"/>
        <w:rPr/>
      </w:pPr>
      <w:r>
        <w:rPr>
          <w:rFonts w:ascii="IRNazanin" w:hAnsi="IRNazanin" w:eastAsia="IRNazanin"/>
          <w:color w:val="111111"/>
          <w:sz w:val="28"/>
          <w:sz w:val="28"/>
          <w:szCs w:val="28"/>
          <w:rtl w:val="true"/>
          <w:lang w:bidi="fa-IR"/>
        </w:rPr>
        <w:t>سیاسی، تاریخ تحولات اندیشه سیاسی و جریان‌شناسی معرفتی و ایدئولوژیک در تاریخ نهضت مشروطیت، حدود و دامنه علمی این همایش را ترسیم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برگزاری همایش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همایشهای علمی در خارج و داخل کشور که عمدتاً با غلبه نظریات سکولار و از منظر نفی یا نادیده گرفتن هویت و مبانی دینی مشروطیت صورت می‌پذیرد، لزوم چالشهای متناسب و قوی علمی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همایشها در سالهای گذشته به تناوب برگزار شده و در یکی دو سال اخیر و سال جاری به بهانه یکصدمین سالگرد مشروطیت از تنوع و تکثر بیشتری برخوردار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کتب منتشره و یا در دست انتشار که بر مبنای مباحث این پژوهشها تدوین شده‌اند، جامعه علمی کشور و پژوهشگران را تحت‌تأثیر قرار می‌دهند و فضای مطالعات آکادمیک را همچنان در سیطره قرائت سکولار از مشروطیت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سایر همایشهایی که در ایران برگزار خواهند شد، تمرکز و محوریت موضوع عمدتاً بر رویدادها و ابعاد تاریخی است و مباحث عقیدتی به صورت مبسوط و تخصصی کمتر ارائه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دیدگاهها، داوریها و تحلیلهای یک جانبه و یک‌سویه که در نظر بسیاری از صاحبنظران اساساً مخدوش و کم‌اعتبار محسوب می‌شوند، در قالب کتب و مقالات متعدد در داخل کشور، سئوالات فراوانی را ایجاد کرده است که بسیاری از آنها با اتقان و قدرت اقناع کافی نقد و تحلیل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تفاسیر و تبیین‌های سکولار مشروطیت از سالهای دور مورد حمایت گسترده رسمی و محفلی قرار داشته است و پس از پیروزی انقلاب نیز توسط جریانهای لائیک یا تجدیدنظر طلب دامن زده شده و تقویت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بسیاری از مباحث معرفت‌شناسانه، ایدئولوژیک و سیاسی نهضت مشروطیت با اندیشه‌ها و آرمانهای انقلاب اسلامی ایران، موجب گردیده تا این موضوع همچنان زنده و معاصر در متن چالشهای جمهوری اسلامی ایران در ارتباط تاریخی با وقایع نهضت مشروطیت، نیز در معرض بحث و بررسی قرار گرفته‌اند که تبیین تصحیح این مباحث، موردنیاز جامعه علمی کشور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نیاز نسل جوان و نخبگان معتقد به انقلاب اسلامی، به شناخت علمی و متقن ابعاد گوناگون اندیشه سیاسی مشروطیت و درک مستند رقابتها، چالشها و همکاری جریانهای متنوع و گوناگون فکری موجود در بین نخبگان، و رهبران اصلی آن و آگاهی بر چگونگی تغییرات و تحولات فکری سالهای نهضت؛ خود مستقلاً یک </w:t>
      </w:r>
    </w:p>
    <w:p>
      <w:pPr>
        <w:pStyle w:val="BookText"/>
        <w:rPr/>
      </w:pPr>
      <w:r>
        <w:rPr>
          <w:rFonts w:ascii="IRNazanin" w:hAnsi="IRNazanin" w:eastAsia="IRNazanin"/>
          <w:color w:val="111111"/>
          <w:sz w:val="28"/>
          <w:sz w:val="28"/>
          <w:szCs w:val="28"/>
          <w:rtl w:val="true"/>
          <w:lang w:bidi="fa-IR"/>
        </w:rPr>
        <w:t>دلیل مهم برای اثبات اهمیت و ضرورت پرداختن به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برگزارکننده این همایش مجمع هماهنگی مراکز اسنادی و تاریخ پژوهی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این مجمع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مؤسسه مطالعات و پژوهشهای سیاسی</w:t>
      </w:r>
    </w:p>
    <w:p>
      <w:pPr>
        <w:pStyle w:val="BookText"/>
        <w:rPr/>
      </w:pPr>
      <w:r>
        <w:rPr>
          <w:rFonts w:ascii="IRNazanin" w:hAnsi="IRNazanin" w:eastAsia="IRNazanin"/>
          <w:color w:val="111111"/>
          <w:sz w:val="28"/>
          <w:sz w:val="28"/>
          <w:szCs w:val="28"/>
          <w:rtl w:val="true"/>
          <w:lang w:bidi="fa-IR"/>
        </w:rPr>
        <w:t>ـ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ـ مرکز اسناد انقلاب اسلامی</w:t>
      </w:r>
    </w:p>
    <w:p>
      <w:pPr>
        <w:pStyle w:val="BookText"/>
        <w:rPr/>
      </w:pPr>
      <w:r>
        <w:rPr>
          <w:rFonts w:ascii="IRNazanin" w:hAnsi="IRNazanin" w:eastAsia="IRNazanin"/>
          <w:color w:val="111111"/>
          <w:sz w:val="28"/>
          <w:sz w:val="28"/>
          <w:szCs w:val="28"/>
          <w:rtl w:val="true"/>
          <w:lang w:bidi="fa-IR"/>
        </w:rPr>
        <w:t>ـ مرکز بررسی اسناد تاریخی</w:t>
      </w:r>
    </w:p>
    <w:p>
      <w:pPr>
        <w:pStyle w:val="BookText"/>
        <w:rPr/>
      </w:pPr>
      <w:r>
        <w:rPr>
          <w:rFonts w:ascii="IRNazanin" w:hAnsi="IRNazanin" w:eastAsia="IRNazanin"/>
          <w:color w:val="111111"/>
          <w:sz w:val="28"/>
          <w:sz w:val="28"/>
          <w:szCs w:val="28"/>
          <w:rtl w:val="true"/>
          <w:lang w:bidi="fa-IR"/>
        </w:rPr>
        <w:t>ـ مرکز اسناد و تاریخ دیپلماسی وزارت امور خارجه</w:t>
      </w:r>
    </w:p>
    <w:p>
      <w:pPr>
        <w:pStyle w:val="BookText"/>
        <w:rPr/>
      </w:pPr>
      <w:r>
        <w:rPr>
          <w:rFonts w:ascii="IRNazanin" w:hAnsi="IRNazanin" w:eastAsia="IRNazanin"/>
          <w:color w:val="111111"/>
          <w:sz w:val="28"/>
          <w:sz w:val="28"/>
          <w:szCs w:val="28"/>
          <w:rtl w:val="true"/>
          <w:lang w:bidi="fa-IR"/>
        </w:rPr>
        <w:t>ـ دفتر مطالعات و تدوین تاریخ معاصر ایران</w:t>
      </w:r>
    </w:p>
    <w:p>
      <w:pPr>
        <w:pStyle w:val="BookText"/>
        <w:rPr/>
      </w:pPr>
      <w:r>
        <w:rPr>
          <w:rFonts w:ascii="IRNazanin" w:hAnsi="IRNazanin" w:eastAsia="IRNazanin"/>
          <w:color w:val="111111"/>
          <w:sz w:val="28"/>
          <w:sz w:val="28"/>
          <w:szCs w:val="28"/>
          <w:rtl w:val="true"/>
          <w:lang w:bidi="fa-IR"/>
        </w:rPr>
        <w:t>ـ بنیاد تاریخ انقلاب اسلامی ایران</w:t>
      </w:r>
    </w:p>
    <w:p>
      <w:pPr>
        <w:pStyle w:val="BookText"/>
        <w:rPr/>
      </w:pPr>
      <w:r>
        <w:rPr>
          <w:rFonts w:ascii="IRNazanin" w:hAnsi="IRNazanin" w:eastAsia="IRNazanin"/>
          <w:color w:val="111111"/>
          <w:sz w:val="28"/>
          <w:sz w:val="28"/>
          <w:szCs w:val="28"/>
          <w:rtl w:val="true"/>
          <w:lang w:bidi="fa-IR"/>
        </w:rPr>
        <w:t>ـ دفتر ادبیات انقلاب اسلامی حوزه هنری</w:t>
      </w:r>
    </w:p>
    <w:p>
      <w:pPr>
        <w:pStyle w:val="BookText"/>
        <w:rPr/>
      </w:pPr>
      <w:r>
        <w:rPr>
          <w:rFonts w:ascii="IRNazanin" w:hAnsi="IRNazanin" w:eastAsia="IRNazanin"/>
          <w:color w:val="111111"/>
          <w:sz w:val="28"/>
          <w:sz w:val="28"/>
          <w:szCs w:val="28"/>
          <w:rtl w:val="true"/>
          <w:lang w:bidi="fa-IR"/>
        </w:rPr>
        <w:t>ـ کتابخانه، موزه و مرکز اسناد مجلس شورای اسلامی</w:t>
      </w:r>
    </w:p>
    <w:p>
      <w:pPr>
        <w:pStyle w:val="BookText"/>
        <w:rPr/>
      </w:pPr>
      <w:r>
        <w:rPr>
          <w:rFonts w:ascii="IRNazanin" w:hAnsi="IRNazanin" w:eastAsia="IRNazanin"/>
          <w:color w:val="111111"/>
          <w:sz w:val="28"/>
          <w:sz w:val="28"/>
          <w:szCs w:val="28"/>
          <w:rtl w:val="true"/>
          <w:lang w:bidi="fa-IR"/>
        </w:rPr>
        <w:t>کتاب حاضر پس از متن سخنرانی خیرمقدم و متن سخنرانی افتتاحیه ریاست محترم مجمع تشخیص مصلحت نظام آیت الله علی اکبر هاشمی رفسنجانی، متن مقالاتی را که خلاصه‌ای از آن در روز برگزاری این همایش ارایه شد،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متن کامل مقالات آقایان دکتر محمد رجبی، دکتر علی اکبر ولایتی و دکتر غلامحسین زرگرنژاد به دبیرخانه ارسال نشد و به ناگزیر متن سخنرانی ایشان عیناً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سایر مقالات رسیده به دبیرخانه که در روز همایش فرصت ارایه آنها به دست نیامد، تقدیم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پایان‌بخش کتاب نیز سخنرانی اختتامیه حجت‌الاسلام والمسلمین احمد خزائی ریاست محترم ستاد همایش و رئیس مؤسسه مطالعات و پژوهشهای سیاسی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متن مقالات و سخنرانیها به ترتیب ارایه در روز همایش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سپاس از دست‌اندرکاران برگزاری این همایش؛ از محققین و پژوهشگرانی که به دعوت دبیرخانه همایش برای ارسال مقاله پاسخ مثبت دادند،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مورد مداقه اهل فن قرار گرفته و نکات بدیعی فراروی مورخان و پژوهشگران تاریخ معاصر ایران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دایمی همایشها و نشستهای تخصصی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490_26170"/>
      <w:bookmarkStart w:id="14" w:name="pg2490_26170"/>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2490_26170"/>
      <w:bookmarkStart w:id="16" w:name="__RefHeading___Toc3789838_3804643083"/>
      <w:bookmarkStart w:id="17" w:name="_Toc4"/>
      <w:bookmarkEnd w:id="15"/>
      <w:bookmarkEnd w:id="16"/>
      <w:r>
        <w:rPr>
          <w:rtl w:val="true"/>
        </w:rPr>
        <w:t>سخنرانیها</w:t>
      </w:r>
      <w:r>
        <w:rPr>
          <w:rtl w:val="true"/>
        </w:rPr>
        <w:t>!</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490_26172"/>
      <w:bookmarkStart w:id="19" w:name="pg2490_26172"/>
      <w:bookmarkEnd w:id="19"/>
    </w:p>
    <w:p>
      <w:pPr>
        <w:pStyle w:val="Heading2"/>
        <w:numPr>
          <w:ilvl w:val="1"/>
          <w:numId w:val="1"/>
        </w:numPr>
        <w:rPr/>
      </w:pPr>
      <w:bookmarkStart w:id="20" w:name="pg2490_26172"/>
      <w:bookmarkStart w:id="21" w:name="__RefHeading___Toc3789840_3804643083"/>
      <w:bookmarkStart w:id="22" w:name="_Toc5"/>
      <w:bookmarkEnd w:id="20"/>
      <w:bookmarkEnd w:id="21"/>
      <w:r>
        <w:rPr>
          <w:rtl w:val="true"/>
        </w:rPr>
        <w:t>سخنرانی خیرمقدم</w:t>
      </w:r>
      <w:r>
        <w:rPr>
          <w:rtl w:val="true"/>
        </w:rPr>
        <w:t xml:space="preserve">/ </w:t>
      </w:r>
      <w:r>
        <w:rPr>
          <w:rtl w:val="true"/>
        </w:rPr>
        <w:t>آقای علی اکبر اشعری</w:t>
      </w:r>
      <w:bookmarkEnd w:id="22"/>
    </w:p>
    <w:p>
      <w:pPr>
        <w:pStyle w:val="BookText"/>
        <w:rPr/>
      </w:pPr>
      <w:r>
        <w:rPr>
          <w:rFonts w:ascii="IRNazanin" w:hAnsi="IRNazanin" w:eastAsia="IRNazanin"/>
          <w:color w:val="111111"/>
          <w:sz w:val="28"/>
          <w:sz w:val="28"/>
          <w:szCs w:val="28"/>
          <w:rtl w:val="true"/>
          <w:lang w:bidi="fa-IR"/>
        </w:rPr>
        <w:t>معاون رئیس جمهور و رئیس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رب‌العالمین و صل‌الله علی محمد و آله‌الطاهرین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خرسند هستیم که کتابخانه ملی میزبان اولین همایشی است که مجموعه مؤسسات اسنادی کشور گرد هم جمع شدند و این برنامه را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همایش به واکاوی جریانهای فکری مشروطیت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مشروطیت همان‌طور که حضار مطلع هستند با سوار شدن بر موج عدالت‌خواهی مردم شکل گرفت و علی‌رغم حمایت و پشتیبانی گسترده مردم و علما و روحانیون و تلاش آنها برای سامان دادن به این حرکت مردمی، به بیراهه رفت و فقط به عنوان تجربه حرکتهای بعدی برای ما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مؤسسات اسنادی به دنبال جلساتی که داشتند به این جمع‌بندی رسیدند که در نخستین اقدام جمعی خودشان به واکاوی جریانهای فکری این حرکت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آیت‌الله هاشمی رفسنجانی و همه میهمانان ارجمند که دعوت این مجمع را پذیرفتند و به این مجلس تشریف آوردند تشکر می‌کنم و خیر مقدم عرض می‌کنم و امیدوارم که این آغازین حرکت ما حرکت مثبتی باشد و به جامعه علمی و فرهنگی کشور کمک بکند و این راه را با صلابت و منظم ادامه بدهیم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رحمة‌الله</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490_26174"/>
      <w:bookmarkStart w:id="24" w:name="pg2490_26174"/>
      <w:bookmarkEnd w:id="24"/>
    </w:p>
    <w:p>
      <w:pPr>
        <w:pStyle w:val="Heading2"/>
        <w:numPr>
          <w:ilvl w:val="1"/>
          <w:numId w:val="1"/>
        </w:numPr>
        <w:rPr/>
      </w:pPr>
      <w:bookmarkStart w:id="25" w:name="pg2490_26174"/>
      <w:bookmarkStart w:id="26" w:name="__RefHeading___Toc3789842_3804643083"/>
      <w:bookmarkStart w:id="27" w:name="_Toc6"/>
      <w:bookmarkEnd w:id="25"/>
      <w:bookmarkEnd w:id="26"/>
      <w:r>
        <w:rPr>
          <w:rtl w:val="true"/>
        </w:rPr>
        <w:t>سخنرانی افتتاحیه</w:t>
      </w:r>
      <w:r>
        <w:rPr>
          <w:rtl w:val="true"/>
        </w:rPr>
        <w:t xml:space="preserve">/ </w:t>
      </w:r>
      <w:r>
        <w:rPr>
          <w:rtl w:val="true"/>
        </w:rPr>
        <w:t>آیت‌الله هاشمی رفسنجانی</w:t>
      </w:r>
      <w:bookmarkEnd w:id="27"/>
    </w:p>
    <w:p>
      <w:pPr>
        <w:pStyle w:val="BookText"/>
        <w:rPr/>
      </w:pPr>
      <w:r>
        <w:rPr>
          <w:rFonts w:ascii="IRNazanin" w:hAnsi="IRNazanin" w:eastAsia="IRNazanin"/>
          <w:color w:val="111111"/>
          <w:sz w:val="28"/>
          <w:sz w:val="28"/>
          <w:szCs w:val="28"/>
          <w:rtl w:val="true"/>
          <w:lang w:bidi="fa-IR"/>
        </w:rPr>
        <w:t>ریاست مجمع تشخیص مصلحت نظام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چند گروه فرهنگی ـ تاریخی و علمی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مقاطع تاریخ معاصر ایران جمع کردید،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مقطعی که در تدوین آن انصاف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جریاناتی که دست‌اندرکار اختلافات و درگیر چالشها بودند، بعداً با سلیقه و اهداف جناحهای خودشان این تاریخ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ارزش کارشان از این جهت باید تأیید بشود که بالاخره چیزی نوشتند و تاریخ بالکل از دست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جمع‌بندی تاریخ و قضاوت بی‌طرفانه و پندآموز از این واقعه تاریخی بسیار مهم است که خوشبختانه این وظیفه را جمعی از علاقه‌مندان اسلام و انقلاب و ایران به دوش گرفتند و چند گروه الآن دنبال نگارش محققانه‌تر این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مشروطه برای انقلاب اسلامی خیلی می‌تواند کارساز باشد، برای پند گرفتن و درس گرفتن و فهمیدن حرکت تاریخ هم زمینه‌ها هم اقدامات تا اینجا خیلی شبیه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پیروزی هر دو تفاوتهای اساسی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مشروطه ریشه‌هایی دارد و کارهایی انجام داده و پیامدهایی دارد که سعی می‌کنم هر سه بخش را به علاوه تفاوت و شباهت مشروطه با انقلاب خودمان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سخن‌رانیهای این کنفرانس، دست‌آورد خوبی برای جامعه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شروع کار است و بعداً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تقریباً شبیه ریشه‌های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مستبدی به نام قاجاریه بر کشور حکومت می‌کرد، البته در زمان ما هم همین بود و رژیم شاه کمتر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با قانون مشروطه حکومت می‌کرد و آن هم با بی‌قانونی و استبداد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وضع ما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تحت پوشش کار رسمی و قانونی به اصطلاح مردمی حرکت می‌کردند اما اعمالشان مثل قاجاریه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هم شبیه به هم بود یعنی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قاجار به خارج خیلی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انگلیس و روسیه تأثیرگذار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هم باز وابستگی عمیق‌تر و گستاخانه‌تر بود چون مستشاران امریکایی همه جای ایران را گرفته بودند، ارتش و ژاندارمری و شهربانی و ساواک و برنامه‌ریزی و نفت در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قاجار به این شکل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صریح سفرای امریکا و انگلیس به دربار فرمان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وابستگی هم شبیه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اسمی نیست ولی رسمی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مردم هم شبیه هم بود با یک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از استبداد متنفر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مقطع، استبداد تا اعماق مردم روستاها هم رسوخ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اوامر آنها، والیهای آنها، استانداران و فرمانداران آن زمان خدایی می‌کردند و ژاندارمها و مأموران مسلح آن زمان حقیقتاً زندگی مردم را به شلاق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هر دو مقطع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فامیل در نظام شاهنشاهی و حکومت اعیان و اشراف و شاه‌زاده‌ها در حکومت قاجار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موقع خیلی گستاخ و رسمی و با وضوح، این کار تحت پوششهای خاصی صورت می‌گرفت که از فریبهای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دینی هم کم و بیش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 برخی از علما در دستگاه قضاوت و قدرت اهتمام داشتند و بخشی هم حاضر به همکاری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روحانیت یکپارچه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شکل بین علمای دربار و مخالف تقسیم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مقداری تفاوت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توده ملت آن موقع در میدان نبود اما نخبگان و صاحب‌نظران بودند؛ یا موافق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افکار عمومی به خاطر مبارزه به میدان آمده بود بویژه به خاطر شرایط بعد از شهریور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این هم یک تفاوت اصولی بین انقلاب و مشروطه ایجاد می‌کند و پیروزی مشروطه با پیروزی انقلاب ما خیلی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مشروطه از لحظه شروع تا تمام،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 زندانیها و از این چیزها بسیار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نیازی نبود که مردم به صحنه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آنچه می‌گذشت بی‌خبر بودند الاّ در تهران و تبریز و بعضی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ما، در نتیجه سطح وسیعی از مردم آگاه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سال دوران مبارزه تقریباً به همه خانه های مردم رفته بودند و آگاهی و شعور عمومی ایجاد شده بود و لذا توده مردم مسئله را حل کردند نه نخبگان در مشروطه 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اعتصاب شاه‌عبدالعظیم یا در مهاجرت به قم چه تعداد از مردم حضور داشتند؟ طلبه‌ها و وعاظ و بخشی از بازاریها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تحصن سفارت انگلیس هم جمع محدودی از بازاریها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توده مردم را نداشتیم که آن روزها خیابانها را پر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افشاگری و روشنگری هم خیلی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در سراسر کشور برای آگاه کردن مردم از مساجد و معابر و حسینیه‌ها و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تحلیل شفاهی درباره مشروطه خیلی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این سطح نرسیده بودند </w:t>
      </w:r>
    </w:p>
    <w:p>
      <w:pPr>
        <w:pStyle w:val="BookText"/>
        <w:rPr/>
      </w:pPr>
      <w:r>
        <w:rPr>
          <w:rFonts w:ascii="IRNazanin" w:hAnsi="IRNazanin" w:eastAsia="IRNazanin"/>
          <w:color w:val="111111"/>
          <w:sz w:val="28"/>
          <w:sz w:val="28"/>
          <w:szCs w:val="28"/>
          <w:rtl w:val="true"/>
          <w:lang w:bidi="fa-IR"/>
        </w:rPr>
        <w:t>که وعاظ و خطبا و گویندگان در سراسر کشور با مردم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فقط در بعضی جاها و شاید در همین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در آن زمان یعنی تیپ فرهنگی غیرروحانی، اعم از چپ و راست با تشکیلات و جریانهایشان در سطحی از نخبگان و صاحب‌نظران ارتباطات جلسه‌ای یا مکتوب داشتند یا در کلاس درس مسائل را منتقل می‌کردند و لذا انقلاب توده مردمی به آن شکل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مظفرالدین شاه در مشروطه مقاومت می‌کرد و علما هم اصرار می‌کردند به تدریج مسئله به خانواده‌های مردم هم می‌رسید و به همه جا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زود تسلیم شدند و قضیه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ریشه‌های انقلاب مشروطه عبارت بود از استبداد، تبعیض، وابستگی که مشکلات زندگی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هم وجود داشت که انقلاب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در انقلاب مشروطه جریانهای فکری سه‌گانه‌ای کارزار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روشنفکرانی که در ارتباط با غرب به این نتیجه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با مسافرتهای تحصیلی یا استادانی که آورده بودند به خصوص در دارالفنون یا در روزنامه‌ها و سایر اطلاع‌رسانیهایی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چپی به مرکزیت قفقاز که در مقدمات کار انقلاب سوسیالیستی بود، آنها هم در ایران فعال بودند و حضور داشتند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اساسی مذهبی که علما و روحانیون آن را رهبری می‌کردند مثل انقلاب خودمان که این سه جریان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جریان مبارزه هم نیروهای آزادیبخش متمایل به فرهنگ غرب از نوع دمکراسی غرب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چپ که قبله‌شان مسکو بود و رهبرشان یا استالین یا مائو یا لنین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مردم متدین هم بودند که اینها بدنه اصلی جامعه را به میدان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مبارزه یک مقدار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آنچه حرف آخر را زد و کار را تمام کرد، همانا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اگر مردم با آن وسعت به میدان نیامده بودند رژیم پهلوی تسلیم نمی‌شد و شاه فرار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سرکوب نخبگان مبارز عملاً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هست عمده مبارزین در زندانها، جمع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رسیده بود که بدون هیچ پروایی بعد از تمام شدن دوره محکومیت هم ما را نگه می‌داشتند و صریح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بی‌قانون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هم از کسی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شرایطی پیش آمد که موج مردم خیلی چیزها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مشروطه کار به اینجا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نفوذی که علما داشتند و تجربه ای که در مسئله تنباکو پشت سرشان بود و می‌دانستند که یک عالم یا مرجع می‌تواند مردم را بسیج بکند و برای آنها کافی بود که تسلیم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بین شاه‌زاده‌ها و اعیان و اشراف کسانی مایل بودند که آن وضع استبداد مطلق به </w:t>
      </w:r>
    </w:p>
    <w:p>
      <w:pPr>
        <w:pStyle w:val="BookText"/>
        <w:rPr/>
      </w:pPr>
      <w:r>
        <w:rPr>
          <w:rFonts w:ascii="IRNazanin" w:hAnsi="IRNazanin" w:eastAsia="IRNazanin"/>
          <w:color w:val="111111"/>
          <w:sz w:val="28"/>
          <w:sz w:val="28"/>
          <w:szCs w:val="28"/>
          <w:rtl w:val="true"/>
          <w:lang w:bidi="fa-IR"/>
        </w:rPr>
        <w:t>مشروطه و مشروعه مبدل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جریانها مبدأ بروز انقلاب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فکر می‌کنیم که یک رژیم استبدادی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در ایران به آسانی در مقابل درخواست علما و جمعی از آزاداندیشان و عدالت‌خواهان تسلیم می‌شود، فرمان عدالت‌خانه و بعد فرمان مجلس را صادر می‌کند، این یک تحول تاریخی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کم نگیریم که چون هزینه کمی برای آن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انقلاب ما کم هزینه بود مثل انقلابهای پرخطر و پرخرج نبود، ولی به هر حال هزینه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و تبعید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خسارتها دیدیم ولی قابل مقایسه با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جریانهایی که عامل پیدایش مشروطه بودند به محض رسیدن به مشروطه، به جان هم افتادند و عامل تفرقه شدند و مشروطه را عملاً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 مشروطه هیچ‌وقت به باد نرفت ولی عملاً مشروطه به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تاریخ بحثهای مجلس دوم را می‌خواند؛ چون مجلس اول چیز خاصی نبود افراد، صنفی و گروهی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مجلس دوم که بحثهای قانون اساسی و متمم قانون اساسی به میان آمد، همان تفاوتهای جریانها،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مطرح بود و آن اصل مساوات همه ملت، همه ادیان و فرهنگها و مذاهب بود که باید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بین تهیه‌کنندگان قانون اساسی خیلی داغ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دیگری که قانون اساسی را جدی‌تر کرد بحث اجرایی کردن احکام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قوانین را با شرع منطبق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کلیات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قوانین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آنجایی که احکام شرعی وجود دارد می‌شود بر روی آن قانون گذاشت؟ این مباحث، مسائل جدی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مبارزه به هم رسیده بودند و یک حرف می‌زدند و آن عدالت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رسیدند به مشروطه و بعد به مجلس، سپس محتوای مشروطه از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تفاوت عمده با دوره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ما هم همین اتفاقات می‌توانست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حرفها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امتیازاتی بود که توانست مسائل را به خواست اکثریت مردم و علما حل بکند و آن حضور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مردم با عشق و علاقه به حکومت اسلامی،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پیشنهاد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اتفاق در مشروطه نیفتاد نه مردم در میدان بودند و نه مسئله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متمم قانون اساسی را با خیلی فشارها و مشکلات به تصویب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روز هم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علما آن را بدان شکل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انقلاب اسلامی این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تفاوتی که ما با مشروطه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توده مردم مسلمان متدین متعبد، عامل اصلی پیروزی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صحنه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ناظر بودند و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دومی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 داشتیم، مسئله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مشروطه یک رهبر نیرومند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مخلوطی از این جریانات فکری و انجمنهای سری مخفی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بزرگی مثل علمای نجف و تهران شاخص شده بودند اما رهبری به آن صورتی که در انقلاب ما شکل گرفت، یعنی رهبری امام،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مثل امام به عنوان رهبری که به طور طبیعی به رهبری رسیده بود و عمل خودشان، اخلاق خودشان و صلاحیتهای خودشان مردم را به دور ایشان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مشروطه چنین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طلبه‌ها به ایشان خیلی نزدیک بودیم و ایشان را خوب می‌شناختیم و به ایشان عشق می‌ورزیدیم و با خاطر آرام دستورات ایشان را اطاعت می‌کردیم؛ به هر قیمتی حبس، جان، مال و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عمل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به طرف توده های مردم می‌رفتیم روحیه ها قوی‌تر می‌شد و ضعیف‌تر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صحنه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رفراندوم نظام مطرح شد این طور نبود که تبلیغات یک طرفه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زیادی با شانتاژ تبلیغاتی سم‌پاشی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جاها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آن موقع به شهرهای دور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رفتم، مسجد سلیمان رفتم، جاهایی که آدم فکر نمی‌کرد آنجا این میدانها داغ‌تر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دانشجوها، دانش‌آموزان در خیابان، بحثها کاملاً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نبود که مردم بی‌اطلاع بیایند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واقعی اتفاق افتاد و مردم انتخاب خودشان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حضور مردم، هم در شکل‌گیری هم در انقلاب، هم در تداوم انقلاب هم در صحنه بودن، مهم‌ترین وسیله و ابزار نفوذ در قدرت و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مشروطه به آن رهبری ساده‌ای نیازمند بود که امام داشت همه علائم حاذق بودن طبیب سیاسی مردم و جامعه‌شناسی مردم را ما در امام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رهبری در انقلاب مشروطه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بسیار ارزشمند بودند، توضیحاتی می‌دادند، فتواهایی می‌دادند ولی خیلی فرق داشت با کسی که با یک اشاره میلیونها نفر از مردم را به صحنه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رقیبها و رفیقها می‌فهمیدند که با چه کسی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خودشان را می‌شناختند که در میدان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می‌خواستند دخالت و اعمال نفوذ بکنند، مثل سفارت امریکا و سفارت انگلیس، فهمیدند با چه سدی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حکومت نظامی که دو روز قبل از پیروزی انقلاب اعلام کردند، کاملاً با طراحیهای امریکا و هایزر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که مردم را در خانه‌ها حبس می‌کنند و انقلاب را متوقف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اتاق محقر مدرسه علوی محبوس ماند در حالی که ترس بمباران شب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خیابانها ماندند و ریختند در مساجد و توطئه بمباران هم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رهبری قاطع و سالم امام به همراه آگاهی مردم که در طول مبارزه هفده ساله به سلامت به وجود آمده بود، این تفاوت اساسی را با مشروطه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 آدمهای مشروطه خواه، آدمهای کوچکی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آنها ضعیف عمل کردند یا خلوص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تاریخ هستند و حقیقتاً تاریخ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ویژگیها را نداشتند و این نیروی مردمی زمینه حضورش در جامعه مثل آن روز و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تفاوت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همین امواج شبیه مشروطه کار خودش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خودش را همان طور که می‌خواست نوشت و ضمانت اسلامی بودن قوانین اسلامی را در خود قانون اساسی آورد و باز هم به تأیید مردم در رفراندوم عمومی رساند و مردم پشتیبان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ما خیلی تفاوت دارد با آن چیزی که در مشروطه می‌توانست عمل بکند و اصلاً هم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شرایطی به وجود آمد که همه دستگاههای تبلیغاتی شرق و غرب و ارتجاع و عوامل داخلی، آن روز علیه مجلس خبرگان قانون اساسی بسیج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دولت موقت به خاطر بعضی از مواد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توانستیم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انتخابات مجلس دوم مشروطه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که شهر بزرگی بود </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انتخابات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توده مردم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هم تمام شده بود، داغ بودند و مردم فهمیده بودند و خیلی کارها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گفت اینها بی‌اطلاع‌اند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پنج هزار نفر در تهران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این موجی که مردم در پای صندوقهای رأی می‌دادند با آن چیزی که در مشروطه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مردم می‌آمدند در دارالفنون رأیشان را می‌دادند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عمده‌ای است در کار ما و آثارش هم در پیروزی و تداوم انقلاب و دفاعمان و زندگی‌مان و تا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عبرتی که باید بگیریم و هویشاری که باید داشته باشیم مربوط به همین جاست که عوامل پیروزی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مردم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علما و پیشتازان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فتوای اعدام و محدورالدم بودن مرحوم شیخ فضل‌الله را می دهند، خیلی از افرادی که مرید ایشان بودند در پای دار ایشان کف می‌زدند، جشن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اختلافات باعث شد بین آن سه جریانی که بودند، جریان روحانیت دچار انشعاب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مخالفتهایی که بر سر اسلامی کردن وجود داشت کم کم زاویه 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افراطی هم همیشه اخلال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بمباران مجلس و استبداد صغیر به خاطر یکی دو تا ترور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امین‌السلطان را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کاروان محمدعلی شاه هم نارنجک پرتاب کردند و این بهانه‌ای به دست کسی داد که قرار بود با مشروطه‌خواهان همکاری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شمشیر را از رو کشید و مجلس را به توپ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مردم نه به آن صورت وسیع، اما مجاهدین و مشروطه‌خواهان از تبریز و اصفهان و تهران حرکت کردند و دوباره کار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ضربه نهایی را زد، من فکر می‌کنم اختلاف بین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یکپارچگی که با حضور علمای تراز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 مراجع پیش آمده بود و موجب شده بود همه بیرون آیند، از بین رفت و آن بخش از نیروهای مذهبی که یکپارچه در میدان بودند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نیروهای افراطی با اقدام به ترور، شرایط را ناامن می‌کردند، در همان زمان که انگلیس با روسیه کارد و پنیر بودند، با 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همین آشوب مشروطه،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می‌بندند و ایران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انگلیس منطقه نفوذ و بخشی برای روسیه و هیچ صدایی هم از داخل ایران بلند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مقام مسئول در واقع مقام مسئولی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و به هم ریختگی در کشور درست کرده بودند و صدایی هم آن موقع از کسی درنیامد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که یک خیانت بزرگ تاریخی و استعماری در تاریخ ایران است، اینها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دوی اینها شروع کردند ناامنی ایجاد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گمرکات گرفته تا مرکز کشور همه جا را ناامن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فاز اختلافات و درگیریها و دعواها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فاز هم ناامنیهای کمرشکنی که داشت مردم را از پا درمی‌آورد که زمینه را برای استبداد رضاخان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حاضر شدند همه چیز را از دست بدهند و یک قلدری بیاید با قزاقهایش کشور را امن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 ایمن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ناامنیهای اول مشروطه خودش موضوع تحقیق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مقالات شما ندیدم این موضوع باشد ولی این را یک بار مطالعه کنید، هم ریشه‌هایش را و هم کسانی که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 تا مرکز شرایطی را به وجود آوردند که راهی نماند غیر از آنکه قلدری مانند رضاخان که با خارجیها ارتباط داشت و اعتمادی که آنها به او کرده بودند، بیاید و کار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مشروطه قدرت روحانیت را خوب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هم در مسئله تنباکو فهمیده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گرفتند که این قدرت را زایل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این پل بین مردم و روحانیت را خراب بکنند و کردند و چه کرد رضاخان که آمد مساجد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خلع لباس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 محدودی که مزاحمتی برای او نداشتند اجازه داشتند لباس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شرایط خاصی که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دست دادیم این بود که روحانیت در صحنه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پیدا شدند مانند مرحوم مدرس که در همان شرایط باز انتخاب شدند و رفتند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جوری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ایشان از علمای تراز اول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را انتخاب کردند که از بین خودشان پنج نفر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را آن قدر سخت کرده بودند که آنها هم مجلس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خطرناک برای کشور شد و دوره بعدی پهلوی آمد تمام آن کارهایی را که آنها می خواستند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تظاهر به اسلام و به دین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عزاداریها شرکت می کرد و گل به پیشانی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دسته هم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سینه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زنجیر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الآن هم وضع به گونه‌ای است که ما باید با دقت مواظب باشیم عواملی که انقلاب را پیروز کرد و تداوم یافت؛ حضور مردم در صحنه، همراهی علما با مردم و دانشگاهیان همه اینها را فراموش نکنیم و نگذاریم آنها فراموش بشوند و آسیب ببینند و مخدوش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می‌تواند مشکلات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استعمار بسیار مجهزتر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بیشتر برای شما و ادامه کارهایتان خواهانم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8" w:name="pg2490_2618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3789844_3804643083"/>
      <w:bookmarkStart w:id="30" w:name="_Toc7"/>
      <w:bookmarkEnd w:id="28"/>
      <w:bookmarkEnd w:id="29"/>
      <w:r>
        <w:rPr>
          <w:rtl w:val="true"/>
        </w:rPr>
        <w:t>مقالات</w:t>
      </w:r>
      <w:r>
        <w:rPr>
          <w:rtl w:val="true"/>
        </w:rPr>
        <w:t>!  </w:t>
      </w:r>
      <w:bookmarkEnd w:id="3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2490_26184"/>
      <w:bookmarkStart w:id="32" w:name="pg2490_26184"/>
      <w:bookmarkEnd w:id="32"/>
    </w:p>
    <w:p>
      <w:pPr>
        <w:pStyle w:val="Heading2"/>
        <w:numPr>
          <w:ilvl w:val="1"/>
          <w:numId w:val="1"/>
        </w:numPr>
        <w:rPr/>
      </w:pPr>
      <w:bookmarkStart w:id="33" w:name="pg2490_26184"/>
      <w:bookmarkStart w:id="34" w:name="__RefHeading___Toc3789846_3804643083"/>
      <w:bookmarkStart w:id="35" w:name="_Toc8"/>
      <w:bookmarkEnd w:id="33"/>
      <w:bookmarkEnd w:id="34"/>
      <w:r>
        <w:rPr>
          <w:rtl w:val="true"/>
        </w:rPr>
        <w:t>تقابل اندیشه جمهوری‌خواهی و استبداد</w:t>
      </w:r>
      <w:bookmarkEnd w:id="35"/>
    </w:p>
    <w:p>
      <w:pPr>
        <w:pStyle w:val="BookText"/>
        <w:rPr/>
      </w:pPr>
      <w:r>
        <w:rPr>
          <w:rFonts w:ascii="IRNazanin" w:hAnsi="IRNazanin" w:eastAsia="IRNazanin"/>
          <w:color w:val="111111"/>
          <w:sz w:val="28"/>
          <w:sz w:val="28"/>
          <w:szCs w:val="28"/>
          <w:rtl w:val="true"/>
          <w:lang w:bidi="fa-IR"/>
        </w:rPr>
        <w:t>دکتر محمد رجبی</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با عرض سلام به محضر حضار محترم و تشکر از برگزار کنندگان این همایش، موضوع سخن تقابل جمهوری‌خواهی و استبداد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این موضوع این بود که متأسفانه ملاحظه می‌شود در مباحثی که در بین اهل نظر ما است بسیاری از اوقات صورت مسئله یا تصوری که ارائه می‌شود در مرحله نقص یا ابهام قرار می‌گیرد و لذا تصدیقاتی که پیرامون آن ایجاد می‌شود چه سلبی چه ایجابی خدشه‌دار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صورت مسائل را عادت کردیم که بپذیریم و در چارچوبی که معتاد ذهن همگان است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باید در صورت مسئله تأکید کنیم که آیا صورت مسئله درست است یا نقصی دارد یا ندارد و روش پرداختن به آن به همان صورتی که ارائه شده چقدر است؟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مشاجرات لفظی و لغوی که بین روشنفکران است وقتی که مورد مداقه قرار بگیرد روشن می‌شود که تصور روشنی از مباحث فی مابین ندارند و لذا تصدیقات سلبی و ایجابی آنها عملاً راهی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کشور ما که حتی در دنیا هم شاهد چنین وضعی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نوعی حرکت سقراطی ضرورت داشته باشد که ما را برگرداند به تصورات روشن که می‌تواند مورد توافق و اشتراک طرفین بحث قرار بگیرد و در آن صورت اختلاف نظرها هم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مسائل که مطلق انگاشته شده و هیچ کس تردیدی در آن روا نمی‌دارد این است که پذیرفتیم که استبداد در دوره قاجار یک معارض بیشتر نداشت که مشروطه بود و اغلب نوشته‌ها گفتگو‌ها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سالهایی که از پیروزی مشروطه گذشته و حتی بعد از انقلاب اسلامی </w:t>
      </w:r>
    </w:p>
    <w:p>
      <w:pPr>
        <w:pStyle w:val="BookText"/>
        <w:rPr/>
      </w:pPr>
      <w:r>
        <w:rPr>
          <w:rFonts w:ascii="IRNazanin" w:hAnsi="IRNazanin" w:eastAsia="IRNazanin"/>
          <w:color w:val="111111"/>
          <w:sz w:val="28"/>
          <w:sz w:val="28"/>
          <w:szCs w:val="28"/>
          <w:rtl w:val="true"/>
          <w:lang w:bidi="fa-IR"/>
        </w:rPr>
        <w:t>تا امروز حول همین فرض دور می‌زند که استبداد به عنوان حاکم نقطه مقابلی داشت بعنوان مشروطه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بنده می‌خواهم در اینجا روشن بسازم این است که وقت شما عزیزان را با ذکر سند نمی‌گیرم چون موارد تفصیلاً ارائه خواهد شد ولی به موارد مختصری اشاره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نمونه خواهید دید که اندیشه جمهوری خواهی قبل از مشروطه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مشروطه‌خواهان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کاملاً رد کردند حتی فریدون آدمیت و خیلیهای دیگر که شروع کردند به نوشتن تاریخ مشروطیت و دسترسی هم داشتند به اسنادی که دیگران کمتر داشتند اشاره می‌کند که بخشی از اسناد نیست یا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نکته مهم این است که این جریان ثبت تاریخی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مشروطه آنچه در این دقایق محدود می‌توان بیان کرد این است که بر فرض وجود تعدادی سند بازمانده از آن دوره آیا درایت تاریخی اقتضای این را می‌کند که ما برای چنین اسنادی اعتباری در خور قائل بشویم چون صرف داشتن چند تا سند نشان دهنده وضعیت معینی برای این دوره نیست مگر اینکه آن اسناد اعتباری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تحقیقات خودم را در این وقت به وجه نظری قضیه می‌گذارم البته ذکر چندین سند که در مقاله به تفصیل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جنبشی که بهتر است جنبش ملی مردمی ایران بنامیم نهایتاً ختم شد به نهضت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دو آبشخور اساسی داشت یکی به نام جنبش مردمی ضد بی‌عدالتی و ستم در مملکت که ریشه در جنبشهای کهن ایران داشت که ضد ستم بود و ضد تسلط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جنبش به تصدیق همه مورخان چه داخلی چه خارجی رنگ مشخص دینی 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برای شیعه یعنی تاریخ مبارزه علیه ظلم، و شیعه سمبلش در شهادت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هر دو حکایت از ستیز با وضع موجود و به رسمیت نشناختن وضعیت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وجه از قیام مردم در دوره استبداد قاجاری که جنبه عدالت‌خواهانه و استقلال طلبانه در برابر عمال خارجی داشت رنگ مشخص مذهبی را داشت و تحت تأثیر علمای دین بود و همان طور که آیت‌الله هاشمی رفسنجانی فرمودند نقش علما غیر قابل انکار است وجالب اینکه مردم از مسجد حرکت می‌کردند، کفن می‌پوشیدند، به قرآن قسم می‌خوردند و عجیب‌تر آن که شبیه انقلاب اسلامی در تهران بالای پشت‌بامها الله اکبر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مذهبی جنبشی بود که مردم ایران علیه استبداد قاجار داشتند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دیگری که مردم داشتند تحت تأثیر اتفاقاتی بود که در جهان رخ داده بود و آشنایی با جهان بیرون مردم ایران را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 که سخن‌ران </w:t>
      </w:r>
    </w:p>
    <w:p>
      <w:pPr>
        <w:pStyle w:val="BookText"/>
        <w:rPr/>
      </w:pPr>
      <w:r>
        <w:rPr>
          <w:rFonts w:ascii="IRNazanin" w:hAnsi="IRNazanin" w:eastAsia="IRNazanin"/>
          <w:color w:val="111111"/>
          <w:sz w:val="28"/>
          <w:sz w:val="28"/>
          <w:szCs w:val="28"/>
          <w:rtl w:val="true"/>
          <w:lang w:bidi="fa-IR"/>
        </w:rPr>
        <w:t>پیشین فرمودند مردم ایران نه در سطح همه شهرهای ایران و حتی تهران بلکه قشری که اهل سیاست بودند و آ‌گاه‌تر بودند تحت تأثیر اتفاقاتی که در جهان افتاده بود خواهان تغییر در وضع موجود و استبداد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مشخصاً از دو آبشخور تغذیه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انقلاب فرانسه بود که تمام جهان را تحت تأثیر قرار داده بود و دیگری انقلاب سوسیال دمکراتها در همسایه شمالی ما روسیه تزاری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انکار نمی‌کند که انقلاب فرانسه تأثیر فکری بر ایران نداشت جدا از روزنامه‌هایی که مرحوم سید‌جمال‌الدین اسد‌آبادی منتشر می‌کرد و ملکم خان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دارالفنون، هم همان‌طور که آقای هاشمی اشاره داشتند اساتیدی از جمله خود ملکم خان قبل از آنکه به اروپا برود ترویج فکر جمهوری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سید‌جمال‌الدین اسد‌آبادی که به حق می‌توان او را در این خصوص اولین بیدارگر مردم ایران در ارتباط با حوادث جهانی دانست، جمله معروفی دارد که همه شنیده اند در آخرین نامه‌ای که به دوستانش می‌نویسد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بود تخمهای بارور مفید خود را در زمین شوره‌زار سلطنت فاسد نمی‌نمودم آنچه در آن مزرعه کاشتم به نمو رسید ای کاش من تمام تخمهای افکارم را در مزرعه مستعد افکار ملت کاشته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بود تخم افکار خود را در زمین شوره زار سلطنت فاسد نمی‌نمودم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مزرعه کاشتم به نمو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این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نمودم فاسد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حکومت مطلقه منهدم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می‌توانید در خرابی اساس حکومت مطلقه بکوشید نه به قلع و قمع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تصور کنند مقصود از حکومت مطلقه به مفهوم عام است، نه اصلاً اساس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نامه‌ای که به میرزای شیرازی مرجع تقلید وقت می‌نویسد ایشان را رهبر مطلق شیعیان و مسلمانان می‌داند و خطاب به میرزای شیرازی این گونه می‌نویسد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لیاقت نیابت امام زمان را به تو اختصاص داد و از میان طایفه شیعه تو را برگزیده و زمام ریاست ملت را از طریق ریاست دینی و حفظ حقوق ملت را به تو واگذارده و برطرف ساختن شک و شبهه‌های مردم را جزء وظایف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وارث پیغمبرانی سررشته کارها را به دستت سپرده است که سعادت آن جهان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جملاتی مانند این</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سید جمال الدین اسدآبادی آخرین نظری را که مطرح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مردم بروید اصلاً سلطنت را نادیده انگارید و اساس سلطنت را مورد تشکیک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خان که روزنامه قانون را داشته است در دارالفنون هم تدریس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مخبرالسلطنه در کتاب خاطرات و خطرات خودش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ملکم با من در ایران، هم بساط فراموش‌خانه پهن کرد هم فکر </w:t>
      </w:r>
    </w:p>
    <w:p>
      <w:pPr>
        <w:pStyle w:val="BookText"/>
        <w:rPr/>
      </w:pPr>
      <w:r>
        <w:rPr>
          <w:rFonts w:ascii="IRNazanin" w:hAnsi="IRNazanin" w:eastAsia="IRNazanin"/>
          <w:color w:val="111111"/>
          <w:sz w:val="28"/>
          <w:sz w:val="28"/>
          <w:szCs w:val="28"/>
          <w:rtl w:val="true"/>
          <w:lang w:bidi="fa-IR"/>
        </w:rPr>
        <w:t>جمهوریت را به تقلید از فرانسه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انقلاب فرانسه اساس جمهوریت را تأسیس کرد و سلطنت را برانداخت و کسانی که انقلاب فرانسه و فرهنگش را ترویج می‌کردند جمهوری‌خواه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این گونه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بنده به نقل کتاب تاریخ مؤسسات تمدنی جدید در ایران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تشکیل حلقه های فراماسونری و ترغیب فکر جمهوری به خوبی توانست مأموریت خود را انجام بدهد و چون علیقلی‌خان مخبر‌الدوله را به جای علی قلی‌میرزای اعتضاد‌السلطنه به وزارت علوم گماشت، ناصرالدین 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وزارت علوم را اداره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دارالفنون زیر نظر وزارت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کتابها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کتابها تاریخ انقلاب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نهی کرده بود که در دارالفنون کتابهای انقلاب فرانسه را نخوانند چون علی‌قلی‌میرزا با تدریس کتاب انقلاب فرانسه افکار جمهوری‌خواهی را ترویج می‌کرد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گروه بودند که جمهوری خواهان لیبرال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کسانی بودند که تحت تأثیر جریان قفقاز بودند و حزب اجتماعی عامیون اصلاً ترجمه سوسیال دمکرات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جریاناتی بود که به شدت از آنها تبعیت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هوادار سوسیال دمکراسی چون متأثر از آن جریانات بودند و آن جریانات هم خواهان برانداختن سلطنت تزار در روسیه بودند برمبنای جمهوری آنها هم جمهوری‌خواه بودند نه تنها جمهوری‌خواه بودند بلکه با کائوتسکی از رهبران برجسته سوسیال دمکرات در روسیه در ارتباط بودند با پلخانوف از برجسته‌ترین تئوریسینهای مارکسیسم در ارتباط بودند و حتی با شخص لنین ملاقاتهایی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ارتباط نزدیک بود که لنین در یکی از سخن‌رانیهای خودش در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 به مقاومت مردم تبریز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یک گروه انقلابی بوجود آمد که از ترکیب عجیب نخستین دومای روسیه وشورش پایان سال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نتیجه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تزارهای روسیه که از شکست خود هنوز در شک و تردید هستند اکنون با شرکت مجدانه در کودتای انقلابی می‌خواهند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که در تیراندازیهای دسته‌جمعی و لشگرکشیهای وحشیانه و دزدی در روسیه شرکت می‌جستند سرگرم انجام یکی از این اعمال در ایران هستند و می‌خواهند انقلاب را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ملک‌زاده در تاریخ انقلاب مشروطیت ایران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لنین حتی با مهاجرین آزادیخواه ایران روابط دوستانه پیدا کرد و علاقمندی بسیاری از خود نسبت به ایران نشان داد و دستوراتی چند به پیروانش که در قفقاز می‌زیستند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روشن است که اینها هوادار نظام مشروطه سلطنتی نمی‌توانستند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 عجیب‌تر اینکه وقتی </w:t>
      </w:r>
    </w:p>
    <w:p>
      <w:pPr>
        <w:pStyle w:val="BookText"/>
        <w:rPr/>
      </w:pPr>
      <w:r>
        <w:rPr>
          <w:rFonts w:ascii="IRNazanin" w:hAnsi="IRNazanin" w:eastAsia="IRNazanin"/>
          <w:color w:val="111111"/>
          <w:sz w:val="28"/>
          <w:sz w:val="28"/>
          <w:szCs w:val="28"/>
          <w:rtl w:val="true"/>
          <w:lang w:bidi="fa-IR"/>
        </w:rPr>
        <w:t>مشروطه پیروز شد و جریانی که از خارج هم حمایت می‌شد و آمد در قالب جریان غالب به پیروزی برسد، شما شاهد این هستید که جنبشهای جمهوری‌خواه از گوشه و کنار ایران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سوسیال دمکراتها جمهو‌ری‌خواهی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محمد‌خیابانی در یکی از سخن‌رانیهای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کی انوشیروان عادل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نمی‌خواستیم ضحاک را برداریم و انوشیروان عادل را برجایش بنشانیم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حکمت فَعْله را می‌خواستیم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انقلاب کارگری به سبکی که در روسیه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کوچک‌خان هم در ایران جمهوری‌خواهی تأسیس کرد و حتی رضاخان هم در یک مقطعی بدلیل همین زمینه هایی که وجود داشت متقاضی شد که رژیم سلطنت ملغی شود و جمهوری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حین یک جریانی هم مطرح بود به نام جمهوری اسلامی در اعلامیه‌ای که در ربیع‌الثانی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اعیان فارس تحت این عنوان نوشته‌اند اشاره می‌کنند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عقیده ما این بود که دولت عبارت است از هیئت نجات دانشمندان سیاسی‌دان نه منحصر به یکی از فرنگی مآبانه تازه و از طبیعی مذاقان پوسیده روزنامه خوانان پاریس به زبان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کسانی است که تظاهر به زبان فرانسه صحبت کردن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دولت مطلقه مستبده آموخته و حال اینکه ایران جمهوری اسلامی است چه از عهد سلف تا حال خلف علمای ملت هر شهری به حکومت شورش کردند و دولت به مصلحت امور، حاکم را عزل فرمود بلکه رعایای هر دهکده که بر کدخدای خود شوریدند مالک قهراً به عزل کدخدا رأی داد و در نتیجه کلانتر خان هیچ طایفه‌ای را نتوانستند عزل کنند و کسی را به جای او نصب، بلکه مجبوراً همان طوایف و ایل خان و کلانتر را انتخاب نمودند و به این معنی باز جمهوری ما نشر فرانسه و امریک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سندی را به صورت خلاصه اشاره کنم مربوط به کشف قیامی است که قبل از مشروطه در تهران اتفاق افتاد و پیش از آنکه به نتیجه برسد سرکوب 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سرآرتور هاردینگ وزیر مختار وقت انگلیس گزارشی را راجع به این قیام داده بعد از او می‌خواهند تحقیقات بیشتر بکند و این گزارش را کامل‌تر کند و مجدداً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گزارش تفصیلی خودش را فرستاده چندین صفحه است و در کتاب حقوق‌بگیران انگلیس در ایران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فراموش‌خانه و فراماسونری در ایران نوشته اسماعیل رائین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قسمت آن نیز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خدمتتان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مختلفی در آن شرکت داشند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شخص بسیار مطلعی که درباره توطئه با او مذاکره کردم چنین استنباط می‌کند </w:t>
      </w:r>
    </w:p>
    <w:p>
      <w:pPr>
        <w:pStyle w:val="BookText"/>
        <w:rPr/>
      </w:pPr>
      <w:r>
        <w:rPr>
          <w:rFonts w:ascii="IRNazanin" w:hAnsi="IRNazanin" w:eastAsia="IRNazanin"/>
          <w:color w:val="111111"/>
          <w:sz w:val="28"/>
          <w:sz w:val="28"/>
          <w:szCs w:val="28"/>
          <w:rtl w:val="true"/>
          <w:lang w:bidi="fa-IR"/>
        </w:rPr>
        <w:t>که بدون شک این اقدام مشترک مأمورین دولتی طبقه اشراف مخالف صدر اعظم فعلی و همچنین مجامع اسلامی که از طرف شیخ جمال‌الدین پایه‌گذاری شده در صدد برانداختن دستگاه صدر‌اعظم و در فکر انقراض رژیم قاجاریه و برقراری رژیم جمهوری اسلامی و اتحاد نزدیک با کشور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گزارشی است که سر آرتور هاردینگ تفصیلاً می‌گوید و من بخشی از آن را خدمتتان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تعجب‌آور نیست که ما در تحلیل بسیاری از وقایع مشروطه می‌مانیم و نمی‌دانیم چگونه می‌شود افرادی را که خودشان مقدم بودند در اعتراض به رژیم استبداد، ولی به دلایلی با مشروطه ستیز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حصر تقابل بین استبداد و مشروطه می‌مانیم که اینها را مستبدخواه بدانیم که نیستند مشروطه‌خواه 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اغلب مشکلی است که در تحلیل مشروطه با افراد مواجه هستیم که اینها نه مشروطه‌خواه هستند نه استبداد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تقلید از آنچه در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ارائه شده منحصر کردیم به تقابل بین مشروطه و استبداد و جمهوری‌خواهی که یکی از جریانات مقابل استبداد خواهی بوده و جریانات دیگری هم که با استبداد تقابل داشته می‌تواند راهگشا باشد برای بن‌بستهای تحلیلهایی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حوصله شما تشکر می‌کنم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36" w:name="pg2490_26190"/>
    </w:p>
    <w:p>
      <w:pPr>
        <w:pStyle w:val="Heading2"/>
        <w:numPr>
          <w:ilvl w:val="1"/>
          <w:numId w:val="1"/>
        </w:numPr>
        <w:rPr/>
      </w:pPr>
      <w:bookmarkStart w:id="37" w:name="__RefHeading___Toc3789848_3804643083"/>
      <w:bookmarkStart w:id="38" w:name="_Toc9"/>
      <w:bookmarkEnd w:id="36"/>
      <w:bookmarkEnd w:id="37"/>
      <w:r>
        <w:rPr>
          <w:rtl w:val="true"/>
        </w:rPr>
        <w:t>مشروطه مشروعه</w:t>
      </w:r>
      <w:r>
        <w:rPr>
          <w:rtl w:val="true"/>
        </w:rPr>
        <w:t>/</w:t>
      </w:r>
      <w:r>
        <w:rPr>
          <w:rtl w:val="true"/>
        </w:rPr>
        <w:t>حجت‌الاسلام مهدی انصاری قمی</w:t>
      </w:r>
      <w:bookmarkEnd w:id="38"/>
    </w:p>
    <w:p>
      <w:pPr>
        <w:pStyle w:val="BookText"/>
        <w:rPr/>
      </w:pPr>
      <w:r>
        <w:rPr>
          <w:rFonts w:ascii="IRNazanin" w:hAnsi="IRNazanin" w:eastAsia="IRNazanin"/>
          <w:color w:val="111111"/>
          <w:sz w:val="28"/>
          <w:sz w:val="28"/>
          <w:szCs w:val="28"/>
          <w:rtl w:val="true"/>
          <w:lang w:bidi="fa-IR"/>
        </w:rPr>
        <w:t>شکل‌گیری و پیدایش انقلاب مشروطیت ایران از علل و عوامل متعدد، مشارکت اقشار و طبقات مختلف اجتماعی با افقهای فکری گوناگون و انگیزه‌ها و اهداف متفاوت ریشه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تکاپوی جامعة ایرانی برای آزادیخواهی و تجددطلبی، و چالش سنت و تجدد، مهم‌ترین ویژگی عصر مشروطیت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آزادیخواهی و تجددطلبی سبب شد تا در چارچوب نظام سیاسی، مشروطیت پارلمانی تحقق یابد و به دنبال آن بسیاری از ارکان فکری و نهادهای سنتی جامعة ایران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نوگرایانة مشروطه‌طلبان و طرح بعضی ارزشها و نهادهای جدید، گروههایی از اقشار گوناگون جامعة سنتی ایران را با درجات متفاوتی از آگاهیها و انگیزه‌ها و اهداف گوناگون در جهتهای مختلف بی‌طرفی، موافقت و مخالفت در برابر مشروطیت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دین، یعنی مهم‌ترین گروههای اجتماعی ایران، در رویارویی با مشروطیت و چالش میان سنت و تجدد، واکنشهای مختلفی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هر چه صحیح‌تر و نقد چگونگی و چرایی مواضع فکری و عملکرد علما در عصر مشروطیت ایران، از اهمیت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مواضع مهم‌ترین رهبران سنتی جامعة ایرانی در برابر تفکر جدید و فعالیتهای تجددطلبانه در عصر مشروطیت، و ماهیت و چگونگی تداوم اندیشه سیاسی سنتی و نیز تحول اندیشة سیاسی سنتی در میان دو گروه از علما را نشان می دهد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اندیشة سیاسی علمای شیعی همواره بر اصول اعتقادی انحصار حق حکومت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جامعة اسلامی و غاصب انگاشتن هر نوع حکومت دیگر در زمان غیبت </w:t>
      </w:r>
    </w:p>
    <w:p>
      <w:pPr>
        <w:pStyle w:val="BookText"/>
        <w:rPr/>
      </w:pPr>
      <w:r>
        <w:rPr>
          <w:rFonts w:ascii="IRNazanin" w:hAnsi="IRNazanin" w:eastAsia="IRNazanin"/>
          <w:color w:val="111111"/>
          <w:sz w:val="28"/>
          <w:sz w:val="28"/>
          <w:szCs w:val="28"/>
          <w:rtl w:val="true"/>
          <w:lang w:bidi="fa-IR"/>
        </w:rPr>
        <w:t>و نیز انتظار ظهور امام غایب و تشکیل حکومت عدل جهانی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اندیشة غاصب انگاشتن هر نوع حکومت در زمان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نظری به انکار مشروعیت و نفی حقانیت وضع موجود انجامید، اما نتایج عملی آن نتوانست فراتر از محدودة بعضی منازعات سنتی گروههایی از جامعه و علمای شیعه با حکومتهای موجود، به سبب حضور سیاسی و فعال جریانهای منحرف و عوامل خارجی، جنبة بنیادی به خود بگیرد و به مبارزه‌ای فعال، گسترده و منظم در جهت سرنگونی حاکمیتهای موجود و تشکیل حکومت مستقل شیعی به وسیله و یا رهبری علمای شیعه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شاید محروم ماندن علمای شیعی از حکومت و قدرت سیاسی، پیش و بیش از عوامل مؤثر بیرونی، ریشه در عامل تعیین کنندة درونی و ماهیت تفکر سیاسی آنان، بویژه در تأویل علما از اصل غصب حکومت در زمان غیبت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تفسیر اولیه و سنتی علمای شیعی از مسئله غصب حکومت در زمان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 دانستن تشکیل حکومت را برای معصومان و شایستگان، تصدی امر حکومت را توسط خود نقض غرض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راههای مشروع به قدرت رسیدن و تشکیل حکومت از سوی علما پیش‌بینی نشده بود و هرگونه تمایل و تلاش علما برای تغییر وضع موجود و تشکیل حکومت، می‌توانست با به دست نیامدن مقصود، خود به نوعی غصب در زمان غیبت به شمار آید، همچنین وضعیت بحرانی سیاست جهانی و آلودگیهای مختلف آن لاجرم و خواه ناخواه به کناره جستن رهبران مذهبی شیعه و بازماندن آنان از هرگونه تمایل و آمادگی و نه نظری عملی برای تشکیل حکومت مستقل شیعی به رهبری علما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تمایل علما به تشکیل حکومت از یک سو، و انکار نظری حقانیت وضع موجود از سوی دیگر، نتایج دوگانه و متناقضی بود که ریشة مشترکی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غاصب انگاشتن حکومت در زمان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و تناقض نتایج دوگانة این اصل، از نتایج عملی اصل نظری نامشروع بودن حکومتهای موجود کاست و نقش سیاسی علما در مبارزات سنتی علیه حکومت را در چارچوب کارکردهای دوگانة انکار نظری حقانیت وضع موجود از یک سو و دوم تمایل به تشکیل حکومت از سوی دیگر، تحت فشار قرار می‌داد و آن را محدود می‌ساخت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مشروطیت ایران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مشارکت اقشار و طبقات مختلف اجتماعی با افق فکری، خاستگاهها، انگیزه‌ها و اهداف متفاوت شکل گرفته بود، از علل و عوامل متعدد و گوناگون داخلی و خارجی ریشه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نفوذ و دست یازیهای سلطه‌گرایانه سیاسی، نظامی، اقتصادی و فرهنگی قدرتهای خارجی در ایران، </w:t>
      </w:r>
    </w:p>
    <w:p>
      <w:pPr>
        <w:pStyle w:val="BookText"/>
        <w:rPr/>
      </w:pPr>
      <w:r>
        <w:rPr>
          <w:rFonts w:ascii="IRNazanin" w:hAnsi="IRNazanin" w:eastAsia="IRNazanin"/>
          <w:color w:val="111111"/>
          <w:sz w:val="28"/>
          <w:sz w:val="28"/>
          <w:szCs w:val="28"/>
          <w:rtl w:val="true"/>
          <w:lang w:bidi="fa-IR"/>
        </w:rPr>
        <w:t xml:space="preserve">تأثیرات انقلاب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روسیه، پیروزی ژاپن در جنگ با روسیه تزاری، جنبشهای آزادیخواهی و مشروطه‌طلبی در بعضی از کشورهای جهان و همسایة ایران، نهضت ترجمه و آشنایی با برخی از ایرانیان با بعضی از متون و آرای منورالفکران اروپایی، افزایش آگاهیها و بیداری نسبی گروههایی از اقشار و طبقات مختلف ایرانی دربارة پیشرفتهای علمی، فرهنگی و تمدنی مغرب زمین، استبداد مطلقة داخلی و عقب‌ماندگی شدید سیاسی، اجتماعی، اقتصادی و فرهنگی حاکم بر ایران، افزایش شکل‌گیری انجمنها، روزنامه‌ها و مدارس جدید و اندیشه‌ها و اقدامات اصلاحی و نوگرایانه گروهی از نیروهای مذهبی و غیرمذهبی در ایران، از جمله مهم‌ترین علل و عوامل منجر به شکل‌گیری انقلاب مشروطیت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پای علل و عوامل اصلی پدید آورندة انقلاب مشروطیت در ایران، شکل‌گیری یک سلسله حوادث و دست‌آویزهای سیاسی، اجتماعی، اقتصادی و فرهنگی در آستانة انقلاب مشروطیت ایران که تشدید و گسترش فرایند تکاپوهای اصلاح طلبانه و مبارزات مذهبی و ملی علیه حکومت قاجاریه را به دنبال داشت، زمینه‌های تداوم نقش سنتی علمای دینی در رهبری مبارزات مردمی بر ضد حکومت قاجاریه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جنبش عدالت‌خواهی توسط چند طبقة مهم دینی و سیاسی و اجتماعی ناهمگون با هم و مخالف حاکمیت درباری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طبقات شامل فقیهان دینی، درباریان، تحصیل‌کردگان غرب و همگامی مردم بود، و هیچ کدام از آنان در اندیشه و تفکر و خواسته نه تنها همگام نبودند که گاهی تضاد شدید نظری و سیاسی و اجتماعی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اصلاح نظام حاکمیت مربوط به فقیهان آگاه، و اندیشه تغییر و نمونه‌برداری، از خواسته‌های تحصیل‌کردگان غرب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رویارویی، بحث‌برانگیزترین تحول تاریخ سیاسی و اجتماعی معاصر ایران است که توانست بزرگ‌ترین فقیهان شیعه مانند آخوند خراسانی و میرزای نائینی، شیخ فضل‌الله نوری، بهبهانی و طباطبایی و دیگر یاران ایشان در حوزة تهران و نجف را در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از رویارویی روحانیت و غربزدگان سکولار پیدا شد و هر کدم بنا به اندیشة خود خواسته‌ای در تضاد دیگری را دنبال می‌کرد و ریشة بحث، توجه به دیدگاههای شریعت و دین و یا بی‌توجهی کامل به آن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وقایعی مانند تحصن در سفارت انگلیس، انتشار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اساسی ترجمه شده از قوانین اساسی فرانسه و انگلیس، و تغییر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یعنی غیراسلامی، دخالت انجمنهای سرّی و فراماسونری، و رویارویی روزنامه‌های مجلس و هم‌قطاران آنها با اندیشة دینی </w:t>
      </w:r>
    </w:p>
    <w:p>
      <w:pPr>
        <w:pStyle w:val="BookText"/>
        <w:rPr/>
      </w:pPr>
      <w:r>
        <w:rPr>
          <w:rFonts w:ascii="IRNazanin" w:hAnsi="IRNazanin" w:eastAsia="IRNazanin"/>
          <w:color w:val="111111"/>
          <w:sz w:val="28"/>
          <w:sz w:val="28"/>
          <w:szCs w:val="28"/>
          <w:rtl w:val="true"/>
          <w:lang w:bidi="fa-IR"/>
        </w:rPr>
        <w:t>سیاست و حکومت و قوانین در ایران، و اعلان جدایی دین از سیاست، سبب گردید فقیهان ضمن رویارویی با این اندیشه‌ها، بر اساس مبانی اصول فقه به دخالت صریح در سیاست و تصحیح موارد غیرشرعی اصول مشروطیت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نجف با پیامهای محکم و فراوان و پی‌گیری مدام، نایینی با کتاب مهم و اصولی که مبتنی بر آیات و روایات اسلامی و دیدگاههای اصولی سیاست دینی، و شیخ فضل‌الله نوری مهم‌ترین شخصیت مذهبی ایران، طراح مشروطة مشروعه، نویسندة قانون اساسی اسلامی، و متمم قانون اساسی مشروطه، و مادة مذهب رسمی کشور، و هیئت طراز اول مجتهدین ناظر بر مقررات و قوانین مجلس شورای ملی، در تهران به شکل‌دهی جنبش و نظام و مجلس و قانون اساسی می‌پرداختند اما به نتیجة مطلوب یک حکومت همگام با حوزة دینی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نه فقط حوزة نجف و فقیهان آن دیار از دسترس نظام ایران دور بود، که گزارشهای دقیق و واقعی به نجف نمی‌رسید، و شیخ فضل‌الله دقیق‌تر و شناخته‌شده‌تر، حوادث و جریانات را در تهران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اطلاع از اوضاع سیاسی جهان آن روز، نفوذ استعمار فکری و گسترش اندیشه‌های ضددینی در قالب آزادی، حقوق بشر، مقررات ملی، و مشروطیت و پارلمنت و دخالت سیاستهای انگلیس و روس در کشورهای مختلف، بویژه در ایران و کشورهای اسلامی، با شناخت از انجنهای سرّی و تشکیلات فراماسونری، و مطالعه مکاتب الحادی و مادی در قالب مکتبهای فلسفی و عرفانی، و آگاهی از اندیشة مبارزه با دین در قالب پروتستانتیسم اسلامی و پیرایشگری آن با گسترش گروههای به ظاهر مذهبی بابیت و بهائیت و ازلی انگلیسی، و شناخت دقیق از تحصیل‌کردگان و به ظاهر روشنفکران دیگراندیش جامعة ایرانی و هواداران اندیشه‌های لائیک غربی و بیگانه، و مطلع از وضعیت دقیق سیاسی دربار و دولت وابستة ایران و اوضاع به هم ریختة اقتصادی و اجتماعی که پس از مرگ ناصرالدین شاه و واقعة رژی و دخالت بیگانگان و جداسازی تیول سیاسی سیاستمداران و تلاش متجددین را برای مبارزة صد در صد با تفکر دینی و خداباوری و مبارزة افراطی اجتماعی و سیاسی با روحانیت دین و ترور شخصیت آنها مشاهده می‌کرد، تصمیم به مبارزه و اعلان طرح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مشروطة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 مشروطیت کنسیتوسیون غربی گرفت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ماهیت و چگونگی مناسبات و روابط علمای عصر مشروطیت ایران به عنوان رهبران سنتی جامعة ایران و منورالفکران، همان پیشگامان تفکر جدید در ایران اهمیت فراوانی دارد، زیرا زوایایی از چگونگی نسبت میان سنت با تجدد و دین با دمکراسی در </w:t>
      </w:r>
    </w:p>
    <w:p>
      <w:pPr>
        <w:pStyle w:val="BookText"/>
        <w:rPr/>
      </w:pPr>
      <w:r>
        <w:rPr>
          <w:rFonts w:ascii="IRNazanin" w:hAnsi="IRNazanin" w:eastAsia="IRNazanin"/>
          <w:color w:val="111111"/>
          <w:sz w:val="28"/>
          <w:sz w:val="28"/>
          <w:szCs w:val="28"/>
          <w:rtl w:val="true"/>
          <w:lang w:bidi="fa-IR"/>
        </w:rPr>
        <w:t>ایران را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تحلیل و سنجش تاریخی دربارة چگونگی مناسبات و روابط علما و روشنفکران عصر مشروطیت هنگامی معتبر خواهد بود که مناسبات و روابط بین این دو را با توجه به گروه‌بندیهای متعدد و مختلف علمای دینی از یک سو و تعدد و تنوع گفتمان و اندیشة روشنفکری در میان تجددگرایان و اصلاح‌طلبان از سوی دیگر، و در چارچوب تفاوتهای موجود در تلقی و مواضع آنان در مراحل مختلف نهضت مشروطیت ایران،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چالش میان سنت و تجدد، تلقی و مواضع علمای دینی عصر قاجاریه و مشروطیت دربارة سنت و تجدد، یکسان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علمای دینی در چارچوب افکار و تمایلات سنت‌گرایانه شدید، با هرگونه تجددطلبی به ستیزه برمی‌خاستند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ستیزه‌جویانه سنت‌گرایان سرسخت در نفی هرگونه تجددطبی، علل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گروهی از آنان، نشانة نوعی قرائت از دین بود که بر اساس آن هیچ پیوندی میان دین و اندیشه‌های تجددطلبانه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این گروه از علمای دینی، اندیشه‌های تجددطلبانه یکسره مغایر به منافع اسلام و مسلمین بود و می‌توانست خطر 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جامعة اسلامی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گروهی از علمای دینی سنت‌گرای سرسخت با تجددطلبی و اصلاحات در ایران، بیش و پیش از آن که نتیجه و نشانة پیوستگی آنان با استبداد مطلقه و یا تلاش برای کسب قدرت و منافع شخصی آنان باشد، دغدغه‌های دینی و دلبستگی آنان را به دین و مصالح جامعة اسلامی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 رغم برخی تفاوتها در ماهیت، علل و انگیزه‌های مختلف گروههای مختلف علمای دینی عصر مشروطیت با اندیشه‌های مدرن و اصلاحات را می‌توان، ناآگاهی و کم‌آگاهی از تجدد و اصلاحات، ناتوانی در شناخت و درک ضرورتها، و ناکارآمدی شخصی و ذهنی فردی در پاسخ‌گویی به نیازهای جامعه دانست، حتی می‌توان این ناآگاهی از نیازهای جامعه و وضعیت جهانی را نوعی عدم شناخت از دین تلقی کرد؛ زیرا اساساً پیروان همة ادیان بویژه اسلام، با ذهن و اندیشه‌ای خشک و غیرمتحول بار نمی‌آید، و بنا بر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لاتهجم علیه اللوابس؛ آگاه از حوادث و جریانات جهانی و اجتماع، هرگز بر او فتنه‌ها یورش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دیدگاه اسلام، شناخت اجتماع، حکومت، و حوادث جهانی بد و خوب سیاست یکی از راههای زیرکی و هوشیاری و ایمان مسلمان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هم پای وجود چندگانگی فکری و اختلاف مواضع علمای دینی عصر مشروطیت ایران درباة سنت و تجدد و چگونگی نسبت میان آن دو، مواضع روشنفکران </w:t>
      </w:r>
    </w:p>
    <w:p>
      <w:pPr>
        <w:pStyle w:val="BookText"/>
        <w:rPr/>
      </w:pPr>
      <w:r>
        <w:rPr>
          <w:rFonts w:ascii="IRNazanin" w:hAnsi="IRNazanin" w:eastAsia="IRNazanin"/>
          <w:color w:val="111111"/>
          <w:sz w:val="28"/>
          <w:sz w:val="28"/>
          <w:szCs w:val="28"/>
          <w:rtl w:val="true"/>
          <w:lang w:bidi="fa-IR"/>
        </w:rPr>
        <w:t>ایران عصر قاجاریه و مشروطیت نیز درباره سنت دینی و تجدد چندگانه و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مهم‌ترین عاملی بود که چگونگی هرگونه روابط علمای دینی و روشنفکران را با یکدیگر تعیین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وجود گروهی از علمای دینی که پاره‌ای اندیشه‌ها و تمایلات روشنفکرانه و تجددطلبانه داشتند، روشنفکران عصر مشروطیت بر پایة چگونگی تلقی آنان از دین و روحانیت به دو گروه اصلی روشنفکران دین‌ستیز و روشنفکران دین‌دار تقسیم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طرف دیگر بحران تحول و آشوب در مشروطیت، که هنوز دنباله‌های آن در کشور ما ادامه دارد و به صورتهای مختلف از روزنامه، احزاب و کتاب خود را می‌نمایاند، حضور جریان تحصیل‌کردگان به ظاهر روشنفکر، خودباخته و احیاناً خودفروخته در تاریخ صدسالة اخیر است که با شگردهای رنگارنگ، به پست شماری و خوار داشت فرهنگ اسلامی و سنن ملی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برای جبران این بی‌هویتی، به غرب روی آورد و چنان در این کژراهه شتافت و نه تنها به فرهنگ خودی پای نبست که به ستیز با آن پرداخت و به گذشته خود پشت پا زد، و به پیشینه و حال غرب، با تمام توان علاقه نشان داد و به آن دل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نویسنگان، شاعران، هنرمندان و سیاستگزاران این جریان چه در روزگار مشروطیت و چه پس از آن، هر کدام به گونه‌ای این اندیشة غیرخودی را پذیرفته تبلیغ می‌کردند و با همة تفاوتها و جداییها و دسته‌بندیهای داخلی، در این ویژگیها با هم مشترک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خودباختگی در برابر پیشرفتهای مادی و تکنولوژی 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اسلام‌ستیزی در این قالب که باورها و ارزشهای اسلامی را زیر سئوال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با بیگانه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عرصه‌های سیاسی و حکومتی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کاستن قلمرو دین در جامعه و گرایش آن به عرصه‌های فردی و عبادی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بخشیدن به فهم و خرد انسانی در برابر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سازمانهای مخفی و وابسته به 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هر وسیله‌ای برای رسیدن به قدرت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در حرکتهای سیاسی و جنبشهای اسلامی مردمی و انحراف آنها در برهه‌های سرنوشت‌ساز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باستان‌گرایی برای رویارویی تفکر مذهبی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کارکرد روشنفکری غربگرا و دیگراندیش، اجتماع ایرانی را به همان بیماری </w:t>
      </w:r>
    </w:p>
    <w:p>
      <w:pPr>
        <w:pStyle w:val="BookText"/>
        <w:rPr/>
      </w:pPr>
      <w:r>
        <w:rPr>
          <w:rFonts w:ascii="IRNazanin" w:hAnsi="IRNazanin" w:eastAsia="IRNazanin"/>
          <w:color w:val="111111"/>
          <w:sz w:val="28"/>
          <w:sz w:val="28"/>
          <w:szCs w:val="28"/>
          <w:rtl w:val="true"/>
          <w:lang w:bidi="fa-IR"/>
        </w:rPr>
        <w:t>مبتلا می‌کرد و از بالندگی باز می‌داشت که خود آلوده بود، از این رو هم در عرصة فرهنگ، آلودگیهایی به بار آورد و هم در عرصة سیاست و اقتصاد، ننگ و نفرت حکومتهای وابسته و سلسلة پهلوی را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بود که این جریان مهم دینی و تجددطلبی، در تضاد با یکدیگر خواستار نظامهای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نمی‌توانستند با هم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 حکومت لائیک و لیبرالیسم سیاسی، هیچ‌گاه قابلیت جمع با اصول فقهی شریعت اسلامی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بدان معنا که در حکومت دینی، آزادی یا برابری یا توجه اساسی به حقوق بشر وجود ندارد، بلکه اصول این موارد در شریعت اسلام با منطقی بالاتر و اصولی‌تر آمده و قابل اجراست اما حکومتهای آزاد از دین، در پی گسترش اصول غیرخدایی و سیاستمداریهای سلطه‌جویانه خود هستند که با اساس دین وحیانی سازگاری ندارد، همچنین حکومتهای لیبرالیستی، نظامهایی حزبی‌اند که نمی‌توانند با اصول شریعت آسمانی چه در مقررات اجتماعی و چه در انتخابات کارگزاران و مدیران سیاسی صالح و شایسته اعتقادی و سنتی همگامی داشته باشند و اساساً دین را دست و پاگیر و مانع آزادیهای مختلف خود می‌دانند و تنها آن را از امور شخصی و درون وجدانی بدون دخالت در امور دیگر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علمای دین بر اساس تعهد دینی و مسئولیت علمی خود، در برابر سنتهای آسمانی و فرهنگ اجتماعی و تعهد دینی مردم، احساس مسئولیت می‌کردند و نمی‌توانستند نسبت به حوادثی که در اطراف و کشور خود پیش آمده اظهارنظر و یا دخالت نکنند و بی‌طرف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برابر حوادث کوچک و بزرگ ایران همیشه حضوری چشمگیر داشتند و از آنجا که تصور می‌شد روحانیت شیعه تنها در حوزة علوم فقهی و اصولی اصطلاحی خود جامد باشد و همانند سازمان و تشکیلات دینی کلیسا در مسیحیت به رهنمودها و نصیحت بپردازد و مسئولیت خود را انجام دهد، نشانگر آن است که نه اسلام و نه مسئولیت روحانیت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اگرچه شیخ فضل‌الله در تهران ترور می‌شد و بر ضد او اجتماع ترتیب می‌دادند، اما او چه در حضرت عبدالعظیم و چه در کتابخانه خود به دقت مراقب نقشه‌های داخلی و خارجی بود و بازیچه‌های آنها را می‌دید که در این بخشها با تمام توان و به شدت می تازند تا هویت و ملیت ایرانی، اندیشه و سنتهای اجتماعی و فرهنگی و دینی و سیاسی او را برای همیشه تغییر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دین‌ستیزی و اسلام‌زدایی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پوشش اصلاح‌طلبی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کاستن از قلمرو دین یا</w:t>
      </w:r>
    </w:p>
    <w:p>
      <w:pPr>
        <w:pStyle w:val="BookText"/>
        <w:rPr/>
      </w:pPr>
      <w:r>
        <w:rPr>
          <w:rFonts w:ascii="IRNazanin" w:hAnsi="IRNazanin" w:eastAsia="IRNazanin"/>
          <w:color w:val="111111"/>
          <w:sz w:val="28"/>
          <w:sz w:val="28"/>
          <w:szCs w:val="28"/>
          <w:rtl w:val="true"/>
          <w:lang w:bidi="fa-IR"/>
        </w:rPr>
        <w:t>رواج دین حداقلی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ستیز همه سویه با عالمان دین؛ به صورت بهره‌گیری ابزاری، ترور شخصیت رهبران مذهبی، ایجاد تفرقه بین عالمان دین، دسته‌بندیهای ساختگی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 کردن باورهای دینی مردم؛ در قالب تردیدآفرینی در آموزه‌های اسلام، تبلیغ باستان‌گرایی، جای‌گزینی ارزشهای غربی به جای ارزشهای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احزاب آرام و انجمنهای سرّی وابسته در قالب روشنگری و روشنفکری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فضل‌الله توجه ویژه‌ای به کتابها و روزنامه‌های منتشره در ایران داشت که تغییرطلبان و تجددخواهان غربزده در انتشار آن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نوشتارها که در زمینه‌های مختلف اعتقادی و اجتماعی و فرهنگی از کسانی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فتحعلی آخوندزاده، میرزا عبدالرحیم طالبوف تبریزی، میرزا ملکم خان، میرزا یوسف‌خان مستشارالدوله، میرزا آقاخان کرمانی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انعکاسی از زندگی مدنی بدون توجه دینی در غرب و تهی‌سازی اندیشه‌های سنتی و ملی و وحیانی شرق اسلامی بود و در جمع، یک هدف را پی‌گیری می‌کرد، و آن تقلید بی‌چون و چرا از اروپا و وازدگی آسمانی و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افراطی‌گریهای آمیخته با شناخت سطحی امثال آخوندزاده و هم‌قطارانش از دین، سنت و تجدد، که خواه ناخواه چشمانشان را بر برخی حقایق و واقعیتها می‌بست، عامل مهمی بود که نه تنها واکنشهای شدید متقابل روحانیت را تسریع می کرد، بلکه در از دست رفتن فرصت تاریخی برای گفتمان خردورزانه و شناخت هر چه عمیق‌تر جامعة ایرانی از سنت و تجدد، از کارکرد مشابه و یکسانی با مواضع سنت‌گرایان و دین مداران جامعة ایرانی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جریان افراطی از تجددطلبی و غربگرایی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برای پیشرفت و ترقی باید از نوک سر تا پای از غرب تقلید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باید به گونه‌ای مطلق، ظاهراً و باطناً، جسماً و روحاً، فرنگی‌مآب شود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پرورگار به برهان عقلی ثابت نیست و همة کسانی که در اثبات وجود صانع و مدرک، سخن رانده‌اند، هیچ رازی نگشوده‌اند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همة معتقدات دینی، ترس و بیم نسبت به مظاهر طبیعی بوده و در برابر این ترس و وهم، پیمبران برخاستند و ادیان تازه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اسلامی که زادة جامعة راکد عشیره‌ای عربی است، ذاتاً خشک و متحجرند و قوانین جزایی آن سخت جابرانه و حتی وحشیانه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کیش مانوی و مزدکی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نصرانیت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ایدئولوژیهای نیرومند داشتند، و هر کدام می‌توانستند ایران را از ورشکستگی آرمان ملی نجات بخشند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پیدا کنیم که بدون فرض وجود مستوجب‌التنظیم و التعبد، صاحب اخلاق حسنه شویم تا فروعات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ساقط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حکمت جدید دست کم بسیاری از آفات مهلک اعتقادات و تعصبات دینی را برانداخته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تاریخ این است که دین، خوب یا بد، مدتهاست مرده، و تصور اینکه پیامهای اقوام سامی در صدها قرن پیش بتواند سعادت آدمی را در عصر ما ضمانت کند، توهمی است ابلهانه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درمان دردهای هیئت اجتماع امروزی بشر را در پیامهای مندرس دینی جستجو کنیم، نشانة فقر فکر و بدآموزی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 دین بر جای مانده، چرا</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گرفتار ورشکستگی مطلق ایدئولوژی دینی گردیده‌اند؟ آن رسالتهای کهنه ارزش و حیثیت وجودی خود را به کلی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 بحرالمیت یا بیابانی آتش سوز هیچ عطری به مشام هوشمندان نرسیده، مردابی است گندزای، یا از غلط‌اندیشی و بی‌دانشی است، یا از ریاکاری و یا از هر سه که معلمی آن حرفهای تهی مغز را بیاموزاند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تاریخ دمکراسی نشان می‌دهد که قوام و ثبات حکومت ملی منوط به سه شرط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انفصال و تفکیک مطلق قدرت دولت از قدرت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اصلاح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 با ترقیات مادی و پیشرفتهای علمی که تصورات مابعدالطبیعه را در سیاست مدین در هم فرو ریخت تکمیل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 با بنیاد احکام شرعی منزل یا یتغیر و ربانی تعارض ذاتی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مشروطة اسلامی، زادة خودپرستی ملایی است و ترکیب لفظی مشروعیت مشروعه بر نفی حکومت ملی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ایرانی با دیدن نظم اروپایی، ایجاد چنین انتظامی را در مملکت خود آرزو می‌کرد و به این نکته نیز برخورد که تا نفوذ و تعصبات تاریک روحانی در کار دولت مداخله دارد، هیچ اصلاح و تجددی سرنخواهد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عدالت‌خانه نشانة نزدیک‌بینی سیاسی و کوته‌فکری پیشوایان دینی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 و سلطنت قدیم ایران، عظمت باستانی خود را احیاء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علاوه بر آنکه سلطنت هزار سالة ما را به زوال آوردند و شأن و شوکت ما را به باد دادند، وطن ما را خراب اندر خراب نمودند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پیشوایان قوم عرب در حال حیات بودند، ما از ترس شمشیر ایشان فرمانبرداری ایشان را پذیرفتیم، حال که مرده اند و خاک شده‌اند، باز به عبودیت مردگان ایشان افتخار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نکته و طعنه و افتراها و زشتگوییهای دیگر که با مراجعه به روزنامه‌ها، نشریات، کتابهای مشروطه‌خواهان دین ستیز می‌توان عمق چالش میان سنت و طرفداران تجدد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و آفتها در جنبش مشروطه و نکته‌گوییهای مغرضانه و غیرملی دینی از طرف وابستگان به جناح روشنفکران فراماسون و دهها به هم ریختگی سیاسی و فرهنگی و اقتصادی و اجتماعی و پس از سقوط استبداد درباری و پیدا شدن استعمار نوین و بی ثمر شدن پندهای حکیمانه و راه‌نماییهای فقیهان نجف و علمای دینی بلاد ایران، سبب گردید شیخ فضل‌الله با تمام صلابت هر چند کم یاور، در برابر سنت شکنی و انحراف فرهنگی و سیاسی و نابودی ملیت و هویت ایران اسلامی، رو در روی مشروطیت غربی با تمام مفاهیم غیرملی آن بایستد و با آن تا پای جان مبارزه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رهیافت برای شناخت اندیشه‌ها و نقش شیخ فضل‌الله نوری، به رغم دیدگاههای متفاوت و متضاد، رایج‌ترین نگرش و باور غالب مورخان و پژوهشگران جریان افراطی روشنفکری و غربزدة تاریخ مشروطیت، از این آموزه دفاع می‌کند که شیخ فضل‌الله با وجود همراهی اولیه با جنبش عدالت‌خواهی و ضداستبدادی، دیری نپایید که در لوای مشروطة مشروعه که از انگیزه‌ها و تمایلات دینی و اندیشه‌های فقهی وی ریشه می‌گرفت، علیه مشروطیت به پاخاست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رأی مخالفان سرسخت وی، نامبرده از انگیزه‌ها و تمایلات استبدادی، جاه‌طلبانه و سودجویانه برخوردار بود و با ارتجاع و استبداد قاجاریه سخت در هم آمیخت که در پرتو آن دارای منزلت و نفوذ سیاسی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اسناد و مدارک نشان می‌دهد، دیدگاهی که می‌کوشد تا با محدود کردن مواضع فکری و سیاسی شیخ فضل‌الله نوری در چارچوب اختلافات و رقابتهای صنفی، ماهیت و علل مخالفت شیخ فضل‌الله با مشروطیت را به انگیزه‌ها و اهداف جاه‌طلبانه و منافع طلبی شخصی وی تقلیل دهد، پیوند چندان نزدیکی با واقعیتهای تاریخی ندارد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مدارک و گزارشهای متعدد موجود در آثار تاریخی و منابعی که از جانب مورخان و نویسندگان مخالف شیخ فضل‌الله به نگارش درآمده است، در تمامی مراحل مبارزه و در همة موارد از مناسبات نامبرده و علمای مشروطه‌خواه، بدون آنکه شیخ فضل‌الله تمایل و تلاش چندانی برای نفوذ در حوزة رهبری نهضت و مشارکت در قدرت علمای مشروطه‌خواه از خود نشان دهد، تمامی زمینه‌ها و امکانات برای مشارکت او در رهبری سیاسی و مذهبی نهضت ازسوی علمای مشروطه‌طلب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علمای مشروطه‌خواه و بعضی دیگر از رهبران نهضت بارها از شیخ فضل‌الله برای حضور در رهبری نهضت دعوت کردند و حتی کسب همراهی وی در </w:t>
      </w:r>
    </w:p>
    <w:p>
      <w:pPr>
        <w:pStyle w:val="BookText"/>
        <w:rPr/>
      </w:pPr>
      <w:r>
        <w:rPr>
          <w:rFonts w:ascii="IRNazanin" w:hAnsi="IRNazanin" w:eastAsia="IRNazanin"/>
          <w:color w:val="111111"/>
          <w:sz w:val="28"/>
          <w:sz w:val="28"/>
          <w:szCs w:val="28"/>
          <w:rtl w:val="true"/>
          <w:lang w:bidi="fa-IR"/>
        </w:rPr>
        <w:t>رهبری نهضت را ضروری می‌انگاشتند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لزوم درست‌اندیشی دربارة گرایشهای فکری و سیاسی منابع و ضرورت اجتناب از تن دادن به تأثیرات سوء جهت‌گیریهای جانبدارانه، در تلاش برای نزدیکی هر چه بیشتر به واقعیتهای تاریخی آن‌گونه که بوده‌اند، آن گونه که می‌خواهیم باشد، نمی‌توان از رویارویی با این واقعیت روی برتافت که غالب نویسندگان منابع تاریخ عصر مشروطیت، با دلبستگی و تعلق خاطر فراوان به مبانی مشروطه‌گری، خود از فعالان مبارزات مشروطه‌طلبی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این تمایلات و دلبستگیهای خواه‌ناخواه جانبدارانه بود که در نزد این دسته از مورخان با تعریفی که از مفهوم مشروطیت هم‌سنگ با آزادی، عدالت و ترقی در اختیار داشتند، بدیهی و طبیعی به نظر می‌آمد که همة مفاهیم، شخصیتها و جریانهای فکری و سیاسی مخالف با تفکر و مواضع مشروطه طلبی را یکسره مخالف آزادی، عدالت و ترقی قلمداد کنند و در صف استبداد و ارتجاع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مطلق‌انگاریهای جانبدارانه بود که بسیاری از عناصر واپس‌گرا و سودجو، صرفاً به سبب تظاهر به مشروطه‌خواهی، در صف آزادیخواهان قرار گرفتند و ستایش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خطا نرفته‌ایم هرگاه در برخورد انتقادی با منابع، نقش اثرگذار تمایلات و جهت‌گیریهای جانبدارانه فکری و سیاسی این دسته از مورخان و نویسندگان ناشایست را بر داوریهای آنان دربارة شیخ فضل‌الله نوری ناچیز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عوامی که در گرماگرم مشروطیت‌خواهی، گاه از سر خامی و گاه از روی تعصب و تحت تأثیر تحریکات مخالفان شیخ فضل‌الله بویژه انجمنهای مخفی و شب‌نامه‌نویسان، شایعات بسیاری را طرح و منتشر می‌کردند، تا جایی که منابع تاریخی این دوره، گاه چنان مشحون از تناقضات، دروغ و شایعات بی‌اساس برخاسته از شنیده‌های بدون صحت و سندیت است که بسیاری از مورخین امثال تاریخ بیداری نیز ناگزیر از اعتراف به این واقعیت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علی‌رغم عنایت بسیار گسترده‌ای که در دهة اخیر نسبت به شناخت دوبارة مشروطیت و همچنین جریان مشروعه‌خواهی، در قالب کتابها و مقاله‌های فراوان شده، اما هنوز اثرات منفی و چالشی مشروطیت در اجتماع و فرهنگ و سیاست حکومتی ایران، همچنین اندیشه مشروعه‌خواهی، چنان که شایسته شناختی اصولی و درست، شناخته نشده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اندیشة مشروعه‌خواهی که در آثار تاریخی خود، از این جریان اجتماعی دینی مهم سخن گفته‌اند، یا هرگز در مقام پژوهش جدی، تحلیل و کشف مبانی واقعی مخالفت علمای دینی و مخالف مشروطه برنیامده‌اند و یا تنها به تحلیلی صوری </w:t>
      </w:r>
    </w:p>
    <w:p>
      <w:pPr>
        <w:pStyle w:val="BookText"/>
        <w:rPr/>
      </w:pPr>
      <w:r>
        <w:rPr>
          <w:rFonts w:ascii="IRNazanin" w:hAnsi="IRNazanin" w:eastAsia="IRNazanin"/>
          <w:color w:val="111111"/>
          <w:sz w:val="28"/>
          <w:sz w:val="28"/>
          <w:szCs w:val="28"/>
          <w:rtl w:val="true"/>
          <w:lang w:bidi="fa-IR"/>
        </w:rPr>
        <w:t>از شالوده‌های مخالفت مشروعه‌خواهان با نظام مشروطه و ارجاع مسئله به رقابتهای صنفی علما با یکدیگر، که دروغی بیش نبوده، بسنده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مخالفت مشروعه‌خواهان با مشروطة اروپایی و یا حداقل مخالفت شیخ فضل‌الله نوری، بدون اتکا به شالوده‌های نظری خاصی نبود و ریشه در تلقی خاص این مجتهد شیعی، از شریعت و فلسفة سیاسی شیعه در عصر غیبت کبرا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با تأمل و تدبر در آثار مشروعه‌خواهان، خاصه آثار شیخ و دقت در زندگی وی، نمی‌توان این حقیقت را نادیده گرفت که درد اصلی مرحوم شیخ نوری در مخالفت با سیاست روز، درد دین بود و چون او مشروطیت را مغایر با مبانی تفکر فقهی و اجتهاد خاص خویش می‌یافت، بی‌محابا به ستیز با آن برمی‌خاست، استواری او در پای چوبة دار و ننگش از رفتن زیر بیرق سفارتین، قوی ترین دلیل صحت گفتار و روش دینی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پاسخ به تاریخ و همة کسانی که شیخ فضل‌الله را نشناختند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اسناد و مدارک موجود، حتی از لابلای نوشته‌های مخالفان سرسخت او، شیخ فضل‌الله رهبر تفکر مشروطة مشروعه، نه درباری بود و طرفدار استبداد و حکومت سلطنت مطلقه، و نه خودفروخته و وابسته به سفارت‌خانه‌ها، و نه مخالف اصلاحات سیاسی و تغییر نظام دولت بود و نه مخالف آزادی بیان و اندیشه و قلم، و نه ضدیتی با برابری و مساوات در قانون داشت و نه آزادی مطبوعات و نقد و بررسی دولت و نظام را رد می‌کرد، بلکه فقیه بیدار و هشیاری بود که پیش و بیش از هم‌قطاران خود، حتی فقیهان نجف به غیریت نظام مشروطه با شریعت پی برد و آن را غیربومی و غیرایرانی و مخالف هویت ملی و اسلامی این سرزمین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بینش فقهی و اصولی و مبانی شریعت در برخورد با حوادث، مخالف گستاخی و هرج و مرج و هتاکی به دیانت و حریم آن بود، دوئیت نظام سیاسی با فرهنگ و اجتماع ایران را خطری بزرگ برای ورود الگوهای بیگانه و غربی می‌دانست و آزادی آمیزشهای زن و مرد و به هم خوردگی جامعة سنتی ایرانی می‌شمرد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آنچه اغلب می‌پندارند، مخالفت شیخ فضل‌الله با پیش‌رفت و ترقی جامعة ایران و پیوند ماهیت فکری او با استبداد، وی را به مبارزة با مشروطیت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مبارزة وی با مشروطیت تا حدود زیادی حاصل تضادی ایدئولوژیک با آن بود، و آگاهی واقع‌بینانة او از وجود برخی تعارضات ذاتی میان دمکراسی غربی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افکار و اندیشه‌ها و مواضع مترقیانة او را نباید از نظر دور داشت، مانند حمایت شیخ از تأسیس مدارس جدید و تأکید وی بر ضرورت گسترش و حمایت از آن، و ضرورت پویایی تفکر علما و لزوم شناخت روحانیون از مسائل روز و مقتضیات </w:t>
      </w:r>
    </w:p>
    <w:p>
      <w:pPr>
        <w:pStyle w:val="BookText"/>
        <w:rPr/>
      </w:pPr>
      <w:r>
        <w:rPr>
          <w:rFonts w:ascii="IRNazanin" w:hAnsi="IRNazanin" w:eastAsia="IRNazanin"/>
          <w:color w:val="111111"/>
          <w:sz w:val="28"/>
          <w:sz w:val="28"/>
          <w:szCs w:val="28"/>
          <w:rtl w:val="true"/>
          <w:lang w:bidi="fa-IR"/>
        </w:rPr>
        <w:t>زمان، و تدوین نخستین قانون اساسی اسلامی و متمم آن، و ارائة طرح مشخص از حکومت مطلوب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شناخت خط انحراف سکولاریسم جهانی، شیخ را به مبارزه با تغییر سیاست مشروطه‌خواهی واداشت و تنها راه برپایی حکومت شایسته و ملی مذهبی در ایران را در نظام مشروطه مشروعه دانست و اعلان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ما فرقه‌ها پیدا شده‌اند که به کلی منکر ادیان و حقوق و 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مستحدثه را بر حسب تفاوت، اغراض اسمهای مختلف استک آنارشیست، نهیلیست، سوسیالیست، ناتورالیست، بابیست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صمیمی آنها نسبت به مملکت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مفاسد و مخاطرات دین از آنجا ظهور کرد که قرار بود مجلس شورا فقط برای کارهای دولتی و دیوانی و درباری که به دلخواه اداره می‌شد، قوانینی قرار بدهد که پادشاه و هیئت سلطنت را محدود کند و راه ظلم و تعدی و تطاول را مسدود نماید، امروز می‌بینیم در مجلس شورا کتب قانونی پارلمنت فرنگ را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منشور سلطانی که نوشته بود، مجلس شورای ملی اسلامی دادیم، لفظ اسلامی گم شد و رفت که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صریحاً گفتند که ما مشروعه نمی‌خواهیم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بدو افتتاح این مجلس، جماعت لاقید، لاابالی، لامذهب و کسانی که منکر شریعت و معتقد به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همه در حرکت آمده و به چرخ افتاده‌اند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روزنامه‌ها و شب‌نامه‌ها پیدا شد که اکثر مشتمل بر دشنام علمای اعلام و طعن در احکام اسلام و اینکه باید در این شریعت تصرفات کرد و فروعی از آن را تغییر داده تبدیل به احسن و انسب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فرنگستان فیلسوفها هستند از انبیاء آگاه‌تر و داناتر و بزرگ‌تر و امام زمان را موهوم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کهنه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و علناً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مشروطه منطبق شود با قواعد الهیه و اسلامیه و با این تصمیمات و تطبیقات، دول خارجه ما را به عنوان مشروطه نخواهند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هیچ وجه منکر مجلس شورای ملی نیستم، بلکه مدخلیت خود را در تأسیس این اساس بیش از همه کس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عموم مسلمانان آن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اساسش به اسلامیت باشد و برخلاف شریعت محمدی و برخلاف مذهب مقدس جعفری قانون نگذارد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دارای شورای کبرای اسلامی است و به مساعی مشکورة حجج اسلام و نواب </w:t>
      </w:r>
    </w:p>
    <w:p>
      <w:pPr>
        <w:pStyle w:val="BookText"/>
        <w:rPr/>
      </w:pPr>
      <w:r>
        <w:rPr>
          <w:rFonts w:ascii="IRNazanin" w:hAnsi="IRNazanin" w:eastAsia="IRNazanin"/>
          <w:color w:val="111111"/>
          <w:sz w:val="28"/>
          <w:sz w:val="28"/>
          <w:szCs w:val="28"/>
          <w:rtl w:val="true"/>
          <w:lang w:bidi="fa-IR"/>
        </w:rPr>
        <w:t xml:space="preserve">عامه امام قائم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نیست که آثار پارلمنت پاریس و انگلیس بر آن مترتب گردد و قانون آزادی عقاید و نوشتار و تغییر شرایع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گرفت و به افتتاح قمارخانه و اشاعة فواحش و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اقامة منکرات نایل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 از این جماعت بپرسد که انگلیسیها برای چه این همه پول خرج می‌کنند که در کشور ما به اصطلاح مجلس عدالت برقرار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افتاده است که امروز باید دستور عدل ما از پاریس برسد و نسخة شورای ما از انگلیس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خداپرستان، این شورای ملی و حریت و آزادی و مساوات و برابری و اساس قانون مشروطه حالیه، پیراهنی است به قامت فرنگستان دوخته که اکثر و اغلب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خارج از قانون الهی و کتاب آسمانی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طعمه‌ای است برای ربودن، آزادی که نغمة آن از حلقوم فراماسونها بیرون بیاید، آزادی است که از انگلیس مایه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اسلامیت دارالشورای ایران می‌کنند و می‌خواهند مجلس شورای ایران را پارلمنت پاریس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همه کتیبه‌های زنده باد زنده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و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نوشتید، می‌خواستید یکی را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نظام‌نامة اساسی مجلس بعد از لفظ مشروطه، لفظ مشروعه نوشته شود، و فصل موافقت قوانین مجلس با شرع مقدس و مراقبت هیئتی از عدول مجتهدین در هر عصر به 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فصول نظام‌نامه افزوده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گفتم، ما طبقة مسلمانان که دارای قانون و کتاب آسمانی هستیم، چرا از روی قانون قرآن رفتار نکنیم و از روی قانون آلمان و انگلیس، وضع قانون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حفظ حقوق ملت، و تحدید حقوق سلطنت و تعیین تکلیف کارگزاران دولت است بر وجهی که مستلزم رفع استبداد، و سلب اختیارات مستبدانة اولیای دولت بشود و حدود این مجلس، اصلاح امور دولتی، و تنظیم مصالح مملکت، و رفع ظلم و تعدی، و نشر عدل و تصحیح دوایر وزارت‌خانه‌هاست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است که قوانین موضوعه در این مجلس، مخالف با قواعد شرعیه نبوده و نخواهد بود و چنان که در قانون اساسی ذکر شده است هر مطلبی که مخالف با شریعت اسلامیه باشد، سمت قانونیت پیدا نخواهد کرد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حرّیت مشروعه و آزادی در بیان مصالح عامه است، تا اهالی این مملکت، مثل سوابق ایام، گرفتار ظلم و استبداد نباشند، و بتوانند حقوقی که از جانب خداوند برای آنها مقرر </w:t>
      </w:r>
    </w:p>
    <w:p>
      <w:pPr>
        <w:pStyle w:val="BookText"/>
        <w:rPr/>
      </w:pPr>
      <w:r>
        <w:rPr>
          <w:rFonts w:ascii="IRNazanin" w:hAnsi="IRNazanin" w:eastAsia="IRNazanin"/>
          <w:color w:val="111111"/>
          <w:sz w:val="28"/>
          <w:sz w:val="28"/>
          <w:szCs w:val="28"/>
          <w:rtl w:val="true"/>
          <w:lang w:bidi="fa-IR"/>
        </w:rPr>
        <w:t>است مطالبه و اخذ نمایند، نه حریّت ارباب ادیان باطله، و آزادی منکرات شرعیه است که هر کس آنچه بخواهد بگوید و به موقع اجرا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 مأمورند برای اجرای عدالت و جلوگیری از ظلم، چگونه من مخالف با عدالت، و مروّج ظلم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زمان غیبت امام زمان عجل‌الله فرجه با فقها و مجتهدین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ایران، از هزار و سیصد و چند سال قبل که از آیین زرتشتی به دین مبین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انتقال پذیرفته است، مجلس دارالشورای قائم دایم که امور جمهور اهالی را همواره اداره کند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این تأسیس را از فرنگستان اقتباس کرده، به همین جهت که اقتباس از فرنگستان است، باید علمای اسلام ـ عندالله و عند رسوله مسئول حفظ عقاید این ملت هستند ـ نظری مخصوص در موضوعات و مقررات آن داشته باشند که امری برخلاف دیانت اسلامیه به صدور نرسد، و مردم ایران هم مثل اهالی فرنگستان بی‌قید در دین، و بی‌باک در فحشا و منکر، و بی‌بهره از الهیات و روحانیات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ملاحظه و مراقبه، حسب‌التکلیف شرعی، هم حالا که قوانین اساسی مجلس را از روی کتب قانون اروپا می‌نویسند لازم است، و هم من بعد در جمیع قرنهای آینده الی یوم یقوم القائم عجل‌الله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جهات حرمت مشروطه و منافات آن با احکام اسلامیه و طریقة نبویه در مراحل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 عنوان، تحریر و اعلام، عمل و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تشریعی و بدعت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مشروطه با دین اسلام منافی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اقدام در اضمحلال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باید گفت هر چند از دیدگاه ما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ایران، مرده تلقی می‌گردد، زیرا اگر در عصر خود به عنوان حکومتگزار پلی برای عبور به حکومت اسلامی تلقی می‌گردید، امروز دیگر نه از آن تاک، نشان مانده و نه از تاک نشان اثری، و بحث اختصاصی در مورد آن می‌تواند انحرافی تلقی گردد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فضل‌الله و افکار و اندیشه‌های تابناک دینی او زنده و سعی شده در نظام جمهوری اسلامی جامة عمل پوشد، اما چالش عظیمی که مشروطه را به انحراف و شکست کشاند و تاکنون نیز با تلاش فراوان از پای نمی‌نشیند، چالش حضور اندیشة ماده‌گرایی، مخالفت با اسلام، به مسخره گرفتن احکام شریعت، رواج بی‌بند و باری، و ترویج اندیشة دوری سیاست حکومت ایران از دیانت، گسترش احزاب سیاسی فارغ از توجهات دینی و سنتی، نمونه‌برداری از جامعة غیردینی غرب برای ساختار آیندة اجتماعی و فرهنگی ایران، ترویج از جامعة مدنی غیردینی، مبارزة شدید فرهنگی و سیاسی اجتماعی با تفکر و اندیشة وحیانی، سیاست جهان‌گرایی به جای ارزشهای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سنت‌گرایی در دولت و مردم و نظام اسلامی ایران می‌باشد که می‌طلبد اندیشمندان متعهد، سیاستمداران شایسته و متدین، مسئولین فرهنگی و فقیهان دین، در پی سدّ این چالش ضدملی و ضددینی و مخرب برآیند</w:t>
      </w:r>
      <w:r>
        <w:rPr>
          <w:rFonts w:eastAsia="IRNazanin" w:cs="IRNazanin"/>
          <w:color w:val="111111"/>
          <w:sz w:val="28"/>
          <w:szCs w:val="28"/>
          <w:rtl w:val="true"/>
          <w:lang w:bidi="fa-IR"/>
        </w:rPr>
        <w:t xml:space="preserve">. </w:t>
      </w:r>
      <w:bookmarkStart w:id="39" w:name="pg2490_26206"/>
    </w:p>
    <w:p>
      <w:pPr>
        <w:pStyle w:val="Heading2"/>
        <w:numPr>
          <w:ilvl w:val="1"/>
          <w:numId w:val="1"/>
        </w:numPr>
        <w:rPr/>
      </w:pPr>
      <w:bookmarkStart w:id="40" w:name="__RefHeading___Toc3789850_3804643083"/>
      <w:bookmarkStart w:id="41" w:name="_Toc10"/>
      <w:bookmarkEnd w:id="39"/>
      <w:bookmarkEnd w:id="40"/>
      <w:r>
        <w:rPr>
          <w:rtl w:val="true"/>
        </w:rPr>
        <w:t>مشروطیت؛ یک بستر و دو رؤیا</w:t>
      </w:r>
      <w:r>
        <w:rPr>
          <w:rtl w:val="true"/>
        </w:rPr>
        <w:t xml:space="preserve">/ </w:t>
      </w:r>
      <w:r>
        <w:rPr>
          <w:rtl w:val="true"/>
        </w:rPr>
        <w:t>محمدجواد صاحبی</w:t>
      </w:r>
      <w:bookmarkEnd w:id="41"/>
    </w:p>
    <w:p>
      <w:pPr>
        <w:pStyle w:val="BookText"/>
        <w:rPr/>
      </w:pPr>
      <w:r>
        <w:rPr>
          <w:rFonts w:ascii="IRNazanin" w:hAnsi="IRNazanin" w:eastAsia="IRNazanin"/>
          <w:color w:val="111111"/>
          <w:sz w:val="28"/>
          <w:sz w:val="28"/>
          <w:szCs w:val="28"/>
          <w:rtl w:val="true"/>
          <w:lang w:bidi="fa-IR"/>
        </w:rPr>
        <w:t>پیامدهای نخستین رویارویی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بروز مشروطیت، نخست بر بستر اندیشه‌های ملی و دینی مردم ایران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هجوم روسیه تزاری به ایران اسلامی، لایه‌هایی از تمدن غرب خودنمایی کرد، که لایه صنعتی آن در شکل تکنولوژی نظامی زودتر چهره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ملی و مذهبی که در خطوط مقدم جنگ حضور داشتند، مانند عباس میرزا قاجار و میرزا عیسی قائم‌مقام فراهانی، با این جنبه، پیش از دیگران آشنا شدند، از این رو عباس میرزا به ژوبر فرانسوی، نماینده ناپلئون بناپارت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 قدرتی که شما را بر ما مسلط کرده چیست؟ و موجب ضعف ما و ترقی شما چه هست؟ شما در فنون جنگیدن و فتح کردن و به کار بردن تمام قوای عقلیه، متبحرید و حال آنکه ما در جعل و شغب غوطه‌ور و به ندرت آتیه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جمعیت و حاصل‌خیزی و ثروت مشرق زمین از اروپا کمتر است یا آفتاب که قبل از رسیدن به شما به ما می‌تابد تأثیرات مفیدش در سرما کمتر از سر شماست؟ یا خدایی که مراحمش بر جمیع ذرات عالم یکسان است خواسته شما را بر ما برتری می‌دهد؟ گمان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باید بکنم که ایرانیان را هشیار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ضیق وقت به نحو اختصار انقلابات پی در پی را که از ازمنة قدیم تاکنون سبب تغییرات اروپا شده است را شرح دادم</w:t>
      </w:r>
      <w:r>
        <w:rPr>
          <w:rFonts w:eastAsia="IRNazanin" w:cs="IRNazanin"/>
          <w:color w:val="111111"/>
          <w:sz w:val="28"/>
          <w:szCs w:val="28"/>
          <w:rtl w:val="true"/>
          <w:lang w:bidi="fa-IR"/>
        </w:rPr>
        <w:t>.</w:t>
      </w:r>
      <w:r>
        <w:rPr>
          <w:rStyle w:val="FootnoteAnchor"/>
          <w:rtl w:val="true"/>
        </w:rPr>
        <w:footnoteReference w:id="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نبود که سلاح جدید، نیازمند آموزش جدید، اعزام دانشجو به اروپا، آوردن </w:t>
      </w:r>
    </w:p>
    <w:p>
      <w:pPr>
        <w:pStyle w:val="BookText"/>
        <w:rPr/>
      </w:pPr>
      <w:r>
        <w:rPr>
          <w:rFonts w:ascii="IRNazanin" w:hAnsi="IRNazanin" w:eastAsia="IRNazanin"/>
          <w:color w:val="111111"/>
          <w:sz w:val="28"/>
          <w:sz w:val="28"/>
          <w:szCs w:val="28"/>
          <w:rtl w:val="true"/>
          <w:lang w:bidi="fa-IR"/>
        </w:rPr>
        <w:t>استادان و مستشاران خارجی به ایران و بویژه تأسیس نهادهای آموزشی جدید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جنگ و هجوم، واکنش و دفاع را در پی دارد، و لازمه دفاع برخورداری از اسلحه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جلب حمایت کشورهای قدرتمند و رقیب مهاجم، تدبیری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دیپلماسی جدید ضروری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سفیر، تشکیل سفارت‌خانه‌های خارجی، برقراری روابط بین‌المللی، پیامدهای اجتناب‌ناپذیر دوران بحران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ورای این واقعیتهای تحمیلی، احساس و درک تازه‌ای در اذهان مردمان، بویژه فرهیختگان و نخبگان شکل گرفت؛ و آن راز پیشرفت دشمن و علل انحطاط و عقب‌ماندگی نیروهای خودی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مسئله، به عنوان اصلی ترین دغدغه متفکران و مصلحان مسلمان خودنمایی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میرزا تقی‌خان امیرکبیر، با تأمل در این واقعیات، دست به اقدامات تازه‌ای برای توسعه علمی و فرهنگی زد، که تأسیس دارالفنون و دعوت از استادان خارجی توسط مسیو جان داوود، بخشی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هجوم بیگانه و واکنشهای در برابر آن، تحولی شگرف در صنعت و سیاست و فرهنگ، پیش آورد که دوران جدیدی را برای ملت ایران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بازتاب آن در فرهنگ بیش از جنبه‌های دیگر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این هجوم همه‌جانبه، برگ برنده در دست قدرتهای بزرگ و مسلط بود، که حتی در موضع حمایت، متاع مادی و معنوی خویش را تحمیل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مغلوب، ناگزیر و ناخواسته، تسلیم سیاست و فرهنگ آنان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انگیزش حس تدافعی در میان نخبگان فکری و فرهنگی بویژه دانشمندان دینی، به شکل‌گیری نهضت نظریه‌پردازی و تولید علم در جهت توقف نیروی مهاجم خارجی می‌انجامد؛ چنان‌که میرزا ابوالقاسم قمی، شیخ جعفر کاشف‌الغطا، سیدعلی طباطبائی، صاحب ریاض، ملااحمد نراقی و سید محمد مجاهد در این عرصه نیرومندتر از دیگران ظاهر می‌شوند بویژه دو شخص اخیر که خود پیشاپیش سپاه در صحنه جنگ نیز حاضر می‌شدند؛ از این رو مسئله جهاد و دفاع، موضوع مباحثات علمی و دینی قرار می‌گیرد؛ کتابهای کشف‌الغطا، جامع‌الشتات و جهادیه، نمونه‌هایی از این نهضت فکری و دینی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کاوشهای فقهی، مسئله لزوم اذن فقیه جامع‌الشرایط در جهاد و دفاع نیز مطرح می‌شود و سپس با عنوان بحث ولایت فقیه توسط فقیهانی که در عرصه دفاع و مبارزه با بیگانه حضوری فعال داشتند، مفصل‌تر از پیش مورد بررسی قرار می‌گیرد که از میان آنها فتح باب مرحوم نراقی در عوائد‌الایام، پرآوازه‌تر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رویکرد به </w:t>
      </w:r>
    </w:p>
    <w:p>
      <w:pPr>
        <w:pStyle w:val="BookText"/>
        <w:rPr/>
      </w:pPr>
      <w:r>
        <w:rPr>
          <w:rFonts w:ascii="IRNazanin" w:hAnsi="IRNazanin" w:eastAsia="IRNazanin"/>
          <w:color w:val="111111"/>
          <w:sz w:val="28"/>
          <w:sz w:val="28"/>
          <w:szCs w:val="28"/>
          <w:rtl w:val="true"/>
          <w:lang w:bidi="fa-IR"/>
        </w:rPr>
        <w:t>مدرنیته، مبارزه با تجاوز بیگانه، تحول در سیاست بین‌المللی، تأسیس نهادهای آموزشی جدید، اندیشه جهادی، مسئله ولایت و حکومت، از پیامدهای جنگهای ایران و روس بود که پس از خاتمه جنگ در قالب رویکردهای اجتماعی و مبارزات ضداستعماری 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آگاهی در نهضت مشروطیت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ستم و خودکامگی حاکمان ایران، عمده‌ترین عامل ناخشنودی توده‌های مردم را فراهم آورده باشد، اما عامل مهم این ناخشنودیها حساس شدن توده ها نسبت به نابهنجاریهای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مرهون آگاهیهایی بود که از راههای گوناگون به داخل ایران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این آگاهیها نخست مسافران و جهانگردان ایرانی بودند که به ممالک اروپا یا به مستعمرات بریتانیا مانند هند سفر می‌کردند و با جلوه‌هایی از فرنگ و تمدن و سیاست غرب آشنا و بعضاً در همان نگاه نخست دلباخته آن می‌شدند و مشاهدات خود را در سفرنامه‌های خویش به آگاهی مردم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تحفة‌العالم اثر میرزا عبداللطیف شوشتری</w:t>
      </w:r>
      <w:r>
        <w:rPr>
          <w:rStyle w:val="FootnoteAnchor"/>
          <w:rtl w:val="true"/>
        </w:rPr>
        <w:footnoteReference w:id="3"/>
      </w:r>
      <w:r>
        <w:rPr>
          <w:rFonts w:ascii="IRNazanin" w:hAnsi="IRNazanin" w:eastAsia="IRNazanin"/>
          <w:color w:val="111111"/>
          <w:sz w:val="28"/>
          <w:sz w:val="28"/>
          <w:szCs w:val="28"/>
          <w:rtl w:val="true"/>
          <w:lang w:bidi="fa-IR"/>
        </w:rPr>
        <w:t>، مسیر طالبی اثر میرزا ابوطالب خان</w:t>
      </w:r>
      <w:r>
        <w:rPr>
          <w:rStyle w:val="FootnoteAnchor"/>
          <w:rtl w:val="true"/>
        </w:rPr>
        <w:footnoteReference w:id="4"/>
      </w:r>
      <w:r>
        <w:rPr>
          <w:rFonts w:ascii="IRNazanin" w:hAnsi="IRNazanin" w:eastAsia="IRNazanin"/>
          <w:color w:val="111111"/>
          <w:sz w:val="28"/>
          <w:sz w:val="28"/>
          <w:szCs w:val="28"/>
          <w:rtl w:val="true"/>
          <w:lang w:bidi="fa-IR"/>
        </w:rPr>
        <w:t>، حیرت‌نامه اثر میرزا ابوالحسن خان ایلچی</w:t>
      </w:r>
      <w:r>
        <w:rPr>
          <w:rStyle w:val="FootnoteAnchor"/>
          <w:rtl w:val="true"/>
        </w:rPr>
        <w:footnoteReference w:id="5"/>
      </w:r>
      <w:r>
        <w:rPr>
          <w:rFonts w:ascii="IRNazanin" w:hAnsi="IRNazanin" w:eastAsia="IRNazanin"/>
          <w:color w:val="111111"/>
          <w:sz w:val="28"/>
          <w:sz w:val="28"/>
          <w:szCs w:val="28"/>
          <w:rtl w:val="true"/>
          <w:lang w:bidi="fa-IR"/>
        </w:rPr>
        <w:t>و مرآة‌الاحوال جهان‌نما اثر میرزا احمد کرمانشاهی اشاره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سفرنامه‌ها در آگاهی بخشی به ملت ایران هر چند در سطح نخبگان محدود می‌شد ولی بعدها به عنوان شیوه‌ای برای بیدارگری عمومی برگزیده شد و پایه سبک جدیدی گردید که میان واقع‌گرایی و تخیل پیوند برقرار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آن سیاحت‌نامه ابراهیم بیک به قلم زین‌العابدین مراغه‌ای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دوم این آگاهیها دیوان‌سالاران و دولتیانی بودند که در مأموریتها و مسافرتها با جنبه‌هایی از فرهنگ و سیاست و تمدن غرب آشنا و مرعوب و مجذوب و مبلغ آن می‌شدند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دیوان‌سالارانی چون میرزا حسن خان سپهسالار، وزیر عدلیه و صدراعظم ناصرالدین شاه که پیش‌تر در استانبول و دیگر جاها از چگونگی اداره کشورهای اروپایی آگاهی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وزارت‌خانه‌ها از ابتکارات او بود و پیشنهاد سفر به اروپا را نیز او به ناصرالدین شاه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گیلان، وزارت امور خارجه، حکمرانی خراسان نیز از جمله سمتهایی بود که از سوی شاه به او 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غرب‌گرایی و بیگانه‌پرستی سپهسالار سبب خشم علما بود و شاه را ناگزیر می‌ساخت که وی را از پستهای کلیدی درباری عزل و به حکمرانی ولایات نصب 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خان اروپا دیده و شیفته آن نیز در زمان صدر اعظمی میرزا حسین خان، با وی همدم و همراز شده بود و دم از قانون می‌زد و برای تبلیغ اهداف خود روزنامه قانون را انتشار می‌داد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کسروی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ملکم از دسته فری ماسون بوده و نوشته‌هایش آن رنگ را داشته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دانیم که ملکم جامع آدمیت را تأسیس کرد و بسیاری آن را سازمانی ویژه و مرتبط با ماسونها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گاهی با چاپلوسی خود را به دربار نزدیک می‌ساخت و زمانی به عنوان نماینده ایران در کشورهای اروپایی، تقاضای کمک و پاداش از شاه داشت و در برخی از برهه‌ها نقش دلال سیاسی در واگذاری امتیازات به دولتهای خارجی را بازی می‌کرد، ولی در عین حال هر وقت که از شاه و دربار ناخشنود می‌شد، نقش اپوزیسیون را در خارج از کشور به عهده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در روزنامه قانون چاپ پاریس گاه اندیشه‌های مبارزان تبعیدی مانند سیدجمال‌الدین اسدآبادی را منتشر می‌کرد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نشریات پرنفوذ دیگری در ایران انتشار می‌یافت که باید آنها را از منابع مهم در آگاهی و بیداری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هیچ‌کدام از این منابع به اندازه رسانه سنتی منبر و سخن وعاظ و روحانیان و بویژه پیشوایان و مراجع دینی در توده مردم تأثیرگذار نبود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برابرنوشته‌های روشنفکران ایرانی، از جمله مهاجرانی که در شمال قفقاز و یا در عثمانی و مصر و عراق و احیاناً کشورهای اروپایی به سر می‌بردند و گهگاه به دست گروه اندکی می‌رسید، در آگاهی بخشی به نخبگان جامعه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طالبوف، آخونداف، میرزا آقا کرمانی از شمار آنهاست هر چند که آثار طالبوف از نفوذ و تأثیرگذاری بیشتری برخوردار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پایگاه اجتماعی و رهبری روحانیت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چون مقابله با هجوم روسیه تزاری، ماجرای قتل گریبایدف روسی، و مهم‌تر از همه نهضت تحریم تنباکو، که همگی با رهبری روحانیت شکل گرفت، نشان از حرکت و رویکرد تازه‌ای داشت که بر اثر اعتمادسازی سازمان روحانیت در میان گروههای اجتماعی و توده های مردم به وجود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سید جمال‌الدین اسدآبادی در دو برهه حساس از تاریخ ایران و هدایت و حمایت وی از نهضتهای دینی و اجتماعی حتی در بیرون از مرزهای جغرافیایی از طریق رسانه‌های مکتوب و شفاهی، نهضت ضداستعماری و ضداستبدادی را به جریان نوخواهی و احیای فکر دینی پیوند زد و آن را وارد مرحله جدیدی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او به علمای بزرگ شیعه، بویژه میرزا حسن شیرازی، صاحب فتوای تحریم تنباکو، و سیدمحمد طباطبایی، رهبر انقلاب مشروطه، و تأکید وی بر جایگاه والای روحانیت در ایران، نشان از این باور داشت که نهضت فکری و اجتماعی در ایران اسلامی تنها با هدایت و رهبری علمای دینی مثمرثمر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پژوهشگران، نامه‌های یاد شده را در دو نهضت تحریم تنباکو و مشروطه مؤثر دانسته‌اند، افزون بر این نامه ها، نقش سیدجمال‌الدین را در آگاهی بخشی به نخبگان ایران و حتی توده مردم چه در دوران اقامتهای کوتاه مدت وی و چه در خارج از ایران از طریق تربیت شاگردان و ارسال نشریات روشنگر برای رجال و فرهیختگان، بسیار تأثیرگذار می دانند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مشروطیت و حساسیت علمای شیعه علیه استعمار خارجی و استبداد داخلی از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با اعتراض به قرضه‌هایی که به واسطه اتابک از بیگانگان اخذ می‌شد، شتاب گرفت و به صدور حکم ارتداد وی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اهانت مسیونوز به علمای دین و پوشیدن لباس روحانیت نهضت اوج گرفت و در صفر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زمستان سخت و پرسوز، علما و پیشه‌وران عموماً به زاویه حضرت عبدالعظیم پناهنده شدند و در آنجا بست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خواهان عزل مسیونوز و افتتاح عدالت خانه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شاه قاجار را ناگزیر از نرمش در برابر علما ساخت و با صدور دستخطی به خواست آنها پاسخ مثبت داد</w:t>
      </w:r>
      <w:r>
        <w:rPr>
          <w:rFonts w:eastAsia="IRNazanin" w:cs="IRNazanin"/>
          <w:color w:val="111111"/>
          <w:sz w:val="28"/>
          <w:szCs w:val="28"/>
          <w:rtl w:val="true"/>
          <w:lang w:bidi="fa-IR"/>
        </w:rPr>
        <w:t>.</w:t>
      </w:r>
      <w:r>
        <w:rPr>
          <w:rStyle w:val="FootnoteAnchor"/>
          <w:rtl w:val="true"/>
        </w:rPr>
        <w:footnoteReference w:id="1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مورخی است که عمل مسیونوز بلژیکی را یکی از عوامل نهضت مردم به شمار نیاورد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بهبهانی بالای منبر رفت و عمل مسیونوز نصرانی را توهین به دین و ریشخند به عالم روحانیت تلقی کرد و این کار ناپسند را نتیجه زمامداری عین‌الدوله دانست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طلاب و سایرین و سادات و حاضرین در مجلس، به واسطه استماع فرمایشات و ملاحظه نتایج وخیمه، صدا را به گریه و زاری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که مهیا و مستعد بودند عمامه‌ها را از سر انداخته و یقه پیراهنها را پاره نموده، هیاهوی غریبی در شهر افتاد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بهبهانی نسخه‌های متعددی از عکس مذکور را تهیه کردند و به وسیله طلاب در میان مردم پراکنده ساختند و فریاد وامحمدا از نهاد مردم برآوردند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مرجع و ملجاء مردم در حوادث سیاسی و اجتماعی شد، و از آنجا که نسبت به دستگاه حکومت خودکامه قاجار، سوءظن پیدا کرده بود، تیزبینانه همه رفتار و کردار دولت را زیرنظر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واقعه‌ای را که با آموزه‌ها و باورهای دینی و یا منافع ملی ناهمساز می‌نمود، وسیله‌ای برای تحریک احساسات و عواطف مردم علیه ستمگری و فسادگستری حکومت جبار می‌ساخت، چنانچه ویران کردن گورستان و مدرسه علمیه و بنا کردن بانک روس به جای آن را، زمینه شورشی دینی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پی آن طلاب جوان دست به اعتراض زدند و رژیم را ناگزیر از واکنش ساختند، به گونه‌ای که مأموران حکومت عده‌ای از طلبه‌ها را دستگیر و مورد آزار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به حمایت از روحانیان برخاسته آنان را آزاد و بانک روس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و خشم فروخورده مردم از عمال و اعمال حکومت به هر بهانه‌ای ظهور و بروز می‌کرد، زیرا نفرت از استبداد و احساس عقب‌ماندگی از دنیای جدید، وفاق عمومی در جامعه ایجاد کرده بود و همچون منبع باروتی آماده یک جرقه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گرانی قند و شکر، حاکم تهران برای سرباز زدن از زیر مشکل و التیام‌بخشی به آزردگی مردم، تنی چند از تجار و بازاریان را به عنوان محتکر دستگیر و زندانی کرد و آنها را به چوب و فلک بست، اما به قول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سرکه‌انگبین صفرا فزود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واقعه آتش زیرخاکستر را آشکار و شعله‌ور نمود و زمینه‌ای تازه برای به صحنه آمدن روحانیت فراهم ساخت زیرا تجار دستگیر شده از محترمین بازار به شمار می‌آمدند و بویژه سیدهاشم قندی که افزون بر سابقه نیکوکاری از امتیاز سیادت نیز </w:t>
      </w:r>
    </w:p>
    <w:p>
      <w:pPr>
        <w:pStyle w:val="BookText"/>
        <w:rPr/>
      </w:pP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واقعه ای کوچک به حادثه‌ای بزرگ تبدیل شد که طی آن گروهی دستگیر و زندانی و تبعید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نخست معترضان نشان از آن دارد که موضوعات جزئی بهانه و زمینه‌ای برای مسائل مهم و کلی‌تر بوده است چنانچه تظاهرکنندگان پس از همین واقعه فهرستی از اهداف اصولی خود را چنین ارائه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بازگرداندن برخی از علمای تبعیدی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بازگردانیدن تولیت مدرسهَ‌های مردمی به علمای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عدالت‌خانه در همه جای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روان‌گرداندن قانون اسلام به همگی مردم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مسیونوز از سردرگمی و مالیه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نکردن مواجب و مستمریها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روز بعد، کودکان با فریادهای بلند این شعر کودکانه را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یا محمد یا محمد          برس فریاد امت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عبدالحمید، پرچم اعتراض شد و روضه‌خوانها، مداحها، شعرا، هر کدام هنر خویش را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که واکنش تند دولت را در پی داشت و در نیتجه دهها کشته و مجروح به جای گذاشت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مشروطیت نهضتی دینی بود که در همة مراحل آن انگیزه‌های مذهبی، عامل اصلی جنبش مردم به شمار می‌آمد و در همه مراحل آن روحانیت به عنوان رهبری بلامنازع، حرکت توده‌ها را هدایت و حمایت و کنترل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حادثه مهم دیگر، دستگیری شیخ محمد واعظ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سخنوران بزرگی بود که بی‌پروا در مجالس عزا از استبداد بد می‌گفت و به عین‌الدوله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دستگیری او، طلاب علوم دینی که از چگونگی ماجرا خبر یافته بودند همه بیرون ریختند و با کمک مردم از حرکت شیخ جلوگیری 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جالب توجه در این ماجرا اینکه مرحوم بهبهانی فرزندش را به میان مردم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طلبه‌ای جوان به نام عبدالحمید با مشاهده اوضاع و تیراندازی سربازان، بویژه مجروح شدن ادیب‌الذاکرین، خون در رگهایش به جوش آمد و جلو </w:t>
      </w:r>
    </w:p>
    <w:p>
      <w:pPr>
        <w:pStyle w:val="BookText"/>
        <w:rPr/>
      </w:pPr>
      <w:r>
        <w:rPr>
          <w:rFonts w:ascii="IRNazanin" w:hAnsi="IRNazanin" w:eastAsia="IRNazanin"/>
          <w:color w:val="111111"/>
          <w:sz w:val="28"/>
          <w:sz w:val="28"/>
          <w:szCs w:val="28"/>
          <w:rtl w:val="true"/>
          <w:lang w:bidi="fa-IR"/>
        </w:rPr>
        <w:t>فرمانده سربازان رفت و به او پرخاش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مسلمان نیستی؟ مگر این جمع مسلمان نیستند، مگر این ادیب نوکر سیدالشهدا نیست؟ چرا فرمان شلیک دادی؟ سخنان طلبه جوان که با شور و حرارت ادا می‌شد، احمد خان فرمانده نظامیان را از خود بی‌توجه کرد تا آنجا که تفنگی از سربازان گرفت و قلب جوان پرشور را هدف قرار داد و آن بیچاره را در خون غلتاند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واعظ که چنین دید، سر و روی خود را با خون این طلبه خضاب کرد و فغان برآورد و با این عمل، خروش و فریاد را از نهادمردم به فلک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قزاقان ریختند تا جنازه طلبه را از میدان در ببرند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جنازه عبدالحمید را به مسجد شاه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دکانها بسته شد و بازار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شاه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 شعری در این باره سرود که برخی ابیات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نو حسین کشته ز جور یزید شد                      عبدالحمید کشته عبدالمجید شد</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بـادا هـزار مـرتبه نـزد خـدا قـبول                      قربانی جـدید تو یا ایـها‌الرسـول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 چهارشنبه به پایان نرسیده بود که مسجد از جمعیت پر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شواهد موجود و از جمله هویت کشته‌شدگان، علاوه بر نخبگان دینی، سطوح میانی و پایینی جامعه نیز در این ماجرا دخالت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از پژوهشگران نهضت را در طبقة نخبگان محدود دانسته سخن نسنجیده‌ای است؛ استناد آنها به آرای مردم در انتخابات نیز قیاس درستی نیست، زیرا اجتماعات با انتخابات قابل مقایسه نمی‌باشد بویژه در آن روزگار امکان و توان و تجربه و فرهنگ انتخاب در حداقل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نخبگان نیز سخن به مبالغه و گزاف گفته می‌شود، زیرا به جز رهبران دینی، حضور روشنفکران و نخبگان غیرمذهبی، تا آستانه پیروزی مشروطیت بسیار کم رنگ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عوامل نهضت مشروطیت به انگیزه‌های پیش پا افتاده و تنگ‌نظرانه مادی و یا دولتهای خارجی نیز ناهمساز با واقعیتهای تاریخی است که از نحله و نگرشی ویژه به پدیده‌های اجتماعی برخاسته است و در واقع تحمیل پیشداوری و تحلیل بر حوادث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 دقیق و هشیاری که به این موضوع خوب پرداخته، شادروان حمید عنایت است که در این باره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معروف‌ترین دلیلی که این طعنه‌زنان و حرفگیران در مورد انقلاب مشروطه به آن استناد می‌جویند پناهنده شدن چندین هزار تن از انقلابیون در سفارت انگلستان در جریان جنبش است که شرح مفصل آن در همه تاریخها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بی‌پایگی این اتهام، استدلال مفصل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ارتباط با بیگانه تنها مستند این تعبیر باشد، کمتر انقلاب بزرگی را در تاریخ سراغ داریم که از بدنامی آن برکنار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کبیر فرانسه، یک امریکایی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رهبران توده، شهرت و محبوبیت فراوانی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روسیه، لنین از حمایت دولت آلمان برخوردار بود و آلمانها او را در قطار مهر و موم شده به روسیه فرستادند به این حساب که پیروزی بلشویکها دولت روسیه را از پا درآورد و جنگ جهانی اول به سود آلمان تمام شود؛ ولی امروزه در تواریخ جدی کسی مجرد این نکته ها را دلیل بی‌اصالتی آن انقلاب نمی‌داند، بلکه به تصویر کلی جنبشهای مردم در آن رویدادها می نگرد، و اگر قضاوتش در مجموع مثبت باشد، چنین جزئیاتی خللی به آن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رهبران هر انقلاب و هر جنبش و کوشش اجتماعی، ارتباط با بیگانه در نهان یا آشکارا به قصد بهره‌جویی شخصی یا کشاندن حرکت مردم در مسیر خواسته ها و منافع بیگانه، زشت و قبیح و مردود است؛ ولی در جنبشهای بزرگ اجتماعی، همه جنبه‌های حرکت مردم را نمی‌توان زیر قید و نظارت و ممیزی درآورد، و کارهای ناروا و ناپخته یا آمیخته به نادرستی و مخالف تقوای سیاسی نیز به ناگزیر از توده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طعنه‌زنان چه بسا از جهت دیگری هم مقبول به نظر آید، و آن اینکه فرجام انقلاب بر وفق مراد رهبران و پایه‌گذاران در نیامد، چون به برقراری دستگاهی انجامید که خادم مصالح بیگانگان شد و آزادی و مشروطیت و قانون همه پایمال خودکامگی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هم ربطی به خود انقلاب مشروطه ندارد، زیرا نتیجه نهایی کار شاخص و برهان ماهیت انقلاب می‌گیرد، حال آنکه منطقاً و در واقع امر، این دو مسئله از هم جدا هستند و اگر شخص یا اشخاصی در جریان انقلاب یا بعد از انقلاب از آن بهره نادرست برد گناهش به گردن پاکباختگانی نیست که به قصد خدمت به مردم و برقراری حکومت ملی پا به میدان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آنکه هر خواننده‌ای که با ذهنی فارغ از پیش‌داوریهای شرح قیامها و تلاشها و فداکاریهای مردم را در تهران و تبریز و مشهد و قم و دیگر شهرها و نواحی ایران در آن سالیان می‌خواند و در رفتار و گفتار رهبران تأمل می‌کند برایش یقین حاصل می‌شود که انقلاب، حرکتی اصیل و برخاسته از بطن جامعه ایرانی بود و بیگانگان در آن سهمی ناچیز داشتند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نیازی که با وجود همه این برداشتها و گفتگوها هنوز برنیامده، ارزش‌یابی سهم </w:t>
      </w:r>
    </w:p>
    <w:p>
      <w:pPr>
        <w:pStyle w:val="BookText"/>
        <w:rPr/>
      </w:pPr>
      <w:r>
        <w:rPr>
          <w:rFonts w:ascii="IRNazanin" w:hAnsi="IRNazanin" w:eastAsia="IRNazanin"/>
          <w:color w:val="111111"/>
          <w:sz w:val="28"/>
          <w:sz w:val="28"/>
          <w:szCs w:val="28"/>
          <w:rtl w:val="true"/>
          <w:lang w:bidi="fa-IR"/>
        </w:rPr>
        <w:t>اندیشه دینی بویژه رابطه اندیشه دینی با آرمانهای غیردینی آزادیخواهی و قانون‌طلبی و حکومت ملی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حوادث پسین نیز از اجتماع و تظاهرات مردم تا مهاجرتها به اماکن مقدس قم و حضرت عبدالعظیم، همه حکایت از آن دارد که نهضت مشروطیت با انگیزه‌های مذهبی آغاز شد و علمای دینی از آغاز تا فرجام، نقش رهبری جنبش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مردم نیز به گونه‌ای بی‌سابقه تا آن روز، به میدان مبارزه کشیده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گردهم‌آییهای مردم در مسجد، در تظاهرات از جمله در برابر سفارت انگلیس، پدیده تازه‌ای بود که تا آن هنگام پیشینه نداشت، حتی در برخی از شهرستانها نیز هم‌زمان با جنبش مشروطه مانند این حوادث کم و بیش رخ نموده بود، چنان که طلاب مشهد علیه آصف‌الدوله، حکمران خراسان، دست به اعتراض گسترده‌ای زدند که بنا به گزارشهای موجود چهل کشته و گروه بسیاری مجروح برجا گذاشت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نظیر این رویدادها در گیلان و کرمان و برخی دیگر از شهرهای ایران نیز گزارش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 نوحه‌سراییها، ترانه‌ها، همه نشان از نهضت مردمی گسترده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آنها به تعبیر رایج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سیدین سندین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طباطبایی و سید عبدالله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دانش‌آموخته حوزه‌های علمیه عراق و ایران که تحصیلات عالیه را در نزد علمای بزرگی چون میرزا حسن شیرازی، میرزا ابوالحسن جلوه، شیخ هادی نجم‌آبادی فرا گرفته بود و با افکار نو از طریق روزنامه‌ها و نشریات و رجال علمی و دینی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ناظم‌الاسلام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 و فقاهت و ورع و تقوا به نهایت قصوی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اصحاب حوزه سامرا و مرجع بزرگ شیعیان میرزا حسن شیرازی درآمد و به مدت ده سال در خدمت به شریعت و برآوردن حوایج مسلمانان و معاضدت با آن پیشوای بزرگ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داشت، بلکه محل شور و مشورت امور سیاسی آن حضرت بود تا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که واقعه رژی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میرزا برای پاسخ به امور شرعیه شیعیان ایران به وطن بازگشت</w:t>
      </w:r>
      <w:r>
        <w:rPr>
          <w:rFonts w:eastAsia="IRNazanin" w:cs="IRNazanin"/>
          <w:color w:val="111111"/>
          <w:sz w:val="28"/>
          <w:szCs w:val="28"/>
          <w:rtl w:val="true"/>
          <w:lang w:bidi="fa-IR"/>
        </w:rPr>
        <w:t>.</w:t>
      </w:r>
      <w:r>
        <w:rPr>
          <w:rStyle w:val="FootnoteAnchor"/>
          <w:rtl w:val="true"/>
        </w:rPr>
        <w:footnoteReference w:id="2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با ورع و آزادگی از دولتیان دوری جسته، راه قناعت و پرهیز را پیمود و جسته و گریخته افکار اصلاح‌طلبانه خود را بر زبان می‌راند و می‌کوشید چشم و گوش مردم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شهرت جمهوری‌خواهی او در دهنها افتاد، جمعی از صحبت </w:t>
      </w:r>
    </w:p>
    <w:p>
      <w:pPr>
        <w:pStyle w:val="BookText"/>
        <w:rPr/>
      </w:pPr>
      <w:r>
        <w:rPr>
          <w:rFonts w:ascii="IRNazanin" w:hAnsi="IRNazanin" w:eastAsia="IRNazanin"/>
          <w:color w:val="111111"/>
          <w:sz w:val="28"/>
          <w:sz w:val="28"/>
          <w:szCs w:val="28"/>
          <w:rtl w:val="true"/>
          <w:lang w:bidi="fa-IR"/>
        </w:rPr>
        <w:t>او روی برتافتند و گروهی به او راغب شدند، اما زهد و ورع او تا حدی بود که مخالفان نتوانستند اتهامی بر او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حکومت ملی و اجرای قانون و عدالت بود و تعقیب این هدف را وظیفه شرعی خود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مهاجرتهای علما به حضرت عبدالعظیم و قم، برای تأسیس عدالت‌خانه و رفع استبداد، طباطبایی نیز حضور و نقش تعیین‌کننده‌ای داشت و بالاخره در تمامی قضایای مشروطه و تشکیل مجلس شورا، از رهبران بزرگ مورد اعتماد مردم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خود می‌گوید از اول ورودش به تهران به خیال مشروطه نمودن ایران و تأسیس مجلس شورای ملی بوده، در منبر صحبت از این دو می‌کرده و ناصرالدین شاه غالباً از او شکوه می‌نموده است و به وی پیغام می‌فرستاده است که، ایران هنوز قابل مشروطه شدن نیست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او با قاطعیت بنیان‌گذاری عدالت‌خانه، مجلس، یا انجمنی را که در خدمت مردم باشد و به داد عامه مردم برسد، و شاه و گدا در آن مساوی باشند،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نامه‌هایی نیز سید جمال‌الدین اسدآبادی به وی نگاشته است که در شیوه و روش مبارزاتی او بی‌تأثیر نبوده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سیدمحمد طباطبایی در تاریخ مشروطیت همواره قرین نام سید عبدالله بهبهانی است که از اجله علمای تهران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پیشینه و مکانت علمی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بهبهانی نیز مبادی تحصیل و مقدمات علوم شرعی را در ایران آموخت، سپس در نجف، حوزه درس روحانیان بزرگی چون شیخ مرتضی انصاری و حاج میرزا محمدحسن شیرازی و حاج سیدحسین کوه کمری را درک کرده به مقام اجتهاد نائل شد و در حدود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به تهران مراجعت کرد و پس از فوت پدر، مقام او را احراز نمود و با کمک هوش فطری و صراحت بیان در حوزه علمی تهران به مرور موقعیتی کسب کرد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چون مردی بود شجاع، بردبار، با عزم، با قوت قلب، فهیم و آشنای به سیاست، راه پیش گرفته را بدون تردید و سستی و با جوانمردی و شهامت پیش می‌برد تا به مقصود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تسلیم و تمکین بود و نه هیچ‌وقت سستی و زبونی از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حوادث و جریانات او را در راه مشروطه‌طلبی و عدالت‌خواهی وارد کرد، و آن‌طور که در تاریخ آمده است با عزمی راسخ و شجاعتی </w:t>
      </w:r>
    </w:p>
    <w:p>
      <w:pPr>
        <w:pStyle w:val="BookText"/>
        <w:rPr/>
      </w:pPr>
      <w:r>
        <w:rPr>
          <w:rFonts w:ascii="IRNazanin" w:hAnsi="IRNazanin" w:eastAsia="IRNazanin"/>
          <w:color w:val="111111"/>
          <w:sz w:val="28"/>
          <w:sz w:val="28"/>
          <w:szCs w:val="28"/>
          <w:rtl w:val="true"/>
          <w:lang w:bidi="fa-IR"/>
        </w:rPr>
        <w:t>بی‌نظیر در این راه مبارزه نمود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او در انتخابات دوره اول روانه مجلس شد و با افتتاح مجلس و استقرار مشروطه، بهبهانی به اوج قدرت و جلال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در دز آشوب تشکیلاتی داشت، بسیاری از کارهای کشور در منزل او حل و فصل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نمایندگان مجلس تحت نفوذ و تأثیر کلام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یا مخالفت او برای ثبات یا تزلزل دولتها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 با کمک او، مسیونوز، عامل روسها را عزل کرد، همین مجلس جلو قرضه خارجی را گرفت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حقیقت عزل نوز بهانه‌ای برای خلع مستبدین و ظالمین از ریاست مسلمانان شد، و عین‌الدوله صدراعظم وقت، نخستین فردی بود که لبه تیز حمله علما متوجه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نهضت شکل جدیدتری به خود گرفت و اتحاد دو سید بزرگوار بهبهانی و طباطبایی در رهبری و هدایت نهضت، به مجاهدان امید و دلگرمی تازه‌ای بخشید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حوادث مشروطه، بهبهانی در همه صحنه‌ها حضور داشت و با صراحت و شجاعت بی مانند خود، آنچه را که باور داشت اظهار می‌نمود، چنان که در سرآغاز جنبش، به هنگام یورش مأموران رژیم قاجاری به مشروطه‌خواهان مجتمع در مسجد شاه که بر گرد جنازه نخستین شهید مشروطه سید عبدالحمید نوحه‌گری می‌کردند، بر بالای بلندی ایستاد و سینه خود را باز کرد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اینها به شما کاری ندارند، اینها مرا می‌خواهند، این است سینه من، کجاست آنکه تیر خالی کند و مرا مانند اجداد من در راه دین خدا شهید نماید، شهادت ارث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دلیرانه بهبهانی بار دیگر به مردم قوت قلب داد و همچنان در مسجد ماندند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نقش سخن‌رانان مذهبی در مشروطیت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با دستگیری شیخ محمد واعظ، سخنور نامور و شجاع آن روزگار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شیخ محمد واعظ گرچه در آغاز نهضت با شجاعت و صراحت کم‌نظیری ستمها و خودکامگیهای رژیم قاجاریه را نشانه گرفته بود و به همین جهت هم، حکومت علیه وی واکنش تندی از خود نشان داد که یکی از نقاط عطف نهضت گردید، ولی وعاظ دیگری نیز در پایتخت حضور داشتند که از وی پرآوازه‌تر و </w:t>
      </w:r>
    </w:p>
    <w:p>
      <w:pPr>
        <w:pStyle w:val="BookText"/>
        <w:rPr/>
      </w:pPr>
      <w:r>
        <w:rPr>
          <w:rFonts w:ascii="IRNazanin" w:hAnsi="IRNazanin" w:eastAsia="IRNazanin"/>
          <w:color w:val="111111"/>
          <w:sz w:val="28"/>
          <w:sz w:val="28"/>
          <w:szCs w:val="28"/>
          <w:rtl w:val="true"/>
          <w:lang w:bidi="fa-IR"/>
        </w:rPr>
        <w:t>از نفوذ کلام بیشتری برخوردار بودند که از میان آنها حاجی میرزا نصرالله اصفهانی معروف به ملک‌المتکلمین و سیدجمال‌الدین واعظ اصفهانی از دیگران مشهورترند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ملک‌المتکلمین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پرورش یافته خاندان علم و فضیلت و مرد جهان دیده و روشنفکری بود که در اثر مطالعه و مسافرتهای فراوان به گوشه و کنار جهان از جمله عراق و حجاز و هندوستان، و معاشرت و ارتباط با نخبگان و فرهیختگانی همچون محمد عبده و سید جمال‌الدین و دیگران، از دانش و بینش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سحر بیان خود، در حوادث مشروطه بسیار تأثیر گذاشت و در این راه جان بر کف تا نیل به شهادت پیش رفت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 ملک‌المتکلمین بر چند عنصر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باستان، تمدن اسلامی، عقب ماندگی مسلمانان، پیشرفت اروپاییان، لزوم آزادی، قانون و مبارزه با خودکامگی زمامداران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واعظ نیز نسبت به آرمانهای نهضت مشروطیت بسیار پای‌بند بود و در این باره از هیچ‌گونه کوششی دریغ نکرد،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هنگامه اصرار دولت بر تبعید او در ایام عاشورا که با مخالفت علما مواجه شد، سیدجمال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همه ما فقط این است که شاه مجلس شورا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بدانم مجلس دادن وقوف و منوط به کشته شدن من است با کمال رضا و رغبت و میل برای کشته شدن حاضر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می‌گفت این لفظ هنوز زود است به زبان نیاورید فقط به همان عدالت خانه اکتفا کنید تا زمانش برسد</w:t>
      </w:r>
      <w:r>
        <w:rPr>
          <w:rFonts w:eastAsia="IRNazanin" w:cs="IRNazanin"/>
          <w:color w:val="111111"/>
          <w:sz w:val="28"/>
          <w:szCs w:val="28"/>
          <w:rtl w:val="true"/>
          <w:lang w:bidi="fa-IR"/>
        </w:rPr>
        <w:t>.</w:t>
      </w:r>
      <w:r>
        <w:rPr>
          <w:rStyle w:val="FootnoteAnchor"/>
          <w:rtl w:val="true"/>
        </w:rPr>
        <w:footnoteReference w:id="3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اصفهانی در نهضت مشروطیت با ملک‌المتکلمین همگام بود، البته از نظر دانش و بینش و رویکردهای فکری میان خطبای مشروطه تفاوتهای آشکاری وجود داشت؛ سید جمال‌الدین آن تهور ملک‌المتکلمین را نداشت، اما به متون و نصوص دینی توجه بیشتری نشان می‌داد، خطابه‌های او که در نشریه الجمال منتشر می‌شد نشانگر این واقعیت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برخی نویسندگان، گفتارها و نوشتارهای دیگری را به او نسبت می‌دهند، از جمله کتاب رؤیای صادقه را که طعن بر آقا نجفی اصفهانی است، ولی این انتساب مورد تردید است، زیرا کتاب را به جمع اشخاص دیگری هم نسبت داده‌اند، چنان که مهدی ملک‌زاده این کتاب را در شمار آثار ملک‌المتکلمین یاد کرده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فرجام کار سید جمال‌الدین واعظ نیز به مانند دوست خود ملک‌المتکلمین، شهادت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مراجع نجف در رهبری نهضت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مؤلفه‌های مهم رهبری مشروطیت، مراجع بزرگ نجف بودند که مقلدان بسیاری در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آنان، سه شخصیت بزرگ علمی و دینی آن عصر،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محمدکاظم خراسانی، ملا عبدالله مازندرانی و میرزا حسین‌بن میرزا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کلیدی و مؤثری در حمایت و هدایت نهضت مشروطیت و حتی حوادث مهم دیگر در ایران و جهان اسلام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فقیهان هشیار و شجاع از آغاز تا انجام نهضت، نقش تاریخی خود را به خوبی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رخدادهای تلخ مانع از آن گردید که این رهبران دینی به آرمانها و اهداف خویش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برخی مبنی بر اینکه مراجع نجف به جهت دوری از ایران تحت تأثیر اخبار نادرست و القائات افراد منحرف بوده‌اند، و شناخت دقیقی از وقایع ایران و مبانی فکری مشروطه نداشته‌اند، سخن درستی نیست، زیرا اسناد مکتوب به جا مانده از آن دوران حاکی از ژرف‌اندیشی و زمان آگاهی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خراسانی و مازندرانی به شاه قاجار بهترین سند و شاهد این مدعا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تلگراف مفصل که گزارشی از کارنامه سیاه سلسله قاجاریه از جنگهای روس تا حوادث نهضت مشروطیت است با دقت نقاط ضعف حکومت و سیاست رژیم حاکم را مورد نقد قرار داده در پایان چنین خاطرنشان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داعیان نیز بر حسب وظیفه شرعی خود و آن مسئولیت که در پیشگاه عدل الهی به گردن گرفته‌ایم تا آخرین نقطه امکان در حفظ مملکت اسلامی و رفع ظلم خائنین از خدا بی‌خبر و تأسیس اساس شریعت مطهره و اعاده حقوق مغصوبه مسلمین خودداری ننموده و در تحقیق آنچه ضروری مذهب است تا حکومت مسلمین در عهد غیبت حضرت صاحب‌الزمان عجل‌الله فرجه با جمهور مسلمین است حتی‌الامکان فروگذار نخواهیم کرد و عموم مسلمین را به تکلیف خود آگاه ساخته و خواهیم ساخت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در نامه‌ای هدف از نهضت را این‌گونه تشریح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ما از این همه زحمت، ترفیه حال رعیت، و رفع ظلم از آنها و اعانه مظلوم و اغاثه ملهوف و اجراء احکام الهیه و حفظ و وقایه بلاد اسلام از تطاول کفار و امر به </w:t>
      </w:r>
    </w:p>
    <w:p>
      <w:pPr>
        <w:pStyle w:val="BookText"/>
        <w:rPr/>
      </w:pPr>
      <w:r>
        <w:rPr>
          <w:rFonts w:ascii="IRNazanin" w:hAnsi="IRNazanin" w:eastAsia="IRNazanin"/>
          <w:color w:val="111111"/>
          <w:sz w:val="28"/>
          <w:sz w:val="28"/>
          <w:szCs w:val="28"/>
          <w:rtl w:val="true"/>
          <w:lang w:bidi="fa-IR"/>
        </w:rPr>
        <w:t>معروف و نهی از منکر و غیرها از قوانین اسلامیه نافعة‌للقوم بوده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مازندرانی نیز در نامه‌ای ضمن تشویق مردم به مقاومت و پایداری و جانفشانی،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حریت موهوبه الهیه را، آزادی از اسارت و مقهوریت در تحت تحکمات دل‌بخواهانه کارگزاران امور و اولیای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خروج از ربقة عبودیت الهیه عزّ اسمه و القاء قیود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مشروطیت را عبارت از عدم تجاوز تمام طبقات از وظایف و حدود مقررة شرعیه و سیاسیه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عالم بزرگوار شیعه از آغاز تا به انجام هر جا که احساس می‌کردند اساس مشروطیت در معرض خطر قرار گرفته به روشنگری می‌پرداختند از جمله در ذی‌حجة‌الحرام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اطلاعیه مشترکی خاطرنشان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مشروطیت هر مملکت عبارت از محدود و مشروط بودن ارادت سلطنت و دوایر دولتی است به عدم تخطی از حدود و قوانین موضوعه بر طبق مذهب رسمی آن مملکت و طرف مقابل آن که استبداد دولت است عبارت از رها و خودسر بودن ارادت سلطنت، و دوایر دولتی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به تعریف مشروطیت و آزادی می‌پردازد و در همه این اعلامیه‌ها روی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مساوات در برابر قانون، مذمت خودکامگی، مسئول و متعهد بودن حکومت در برابر مردم از دیدگاه شرع انور و آموزه‌های تشیع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علمی مشروطیت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دست‌آوردهای علمی مشروطیت نیز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نکات مهم و موجزی که در پیامها و رهنمودهای مراجع نجف و علمای تهران دیده می‌شود، رساله‌های علمی بسیار نغز و پرمغزی توسط علمای مشروطه‌خواه و حتی مخالفانشان به رشته تحریر درآمده که بسیار ارجمند و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دهها رساله‌ای که در این زمینه نگاشته و به یادگار مانده، دو رساله تنبیه‌الامه و تنزیه‌المله اثر میرزا محمدحسین نایینی و رسالة انصافیه اثر ملا عبدالرسول مدنی کاشانی، ممتاز از دیگر مکتوبات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ملا عبدالرسول مدنی، از مشروطیت آگاهانه و تعریف او از مشروطیت، بسیار سنجیده و دقیق و قلم وی روان و مطالبش ژرف و مستند به روایات و قرآن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او از آزادی و قانون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نکته اصرار دارد که آزادی از قید استبداد و تجاوز، در گرو اطاعت از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اصولی را برای مشروطیت بیان می کند که اهم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 تفکیک قوا، شورا، آزادی قلم، آزادی افکار و عقاید، عدالت و تساوی همگان در برابر قانون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اما انصاف آن است که نایینی، ژرف‌تر و با بیانی علمی‌تر به این موضوعات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محمدحسین نایینی، از شاگردان و نزدیکان میرزا حسن شیرازی، مرجع و پیشوای نهضت ضداستعماری رژی و از دوستان سید جمال‌الدین اسدآبادی، در رساله تنبیه‌الامه و تنزیه‌المله که تلاشی برای همسازگری ساختار حکومت مشروطه با آموزه‌های اسلامی است، ضمن بحثهای مستوفایی در باب استبداد، به بررسی مسئله آزادی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هماهنگیهایی میان مطالب کتاب وی با طبایع الاستبداد کواکبی به چشم می‌خورد که از جمله آنها عناوینی چون استبداد دینی و استبداد سیاسی و به کار گرفتن واژگانی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اعتساف و استعباد تسلطیه و تحکمیه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تحلیل ژرف او از ولایت و حکومت و ایجاد همسازگری میان عرف و شرع، این کتاب را از طبایع الاستبداد ممتاز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خیزش مشروطه‌خواهی در ایران و عراق، مسئله آزادی را در صدر موضوعات فکری آن عصر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نیز به هنگام تدوین کتاب خود ضمن برشمردن گونه‌های استبداد و راههای مهار آن، از تبیین جنبه های مختلف آزادی فارغ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با اشاره به پیش‌رفتهای اروپا و تمدن صنعتی، آن هم پس از فترتی دراز، تصریح می‌کند که اروپاییان اصول این تمدن نو را از منابع اسلامی اقتباس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موازات همین ترقی و تفوق، مسلمانان در سراشیبی انحطاط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بیگانگان، مجد و عظمت و تمدن پیشین ایشان را به فراموشی سپردند، و واقعیات ناپسند را از لوازم اسلامیت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احکامش را با تمدن و عدالت که سرچشمه ترقیات است منافی و با ضرورت عقل مستقل مخالف، و مسلمانی را اساس خرابیها شمردند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خوش‌بینانه، بر این باور است که دوره سیر قهقرایی مسلمین به آخرین نقطه منتها رسیده، و دوران اسارت آنان و سلطه جائرین بر ایشان منقضی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اسلامیان به حسن دلالت و هدایت پیشوایان روحانی، از مقتضیات دین و آیین خود با خبر، و آزادی خدادادی خود را از ذلّ رقیّت فراعنه امت برخورده، به حقوق </w:t>
      </w:r>
    </w:p>
    <w:p>
      <w:pPr>
        <w:pStyle w:val="BookText"/>
        <w:rPr/>
      </w:pPr>
      <w:r>
        <w:rPr>
          <w:rFonts w:ascii="IRNazanin" w:hAnsi="IRNazanin" w:eastAsia="IRNazanin"/>
          <w:color w:val="111111"/>
          <w:sz w:val="28"/>
          <w:sz w:val="28"/>
          <w:szCs w:val="28"/>
          <w:rtl w:val="true"/>
          <w:lang w:bidi="fa-IR"/>
        </w:rPr>
        <w:t xml:space="preserve">مشروعه ملیه و مشارکت و مساواتشان در جمیع امور با جائرین پی بردند، و در خلع طوق بندگی جبابره و استفاده حقوق مغصوبه خود، سمندروار از دریاهای آتش نیندیشیده، ریختن خونهای طیبه خود را در طریق این مقصد از اعظم موجبات سعادت و حیات ملیه دانستند، و ایثار در خون خود غلتیدن را بر حیات در اسارت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به فتاوا و احکام شرعی علما و مراجع تقلید شیعه در نجف، و علمای اهل سنت در استامبول، علیه استبداد اشاره می‌کند، و اقدام آنان را در این زمینه کوششی برای برائت ساحت مقدس دین اسلام از احکام جوریه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دیگری از کتاب نایینی درباره سوءاستفاده جائران و خودکامگان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بر این است که نسبت افعال و اعمال آنها را از ساحت دین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ظهرت البدع فعلی العالم ان یظهر علمه و الاّ فعلیه لعنة‌الله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بافته‌ها و ساخته‌هایی به نام دین ظاهر گردید، بر عالم دین واجب است حقیقت را آشکار نماید و آنچه می‌داند بگوید، که اگر چنین نکند لعنت خدا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از چنین زندقه و الحاد و لعب به دین مبین و عدم انتصار شریعت مقدسه در دفع این ضیم و ظلم بیّن، خلاف تکلیف، بلکه مساعدت قیام به این خدمت برآمده، لازم دانست مخالفت این زندقه و الحاد را با ضرورت دین اسلام آشکار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همچنین خاطرنشان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وضع رساله برای تنبیه امت به ضروریات شریعت و تنزیه ملت از این زندقه و الحاد و بدعت است، لهذا نامش را تنبیه‌الامه و تنزیه‌المله نهاده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علاج استبداد را رفع جهالت از طبقات ملت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این آگاهی‌بخشی، باید به مصداق آیه شریفه، بر اساس سه ویژگی حکمت، موعظه حسنه و جدال احسن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یادآور می‌شود که دعوت به آزادی و رها شدن از بند بندگی خودکامگان و ستمگران، به نص آیات و روایات، در ضمن دعوت به توحید نهفته است، و از اهم وظایف و شئون انبیاء و اولیا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در این وادی قدم می‌نهد، باید بر طبق همان سیره مقدسه و دستورالعمل آیه مبارکه عمل کند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از اینکه برخی آزادی را وسیله‌ای برای تأمین اهداف نفسانی و مادی قرار </w:t>
      </w:r>
    </w:p>
    <w:p>
      <w:pPr>
        <w:pStyle w:val="BookText"/>
        <w:rPr/>
      </w:pPr>
      <w:r>
        <w:rPr>
          <w:rFonts w:ascii="IRNazanin" w:hAnsi="IRNazanin" w:eastAsia="IRNazanin"/>
          <w:color w:val="111111"/>
          <w:sz w:val="28"/>
          <w:sz w:val="28"/>
          <w:szCs w:val="28"/>
          <w:rtl w:val="true"/>
          <w:lang w:bidi="fa-IR"/>
        </w:rPr>
        <w:t>دهند، سخت اندیشناک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می‌کوشد که آزادیخواهان را از به کارگیری شیوه‌های ناپسند برحذر دارد، و آنان را به تحصیل معنای درست آزادی رهنمون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قلم و بیان و نحوه ما را که از مراتب آزادی خدادای، و در حقیقت عبارت از رها بودن از قید تحکمات طواغیت و نتیجه مقصودة از آن بی‌مانعی در موجبات تنبیه ملت و باز شدن چشم و گوش امت و پی بردنشان به مبادی ترقی و شرف استقلال وطن و قومیت‌شناسی، و اهتمامشان در حفظ دین و تحفظ بر ناموس اکبر کیش و آیین، و اتحادشان در انتزاع حریت موهوبه الهیه و استنقاذ حقوق مغضوبة ملیه، و برخوردشان به تحصیل معارف و تهذیب اخلاق و استکمالات نوعیه و وظیفه و امثال ذلک است وسیله هتک اعراض محترمین و گرفتن حق‌السکوت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ننمایند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توضیحات، نایینی کتابش را در طی یک مقدمه و پنج فصل و خاتمه، سامان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در تشریح حقیقت استبداد و مشروطیت دولت، و تحقیق قانون اساسی و مجلس شورای ملی و توضیح معنی حریّت و مساوات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و حقیقت سلطنت، انحراف از وضع 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تحدید سلطه در عصر غیبت امام واجب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مشروطیت برای تحدید کافی و بی‌اشکال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شبهه‌ها و اشکالهایی که درباره تأسیس مشروطیت شده، و پاسخ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و مشروعیت و مداخله و نظر نمایندگان ملت، و بیان وظیفه عملیه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خویش را با دو عنوان دیگر به پایان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قوای نگهبان 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و علاج قوای 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چالشهای فکری رهبران نهضت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برهه‌ای از تاریخ مشروطیت، شیخ فضل الله نوری نیز به صف عدالت‌خواهان و مشروطه‌طلبان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شیخ به نخستین گردهم‌آیی مردم در مسجد شاه در حالی که گروهی از مردم محله سنگلج او را همراهی می‌کردند، بر اهمیت نهضت افزود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زیرا نوری از علمای بزرگی بود که محضر درس فقیهان پرآوازه‌ای چون شیخ راضی آل </w:t>
      </w:r>
    </w:p>
    <w:p>
      <w:pPr>
        <w:pStyle w:val="BookText"/>
        <w:rPr/>
      </w:pPr>
      <w:r>
        <w:rPr>
          <w:rFonts w:ascii="IRNazanin" w:hAnsi="IRNazanin" w:eastAsia="IRNazanin"/>
          <w:color w:val="111111"/>
          <w:sz w:val="28"/>
          <w:sz w:val="28"/>
          <w:szCs w:val="28"/>
          <w:rtl w:val="true"/>
          <w:lang w:bidi="fa-IR"/>
        </w:rPr>
        <w:t>خضر، میرزا حبیب الله رشتی و میرزای شیرازی را درک کرده به مرتبه والای اجتهاد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علمی و اجتهاد او در موقعیت و مکانتی قرار داشت که حتی هیچ یک از مخالفانش تاکنون آن را انکار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پیوستن او به صف مشروطه‌طلبان و مشارکت او در مهاجرت علما و روحانیان بسیار مهم و کارساز تلقی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همگام نشدن او در سرآغاز جنبش یعنی در قضیه اعتراض علما به عین‌الدوله و علاء‌الدوله به عنوان نقطه ضعف وی همواره مورد انتقاد قرار داشته زمینه‌ساز شایعات و اتهاماتی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طرفداران نوری این موارد را به شدت تکذیب نموده‌اند، اما این واقعیت را رد نکرده‌اند که شیخ به هر دلیل اولاً با حکومت استبدادی قاجاریه به چالش جدی برنخواست و ثانیاً به علمای بزرگ تهران و روشنفکران و فرهیختگان پیوند وثیقی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آگاهی و احساس خطر او از برخی دستهای پنهان و مشکوک و حتی توطئه‌های بیگانگان، در این موضع مؤثر بود چنانکه خود بارها بر آن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موارد می‌تواند دلیلی موجه بر عدم موضع‌گیری قاطع و صریح نسبت به خودکامگی و فسادگستری رژیم قاجاری باشد؟ تاکنون پاسخ قانع‌کننده‌ای بدان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شیخ بر باورهای تشیع شایان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بر این موضوع اصرار ورزید که؛ امور عامه و مصالح عمومی ناس، مخصوص است به امام علیه‌السلام، یا نواب عام  او، و ربطی به دیگران ندارد و دخالت غیر آنها در این امور، حرام و غصب نمودن مسند پیغمبر و امام علیه‌السلام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جاریه در مملکت، نسبت به نوامیس الهیه، از جان و مال و عرض مردم، باید مطابق فتوای مجتهدین عدول هر عصری، که مرجع تقلید مردم‌اند، باشند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تلاش کرد تا این دغدغه خود را از طریق اصل دوم متمم قانون اساسی پی‌گیری کند که به موجب آن در هیچ عصری از اعصار مواد قانون اساسی نباید هیچ مخالفتی با قواعد و احکام اسلام داشته باشد و مرجع تشخیص موافقت و مخالفت هم، </w:t>
      </w:r>
    </w:p>
    <w:p>
      <w:pPr>
        <w:pStyle w:val="BookText"/>
        <w:rPr/>
      </w:pPr>
      <w:r>
        <w:rPr>
          <w:rFonts w:ascii="IRNazanin" w:hAnsi="IRNazanin" w:eastAsia="IRNazanin"/>
          <w:color w:val="111111"/>
          <w:sz w:val="28"/>
          <w:sz w:val="28"/>
          <w:szCs w:val="28"/>
          <w:rtl w:val="true"/>
          <w:lang w:bidi="fa-IR"/>
        </w:rPr>
        <w:t>علمای اعلام تعیین شده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اصول کلی بود که اکثر علمای مشروطه‌خواه بر آن اتفاق‌نظر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می‌پرسیدند که این اصول و باورها در عصر و زمانه ما، با توجه به عرف و مقتضیات دنیای جدید، چگونه باید تحقق یابد؟ چیزی که شیخ و طرفداران او طرحی برای آن ارائه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علی‌رغم اعتراض به موادی از قانون اساسی، بویژه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تحلیل و تبیین روشن و دقیقی متناسب با زبان، ادبیات و نیاز زمانه، ارایه نکرد، در حالی که اشکالات او نیز پاسخهای روشنی از متن قانون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متمم قانون اساسی، همه شهروندان ایران از آزادی برخوردار و در برابر قانون برابرند، ولی همین دو مسئله آزادی و برابری از جمله مسائلی بود که مخالفت سخت برخی از علما را با انقلاب مشروطه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گفت که آن آزادی‌ای که در قانون تضمین شده، برخلاف مذهب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اشاره‌اش به اصل بیستم متمم قانون اساسی بود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مطبوعات غیر از کتب ضلال و مواد مضره به دین مبین، آزاد و ممیزی در آنها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چیزی مخالف قانون مطبوعات در آنها مشاهده شود، نشر دهنده یا نویسنده بر طبق قانون مطبوعات مجازات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معروف و مقیم ایران باشد، ناشر و طابع و موزع از تعرض مصون هستند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اصل بیستم، انتشار مواد مضره به دین مبین را ممنوع کرده بود، باز هم شیخ فضل‌الله نوری آن را غیر اسلامی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ماده بسیاری از محرمات ضروری حلال می‌شود زیرا که تنها دو امر اجازه داده نشده است، یکی پراکندن کتب ضلال و دیگری مواد مضره به دین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محرمات ضروریه افتراست و یکی از محرمات مسلّمه غیبت از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امور حرام نیز ایذاء و سب و فحش و توهین و تخویف و تهدید و نحو آن می‌باشد و آزادی این امور چیزی جز تحلیل ما حرّمه‌الله، یعنی حلال ساختن آنچه خداوند حرام کرده است، نیست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 موردنظر شیخ فضل الله بیشتر تحت عنوان گفته‌های ناسزا و افتراآمیز قرار می‌گیرد، </w:t>
      </w:r>
    </w:p>
    <w:p>
      <w:pPr>
        <w:pStyle w:val="BookText"/>
        <w:rPr/>
      </w:pPr>
      <w:r>
        <w:rPr>
          <w:rFonts w:ascii="IRNazanin" w:hAnsi="IRNazanin" w:eastAsia="IRNazanin"/>
          <w:color w:val="111111"/>
          <w:sz w:val="28"/>
          <w:sz w:val="28"/>
          <w:szCs w:val="28"/>
          <w:rtl w:val="true"/>
          <w:lang w:bidi="fa-IR"/>
        </w:rPr>
        <w:t>که در یک نظام مشروطه و دمکراسی، می‌تواند مورد پیگرد قانونی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اصل بیستم متمم قانون اساسی ایران، آزادی بیان را با قانون مطبوعات محدود می‌کند که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از مجلس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در مقدمه‌اش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قانون مطبوعات آن است که حقوق عموم را نگهبانی و از آزار و تجاوز از سوی نویسندگان و مدیران مطبوعات جلوگیری 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شیخ فضل الله و هواخواهان وی در برابر مسئله آزادی، چنان با مخالفت و مبارزه پی‌گیر همراه بود که نمایشها و راهپیماییهای خونین خیابانی فراوانی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نمایشها را یک شاهد عینی انگلیسی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طلاب جوان مدارس دینی این شعار را سر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دسته‌های دیگر پاسخ رسید که مشروطه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سیدابراهیم، از رهبران این جمعیت، بر یک سکوی چوبی قرار گرفت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بنوشید و قماربازی کنید و قتل و خیانتهای دیگر مرتکب شوید، خداوند شما را خواهد بخشید ولی خدا شما را از پیروی از مشروطه‌گری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قدرت دارید از مشروطه‌گران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خود دیدم که مردم دو مرد را که می‌گفتند مشروطه خواه هستند، به دست خود از پا به دار آویختند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متفکران حوزه اندیشه دینی، میرزامحمد حسین نایینی، به انتقادهای شیخ نوری پاسخهای علمی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یکی از متفکران ایرانی مشروطه‌خواه مقیم نجف به شمار می‌رفت، که در علوم سنتی معمول در حوزه‌های علمیه، صاحب‌نظر، و بویژه در تدریس علم اصول نام‌آور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همین روشهای سنتی، به دفاع از باورهای دینی برخاسته بود، آن هم در زمانی که در نگاه برخی از نخبگان، رویکردهای اجتماعی نو با آموزه‌های مذهبی کهن متعارض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از اندازه آگاهی نایینی نسبت به اندیشه‌های اجتماعی جدید مغرب زمین، اطلاع چندانی در دست نیست، ولی تقریبی که میان اصول دمکراسی و مذهب تشیع برقرار کرده، ماهرانه و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انتقادهای شیخ فضل‌الله از مفهوم آزادی، نایینی، همان استدلالهای دیرینه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هیچ‌کدام از آنها به نحوی شایسته، نافذ و مؤثر به نظر نمی‌رسد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همانند برخی از اندیشه‌گران اروپایی نظیر مونتسکیو، استدلال کرده است که زندگی در زیر سیطره و تسلط رژیمهای استبدادِی، همسان بردگی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برای اثبات مدعای خویش آیاتی از قرآن و نمونه‌هایی از حدیث آورده و نشان داده که در آن </w:t>
      </w:r>
    </w:p>
    <w:p>
      <w:pPr>
        <w:pStyle w:val="BookText"/>
        <w:rPr/>
      </w:pPr>
      <w:r>
        <w:rPr>
          <w:rFonts w:ascii="IRNazanin" w:hAnsi="IRNazanin" w:eastAsia="IRNazanin"/>
          <w:color w:val="111111"/>
          <w:sz w:val="28"/>
          <w:sz w:val="28"/>
          <w:szCs w:val="28"/>
          <w:rtl w:val="true"/>
          <w:lang w:bidi="fa-IR"/>
        </w:rPr>
        <w:t>بردگی به معنای قرار داشتن زیر حکمرانی استبدادگران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تبدیل نحوه سلطنت غاصبه جائره، عبارت از تحصیل آزادی از این اسارت و رقیت است و تمام منازعات و مشاجرات واقعه فی‌مابین هر ملت با حکمت تملکیه خودش، بر سر همین مطلب خواهد بود نه آن‌گونه که مخالفان ادعا می‌کنند از برای رفع ید از احکام دین و مقتضیات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ملتی، خواه متدین به دین و ملتزم به شریعت باشد و خواه اصلاً به صانع عالم باور نداشته باشد، در پی تخلص از این رقیّت و آزادی از این اسارت است، نه خروج از ربقه عبودیت الهیه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التزام به احکام شریعت و کتابی که از آن پیروی می‌کند، و طرف این تشاجر و تنازع هم فقط حکومتی است که ملت را به بردگی کشیده نه صانع و مالک و پروردگار جهان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امثال نایینی با شیخ فضل الله، تنها در برداشت متفاوت آن دو از معارف دینی و مسائل مستحدث نبود، بلکه دو جناح روحانی فعال در نهضت مشروطیت، هر کدام از سوی هواداران و یا حامیان خود تحریک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واقعیتهایی وجود داشت که سوءظن هر کدام را علیه دیگری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و گروههای تجددخواه غرب‌گرا با سوءپیشینه و یا متهم به سست ایمانی و کژآیینی در صف مشروطه‌خواهان، و حمایت سفارت‌خانه‌های خارجی از آنان، جناح سنتی اصلاح‌طلب را به اساس مشروطه و مشروطه‌طلبان بدبین، و ناگزیر از موضع‌گیری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رویکرد، حمایت مستبدان از روحانیان سنتی به رهبری شیخ نوری، موجی از نفرت و خشونت را علیه وی دامن گسترد و زمینه را برای بهره‌گیری فرصت‌طلبانه و بیگانه پرستان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دو جناح اصلاح‌طلب روحانی، در ناکامی نهضت دینی، و ایجاد روح ناامیدی در نیروهای مردمی، بسیار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شرایطی، طبیعی بود که سیاستهای استعماری از عوامل فرصت‌طلب داخلی، بهره می‌برد تا اهداف خود را به آسانی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پیکر شیخ نوری پس از محاکمه‌ای تشریفاتی، در میان هلهله و شادی گروههایی از مردم، در میدان بزرگ شهر تهران مظلومانه به دار آویخته شد و مورد بدترین هتک حرمتها قرار گرفت، بلکه سایر پیشوایان و پیشگامان نهضت دینی نیز از تعرض گروههای قدرت‌طلب دو سوی جریان مشروطه‌خواهی مصون نماندند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خطیب نامی نهضت آزادیخواهی؛ ملک‌المتکلمین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جمال‌الدین واعظ اصفهانی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عمال استبداد دستگیر و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پیشوای روحانی مشروطه، طباطبایی و بهبهانی را نیز دستگیر، و پس از </w:t>
      </w:r>
    </w:p>
    <w:p>
      <w:pPr>
        <w:pStyle w:val="BookText"/>
        <w:rPr/>
      </w:pPr>
      <w:r>
        <w:rPr>
          <w:rFonts w:ascii="IRNazanin" w:hAnsi="IRNazanin" w:eastAsia="IRNazanin"/>
          <w:color w:val="111111"/>
          <w:sz w:val="28"/>
          <w:sz w:val="28"/>
          <w:szCs w:val="28"/>
          <w:rtl w:val="true"/>
          <w:lang w:bidi="fa-IR"/>
        </w:rPr>
        <w:t>کتک‌کاری مفصل، با خواری و سر برهنه و لباس پاره و ریش و رخسار خون‌آلود، به باغ شاه بردند و سپس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موقع، تقی‌زاده و دوستانش در سفارت انگلیس پناه گرفتند، و پس از مدتی عازم خارج شدند، و چون اوضاع آرام گرفت، به ایران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پس از فتح تهران، سید عبدالله بهبهانی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بانفوذترین رهبران دینی به ایران مراجعت کرد، و ملجأ و مرجع آزادیخواهان مسلمان واقع شد، ولی بزودی توسط همین گروههای افراطی وابسته به سفارت‌خانه‌های خارجی، ترور شد و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با شهادت نخبگان و رهبران مذهبی، مشروطه، طومار آزادیخواهی دینی در هم پیچید، و یأس و سرخوردگی بر دیگر پیشوایان و فرهیختگان مسلمان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ادیب‌الممالک نمونه‌ای از آن احساس است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مشروطه به ما معلوم است       نام مشروطه در ایران  شوم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و دیدیم بی‌شرط      پی غارت چو سپـــاه روم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بــوم را نــام نهــادنـد هـــزار      چون صدا کرد بدیدیـم بوم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هــر که را گفتی مشروطـه‌طلب      حال او بر همه کـس معلوم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بـختیاری پــی تــاراج نـفوس        هـمچنان اجــل مـــحتوم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در خون جگــر زد غـوطه      باد لعنت بـه چــنین مشـــروطه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دست‌آورد مشروطیت با همه حوادث تلخ و شیرین و بویژه فرجام غم انگیز آن، بیش از یک تجربه تاریخی عبرت‌آموز بوده است زیرا اصل نهضت، میراث گرانبهایی است که ثمره مجاهدتهای بخش عظیمی از مردم دلیر مسلمان ایرانی است که به مدد حمایت و هدایت رهبران دینی، فصل جدیدی بر تاریخ این سرزمین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میراث علمی نهضت مشروطیت، حاصل اجتهاد علمای بزرگ ربانی، همواره چراغی فراراه نسلهای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مشروطیت اگر آن روز خوب به بار ننشست، اما به مانند بذری پربرکت در دل خاک مساعد ایران زمین ماند تا سالیانی بعد جوانه بزند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مشروطیت آغاز یک پایان بود، پایان دوران ستم‌شاهی و استبداد و استعمار که با ظهور انقلاب اسلامی ایران به انتها و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شعار کلیدی و مهم استقلال، آزادی، جمهوری اسلامی را، مدیون نهضت مشروطیت است، هر چند که جریانهای مخالف با مشروطیت در لباسی جدید گهگاه در برابر میراث علمی و عملی آن به مقاومت پرداخته‌اند اما به قول معروف چرخ زمان به عقب برنمی‌گردد و مردم ایران کنونی، خودکامگی و تحجر و خودباختگی و بیگانه‌پرستی را </w:t>
      </w:r>
    </w:p>
    <w:p>
      <w:pPr>
        <w:pStyle w:val="BookText"/>
        <w:rPr/>
      </w:pPr>
      <w:r>
        <w:rPr>
          <w:rFonts w:ascii="IRNazanin" w:hAnsi="IRNazanin" w:eastAsia="IRNazanin"/>
          <w:color w:val="111111"/>
          <w:sz w:val="28"/>
          <w:sz w:val="28"/>
          <w:szCs w:val="28"/>
          <w:rtl w:val="true"/>
          <w:lang w:bidi="fa-IR"/>
        </w:rPr>
        <w:t>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اندیشه ترقی و حکومت قانون، تهران، خوارزمی،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ایلچی شیرازی، میرزا ابوالحسن خان، حیرت‌نامه، به کوشش حسن مرسلوند، تهران، مؤسسه خدمات فرهنگی رسا،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احمد، مرآة الاحوال جهان نما، قم، انتشارات انصاریان،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تشیع و مشروطیت در ایران و نقش ایرانیان مقیم عراق، تهران، امیرکبیر،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برخورد آراء در انقلاب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منتشره در یادنامه استاد شهید مرتضی مطهری،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سازمان انتشارات و آموزش انقلاب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آبادی، یحیی، حیات یحیی،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عطار و فردوسی، چ پنجم،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مرتضی، تفسیر قانون اساسی ایران، تهران، مبشری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رضوانی، محمداسماعیل، انقلاب مشروطیت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ژوبر، پیرآمده امیلین پروب، سفرنامه، ترجمه محمود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میرزا عبداللطیف، تحفة‌العالم، به اهتمام صمد موحد، تهران، انتشارات طهوری،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صاحبی، محمدجواد، بنیانگذار احیاء تفکر دینی، سیدجمال‌الدین اسدآبادی، تهران، فکر روز،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صدرهاشمی، محمد، تاریخ جراید و مجلات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اصفهان، کمال، چ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صفایی، ابراهیم، رهبران مشروطه، تهران، جاویدان،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طالبوف، مسیر طالبی، تصحیح حسین خدیو جم، تهران، سازمان انتشارات آموزش انقلاب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ناظم‌الاسلام، تاریخ بیداری ایرانیان،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امیرکبیر،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مشروطه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امیرکبیر،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گوهرخای، محمدباقر، گوشه‌ای از رویداد انقلاب مشروطیت ایران، تهران، نشر سپهر،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از رسائل اعلامیه‌ها مکتوبات،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شیخ شهید فضل‌الله نوری، گردآوری محمد ترکمان،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رسا،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کاشانی، ملاعبدالرسول، انصافیه، کاشان، مرسل،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مراغه‌ای، زین‌العابدین، سیاحت‌نامه ابراهیم بیک یا بلای تعصب، حواشی باقر مؤمنی، تهران، نشر سپیده،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ملک‌زاده، مهدی، تاریخ انقلاب مشروطیت ایران،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 ، زندگانی ملک‌المتکلمین، تهران، انتشارات علی‌اکبر علمی و شرکاء،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ملکم خان ناظم‌الدوله، قانون، تصحیح هما ناطق، تهران، امیرکبیر،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نایینی، محمدحسین، تنبیه‌الامه و تنزیه‌المله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شیخ فضل‌الله، لوایح آقا شیخ فضل‌الله نوری، به کوشش هما رضوانی، تهران، نشر تاریخ ایران،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شم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2490_26232"/>
      <w:bookmarkStart w:id="43" w:name="pg2490_26232"/>
      <w:bookmarkEnd w:id="43"/>
    </w:p>
    <w:p>
      <w:pPr>
        <w:pStyle w:val="Heading2"/>
        <w:numPr>
          <w:ilvl w:val="1"/>
          <w:numId w:val="1"/>
        </w:numPr>
        <w:rPr/>
      </w:pPr>
      <w:bookmarkStart w:id="44" w:name="pg2490_26232"/>
      <w:bookmarkStart w:id="45" w:name="__RefHeading___Toc3789852_3804643083"/>
      <w:bookmarkStart w:id="46" w:name="_Toc11"/>
      <w:bookmarkEnd w:id="44"/>
      <w:bookmarkEnd w:id="45"/>
      <w:r>
        <w:rPr>
          <w:rtl w:val="true"/>
        </w:rPr>
        <w:t>طرز اول</w:t>
      </w:r>
      <w:r>
        <w:rPr>
          <w:rtl w:val="true"/>
        </w:rPr>
        <w:t>/</w:t>
      </w:r>
      <w:r>
        <w:rPr>
          <w:rtl w:val="true"/>
        </w:rPr>
        <w:t>دکتر علی اکبر ولایتی</w:t>
      </w:r>
      <w:bookmarkEnd w:id="46"/>
    </w:p>
    <w:p>
      <w:pPr>
        <w:pStyle w:val="BookText"/>
        <w:rPr/>
      </w:pPr>
      <w:r>
        <w:rPr>
          <w:rFonts w:ascii="IRNazanin" w:hAnsi="IRNazanin" w:eastAsia="IRNazanin"/>
          <w:color w:val="111111"/>
          <w:sz w:val="28"/>
          <w:sz w:val="28"/>
          <w:szCs w:val="28"/>
          <w:rtl w:val="true"/>
          <w:lang w:bidi="fa-IR"/>
        </w:rPr>
        <w:t xml:space="preserve">موضوعی که بنده انتخاب کردم برای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طراز اول در 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کلمه اشاره به اصل دوم متمم قانون اساسی مشروطه است که براساس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اول باید انتخاب می‌شدند که مصوبات مجلس را با مبانی و موازین شرعی تطبیق می‌دادند چرا که اگر تطبیق نمی‌دادند آن به قانون تبدیل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سلف شورای نگهبان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همت و پی‌گیری شیخ شهید فضل‌الله نوری و همراهانشان به مجلس داده شد و مجلس با تغییراتی آن را تصویب کرد که ماجرای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آن را قویاً تأیید کردند 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تقریباً هیچ وقت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صورت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موضوع می‌خواستم یک تحلیل گونه‌ای را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نماد تلاش روحانیت برای دینی کردن یا مشروعه کردن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سوال جامع‌تر و کلی‌تر این باشد که انگیزه یا رویکرد روحانیت نسبت به ایران و تحولات اجتماعی و سیاسی ایران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عرض می‌کنم که از زمان تأسیس سلسله صفویه در ایران و ایجاد کشوری با رسمیت مذهب شیعه امامیه تا آنجایی که تاریخ نشان می‌دهد علمای شیعه از چنین تأسیسی در کشور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فعال علما از زمان صفویه به بعد این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نمونه هایی را به عنوان تیتر انتخاب کردم عرض می‌کنم تا روشن شود که اهتمام علما در حفظ آنچه میراث صفوی هست چگونه بوده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قبول سمت نایب‌السلطنتی شاه طهماسب صفوی از سوی 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p>
    <w:p>
      <w:pPr>
        <w:pStyle w:val="BookText"/>
        <w:rPr/>
      </w:pPr>
      <w:r>
        <w:rPr>
          <w:rFonts w:ascii="IRNazanin" w:hAnsi="IRNazanin" w:eastAsia="IRNazanin"/>
          <w:color w:val="111111"/>
          <w:sz w:val="28"/>
          <w:sz w:val="28"/>
          <w:szCs w:val="28"/>
          <w:rtl w:val="true"/>
          <w:lang w:bidi="fa-IR"/>
        </w:rPr>
        <w:t>کرکی نایب‌السلطنه شاه طهماسب صفوی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علمای شیعه و رویکردشان به حکومتها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وجه افتراق علمای شیعه با غیر آنها در رابطه با حکومتهای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حکومتهایی که آنها فاسد می‌دانستند و با آنها همکاری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شخصیتهای برجسته مانند مرحوم شیخ بهایی در همه شئون حکومتی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نقطه مقابل تقابل علما با منشور دشت مغان نادر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در دشت مغان مردم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بحثهایش این بود که بحث تشیع را در برابر تسنن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یکی از مذاهب اسلامی بشود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بودند بشود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اقتداری که نادر شاه داشت اما علما مخالفت کردند و این در ایران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این موضوع نشان می‌دهد این علما نبودند که تابع حکومتهای وقت بودند بلکه مادامی که حکومت وقت در طریق اسلام و در جهت تقویت مبانی تشیع در کشور بود علما همکاری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حکم جهاد علما در حمله روس به ایران و حمایت از عباس‌میرزا و رساله جهادی که درآمد و دهها نفر از علما و مراجعی که این را امضاء کردند و مردم را ترغیب کردند در دفاع از سرزمین ایران در برابر تهاجم کفار 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حضور افراد برجسته که اشاره کردند به مرحوم ملا احمد نراقی، کسی که خیلی به این نام شناخته شده مرحوم سید محمد‌مجاهد طباطبایی اصفهانی بود که تفنگ به دوش گرفت قطار فشنگ بست و رفت به قفقاز در سنگرها کنار مردم می‌جنگید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نامه مرحوم سید محمد‌باقر شفتی در زمان محمد‌شاه به مک هیل وزیر مختار انگلیس در حمایت از حکومت محمد‌شاه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مرحوم شفتی با محمد‌شاه اختلاف اساسی داشت اما آنجایی که بحث هرات مطرح بود و انگلیسیها تهدید کرده بودند که عده‌ای در هرات شورش کرده و آن را از ایران جدا کردند همین باعث شد که سفیر انگلیس را محمد‌شاه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موقع رسم بود شاه لشگرکشی می‌کرد همراه قشون سفرای پایتخت هم حرکت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 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هرات اطلاعات نظامی ارتش ایران را به داخل قلعه می‌داد و محمد‌شاه اورا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سرراه خودش یک نامه به مرحوم شفتی نوشت چون خبر داشت که بین او و محمد‌شاه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این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 یک جوابی را داد به این شخص که اگر بخواهم خلاصه عرض بکنم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مربوط نیست اگر ما اختلاف داریم بین خودمان است اگر بحث حمایت از تمامیت ارضی ایران باشد ما همه یکی هستیم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نامه‌های مرحوم میرزای شیرازی به ناصرالدین شاه در قضیه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w:t>
      </w:r>
    </w:p>
    <w:p>
      <w:pPr>
        <w:pStyle w:val="BookText"/>
        <w:rPr/>
      </w:pPr>
      <w:r>
        <w:rPr>
          <w:rFonts w:ascii="IRNazanin" w:hAnsi="IRNazanin" w:eastAsia="IRNazanin"/>
          <w:color w:val="111111"/>
          <w:sz w:val="28"/>
          <w:sz w:val="28"/>
          <w:szCs w:val="28"/>
          <w:rtl w:val="true"/>
          <w:lang w:bidi="fa-IR"/>
        </w:rPr>
        <w:t xml:space="preserve">دوتا نامه نوشتند چون ناصرالدین شاه اعتنا نکرد حتی بی‌ادبی کرد در یکی از نامه ها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که کنسول ما در فلان جا است به شما حالی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هم فتوای تحریم تنباکو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عرض می‌کنم که انگیزه علما در حمایت از حکومت وقت تاجایی بود که آنها در جهت مصالح ملت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توده‌ای که در جهت تقابل با مصالح ملت بودند جلوی شاه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در منشور دشت مغان کردند در اینجا هم مرحوم میرزا در رابطه با انعقاد قرارداد رژی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مخالفت مرحوم حاج ملا علی کنی با قرارداد رویتر که توسط میرزا حسین خان سپهسالار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آن چوب حراج به ایران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ملاعلی کنی ارتباط نزدیک با سلسله قاجار داشت اما نامه نوشت به ناصرالدین شاه در بازگشت از سفر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سپهسالار را با خودت 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آن قدر گیرا بود که در همان گیلان میرزا حسین‌سهپسالار را عزل کرد و بعد رویتر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حمایت علما از تأسیس عدالت‌خانه و اصرار علما بر مشروعیت مشروطه که مرحوم شیخ فضل‌الله شروع کرد زمان محمدشاه، و بعدش مبارزه با فتنه آقاخان محلاتی و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جمع‌بندی بکنیم این می‌شود که به واسطه تأسیس یک حکومت یکپارچه در ایران به نام تشیع و پیروان اهل بیت، علما وظیفه خودشان می‌دانستند که از کشور حمایت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تمامیت ارضی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سامان وضعیت اجتماعی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حفظ مبانی دینی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بخواهیم هر کدام از اینها را تحلیل بکنیم با یکی از این سه محوری که عرض کردم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دیگرانی که در این تحرکات با علما اشتراک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تمامیت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سیاسیون چه روشنفکران و هر کس دیگری که دخالتی در امر داشت در تمامیت ارضی با هم وحدت نظر داشتند و تا حد رفتن مرز و دفاع در برابر مهاجمین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هم در سنوات اخیر در جنگ تحمیلی دیدیم خیلی از علمای ما لباس بسیجی می‌پوشیدند می‌رفتند جبهه و آنجا به عنوان یک وظیفه دینی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اختلاف نظر پیدا می‌شد که احساس می‌کردند عده‌ای با ادعای حمایت از حقوق مردم در برابر دین مردم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مشروطه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رژی این تأکید همه است همه کد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ناظم‌الاسلام در تاریخ بیداری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کسروی در تاریخ مشروطه ایران حتی ادوراد براون یک کتابی دارد که انگلیسی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شیخ را به عنوان فرد </w:t>
      </w:r>
    </w:p>
    <w:p>
      <w:pPr>
        <w:pStyle w:val="BookText"/>
        <w:rPr/>
      </w:pPr>
      <w:r>
        <w:rPr>
          <w:rFonts w:ascii="IRNazanin" w:hAnsi="IRNazanin" w:eastAsia="IRNazanin"/>
          <w:color w:val="111111"/>
          <w:sz w:val="28"/>
          <w:sz w:val="28"/>
          <w:szCs w:val="28"/>
          <w:rtl w:val="true"/>
          <w:lang w:bidi="fa-IR"/>
        </w:rPr>
        <w:t>اول علم در مبانی فقهی و فلسفی در ایران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نظر این طور گفتند که اگر مرحوم شیخ در نجف می‌ماند در عراق می‌ماند و به ایران نمی‌آمد که بنده دلایلی دارم قراینی دارم که مرحوم شیخ مأموریت گرفت آمد به ایران همان طور که مرحوم سید محمد مجاهد در عراق بود و موقعی که روسها حمله کردند آمد به ایران و رفت به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مرحوم آخوند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زمانی که روسها اولتیماتوم دادند که ایران را اشغال می‌کنند عشایر شیعه دجله و فرات را بسیج کرد که می‌خواهیم برویم به ایران و در برابر مهاجمین روس از سرزمین ایران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شیعه عرب را مرحوم آخوند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قضیه رژی هم مرحوم شیخ ایشان با استفسار متعددش مرحوم میرزا را در حقیقت ترغیب کرد به صدور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از ایشان حتی قبل از این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میرزا سوال می‌کرد راجع به اجناس فرنگی که به ایران می‌آمد و عملاً اصناف ایران را و کسبشان را دچار رکود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پاسخشان منفی بود در برخورد با این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سؤالات متعدد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مرحوم شیخ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متن جوابیه مرحوم میرزا به سؤالات عده‌ای از علما در رأسشان مرحوم شیخ فضل‌الله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قبلش این پخش شده بود که عده‌ای تشکیک کردند که این مال میرزا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مرحوم شیخ فضل‌الله با عده‌ای از علما درمقام سؤال برآمدند و استفسار کردند که آیا چیزی پخش شده؟ می‌دانستند که از جانب میرزا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به خط خودشان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استعمال توتون و تنباکو بأیّ نحو کان در حکم مبارزه با امام زمان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یک چنین رویکردی داشتند اگر ما برخورد علما در رابطه با قضیه مشروطه و از جمله این طراز اول اصل دوم متمم قانون اساسی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تحلیل دچار اشتباه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با مشروطه خواهان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کسروی نوشته هم ناظم‌الاسلام کرمانی نوشته هر کس که تاریخ مشروطه را نوشته این را قبول دارد که مرحوم شیخ فضل‌الله در ابتدا با اینها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نقطه مقابل اینها کسانی بودند که تحرکاتی داشتند در جهت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قضیه جنگهای ایران و روس اظهاراتی را سپهر مؤلف ناسخ التواریخ از قائم‌مقام اول میرزا عیسی نقل می‌کند که این یک جنبه دوگانه شخصیت میرزا عیسی قائم‌مقام فراهانی است و آن کسی که پایه‌گذار رساله جهادیه و استفسار از علما بود خود ایشان است فتحعلی شاه از او می‌پرسد نظرت درباره جنگ ایران و روس چیست؟ ایشان می‌گوید من نمی‌دانم من اهل دیوان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موقع هنوز به صدر اعظمی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و مستوفی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قدر می‌دانم کشوری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کرور مالیات می‌گیرد با کشوری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کرور مالیات می‌گیرد جنگ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که حمله نکردیم روس به ما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p>
    <w:p>
      <w:pPr>
        <w:pStyle w:val="BookText"/>
        <w:rPr/>
      </w:pPr>
      <w:r>
        <w:rPr>
          <w:rFonts w:ascii="IRNazanin" w:hAnsi="IRNazanin" w:eastAsia="IRNazanin"/>
          <w:color w:val="111111"/>
          <w:sz w:val="28"/>
          <w:sz w:val="28"/>
          <w:szCs w:val="28"/>
          <w:rtl w:val="true"/>
          <w:lang w:bidi="fa-IR"/>
        </w:rPr>
        <w:t>آن این بود که ما دستهای خودمان را ببریم بالا تا روسها به آبهای گرم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نظریه آن کاری بود که ما در برابر عراق کردیم که همه دنیا از عراق حمایت می‌کرد ما بودیم یک طرف و عراقیها طرف دیگر بالاخره ایستادگی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آب و خاکش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وطن خودش علاقمند است می‌ایستد ولو اینکه مهاجمین قدرت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بکنم این نقطه مقابل آن کاری است که مرحوم سید‌محمد مجاهد کرد وتفنگ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میرزاآقاخان نوری در برابر سید شفتی کرد و مرحوم شفتی در برابر مک هیل آن نامه را نوشت و میرزاآقاخان نوری یک یادداشتی نوشت برای سفارت انگلیس که ببخشید به هرات حمله شده اعلی‌حضرت نظرشان این بود که من نتوانستم جلوی آنها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بعد از آنکه تاریخ مصرف میرزا آقاخان نوری به سرآمد مثل کارهایی که آمریکاییها می‌کنند یعنی یک کسی را می‌آورند روی کار، همین که تاریخ مصرف تمام شد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با پس گردنی کنارش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کار میرزا آقاخان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که یک روزی به وزیر مختار انگلیس داده بود یک جوری به ناصرالدین شاه رساندند و ناصرالدین شاه هم 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یک مدتی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کار میرزاآقاخان بود که به نوعی هم در قضیه قتل امیرکبیر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شورش هرات را برپا کرده بود چون جرج لزار گفته بود که هر کس بر هرات مسلط باشد بر اقیانوس هند و آسیای مرکزی مسلط است، اینها می‌خواستند هرات را داشته باشند تا آسیای مرکزی و اقیانوس هند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خواستند هرات را از ما جدا کنند عوامل خودشان را در دربار قاجار بسیج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حسا‌م‌السلطنه آن روزی که هرات را فتح کرد به ناصرالدین شاه نامه نوشت که اینجا وضعیت آماده است که ما فشار بیاوریم به شبه قاره هند که تحت سلطه انگلیس هست یک حمله‌ای بکنیم تا آنها دست از تهدیدشان نسبت به بوشهر و خوزستان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میرزاآقاخان نوری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شد که هرات از ایران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گفت اگر نیروهای بیگانه حمله کردند به بوشهر یا خوزستان، ما هم یک بخشی از شبه قاره هند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توان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کسی بود که هرات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کار میرزاآقاخان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انعقاد قرارداد رویتر و حتی لاتاری بعضی گفتند نقش روشنفکران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میرزا ملکم خان رفته با انگلیسیها قرارداد بسته که انگلیسیها بیایند در ایران قمارخانه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گفت که امضاء نکن تا بروم ببینم فضا در تهران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اینجا مخالفت کردند با امتیاز طرح قمارخانه در یک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زد که امضاء نکن آن هم تلگراف را گذاشت در جیبش رفت امضا کرد بعد </w:t>
      </w:r>
    </w:p>
    <w:p>
      <w:pPr>
        <w:pStyle w:val="BookText"/>
        <w:rPr/>
      </w:pPr>
      <w:r>
        <w:rPr>
          <w:rFonts w:ascii="IRNazanin" w:hAnsi="IRNazanin" w:eastAsia="IRNazanin"/>
          <w:color w:val="111111"/>
          <w:sz w:val="28"/>
          <w:sz w:val="28"/>
          <w:szCs w:val="28"/>
          <w:rtl w:val="true"/>
          <w:lang w:bidi="fa-IR"/>
        </w:rPr>
        <w:t>تلگراف زد به ناصرالدین شاه که ببخشید ما امضاء کرده بودیم، دیر به دست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در آن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همین کارها را می‌کردند که الان پیش‌کسوت بعضی از آقایان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نگرانی میرزا یحیی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پیروزی علما در قرارداد رژی قابل تأمل است می‌گوید بله این پیروزی بزرگی بود اما ما نگرانیم از اینکه این پیروزی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میرزا یحیی هم متهم است به اینکه بابی بوده است ـ این پیروزی در تاریخ استعمار انگلیس بی‌سابقه بود که یک مردمی مانند ایران با مقاومت منفی خودشان پوزه انگلیس را به خاک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آخر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امپراطوری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نگرانیم این پیروزی که برای روحانیت بدست آمده از این به بعد روحانیت در سیاست دخالت کند و این به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آقای میرزا یحیی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عنوان مجلس شورای اسلامی به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اول فرمانی که مظفرالدین شاه صادر کرد نوشت فرمان تأسیس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متحصنین در سفارت انگلیس گفتند که نه قبول ندارم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شارژ دافر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در تهران وساطت کرد کلمه اسلامی، بشود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کردن خط بست‌نشینی از عمق سفارت انگلیس و مخالفت با اصل دو متمم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ممکن است که نگویند این حرف را و بگویند که فقط مرحوم شیخ بوده که اصل دوم متمم را به نوعی تحمیل کرده نه 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 طور که فرمودند شامه مرحوم شیخ از همه اینها تیزتر بوده است آن چیزی که او قبلاً دیده بود بعد آخر سر همه اینها به 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علت آنکه آمدند ریختند به قول احمد کسروی که می گوید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آدمهای تحت امر میرزا حیدرخان عمواوغلی می‌ریزند به خانه آیت‌الله بهبهانی جلوی زن و بچه‌اش او را می‌کشند و خود او می‌گوید اینها عوامل تقی‌زاده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فتوا می‌دهند که مرحوم آخوند به مرحوم مازندرانی که تقی‌زاده صلاحیت ماندن در مجلس را ندارد به نوعی تکفیرش می‌کنند و تلگراف می‌زنند برای نایب‌السلطنه عضدالملک او هم تلگراف را یک جوری نگه می‌دارد وسایلش را فراهم می‌کنند تا تقی زاده از ایران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معلوم بشود این اصل دوم طرح مرحوم شیخ فضل‌الله بود اما علمای نجف مرحوم آیت‌الله خراسانی و مازندرانی این را تأیید کردند تلگراف زدند و نام این اصل دو متمم را گذاشتند اصل ابدیه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تلگراف هست می‌خوانم، خطاب به شیخ‌فضل‌الله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نجف اشرف توسط حجت‌الاسلام نوری دامت برکاته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محترم شورای ملی ماده شریفه ابدیه که به موجب افکار باسقه در نظام نامه </w:t>
      </w:r>
    </w:p>
    <w:p>
      <w:pPr>
        <w:pStyle w:val="BookText"/>
        <w:rPr/>
      </w:pPr>
      <w:r>
        <w:rPr>
          <w:rFonts w:ascii="IRNazanin" w:hAnsi="IRNazanin" w:eastAsia="IRNazanin"/>
          <w:color w:val="111111"/>
          <w:sz w:val="28"/>
          <w:sz w:val="28"/>
          <w:szCs w:val="28"/>
          <w:rtl w:val="true"/>
          <w:lang w:bidi="fa-IR"/>
        </w:rPr>
        <w:t>اساسی درج و قانونیت مواد سیاسیه و موافقت با شرعیه مطهره را منوط نموده اند از اهم مواد لازمه و حافظ اسلامیت این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زنادقه عصر این موقع را برای نشر زندقه و الحاد مغتنم و این اساس قدیم را بدنام نموده لازم است ماده ابدیه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این زنادقه و اجرای احکام الهیه و عدم شیوع منکرات دفع شود تا بحول الله نتیجه مبسوط به مجلس محترم متربط و فرقه ضاله مأیوس و اشکالی متربط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تعالی</w:t>
      </w:r>
    </w:p>
    <w:p>
      <w:pPr>
        <w:pStyle w:val="BookText"/>
        <w:rPr/>
      </w:pPr>
      <w:r>
        <w:rPr>
          <w:rFonts w:ascii="IRNazanin" w:hAnsi="IRNazanin" w:eastAsia="IRNazanin"/>
          <w:color w:val="111111"/>
          <w:sz w:val="28"/>
          <w:sz w:val="28"/>
          <w:szCs w:val="28"/>
          <w:rtl w:val="true"/>
          <w:lang w:bidi="fa-IR"/>
        </w:rPr>
        <w:t>محمد‌کاظم خراسانی ـ عبدالله مازندرانی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2490_26240"/>
      <w:bookmarkStart w:id="48" w:name="pg2490_26240"/>
      <w:bookmarkEnd w:id="48"/>
    </w:p>
    <w:p>
      <w:pPr>
        <w:pStyle w:val="Heading2"/>
        <w:numPr>
          <w:ilvl w:val="1"/>
          <w:numId w:val="1"/>
        </w:numPr>
        <w:rPr/>
      </w:pPr>
      <w:bookmarkStart w:id="49" w:name="pg2490_26240"/>
      <w:bookmarkStart w:id="50" w:name="__RefHeading___Toc3789854_3804643083"/>
      <w:bookmarkStart w:id="51" w:name="_Toc12"/>
      <w:bookmarkEnd w:id="49"/>
      <w:bookmarkEnd w:id="50"/>
      <w:r>
        <w:rPr>
          <w:rtl w:val="true"/>
        </w:rPr>
        <w:t>مشروعه در بوته نقد علمای مشروطه‌خواه</w:t>
      </w:r>
      <w:r>
        <w:rPr>
          <w:rtl w:val="true"/>
        </w:rPr>
        <w:t>/</w:t>
      </w:r>
      <w:r>
        <w:rPr>
          <w:rtl w:val="true"/>
        </w:rPr>
        <w:t>غلامرضا جلالی</w:t>
      </w:r>
      <w:bookmarkEnd w:id="51"/>
    </w:p>
    <w:p>
      <w:pPr>
        <w:pStyle w:val="BookText"/>
        <w:rPr/>
      </w:pPr>
      <w:r>
        <w:rPr>
          <w:rFonts w:ascii="IRNazanin" w:hAnsi="IRNazanin" w:eastAsia="IRNazanin"/>
          <w:color w:val="111111"/>
          <w:sz w:val="28"/>
          <w:sz w:val="28"/>
          <w:szCs w:val="28"/>
          <w:rtl w:val="true"/>
          <w:lang w:bidi="fa-IR"/>
        </w:rPr>
        <w:t>مشروعه در بوته نقد علمای مشروطه‌خواه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جلالی</w:t>
      </w:r>
    </w:p>
    <w:p>
      <w:pPr>
        <w:pStyle w:val="BookText"/>
        <w:rPr/>
      </w:pPr>
      <w:r>
        <w:rPr>
          <w:rFonts w:ascii="IRNazanin" w:hAnsi="IRNazanin" w:eastAsia="IRNazanin"/>
          <w:color w:val="111111"/>
          <w:sz w:val="28"/>
          <w:sz w:val="28"/>
          <w:szCs w:val="28"/>
          <w:rtl w:val="true"/>
          <w:lang w:bidi="fa-IR"/>
        </w:rPr>
        <w:t>جنبش مشروطه هر چند ریشه غربی داشت ولی تعدادی از بزرگ‌ترین مجتهدان دوران مشروطیت، تفسیری متناسب با آموزه‌های دینی و بومی عصر خود را از مشروطه ارائه دادند و کوشیدند آن را به کرسی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ملامحمد کاظم خراسانی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میرزا حسین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شیخ ملاعبدالله مازندرانی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حاج آقا نورالله اصفهانی و آقا نجفی اصفهانی در اصفهان، و عبدالحسین لاری در فارس و شیخ ذبیح‌الله مجتهد قوچانی و میرزا محمدآقا زاده در خراسان، از مشروطه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 مهم این تفکر در نجف، میرزا حسین نایینی یکی از شاگردان آخوند ملا محمدکاظم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 مشروعه‌خواهان از مشروطه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جریان مشروطه، مشروعه با نظریه‌پردازی حاج شیخ فضل‌الله نوری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محور اصلی مباحثه میان عالمان مشروطه‌خواه اعتراضهای شیخ فضل‌الله نوری بر مشروطه بود که پس از انفصال او از هدف مشروطه‌خواهی</w:t>
      </w:r>
      <w:r>
        <w:rPr>
          <w:rStyle w:val="FootnoteAnchor"/>
          <w:rtl w:val="true"/>
        </w:rPr>
        <w:footnoteReference w:id="53"/>
      </w:r>
      <w:r>
        <w:rPr>
          <w:rFonts w:ascii="IRNazanin" w:hAnsi="IRNazanin" w:eastAsia="IRNazanin"/>
          <w:color w:val="111111"/>
          <w:sz w:val="28"/>
          <w:sz w:val="28"/>
          <w:szCs w:val="28"/>
          <w:rtl w:val="true"/>
          <w:lang w:bidi="fa-IR"/>
        </w:rPr>
        <w:t>ابراز 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نوری می‌گفت شکل مشروطیت پدید آمده در ایران در خور سرزنش است چون با احکام اسلامی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جای اینکه خود را به اجرای عدالت از راه اجرای شرع اسلام محدود کند، می‌کوشد که خود را سرگرم وضع قانون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قانونگذاری خاص خدا، پیامبر و امامان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آرای خود را در رساله حرمت مشروطه یا پاسخ به سئوال از علت موافقت اولیه با مشروطیت و مخالفت ثانویه با آن</w:t>
      </w:r>
      <w:r>
        <w:rPr>
          <w:rStyle w:val="FootnoteAnchor"/>
          <w:rtl w:val="true"/>
        </w:rPr>
        <w:footnoteReference w:id="55"/>
      </w:r>
      <w:r>
        <w:rPr>
          <w:rFonts w:ascii="IRNazanin" w:hAnsi="IRNazanin" w:eastAsia="IRNazanin"/>
          <w:color w:val="111111"/>
          <w:sz w:val="28"/>
          <w:sz w:val="28"/>
          <w:szCs w:val="28"/>
          <w:rtl w:val="true"/>
          <w:lang w:bidi="fa-IR"/>
        </w:rPr>
        <w:t>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تذکرة‌الغافل و ارشاد الجاهل نیز از مهم‌ترین متون مربوط به نظریه مشروعه به شمار می‌رود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از لوایح شیخ شهید و نیز رسالة کشف‌المراد من المشروطه و الاستبداد باید یاد کرد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در میان همراهان شیخ، افراد دیگری به لحاظ نظریه‌پردازی هم‌سنگ او یافت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لوایح و مکاتبات حاج شیخ فضل‌الله نوری نشان می‌دهد که آرای وی در مخالفت با مشروطه به شالوده‌های نظری متکی است و ریشه در برداشت وی از شریعت و فلسفه سیاسی شیعه در عصر غیبت کبرا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نوری با توجه به مصادر اروپایی مشروطیت می‌اندیشید که پیامد پذیرش آن می‌تواند کنار گذاشته شدن قوانین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نامه‌ای به آقا نجفی اصفهانی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به نظر می‌رسد که اگر وضع مملکت بر گرفتن خراج شرعی بر صدقات لازمه از زکات و به عبارت اخری، اخذ العشر مما ینبت من الارض و طرح جمیع عناوین دیگر و صرف در مصارف اصناف ثمانیه من العاملین و الغارمین و المؤلفه و فی سبیل‌الله الخ بشود، به شرحی که محتاج به ذکر نیست و جنابعالی محض توجه محیط به تمام آن، می‌شود کارها اصلاح و زاد فی‌لشرف الاسلام و حصل‌الشرف فوق‌الشرف و فیه من الفواید الاسلامیه 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مناقشات علمیه در دقیق نظر بسیار است ولکن مقصود بعد از وقوع عمل بر وجه لابدیه به صحت اسم است و منافع مترتبه بر این اسم و اما طرق دیگر، مما علیه ملل الاروبیین ففیه اضمحلال الدین و انحطاط‌الاسلام و اهله و خوف الوقوع ولو بعد حین، فی مفاسد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اگر از اول امر، عنوان مجلس، عنوان </w:t>
      </w:r>
    </w:p>
    <w:p>
      <w:pPr>
        <w:pStyle w:val="BookText"/>
        <w:rPr/>
      </w:pPr>
      <w:r>
        <w:rPr>
          <w:rFonts w:ascii="IRNazanin" w:hAnsi="IRNazanin" w:eastAsia="IRNazanin"/>
          <w:color w:val="111111"/>
          <w:sz w:val="28"/>
          <w:sz w:val="28"/>
          <w:szCs w:val="28"/>
          <w:rtl w:val="true"/>
          <w:lang w:bidi="fa-IR"/>
        </w:rPr>
        <w:t>سلطنت جدید، بر قوانین شرعیه باشد قائمه اسلام همواره مشید خواهد بود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شیخ فضل‌الله نوری در گفتگویی که با سید محمد طباطبایی در جریان مهاجرت کبری به قم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مهاجرین دارد، در نقد نظریات طباطبایی، چند اشکال نسبت به پشتیبانی او از مشروطیت وارد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فرمودید آزادی تامه و حریت مطلقه پدیدار خواهد گشت از اصل غلط و در اسلام کلیتاً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ما در هزار و سیصد و اندی سال قبل نوشته شده و نیاز به قانون بشری نداریم و اگر قرار است قانونی نوشته شود باید مطابق قرآن و شریعت احمدی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آزادی عاقبت ما را مفتضح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شرع حدی نیست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بنابراین شیخ فضل‌الله نوری قانون مشروطه را منافی اسلام می‌دانست و معتقد بود مملکت اسلامی هرگز تحت قانون مشروطه نمی‌رود مگر آنکه رفع ید از اسلام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مشروطه‌خواهی را دلیل بر ارتداد می‌دانست و فرقی بین عارف و عامی و اولی الشوکه یا ضعیف قائل نبود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تأثیر دیدگاههای حاج شیخ فضل‌الله نوری در حدی بود که برخی از علمای مخالف مشروطه مثل آیت‌الله سیدعلی سیستانی، از علمای برجسته مشهد، در ستیز اعتقادی خود با مشروطه تا جایی پیش رفتند که آن را کفر خواندند و مال مشروطه‌خواهان را مباح و خونشان را هدر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آنها این بود که مشروطیت مشروعیت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مشروطیت و نهادهای وابسته از سوی علمای مشروطه‌خواه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محمدکاظم خراسانی و دیگر مراجع برجسته عتبات که با وی هم‌عقیده بودند برای پاسخ‌گویی به شبهاتی که بیشتر آنها را حاج شیخ فضل‌الله نوری مطرح کرده بود به تبیین مفهوم مشروطیت و نهادهای وابسته به آن از جمله مجلس شوای ملی و نیز مفاهیمی چون آزادی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توجه به ارزیابی افراط و تفریط در حرکتهای سیاسی، اساس کار خود را در برخورد با جریان مشروعه به بحث و گفتگو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آخوند برای پاسخ‌گویی به شبهات نوری در لایحه معنی مشروطیت به تبیین مفهوم مشروطیت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مشروطیت هر مملکت عبارت از محدود و مشروط بودن ارادت سلطنت و دوایر دولتی است به عدم تخطی از حدود و قوانین موضوعه بر طبق مذهب رسمی آن مملکت و طرف مقابل آنکه استبدادیت دولت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او در این لایحه آزادی هر ملت را عبارت از عدم مقهوریت آنان در تحت کلمات خودسرانه سلطنت و بی‌مانعی در احقاق حقوق مشروعه ملت دانست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غرض آخوند 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ترفیه حال رعیت و رفع ظلم از آنان و اعانه مظلوم و اغاثه ملهوف و اجرای احکام الهیه عزاسمه و حفظ و وقایه بلاد اسلام از تطاول کفار و امر به معروف و نهی از منکر و غیرها از قوانین اسلامیه نافعة للقوم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مشروطیت را اسباب اعتلای علم اسلام و حفظ مملکت از تهاجم کفار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معتقد بودند که قوانین موضوعه احمدی از زمان تصدی والیان جور تا دوره مشروطه، مهجور و معطل مانده است و مشروطه این شرایط را فراهم ساخته که توسط  امنای دولت و ملت و امضای شخص شاه به اجرا درآید</w:t>
      </w:r>
      <w:r>
        <w:rPr>
          <w:rFonts w:eastAsia="IRNazanin" w:cs="IRNazanin"/>
          <w:color w:val="111111"/>
          <w:sz w:val="28"/>
          <w:szCs w:val="28"/>
          <w:rtl w:val="true"/>
          <w:lang w:bidi="fa-IR"/>
        </w:rPr>
        <w:t>.</w:t>
      </w:r>
      <w:r>
        <w:rPr>
          <w:rStyle w:val="FootnoteAnchor"/>
          <w:rtl w:val="true"/>
        </w:rPr>
        <w:footnoteReference w:id="6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علمای مشروطه‌خواه، نظام مشروطیت با توجه به مباشرت عموم عقلا و متدینین نظامی مبتنی بر  عدل است که وفاق و وحدت میان علما و دولتمردان را امکان‌پذیر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نظام استبدادی، نظامی مبتنی بر ظلم است</w:t>
      </w:r>
      <w:r>
        <w:rPr>
          <w:rStyle w:val="FootnoteAnchor"/>
          <w:rtl w:val="true"/>
        </w:rPr>
        <w:footnoteReference w:id="65"/>
      </w:r>
      <w:r>
        <w:rPr>
          <w:rFonts w:ascii="IRNazanin" w:hAnsi="IRNazanin" w:eastAsia="IRNazanin"/>
          <w:color w:val="111111"/>
          <w:sz w:val="28"/>
          <w:sz w:val="28"/>
          <w:szCs w:val="28"/>
          <w:rtl w:val="true"/>
          <w:lang w:bidi="fa-IR"/>
        </w:rPr>
        <w:t>و آنها نظام عادله را بر ظالمه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دو نظام را با توجه به نظام مطلوب شیعه یعنی حاکمیت معصوم، غیرمشروع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مشروعه موردنظر نوری همچنان به دو قطبی بودن کانونهای قدرت باور داشت، آشفتگیهای بی‌شمار و مظالم گوناگونی را از نظر علمای مشروطه‌خواه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علمای مشروطه‌خواه از منظری تازه به مسئله دولت و اداره جامعه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مردم از ضروریات اسلام معرفی می‌گردید، ضرورت وجود قانون اساسی، لزوم محدود کردن قلمرو اختیارات دولت، وجوب نظارت بر عملکرد دولت، تصریح به آزادی سیاسی مردم و مساوات شهروندان در برابر قانون، لزوم مشورت و جواز رجوع به رأی </w:t>
      </w:r>
    </w:p>
    <w:p>
      <w:pPr>
        <w:pStyle w:val="BookText"/>
        <w:rPr/>
      </w:pPr>
      <w:r>
        <w:rPr>
          <w:rFonts w:ascii="IRNazanin" w:hAnsi="IRNazanin" w:eastAsia="IRNazanin"/>
          <w:color w:val="111111"/>
          <w:sz w:val="28"/>
          <w:sz w:val="28"/>
          <w:szCs w:val="28"/>
          <w:rtl w:val="true"/>
          <w:lang w:bidi="fa-IR"/>
        </w:rPr>
        <w:t>اکثریت، برای نخستین بار در فقه شیعه به رسمیت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در نامه خود به حاج شیخ محمد واعظ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حریت موهوبه الهی را عبارت از آزادی از اسارت و مقهوریت در تحت تحکمات خودخواهانه کارگزاران امور و اولیای درباری می‌دانست، نه خروج از ربقه عبودیت الهیه عز اسمه و القاء قیود شرعیه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وی در همین نامه، حقیقت مشروطیت را عبارت از عدم تجاوز تمام طبقات از وظایف و حدود مقرره شرعیه و سیاسی معرفی کرده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آخوند و علمای دیگر مشروطه‌خواه برای پرهیز از شقاق در بیانیه‌های خود به ندرت به مواضع مخالفین خود از علما اشاره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مازندرانی در همین نامه ضمن پرهیز دادن از هتک حرمت ارباب شرف یادآور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باید وظیفه خود را وصل کردن بدانند نه فصل نمودن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البته بخشی از شبهات مطرح شده متوجه اصل شورای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تبیین اهمیت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سربلندی دین و دولت و پایه قوت و شوکت و استغنا از اجانب و آبادانی مملکت است و تمام ملل و دول عالم در این موقع نگران حال مایند تا از این اتفاق ملی و مجلس شورای کبری که قرین علاج امراض مزمنه مهلکه است، چند نتیجه گیریم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آخوند خراسانی تأسیس مجلس را علاوه بر اینکه از اسباب ترقی ایرانیان می‌دانست، آن را فرصتی برای احیای قوانین اسلامی تلقی می‌کرد که در آن عصر به تعبیر خود ایشان، فقط اسمی از آن مانده بود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چهره عالم دینی و برجسته طرفدار مشروطه در پاسخ به تلگرافی که از مجلس ملی در خصوص تردیدهای برخی از علما در مشروعیت مجلس ایجاد کرده بودند، خطاب به سید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نمی‌رفت احدی از مسلمین و متدینین معارض و مخاصم شود، خصوصاً بعد از تطبیق نظام‌نامه در قوانین شرعیه و ختم فصل ابدی بر این امر که مجال هیچ تشتت و جای سخن بی‌غرضانه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بر عموم مسلمین اهتمام بر امر چنین مجلس محترم واجب و اعراض از وساوس و شبهات واهیه مغرضین و مخالفین لازم و مهما امکن قاطبه اهل اسلام از دفع مخالف که جز اغراض شخصیه و اماره و فتنه مقصودی </w:t>
      </w:r>
    </w:p>
    <w:p>
      <w:pPr>
        <w:pStyle w:val="BookText"/>
        <w:rPr/>
      </w:pPr>
      <w:r>
        <w:rPr>
          <w:rFonts w:ascii="IRNazanin" w:hAnsi="IRNazanin" w:eastAsia="IRNazanin"/>
          <w:color w:val="111111"/>
          <w:sz w:val="28"/>
          <w:sz w:val="28"/>
          <w:szCs w:val="28"/>
          <w:rtl w:val="true"/>
          <w:lang w:bidi="fa-IR"/>
        </w:rPr>
        <w:t>ندارند غفلت ننمایند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علمای مشروعه‌خواه پیش از استبداد صغیر با ارسال تلگرافی از تهران به آیات عظام عتبات، با پافشاری بر شبهات خود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که منشأ شیوع منکرات و رواج کفریات و جسارت مرتدین و ضعف اسلام و مسلمین و حرمت شریعت و شرایع و تأسیس قواعد حریت در امور دینیه و سلب امنیت از بلاد و رفاه عباد و ظلم بر 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تا رفع شبهه عوام شده باشد و وهنی به اسلام نرسد، الحق ساحت حضرات حجج اسلام اطهر و ارفع از این است که به پاره‌ای ملاحظات این فرمایشات فرمایند بفرمایید که باعث شبهه ابهام و سلب عقیدت خواص و وهن خودتان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این تلگراف اعتنایی نکردند؛ اما میرزا مهدی خراسانی، فرزند بزرگ آخوند، جواب تندی به تهران فرستاد که متن آن را مرحوم آیت‌الله آقا نجفی قوچانی در کتاب حیاة الاسلام فی احوال آیة ملک العلاّم آورده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پایان نیافت و با روشهای دیگر تکرار شد و در جواب آیات عظام نجف، یکی دیگر از تلگرافها با قاطعیت به حمایت از مجلس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مسلمی سعی و اهتمام در تشیید و استحکام این اساس قویم لازم و اقدام در موجبات اختلال آن محاده و معانده با صاحب شریعت مطهره علی‌الصادع بها و آله الطاهرین افضل الصلوة والسلام و خیانت به دولت قوی شوکت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نیز در جواب استفتایی در خصوص مجلس شورای ملی نوشت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احکام صادره از احقر و سایر آقایان عظام دامت برکاتهم لزوم موافقت و تشیید همه مجلس محترم ملی شیدالله ارکانه و نصر اعوانه است که فعلاً در تهران در بهارستان منعقد است و بحمدلله موجب حفظ بیضه اسلام و حوزه مسلمین و رفع ظلم و تعدیات و حصول مقاصدی است که سالهای سال آرزو و تمنا داشتیم و ساحت همین مجلس محترم اجل و ارفع و مبرا و منزه از التباس به این مفاسد و اغتشاشاتی است که مفسدین و مستبدین برای صرف قلوب علمای اعلام و مسلمین احداث و محض مغلطه و افترا به مجلس محترم نسبت داده و می‌دهند و همچنین حکم به وجوب کفایی تعلیم مشق نظامی و تأسیس مکاتب و احداث بانک ملی بر وجهی که بر ورقه علی‌حده نوشته شده صحیح و از این خدام شریعت مطهره صادر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آیت‌الله آقا شیخ عبدالله مازندرانی به این استفتا به مراتب تندتر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تأیید مجلس استناد مفاسد به مجلس از سوی بعضی از عالم‌نمایان را رد می‌کرد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محمداسماعیل محلاتی در لایحه خود موسوم به رسالة اللئالی المربوطه فی وجوب المشروطه که از اسناد مهم فقهی ـ سیاسی عصر مشروطه است و به تأیید آخوند خراسانی و مازندرانی نیز رسیده است، ضمن تبیین مفهوم مشروطیت، مفاهیم کلیدی و نویافته‌ای چون مجلس، قانونگذاری، حریت و مساوات را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مراد از حریت را، آزادی عامه خلق می‌داند تا هیچ شخص باقوتی که پادشاه باشد، نتواند به سبب قوه خود بر هیچ ضعیفی ولو که اضعف عباد باشد، تحکمی کند و امر بی‌حسابی را بر او تحمیل نماید، مگر اینکه از روی قانونی باشد که در مملکت جاری و معمولی است، و همه مردم از شاه و گدا، در تحت رقیت آن قانون، علی طریق التسویه داخل‌اند و حریت به این معنی، از مستقلات عقلیه و از ضروریات مذهب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دخلی به رخصت در فواحش و اباحه منکرات شرعیه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مغالطین و جنود شیاطین در این مقام به اذهان عوام داده 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محمداسماعیل مجتهد محلاتی نجفی کاملاً ناظر بر اشکالاتی است که حاج شیخ فضل‌الله بر مشروطه وارد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توضیح مفهوم مجلس، قانونگذاری، حریت و مساوات و مشروطیت در لایحه خود، مساوات را برابری همه مردم در برابر قانون دانست و از این راه شبهات شیخ فضل‌الله را پاسخ داد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محمدحسین غروی نایینی نیز که آرای خود را در کتاب تنبیه الامه و تنزیه‌المله فی لزوم مشروطیه الدوله المنتخبه لتقلیل الظلم علی افراد الامه و ترقیه المجتمع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در نجف منتشر کرد و آن را به تأیید دو مرجع بزرگ وقت، آیات آخوند ملامحمد کاظم خراسانی و شیخ عبدالله مازندرانی رساند، با اشاره به اصل مساوات،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مشروطه، مساوات را چنان به صورت قبیحه جلوه داده‌اند که نه تنها مسلمانان روی زمین بلکه قاطبین ملیین</w:t>
      </w:r>
      <w:r>
        <w:rPr>
          <w:rStyle w:val="FootnoteAnchor"/>
          <w:rtl w:val="true"/>
        </w:rPr>
        <w:footnoteReference w:id="79"/>
      </w:r>
      <w:r>
        <w:rPr>
          <w:rFonts w:ascii="IRNazanin" w:hAnsi="IRNazanin" w:eastAsia="IRNazanin"/>
          <w:color w:val="111111"/>
          <w:sz w:val="28"/>
          <w:sz w:val="28"/>
          <w:szCs w:val="28"/>
          <w:rtl w:val="true"/>
          <w:lang w:bidi="fa-IR"/>
        </w:rPr>
        <w:t>از آن بیزارند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معنی درست مساوات را مسئولیت مساوی همگان در برابر احکام تغییرناپذیر شرع اسلام دانست، نه از میان بردن تبعیض میان مسلمانان و نامسلمانان، و آزادی مطبوعات آشکارا مستلزم تعریف به شیوه‌ای است که هر چیزی مخالف اسلام را مراد </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که مجلس وضع کند باید تنها مربوط به عرفیات یا موضوعهایی باشد که پیش‌تر شرعیات دربارة آنها تصمیم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تجاوزی به حقوق ویژه قانونگذاری خدا، پیامبر و امامان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نوری در خصوص معارضه قانون مشروطیت با قرآن را بی‌اساس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شکل‌گیری نقد مشروعه‌خواهی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صلای آزادی، مساوات، ترقی و تجدد را سردادند و پیشگام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راهی تازه پیش روی مردم گذاشتند و این امر با خواسته‌های طبقات حاکم، نظام فئودالی و روحانیون وابسته سازگار نبود، برای پیشگامان روحانی مشروطه پرسشهای زیادی مطرح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نظم معاش و تنسیق امور دنیوی بر وجه اعتدال چه مزاحمت به امور عبادی یا سیاسات شرعی و معتقدات اخروی دارد؟</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و انتقادات آنان بر حاج شیخ فضل‌الله نوری ابتدا در این حد بود که چرا وقتی واعظ متهم فاسدالعقیده‌ای در بالای منبر نسبت به علما و پیشوایان و بزرگان دین مطالبی می‌گوید، او در پای منبر به سخنان او گوش می‌دهد و عکس‌العملی نشان نمی‌دهد؟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نقد آنها از حاج شیخ در سطح انتقادهای تند و زننده‌ای نبود که امثال ناظم‌الاسلام در آثار خود منعکس کرده‌اند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ناظم‌الاسلام دیدگاههای افراطی علیه حاج شیخ فضل‌الله نوری را نمایندگی می‌کردند و سرنوشت غیرقابل تحملی را بر وی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انتقاد علمای بلندپایه‌ای چون آخوند خراسانی، معتدل‌تر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طباطبایی و سید عبدالله بهبهانی در دیدار با سید احمد طباطبایی، برادر سید محمد، و حاج میرزا حسن مجتهد آذربایجانی، از علمای همراه حاج شیخ فضل‌الله نوری در جریان تحصن در شاه‌عبدالعظیم،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شیخ ریاست می‌خواهد، مرجعیت می‌خواهد، البته مجلس نمی‌گذارد علما مانند سابق به میل خود هر چه می‌خواهند بکنند، این است که شیخ با این ملاحظات به این خیال افتاده و با مجلس ضدیت می‌کند و لکن صرفه ندارد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محمداسماعیل محلاتی در رساله اللئالی المربوطه فی وجوب المشروطه، از مهم‌ترین متون فقهی مشروطه که پس از استبداد صغیر تدوین یافت،</w:t>
      </w:r>
      <w:r>
        <w:rPr>
          <w:rStyle w:val="FootnoteAnchor"/>
          <w:rtl w:val="true"/>
        </w:rPr>
        <w:footnoteReference w:id="85"/>
      </w:r>
      <w:r>
        <w:rPr>
          <w:rFonts w:ascii="IRNazanin" w:hAnsi="IRNazanin" w:eastAsia="IRNazanin"/>
          <w:color w:val="111111"/>
          <w:sz w:val="28"/>
          <w:sz w:val="28"/>
          <w:szCs w:val="28"/>
          <w:rtl w:val="true"/>
          <w:lang w:bidi="fa-IR"/>
        </w:rPr>
        <w:t>و به تأیید دو مرجع بزرگ نجف، خراسانی و مازندرانی، نیز رسیده و آن دو طی نامه‌ای، لایحه آقا شیخ محمداسماعیل مجتهد محلاتی را در بیان مقصود وافی و در رجوم وساوس شیاطین و سلطنت فروشان اسلام مغتنم شمرده‌اند،</w:t>
      </w:r>
      <w:r>
        <w:rPr>
          <w:rStyle w:val="FootnoteAnchor"/>
          <w:rtl w:val="true"/>
        </w:rPr>
        <w:footnoteReference w:id="86"/>
      </w:r>
      <w:r>
        <w:rPr>
          <w:rFonts w:ascii="IRNazanin" w:hAnsi="IRNazanin" w:eastAsia="IRNazanin"/>
          <w:color w:val="111111"/>
          <w:sz w:val="28"/>
          <w:sz w:val="28"/>
          <w:szCs w:val="28"/>
          <w:rtl w:val="true"/>
          <w:lang w:bidi="fa-IR"/>
        </w:rPr>
        <w:t>مخالفان را به دو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ضعف عقل و قلت علم داشتند و عده‌ای دیگر که استقرار مشروطیت را موجب ضرر و زیان خود می‌دانستند و نتیجه می‌گیرد که مبنای مخالفت این دسته تسویلات نفسی بوده است که به اسم ندبه بر دین بلند کردند تا مگر موجب ضدیت مراجع و مجتهدین عتبات با مشروطیت گردد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لایحه که در ششم محرم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چنین برمی‌آید که مشروعه‌خواهان و مستبدین، مشروطیت و وجود مجلس شورای ملی را در مملکت، منافی با مذهب اسلام و احکام قرآن معرفی می‌کرده 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موضع‌گیریها از نظر محلاتی باعث اغراء به جهل و فریب بعضی از ضعفاء العقول جهال می‌شد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اساسی علمای مشروطه‌خواه بر مشروعه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هر یک از دو جریان در ابتدا نسبت به هم وفادار بودند و مایل به شکسته شدن حریم روحانیت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همیشه حق بحث و نظر درباره دست‌آوردهای علمی را هر یک از طرفین برای خود محفوظ می‌داشتند و مایل نبودند معایب یکدیگر را نشر انجمن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رویارویی با جریان مشروطیت عکس‌العملهای زیادی را در میان علما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 با گذشت زمان، اشکالات و شبهات بیش از حد  مستبدین و مشروعه‌خواهان از مجلس و قانونگذاری و به طور کلی مشروطیت به حدی رسید که تمام همّ آخوند خراسانی و دیگر بزرگان عتبات، معطوف به مراقبت از نهضت مشروطه و عملکرد مشروطه‌خواهان گردید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بودن مشروطه و شبهات بی‌اندازه مشروعه‌خواهان، گاهی مشروطه‌طلبان را در </w:t>
      </w:r>
    </w:p>
    <w:p>
      <w:pPr>
        <w:pStyle w:val="BookText"/>
        <w:rPr/>
      </w:pPr>
      <w:r>
        <w:rPr>
          <w:rFonts w:ascii="IRNazanin" w:hAnsi="IRNazanin" w:eastAsia="IRNazanin"/>
          <w:color w:val="111111"/>
          <w:sz w:val="28"/>
          <w:sz w:val="28"/>
          <w:szCs w:val="28"/>
          <w:rtl w:val="true"/>
          <w:lang w:bidi="fa-IR"/>
        </w:rPr>
        <w:t>موضع انفعالی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رسائل عصر مشروطه در مقام دفاع از مشروطه و در پاسخ‌گویی به شبهات علمای طرفدار مشروعه نوشته شده است و کمتر رساله‌ای در نقد تفکر حاکم بر مشروعه و مبانی اجتهادی آن تدوین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روحانی مشروطه، ظهور برخی از پرسشها، تندرویها و انتقادات را طبیعی می‌شمردند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چون علمای طرفدار مشروطیت در مبانی فقه سیاسی اختلافات فاحشی با شیخ فضل‌الله، گرداننده اصلی مشروعه نداشتند، و در تقابل با او بیشتر به عرف جامعه و دیدگاه انقلابیون و مردم کوچه و بازار تمسک می‌کردند و راهی جز مماشات با شرایط موجود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جبر جامعه آنان را به آن سمت و حاج شیخ را به این سمت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شبهات اساسی علمای مشروطه‌خواه بر جریان مشروعه‌خواهی را می‌توان در چند عنوان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تعبدگرایی افراطی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جریان از هر حیث با هم اختلاف نداشتند، بلکه هر دو در حفظ بیضه اسلام، اهتمام به عزت اسلامی، و حقانیت ولایت ولی‌عصر، موضع مشترکی داشتند با این حال مشروعه‌خواهان مردم را به فضای سیاسی و اندیشه‌های اجتماعی نوپدید فرامی‌خواندند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توان لازم برای استخراج دیدگاههای نو از سنت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تصلب و تعبدگرایی افراطی در سنت مانع افروخته شدن چراغ واقع‌بینی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سیداسدالله موسوی میراسلامی معروف به خاقانی در محوالموهوم و صحوالمعلوم که با مقدمه مرحوم آیت‌الله سیدمحمود طالقانی و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توسط غلامحسین نور محمدی منتشر شده است، تعبدگرایی را بی‌ثمر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نمی‌توان با طرح مسئله تعبد، دین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اکتشافات خارق‌العاده ملزم هستیم تا برهان و دلیل احکام صادره را به نوع بشر بفهمانیم و تعبیر به تعبد در شرعیات، کافی در انبات و ترویج آنها نخواهد بود</w:t>
      </w:r>
      <w:r>
        <w:rPr>
          <w:rFonts w:eastAsia="IRNazanin" w:cs="IRNazanin"/>
          <w:color w:val="111111"/>
          <w:sz w:val="28"/>
          <w:szCs w:val="28"/>
          <w:rtl w:val="true"/>
          <w:lang w:bidi="fa-IR"/>
        </w:rPr>
        <w:t>.»</w:t>
      </w:r>
      <w:r>
        <w:rPr>
          <w:rStyle w:val="FootnoteAnchor"/>
          <w:rtl w:val="true"/>
        </w:rPr>
        <w:footnoteReference w:id="9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خرقانی یکی از اشکالات اساسی علمای عصر خود را که عموماً تفکری چونان مشروعه‌خواهان داشتند و یا خود در شمار مشروعه‌خواهان بودند، جبرگرایی و عبور از نظام علّی جهان برای بهینه‌سازی شرایط اجتماعی می‌داند و می‌گوید؛ آنها تقصیر عمده توده را به خدا نسبت داده همیشه مردم را به دعا و زاری و ناله امر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سالهاست </w:t>
      </w:r>
    </w:p>
    <w:p>
      <w:pPr>
        <w:pStyle w:val="BookText"/>
        <w:rPr/>
      </w:pPr>
      <w:r>
        <w:rPr>
          <w:rFonts w:ascii="IRNazanin" w:hAnsi="IRNazanin" w:eastAsia="IRNazanin"/>
          <w:color w:val="111111"/>
          <w:sz w:val="28"/>
          <w:sz w:val="28"/>
          <w:szCs w:val="28"/>
          <w:rtl w:val="true"/>
          <w:lang w:bidi="fa-IR"/>
        </w:rPr>
        <w:t>که دعا و زاری، فضای عالم اسلام را پر کرده و مستجاب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 که مردم باید در بسیاری از امور عمل بکنند و دعا در همه جا کاربرد ندارد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او مشکل عمده را چگونگی تفکر علما می‌داند که برخی با قوای ستمگر سازش و برخی هم با نگارش آثار اختلاف‌انگیز اوضاع را بغض آلود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ساکت و منزوی نشسته‌اند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حکومتها از دین بی‌خبر و با علوم بیگانه‌اند ولی تعجب از علمای اعلام است که به چه دلیل ساکت مانده‌اند؟ این سکوت ذنب لایغفر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این علما به وظیفه خود در تبیین ماهیت دین و احکام الهی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ما باید بنشینیم و از خدا بخواهیم که ولی عصر را بفرستد تا مفاسد را از بین ببرد و خود دست به اقدامی نزنیم؟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 نسبت به مقتضیات زمان و مکان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اشکالات اساسی مشروطه‌طلبان بر علمای مشروعه این بود که آنها توجه چندانی به دولتهای دیگر و شرایط جهانی ندارند و به اختلال در امور مملکت اهمیت نمی‌دهند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 شرایطی که کشورهای اروپایی مراحل ترقی و تعالی را پشت سر می‌گذاشتند و رفتارهای ملوکانه، دولتمردان و اشراف و اربابان، افراد ایرانی را تحقیر می‌کرد و قانون میان مردم داوری نمی‌کرد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نجف و رهبران روحانی نهضت مشروطیت، مقتضیات عصر خود را متفاوت با اعصار پیشین می‌یافتند و به این منظور تفسیر عصری از جامعه و حقوق انسان با توجه به مبانی دینی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به اهالی همدان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عقلای عالم متفق‌اند که مقتضیات این قرن مغایر با مقتضیات قرون سالفه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و ملتی در امور عرفیه و موضوعات خارجیه از قبیل تسطیح طرق و شوارع و تجهیز عساکر بریه و بحریه به طرز جدید و آلات جدید، و تأسیس کارخانجات که سبب ثروت ملیه است به وضع حالیه نکند و علوم و صنایع را رواج ندهند به حالت استقلال و حفظ جلالت انفراد مستمر نخواهد بود و بقای بر مسلک قدیمی جز اضمحلال و انقراض نتیجه نخواهد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تأسیس این امور محترمه حفظ بیضه اسلام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حصول اطمینان مردم از جریان مشروطه یادآور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خودمان نیز در حقیقت سلطنت استبداد و سلطنت مشروطه تفکر تمام و غوررسی کامل نموده با ملاحظه سوابق اطلاعات که از تعدیات و بغاوت حکام جور و تجاوزات مباشرین امور دیوانی داشتیم، اینک بسنجیدیم و حالت حالیه ایران را در این قرن با قرن سابق به دقت مقایسه کردیم متضح گشت که اگر مسلک ظالمانه و طریقه غدارانه سابقه تغییر داده نشود عنقریب خدای ناکرده این شعبه از سلطنت اسلامی مضمحل و منقرض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تکلیف شرعی که برعهده داشتیم و در قیامت کبری از سکوت آن عذر نداشتیم، رفتار نموده آنچه متعلق به تأسیس دارالشورا و اجتماع هیئت جمعی از موثقین و متدینین بود، در خصوص کبری کلیه و صغرای شخصیه مجلس دارالشورا نوشتیم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درة‌النجف نیز که از مطبوعات حوزویان طرفدار مشروطیت در نجف اشرف بود هم‌زمان با انقلاب مشروطه و پدیداری گروهها و دیدگاههای گوناگون به تبیین مفاهیمی چون دمکراسی، اریستوکراسی، اشتراکی اجتماعی و غیره و نقد دیدگاه علمای عصر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به تاریخ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یکی از علمای آن عصر که نامش فاش نشده است و از مضمون مقاله به دست می‌آید که از طرفداران مشروطه بوده، در نقد علمای جریان مخالف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جهال عالم‌نما ملتفت مقتضای زمان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قوه افکار و قلم ارباب جراید و فلاسفه زمان را است که گمرک بسیاری بر این احباس سامه ببندند تا در وطن ما فروشش موجب ضرر شود والا دخول این مطالب که با اذهان ملت مضاده تامه دارد منجر به هلاکت خواهد شد و سبب می‌شود که در اذهان بی‌علم چنان رسم شود که اسلامیت منافی تمدن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مجله، ضمن نقد کسانی که حریت را افسار گسیختگی دانسته‌اند می‌نویسد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اشخاص به عینه حال مردمان جاهل و ملت غافل را ماند که لفظ حریتی به گوش آنها خورده و کلمه آزادی در ذهن آنها جای‌گیر شود، ولی به هیچ‌وجه درک حقیقت و کنه ماهیت آن را نرسند و غیر از اطلاق و رهایی انسان در مشتهیات بهیمه نفس، چیز دیگر نفهمند و در مقام مؤاخذه و مسئولیت هم به کلمه حریت متشبث شوند و مخل آسایش عمومی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هم، از شنیدن اینکه بایست تغییری در نظام هیئت جامعه دست دهد بنای اغتشاش را گذارده و با نظام عام دول عالم و کلیه ادارات عمومیه ملل دنیا صرف و متناقض می‌باشند و طرد و تبعید فرقه متفق علیه </w:t>
      </w:r>
    </w:p>
    <w:p>
      <w:pPr>
        <w:pStyle w:val="BookText"/>
        <w:rPr/>
      </w:pPr>
      <w:r>
        <w:rPr>
          <w:rFonts w:ascii="IRNazanin" w:hAnsi="IRNazanin" w:eastAsia="IRNazanin"/>
          <w:color w:val="111111"/>
          <w:sz w:val="28"/>
          <w:sz w:val="28"/>
          <w:szCs w:val="28"/>
          <w:rtl w:val="true"/>
          <w:lang w:bidi="fa-IR"/>
        </w:rPr>
        <w:t>همه اصلاح‌خواهان و طرفدارای عالم انسانیت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تهمتهای ناروا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شبهات برخی از مشروعه‌خواهان و مستبدین متوجه تهمتهای ناروایی چون بابیت و بی‌دینی مشروعه‌طلبان بویژه وکلای مجلس بود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این نوع تهمتها حتی متوجه چهره‌های معنوی چون آخوند خراسانی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قوچانی شاگرد دیگر آخوند ملا محمدکاظم خراسانی در کتاب سیاحت شرق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مستبدین معمم که از خرمقدسین و مدلسین بودند، شیطنتها و سیاستها و پولیتیکاتی که ضد مشروطیین معمول می‌دانستند که جان و مال و عرض و آبروی بیچارگان را در محاصره انداخته بودند و از هیچ تهمت و بهتان و نسبت بابیت و ارتداد فروگذار نمی‌کردند و به آقای آخوند نسبت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و بزرگان دیگر نجف در نامه خود به اهالی همدان، ضمن اشاره به پیشینه مخالفت علمای مشروعه‌خواه با جریان مشروطیت و نهادهای مشروطیت،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جمعی از عالم‌نمایان چشم از شرع پوشیده سخط الهی را به رضای مخلوقی خریدند و کلید جهنم را به کمر زدند، باکی از هیچ تهمت و افترا نخواهند داشت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استبداد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اشکال بر شیخ نوری این بود که ایشان طرحی نو ندارد و لازمه اندیشه‌های فقهی وی بازگشت به همان رژیم استبدادی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نایینی در کتاب تنبیه‌الامه و تنزیه‌المله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مشروطیت به ناچار به حمایت از استبداد می‌انجامد و پشتیبانی از استبداد بدعت است و بعضی از طرفداران مشروطه، قید مشروعه را از حیله‌های درباریان دانسته‌اند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اصلی علمای مشروطه‌خواه در هم‌تنیدگی شریعت با سلطنت طی قرون گذشته بود و این امر مفاسد زیادی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هیچ یک از طرفین مسئولیت خود را به عهده نمی‌گرفتند، ولی مشروطیت طرح نویی بود که با محدود کردن قدرت شاه و اصالت دادن به حاکمیت قانون و آزادی رأی دادن به آحاد جامعه، </w:t>
      </w:r>
    </w:p>
    <w:p>
      <w:pPr>
        <w:pStyle w:val="BookText"/>
        <w:rPr/>
      </w:pPr>
      <w:r>
        <w:rPr>
          <w:rFonts w:ascii="IRNazanin" w:hAnsi="IRNazanin" w:eastAsia="IRNazanin"/>
          <w:color w:val="111111"/>
          <w:sz w:val="28"/>
          <w:sz w:val="28"/>
          <w:szCs w:val="28"/>
          <w:rtl w:val="true"/>
          <w:lang w:bidi="fa-IR"/>
        </w:rPr>
        <w:t>فرصت جدیدی برای اعاده حق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طرح نیز می‌توانست تلازمی با رویکرد به مبانی سیاسی و حقوقی غرب را به دنبال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مشروطه خواهان نسبت به مشروعه وقتی بیشتر تقویت می‌شد که مردم می‌دیدند آنها نسبت به سلطنت ادعایی ندارند، بلکه برای معارضه با مشروطیت از شئون سلطنت دفاع نیز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فضل‌الله در نامه خود به آخوند که متن آن در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است، از او می‌خواهد تا درباره مشروطیت سلطنت سخنی نراند و خود نیز از محمدعلی شاه زیاد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امثال نایینی امتیاز مشروطه نسبت به سلطنت مطلقه را مقصور و محدود می‌دانستند ولی تصرفات سلطنت را زیاده و اضعاف تا جایی که بر هیچ حدی واقف و مقصور نمی‌باشد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نایینی چون تصرفات مشروطه را تصرفات ولایی می‌داند، معتقد است این تصرفات مشروعیت می‌یابد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اغتصاب و ظلم به مقام امامت و ولایت خارج می‌شود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مشروعه چون توأم با سلطنت است همراه با اغتصاب ردای کبریایی و اغتصاب ولایت و اغتصاب رقابت و بلاد و در نتیجه ظلم به ساحت اقدس احدیت و ناحیه مقدسه امامت و ظلم درباره عباد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مشروطه‌خواه که به پشتیبانی از مردم برخاسته بودند در پی ایجاد مجلس قانونگذاری در عصر غیبت صاحب شریعت، برای جلوگیری از خودکامگی و ستمگری ارباب 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مشروطه را غیر از شریعت می‌دانستند و از این رو منازعات علما در آن زمان مشهود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عبدالله مازندرانی در نامه خود به حاج میرزا حسن مجتهد تبریزی که با خشم از تبریز بیرون آمده بود و در نامه خود به نجف پیش از بدگویی از مشروطه‌خواهان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مشروطه مشروعه باشد،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مشروطه مشروعه نمی‌شود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با برداشتی از اسلام که توجیه کننده استبداد و حاکمیت مطلقه است به شدت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منکرین حریت و مساوات و شورا و قانون را که درزیّ روحانیت مسلک‌اند و از جهل ملت به مقتضیات کیش و آیین خود سوءاستفاده می‌کنند، شعبه </w:t>
      </w:r>
    </w:p>
    <w:p>
      <w:pPr>
        <w:pStyle w:val="BookText"/>
        <w:rPr/>
      </w:pPr>
      <w:r>
        <w:rPr>
          <w:rFonts w:ascii="IRNazanin" w:hAnsi="IRNazanin" w:eastAsia="IRNazanin"/>
          <w:color w:val="111111"/>
          <w:sz w:val="28"/>
          <w:sz w:val="28"/>
          <w:szCs w:val="28"/>
          <w:rtl w:val="true"/>
          <w:lang w:bidi="fa-IR"/>
        </w:rPr>
        <w:t>استبداد دینی می‌خواند و آنان را قوای ملعونه‌ای معرفی می‌کند که بعد از جهالت ملت به وظایف سلطنت و حقوق خود، از همه اعظم و علاجش هم به واسطه رسوخ در قلوب و محسوب بودن به لوازم دیانت از همه اصعب و در حد امتناع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نایینی با متهم کردن روحانیون مشروعه‌خواه به دارا بودن اندیشه استبداد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دو شعبه دارد، دینی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مرتبط به هم و حافظ یکدیگر و با هم توأم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مبارزه با استبداد دینی و علاج شعبه استبداد دینی، مشکل‌ترین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قوای ملعونه که بعد از جهالت ملت، از همه اعظم و علاجش هم به واسطه رسوخش در قلوب، از لوازم دیانت محسوب بودن، از همه اصعب و در حدود امتناع است، همان شعبه استبداد دینی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خرقانی نیز در رساله روح‌التمدن و هویت‌الاسلام خود به استبدادزدگی و استبدادگرایی جریان مشروعه‌خواهان اشاره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بیانات قاصره برخی روحانیت اقدس، اسلام را با استبداد و خودرأیی ملازم دانسته و جمعی از جهله 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کلاوسوین و کور و کرومر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روی بغض و عداوت، حقیقت اسلام را در نطقهای خویشتن منافی تمدن گمان کرده به قلوب عامه نیز همین مضمون را اشراب کردند تا به حدی که جمعی از متحدین تجدید نمایان هم این تصورات افسون‌آسا را که جز یک فهم سطحی بیش نبوده و نیست، حقیقت انگاشته، حتی یک قوه ضداسلامی در سلولهای دماغی و کانکلیونها و تزارید طبقات مغز کلّه آنها ظهور یافته، بیانات هذیان‌آمیز مدعیان را که تهمت صرف بود، امر واقعی دانسته در مرکز اسلام حملات متوالیه به حومه شرع انور کرده، هدف سهام اعتراضاتش کردند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هر چند در استبداد صغیر با هواداران استبداد همدست نبود، با این حال جریان استبداد صغیر سیاستهای پشت‌پرده بسیاری از مشروعه‌خواهان را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فی‌الواقعه نوشته میرزا عبدالامیر شیخ‌الاسلام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ذی‌قعده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همدستی مشروعه‌خواهان و مستبدین را نشان می‌دهد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اشکالات علمای مشروطه‌خواه متوجه رفتار و سلوک دوگانه طرفداران </w:t>
      </w:r>
    </w:p>
    <w:p>
      <w:pPr>
        <w:pStyle w:val="BookText"/>
        <w:rPr/>
      </w:pPr>
      <w:r>
        <w:rPr>
          <w:rFonts w:ascii="IRNazanin" w:hAnsi="IRNazanin" w:eastAsia="IRNazanin"/>
          <w:color w:val="111111"/>
          <w:sz w:val="28"/>
          <w:sz w:val="28"/>
          <w:szCs w:val="28"/>
          <w:rtl w:val="true"/>
          <w:lang w:bidi="fa-IR"/>
        </w:rPr>
        <w:t>مشروعه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آنان با بهره‌گیری از مغالطه‌ها و سفسطه‌ها فضای علمی بحث را آلوده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از مجتهدان، مداح مستبدین هستند؟ و در عین حال خود را عادل و مقدس می‌دانند یا رفتن به انجمن ایالتی را تحریم می‌کنند و می‌گویند رفتن به انجمن حکم رفتن به میخانه را دارد ولی خود به دربار می‌روند و با درباریانی که شریعت را استهزا می‌کنند هم‌نشینی و مجالست دارند و مرکز قشون استبداد می‌شوند و از شاه پول و کمک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باعث ترویج عمل اشقیا می‌شوید؟ چرا وقتی حقی بر آنها آشکار می‌شود موضع خود را تعیین نمی‌کنند؟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اثرپذیری از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و رهبران دیگر مشروطه وقتی بی‌توجهی مشروعه‌خواهان به مسائل موردنظر خود را احساس کردند، با توجه به آثار زیان‌بار مخالفت آنها، اساس انتقادهای مشروعه‌خواهان را تحریکات دیگران خواندند و در تلگراف خود با قاطعیت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در تشیید مشروطیت چون موجب حفظ دین است در حکم جهاد در رکاب امام زمان اروحنا فداه و سرمویی همراهی با مخالفین و اطاعت حکمشان در تعرض به مجلس خواهان، به منزلة اطاعت یزید بن معاویه و با مسلمانی منافی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تهاجمی به مشروعه‌خواهان و پیامدهای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مشروعه که به تدریج سنت را به ابزاری برای رسیدن به قدرت سیاسی تبدیل و از الزامات زمان و مقتضیات آن خود را دور نگهداشتند، اسباب برانگیختگی بیشتر راهبران روحانی مشروطه علیه خود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 مازندرانی پس از استبداد صغیر، مواضع خود را بیش از پیش در بیان ماهیت مشروطیت روشن‌تر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آنها به تدریج حالت تهاجمی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مکاتبات آن دو با علما و خطبا و نیز تشویق و ترغیب شاگردان خود به تدوین لایحه و رساله‌های علمی، دنبال می‌شد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دودستگی و هتک حرمت ارباب شرف، رهبران روحانی مشروطه را از عمل به مثل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آخوند خراسانی در مکاتبات خود بویژه پس از استبداد صغیر توصیه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 بعضی اشخاص که به تجربیت حالشان معلوم و از جهالت و یا عدم دیانت چه مزخرفات و هفوات گفته و نوشته و تخم نفاق در قلوب مسلمانان </w:t>
      </w:r>
    </w:p>
    <w:p>
      <w:pPr>
        <w:pStyle w:val="BookText"/>
        <w:rPr/>
      </w:pPr>
      <w:r>
        <w:rPr>
          <w:rFonts w:ascii="IRNazanin" w:hAnsi="IRNazanin" w:eastAsia="IRNazanin"/>
          <w:color w:val="111111"/>
          <w:sz w:val="28"/>
          <w:sz w:val="28"/>
          <w:szCs w:val="28"/>
          <w:rtl w:val="true"/>
          <w:lang w:bidi="fa-IR"/>
        </w:rPr>
        <w:t>کاشته و ساده‌لوحان را به گمان آنکه اساس مشروطیت این‌گونه امور را مقتضی است منحرف ساختند، به کلی از وظایف منیعه رفیعه ممنوع خواهند داشت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شیخ فضل‌الله نوری بر ضد مشروطه برخاست، طباطبایی و بهبهانی نوشتند که نوری چون مخل به آسایش و مفسد است، تصرفش در امور حرام می‌باشد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زمانی که مخالفت شیخ فضل‌الله فزونی گرفت، آخوند طی نامه‌ای توسط فرزندش شیخ را تهدید به صدور احکام سخت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مستدعی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محض حفظ مقام خودتان و نوع علما و شرع انور، زیاده بر این بر ضد مجلس محترم اقدامی نفرموده، آنچه هم شده تدارک فرمایید تا به جایی منتهی نشود که لامحاله بعضی احکام سخت از این ناحیه مقدسه شرف صدور یابد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شیخ فضل‌الله و موضع‌گیری علمای مشروطه‌خواه در برابر وی از یک طرف مقام رهبران روحانی مشروطه را در انظار کاست و خاطر آخوند و دیگر طرفداران مشروطه را از این امر مکدٍّر کرد و از طرف دیگر مقاومت شیخ فضل‌الله، شاه قاجار را به ستیزه با توده دلیر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در نامه خود به یکی از مدرسین تهران که متن آن در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حبل‌المتین چاپ شده است در ردّ روش و منش شیخ فضل‌الله نوری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تفرد جناب حاجی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بی‌محل افتاده، صدمه برای سلسله علما شد و عوام را جری و متهور کرد، اعتبار شخص خودشان را برداشتند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نگرانی آخوند از نقار و شقاق بود و از دوستان و طرفداران خود می‌خواست تا جای ممکن ایشان را به همراهی دعوت 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و سوءظنها سبب شد که مشروعه و مشروطه مخاطبین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بسیاری از علمای شهرها به مکاتبات حاج شیخ فضل‌الله نوری اهمیتی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تلگرافهایی به امضای شیخ فضل‌الله نوری و علی‌اکبر بروجردی خطاب به حاج میرزا حبیب‌الله مجتهد و حاج میرزا علی و میرزا ابراهیم و ملا محمدعلی فاضل و متولی باشی از تهران ارسال شد مبنی بر ضرورت جلوگیری از مقاصد غیرصحیح اشرار و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حبیب‌الله حسینی و محمدعلی فاضل، هر دو از علمای خراسان،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بحمدلله و المنه در ارض اقدس کسی در مقام شرارت نیست، کلیه طبقات از علمای اعلام و وجوه اعیان </w:t>
      </w:r>
    </w:p>
    <w:p>
      <w:pPr>
        <w:pStyle w:val="BookText"/>
        <w:rPr/>
      </w:pPr>
      <w:r>
        <w:rPr>
          <w:rFonts w:ascii="IRNazanin" w:hAnsi="IRNazanin" w:eastAsia="IRNazanin"/>
          <w:color w:val="111111"/>
          <w:sz w:val="28"/>
          <w:sz w:val="28"/>
          <w:szCs w:val="28"/>
          <w:rtl w:val="true"/>
          <w:lang w:bidi="fa-IR"/>
        </w:rPr>
        <w:t>و تجار و کسبه و غیرهم به موجب احکام مطالعه مبادی عالیه در انعقاد انجمن و مراسم مشروطیت اتفاق به کلمه واحده تشکیل انجمن و ترویج احکام شرعیه الهیه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کاری که موجب خلاف قاعده یا بی‌نظمی باشد اتفاق نیفتاده، و چاره‌ای هم تصور نمی‌شود مگر به مساعدت و همراهی اولیای دولت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نقطه مقابل، مشروطیت نیز با در پیش گرفتن کج‌راهه قربانی مسائلی شد که خود برای کنار زدن و حل آنها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دل  مشروطه بار دیگر استبداد سربرآورد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نجفی قوچانی، محمدحسن، حیاة‌الاسلام فی احوال آیة‌الملک العلاّم، تصحیح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تهران، نشر هفت،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سید اسدالله خرقانی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نوگرای روزگار مشروطه و رضاشاه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اسناد انقلاب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خرقانی، اسدالله، محو‌الموهوم و صحو‌المعلوم، 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درةالنجف، جزء چهارم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غره 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مشروطیت،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لایحه درباره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غلامحسین زرگری‌نژاد، تهران، کویر،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میرزا عبدالامیر، دو سند از انقلاب مشروطة ایران، تهران، توکا،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ناظم‌الاسلام، تاریخ بیداری ایرانیان، به کوشش علی اکبر سعیدی سیرجانی، تهران، بنیاد فرهنگ ایران،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مشروطه ایران، تهران، امیرکبیر،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کفائی،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مرگی در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کتابفروشی زوّار،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اعلامیه‌ها، مکتوبات،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روزنامة شیخ شهید فضل‌الله نوری،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گردآوری محمد ترکمان، تهران، رساله،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مکتوبات، اعلامیه‌ها،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گزارش پیرامون نقش شیخ شهید فضل الله نوری در مشروطیت،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گردآوری محمد ترکمان، تهران، رسا،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مستوفی تفرشی، میرزا نصرالله خان، تاریخ انقلاب ایران، تهران، کتابخانة ملک، خطی،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 </w:t>
      </w:r>
      <w:r>
        <w:rPr>
          <w:rFonts w:eastAsia="IRNazanin" w:cs="IRNazanin"/>
          <w:color w:val="111111"/>
          <w:sz w:val="28"/>
          <w:szCs w:val="28"/>
          <w:lang w:bidi="fa-IR"/>
        </w:rPr>
        <w:t>3819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نایینی، محمدحسین، تنبیه‌الامه و تنزیه‌المله، به کوشش آیت‌آلله سیدمحمود طالقانی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موسی، حوزة نجف و فلسفه تجدد در ایران، تهران، مؤسسه مطالعات تاریخ معاصر ایران و پژوهشگاه فرهنگ و اندیشه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2490_26260"/>
      <w:bookmarkStart w:id="53" w:name="pg2490_26260"/>
      <w:bookmarkEnd w:id="53"/>
    </w:p>
    <w:p>
      <w:pPr>
        <w:pStyle w:val="Heading2"/>
        <w:numPr>
          <w:ilvl w:val="1"/>
          <w:numId w:val="1"/>
        </w:numPr>
        <w:rPr/>
      </w:pPr>
      <w:bookmarkStart w:id="54" w:name="pg2490_26260"/>
      <w:bookmarkStart w:id="55" w:name="__RefHeading___Toc3789856_3804643083"/>
      <w:bookmarkStart w:id="56" w:name="_Toc13"/>
      <w:bookmarkEnd w:id="54"/>
      <w:bookmarkEnd w:id="55"/>
      <w:r>
        <w:rPr>
          <w:rtl w:val="true"/>
        </w:rPr>
        <w:t>بررسی آراء تنی چند از نخبگان جنبش مشروطه‌خواهی در ایران</w:t>
      </w:r>
      <w:bookmarkEnd w:id="56"/>
    </w:p>
    <w:p>
      <w:pPr>
        <w:pStyle w:val="BookText"/>
        <w:rPr/>
      </w:pPr>
      <w:r>
        <w:rPr>
          <w:rFonts w:ascii="IRNazanin" w:hAnsi="IRNazanin" w:eastAsia="IRNazanin"/>
          <w:color w:val="111111"/>
          <w:sz w:val="28"/>
          <w:sz w:val="28"/>
          <w:szCs w:val="28"/>
          <w:rtl w:val="true"/>
          <w:lang w:bidi="fa-IR"/>
        </w:rPr>
        <w:t>دکتر مهدی صلاح</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ناکامی جنبش اصلاحات در ایران عصر قاجار تا مشروطه را باید به ضعف مبانی نظری و ناهمسازی آن با ساختارهای اجتماعی ـ اقتصادی جامعه ایران و نیز عدم ظرفیت نظام استبدادی قاجار در پذیرش برنامه‌های اصلاحات درون‌ساختاری نسبت داد که سرانجام در جامعه نخبگان ایرانی بویژه آنهایی که زندگی در مغرب زمین را با فرهنگ آن تجربه کرده یا به فرهنگ تازه غربی آشنا بودند، این اندیشه را تقویت کرد که ایران هنگامی از امنیت، آسایش، حیثیت بین‌المللی، ثبات و ترقی، برخوردار خواهد شد که بنیانهای استبداد فروریزد و یک نظام مشروطه دمکراسی‌گونه غربی جای‌گزین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دغدغة تحدید نظام استبداد بر محوریت قانون مبتنی بر عدالت، بدون فراهم شدن شرایط ساختاری لازم، برخی از پیشگامان نوگرایی را به این نتیجه رسانید که تبیین مبانی و نظامات غربی و مدرن بدون آشتی دادن آن با مفاهیم مذهبی و سنتی در جامعه ایرانی، کاری عبث 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گامها در تبیین مفاهیم نوین و همسان‌سازی آن با مفاهیم دینی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این طرز فکر، نوگرایانی همچون ملکم خان و یوسف‌خان مستشارالدوله بودند که اندیشه‌های لیبرالی خود را در قالب مفاهیم مأنوس دینی تنظیم نمودند تا از رهگذر همراهی علمای نواندیش، توده‌های مردم را با خود همراه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را می‌توان واقع‌گرایان مصلحت‌اندیش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مفاهیم سیاسی ـ اجتماعی مغرب‌زمین از قبیل اومانیسم، دمکراسی، پارلمانتاریسم و بویژه قانون‌گرایی را وارد فرهنگ سیاسی جامعه ایران کردند و از این حیث بیشترین تأثیر را در آشنایی ایرانیان با مفاهیم نوین سیاسی ـ اجتماعی مغرب زمین برجای گذاردند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از متفکران مشروطه‌خواهی، نواندیشانی همچون آخوندزاده و طالب‌اُف </w:t>
      </w:r>
    </w:p>
    <w:p>
      <w:pPr>
        <w:pStyle w:val="BookText"/>
        <w:rPr/>
      </w:pPr>
      <w:r>
        <w:rPr>
          <w:rFonts w:ascii="IRNazanin" w:hAnsi="IRNazanin" w:eastAsia="IRNazanin"/>
          <w:color w:val="111111"/>
          <w:sz w:val="28"/>
          <w:sz w:val="28"/>
          <w:szCs w:val="28"/>
          <w:rtl w:val="true"/>
          <w:lang w:bidi="fa-IR"/>
        </w:rPr>
        <w:t>بودند که در تبیین مبانی لیبرالیزم به همان راهی رفتند که اندیشمندان عصر روشنگری در اروپا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بدون در نظر گرفتن ساختار اجتماعی ـ فرهنگی ـ اقتصادی جامعه ایران می‌کوشیدند تا اندیشه‌های تازه غرب در عرصه سیاست و اجتماع را با همان ماهیت غیردینی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سکولاریستی آنان در عرصه‌های مذکور حداقل در مراحل اولیه جنبش و قبل از پیروزی تأثیر بنیادینی در جامعه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مرحله تکوین دولت مشروطه بویژه در تدوین قانون اساسی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را می‌توان آرمان‌گرایان سکولار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دسته سوم که در تدوین ایدئولوژی مشروطه‌خواهی و جهت دادن آن به سمت اندیشه دینی نقش داشتند و می‌کوشیدند تا راه همسان‌سازی و تلفیق مفاهیم نو با مفاهیم دینی را هموار سازند، نواندیشانی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نمایندگان این گروه می‌توان سیدجمال‌الدین اسدآبادی، شیخ هادی نجم‌آبادی و سید محمد طباطبایی را نام برد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اندیشه‌های سیدجمال قبل از آنکه در ایران منتشر گردد در سرزمینهای اسلامی از جمله مصر و شامات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به صورت مستقیم به مشروطه اشاره نکرده، حکومتی نیکخواه و روشنگر را مناسب حال مردم خاورزمین و از جمله ایران می‌دانست؛ اما مبارزه سرسختانه او علیه استبداد داخلی و استعمار خارجی و رواج روح وطن‌دوستی و ترقی‌خواهی در جامعه اسلامی باعث شد تا وی نقش بسیار مهمی در بیدارگری جامعه اسلامی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عثمانی، ظهور فکر مشروطه‌خواهی و ترقی‌خواهی با نام سیدجمال همراه شد و از این رو در ایران نیز بروز فکر مشروطه‌خواهی نمی‌تواند بی‌نام سیدجمال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آنکه وی و دیگر علمای نواندیش، پلی بین نواندیشان دسته اول با توده‌های مردم برقرار ساختند و در بسیج توده‌ای برای دفاع از مشروطه‌خواهی مؤثر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نواندیشان دسته اول با این گروه که در اصل تاکتیک مبارزاتی به شمار می‌رفت سرانجام موجب بروز تطبیق ناصوابی بین موازین مشروطه غربی </w:t>
      </w:r>
    </w:p>
    <w:p>
      <w:pPr>
        <w:pStyle w:val="BookText"/>
        <w:rPr/>
      </w:pPr>
      <w:r>
        <w:rPr>
          <w:rFonts w:ascii="IRNazanin" w:hAnsi="IRNazanin" w:eastAsia="IRNazanin"/>
          <w:color w:val="111111"/>
          <w:sz w:val="28"/>
          <w:sz w:val="28"/>
          <w:szCs w:val="28"/>
          <w:rtl w:val="true"/>
          <w:lang w:bidi="fa-IR"/>
        </w:rPr>
        <w:t>و موازین اسلامی شد و برداشت ناصواب از معنا و مفهوم واقعی و حقیقی مشروطه را به همراه آورد و بسیاری از علما را حداقل در برهه‌ای، در زمره مدافعان سرسخت مشروطه غربی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نهایت نه مشروطه به مفهوم دقیق غربی آن در ایران تحقق پیدا کرد و نه شکل دینی شده آن توانست تفسیری صحیح و پیوندی عمیق با مبانی معرفتی دین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بین بنیانهای معرفتی این دو حوزه نتیجه‌ای جز تشتت آراء، افکار و عملکرد در جامعه ایران به دنبال نداشت به طوری که کمتر از دو دهه بعد، نظام نیم‌بند مشروطه با نظام استبدادی و شبه مدرنیستی رضاخان پیوند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صدد است به اختصار اندیشه‌های نمایندگان سه گروه مذکور را تبیین نموده به این پرسش پاسخ دهد که چرا تلاشهای اندیشه‌وران ایرانی در انتقال مفاهیم غربی به مفاهیم دینی، سرانجام توفیقی حاصل نکرد؟ برای یافتن این پرسش، گریزی جز بررسی هر چند مختصر آراء نخبگان ایدئولوژی مشروطه خواهی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رئالیستهای مصلحت‌گرا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ملکم خان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اشاره شد، از چهره‌های برجسته این جریان، میرزا ملکم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خان هم به لحاظ زمینه‌سازی فکری مشروطیت و انتقال مفاهیم تازه غربی از قبیل اومانیسم، دمکراسی، پارلمانتاریسم و قانون‌گرایی در ایران شهرت دارد و هم به لحاظ شخصیتی، یکی از پر سر و صداترین</w:t>
      </w:r>
      <w:r>
        <w:rPr>
          <w:rStyle w:val="FootnoteAnchor"/>
          <w:rtl w:val="true"/>
        </w:rPr>
        <w:footnoteReference w:id="118"/>
      </w:r>
      <w:r>
        <w:rPr>
          <w:rFonts w:ascii="IRNazanin" w:hAnsi="IRNazanin" w:eastAsia="IRNazanin"/>
          <w:color w:val="111111"/>
          <w:sz w:val="28"/>
          <w:sz w:val="28"/>
          <w:szCs w:val="28"/>
          <w:rtl w:val="true"/>
          <w:lang w:bidi="fa-IR"/>
        </w:rPr>
        <w:t>متفکران عصر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قضاوتهای متضاد و متعارضی که علیه او شده، اساس فکر ملکم بر عقل‌گرایی، مذهب اصالت انسان، آزادی عقیده، لزوم تخصص در مدیریت اجرایی کشور</w:t>
      </w:r>
      <w:r>
        <w:rPr>
          <w:rStyle w:val="FootnoteAnchor"/>
          <w:rtl w:val="true"/>
        </w:rPr>
        <w:footnoteReference w:id="119"/>
      </w:r>
      <w:r>
        <w:rPr>
          <w:rFonts w:ascii="IRNazanin" w:hAnsi="IRNazanin" w:eastAsia="IRNazanin"/>
          <w:color w:val="111111"/>
          <w:sz w:val="28"/>
          <w:sz w:val="28"/>
          <w:szCs w:val="28"/>
          <w:rtl w:val="true"/>
          <w:lang w:bidi="fa-IR"/>
        </w:rPr>
        <w:t>و بویژه قانون‌مداری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 شناختی مذکور به نقل از استاد محیط طباطبایی چیزی نیست جز آنچه که متفکران و اندیشمندان غربی همچون جان استوارت میل، میر آبو و روسو و…</w:t>
      </w:r>
      <w:r>
        <w:rPr>
          <w:rStyle w:val="FootnoteAnchor"/>
          <w:rtl w:val="true"/>
        </w:rPr>
        <w:footnoteReference w:id="120"/>
      </w:r>
      <w:r>
        <w:rPr>
          <w:rFonts w:ascii="IRNazanin" w:hAnsi="IRNazanin" w:eastAsia="IRNazanin"/>
          <w:color w:val="111111"/>
          <w:sz w:val="28"/>
          <w:sz w:val="28"/>
          <w:szCs w:val="28"/>
          <w:rtl w:val="true"/>
          <w:lang w:bidi="fa-IR"/>
        </w:rPr>
        <w:t>پیش‌تر در مغرب زمین گفته بودند و افکار ایشان در شکل‌گیری بنیان نظامهای پارلمانی غرب مؤثر واقع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به خوبی واقف بود که در جامعه ایران آن عصر، سخن‌راندن از حقوق طبیعی مردم و نظام پارلمانی و آزادیهای مترتب بر آن به آسانی میسر نیست؛ از این روی برخلاف آخوندزاده</w:t>
      </w:r>
      <w:r>
        <w:rPr>
          <w:rStyle w:val="FootnoteAnchor"/>
          <w:rtl w:val="true"/>
        </w:rPr>
        <w:footnoteReference w:id="121"/>
      </w:r>
      <w:r>
        <w:rPr>
          <w:rFonts w:ascii="IRNazanin" w:hAnsi="IRNazanin" w:eastAsia="IRNazanin"/>
          <w:color w:val="111111"/>
          <w:sz w:val="28"/>
          <w:sz w:val="28"/>
          <w:szCs w:val="28"/>
          <w:rtl w:val="true"/>
          <w:lang w:bidi="fa-IR"/>
        </w:rPr>
        <w:t>، با مذهب مردم مخالفت علنی نکرد و اندیشه‌هایش را در لفافة دین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فناتیک اهل مملکت لازم است برای پیش‌رفت این امر عظیم جوانان فرزانه و اندیشمندی می‌بایست که از علوم مذهبیه ما و قوانین فرانسه و غیره و وضع ترقی آنها استحضار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 کدام قاعده فرانسه را باید اخذ نمود و کدام را بنا به اقتضای حالت اهل مملکت باید اصلاح کرد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نهایت ملکم معتقد بود که باید از غرب تقلید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جمیع صنایع از باروت گرفته تا کفش‌دوزی محتاج سرمشق غیر بوده و هستیم، چگونه می‌توانیم در صنایع دیوانی که هزار مرتبه دقیق‌تر از جمیع علوم و صنایع دیگر است از پیش خود اختراعی نماییم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اندیشه‌های ملکم را قانونگرایی تشکیل می‌دهد و وی بیشتر به عنوان شخصیتی قانونگرا شناخته شده است که راز عقب‌ماندگی جامعه ایرانی را فقدان قانون می‌داند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نام‌گذاری روزنامه‌اش به نام قانون نوعی اعتراض به حکومت ناصری است که منویات شخص شاه، جای قانون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دیگر در بررسی اندیشه ملکم، خرده‌گیری وی از نظام اجرایی و مدیریت اجرایی کشور است که چگونه می‌توان مناصب را خرید و بر مناصب عالیه بدون داشتن تخصص و مدیریت تکیه زد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قانون‌خواهی و لزوم تخصص در مدیریت اجرایی کشور اندیشه برجسته دیگر وی، نفی استبداد دینی و سیاسی و آزادی و آزادیخواهی است که در این باره بی‌تردید تحت‌تأثیر متفکران عصر روشنگری در اروپا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به نقل از حکیم و سخن‌دان فرانسوی، میرآبو،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حریّت کامله دو قسمت است یکی حریّت روحانیه و دیگری حریّت جسمانیه، حریّت روحانیه ما را اولیای دین عیسوی از دست ما گرفته و حریّت جسمانیه را فرمانروایان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دیسپوتی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ظالمان از دست ما گرفته…</w:t>
      </w:r>
      <w:r>
        <w:rPr>
          <w:rStyle w:val="FootnoteAnchor"/>
          <w:rtl w:val="true"/>
        </w:rPr>
        <w:footnoteReference w:id="12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نقش ملکم در جریان جنبش مشروطه‌خواهی، برقراری ارتباط با علمای نواندیش دینی بود که از رهگذر همین ارتباط مفاهیم نو غربی در عرصه سیاست و اجتماع را به علمای مذکور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ناظم‌الاسلام کرمانی می‌گوید که ملکم در ملاقات با پدر سیدمحمد محیط طباطبایی و هم با خود سیدمحمد طباطبایی آنان را به شدت تحت‌تأثیر اندیشه‌های لیبرالی خود قرار داد به گونه‌ای که ملاقات آنان که نیم‌ساعت پیش‌بینی شده بود شش ساعت به طول انجامید و علمای مذکور همچنان خواهان ادامه بحث با ملکم بودند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تأثیر اندیشه‌های ملکم را می‌توان هم در اندیشه </w:t>
      </w:r>
    </w:p>
    <w:p>
      <w:pPr>
        <w:pStyle w:val="BookText"/>
        <w:rPr/>
      </w:pPr>
      <w:r>
        <w:rPr>
          <w:rFonts w:ascii="IRNazanin" w:hAnsi="IRNazanin" w:eastAsia="IRNazanin"/>
          <w:color w:val="111111"/>
          <w:sz w:val="28"/>
          <w:sz w:val="28"/>
          <w:szCs w:val="28"/>
          <w:rtl w:val="true"/>
          <w:lang w:bidi="fa-IR"/>
        </w:rPr>
        <w:t>علمای نواندیش ملاحظه کرد و هم در تدوین نظام مشروطه‌خواهی و قانون اساسی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یوسف خان مستشارالدوله تبریزی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مستشارالدوله نیز در زمره واقع‌گرایان مصلحت‌اندیشی است که همچون ملکم راز پیش‌رفت مغرب زمین را حول محور قانون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رساله یک کلمه خود منظور از یک کلمه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مستشارالدوله در این رساله سعی می‌کند اندیشه‌های سیاسی ـ اجتماعی اسلام را با مفاهیم تازه غربی پیوند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همانند ملکم مجلس شورا را به مشورت در اسلام، برابری را با مفهوم مساوات‌طلبی اسلامی، آزادی بیان را به امر به معروف و نهی از منکر و اندیشه‌های حقوقی غرب را به فقه اسلامی با ارائه اختلافاتی در میان کتب شرعیه و کود فرانسه، تفسیر و تحلیل می‌نماید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الگار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توازن که در بسیاری از عناوین روزنامه ملکم تکرار می‌شد، خیلی بیشتر و مخصوصاً با درجه بیشتری از ایمان درونی به وسیله میرزا یوسف خان مستشارالدوله در مقالات او تحت عنوان یک کلمه عرضه می‌شد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پرسش اساسی این است که آیا می‌توان واژه‌هایی چون آزادی و برابری را با مساوات و امر به معروف و نهی از منکر مترادف دانست و این مفاهیم را با مفاهیم دینی به لحاظ محتوا یکسان فرض کرد؟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نیز همان طریقی را پیمود که اسلاف او پیموده بودند؛ یعنی تطبیق ناصحیح مفاهیم سیاسی ـ اجتماعی ـ فرهنگی تمدن جدید مغرب زمین با مفاهیم سیاسی ـ اجتماعی ـ فرهنگی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حائری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نمی‌رسد که بحث مؤلف یک کلمه بر شالوده‌ای استوار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 آمیزه‌ای است از مطالب مربوط به نظامهای مشروطه باختری که سخت از آنها هواخواهی می‌کند و از تصورهای نادرست، تفسیرهای غلط، مقایسه‌های بی‌بنیان و آشتی‌گراییهای نامتناسب</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برای مثال مستشارالدوله در رساله یک کلمه آزادی و شرح و تفسیر پیرامون اقسام آن همچون آزادی مطبوعات، آزادی بیان، آزادی تشکیل اجتماعات</w:t>
      </w:r>
      <w:r>
        <w:rPr>
          <w:rStyle w:val="FootnoteAnchor"/>
          <w:rtl w:val="true"/>
        </w:rPr>
        <w:footnoteReference w:id="132"/>
      </w:r>
      <w:r>
        <w:rPr>
          <w:rFonts w:ascii="IRNazanin" w:hAnsi="IRNazanin" w:eastAsia="IRNazanin"/>
          <w:color w:val="111111"/>
          <w:sz w:val="28"/>
          <w:sz w:val="28"/>
          <w:szCs w:val="28"/>
          <w:rtl w:val="true"/>
          <w:lang w:bidi="fa-IR"/>
        </w:rPr>
        <w:t xml:space="preserve">را می‌ستاید؛ همان آزادی که با توضیحات </w:t>
      </w:r>
    </w:p>
    <w:p>
      <w:pPr>
        <w:pStyle w:val="BookText"/>
        <w:rPr/>
      </w:pPr>
      <w:r>
        <w:rPr>
          <w:rFonts w:ascii="IRNazanin" w:hAnsi="IRNazanin" w:eastAsia="IRNazanin"/>
          <w:color w:val="111111"/>
          <w:sz w:val="28"/>
          <w:sz w:val="28"/>
          <w:szCs w:val="28"/>
          <w:rtl w:val="true"/>
          <w:lang w:bidi="fa-IR"/>
        </w:rPr>
        <w:t xml:space="preserve">فیلسوفان مغرب زمین در سده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مطابقت دارد تا با دستور اسلام پیرامون امر به معروف و نهی از منکر؛ چرا که امر به معروف و نهی از منکر بیشتر در حوزة درون دینی و نیز در چارچوب مقررات دینی تنظیم یافته و در نهایت نمی‌تواند به نفی و انتقاد از قوانین مسلمه دینی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طبق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حقوق بشر مصوب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xml:space="preserve">م که به عنوان مقدمه به قانون اساسی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م فرانسه پیوست شده، فرد تا آنجا که قانون دمکراسی محل حکم کند آزاد است که هر چه می‌خواهد بگوید و بنویسد و انتشار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یک فرد حتی حق دارد از خود قانون اساسی نیز انتقاد کند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در حالی که امر به معروف و نهی از منکر تحت شرایطی بر همه مسلمین واجب است و فرد نمی‌تواند در صورت فراهم بودن شرایط که وصف آن در رساله‌های علمیه و کتب فقهی آمده از آن طفره رود، حال آنکه آزادی بیان در نظام دمکراسی غربی عبارت است از حقی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در استفاده کردن و استفاده نکردن از آن آزاد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تلاشهایی از این دست، یعنی تطبیق موازین مشروطه غربی با موازین اسلامی، ضمن نفوذ این اندیشه‌ها و صاحبان آن در جامعه ایران، برداشت ناصواب اکثر رهبران دینی از معنا و مفهوم واقعی و حقیقی مشروطه را به دنبال آورد و آنان را به دفاع از مشروطه غربی وارد صحنه مبارزه با استبداد داخلی نمود که خود نیز با دیدگاه اسلامی آن را تفسیر و تحلیل می‌کردند؛ مبارزه‌ای که در حکم جهاد در رکاب امام زمان ارواحنا له‌الفداه تعبیر شد و یا حتی شخصیتی چون نائینی از رهبران درجه دوم مشروطه‌خواهی پا را فراتر گذارده در خصوص نظام مشروطه این گونه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بضاعتنا ردت الینا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ایده‌آلیستهای سکولار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فتحعلی آخوندزاده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نمونه‌ای بارز از نوگرایانی است که مشروطه را با همان مفهوم غربی تفسیر و تحلیل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هواخواهی یک جانبه که با شرایط سیاسی ـ اجتماعی ـ فرهنگی آن روز جامعه ایران هماهنگ نبود از سوی نوگرایان مصلحت‌گرایی همچون میرزا ملکم خان به نقد کشیده شد و علی‌رغم آنکه ملکم به وی سفارش کرد که نباید متعرض اندیشه‌های مذهبی ملل قفقاز، عثمانی و ایران شود و همانند او تلاش نماید </w:t>
      </w:r>
    </w:p>
    <w:p>
      <w:pPr>
        <w:pStyle w:val="BookText"/>
        <w:rPr/>
      </w:pPr>
      <w:r>
        <w:rPr>
          <w:rFonts w:ascii="IRNazanin" w:hAnsi="IRNazanin" w:eastAsia="IRNazanin"/>
          <w:color w:val="111111"/>
          <w:sz w:val="28"/>
          <w:sz w:val="28"/>
          <w:szCs w:val="28"/>
          <w:rtl w:val="true"/>
          <w:lang w:bidi="fa-IR"/>
        </w:rPr>
        <w:t>اندیشه‌هایش را در لفافه دین عرضه بدارد، سخن ملکم را نشنیده گرفت و جنبه‌های ضداسلامی مشروطه‌غربی را به شیوه‌ای بسیار آشکار و روشن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مشروطه‌گری در ایران بیشتر نشأت گرفته از اندیشه رهبران لیبرال و نوگرا بود، اما او خواهان حکومت مشروطه‌ای بود که خود مردم به دست آورند نه آنکه صرفاً از رهبران نوگرا سرچشمه گیرد؛ تمنایی که در آن روز دست‌نیافتنی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همچون ملکم از طرفداران تشکیل فراماسونری در ایران بود و همچون گروهی از نواندیشان ناصواب می‌پنداشت این کار از لوازم آزادی و آزادیخواهی است؛ غافل از آنکه این تشکل، دامی گسترده از جانب انگلیسیها و دیگر دول غربی برای ایجاد نفوذ و پوششی بر جنایات خویش بود، آن گونه که امروز تحت لوای آزادی، برابری و به تعبیر دیگر حقوق بشر، همان اهداف را دنبال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آخوندزاده از نواندیشان مغرب زمین همچون ولتر، روسو، مونتسکیو، میرآبو به گونه‌ای است که پیامبران و فیلسوفان را به درخواست از ستمگر برای دست برداشتن از ظلم و ستم متهم می‌کند و مدعی است که نواندیشان، ستمدیدگان را به مقابله با ستم ستمگران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آخوندزاده در جایگاه نواندیشان، مردم را به برانداختن ناصرالدین شاه از اریکه قدرت مطلقه از طریق تأسیس پارلمان ملی، متشکل از دو مجلس شورا و سنا تشویق می‌کند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یکی از مهم‌ترین مبانی نظری نظام مشروطه، یعنی ناسیونالیسم را در تعارض با مذهب دانسته، فرد وطن‌پرست را کسی می‌داند که جان خویش را فدای ملت و کشور خود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آن زمان گذشت که کسی زندگی خود را قربانی مذهب کند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از منظر آخوندزاده، آموزش روح وطن‌دوستی و وطن‌پرستی و ملت و ملیت‌خواهی از طریق سوادآموزی راهی است برای برون رفت از عقب‌ماندگی و رهایی از یوغ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در نقدی که بر کتاب یک کلمه مستشارالدوله تبریزی نوشت علی‌رغم تمجید از کتاب وی، تلاشهای مستشارالدوله مبنی بر هماهنگی میان اسلام و نوخواهی رارد کرد و به این ترتیب باورهای سکولاریستی خود را بروز داد و با بیان مواردی از مسائل فقهی همانند نابرابری موجود میان زن و مرد در برخی از مسائل اقتصادی خصوصاً قانون مجازات اسلامی را سخت مورد حمله قرار داده،</w:t>
      </w:r>
      <w:r>
        <w:rPr>
          <w:rStyle w:val="FootnoteAnchor"/>
          <w:rtl w:val="true"/>
        </w:rPr>
        <w:footnoteReference w:id="138"/>
      </w:r>
      <w:r>
        <w:rPr>
          <w:rFonts w:ascii="IRNazanin" w:hAnsi="IRNazanin" w:eastAsia="IRNazanin"/>
          <w:color w:val="111111"/>
          <w:sz w:val="28"/>
          <w:sz w:val="28"/>
          <w:szCs w:val="28"/>
          <w:rtl w:val="true"/>
          <w:lang w:bidi="fa-IR"/>
        </w:rPr>
        <w:t xml:space="preserve">اظهار </w:t>
      </w:r>
    </w:p>
    <w:p>
      <w:pPr>
        <w:pStyle w:val="BookText"/>
        <w:rPr/>
      </w:pPr>
      <w:r>
        <w:rPr>
          <w:rFonts w:ascii="IRNazanin" w:hAnsi="IRNazanin" w:eastAsia="IRNazanin"/>
          <w:color w:val="111111"/>
          <w:sz w:val="28"/>
          <w:sz w:val="28"/>
          <w:szCs w:val="28"/>
          <w:rtl w:val="true"/>
          <w:lang w:bidi="fa-IR"/>
        </w:rPr>
        <w:t>می‌دارد این قوانین با روح یک نظام قانونی و دمکراسی غربی</w:t>
      </w:r>
      <w:r>
        <w:rPr>
          <w:rStyle w:val="FootnoteAnchor"/>
          <w:rtl w:val="true"/>
        </w:rPr>
        <w:footnoteReference w:id="139"/>
      </w:r>
      <w:r>
        <w:rPr>
          <w:rFonts w:ascii="IRNazanin" w:hAnsi="IRNazanin" w:eastAsia="IRNazanin"/>
          <w:color w:val="111111"/>
          <w:sz w:val="28"/>
          <w:sz w:val="28"/>
          <w:szCs w:val="28"/>
          <w:rtl w:val="true"/>
          <w:lang w:bidi="fa-IR"/>
        </w:rPr>
        <w:t>یعنی نظام مشروطه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برخلاف مستشارالدوله که تلاش می‌کرد با در نظر گرفتن شرایط حتی به صورت تصنعی هم که شده با نقل قول از آیات و روایات به ایجاد هماهنگی میان قواعد اسلامی و ارزشهای اروپایی بپردازد، بیشتر در پی شفاف‌سازی نکات مورد اختلاف بویژه نکات بنیانی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شفاف سازی وی در ماهیت سکولاریستی نظام مشروطه، به مقابله جدی با اسلام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پروتست در مذهب و نسخ برخی آیات قرآنی و احکام فقهی از جمله پیشنهادهای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آرزو می‌کرد که ایرانیها متوجه این نکته باشند که او از فرزندان ایران و میهن او ایران و کیش او شیعه دوازده امامی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رادیکالی آخوندزاده هر چند در ابتدای جنبش با اقبال حتی نواندیشان لیبرال‌مآب اروپایی روبه رو نشد؛ اما در پروسه دولت‌سازی مشروطه در ایران بویژه در تدوین قانون اساسی و متمم آن مورد توجه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اصولی از متمم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اصل دوم، مبنی بر نظارت پنج تن از علما بر مصوبات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زمان امتیازاتی به علما داده شد اما زیرکانه به گونه‌ای تدوین یافت که دیدگاه سکولاریستهایی همچون فتحعلی آخوندزاده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اصولی که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قضاوت مربوط می‌شود ضربت سختی به قدرت قضایی علما وارد کرد و این در حالی بود که حتی اصل دوم هم به تدریج عملاً به دست فراموشی سپرده شد و یا اصولی که پیرامون آزادی و برابری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متمم آمده بود همان دیدگاههای سکولاریستی بود که آخوندزاده از ابتدا دنبال می‌کرد در حالی که میرزا ملکم خان و هم‌فکران او به اقتضای زمان، مدعی بودند نظام نو با اسلام منافاتی ندارد، قانون اسلام کامل‌ترین قوانین جهان است و بر حضور گسترده مجتهدین در مجلس شورای ملی تأکید می‌کردند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آخوندزاده با تشریح ماهیت غیردینی نظام مشروطه و اندیشة مشروطه‌خواهی، ماهیت نظام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پروتستانتیزم مطرح کرد و با نقش و کارکرد دین و علما در جامعه مخالفت ورزید؛ مشروطه‌ای که فی‌نفسه غیردینی و حتی ضددینی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عبدالرحیم طالب‌اُف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طالب‌اُف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بازرگانان روشنفکر ایرانی بود که بیش از نیم قرن زندگی در قفقاز و روسیه، اندیشه‌هایش را پخته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منتقدان سرسخت ایرانیانی است که به محض دوری از وطن و قدم گذاردن در اروپا، خود و میهن خویش را فراموش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طالب‌اُف نیز همانند اکثر نوگرایان جنبش مشروطه خواهی در ایران تحت‌تأثیر متفکران عصر روشنگری اروپا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افکار روسو، ارنست رنان، ولتر و مونتسکیو باعث شد تا به جنبه‌های مثبت حقوق طبیعی فرد و اجتماع، و نسبت آن با حکومت توجه کرده، مشروطه غربی و اصول آن را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مفاهیم نو از واژه‌هایی چون وطن، ملت و دولت و ناشی دانستن قدرت حکومت از ملت مبین آن است که طالب‌اُف تا چه میزان به مفهوم سکولاریستی مشروطه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هنگامی روشن‌تر می‌گردد که طالب‌اُف پیرامون آزادی، برابری و حقوق اکثریت جامعه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طالب‌اُف آزادی را به شش گونه تقسیم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هویت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به حقوق دیگران تجاوز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به فرد فاسد نباید اجازه داد که در عقاید مردم فساد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عدم ایجاد اختلال و عدم بیان مطالب موهن و افتراآمیز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انتشار آن موجب وهن و افترا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دخالت در سرنوشت خویش و مکلف ساختن دولت به رأی و نظر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مقررات افراد حق انتخاب کردن و انتخاب شدن دارند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دیدگاههای لیبرالیستی طالب‌اُف توجه ویژه وی، همانند ملکم به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وی قوانین بر دو قسم‌اند؛ یکی مادی و دیگری معنوی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معنوی را پیامبران به وسیله وحی برای نوع بشر می‌آورند؛ اما قوانین مادی منشأ وحیانی ندارند، مثل قانون مدنی و سیاسی که به وسیله خردمندان تدوین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قوانین برای بشر و استفاده مردم لازم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طالب‌اُف ضمن عدم انکار مذهب و قوانین مترتب بر آن، آن را جدای از جنبه‌های مادی و زندگی این جهانی تعبیر و تحلیل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تفکری ترسیم نظامی مبتنی بر قوانین عرفی و غیرمذهبی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طالب‌اُف به لحاظ اعتقادات مذهبی فردی معتقد بود و همانند ملکم و مستشارالدوله جانب مقتضیات را داشت از جمله هنگامی که ناگزیر شد اظهار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مخالف تمدن است در شرع شریف ما که اساس قانون ایران خواهد بود ممنوع و مادام‌الدهر حرام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این سخنان بیشتر برای آن بود تا در مردم که افکارشان بیشتر با مسائل مذهبی پیوند داشت،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بیان، کتابهایش به وسیله شیخ فضل‌الله نوری تحریم و خود طالب‌اُف به نقل از کسروی تکفیر گردید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رژیمهای سیاسی نکته دیگری است که در بررسی اندیشه‌های طالب‌اُف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تقسیم‌بندی حکومتها را چنین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استبدادی مطلق که خود به دو نوع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مطلقه با قانون ساخته و پرداخته دست پادشاه مانند روسیه قدیم و ممالک عثمانی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مطلقه بی‌قانون مانند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و ایران و افغانستان و ختا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اراده افراد جای قانون 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مشروطه سلطنتی که دارای نظام دو مجلسی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جمهوری مانند فرانسه که یک نفر برای مدت چند سال از سوی مردم انتخاب می‌شود و حکومت می‌کند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ضمن انتقاد سخت از رژیم حاکم بر ایران که در این تقسیم‌بندیها جزو بدترین نوع حکومتها قلمداد می‌شود،</w:t>
      </w:r>
      <w:r>
        <w:rPr>
          <w:rStyle w:val="FootnoteAnchor"/>
          <w:rtl w:val="true"/>
        </w:rPr>
        <w:footnoteReference w:id="147"/>
      </w:r>
      <w:r>
        <w:rPr>
          <w:rFonts w:ascii="IRNazanin" w:hAnsi="IRNazanin" w:eastAsia="IRNazanin"/>
          <w:color w:val="111111"/>
          <w:sz w:val="28"/>
          <w:sz w:val="28"/>
          <w:szCs w:val="28"/>
          <w:rtl w:val="true"/>
          <w:lang w:bidi="fa-IR"/>
        </w:rPr>
        <w:t>به کرات رژیم مشروطه سلطنتی انگستان را می‌ستاید در 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قومی که در یک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دو حیات را قایل هستند یکی حیات ابدان و دیگری حیات وجدان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طالب‌اُف نیز همانند برخی دیگر از نوگرایان لیبرال، قدمت و پیشی گرفتن حکومت مشروطه در انگلیس را ارج می‌نهد ولی از این نکته غافل است که این پیشینه دراز نباید مانع از آن شود که عملکرد امپریالیستی دولت انگلیس در امور ملتهای جهان از جمله در آسیا و بویژه در ایران و نبردهای </w:t>
      </w:r>
    </w:p>
    <w:p>
      <w:pPr>
        <w:pStyle w:val="BookText"/>
        <w:rPr/>
      </w:pPr>
      <w:r>
        <w:rPr>
          <w:rFonts w:ascii="IRNazanin" w:hAnsi="IRNazanin" w:eastAsia="IRNazanin"/>
          <w:color w:val="111111"/>
          <w:sz w:val="28"/>
          <w:sz w:val="28"/>
          <w:szCs w:val="28"/>
          <w:rtl w:val="true"/>
          <w:lang w:bidi="fa-IR"/>
        </w:rPr>
        <w:t>استعمارگران انگلیسی به منظور تأمین رفاه برای شهروندان خود علیه ملل مستعمرات، از ذهن روشنفکر مشروطه‌طلبی چون طالب‌اُف، پاک گردد و تبلیغات امپریالیستی دولت به اصطلاح مشروطه‌خواه انگلیس هر گاه با سیاست خارجی استعماری آن قیاس می‌گردید چنین ستایش مبالغه‌آمیزی از مشروطه انگلیس نمی‌کرد که قوانین مشروطه دیگر کشورها را تنها رنگ و بوی گل و طراوت مشروطه انگلستان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کسروی، تعجب‌برانگیزتر اینکه به رغم آن همه نوشته‌های سودمند و روشنگرانه‌اش در پشتیبانی از رژیم مشروطه در ایران، پس از انتخاب از سوی مردم تبریز به نمایندگی در مجلس، به این انتخاب پاسخ نداد و به مجلس نیامد</w:t>
      </w:r>
      <w:r>
        <w:rPr>
          <w:rStyle w:val="FootnoteAnchor"/>
          <w:rtl w:val="true"/>
        </w:rPr>
        <w:footnoteReference w:id="149"/>
      </w:r>
      <w:r>
        <w:rPr>
          <w:rFonts w:ascii="IRNazanin" w:hAnsi="IRNazanin" w:eastAsia="IRNazanin"/>
          <w:color w:val="111111"/>
          <w:sz w:val="28"/>
          <w:sz w:val="28"/>
          <w:szCs w:val="28"/>
          <w:rtl w:val="true"/>
          <w:lang w:bidi="fa-IR"/>
        </w:rPr>
        <w:t>بلکه متعاقباً واسطه‌ای شد برای تطهیر علی‌اصغر خان اتابک برای به دست گرفتن صدارت اعظمی محمدعلی شاه مستبد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اندیشه‌های این دو گروه نشان می دهد که اولاً ملکم خان و مستشارالدوله ضمن تبیین مبانی نظری دولت مشروطه به خاطر مقتضیات و شرایط زمان و مکان، اصول مشروطه و دمکراسی غربی را با عناصری از مبانی اسلام درآمیختند که همین وجه از نوشته‌های آنها موجب تفسیر نادرست علمای مذهبی طرفدار مشروطه از ماهیت مشروطیت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آخوندزاده و طالب‌اُف تفسیر درست‌تر و شفاف‌تری از مشروطیت به دست دادند اما بین این دو در چگونگی بیان واقعیتها تفاوتی مشاهده می‌گردد که شاید به عدم اعتقاد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ضدمذهب بود ولی طالب‌اُف به مذهب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طالب‌اُف مشروطیت را تقریباً با موازین غربی تفسیر می‌کرد بدون آنکه صراحتاً به وجوه اختلاف آن با مبانی دینی بپردازد در حالی که آخوندزاده اصول مشروطه غربی را بالصراحه با همان مبانی معرفتی تمدن مغرب زمین تعبیر می‌کرد و مهم‌تر آنکه جسورانه به تناقضاتی اشاره می‌کرد که میان مبانی اسلامی و مبانی مشروطه غربی وجود داشت به گونه‌ای که حتی نسخ بعضی از آیات الهی تحت عنوان </w:t>
      </w:r>
    </w:p>
    <w:p>
      <w:pPr>
        <w:pStyle w:val="BookText"/>
        <w:rPr/>
      </w:pPr>
      <w:r>
        <w:rPr>
          <w:rFonts w:ascii="IRNazanin" w:hAnsi="IRNazanin" w:eastAsia="IRNazanin"/>
          <w:color w:val="111111"/>
          <w:sz w:val="28"/>
          <w:sz w:val="28"/>
          <w:szCs w:val="28"/>
          <w:rtl w:val="true"/>
          <w:lang w:bidi="fa-IR"/>
        </w:rPr>
        <w:t>پروتست در مذهب را خواستار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این نکته بماند که آخوندزاده هم بر سفره تزارها نشست و پس از انقلاب اکتبر از خوان بلشویکها متنعم گشت و سستی اعتقادات خود را به نمایش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ارتباطات دسته اول از نخبگان مذکور با دسته سوم، یعنی نواندیشان دینی نبود امکان تکوین دولت مشروطه در ایران آن عصر بسیار دور از ذهن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نقش درخور توجهی که نواندیشان دینی در بیدارسازی افکار عمومی و آماده‌سازی آن برای پذیرش جنبشی فراگیر داشته‌اند که متعاقباً تحت عنوان مشروطه‌گری خود را نمایاند، بررسی اندیشه‌های سیاسی تنی چند از آنان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نواندیشان دینی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سیدجمال‌الدین اسدآبادی</w:t>
      </w:r>
    </w:p>
    <w:p>
      <w:pPr>
        <w:pStyle w:val="BookText"/>
        <w:rPr/>
      </w:pPr>
      <w:r>
        <w:rPr>
          <w:rFonts w:ascii="IRNazanin" w:hAnsi="IRNazanin" w:eastAsia="IRNazanin"/>
          <w:color w:val="111111"/>
          <w:sz w:val="28"/>
          <w:sz w:val="28"/>
          <w:szCs w:val="28"/>
          <w:rtl w:val="true"/>
          <w:lang w:bidi="fa-IR"/>
        </w:rPr>
        <w:t>همان‌گونه که نوگرایان سکولار و آشتی‌گرایان مفاهیم غربی و اسلامی، در تحول اندیشه سیاسی ایران معاصر بویژه در شکل‌گیری جنبش مشروطیت ـ صرف‌نظر از کم و کاستی آن ـ ایفای نقش نمودند، بررسی نقش نوگرایان دینی نیز از اهمیت بسزایی برخوردار است که همچون واسطه‌ای، اندیشه‌های لیبرال را به توده‌ها منتقل کردند، و در این تحول سهیم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آنان و سرسلسله جنبان این جریان نام سیدجمال الدین اسدآبادی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نام وی تا بدانجا بلند است که او را مجدِّد و اصلاح‌گر بزرگ اسلامی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جریان اصلاح‌گرایی متأثر از غرب را که در مدرنیزم و اشکال مختلف آن جلوه‌گر شده بود، در جوامع خواب‌آلود اسلامی از منظر دین مطرح کرد و در واقع آن را در حد امکان اسلامی نمود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سیدجمال‌الدین کمتر پیرامون اصول مشروطه غربی سخن گفته است اما بیشترین تأثیر را در میان مسلمین و در بیداری اسلامی از طریق مبارزه با استبداد داخلی و استعمار خارجی داشته است و از این رهگذر به قول ناظم‌الاسلام کرمانی، می‌توان سیدجمال را جزو پیشروان مشروطه‌خواهی و حتی جمهوری خواهی در ایران قلمداد کرد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البته این سخن بدان معنا نیست که سید در زمره اندیشه‌ورانی بوده است که به طور خاص مشروطه‌گری یا جمهوری‌خواهی را تبلیغ و ترویج کرده‌اند؛ چرا که او در ابتدا چنین حکومتی را ضروری نمی‌دانست زیرا مردم خاورزمین از جمله ایران سالیان دراز زیر یوغ استبداد بوده بر اذهان آنان خرافات حاکم است و از آگاهی و بصیرت لازم برای پاس‌داشت چنین حکومتی برخوردار نیستند و قبل از انتشار چنین اندیشه ای در جامعه،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نیکخواه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مناسب حال مردم خاور از جمله ایران می‌دانست که مقدمه‌ای بود بر ترویج حکومت مشروطه و یا حکومت جمهوری در این قبیل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علی‌رغم همه اینها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دربارة سید اهمیت دارد تأثیر اندیشه‌های او </w:t>
      </w:r>
    </w:p>
    <w:p>
      <w:pPr>
        <w:pStyle w:val="BookText"/>
        <w:rPr/>
      </w:pPr>
      <w:r>
        <w:rPr>
          <w:rFonts w:ascii="IRNazanin" w:hAnsi="IRNazanin" w:eastAsia="IRNazanin"/>
          <w:color w:val="111111"/>
          <w:sz w:val="28"/>
          <w:sz w:val="28"/>
          <w:szCs w:val="28"/>
          <w:rtl w:val="true"/>
          <w:lang w:bidi="fa-IR"/>
        </w:rPr>
        <w:t>بر جنبشهای سیاسی کشورهای اسلامی در قرن گذشته و حاضر است که در آن به هیچ روی تردید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ضداستعماری و حس وطن‌دوستی در مصر قرن سیزدهم به رهبری او و مریدانش گسترش یافت، و در قرن بیستم نیز سعد زغلول، مؤسس حزب وفد که زمانی ابتکار مبارزات ضداستعماری مردم مصر را برعهده داشت از شاگردان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نویسندگان امروز عرب، از هر حزب و دسته، او را یکی از پایه‌گذاران اصلی جنبش عرب در راه یگانگی و استقلال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ظهور فکر مشروطه‌خواهی و ترقی‌خواهی، خاصه در مبانی آموزش و تربیت با ذکر مکرر نام او همراه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بنا به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همه اندیشه‌گران مشرق، هیچ‌کس را جز سیدجمال‌الدین اسدآبادی نمی‌شناسیم که نفوذ کلامش از جبل‌الطارق تا جاوه گسترده باشد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باز در همان جا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برانگیختن روح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سیدجمال‌الدین اسدآبادی هم سهمی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شخصیت چند جانبه‌اش در تاریخ فکر و سیاست کشورهای اسلامی و جامعه مسلمان هند به درجات مختلف تأثیر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مروج اخذ دانش و علم جدید بود، داعی اصلاح دین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مغناطیسی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در مصر و هند او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وی را آزاداندیشی از نوع آزاداندیشان فرانسوی و سوسیالیست و مبلغ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برادری،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شاه و صدراعظم به ایران آمد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روش حکمرانی و پریشانی احوال مردم بی‌پرده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اصلاح، آزادی، قانون و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در سخنوری سحر می کرد، بیانی آتش‌وش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در دل مردمی خاصه از طبقه تاجر و کاسب و طلبه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مرید شوریده‌دل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از ایران راندند و بر وی ستم روا داشتند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سید پس از این ماجرا به نقش تاریخی و حساس خود در جریان قیام تحریم تنباکو پرداخت که خود مقدمه‌ای بر انقلاب مشروطیت بود ـ و با نگارش نامه‌ای به میرزای شیرازی آن مجتهد نامی را برانگیخت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معاصر اندیشه‌گرانی همچون آخوندزاده، مشیرالدوله، مستشارالدوله، ملکم‌خان،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آقاخان کرمانی و طالب‌اُف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ایشان همچون ملکم خان و میرزا آقاخان کرمانی به نقل از استاد محیط طباطبایی</w:t>
      </w:r>
      <w:r>
        <w:rPr>
          <w:rStyle w:val="FootnoteAnchor"/>
          <w:rtl w:val="true"/>
        </w:rPr>
        <w:footnoteReference w:id="155"/>
      </w:r>
      <w:r>
        <w:rPr>
          <w:rFonts w:ascii="IRNazanin" w:hAnsi="IRNazanin" w:eastAsia="IRNazanin"/>
          <w:color w:val="111111"/>
          <w:sz w:val="28"/>
          <w:sz w:val="28"/>
          <w:szCs w:val="28"/>
          <w:rtl w:val="true"/>
          <w:lang w:bidi="fa-IR"/>
        </w:rPr>
        <w:t>با وی ارتباط و همکاری موقت داشتند بویژه آن دسته از نوگرایانی که در جنبش پان اسلام، سید را همراهی می‌کردند از او بهره وافی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روشنگران، آزادیخواهان پیشرو در جنبش مشروطه، همچون ملک‌المتکلمین، طباطبایی، نجم آبادی و دولت آبادی باوی در ارتباط بوند و از رهگذر جنبش اتحاد اسلام، سید را در تحقق اهدافش یاری می‌کردند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سید برای یافتن رمز و راز پیش‌رفت و ترقی تنها به فراگیری دروس مرسوم حوزه بسنده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 آموزش زبان فرانسه، علم طب، ریاضیات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باز نمودن دربهای تمدن مغرب زمین و یافتن رمز و راز پیش‌رفت غربیان و علل عقب‌ماندگی جوامع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علاوه بر آنکه همت خود را مصروف مبارزات علیه استعمارگران خارجی از جمله دولت انگلیس در کشورهای اسلامی نمود، مبارزه با استبداد داخلی را نیز مدنظر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جهان پیماییهای خود دریافت که عامل عقب‌افتادگی جوامع اسلامی استبداد داخلی از یک سو و استعمار خارجی از سوی دیگر است و برای ایجاد صف واحد در مبارزه، اتحاد اسلام را تبلیغ کرد و برای آنکه جوامع اسلامی بتوانند متحد و یکپارچه عمل کنند به زدودن خرافات و پیرایه هایی سفارش کرد که بر دین بسته شده بود، تا اتحاد اسلام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علاوه بر مبارزه در جبهه استبداد داخلی و استعمار خارجی، برای زدودن خرافات و پیرایه‌های دین به ناچار در جبهه‌ای دیگر، یعنی جبهه مقابله با علمای متعصب و کج‌اندیش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برای مقابله با متحجرین حوزه‌های علمیه، خصوصاً در میان اهل سنت، اولین گامها را برای تغییر سازمانهای فرهنگی و آموزشی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و هنگامی که در استانبول بود به عضویت انجمن دانش و شورای عالی آموزش یعنی بالاترین هیئت مأمور تجدید سازمان فرهنگی عثمانی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کهنه‌اندیشانی که در جامعه روحانیت وجود داشتند نه تنها با سید و ایجاد دارالفنون، بلکه با کوششهایی که برای اشاعه آموزش عالی به شیوه نو انجام می‌گرفت مخالف بودند و علاوه بر نگرانی از تأثیر آنها بر معتقدات دینی مردم، به حق بیم داشتند که با این اقدامات، انحصار تعلیم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خطابه سید بهانه‌ای مغتنم برای برانگیختن احساسات مذهبی بر ضد نظام تازه آموزشی برای ایشان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پس از این واقعه تحسین افندی از ریاست </w:t>
      </w:r>
    </w:p>
    <w:p>
      <w:pPr>
        <w:pStyle w:val="BookText"/>
        <w:rPr/>
      </w:pPr>
      <w:r>
        <w:rPr>
          <w:rFonts w:ascii="IRNazanin" w:hAnsi="IRNazanin" w:eastAsia="IRNazanin"/>
          <w:color w:val="111111"/>
          <w:sz w:val="28"/>
          <w:sz w:val="28"/>
          <w:szCs w:val="28"/>
          <w:rtl w:val="true"/>
          <w:lang w:bidi="fa-IR"/>
        </w:rPr>
        <w:t>دارالفنون برکنار و سید از استانبول اخراج شد و دارالفنون را نیز پس از یک سال بستند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سید پس از اخراج از استانبول از پای ننشست و راهی قاهره شد و در آنجا شرایط را مساعدتر دید و تلاشهای خود را برای تربیت روشنفکران مصری و سوری، اعم از مسلمان، مسیحی و یهودی به کار گرفت و در این راه توفیق شایان توجهی به دست آورد؛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پس از ورود به قاهره در محرم </w:t>
      </w:r>
      <w:r>
        <w:rPr>
          <w:rFonts w:eastAsia="IRNazanin" w:cs="IRNazanin"/>
          <w:color w:val="111111"/>
          <w:sz w:val="28"/>
          <w:szCs w:val="28"/>
          <w:lang w:bidi="fa-IR"/>
        </w:rPr>
        <w:t>1287/1871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پرثمرترین دوره زندگی خود را همراه با تربیت شاگردان برجسته‌ای چون شیخ محمد عبده، سعد زغلول، یعقوب صنوع یهودی و لوئی صابونچی و ادیب اسحق و شبلی شمیل مسیحی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نتیجه تربیت چنین مریدانی آن بود که از یک سو روزنامه نگاری در مصر رونق یافت و از سوی دیگر مردم مصر را علیه دخالتهای دولتهای استعمارگر انگلیس و فرانسه برانگیخت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به این ترتیب حرکت میهن‌پرستان مصری تأثیر خود را در بیداری دیگر ملل آسیای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جبهه‌ای که سید گشود و راهی که در مبارزات ملل اسلامی ترسیم کرد تنها در زمینه مسائل سیاسی نبود که دیگر زمینه‌ها و از جمله زمینه فرهنگی و معرفی اسلام به عنوان دین اجتماعی و تأمین کننده سعادت و خوشبختی هر دو جهان را شامل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اسلام در برابر مکاتب و اندیشه‌های مادیگرایانه دیگر، لزوم ترویج اندیشه اصلاح‌طلبی از منظر دین و مجهز شدن مسلمین به علوم و فنون جدید، بازگشت به اسلام نخستین یعنی اسلام بدون خرافه و پیرایه‌هایی که بر او بسته‌اند همه و همه گوشه‌هایی از مبارزات فکری و فرهنگی سیدجمال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 مهم در زندگی سیدجمال‌الدین اسدآبادی، عضویت او در سازمان فراماسونگری است که در آن زمان محفل و معبد آزاداندیشان به شمار می‌رفت و ماهیت آن همانند امروز تا حدودی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تکاپوهای فراماسونگری بویژه برای اندیشه‌گران نوخواه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نگرش جلوه می‌کرده زیرا،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برابری 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یدک می‌کشید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از همین روست که در چهره‌های برجسته نوگرایی مانند سید جمال‌الدین اسدآبادی مشهور به افغانی و یوسف‌خان مستشارالدوله تبریزی میان فراماسونرها دیده می‌شوند و از سوی اندیشه‌گر نوگرای دیگری مانند میرزا فتحعلی آخوندزاده، گرایشهای فراماسونگری به چشم می‌خورد تا جایی که آخوندزاده فراموشخانه‌ها را وسیله‌ای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اهل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نشئه آزادیت و حقوق انسانیت خبردار بودی، به این گونه عبودیت و به این گونه رذالت متحمل نمی‌گشتی، طالب عمل شده، فراموشخانه‌ها گشادی، مجمعها بنا می‌نمودی، وسایل اتفاق را دریافت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غلبه چنین جو و تعریفی از فراماسونگری که حتی آن را واجد ریشه شرقی دانستن و فرض دانستن بر ایرانیان که به این سنت باستانی زندگی دوباره بخشند</w:t>
      </w:r>
      <w:r>
        <w:rPr>
          <w:rStyle w:val="FootnoteAnchor"/>
          <w:rtl w:val="true"/>
        </w:rPr>
        <w:footnoteReference w:id="159"/>
      </w:r>
      <w:r>
        <w:rPr>
          <w:rFonts w:ascii="IRNazanin" w:hAnsi="IRNazanin" w:eastAsia="IRNazanin"/>
          <w:color w:val="111111"/>
          <w:sz w:val="28"/>
          <w:sz w:val="28"/>
          <w:szCs w:val="28"/>
          <w:rtl w:val="true"/>
          <w:lang w:bidi="fa-IR"/>
        </w:rPr>
        <w:t xml:space="preserve">، چندان غیرمنتظره نیست که روشنگران ایرانی و اسلامی از جمله سیدجمال به این جرگه پیوسته آنجا را محفلی برای مبارزه با استعمار بپندارند اما به محض آنکه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 کوکب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مکانی نیست که برای مقابله با فزونخواهی استعمارگرایانه دولت انگلیس و دیگر قدرتهای استعماری بتوان از آن بهره جست، از این لژ بیرون آمد و یا آنکه او را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 زمینة پیوستن و گسستن از فراماسونگری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مرا تشویق کرد که در پناه آزادیخواهان شرکت کنم همان عنوان بزرگ آزادی، مساوات، برادری بود که مقصود منفعت عالم انسانی است که در پشت سر آن برای نابود کردن ستمکاران کوشش می نمایند تا بنیاد عدالت حقیقی را استوار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فراماسون مرا راضی ساخت تا در جرگه فراموشخانه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 کمال تأثر می‌بینم که تکبر و غرور ریاست دوستی و هوا و هوس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کردن شرق از برای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است که اساس فراماسون بر روی آن قرار گرفته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رضا نیز به نقل از شیخ محمد عبده علت بیرون آمدن سید جمال‌الدین از سازمان فراماسونگری در مصر را هنگامی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بزرگ فراماسونگری انگلیس یعنی شاه‌زاده ویلز از مصر دیدن کرد، لژهای فراماسونگری و فراماسونان مصر مقدم وی را بسیار گرامی داشتند و یکی از فراماسونان او را ولیعهد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بر این کار اعتراض کرده، گفت که کسی اجازه ندارد هیچ عضو فراماسونگری را این گونه خطاب کند، حتی اگر ولیعهد بریتانیا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اعتراض سید منشأ مناقشاتی شد که به همراه گروهی از خواص از جمله مریدش عبده از جرگه فراماسونان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عنایت نیز پس از ذکر علل پیوستن و گسستن سید به جرگه فراماسون چنین معتقد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نکته و نیز نتیجه کلی کوششهای سید در مصر و دیگر کشورهای اسلامی، یعنی بیداری مسلمانان و همت گماردن آنان به پیکار با استعمار، نارواست که عضویت او را در جمعیت فراماسون، دلیل همکاری پنهان او با استعمار انگلستان بدانیم یا در صمیمیت سیاسی او تردید کنیم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گذشته از این نمی‌توان نقش سازمانهای فراماسونری و شخصیتهای مطرح در این جرگه را در انقلاب مشروطیت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سازمانهای شبه ماسونی در ایران جامع آدمیت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ملکم را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این انجمن پنهانی عباسقلی خان آدمیت بود و اعضای آن را بسیاری از سرشناسان ایران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آدمیت در انقلاب مشروطیت ایران سخت درگیر شد و در پیش‌برد آرمانهای انقلاب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جامع آدمیت از سوی محمدعلی شاه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انجمنهای شبه ماسونی که در پیش‌برد اهداف انقلاب مشروطیت تلاش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اعضای آن از مریدان صفی علیشاه، صوفی نعمت‌اللهی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تکاپوهای آشکار خود را از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 به سرپرستی ظهیرالدوله، داماد ناصرالدین شاه، آغاز کرد و به انقلاب مشروطه یاری رساند ولی محمدعلی شاه، ساختمان انجمن را ویران و وابستگان بدان را نیز تار و مار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تا دیری باز زندگی خویش را پی گرفت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دیگر سازمان مرتبط با سازمان فراماسونگری جهانی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بزرگ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یافت، لژ بیداری ایران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کسانی که بدان لژ وابسته بودند از چهره‌های سرشناس و پرتکاپوی انقلاب مشروطیت ایران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حاج علیقلی خان سردار اسعد بختیاری بود که حتی به عنوان فرمانده و رهبر مشروطه‌گران اصفهان به سال</w:t>
      </w:r>
      <w:r>
        <w:rPr>
          <w:rFonts w:eastAsia="IRNazanin" w:cs="IRNazanin"/>
          <w:color w:val="111111"/>
          <w:sz w:val="28"/>
          <w:szCs w:val="28"/>
          <w:lang w:bidi="fa-IR"/>
        </w:rPr>
        <w:t>19/9/1327</w:t>
      </w:r>
      <w:r>
        <w:rPr>
          <w:rFonts w:ascii="IRNazanin" w:hAnsi="IRNazanin" w:eastAsia="IRNazanin"/>
          <w:color w:val="111111"/>
          <w:sz w:val="28"/>
          <w:sz w:val="28"/>
          <w:szCs w:val="28"/>
          <w:rtl w:val="true"/>
          <w:lang w:bidi="fa-IR"/>
        </w:rPr>
        <w:t>ق تهران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کارگردانان و چهره‌هایی مانند سردار اسعد بختیاری در انقلاب مشروطیت نقشی به جز به بیراهه کشاندن انقلاب نداشتند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تأثیرگذاری سید در جوامع اسلامی تنها در بعد سیاسی نبود بلکه او در زمینه‌های دیگر نیز دارای ایده و نظریات روشنگرایانه‌ای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فایده و لزوم دین برای جامعه بشری، وحدت بین المذاهب و بین‌الادیان، خرافه‌زدایی، اجتهاد مستمر و فقه پویا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اندیشه‌های درخشان و تابناکی که سید برای جامعه بشری بویژه جوامع اسلامی در به روز کردن اندیشه دینی داشت، در تاکتیک به کار گرفته شده دچار خبط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جمال‌الدین این همه قدرت انقلابی، این همه نیروی تلاش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حرکت و بویژه آن درخشش خیره کننده نبوغ فکری و سیاسی‌اش را در رفت و آمد میان دربارها و بازی میان رجال و بازیگران کثیف سیاست به هدر داد و بارورترین سالهای پرتلاش را در آوارگی و دوندگی میان روسیه و ایران و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لندن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قربانی خیانتها، بی‌شرمیها و توطئه‌سازیهای رجال منحط خیانتکار یا مأمور عصر خویش شد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جالب اینکه سید در نامه‌ای به یکی از دوستان خود، بر این نکته اذعان داشته، متوجه کاستیهای خویش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این نامه را به دوست عزیز خود می‌نویسم که در محبس محبوس و از ملاقات دوستان خود محرومم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حبسم برای آزادی نوع، کشته می‌شوم برای زندگی قوم، ولی افسوس می‌خورم از اینکه کشته‌های خود ندرویدم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تمام تخم افکار خود را در مزرعه مستعد افکار ملت کاشته بودم، چه خوش بود تخمهای بارور و مفید خود را در زمین شوره‌زار سلطنت، فاسد نمی‌نمودم، آنچه در آن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کاشتم به ثمر رسید و هر چه در این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نمودم فاسد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ادامه نامه به هجوم تجدد به شرق اشاره کرده سفارش می‌کند برای قدم گذاردن در راه ترقی و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خرابی اساس حکومت مطلقه بکوشید نه با قلع و قمع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ایرانیان تأکید می‌کند که در نابودی آداب و رسوم و عاداتی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سعادت و ایرانی سد سدید گردیده کوشش نمایید نه در نیستی صاحبان 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کنید موانعی را که میانه الفت شما و سایر ملل واقع شده رفع نمایید و گول عوام‌فریبان را نخورید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علاوه بر ایراد سید بر عملکرد خویش نکته قابل توجه در این نامه، لزوم مبارزه بر اساس استبداد است نه مبارزه با مستبد که در سیر تاریخ مبارزاتی مسلمین، بویژه ایرانیان مبارزه با مستبد جای مبارزه با استبداد را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تأکید و سفارش سیدجمال‌الدین بر رفع این بیماری مزمن در تاریخ مبارزاتی ملل مسلمان از جمله ملت ایران است که هر گاه در صدد مقابله با ظلم برمی‌آمده بیشتر حاکم ظالم را نشانه می‌رفته تا اساس ظلم 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یک دولت استبدادی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تغییر نظام استبدادی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بدیلی </w:t>
      </w:r>
    </w:p>
    <w:p>
      <w:pPr>
        <w:pStyle w:val="BookText"/>
        <w:rPr/>
      </w:pPr>
      <w:r>
        <w:rPr>
          <w:rFonts w:ascii="IRNazanin" w:hAnsi="IRNazanin" w:eastAsia="IRNazanin"/>
          <w:color w:val="111111"/>
          <w:sz w:val="28"/>
          <w:sz w:val="28"/>
          <w:szCs w:val="28"/>
          <w:rtl w:val="true"/>
          <w:lang w:bidi="fa-IR"/>
        </w:rPr>
        <w:t>برای این نظام متصور بود، نه ضابطه و مکانیسم مستقری برای انتقال قدرت وجود داشت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البته این روند تا انقلاب مشروطه ادامه داشت اما مشروطه برای امر جای‌گزینی نظام استبداد، نه حاکم مستبد چون سابق، دارای بدیلی است که در جای خود می‌تواند مورد بررسی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شیخ هادی نجم‌آبادی</w:t>
      </w:r>
    </w:p>
    <w:p>
      <w:pPr>
        <w:pStyle w:val="BookText"/>
        <w:rPr/>
      </w:pPr>
      <w:r>
        <w:rPr>
          <w:rFonts w:ascii="IRNazanin" w:hAnsi="IRNazanin" w:eastAsia="IRNazanin"/>
          <w:color w:val="111111"/>
          <w:sz w:val="28"/>
          <w:sz w:val="28"/>
          <w:szCs w:val="28"/>
          <w:rtl w:val="true"/>
          <w:lang w:bidi="fa-IR"/>
        </w:rPr>
        <w:t xml:space="preserve">آقا شیخ هادی نجم‌آبادی </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عالمی وارسته، آزادیخواه و عقلگرا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تحصیلات خود را در حوزة نجف طی نمود و در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به تهران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حاجی میرزا حسن رشدیه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به شیوة نوین را ترویج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ناظم‌الاسلام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از حوزه درس او بهره برده‌اند و از مرتبطین با سیدجمال بود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او را در زمره نوگرایان مذهبی و علاقه‌مند به تحولات اجتماعی در ایران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شایسته او نسبت به طبقات فرودست و حمایت از آنان، مبین روحیه ضداستبدادگری او نسبت به نظام استبدادی حاکم بر ایران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کسانی که به دیدنش می‌آمدند سفارش می‌کرد که بشردوست، فروتن و مخالف تکبر و استبداد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ایرانیان آزادیخواه و روشنگری که در راه آزادی سیاسی فعالیت می‌کردند از آشنایان شیخ هادی بودند که گاهگاهی به خانه او می‌رفتند و تحت‌تأثیر سخنان سودمند و آزادگرایانه او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خان پیوند داشت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بنا به گفته دولت‌آبادی، پس از پایه‌گذاری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سیدجمال در استانبول و تشکیل انجمنی تحت همین عنوان در تهران توسط دوستان و یاران سیدجمال، شیخ هادی نجم‌آبادی در زمره ایشان و از اعضای فعال به شمار می‌رفت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آفات اجتماعی از منظر شیخ هادی بر اساس آنچه که در تحریرالعقلاء آورده است، حاکمیت اوهام و خرافات و دوری از تعقل و تفکر و تقلید کورکورانه از آباء و اجداد است؛ همچنان که خاطرنشان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کسی بگویی چرا مجاهده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کوشش در راه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نمی‌کنی و 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حاصل نموده‌ام و مذمت قرآن</w:t>
      </w:r>
      <w:r>
        <w:rPr>
          <w:rStyle w:val="FootnoteAnchor"/>
          <w:rtl w:val="true"/>
        </w:rPr>
        <w:footnoteReference w:id="170"/>
      </w:r>
      <w:r>
        <w:rPr>
          <w:rFonts w:ascii="IRNazanin" w:hAnsi="IRNazanin" w:eastAsia="IRNazanin"/>
          <w:color w:val="111111"/>
          <w:sz w:val="28"/>
          <w:sz w:val="28"/>
          <w:szCs w:val="28"/>
          <w:rtl w:val="true"/>
          <w:lang w:bidi="fa-IR"/>
        </w:rPr>
        <w:t xml:space="preserve">در حق کسانی بود که یقین تحصیل ننموده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آنها هم مثل تو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منشأ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ایشان بود که از 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پس به عقلت رجوع کن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شیخ هادی عامل </w:t>
      </w:r>
    </w:p>
    <w:p>
      <w:pPr>
        <w:pStyle w:val="BookText"/>
        <w:rPr/>
      </w:pPr>
      <w:r>
        <w:rPr>
          <w:rFonts w:ascii="IRNazanin" w:hAnsi="IRNazanin" w:eastAsia="IRNazanin"/>
          <w:color w:val="111111"/>
          <w:sz w:val="28"/>
          <w:sz w:val="28"/>
          <w:szCs w:val="28"/>
          <w:rtl w:val="true"/>
          <w:lang w:bidi="fa-IR"/>
        </w:rPr>
        <w:t xml:space="preserve">حاکمیت اوهام و خرافات بر اذهان و افکار مردم را وعاظ و مبلغان اجتماع می‌داند که اجازه سئوال کردن و اندیشیدن را به مردم نمی‌دهند و این ایراد را در وهله نخست در صنف خود جستجو می‌کند که اگر بر فرض، فردی برای روشن شدن مسئله‌ای که نسبت به آن اطلاع و آگاهی لازم ندارد ایراد و اشکال را مطرح سازد با وی برخوردی می‌شود که هم سئوال کننده و هم دیگران جرئت کنکاش و محاجه نداشته باشند، به گونه‌ای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 صحبت واعظی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که جناب واعظ این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مختلفه را که رد و طرد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که نمی‌فهمم و اگر به فرمایش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کنم، تقلید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تقلید در اصل دین که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خواهد گفت تو مریضی برو چاره مرضت کن، یا می‌گوید در نطفه‌ات شبهه است، یا می‌گوید این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مجلس بیرون کنید، قابل هدایت نیست، بعد از این افتضاح دیگر کسی جرئت معارضه می‌نماید؟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این نوع برخورد شیخ هادی با هم‌صنفان خویش موجب نسبتهای ناروایی چون بابی‌گری به وی گردید حتی سیدصادق طباطبایی، عالم معروف تهران، او را تکفیر کرد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چنین به نظر می‌رسد که در پاسخ به تکفیر خویش به سیدصادق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حرف حقی زند و خواهد از خواب غفلت بیدارت کند و متنبهت سازد چون مخالف هوای وهمت باشد تکفیرش می‌کنی و در صدد ایذاء و قتلش برمی‌آیی و حکم به نفی بلدش می‌نمایی</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برای همین است که به 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ما ایرانیان بدتر از یهود شده است</w:t>
      </w:r>
      <w:r>
        <w:rPr>
          <w:rStyle w:val="FootnoteAnchor"/>
          <w:rtl w:val="true"/>
        </w:rPr>
        <w:footnoteReference w:id="175"/>
      </w:r>
      <w:r>
        <w:rPr>
          <w:rFonts w:ascii="IRNazanin" w:hAnsi="IRNazanin" w:eastAsia="IRNazanin"/>
          <w:color w:val="111111"/>
          <w:sz w:val="28"/>
          <w:sz w:val="28"/>
          <w:szCs w:val="28"/>
          <w:rtl w:val="true"/>
          <w:lang w:bidi="fa-IR"/>
        </w:rPr>
        <w:t>و در نزد دول و اهل ملل کمال ذلت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اعتباری باقی نمانده و نیست مگر از عصیان و اعتداء ما و اعراض از آیات‌الله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کلمات الهیه</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اهل ملل اسم ملت تو، به خواری و وهن برده می‌شود، در نزد دول، دولت نمی‌شمرند، هر دولت آن چه بگویند و تحکم نمایند مطیع هستی</w:t>
      </w:r>
      <w:r>
        <w:rPr>
          <w:rFonts w:eastAsia="IRNazanin" w:cs="IRNazanin"/>
          <w:color w:val="111111"/>
          <w:sz w:val="28"/>
          <w:szCs w:val="28"/>
          <w:rtl w:val="true"/>
          <w:lang w:bidi="fa-IR"/>
        </w:rPr>
        <w:t>...»</w:t>
      </w:r>
      <w:r>
        <w:rPr>
          <w:rStyle w:val="FootnoteAnchor"/>
          <w:rtl w:val="true"/>
        </w:rPr>
        <w:footnoteReference w:id="17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شیخ هادی به اصالت همه ادیان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تحریرالعقلاء،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مقابله با تحریفات و لزوم اصلاح در دین با توجه به مقتضیات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هماهنگی </w:t>
      </w:r>
    </w:p>
    <w:p>
      <w:pPr>
        <w:pStyle w:val="BookText"/>
        <w:rPr/>
      </w:pPr>
      <w:r>
        <w:rPr>
          <w:rFonts w:ascii="IRNazanin" w:hAnsi="IRNazanin" w:eastAsia="IRNazanin"/>
          <w:color w:val="111111"/>
          <w:sz w:val="28"/>
          <w:sz w:val="28"/>
          <w:szCs w:val="28"/>
          <w:rtl w:val="true"/>
          <w:lang w:bidi="fa-IR"/>
        </w:rPr>
        <w:t xml:space="preserve">و توافق عقل و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عقلانیت دین و در محدوده عقل قرار داشتن دین و مبارزه با جزمیت و عقلانی احادیث و روایات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انتقاد از وضع نابسامان و موجود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انتقاد از وضعیت جامعه روحانیت، خصوصاً برخی 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از عنوانهای فوق برمی‌آید شیخ هادی اندیشه‌هایی بسیار متفاوت با اندیشه‌های دیگر روحانیان و مجتهدان رسمی داشته است؛ بنابراین با چنین تفکری بی‌تردید یکی از متقدمان و نمایندگان برجسته نوگرایی و آزاداندیشی در کشور است که افکارش بویژه در زمینه مبارزه با استبداد قاجاری بر بسیاری از روشنگران مبارز تأثیرگذار بوده است که بعداً در انقلاب مشروطیت ایفای نقش کردند و عملاً بسیاری از رهبران مشروطیت شاگرد مکتب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اینکه شیخ هادی از درون حوزه دین لزوم تجدد و نوآوری و مقابله با انحرافات اجتماعی را یادآور شده که علت‌العلل آنها نهادینه شدن روح استبداد و حاکمیت نظام استبداد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نه تنها مشوق آزاداندیشان و نخبگان فکری گردید که با این اندیشه‌ها، توده‌ها را به تکاپو واداشت و مشروعیت فعالیتهای اجتماعی و سیاسی را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سیدمحمد طباطبایی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سیدمحمد طباطبایی شخصیت برجسته و متفکر روحانی نهضت مشروطیت است که غالباً نام او در کنار دیگر هم‌رزم خستگی‌ناپذیر و شجاع وی یعنی سید عبدالله بهبهانی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میان علمای جنبش، بهبهانی بازوی انقلاب مشروطیت نامیده شود، طباطبایی نیز مغز متفکر مشروطه‌خواهی است که به گفته ناظم‌الاسلام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دانشمند و رهبری با انصاف، سیاسی می‌داند، خطوط خارجه را می‌خواند، به حقوق ملل عارف، به قوانین ممالک و دول واقف، ملت دوست، معارف‌خواه، وطن‌شناس، به مواقف و مقتضیات عصر آگاه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این مجتهد عالی‌قدر، بی‌تردید تحت‌تأثیر اندیشه‌های سیدجمال‌الدین و شیخ هادی نجم‌آبادی قرار داشت که به گفته کرمانی، نزد شیخ هادی اخلاق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صادقانه و اخلاق کریمانه‌اش، متأثر از شیخ هادی نجم‌آبادی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 اندیشه سیاسی طباطبایی، علاوه بر آشنایی او با شخصیتهایی مانند شیخ هادی و سیدجمال الدین و تسلط بر زبان خارجه، عوامل دیگری نیز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وی به کشور روسیه و ولایات امپراتوری عثمانی و مرکز آن، </w:t>
      </w:r>
    </w:p>
    <w:p>
      <w:pPr>
        <w:pStyle w:val="BookText"/>
        <w:rPr/>
      </w:pPr>
      <w:r>
        <w:rPr>
          <w:rFonts w:ascii="IRNazanin" w:hAnsi="IRNazanin" w:eastAsia="IRNazanin"/>
          <w:color w:val="111111"/>
          <w:sz w:val="28"/>
          <w:sz w:val="28"/>
          <w:szCs w:val="28"/>
          <w:rtl w:val="true"/>
          <w:lang w:bidi="fa-IR"/>
        </w:rPr>
        <w:t>ارتباط با سازمان فراماسونری و انجمنهای آزادیخواهی، سبب آگاهی وی به اصول نوگرایی و مفاهیم نوین سیاسی مغرب زمین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بدو ورود به ایران با اشتهار به اینکه از جانب میرزای شیرازی به ایران اعزام شده، با عدم استقبال از جانب دولت ناصری مواجه شد اما مردم از او به گرمی استقبال کردند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اشتهار نمایندگی از سوی میرزای شیرازی کافی بود تا مردم تحت فشار دولتمردان، او را به عنوان ملجأ و مأمن خویش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در خاطرات خود 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سامراء وارد طهران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گمان کرده بود که غفران مآب میرزای شیرازی اعلی الله مقامه مرا برای بر هم زدن وضع به طهران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من به کرمانشاه که رسید ناصرالدین شاه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رجال دولت گفت به فلانی هر چه ممکن است بدهید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نکرده رو به تهران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شدم نایب‌السلطنه به شاه گفت فلان کس وارد طهران می‌شود، تشریفاتی از جانب دولت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هیچ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طهران شدم از جانب دولت تشریفاتی نبود ولی مردم زیاد احترام کردند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ناظم‌الاسلام این ماجرا را به عکس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ناصرالدین شاه برای از میدان به در کردن میرزا حسن آشتیانی، روحانی متنفذ تهران، طرحی ریخت که طباطبایی از سامره به تهران بیاید و او را رقیب آشتیانی قرار دهد</w:t>
      </w:r>
      <w:r>
        <w:rPr>
          <w:rStyle w:val="FootnoteAnchor"/>
          <w:rtl w:val="true"/>
        </w:rPr>
        <w:footnoteReference w:id="181"/>
      </w:r>
      <w:r>
        <w:rPr>
          <w:rFonts w:ascii="IRNazanin" w:hAnsi="IRNazanin" w:eastAsia="IRNazanin"/>
          <w:color w:val="111111"/>
          <w:sz w:val="28"/>
          <w:sz w:val="28"/>
          <w:szCs w:val="28"/>
          <w:rtl w:val="true"/>
          <w:lang w:bidi="fa-IR"/>
        </w:rPr>
        <w:t xml:space="preserve">چرا که به قول حامد الگار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میرزا حسن آشتیانی در تهران در قضیه تحریم تنباکو، ناصرالدین شاه را ناگزیر کرد که در برابر خواسته‌های علما تسلیم شود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لذا انتقام از میرزا حسن از طریق دعوت طباطبایی چندان غیرمنطقی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چه طباطبایی با انگیزه شخصی به ایران آمده باشد و چه به اشاره میرزای شیرازی و چه با طرح حکومت ناصری، عملکرد طباطبایی به خصوص پس از اتحاد با بهبهانی، نشان داد که در زمره علمایی است که در پی حل مشکلات فزاینده جامعه است و تا به آخر نیز بر سر این مقصد و مقصود ایستادگی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دخالت آگاهانه و یا ناآگاهانه طباطبایی در مشروطیت، نظرگاههای متفاوتی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محققان چون آدمیت بر این عقیده‌اند که دخالت او همچون </w:t>
      </w:r>
    </w:p>
    <w:p>
      <w:pPr>
        <w:pStyle w:val="BookText"/>
        <w:rPr/>
      </w:pPr>
      <w:r>
        <w:rPr>
          <w:rFonts w:ascii="IRNazanin" w:hAnsi="IRNazanin" w:eastAsia="IRNazanin"/>
          <w:color w:val="111111"/>
          <w:sz w:val="28"/>
          <w:sz w:val="28"/>
          <w:szCs w:val="28"/>
          <w:rtl w:val="true"/>
          <w:lang w:bidi="fa-IR"/>
        </w:rPr>
        <w:t>سایر علما در مشروطه، دخالتی آگاهانه نبود</w:t>
      </w:r>
      <w:r>
        <w:rPr>
          <w:rStyle w:val="FootnoteAnchor"/>
          <w:rtl w:val="true"/>
        </w:rPr>
        <w:footnoteReference w:id="183"/>
      </w:r>
      <w:r>
        <w:rPr>
          <w:rFonts w:ascii="IRNazanin" w:hAnsi="IRNazanin" w:eastAsia="IRNazanin"/>
          <w:color w:val="111111"/>
          <w:sz w:val="28"/>
          <w:sz w:val="28"/>
          <w:szCs w:val="28"/>
          <w:rtl w:val="true"/>
          <w:lang w:bidi="fa-IR"/>
        </w:rPr>
        <w:t>و برخی دیگر بر این باورند اگر بتوانیم از میان علما چند تن را نام ببریم که معنی و مفهوم نظام مشروطه را می‌دانستند و به اقتضای حال به لزوم آن تن دردادند بی‌شک در رأس آنها، طباطبایی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در سخنان و نامه‌های خود خطاب به ملت و دولت، بویژه در دوره صدارت عین‌الدوله همواره از گسترش عدالت‌خانه و مجلس و یا انجمنی که در خدمت مردم باشد، دفع کرده از شاه و صدراعظم تقاضای تأسیس چنین مکانهایی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نامه‌ای با شش نسخه از شش طریق تلاش نمود مظفرالدین شاه را در جریان مشکلات کشور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تقاضای انجام اصلاحات فوری از طریق تأسیس مجلس عدالت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نامه‌ها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حالیه این مملکت اگر اصلاح نشود عن قریب این مملکت جزء ممالک خارجه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تمام این مفاسد را مجلس عدالت یعنی انجمنی مرکب از تمام اصناف مردم که در آن انجمن به داد عامه مردم برسند شاه و گدا در آن مساوی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این مجلس را اعلی‌حضرت همایونی بهتر از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اگر باشد این ظلمها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طمع به مملکت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زوایه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با کمال سختی گذرانیدیم تا دستخط همایونی در تأسیس مجلس مقصود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می‌گویند این کار نخواهد شد و تأسیس مجلس منافی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سلطنت صحیح بی‌زوال، با بودن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بی‌مجلس سلطنت بی‌معنی و در معرض زوال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کوشش طباطبایی این نامه به دست مظفرالدین شاه بیمار نرسید ولی پاسخ آن را عین‌الدوله به تندی و به اسم مظفرالدین شاه داد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دانستند که پاسخ از خود عین‌الدوله است و نامه ایشان به شاه نرسیده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طباطبایی در نامه‌ای به عین‌الدوله سعی کرد او را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 اصلاحات و تأسیس مجلس را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اصلاح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 به تأسیس مجلس و اتحاد دولت و ملت و رجال دولت با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در این است که مرض را شناخته و طریق علاج هم معلوم </w:t>
      </w:r>
    </w:p>
    <w:p>
      <w:pPr>
        <w:pStyle w:val="BookText"/>
        <w:rPr/>
      </w:pPr>
      <w:r>
        <w:rPr>
          <w:rFonts w:ascii="IRNazanin" w:hAnsi="IRNazanin" w:eastAsia="IRNazanin"/>
          <w:color w:val="111111"/>
          <w:sz w:val="28"/>
          <w:sz w:val="28"/>
          <w:szCs w:val="28"/>
          <w:rtl w:val="true"/>
          <w:lang w:bidi="fa-IR"/>
        </w:rPr>
        <w:t>و اقدام نمی‌فرمایید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اصلاحات عماً قریب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می‌خواهیم به دست پادشاه و اتابک خودمان باشد نه به دست روس و انگلیس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مسامحه رواست و یا علاج را به تأخیر انداختن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و به جمیع انبیاء و اولیاء قسم، به اندکی مسامحه و تأخیر ایران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جسارت کرده و بکنم معذورم زیرا که ایران وطن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من در این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من به اسلام در این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من تمام بسته به این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این مملکت به دست اجانب می‌افتد و تمام شئونات و اختیارات من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نفس دارم در نگهداری این مملکت می‌کوشم بلکه هنگام لزوم، جان را در راه این کار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انجام مقصود یا مردن، پروا ندارم زیرا اول از جان گذشتم بعد اقدام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آمالم انجام این کار است یا جان دادن در این راه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لفظ مجلس به جای عدالت‌خانه که از خواسته‌های اولیه آزادیخواهان متحصن در حرم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نامه های طباطبایی مبین اندیشه مشروطه‌خواهی او و تلاش وی برای پیش بردن درخواستهای قضایی مردم و تبدیل آن به درخواستهای سیاسی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طباطبایی پیداست که از ابتدا مشروطه‌خواه بوده است اما به قول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تن، طباطبایی و بهبهانی از نخست در اندیشه مشروطه و قانون و دارالشوری می‌بوده‌اند ولی بخردانه می‌خواسته‌اند کم کم پیش روند تا به خواستن آنها رسند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اگر چه در جای دیگر کسروی می‌آورد که طباطبایی و دیگر علمای موافق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مشروطه را چنان که سپس دیدند و دانستند، نمی‌دانستند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اما این سخن مانع از آن نمی‌شود تا خصوصاً طباطبایی را، بی‌اطلاع از مشروطه و نظام آن بدانیم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نیک می‌دانست که حکومت مشروطه ابزاری لازم دارد که مهم‌ترین آن، آگاهی ملت از حقوق حقه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نمودن مردم به حقوق خویش از طریق علم و دانش و سوادآموزی است اما حاکمیت نظام استبدادی قاجارها مانع رشد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گام برای تحقق بیداری ملی چاره ای جز مبارزه با رژیم قاجار از طریق هواخواهی از نظام مشروطه نبود؛ هر چند تأسیس نظام مشروطه متناسب با وضعیت فرهنگی و اجتماعی جامعه ایران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مشروطه گامی برای تحول اوضاع فرهنگی و اجتماعی جامعه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در خاطراتش که به سال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تهران آمدم از اول ورودم به طهران به خیال مشروطه نمودن ایران و تأسیس مجلس شورای ملی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صحبت از این دو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غالباً از من شکوه می‌کرد و پیغام می‌داد که ایران هنوز قابل مشروطه شدن نیست، تا زنده بود به او مبتلا بودم تا رفت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تردیدی نیست که طباطبایی از مشروطه و نظام آن کاملاً آگاه بود و چون در اندیشه سیاسی اسلام، مفاهیم و واژه‌های متعددی در زمینه حقوق ملت و رعایت عدالت و لزوم مشورت و حق امر به معروف و نهی از منکر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این واژه‌ها نیز کمابیش در مشروطه‌خواهی مطرح می‌شد و از سوی دیگر هنوز نهاد روحانیت با توجه به مقتضای زمان نتوانسته بود مفاهیم سیاسی اسلام را در قالبی نو عرضه بدارد، عاریه گرفتن نظام مشروطه از مغرب زمین از سوی کسانی چون طباطبایی، گام نخست برای پویایی اندیشه سیاسی علمای مذهبی در این عصر از یک طرف و آماده نمودن جامعه برای تحول و دگرگونی از طرف دیگر، اجتناب‌ناپذیر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جامعه‌ای که به نوگرایی و نوخواهی کمتر تمایل داشت، شخصیتی چون طباطبایی می‌دانست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عماً قریب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اصلاحاتی که هم نظام کهن و استبدادی را مورد مخاطره جدی قرار می‌داد و هم دیدگاههای سنتی دینی را به چالشی جدی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سبب و برخلاف بسیاری از همکاران روحانی خود از این جریان اجتناب‌ناپذیر ـ گسترش مدرنیزم ـ استقبال کرد و قبل از آنکه این جریان به صورت نظامی سکولار خود را به جامعه ایران عرضه و تحمیل کند، همچون اوایل تمدن اسلامی که مسلمانانی به استقبال فلسفه یونانی رفته، آن را اسلامی کردند، وی و معدود همراهان خود چنین می‌پنداشتند که می توان دست‌آوردهای نوین تمدن غرب را در عرصه‌های مختلف، با مفاهیم و اندیشه دینی، هماهنگ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طرز نگرش موجب حمایت طباطبایی از تأسیس مدارس تازه شد که رقیبی جدی و خطرناک برای مکتب خانه‌ها و مدارس دینی به شمار می‌رفتند، و با میرزا حسن رشدیه تبعید شده از تبریز به تهران و پیشاهنگ این جریان نو،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طباطبایی را از این حیث در میان قشر علمای ایرانی آن دوره، استثناء فرض کرد که از نظامی هواخواهی می‌نمود که در نهایت از نفوذ و اقتدار نمایندگان مذهب، در عرصه‌های مختلف اجتماعی، می‌کاست و بهره دنیوی علما را به شدت کاهش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سخنان او در ملاقات با عین‌الدوله، کاملاً آشکار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عدالت‌خانه که می‌خواهیم نخست زیانش به خود ماست، چه مردم آسوده باشند و ستم نبینند و دیگر از ما بی‌نیاز گردند و درهای خانه‌های ما بسته شود ولی </w:t>
      </w:r>
    </w:p>
    <w:p>
      <w:pPr>
        <w:pStyle w:val="BookText"/>
        <w:rPr/>
      </w:pPr>
      <w:r>
        <w:rPr>
          <w:rFonts w:ascii="IRNazanin" w:hAnsi="IRNazanin" w:eastAsia="IRNazanin"/>
          <w:color w:val="111111"/>
          <w:sz w:val="28"/>
          <w:sz w:val="28"/>
          <w:szCs w:val="28"/>
          <w:rtl w:val="true"/>
          <w:lang w:bidi="fa-IR"/>
        </w:rPr>
        <w:t>چون عمر من و تو گذشته کاری کنید که نام نیکی از شما در جهان بماند و در تاریخ بنویسند بنیادگذار مجلس و عدالت‌خانه عین‌الدوله بوده و از تو این یادگار در ایران بماند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چنانچه مشاهده می‌گردد طباطبایی به محدودیت حیطه نفوذ علما در نظام مشروطه کاملاً واقف بوده است، اما با این حال مدافع چنین نظامی شد، هر چند در مواجهه با عین‌الدوله جانب احتیاط را رعایت کرد و در ابتدا از عدالت‌خانه سخن گفت، آن‌گاه از مجلس نام به میان آورد تا مبادا بیش از اندازه عین‌الدوله را آزرده خاطر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که به قول کسروی عین‌الدوله با شنیدن نام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ابروی در هم کشید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ولی زیرکی طباطبایی با چنین تقاضایی از عین‌الدوله مانع از آن شد که بهانه‌ای به دست عین‌الدوله ـ برای طفره رفتن بیش از حد ـ بیفتد و سخن شاه را در خصوص تأسیس مجلس عدالت کاملاً نشنوده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نه طباطبایی و نه دیگر علمای طرفدار مشروطه هیچ‌گاه راضی به حاکمیت اندیشه‌های سکولاریستی بر نظام مشروطه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مشروطه‌ای می‌خواستند که راه رواج قانون شریعت را هموار سازد نه آنکه موجب تحدید قوانین شرعی در نظام مشروطه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آخوندزاده، فتحعلی، الفبای جدید و مکتوبات، به کوشش حمید محمدزاده و حامد ارسالی، باکو،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اندیشه‌های میرزا آقاخان کرمانی، تهران، پیام،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 ، اندیشه‌های میرزا فتحعلی آخوندزاده، تهران، خوارزمی،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 ، ایدئولوژی نهضت مشروطیت ایران، تهران، روشنگران،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 ، بررسی اندیشه‌های عبدالرحیم طالب‌اُف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 ، سخن، شم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اعتمادالسلطنه، محمدحسن خان، روزنامه خاطرات، تهران، امیرکبیر، چ چهارم،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الگار، حامد، دین و دولت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علما در دوره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توس،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الگار، حامد و دیگران، نهضت بیدارگری در جهان اسلام، ترجمه محمدمهدی جعفری، تهران، شرکت سهامی انتشار،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الدوله، میرزاعلی، خاطرات سیاسی، به کوشش حافظ فرمانفرمائیان، تهران، امیرکبیر،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تاریخ جنبشها و تکاپوهای فراماسونگری در کشورهای اسلامی، مشهد، آستان قدس رضوی،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 ، تشیع و مشروطیت در ایران و نقش ایرانیان مقیم عراق، تهران، امیرکبیر،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خسروشاهی، سیدهادی، نامه‌ها و اسناد سیاسی سید جمال الدین اسدآبادی، قم، دارالتبلیغ اسلامی،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دولت‌آبادی، یحیی، حیات یحیی،ج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طالبوف تبریزی، ملاعبدالرحیم، کتاب احمد، به کوشش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 ، مسائل الحیات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 خاطرات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حمید، سیری در اندیشه سیاسی عرب، تهران، امیرکبیر، چ چهارم،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فراستخواه، مسعود، سرآغاز نواندیشی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غیردینی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شرکت سهامی انتشار، چ سوم،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فره‌ایزدی و حق الهی پادشاهان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سیاسی اقتصادی،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مشروطه ایران، تهران،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لولویی، کیوان و حمید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خاستگاههای فکری مشروطیت با تکیه بر افکار و اندیشه‌های سیاسی ـ اجتماعی حاج شیخ هادی نجم‌آبادی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مشروطیت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مطالعات تاریخ معاصر ایران،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محزونی، محمدپاشا، خاطرات سید‌جمال‌الدین اسدآبادی معروف به افغانی،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مرتضی مدرسی چهاردهی، تبریز، بنگاه دین و دانش،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طباطبایی، محمد، تاریخ تحلیلی مطبوعات ایران، تهران، بعثت،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ملک‌زاده، مهدی، تاریخ انقلاب مشروطیت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علمی، چ چهارم،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ملکم خان، مجموعه آثار، به کوشش محمد محیط طباطبایی، تهران، علمی، </w:t>
      </w:r>
    </w:p>
    <w:p>
      <w:pPr>
        <w:pStyle w:val="BookText"/>
        <w:rPr/>
      </w:pP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ناظم‌الاسلام کرمانی، محمد، تاریخ بیداری ایرانیان، به کوشش علی‌اکبر سعیدی سیرجانی، تهران، امیرکبیر،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نایینی، محمدحسین، تنبیه‌الامه و تنزیه المله، به کوشش سید محمود طالقانی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نجم‌آبادی، شیخ هادی، تحریرالعقلاء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تحریرات باقیه از مجدد علوم ربوبیه و رسوم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مرتضی نجم‌آبادی، تهران، وزارت ارشاد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یادداشتهای سید محمد طباطبایی، کتاب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صادق سجادی و هما رضوانی، تهران، نشر تاریخ ایران،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7" w:name="pg2490_26288"/>
    </w:p>
    <w:p>
      <w:pPr>
        <w:pStyle w:val="Heading2"/>
        <w:numPr>
          <w:ilvl w:val="1"/>
          <w:numId w:val="1"/>
        </w:numPr>
        <w:rPr/>
      </w:pPr>
      <w:bookmarkStart w:id="58" w:name="__RefHeading___Toc3789858_3804643083"/>
      <w:bookmarkStart w:id="59" w:name="_Toc14"/>
      <w:bookmarkEnd w:id="57"/>
      <w:bookmarkEnd w:id="58"/>
      <w:r>
        <w:rPr>
          <w:rtl w:val="true"/>
        </w:rPr>
        <w:t xml:space="preserve">سند منتشر نشده </w:t>
      </w:r>
      <w:r>
        <w:rPr>
          <w:rtl w:val="true"/>
        </w:rPr>
        <w:t>(</w:t>
      </w:r>
      <w:r>
        <w:rPr>
          <w:rtl w:val="true"/>
        </w:rPr>
        <w:t>نامه</w:t>
      </w:r>
      <w:r>
        <w:rPr>
          <w:rtl w:val="true"/>
        </w:rPr>
        <w:t xml:space="preserve">) </w:t>
      </w:r>
      <w:r>
        <w:rPr>
          <w:rtl w:val="true"/>
        </w:rPr>
        <w:t>آیت‌الله سید محمدکاظم یزدی</w:t>
      </w:r>
      <w:bookmarkEnd w:id="59"/>
    </w:p>
    <w:p>
      <w:pPr>
        <w:pStyle w:val="BookText"/>
        <w:rPr/>
      </w:pPr>
      <w:r>
        <w:rPr>
          <w:rFonts w:ascii="IRNazanin" w:hAnsi="IRNazanin" w:eastAsia="IRNazanin"/>
          <w:color w:val="111111"/>
          <w:sz w:val="28"/>
          <w:sz w:val="28"/>
          <w:szCs w:val="28"/>
          <w:rtl w:val="true"/>
          <w:lang w:bidi="fa-IR"/>
        </w:rPr>
        <w:t>پیرامون خطرات تهدید‌کننده جامعه سیاسی</w:t>
      </w:r>
    </w:p>
    <w:p>
      <w:pPr>
        <w:pStyle w:val="BookText"/>
        <w:rPr/>
      </w:pPr>
      <w:r>
        <w:rPr>
          <w:rFonts w:ascii="IRNazanin" w:hAnsi="IRNazanin" w:eastAsia="IRNazanin"/>
          <w:color w:val="111111"/>
          <w:sz w:val="28"/>
          <w:sz w:val="28"/>
          <w:szCs w:val="28"/>
          <w:rtl w:val="true"/>
          <w:lang w:bidi="fa-IR"/>
        </w:rPr>
        <w:t>کشور قبل از مشروطه</w:t>
      </w:r>
    </w:p>
    <w:p>
      <w:pPr>
        <w:pStyle w:val="BookText"/>
        <w:rPr/>
      </w:pPr>
      <w:r>
        <w:rPr>
          <w:rFonts w:ascii="IRNazanin" w:hAnsi="IRNazanin" w:eastAsia="IRNazanin"/>
          <w:color w:val="111111"/>
          <w:sz w:val="28"/>
          <w:sz w:val="28"/>
          <w:szCs w:val="28"/>
          <w:rtl w:val="true"/>
          <w:lang w:bidi="fa-IR"/>
        </w:rPr>
        <w:t>حجت الاسلام علی دوانی٭</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مشروطیت بنده بحمد‌الله توفیقات زیادی داشتم و به قول بعضی از آقایان اول کسی که تاریخ مشروطه را بدون حب و بغض و مخصوصاً حق مرحوم آیت‌الله شهید شیخ فضل‌الله نوری را ادا کرده بنده بودم که در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مفصلی دادم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در جلد اول نهضت روحانیون ایران من با تفسیر بیشتر راجع به مشروطیت آنچه لازم بود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مصاحبه‌های متعدد تلویزیونی و رادیویی و ملاقات متعددی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جایی برای آن بحثها باقی نمانده، به خصوص در این همایشهایی که پارسال در اینجا گرفتند و در حوزه علمیه قم هم دعوت بودم سخنانی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جای آن خالی است و امروز می‌خواهم به اطلاع محققین و اهل نظر برسانم، نامه‌ای است که تا حالا منتشر نشده چون معروف هست که مراجع نجف پایه‌گذار نهضت مشروطیت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آخوند خراسانی، مرحوم آیت‌الله حاج شیخ عبدالله مازندرانی، مرحوم آیت‌الله میرزاحسین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از مرحوم آیت‌الله سید‌محمد‌کاظم یزدی نیست و حتی معروف این هست که ایشان با مشروطه مخالف بوده و دخالتی نکرده و دفاع از حق ننموده و حال آنکه این نامه از عجایب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سه سال قبل از امضای </w:t>
      </w:r>
    </w:p>
    <w:p>
      <w:pPr>
        <w:pStyle w:val="BookText"/>
        <w:rPr/>
      </w:pPr>
      <w:r>
        <w:rPr>
          <w:rFonts w:ascii="IRNazanin" w:hAnsi="IRNazanin" w:eastAsia="IRNazanin"/>
          <w:color w:val="111111"/>
          <w:sz w:val="28"/>
          <w:sz w:val="28"/>
          <w:szCs w:val="28"/>
          <w:rtl w:val="true"/>
          <w:lang w:bidi="fa-IR"/>
        </w:rPr>
        <w:t>فرمان مشروطیت این نامه را مرحوم آیت‌الله سید‌محمد‌کاظم طباطبایی یزدی نوشته به آقا سیدحسین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حسین قمی از علمای بزرگ تهران بوده از شاگردان میرزای شیرازی بزرگ و بعدها از مشاورین مخصوص مرحوم شهید شیخ‌فضل‌الله نوری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اصلش را بنده در آلبوم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می‌دهم رفقا تکثیر کنند اگر محققین درباره این حق مطلب را ادا کردند و مطالب لازم را که مبهم است توضیح دادند بنده اصل آن را به کتابخانه ملی تقدیم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خدمت ذی شرافت جناب مستطاب عمدة العلماء اعلام، مروج الاحکام، مرجع‌الانام سرکار شریعت‌مدار آقای میرزا سید حسین قمی دامت برکاته، 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مبهم این است 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انجام کار مشروطیت ایشان این نامه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مرجع بزرگی که می‌گویند دخالتی در کار مشروطه نداشته و در کنار بوده چقدر از آینده این کشور بیم و هراس داشته که حتی متوسل به دولت عثمانی می‌شود و می‌گوید از لحاظ اسلامیت یک کاری کنید اتفاق سویی در ایران رخ ندهد می‌داند که مشروطیت عثمانی یک سال قبل از مشروطیت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اهل علم و نظر و تحقیق هستند من دیگر توضیح نمی‌دهم فقط می‌خوانم و ایشان ببینید متوسل به همه مقامات شده و درخواست کرده که از نظر اعلی‌حضرت مظفرالدین شاه هم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دولت عثمانی هم گفته‌ام و چقدر این مرجع بزرگ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واقعه مشروطه در اندیشه آینده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تعالی پیوسته کماهو‌المعمول در قیام به مقام مصالح انام و اعلاء کلمه حقه اسلام، واحد ناس و مبهوت عام و خاص، همواره اوقات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مراضی الهیه و مصروف به تشیید مبانی شرعیه و تسدید قوائم ملیه مؤیداً به عنایت الغیبیه باشید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است که از حظوظ استحضار حالات شریفه، جز آنچه از مترددین و زائرین استفسارگردیده محرومم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هم به بوائق توارد مشاغل موفق نگردیده، اکنون تکلیف فعلی اقتضا نمود و در خصوص مواد متجدده و قوانین متحدثه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سه سال قبل از امضاء قانون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 است اخبار موحشه آن، انتظام امور غالبی را مبدل به انفصام نموده، چون داعی استحضار تامی از مواقع ورود و صدور آن به نحوی که موافق  نظام و مؤثر مقام است، ندارم، استکشاف حال به استعلام وظیفه فعلیة آن را از آن جناب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جهاتی که معهود و در ورود به این‌گونه مواد از آن جناب مشهود بود، ان‌شاءالله تعالی اهتمامی به‌سزا و تأملی وافی نموده، داعی را هم مسبوق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نجف هستم، از نزدیک جزئیات را خوب تحقیق کنید و به من اطلاع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امور به نحوی که معلوم است از گوشه و کنار شورش را موجب گردیده که چنانچه این آشفتگی برقرار و زمانی </w:t>
      </w:r>
    </w:p>
    <w:p>
      <w:pPr>
        <w:pStyle w:val="BookText"/>
        <w:rPr/>
      </w:pPr>
      <w:r>
        <w:rPr>
          <w:rFonts w:ascii="IRNazanin" w:hAnsi="IRNazanin" w:eastAsia="IRNazanin"/>
          <w:color w:val="111111"/>
          <w:sz w:val="28"/>
          <w:sz w:val="28"/>
          <w:szCs w:val="28"/>
          <w:rtl w:val="true"/>
          <w:lang w:bidi="fa-IR"/>
        </w:rPr>
        <w:t>پراکندگی به استمرار گذرد، واهمه آن است که طایفه بیگانه که زمانی است به انتظار بازار آشفته‌اند، وقت را فرصت و خوف را غنیمت شمرند، خدای نخواسته این بقعه مبارکه ایران که از بین تمامی ممالک وسیعه الهی، اختصاص به اهل ایمان داشته، مانند مملکت منیعه هندوستان مایه اعتبار و تاریخ روزگار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 با بهانه حق‌الرعایه قدر دولت، و وسیلة سرة محوله در استیلای حدود و ثغور مملکت، مقروناً به استقلال تامی که از جهت ایشان مقرر و حسن عشرت و اظهار خدمتی که از آن مستظهر است البته مخصوص رایج بیضه اسلام و حفظ کلمه حضرت سیدالانام، استمداد به توجهات حضرت بقیةالله ارواحنافداه جسته به همدستی کسانی از امنا و رجال که خیرخواه دولت و در قید اطاعت ملتند از ناحیه داعی یا به هر وسیله که صلاح دانید، مفاسد این اضطراب و معایب این انقلاب را که از عرض آن جزء التزام شوکت و اقتدار شیعه اثنی عشریه و امتداد دولت ابد آیت که غیر این فرقه محققه از امت خیرالبشر است، عرض عاید نموده به سمع مبارک همایونی اعزّالله بنصره الدین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مرحوم سید می‌گوید از قول من به مظفرالدین شاه بگویید اوضاع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خیلی در هم و برهم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این مملکت به سرنوشت هندوستان مبتلا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وظیفه دولت‌خواهی و رعایت حق حضرت رسالت پناهی، قصوری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از ناحیه مقدسشان، عنان عنایتی به صوب عموم رعایا توجه یابد و اطمینان خاطری برای فراغت قلب در مقام دعاگویی حاصل آید که ان‌شاءالله مزید مزاحمتی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اتحاد کلمه حقه و یگانگی دولتین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ایران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 اللهُ بنصره هما‌الدین و عنایت تامه که از حضرت باری‌تعالی در رعایت شوکت اسلام معهود و مشهود بوده، مناسب دانسته مختصری به جناب ارفع‌الدوله، سفیر استامبول نوشتم که به مقتضی‌الصلاح از دربار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ادامه‌الله شوکته، استدعا در این خصوص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صلاح دانید سفیر دولت علیه را که مقیم تهرانند همچون ترجمان دو دولت متحده و امین کلمه واحده می‌باشند، از ناحیه داعی بعد از تبلیغ سلام و دعا، اظهار فرمایید چنانچه موافق قانون صلاح و دولتخواهی دانند، از محضر عطوفت هر دو یگانه مظهر شوکت احمدیه و آیین شریعت محمدیه علیه وآله آلاف التحیه آنچه مناسب این باب باشد استدعا نمایند و چنانچه مزاحمتی جداگانه هم لازم باشد، اعلام نمایند مضایقه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محمد‌کاظم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را عرض کنم تشکر می‌کنم از برادر آقای انصاری که من را متأثر کرد و آن اینکه فرمودند اگر آیت‌الله شیخ فضل‌الله نوری نبود همه چیز ایران رفته بود اگر قیام شیخ‌فضل‌الله و شهادت ایشان نبود ایران هم لائیک و جزو ممالکی بود که وابسته به بیگانگان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وقتی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ش آن شرح حال شیخ‌فضل‌الله را می‌نوشتم رسیدم به آنجا </w:t>
      </w:r>
    </w:p>
    <w:p>
      <w:pPr>
        <w:pStyle w:val="BookText"/>
        <w:rPr/>
      </w:pPr>
      <w:r>
        <w:rPr>
          <w:rFonts w:ascii="IRNazanin" w:hAnsi="IRNazanin" w:eastAsia="IRNazanin"/>
          <w:color w:val="111111"/>
          <w:sz w:val="28"/>
          <w:sz w:val="28"/>
          <w:szCs w:val="28"/>
          <w:rtl w:val="true"/>
          <w:lang w:bidi="fa-IR"/>
        </w:rPr>
        <w:t xml:space="preserve">که عصر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تولد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فضل‌الله نوری را در میدان توپخانه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متوجه شدم الان عصر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همان لحظه‌ای است که شیخ را به دار زدند تکان سختی خوردم بچه‌ها را خبر کردم که آب خنکی برای من بیاورید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که این واقعه را مفصل‌تر در جلد اول نهضت روحانیون ایران نوشتم باز به اینجا که رسیدم یک لحظه متوجه شدم عصر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همان لحظه‌ای که شیخ را به دار زدند و باز هم خدا می‌داند چه حالی پیدا کردم و اگر این مرد بزرگ و بزرگان دیگر نبودند امروز کار به جایی نمی‌رسید که هلموت کهل صدراعظم اسبق آلمان گفته این حرفی که رئیس جمهور ایران گفته علیه یهودیان عقده دل ما بود جرئت نمی‌کردیم بیان کنیم ولی این صدا از ایران پیدا شد ببینید ایران در سایه پیروی از تعالیم عالیه اسلام و پیروی از مراجع تقلید به چه مقامی رسیده و قدر این را بدانیم که خدای نکرده ناشکری بلایی بر سر ما نیاورد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60" w:name="pg2490_26292"/>
    </w:p>
    <w:p>
      <w:pPr>
        <w:pStyle w:val="Heading2"/>
        <w:numPr>
          <w:ilvl w:val="1"/>
          <w:numId w:val="1"/>
        </w:numPr>
        <w:rPr/>
      </w:pPr>
      <w:bookmarkStart w:id="61" w:name="__RefHeading___Toc3789860_3804643083"/>
      <w:bookmarkStart w:id="62" w:name="_Toc15"/>
      <w:bookmarkEnd w:id="60"/>
      <w:bookmarkEnd w:id="61"/>
      <w:r>
        <w:rPr>
          <w:rtl w:val="true"/>
        </w:rPr>
        <w:t>امکان یا امتناع ترکیب مشروطه با مشروعه</w:t>
      </w:r>
      <w:bookmarkEnd w:id="62"/>
    </w:p>
    <w:p>
      <w:pPr>
        <w:pStyle w:val="BookText"/>
        <w:rPr/>
      </w:pPr>
      <w:r>
        <w:rPr>
          <w:rFonts w:ascii="IRNazanin" w:hAnsi="IRNazanin" w:eastAsia="IRNazanin"/>
          <w:color w:val="111111"/>
          <w:sz w:val="28"/>
          <w:sz w:val="28"/>
          <w:szCs w:val="28"/>
          <w:rtl w:val="true"/>
          <w:lang w:bidi="fa-IR"/>
        </w:rPr>
        <w:t>حجت‌الاسلام رسول جعفریان</w:t>
      </w:r>
    </w:p>
    <w:p>
      <w:pPr>
        <w:pStyle w:val="BookText"/>
        <w:rPr/>
      </w:pPr>
      <w:r>
        <w:rPr>
          <w:rFonts w:ascii="IRNazanin" w:hAnsi="IRNazanin" w:eastAsia="IRNazanin"/>
          <w:color w:val="111111"/>
          <w:sz w:val="28"/>
          <w:sz w:val="28"/>
          <w:szCs w:val="28"/>
          <w:rtl w:val="true"/>
          <w:lang w:bidi="fa-IR"/>
        </w:rPr>
        <w:t>تبیین چگونگی تناسب میان مشروطه و شریعت، یکی از مهم‌ترین بلکه بزرگ‌ترین چالش فکری جنبش تحول‌خواهی مشروطه در ایران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سالی که می‌توان آنها را سالهای بحرانی مشروطه دانست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 زیادی در باره مشروطه با شریعت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پس از مشاهدة برخی از افراطیها و افراط‌گراییها و مطالبی که در شماری از روزنامه‌های مشروطه‌خواه عنوان می‌شد، از این بابت که مشروطه عامل رواج بی‌دینی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متدینان سخت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مبهم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مؤلفه مهم مشروطه‌خواهی، بر این نگرانیها می‌افزود و ابهام را دربارة رابطه مشروطه با مشروعه بیشتر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مشروطة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آغاز شد که شیخ شهید فضل‌الله نوری پس از چند ماه همراهی با مشروطه‌خواهان و حضور در جلسات تدوین قانون اساسی، و به گفته خودش پس از یک دوره صبوری و تحمل و تأویل، عاقبت احساس کرد که بایست قیدی به مشروطه بیفزاید تا سلامت آن از دید شرع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همان کلمة مشروعه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قدرت رسیدن محمدعلی شاه و درافتادنش با مشروطه، در پاسخ به اصرار مخالفان، خواهان مشروطه مشروعه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مخالفان از ترس آنکه مبادا آنچه می‌خواهند به آنان داده نشود، با این شعار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با مطرح شدن شعار مزبور از سوی محمدعلی شاه، این شعار لوث و بدنام شد و کسی حاضر به دفاع جدی از آن نشد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در این باب ابراز می‌شد یا از سوی موافقان مشروطه بود یا مخالفان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گروه، مواضع متفاوتی در ارتباط با نوع رابطة میان مشروطه و شریعت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موافقان مشروطه بر اساس تفسیری از مشروطه غالباً با قید مشروعه بر مشروطه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که مشروطه را پدیده‌ای غربی می‌دانستند، مشروطه مشروعه را امری متناقض تصور کرده در عمل هم می‌ترسیدند که وصف مشروعه، دست و پای مشروطه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اظهار می‌کردند که مشروطه صرفاً محدود به حدود عرفی است و کاری به قوانین شریعت ندارد و در همان حد عرف هم کلیات شرع رعایت خواهد شد و بنابراین، اساساً ربطی به شرع ندارد که نیازی به قید مشروعه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از مشروطه‌خواهان نیز خواستار مشروطه مشروعه شده تا آخر بر باور خویش ماندند و همین روند معمول مشروطه‌خواهی را هم منطبق بر آمال خویش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در این میان، نوع تفسیر گروههای مختلف از مشروطه، نوع رابطة آن با شریعت و استدلالهایی است که دربارة اثبات یا انکار قید مشروعه بر مشروطه مطرح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مشروطه هم گرچه زمانی برای کنترل مشروطه، بر انضمام قید مشروعه بر آن اصرار داشتند، اما به تدریج به حرمت مشروطه معتقد شده آن را مشروعه شدنی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اختلافات ناشی از ابهام موجود در اصل معنای مشروطه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فرضهای متفاوت در معنای مشروعه شدن سلطنت مشروطه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رساله‌های سیاسی که در دفاع از مشروطه یا علیه آن نوشته شده است، مطالبی در این باره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رساله یکی از مشروطه‌خواهان تبریز که آن را علیه شیخ فضل‌الله نوری و میرزا حسن مجتهد ـ از روحانیون طراز اول تبریز ـ نوشته و برابر خواستة آنان برای تحقق مشروطة مشروعه، در رمضان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نام مؤلف این رساله را نمی‌دانیم اما خود نوشته است که رساله‌ای هم با عنوان رأفت ملوکانه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رسالة وی کلمة حق یراد بها الباطل و عنوان فرعی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مشروطه چیست و قید مشروعه برای چیست؟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وی با اشاره به اینکه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به تدریج شیخ فضل‌الله نوری بحث از مشروطه مشروعه را مطرح کردند، می‌کوشد تا در این رساله نشان دهد که این ترکیب،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تفسیر خود را از مشروطه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از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بودن حدود دولت و سلطنت و منع کردن او از فعال ما یشاء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ترتیب وی همان تفسیر موردنظر غالب رهبران معمولی مشروطه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به قول این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شرعیه را دارا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تفسیر،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مفهومی خواهد داشت؟ وی چهار فرض در این باره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مشروطه، نوعی خاص از نظام سلطنتی مشروعه شود، یعنی سلطنت مشروطه، مشروعیت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مشروطه مشروعه، سلطنت به اهلش واگذار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تصادفات پولیتیکی و احکام سیاسات دولت و تصرفاتی مانند گرفتن مالیات و گمرک و وجه تذکره و دیگر مرسومات دولتی، شرعی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نظام مشروعه، چیزی مخالف شریعت تصویب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به نظر مؤلف نشدنی است؛ زیرا سلطنت از نظر شیعه، غصب حق امامت اهل بیت است و بنابراین، فکر مشروع کردن آن را باید از سر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که سلطنت را بتوان شرعی کرد؟ حتی اگر احکام سیاسات چنین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شرع انور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آن لایق این منصب نیست، عملش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به این معناست که ما مشروطه‌ای درست کنیم که مشروعه شود و مشروعه شدنش به این باشد که حکومت به اهلش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اهل کیست؟ به نظر این نویسنده، مقصود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مثالی از شرکت آیت‌الله سید محمد مجاهد در جنگهای ایران و روسیه زده و اینکه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کربلا به تبریز آمد و امر به جهاد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شاه حالیه دید که اگر آن مرحوم غلبه نماید، تمام رعیّت مطیع و منقاد او شده، سلطنت از آل قاجار سلب و به خانوادة آل طباطبا تحویل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آن شاه کاری کرد که لشکرش شکست خوردند و قفقاز از ملکیت ایران بیرون رفت و علما نیز از چشم مردم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آن هم شرح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چون علمای اعلام تکلیف خود ندانسته‌اند که مباشر امر سلطنت شوند و از روزی که مولای ایشان را در کوفه شهید کردند باب سلطنت شرعیه بسته شده، حالا بالضروره تن به این سلطنت داده رغما سکوت دارند و می‌خواهند که سلطنت مشروعه مستبد را لااقل اصلاحی نمایند و در تحت قید آورند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 این است که تکلیف شرعی آنچه دولت به عنوان مالیات و گمرک و وجه تذکره و قیمت غله و غیره و غیره می‌گیرد،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امر مسبوق به این نکته است که اصولاً این قبیل مرسومات دولتی از نظر علما غیرشرعی تلقی می‌شد و در فقه هم جایی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مشروعه شدن مشروطه، این است که گرفتن این مرسومات غیرشرعی لغو شود؟ نویسنده این رساله هشدار می‌دهد که مطمئن باشید </w:t>
      </w:r>
    </w:p>
    <w:p>
      <w:pPr>
        <w:pStyle w:val="BookText"/>
        <w:rPr/>
      </w:pPr>
      <w:r>
        <w:rPr>
          <w:rFonts w:ascii="IRNazanin" w:hAnsi="IRNazanin" w:eastAsia="IRNazanin"/>
          <w:color w:val="111111"/>
          <w:sz w:val="28"/>
          <w:sz w:val="28"/>
          <w:szCs w:val="28"/>
          <w:rtl w:val="true"/>
          <w:lang w:bidi="fa-IR"/>
        </w:rPr>
        <w:t>چنین چیزی محقق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والله، نه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 دیگر آن است که این قبیل مأخوذات و مرسومات، شرعی شود و به جای لفظ مبارکه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گمرک‌خانه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 خانه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طعنه می‌گوید که البته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همچه حکمی از مصدر شریعت آقایان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چهارم، و بر باور مؤلفه اینکه چنین امری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قانون مراعات اصول شریعت بشود و مثلاً مثل مشروطه‌های دول خارجه آزادی مذهب و امثال آن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آنچه در متمم قانون اساسی آمده، یعنی اصل طراز اول،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هنوز مخالفان مشروطه، حتی با وجود تصویب این اصل، باز هم اصرار دارند که محمدعلی شاه، مشروطة مشروعه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مشروطه کاری به حوزة شرع ندارد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دیگری که مسئله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مشروطه را از اساس نفی می‌کند، و در واقع این فرض که مشروعه شدن مشروطه یعنی باید در قوانین مجلس، مراعات شرع بشود، این است که مشروطه و مجلس، از اساس، کاری به امور دینی ندارند تا نیازی به افزودن آن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بسیاری از استدلالهایی مطرح می‌گردید که علیه شیخ فضل‌الله در نوبت اول موضع‌گیری ایشان برای افزودن قید مشروعه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محمد اسماعیل محلاتی غروی در رسالة اللئالی المربوطه فی وجوب المشروطه در برابر این اظهار تردید در مشروطه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مشروطیت بر آن است که عامه مردم در هر بلدی در تمام امور خود حتی در احکام شرعیه و تکالیف واجبه، تابع حکم مجلس شورای آن بلد باشند و هر چه اکثریت آراء اهل آن مجلس اقتضا کند،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مجلس در هر بلدی برای نظارت امنای ملت است در اشغال حکومت، چه مالیه و چه عسکریه، و نیز در کلیات امور سیاسیه که راجع است به نظام مملکت و ایادی آن، چون تسویة طرق و شوارع و بستن سدها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پرواضح است که این امور و امثال آنکه راجع است به مصالح دنیویه، دخلی به امور دینیه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دیگری هم از رساله خود برابر این شبهه که مگر قوانین اسلام ناقص است که مجلس بخواهد تکمیل کند، از اساس منکر دخالت مجلس در احکام 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حکم شرعی، احکام عبادات و مسائل معاملات و قضا و شهادات و سایر ابواب فقهیه شده تنها حوزة عمل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امورات عامه و سیاسات کلیه مملکت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واضح است که وی به خصوص به بخشی از وظایف مجلس اعم از بلدی یا کشوری اشاره دارد که به کارهای اجرایی مملکت و تنظیم قوانینی برای آنها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از اصل نظام مشروطه و نوع آن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محلاتی هم مانند غالب متفکران مذهبی سیاسی این دوره معتقد است که سلطنت اعم از مطلقه یا محدوده آن که همین نظام مشروطگی باشد، از اساس سلطنت جائره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از سلطنت حقة الهیه بالفعل کوتاه است و سلطنت جائره در این مملکت دایر است و آنکه متصدی و مباشر آن است هرگز به اختیار خود رفع ید از او نخواهد کرد، حق باشد یا باطل، صحیح باشد یا فاسد، و عموم ملت هم به هزار جهت نمی‌توانند دست از او بردارند و چشم از او بپوشند و لکن به حسب اقتضای این دوره، قدرت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واضح است که او هم در اینکه نظام مشروطه، مشروعه شود، یعنی مشروعیت یابد،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که مجلس مشروطه کاری به شرع ندارد، درست در لب مرز میان مشروطه‌خواهان لائیک با مشروطه‌خواهان دین‌دار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محلاتی بر این باور است که مجلس مشروطه کاری به شرع ندارد، درست مشروطه‌خواهان لائیک هم، همین ادعا را دارند با این تفاوت که اساساً، مجلس مشروطه، صرف‌نظر از دین و احکام دینی، درست مانند مجالس اروپا تصمیم‌گیری می‌کند بدون آنکه کاری به شرع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روزنامة خود نوشت که فرنگی‌مآبان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مجلسی می‌خواهیم که مثل پارلمان آلمان بوده باشد و نظری به تقویت اسلام و حفظ دماء مسلمین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این دو ادعا در مرحلة عمل کاملاً در هم فرو می‌رفت بدون آنکه حدود و قیود آن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دیگری هم از رساله خود برابر این شبهه که مگر قوانین اسلام ناقص است که مجلس بخواهد تکمیل کند، از اساس منکر دخالت مجلس در احکام 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حکم شرعی، احکام عبادات و مسائل معاملات و قضا و شهادات و سایر ابواب فقهیه شده تنها حوزة عمل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امورات عامه و سیاسات کلیه مملکت می‌داند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وی به خصوص به بخشی از وظایف مجلس اعم از بلدی یا کشوری اشاره دارد که به کارهای اجرایی مملکت و تنظیم قوانینی برای آنها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از اصل نظام مشروطه و نوع آن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محلاتی هم مانند غالب متفکران مذهبی سیاسی این دوره معتقد است که سلطنت اعم از مطلقه یا محدوده آن که همین نظام مشروطگی باشد، از اساس سلطنت جائره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از سلطنت حقة الهیه بالفعل کوتاه است و سلطنت جائره در این مملکت دایر است و آنکه متصدی و مباشر آن است هرگز به اختیار خود رفع ید از او نخواهد کرد، حق باشد یا باطل، صحیح باشد یا فاسد، و عموم ملت هم به هزار جهت نمی‌توانند دست از او بردارند و چشم از او بپوشند و لکن به حسب اقتضای این دوره، قدرت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بنابراین واضح است که او هم در اینکه نظام مشروطه، مشروعه شود، یعنی مشروعیت یابد، موافق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که مجلس مشروطه کاری به شرع ندارد، درست در لب مرز میان مشروطه‌خواهان لائیک با مشروطه‌خواهان دین‌دار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محلاتی بر این باور است که مجلس مشروطه کاری به شرع ندارد، درست مشروطه‌خواهان لائیک هم، همین ادعا را دارند با این تفاوت که اساساً، مجلس مشروطه، صرف‌نظر از دین و احکام دینی، درست مانند مجالس اروپا تصمیم‌گیری می‌کند بدون آنکه کاری به شرع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روزنامة خود نوشت که فرنگی‌مآبان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مجلسی می‌خواهیم که مثل پارلمان آلمان بوده باشد و نظری به تقویت اسلام و حفظ دماء مسلمین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Style w:val="FootnoteAnchor"/>
          <w:rtl w:val="true"/>
        </w:rPr>
        <w:footnoteReference w:id="195"/>
      </w:r>
      <w:r>
        <w:rPr>
          <w:rFonts w:ascii="IRNazanin" w:hAnsi="IRNazanin" w:eastAsia="IRNazanin"/>
          <w:color w:val="111111"/>
          <w:sz w:val="28"/>
          <w:sz w:val="28"/>
          <w:szCs w:val="28"/>
          <w:rtl w:val="true"/>
          <w:lang w:bidi="fa-IR"/>
        </w:rPr>
        <w:t>این دو ادعا در مرحلة عمل کاملاً در هم فرو می‌رفت بدون آنکه حدود و قیود آن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عبدالله مازندرانی و مشروطة مشروعه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مازندرانی بر اساس نقل منتسب به وی گفته‌اند که آن را در نامه یا پیغامی به میرزا حسن مجتهد تبریزی، آن هم پس از بالا گرفتن خواستة مشروطه مشروعه مطرح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گاو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که مشروعه نمی‌شود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این خبر در رسالة کلمه حق</w:t>
      </w:r>
      <w:r>
        <w:rPr>
          <w:rStyle w:val="FootnoteAnchor"/>
          <w:rtl w:val="true"/>
        </w:rPr>
        <w:footnoteReference w:id="197"/>
      </w:r>
      <w:r>
        <w:rPr>
          <w:rFonts w:ascii="IRNazanin" w:hAnsi="IRNazanin" w:eastAsia="IRNazanin"/>
          <w:color w:val="111111"/>
          <w:sz w:val="28"/>
          <w:sz w:val="28"/>
          <w:szCs w:val="28"/>
          <w:rtl w:val="true"/>
          <w:lang w:bidi="fa-IR"/>
        </w:rPr>
        <w:t>و هم در رسالة میرزا صادق آقا مجتهد تبریزی آمده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تصور مرحوم مازندرانی از مشروطه مشروعه چه بوده است؟ وی در این جمله چنین ابراز می کند که مشروطه، نمی‌تواند مشروعه شود زیرا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چیزی نیست که بتواند مقید به قید مشروعه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چه سلطنت باشدکه قابل مشروعه شدن نیست و چه یک نظام صوری غربی باشد که ربطی به شرع ندارد، در هر دو صورت، می‌تواند مبنای تفسیری باشد که مازندرانی از این اظهارنظر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سلطنت، ذاتاً امری غصبی و نامشروع است و اکنون که با مشروطه، نوعی سلطنت محدود درست شده، باز هم همان وصف غصبی بر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نویسندة رسالة کلمه حق</w:t>
      </w:r>
      <w:r>
        <w:rPr>
          <w:rStyle w:val="FootnoteAnchor"/>
          <w:rtl w:val="true"/>
        </w:rPr>
        <w:footnoteReference w:id="199"/>
      </w:r>
      <w:r>
        <w:rPr>
          <w:rFonts w:ascii="IRNazanin" w:hAnsi="IRNazanin" w:eastAsia="IRNazanin"/>
          <w:color w:val="111111"/>
          <w:sz w:val="28"/>
          <w:sz w:val="28"/>
          <w:szCs w:val="28"/>
          <w:rtl w:val="true"/>
          <w:lang w:bidi="fa-IR"/>
        </w:rPr>
        <w:t>از مراد شیخ عبدالله مازندرانی،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با اشاره به آن جمله 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مذهب اثنی‌عشری سلطنت اشخاصی که استحقاق ندارند، غیر مشروعه است؛ مشروطة آن نیز مشروعه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امری است دایر به سلطنت، و همان سلطنتی که تا دو سال قبل به طور استبداد بود، مراد این است که محدود باشد نه خودسر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وی، فرقی در ماهیت سلطنت داده نشده و همان حکم قبلی یعنی نامشروع بودن همچنان وجود دارد و به همین سبب، نباید مشروطه را مشروعه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ثقة‌الاسلام تبریزی و مشروطة مشروعه</w:t>
      </w:r>
    </w:p>
    <w:p>
      <w:pPr>
        <w:pStyle w:val="BookText"/>
        <w:rPr/>
      </w:pPr>
      <w:r>
        <w:rPr>
          <w:rFonts w:ascii="IRNazanin" w:hAnsi="IRNazanin" w:eastAsia="IRNazanin"/>
          <w:color w:val="111111"/>
          <w:sz w:val="28"/>
          <w:sz w:val="28"/>
          <w:szCs w:val="28"/>
          <w:rtl w:val="true"/>
          <w:lang w:bidi="fa-IR"/>
        </w:rPr>
        <w:t>ثقة‌الاسلام تبریزی، از روحانیون مدافع مشروطه، می‌کوشید به اعتدال رفتار کرده، راه اعتدالی خود را از میان بلواها و شورشها و جنگها و نبردهای شدید تبریز بگشاید و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رسالة لالان خود که در اصل برای علمای نجف نوشته بود تا به آنان بگوید که مقصود مشروطه‌خواهان از مشروطه چیست، در جایی از رسالة خود، می‌گوید با توجه به خطری که اسلام را تهدید می‌کند، دو کار در زمینه تغییر حکومت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تبدیل سلطنت به سلطنت شرعیه که نواب امام علیه‌السلام متصدی امر سلطنت شوند و اجرای عدل مذهبی نمایند و تمامی بدع و امور مخالفة شرع را محو کنند که آن را به اصطلاح جمهوریت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دویمی محدود و مقید ساختن سلطنت حاضره و امناء ملت را بر آن ناظر گماشتن و تأسیس دارالشوری، و در امورات عرفیه با شور عقلاء و امناء راه رفتن و رشتة امور را از دست استبداد گرفتن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وی به فرض اول، مقدمه‌ای است بر اینکه تبدیل سلطنت به مشروعه می‌تواند </w:t>
      </w:r>
    </w:p>
    <w:p>
      <w:pPr>
        <w:pStyle w:val="BookText"/>
        <w:rPr/>
      </w:pPr>
      <w:r>
        <w:rPr>
          <w:rFonts w:ascii="IRNazanin" w:hAnsi="IRNazanin" w:eastAsia="IRNazanin"/>
          <w:color w:val="111111"/>
          <w:sz w:val="28"/>
          <w:sz w:val="28"/>
          <w:szCs w:val="28"/>
          <w:rtl w:val="true"/>
          <w:lang w:bidi="fa-IR"/>
        </w:rPr>
        <w:t xml:space="preserve">به معنای سپردن حکومت به نُوّاب امام علیه‌السلام باشد که پاسخش را در سطور بعد می‌دهد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که نُوّاب امام علیه‌السلام خود را مکلف به سلطنت عامه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بالضروره قسم دویم را اختیار کرد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اینکه در افواه بعضی دایر است که مشروطه باید مشروعه باشد مقصود از آن درست معلوم نشده است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تبدیل سلطنت به سلطنت شرعیه حقیقه است 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سلطنت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پاسخ فرض اول را می‌دهد و دوباره تأکید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که ممکن نیست و احکام شرعیه، مشروطه نتواند بشود و موقع مقتضی بیان تفصیل سلطنت شرعیه و کیفیت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دوم هم که مقصود از آن، اصلاح سلطنت حالیه است، گذاشتن نام مشروعه بر آن ـ طبعاً با وجود مشروطه شدن سلطنت ـ درست نیست، چون آن قدر منکرات زیاد است که اصلاً صلاح نیست اسمی از مشروعه به میان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ثقة‌الاسلام فرض دیگری را که می‌تواند شعبه‌ای از همان فرض دوم باشد، مطرح می‌کند که بسا مقصود از مشروطة مشروعه، 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مقید و مشروط باشد که احکام شرعیه را اجرا نماید و در وضع قوانین جدیده یا اجرای قواعد عرفیه سابقه، حکم اقرب به عدل را منظور دارد و قانونی بر خلاف مذاق مملکت وضع ننماید و به عبارت صریحه مشروطه ایرانی مقلد مشروطه دول خارجه نباشد در این صورت نزاعی نخواهد ماند و در قانون اساسی رعایت این نکات شده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معتقد است با رعایت آن نکته در قانون اساسی، دیگر نیازی به افزودن قید مشروعه به مشروطه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تصویری که ثقةالاسلام در فرض اخیر از مشروطه ایرانی می‌دهد، می‌تواند به نوعی پایه‌ای برای نظامی باشد که مشروعه هم هست و اساساً غربی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نگاه اوست نه  کسانی که مشروطه را از بنیاد غربی می‌دانند و طبعاً تعبیر به مشروطه ایرانی را کافی برای ایجاد تغییر و تبدیل در آن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نورالله اصفهانی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جنبش مشروطه‌خواهی اصفهان، از آن جماعت بود که یک باره دل به مشروطه سپردند و آن قدر آن را مقدس و مبارک خواندند که گفتند، اصل آن از دین بوده و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تمام ملل و دول عالم معلوم است و تماماً صریحاً متفق‌اند بر اینکه اول </w:t>
      </w:r>
    </w:p>
    <w:p>
      <w:pPr>
        <w:pStyle w:val="BookText"/>
        <w:rPr/>
      </w:pPr>
      <w:r>
        <w:rPr>
          <w:rFonts w:ascii="IRNazanin" w:hAnsi="IRNazanin" w:eastAsia="IRNazanin"/>
          <w:color w:val="111111"/>
          <w:sz w:val="28"/>
          <w:sz w:val="28"/>
          <w:szCs w:val="28"/>
          <w:rtl w:val="true"/>
          <w:lang w:bidi="fa-IR"/>
        </w:rPr>
        <w:t>پیغمبری که قانون مشروطه را برای امت خود برقرار نمود، حضرت خاتم‌الانبیاء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این جماعت به نوعی مشروطة ایرانی باور داشتند که اصلاً ربطی به آنچه در غرب بود،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این مشروطه را دین‌داری می‌دانستند و بالاتر از آنکه معتقد بودند مشروطه غربی، برگرفته از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عبدالرسول مدنی کاشانی در رسالة انصافیه که به شدت روشنفکرانه هم نوشته شده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وقت و همت باشد برای هر یک از اصول و قواعد مشروطیت و فروع آن یک کتاب مفصلی می‌توان نوشت که جز از قواعد شریعت ما بر نداشته‌اند که امروز ترویج آن ترویج قوانین شرع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نورالله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شاه می‌خواست مشروطه مشروعه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مشروطیین قبول نکردند و این اقوی دلیلی است بر بطلان مشروطه و اینکه مشروطه مطابق شرع نیست والا چرا باید مشروطة مشروعه را قبول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محمدعلی شاه را نوعی دسیسه دانسته ضمن تطبیق آن با کار عمرو بن عاص در جنگ صفین، مشروطه را مشروعه ناشدنی می‌داند؛ چرا که حکومت حقة شرعیه، تنها و تنها زمانی محقق خواهد شد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وی بر پایة این فرض است که حکومت شرعی تنها و تنها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چه جز آن، بر پایة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تنها به ضرورت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نورالله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حقه که به تمام خصوصیات مشروع باشد، غیر از زمان ظهور حضرت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باور وی بسیاری از قوانین موجود دوران سلطنت اعم از مستبده و مشروطه، شرعی شدنی نیست و لذا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می‌شود گمرکات و مالیات و عوارضات و دخلیات دولت را به تمام خصوصیتها مطابق با قانون شرع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مطالب همان غصب است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سلطنت حقّه، مختص و منحصر است به شخص حضرت امام عصر عجل‌الله تعالی فرجه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شیخ شهید فضل‌الله نوری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باب دو نظریه در دو مرحله داشت و خود با توجه کامل به این دو مرحله، علت هر یک را در نوشته‌هایش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رأی وی در لزوم قید مشروعه برای مشروطه بود و دوم باورش به اینکه چنین چیزی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w:t>
      </w:r>
    </w:p>
    <w:p>
      <w:pPr>
        <w:pStyle w:val="BookText"/>
        <w:rPr/>
      </w:pPr>
      <w:r>
        <w:rPr>
          <w:rFonts w:ascii="IRNazanin" w:hAnsi="IRNazanin" w:eastAsia="IRNazanin"/>
          <w:color w:val="111111"/>
          <w:sz w:val="28"/>
          <w:sz w:val="28"/>
          <w:szCs w:val="28"/>
          <w:rtl w:val="true"/>
          <w:lang w:bidi="fa-IR"/>
        </w:rPr>
        <w:t>یک، شرحی کوتاه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نظریه اول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مشروطة مشروعه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فضل‌الله نوری، شهید راه جنبش شریعت‌خواهی در مشروطه، نخستین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زبانها انداخت و با این ترکیب در برابر حرکت مشروطه‌خواهی ایستاده حرکتی که تلاش می‌کرد از مشروطه، پدیده‌ای غیردینی ارائه دهد و برای مدتها دیگران را به تکاپو برای پاسخ‌گویی به آن واداشت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کلی بر این است که شیخ شهید، هدف مهمش پاسداری از احکام شریعت بود و زمانی که از جنبش مشروطه‌خواهی دفاع کرد، تصورش معطوف به شعارهای نخستین مشروطه‌خواهان در دفع ظلم و تحدید قدرت سلطان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بویژه وقتی که تنه برخی از این قوانین موضوعه به قوانین شرعی خورد، وی تلاش کرد تا قوانین شرعی را در کنار مشروطه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مشروطه مشروعه حاصل این روند بود آن هم با این هدف که شریعت را در بدنة حکومت مشروطه سلطنتی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در میان فرضهای مختلفی که برای این ترکیب وجود داشت، خود شیخ که سازندة آن بود، چه اندیشه‌ای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آنچن در ذهن شیخ بوده است، نظامی مرکب از دو محدودة عرفی ـ شرعی با دو حاکم، یکی از عرف با نام سلطان و یکی از شرع با نام فقیه بود که سابقة آن دست کم به زمان تشکیل دولت صفویه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تفسیر به هر دلیل، تصرف حوزة قدرت سیاسی توسط مجتهدین، ممکن نیست و لاجرم این حوزه می‌باید در اختیار یک سلطان قرار گیرد که ترجیحاً اگر شیعه امامی و عادل باشد مطلوب جامعة شیعه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 سلطان، حوزة شرع بایست سلطان خاص خود را داشته باشد که همانا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این بخش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نظامی ترکیبی، سلطان و فقیه خواهیم داشت که هر کدام حوزة کلی قدرت خود را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یکسره در تمام دورة صفوی و قاجار مورد توجه و مقبول‌ترین توجیهی بود که برای تفسیر قدرت در این دوره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محدودة عرف حکومت می کرد و فقیه در محدودة شرع</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پیشینه، ترکیب مشروطه مشروعه به این معنا بود که همان نظام سابق یعنی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برپا باشد، جز آنکه اکنون سلطنت، محدود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همان نظام سلطنتی سابق اما محدود شده است که در کنار آن باید حدود شرع نه تنها حفظ شود، بلکه همچنان در اختیار علما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شیخ فضل‌الله نوری بر </w:t>
      </w:r>
    </w:p>
    <w:p>
      <w:pPr>
        <w:pStyle w:val="BookText"/>
        <w:rPr/>
      </w:pPr>
      <w:r>
        <w:rPr>
          <w:rFonts w:ascii="IRNazanin" w:hAnsi="IRNazanin" w:eastAsia="IRNazanin"/>
          <w:color w:val="111111"/>
          <w:sz w:val="28"/>
          <w:sz w:val="28"/>
          <w:szCs w:val="28"/>
          <w:rtl w:val="true"/>
          <w:lang w:bidi="fa-IR"/>
        </w:rPr>
        <w:t>این پایه استوار بود و این نظام تقریباً از گذشته شیعه، یا به عبارت بهتر از زمان تأسیس دولت صفوی در میان فقهای شیعه پذیرفته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حکومت غصبی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بود و در عین حال، این امکان را هم در اختیار مجتهدان قرار داده بود تا در محدودة شرع، حکومت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ایده‌آل در این عصر از نظر شیخ آن است که سلطنت یعنی قدرت اجرایی حکومت، در اختیار سلاطین، اما قوانین در حوزة اختیارات فقها و سلطان عامل اجرای قوانین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رسالة حرمت مشروطه از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در برخی از انبیاء از جمله نبی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عوارض و حدوث سوانح، مرکز این دو امر یعنی تحمل احکام دینیه و اعمال قدرت 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محل واقع شد اما در هر حال، آنها مکمل یکدیگر هستند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شیخ در دورة نخست مخالفت خود با روند مشروطه، بر افزودن کلمة مشروعه پس از مشروطه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خواسته‌های شیخ در دورة تحصن در حضرت عبدالعظیم بود</w:t>
      </w:r>
      <w:r>
        <w:rPr>
          <w:rStyle w:val="FootnoteAnchor"/>
          <w:rtl w:val="true"/>
        </w:rPr>
        <w:footnoteReference w:id="206"/>
      </w:r>
      <w:r>
        <w:rPr>
          <w:rFonts w:ascii="IRNazanin" w:hAnsi="IRNazanin" w:eastAsia="IRNazanin"/>
          <w:color w:val="111111"/>
          <w:sz w:val="28"/>
          <w:sz w:val="28"/>
          <w:szCs w:val="28"/>
          <w:rtl w:val="true"/>
          <w:lang w:bidi="fa-IR"/>
        </w:rPr>
        <w:t xml:space="preserve">که از هشتم جمادی‌الاولی تا هشتم 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خواهیم دید، این نظر شیخ نسبت به مشروطه تغییر کرد و خود علت آن را در رسالة حرمت مشروطه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نظریه دوم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وصف مشروطه به مشروعه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جدی مشروطه، بویژه پس از سقوط مشروطه اول و فراهم آمدن زمینه برای پاک کردن صورت مسئله، به سمت نفی کامل مشروطه رفتند و آن پذیرش نیم بندی هم که در قالب مشروطه مشروعه مطرح می‌کردند، کنار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لحاظ تئوریک برای توجیه عدم امکان موصوف شدن مشروطه به مشروعه در این فرض مطرح کردند این بود که مشروطه، پدیده‌ای است ذاتاً غربی و امکان اتصاف آن به وصف مشروعه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مشروطه، نوعی قانونگذاری است که مبنایش قبول نظریة اکثریت است اعم از آنکه با شرع موافقت داشته باشد یا نداشته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رسالة حرمت مشروطه با بیان سیر همراهی‌اش با روند مشروطه خواهی و اینکه به رغم ابهاماتش دربارة مشروطه و مجلس، تلاش می‌کرده است تا آن را با شریعت تطبیق دهد، به گرایشی اشاره می‌کند که برابر این تلاشها موضعگیری کرده </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مشروطه منطبق شود با قواعد الهیه و اسلامیه و با این تصحیحات و تطبیقات، دول خارجه ما را به عنوان مشروطه نخواهند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 نشان دادن اینکه ماهیت مشروطه شرع‌پذیر نیست، به اصولی از مشروطه از جمله مساوات همه افراد مملکت در برابر قانون اشاره می‌کند و از قول یکی از اعضای مجلس نقل می کند که گفته بود این اصل به آن اندازه اهمیت دارد که اگر جز آن چیزی نباشد، دنیا ما را به مشروطه خواهد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شیخ در رسالة حرمت مشروطه نشان دادن ناسازگاری اساس مشروطه با اسلام است و به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مشروطه با دین اسلام حضرت خیرالانام منافی است و ممکن نیست که مملکت اسلامی در تحت قانون مشروطگی بیاید مگر به رفع ید از اسلام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رسالة منسوب به او با عنوان تذکرةالغافل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به توپ بستن مجلس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یاد از مخالفتهای قبلی مشروطه‌خواهان برای قبول وصف مشروعه برای آن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حفظ شرع بود، نمی‌گفتند که مشروطه محبوب ماست، نخواهیم راضی شد که کلمة مشروعه نزد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مشروطه را به گونه‌ای وصف کرد که اساساً امکان شرعی شدن آن منتفی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مشروطه عبارت از آن است که منتخبین از بلدان به انتخاب خود رعایا در مرکز مملکت جمع شوند و اینها هیئت مقننه مملکت باشند و نظر به مقتضیات عصر بکنند و قانونی مستقلاً مطابق با اکثر آراء بنویسند، موافق مقتضات عصر، به عقول ناقصة خودشان، بدون ملاحظة موافقت و مخالفت آن با شرع اطهر</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بنابراین، هرگونه اظهارنظر مبنی بر موافقت شرع با قوانین مصوبه در این دولت، فریبی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این رساله، نشان می‌دهد که شیخ دیگر هیچ اعتقادی به مشروطه ندارد تا نوبت به مشروطة مشروعه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مخالفت کامل شیخ با مشروطه، چیزی که می‌ماند همان ترکیب سابق یعنی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قوانین از فقهاست و سلطنت عامل اجرایی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آنچه در عمل محقق شد، سخن شیخ فضل‌الله بود که روند مشروطه‌خواهی را به گونه‌ای می‌دید که جایی برای شریعت باقی نمی‌گذارد و اساس قید مشروعه را نمی‌پذیرد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تئوریسینهای مخالف مشروطه هم این دیدگاهها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مرحوم میرزا صادق آقا مجتهد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هم مخالف با ترکیب </w:t>
      </w:r>
    </w:p>
    <w:p>
      <w:pPr>
        <w:pStyle w:val="BookText"/>
        <w:rPr/>
      </w:pPr>
      <w:r>
        <w:rPr>
          <w:rFonts w:ascii="IRNazanin" w:hAnsi="IRNazanin" w:eastAsia="IRNazanin"/>
          <w:color w:val="111111"/>
          <w:sz w:val="28"/>
          <w:sz w:val="28"/>
          <w:szCs w:val="28"/>
          <w:rtl w:val="true"/>
          <w:lang w:bidi="fa-IR"/>
        </w:rPr>
        <w:t>مشروطه مشروعه است و دلیلش هم عدم امکان وصف یک پدیدة غربی به مشروعه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صادق آقا با اشاره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می‌دارد که این قبیل افراد، یعنی شیخ عبدالله مازندرانی، دچار تناقض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می‌گویند که مشروطه، مشروعه شدنی نیست و اگر کسی چنین بگوید گاو مجسم است و از سوی دیگر، می‌گویند مشروطه واجب شرعی است و اگر کسی آن را قبول نکند، از شیوخ نهروان بدتر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می‌گوید مشروطه مخالف شرع است محال است مشروعه شود و گوینده او را مجسم گاو عمامه‌دار می‌نامند؛ و گاهی خود با فاصله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واجب است و حال آنکه در صورتی که شرعاً واجب شد از واجبات شرعیه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شرعیه مشروع نباشد و یا خلاف شرع، شرعاً واجب باشد اسباب حیرت است و جز اینکه این متکلم من حیث لایشعرون حرف می‌زند، مَحملی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باشد از اهل علم بلکه از مدعی علم بلکه متشکل به صورت اهل علم این قسم کلمات؛ و تعجب از این است که این مرد به هر دو طرف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مشروطة مشروعه را گاو می نامد و کسانی را که می‌گویند موافق شرع نمی‌شود به خباثت ذات و شیخ نهروان رمی می‌کند و حال آنکه خود هر دو را گرفته و جمیع بین‌النقیضین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لاری مدافع مشروطة مشروعه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نخست شیخ فضل‌الله نوری و تلاش برای جا انداختن قید مشروعه برای مشروطه، سبب شد تا در برخی از مناطق، کسانی آن را مطرح کنند، اما در ادامه خط شیخ را در مخالفت کامل با مشروطه، دنبال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عبدالحسین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مجتهدان برجسته لارستان فارس که مانند دیگر مجتهدان این خطه و بوشهر، مدافع روند مشروطه بود و هم‌زمان با نگارش رسالة قانون مشروطة مشروعه</w:t>
      </w:r>
      <w:r>
        <w:rPr>
          <w:rStyle w:val="FootnoteAnchor"/>
          <w:rtl w:val="true"/>
        </w:rPr>
        <w:footnoteReference w:id="209"/>
      </w:r>
      <w:r>
        <w:rPr>
          <w:rFonts w:ascii="IRNazanin" w:hAnsi="IRNazanin" w:eastAsia="IRNazanin"/>
          <w:color w:val="111111"/>
          <w:sz w:val="28"/>
          <w:sz w:val="28"/>
          <w:szCs w:val="28"/>
          <w:rtl w:val="true"/>
          <w:lang w:bidi="fa-IR"/>
        </w:rPr>
        <w:t>و دیگر متونی که در همین مسیر یعنی هویت بخشی شرعی به حرکت مشروطه‌خواهی داشت، برابر روند مشروطه نایستاد و با مخالفان مشروطه همراهی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باور سیاسی مرحوم لاری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چند رکن بنا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نظام شورایی که البته مرکب از افرادی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موقوف و معروف بر </w:t>
      </w:r>
    </w:p>
    <w:p>
      <w:pPr>
        <w:pStyle w:val="BookText"/>
        <w:rPr/>
      </w:pPr>
      <w:r>
        <w:rPr>
          <w:rFonts w:ascii="IRNazanin" w:hAnsi="IRNazanin" w:eastAsia="IRNazanin"/>
          <w:color w:val="111111"/>
          <w:sz w:val="28"/>
          <w:sz w:val="28"/>
          <w:szCs w:val="28"/>
          <w:rtl w:val="true"/>
          <w:lang w:bidi="fa-IR"/>
        </w:rPr>
        <w:t>حسن فطرت و رشاد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مفاسدی که تاکنون برای عالم اسلام از آغاز تاکنون پیش آمده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واسطة مخالفت حکم و شورای ملت و کفران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نظام شورایی صرفاً در دایرة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و قوانین شرایع و دین اسلام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بدهد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این نظام رأی دهد لاجرم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صوابدید آرا و شوراء انبیاء عظام و علمای اعلام و نواب حضرت خیرالانام و عقل عقیل مستقل امام ـ علیه‌السلام ـ والامقام و قواعد و قوانین شرع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قانون ملی از ترکیب دو رکن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به نظر سید ویژگیها و خصوصیاتی دارد که عمدتاً در نفی ظلم و ستم و بدعت و جلوگیری از تجاوز کفار و تحقق عدالت و بسیاری از چیزهای دیگر است که وی درباره ویژگیهای قانون ملی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رساله نه از سلطنت یاد می کند و نه از نقش سلطنت در این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آشکار است که برای وی مهم‌تر از هر چیز اجرای شریعت، رعایت عدالت، مبارزه با سلطه خارجیها به خصوص کوتاه کردن دستشان از گمرکات و درآمدهای مالی ایران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قاعدتاً وی باید این نگاه خود را با آنچه که در حال انجام در کشور بوده، منطبق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بنا بر اصطلاح رایج بتوان گفت که مجتهد لاری در این رساله بیش از آن که بر این تأکید کند که چه کسی باید حکومت کند برای چگونه حکومت کردن و قانون تصویب کردن، نظریه‌پردازی می‌کرد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رسالة قانون در اتحاد ملت و دولت و انطباق مشروطیت و مشروعیت</w:t>
      </w:r>
      <w:r>
        <w:rPr>
          <w:rStyle w:val="FootnoteAnchor"/>
          <w:rtl w:val="true"/>
        </w:rPr>
        <w:footnoteReference w:id="211"/>
      </w:r>
      <w:r>
        <w:rPr>
          <w:rFonts w:ascii="IRNazanin" w:hAnsi="IRNazanin" w:eastAsia="IRNazanin"/>
          <w:color w:val="111111"/>
          <w:sz w:val="28"/>
          <w:sz w:val="28"/>
          <w:szCs w:val="28"/>
          <w:rtl w:val="true"/>
          <w:lang w:bidi="fa-IR"/>
        </w:rPr>
        <w:t xml:space="preserve">نشان می دهد که همین مشروطه موجود را با قید انطباق آن با شرعیت، کافی می‌دانسته به شعارهای مخالفان مشروطه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نمی‌خواهیم ـ دین نبوی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نداشت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شعریات و مغالطات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وی در ادامه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اول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عادل جامع‌الشرایط باشد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سید لاری، دو نظام را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مشروطیت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مستبدة قهریة جوریة غیرمشروعه</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نتیجه حاصل از این مباحثات آن باشد که مشروطه مفهومی مبهم بود و به دلیل همین ابهام، آن همه اختلاف‌نظر به خصوص در ارتباط با مناسبت میان مشروطه و شریعت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هر کسی برداشت خود را از مشروطه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را از منظر دینی می‌دید و دیگری از منظر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آنکه خاستگاه فکری این افراد در کجا استقرار 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نظریه حاکم در مشروطه، به دلیل روند کلی تحولات سیاسی و فکری در کشور به سمت مدرنیسم بود، مشروطه دینی دوامی نداشت لذا اوضاع به گونه‌ای بود که حتی متدینین طرفدار مشروطه هم، چندان متمایل به پذیرفتن قید مشروعه برای مشروطه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خام این معنا بودند که فقط و فقط قصد نوعی اصلاح صوری سلطنت را دارند و این هم البته مطلوب است اما غافل از اینکه حرکت کلی و میل عام در تحول مشروطه‌خواهی، به سمت چیزی است که در آن جایی برای شریعت جز در بخش خصوصی زندگی افراد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باید با این گفته مرحوم حائری موافق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سخن شیخ فضل‌الله در مورد این مسئله با آنچه در واقع امر رخ داد، نزدیک‌تر به نظر می‌رسد بدین معنا که وی به درستی دریافته بود که مشروطه‌گری به شیوه‌ای که بر خلاف دستورهای شریعت اسلام است، عمل می‌کند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ثقة‌الاسلام تبریزی، علی، رساله لالان،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تشیع و مشروطیت در ایران و نقش ایرانیان مقیم عراق، تهران، امیرکبیر،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مشروطیت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لایحه درباره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غلامحسین زرگری‌نژاد، تهران، کویر،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مشروطه ایران، تهران، امیرکبیر، چ پانزدهم،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 سید عبدالحسین، رسائل سیدلاری،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سیدعلی میرشریفی، تهران، سازمان چاپ و انتشارات وزارت ارشاد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اعلامیه‌ها، مکتوبات،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شیخ شهید فضل‌الله نوری،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گردآوری محمد ترکمان، تهران، رسا،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موسی، اندیشه سیاسی و تاریخ نهضت بیدارگرانة حاج آقا نورالله اصفهانی، بخش رساله مقیم و مسافر، تهران، مؤسسه مطالعات تاریخ معاصر ایران،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فضل‌الله، لوایح آقا شیخ فضل‌الله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لایحه 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تاریخ ایران،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2490_26308"/>
      <w:bookmarkStart w:id="64" w:name="pg2490_26308"/>
      <w:bookmarkEnd w:id="64"/>
    </w:p>
    <w:p>
      <w:pPr>
        <w:pStyle w:val="Heading2"/>
        <w:numPr>
          <w:ilvl w:val="1"/>
          <w:numId w:val="1"/>
        </w:numPr>
        <w:rPr/>
      </w:pPr>
      <w:bookmarkStart w:id="65" w:name="pg2490_26308"/>
      <w:bookmarkStart w:id="66" w:name="__RefHeading___Toc3789862_3804643083"/>
      <w:bookmarkStart w:id="67" w:name="_Toc16"/>
      <w:bookmarkEnd w:id="65"/>
      <w:bookmarkEnd w:id="66"/>
      <w:r>
        <w:rPr>
          <w:rtl w:val="true"/>
        </w:rPr>
        <w:t>مشروطه از نگاه آخوند خراسانی</w:t>
      </w:r>
      <w:r>
        <w:rPr>
          <w:rtl w:val="true"/>
        </w:rPr>
        <w:t>/</w:t>
      </w:r>
      <w:r>
        <w:rPr>
          <w:rtl w:val="true"/>
        </w:rPr>
        <w:t>دکتر غلامحسین زرگری نژاد</w:t>
      </w:r>
      <w:bookmarkEnd w:id="67"/>
    </w:p>
    <w:p>
      <w:pPr>
        <w:pStyle w:val="BookText"/>
        <w:rPr/>
      </w:pPr>
      <w:r>
        <w:rPr>
          <w:rFonts w:ascii="IRNazanin" w:hAnsi="IRNazanin" w:eastAsia="IRNazanin"/>
          <w:color w:val="111111"/>
          <w:sz w:val="28"/>
          <w:sz w:val="28"/>
          <w:szCs w:val="28"/>
          <w:rtl w:val="true"/>
          <w:lang w:bidi="fa-IR"/>
        </w:rPr>
        <w:t>مشروطه از نگاه آخوند خراسانی</w:t>
      </w:r>
    </w:p>
    <w:p>
      <w:pPr>
        <w:pStyle w:val="BookText"/>
        <w:rPr/>
      </w:pPr>
      <w:r>
        <w:rPr>
          <w:rFonts w:ascii="IRNazanin" w:hAnsi="IRNazanin" w:eastAsia="IRNazanin"/>
          <w:color w:val="111111"/>
          <w:sz w:val="28"/>
          <w:sz w:val="28"/>
          <w:szCs w:val="28"/>
          <w:rtl w:val="true"/>
          <w:lang w:bidi="fa-IR"/>
        </w:rPr>
        <w:t>دکتر غلامحسین زرگری‌نژاد</w:t>
      </w:r>
    </w:p>
    <w:p>
      <w:pPr>
        <w:pStyle w:val="BookText"/>
        <w:rPr/>
      </w:pPr>
      <w:r>
        <w:rPr>
          <w:rFonts w:ascii="IRNazanin" w:hAnsi="IRNazanin" w:eastAsia="IRNazanin"/>
          <w:color w:val="111111"/>
          <w:sz w:val="28"/>
          <w:sz w:val="28"/>
          <w:szCs w:val="28"/>
          <w:rtl w:val="true"/>
          <w:lang w:bidi="fa-IR"/>
        </w:rPr>
        <w:t xml:space="preserve">غلامحسین زرگری‌نژاد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در بجنورد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را در دانشگاه تهران در رشته تاریخ و دکترای تاریخ را از دانشگاه تربیت مدرس گرفتند از وی که استاد و رئیس گروه تاریخ دانشگاه تهران هستند به غیر از مقالات گوناگون کتابهایی منتشر شده است که رسائل مشروطت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لایحه درباره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صدر اسلام عصر نبوت، خاطرات نخستین سپهبد ایرانی امیر احمدی، نهضت امام حسین و قیام عاشورا و فتاوی جمعی علما در جنگ ایران و روس مهم‌ترین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کسب اجازه از هیئت رئیسه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خودم را با عنوان مشروطه از نگاه آخوند خراسانی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بتوانم نقطه نظر آخوند را در باب مشروطیت در این فرصت کوتاه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صدور فرمان مشروطیت تا جمادی‌الاول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مجلس اول مشروطه با گلوله‌باران قوای محمد‌علی شاه و فرماندهی لیاخوف روسی برچیده شد کشاکشهایی در باب مسئله مشروطه و ماهیت و آثار و نتایج و معایب و محاسن مشروطه از سوی دو جریان اصلی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جریان که رهبری اصلی آن را آخوند خراسانی بر عهده داشت و در شمار یکی از برجسته‌ترین از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به مشروطه با نگاه مثبت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آقای جعفریان دوست خوبم فرمودند نه به عنوان نظامی که مشروع است و می‌تواند در دوره غیبت مطابق با مبانی شرعی اتفاق بیفتد و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نظامی که می‌تواند در عصر غیبت و در دوره ای که دسترسی به امام معصوم میسر نیست، قدری از ستم را در </w:t>
      </w:r>
    </w:p>
    <w:p>
      <w:pPr>
        <w:pStyle w:val="BookText"/>
        <w:rPr/>
      </w:pPr>
      <w:r>
        <w:rPr>
          <w:rFonts w:ascii="IRNazanin" w:hAnsi="IRNazanin" w:eastAsia="IRNazanin"/>
          <w:color w:val="111111"/>
          <w:sz w:val="28"/>
          <w:sz w:val="28"/>
          <w:szCs w:val="28"/>
          <w:rtl w:val="true"/>
          <w:lang w:bidi="fa-IR"/>
        </w:rPr>
        <w:t>جامعه محدود کند و با رنجها و آلام گسترده‌ای که از سوی استبداد مطلقه بر گرده مردم وجود داشت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آن مقداری از عدل که میسر است برای مجتهد مبسوط‌الید یا هر انسانی که می‌تواند به اندازه توانایی در این راستا فعالیت کند هم عقلی است، هم بنیاد عقلی دارد و هم بنیاد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مسلمانی به خصوص مجتهدین و مراجع نمی‌توانند در شرایطی که استبداد مطلقه بر کشور حاکمیت دارد نسبت به اجرای آن مقدار از عدالت که میسر است بی‌تفاوت بمانند و مردم را در اوج ستم و مصیبت به حال خود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تحقق عدل و تهدید ظلم یکی از مبانی آخوند خراسانی بود و به آن توجه جدی هم نشان داد من نگاه آخوند و مبانی نگاه وی را در همراهی مشروطیت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مشروعه را در همراهی وی در اطلاعیه‌ها ـ اعلامیه‌ها و نوشته های خود او و شاگردان ممتاز او می‌توانم ارائه کنم اما به دلیل آنکه فرصت کوتاه است به دو سند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عدل و تحقق آن به مقداری که میسر است در عصر غیبت وظیفه مسلمانان است و بر آنان واجب است و مرحوم خراسانی با توجه به این بنیان به حمایت از مشروطیت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رساله کوتاهی دارد که ناشناخته است و من تصادفاً آن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عنوان، نام و تاریخ ندارد اما از محتوا و مباحث آن بر می‌آید که در آستانه گلوله باران مجلس توسط محمد‌علی شاه نوشته شده و به دنبال شبهاتی که در باب حرمت مشروطه مطرح شد و مواضع متعددی که علیه مشروطه است از سوی جناحهای مخالف مشروطه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این رساله را بر اساس محتوای آن گذاشتم علاج امراض 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آخوند درباره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کشور هم زیر یوغ استعمار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بی‌هیچ قاعده و مبنایی مورد هجوم و ستم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داد و فریاد مردم برسد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این شرایط وانفسا برای نجات مردم از این مصیبت و از چنگال گرگان خونخوار کاری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کشور در اوج فقر قرار دارد و برای نجات این فقر که علت اصلی آن استبداد و کارگزاران استبداد است، باید قدمی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 هر روز فریادشان فراوان‌تر و ناله‌های مظلومان بیشتر می‌شود باید برای نجات آنان کاری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کشور در اوج وابستگی به صنایع اجنبی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روند وابستگی به صنایع اجنبی هر روز دارد کالاهای اجنبی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کشور و عمله استبداد برای نجات کشور از این وابستگی و روند رو به تزاید وابستگی کاری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قاعده و قانون در کشور در پرتو یک نظام غیر استبدادی ایجاد کرد تا بتوان کشور را از قید وابستگی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از عباراتها را از رساله یادداشت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آخوند اوضاع اسفبار اقتصادی کشور را در حد یک پاراگراف می‌نویسد بعد به راه چاره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اصلاح حال کلیه متصدیان و تربیت آنها و همت گماشتن به مصالح نوعیه و نجات مردم از یوغ استبداد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تحصیل اتحاد کامل فیمابین دولت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می‌کند این اتحاد به دلیل ستمی که از سوی پادشاهان وجود داشته نسبت به ملت هرگز شکل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کشور اتحاد بین دولت و ملت لازم است و بنابراین راه چاره دومی که عنوان می‌کند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اتحاد بین دولت و ملت به نحوی که پادشاه به لفظ پادشاه بسنده نکند و واقعاً پدر ملت باشد و ملت نیز خود را فرزند پادشاه بنامند و بعنوان یک خانواده فرزند و پدر کشور را اداره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تهیه اسباب استغنا از اجانب با احداث کارخانجات داخلی در حالیکه غالب تولیدات از خارج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ایجاد مدراس جدید برای تربیت فرزندان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بحث آخوند به تعریفی از مشروطیت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صراحتاً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استیلا و قصد تصرفات جائرانه متصدیان امور از ارتکابات غیر مشروع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عصاره‌ای است از بخشی از مبانی آخوند در حمایت از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دارد آخوند که من نگاهی به آن دارم یک متن تلگرافی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محمد‌علی شاه بعد از کشمکشهای فراوانی که شاه با مجلس داشت و به دنبال سوگندهای فراوانی که محمد‌علی شاه در حمایت از مشروطه یاد کرد، قسمی را بر روی قرآن نوشت و به ادعای مشروطه‌طلبان بارها آن را شکست و به تصریح آخوند کسی که چندین بار قسمهایی را بر پشت قرآن نوشته سوگند مجدد و اعلان اینکه دوباره حامی مشروطه خواهد بود ارزشی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آخوند زمانی به محمد‌علی شاه می‌نویسد که محمد‌علی شاه با قیام شهرهای مختلف روبه‌رو شده و تهران در آستانه تصرف است و محمد‌علی شاه دوباره تلگرافی زده به آخوند که من سوگند می‌خورم که مشروطه را دوباره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آخوند می‌گوید سوگندی که بارها شکسته شده ارزشی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جمادی‌الاول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رسیدن خبر گلوله‌باران مجلس به نجف، آیات ثلاثه آنجا به خصوص آخوند به شکلی جدی درصدد مقابله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محمد‌علی شاه یکی از تلگرافهای آخوند صادر می‌شود و میزان پای‌بندی ایشان به مشروطه را بیان می‌کند من به این تلگراف از منظر بحث سیاسی و مقابله با محمد‌علی شاه نگاه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متن تلگراف را عرض می‌کنم تا ببینیم چه مبنای فکری در حمایت از مشروطیت در </w:t>
      </w:r>
    </w:p>
    <w:p>
      <w:pPr>
        <w:pStyle w:val="BookText"/>
        <w:rPr/>
      </w:pPr>
      <w:r>
        <w:rPr>
          <w:rFonts w:ascii="IRNazanin" w:hAnsi="IRNazanin" w:eastAsia="IRNazanin"/>
          <w:color w:val="111111"/>
          <w:sz w:val="28"/>
          <w:sz w:val="28"/>
          <w:szCs w:val="28"/>
          <w:rtl w:val="true"/>
          <w:lang w:bidi="fa-IR"/>
        </w:rPr>
        <w:t>این تلگراف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همه در دفع این سفاک جائر از اعظم واجبات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بزرگواری که با عبارات فقهی آشنا هستند و مسلط و صاحب نظر، می‌دانند که این عبارات چه عبارتی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مجاهدت در راه اعاده مشروطیت به منزله مجاهدت در رکاب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فتوا یا حکم در حقیقت اعاده مشروطیت و اعاده مجلسی است که با گلوله‌باران از میان رفته و برچیده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شهرهای مختلف با فتوای آخوند و علمای مدافع مشروطیت برخاستند و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 ـ باقرخان ـ بختیاریهای اصفهان هر کسی در هر جا عمدتاً بر مبنای رسالت دینی با پاسخ به یک درخواست پاسخ به یک فتوا پاسخ به یک نظر و استمداد برخاستند که مشروطیت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تلاش و فضا آخوند عنوان می‌کند که مجاهدت برای اعاده مشروطیت به منزله مجاهدت در رکاب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معنای این است که آخوند می‌اندیشد و در سایر نوشته‌هایش عنوان کرده چنان که در سایر نوشته‌های شاگردانش مانند میرزای نائینی و دیگران که او تأیید کرده نوشته ها را مهر تأیید زده است این نوشته‌ها را بر تنبیه‌الامه و تنزیه المله تقریظ نوشته بر اللئالی المربوطه فی وجوب المشروطه که رساله‌ای است در حمایت از مشروطیت توسط ملا‌محمد اسماعیل غروی از دیگر شاگردان آخوند تقریظ نوشته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این رساله‌ها مشروطیت را نه به عنوان حکومت مطلوب قطعی نهایی و غیر قابل خدشه در دوره غیبت می‌شمارند اصلاً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مخالفان، اصلاً معتقد نیست مبانی حکومت مشروطیت در این دوره آرام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آن وکیل فرستادن است به مجلس و مبانی آن داشتن آزادی نه به معنای هرج و مرج آزادی به معنای رهایی از قید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تأکید آزادی از قید استبداد نه بی‌بند و باری نه از قید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مبانی از مشروطیت دفاع می‌کند حالا مشروطیت درعمل چه می‌شود؟ آیا پای‌بندی می‌ماند؟ اینها بحث دیگری است که در چارچوبهای نظری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مخالف عده‌ای وجود دارند که معتقدند یک حکومت دو قطبی باید در دوره غیبت سلطان، قوه مجریه را متولی باشد و مجتهدین قانون بنویسند و به سلطان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نظام و الگویی از حکومت در دوره غیبت، آخوند از حکومت مشروطه که نمایندگان مردم به مجلس راه پیدا بکنند، نمایندگان مردم تحت نظر مجتهدین جامع‌الشرایط یا تراز اول قانون بنویسند و قانون مطابق با شرع باشد،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معتقد است در عصر غیبت مجتهدین هر مقدار که بتوانند باید خود را به عدل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ممکن است عدل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اصولی </w:t>
      </w:r>
    </w:p>
    <w:p>
      <w:pPr>
        <w:pStyle w:val="BookText"/>
        <w:rPr/>
      </w:pPr>
      <w:r>
        <w:rPr>
          <w:rFonts w:ascii="IRNazanin" w:hAnsi="IRNazanin" w:eastAsia="IRNazanin"/>
          <w:color w:val="111111"/>
          <w:sz w:val="28"/>
          <w:sz w:val="28"/>
          <w:szCs w:val="28"/>
          <w:rtl w:val="true"/>
          <w:lang w:bidi="fa-IR"/>
        </w:rPr>
        <w:t>هم در پشت این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از بزرگان اصولی حوزه است و طبیعی است که اگر نگوییم این مبنا مبنای اصولی است اما این سخن سخن عاقلانه‌ای است که او و شاگردان آخوند به آن استناد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عدل را در عصر غیبت نمی‌شود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نمی‌شود همه عدالت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می‌شود قدری آن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قدری از عدل میسر است که اجرا بشود از اجرای همان مقدار از عدل نباید روی برتافت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2490_26314"/>
      <w:bookmarkStart w:id="69" w:name="pg2490_26314"/>
      <w:bookmarkEnd w:id="69"/>
    </w:p>
    <w:p>
      <w:pPr>
        <w:pStyle w:val="Heading2"/>
        <w:numPr>
          <w:ilvl w:val="1"/>
          <w:numId w:val="1"/>
        </w:numPr>
        <w:rPr/>
      </w:pPr>
      <w:bookmarkStart w:id="70" w:name="pg2490_26314"/>
      <w:bookmarkStart w:id="71" w:name="__RefHeading___Toc3789864_3804643083"/>
      <w:bookmarkStart w:id="72" w:name="_Toc17"/>
      <w:bookmarkEnd w:id="70"/>
      <w:bookmarkEnd w:id="71"/>
      <w:r>
        <w:rPr>
          <w:rtl w:val="true"/>
        </w:rPr>
        <w:t>مشروطه در اندیشه سیاسی شیخ حسین یزدی</w:t>
      </w:r>
      <w:bookmarkEnd w:id="72"/>
    </w:p>
    <w:p>
      <w:pPr>
        <w:pStyle w:val="BookText"/>
        <w:rPr/>
      </w:pPr>
      <w:r>
        <w:rPr>
          <w:rFonts w:ascii="IRNazanin" w:hAnsi="IRNazanin" w:eastAsia="IRNazanin"/>
          <w:color w:val="111111"/>
          <w:sz w:val="28"/>
          <w:sz w:val="28"/>
          <w:szCs w:val="28"/>
          <w:rtl w:val="true"/>
          <w:lang w:bidi="fa-IR"/>
        </w:rPr>
        <w:t>مشروطه در اندیشه سیاسی شیخ حسین یزدی</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روحانیان به نام دوره مشروطه که منزلت علمی و فقهی او حتی بر مورخین آن زمان نیز پوشیده مانده بود و به همین دلیل در کتابهای تاریخی دوره مشروطه کمتر نامی از او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را در همان زمان مشروطه مردی روشن‌بین و شخصیتی با وسعت دید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دوره‌های اول، دوم و سوم نماینده تهران در مجلس شورای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کرد و در تهران درگذشت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یزدی که در کسوت روحانیت می‌زیست،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زمرة اکثریت پارلمانی در دوره دوم مشروطه بود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سیدحسین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مشهد در 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نظریه‌پردازان </w:t>
      </w:r>
    </w:p>
    <w:p>
      <w:pPr>
        <w:pStyle w:val="BookText"/>
        <w:rPr/>
      </w:pPr>
      <w:r>
        <w:rPr>
          <w:rFonts w:ascii="IRNazanin" w:hAnsi="IRNazanin" w:eastAsia="IRNazanin"/>
          <w:color w:val="111111"/>
          <w:sz w:val="28"/>
          <w:sz w:val="28"/>
          <w:szCs w:val="28"/>
          <w:rtl w:val="true"/>
          <w:lang w:bidi="fa-IR"/>
        </w:rPr>
        <w:t>حزب دمکرات به جدایی دین از سیاست و نیز ضرورت تقلید از ظواهر فرهنگ غرب باور داشتند</w:t>
      </w:r>
      <w:r>
        <w:rPr>
          <w:rStyle w:val="FootnoteAnchor"/>
          <w:rtl w:val="true"/>
        </w:rPr>
        <w:footnoteReference w:id="218"/>
      </w:r>
      <w:r>
        <w:rPr>
          <w:rFonts w:ascii="IRNazanin" w:hAnsi="IRNazanin" w:eastAsia="IRNazanin"/>
          <w:color w:val="111111"/>
          <w:sz w:val="28"/>
          <w:sz w:val="28"/>
          <w:szCs w:val="28"/>
          <w:rtl w:val="true"/>
          <w:lang w:bidi="fa-IR"/>
        </w:rPr>
        <w:t>، یزدی بر اساس استدلالهایی جالب توجه از عدم امکان مطلق جدایی دین و سیاست و نیز تأسیس نوعی منظومه فکری به جای تقلید از ظواهر فرهنگ غرب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 درصدد بود تا بر اساس فرهنگ بومی و البته مذهب شیعه، روایتی از مشروطه ارائه دهد که با ملزومات و مقتضیات اجتماعی و فرهنگی ملت ایران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او گفتاری</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Michel Foucault: The Archaeology of Knowledge, New York, Pantheon Books, 1972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دینی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به بررسی نسبت دین با اندیشه و نظام سیاسی مشروطه از دیدگاه شیخ حسین یزدی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سئوالهای اصلی مقاله حاضر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شیخ حسین یزدی از مشروطه چیست؟ وجوه افتراق و اشتراک او با سایر مشروطه‌خواهان کدام است؟ آیا او به تقلید از مشروطه اروپا باور داشت یا اینکه معتقد به نوعی تأسیس اندیشه سیاسی بر اساس ملزومات و فرهنگ بومی مردم ایران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یزدی به کدام جریان سیاسی دوره مشروطه تعلق داشت؟ برای یافتن پاسخ این سئوالها و نیز به منظور فهم بهتر اندیشه‌های وی به اندکی از مواضع حزب اعتدالی در مورد مسائل اجتماعی و فرهنگی و تفاوتها و تشابه‌های فرهنگ بومی و دیگران</w:t>
      </w:r>
      <w:r>
        <w:rPr>
          <w:rStyle w:val="FootnoteAnchor"/>
          <w:rtl w:val="true"/>
        </w:rPr>
        <w:footnoteReference w:id="220"/>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یزدی یکی از نظریه‌پردازان حزب اعتدالی بود و در تدوین مرام‌نامه آن نقشی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اصول مسلکی این حزب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مسلکی حزب اعتدالی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یزدی، از اعضای اکثریت پارلمانی مجلس دوم یا همان حزب اعتدالی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حفظ وحدت و منافع مشترک ملی را در پرتو تاریخ، فرهنگ و عقاید افراد ممکن و میسر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تشکیل جوامع انسانی نیست، بلکه آن اصول و معاهدات وجه تمایز گروههای مختلف انسانی را از یکدیگر </w:t>
      </w:r>
    </w:p>
    <w:p>
      <w:pPr>
        <w:pStyle w:val="BookText"/>
        <w:rPr/>
      </w:pP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اندیشه‌های این حزب مبنای اصول و ضوابط اجتماعی در همه جوامع یکسان نیست، و بسته به اصل پیش‌رفت بشر و اوضاع معیشتی و اجتماعی انسانها، نوع مقررات اجتماعی هم با یکدیگر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احتیاجات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عرف هم این احتیاجات را مشخص می‌کند؛ به عبارت فقهی تشخیص موضوع بر عهده اهل عرف است و تعیین حکم آن موضوع با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اجتماعی نسبی‌اند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 مختلف و نسبت به هر یک از هیئتهای اجتماعیه طرز و شکل مخصوص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اعتدالیها هر وسیله‌ای که رفاه عمومی و بهبود زندگی اجتماعی بشر را وعده دهد، باید وارد اصول اجتماعی گردد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اعتدالیها یکی از مهم‌ترین این وسایل را مذهب می‌دانستند که رستگاری دنیا و آخرت انسان را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انسانها را بر دو گونه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ایده‌آلیست و رئالیست، گروه دوم در پی به دست آوردن وسایل ممکن برای آرزوهای قابل حصول هستند، اما گروه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شعف طفلانه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دور و دراز در سر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اوقات خود را به تجسس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مقاصد موهومه و تمناهای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می‌گذرانند که هرگز وجود خارجی ندارد، و بسیاری از ذهنیات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مولدات عالم فرض و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امیدهای خارج از حیز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دلخوش می‌دارند و با طرح آرمانهای غیرقابل حصول، افراد را از اصلاح و تعدیل اوضاع ناگوار باز می دارند و مردم را دچار بدبختی و فلاکت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دور و دراز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 نیش 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ممیزات اینهاست، آن تصورات چیزی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است که هرگز ما را به شاه‌راه حقیقت رهبری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ایده‌آلیستها نه امروز قابل تحقق است و نه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انسان را از توسل به وسایل فعلی و اتخاذ تدابیر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و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 نتیجه بی‌اعتدالی جامعه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در پیش گرفتن آرزوهای واهی باید کاری کرد که سعادت به تدریج شکل گیرد، از این رو باید مقتضیات عصر و مناسبات وقت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فاصله گرفتن از اوهام غیرقابل اجرا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اوضاع و احوال حاضره را رعایت و احتیاجات مقتضیه را مناسب هر روز انجام داد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اعتدالیها می‌گفتند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پیمود، از توسل به اعمال نامشروع برای رسیدن به قدرت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مثالی از قانون تکامل استدلال </w:t>
      </w:r>
    </w:p>
    <w:p>
      <w:pPr>
        <w:pStyle w:val="BookText"/>
        <w:rPr/>
      </w:pPr>
      <w:r>
        <w:rPr>
          <w:rFonts w:ascii="IRNazanin" w:hAnsi="IRNazanin" w:eastAsia="IRNazanin"/>
          <w:color w:val="111111"/>
          <w:sz w:val="28"/>
          <w:sz w:val="28"/>
          <w:szCs w:val="28"/>
          <w:rtl w:val="true"/>
          <w:lang w:bidi="fa-IR"/>
        </w:rPr>
        <w:t>می‌کردند که تکامل به شکل طبیعی امری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اصل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تجدد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J. Bronowski &amp; Bruce Mazlish: The Western Intellectual Tradition (From Leonardo to Hegel), New York, Harper and Row, 1975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بسیار مهم در اندیشه اعتدالیها اینکه مبنای اساس جدید، اساس قدیم است که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کمال هر لاحق در ذیل ناقص سابق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شبه ره صد ساله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بر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تجدد آنی امری است خیالی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اختلال و خرابی و آشفتگی اجتماعی نتیجه‌ای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منطقی ایجاد بر اعدام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تقدم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ایجاد اساس جدید مستلزم اعدام اساس قدیم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ظلم است و بر این اساس باید تمهیداتی اندیشید تا کیفیت اجرای این حقوق تضمین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اعتدالیها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امور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وظیفه و تکلیف است و نه حق،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قوانین موضوعه هم باید مبتنی بر سنن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مهم‌تر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استقلال و تفکیک، برخلاف اندیشه دمکراتها نباید به کلی نامربوط به یکدیگر فرض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اعتدالیها هر نویی ریشه در کهنه دارد و به عبارتی نو از درون کهنه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جدید که باعث سعادت بشرند، فقط از طریق تدریجی قابل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اگر چه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آزادی هر فرد تا جایی است که با آزادی دیگران تصادم نداشته باشد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نتیجه این مقدمه آنکه وضع قانون به نسبت اختلاف اخلاق و عادات ملل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می‌شد که در قانونگذاری فقط هنگامی نسبت به عادات و آداب ابراز بی تفاوتی یا مخالفت می‌شود که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اینکه مردمی عادت به آدم‌خوری داشته باشند، چون این عادت ظلم است و طبیعت آن را منع کرده، نباید به آن اعتنا کرد و باید آن عادت را دفع نمود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اینکه نباید کاری را انجام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منع کرده،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چنین مستفاد می‌شود که ظلم و عادات قبیحه نظیر آدم خوری، مغایر </w:t>
      </w:r>
    </w:p>
    <w:p>
      <w:pPr>
        <w:pStyle w:val="BookText"/>
        <w:rPr/>
      </w:pPr>
      <w:r>
        <w:rPr>
          <w:rFonts w:ascii="IRNazanin" w:hAnsi="IRNazanin" w:eastAsia="IRNazanin"/>
          <w:color w:val="111111"/>
          <w:sz w:val="28"/>
          <w:sz w:val="28"/>
          <w:szCs w:val="28"/>
          <w:rtl w:val="true"/>
          <w:lang w:bidi="fa-IR"/>
        </w:rPr>
        <w:t>نظم طبیعی است و زندگی بر اساس نظم طبیعی به واقع ادامه حیات مبتنی بر فرامین الهی است؛ زیرا خداوند انسان را به چیزی خلاف طبیعت، امر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اعتدالیها در مورد ملت و نحوه تکوین آن هم دیدگاه جالب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آنان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 منافع مشترک و حقوق مشابه در سرزمینی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خصایص ویژه؛ هر ملتی را از ملت دیگر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ملیت و زبان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هویت جمعی‌اند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محفوظ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مبنای مناسبات بین‌المللی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وطنیت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هیچ ملتی حق ندارد در امور ملتی دیگر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هر حکومتی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این منظور باید ارتش دائمی داشته باشد، زیرا این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عینی</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اعتدالیون مخالف نظریه جهان‌وطنی بودند و می‌گفتند وحدت حقیقی بین ملل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باید درجات زندگی مردم را در اکناف عالم به یکدیگر نزدیک‌تر کرد تا از تزاحمات و تصادمات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اینان باور داشتند که سیطره فرهنگ و نظام سیاسی واحد بر کل عالم غیرممکن است، هر ملتی باید ضمن حفظ مختصات و مبانی فرهنگی خود، برخی وجوه مشترک انسانی را سرلوحه تکاپوهای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آیه کریمه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نجم، آیه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مندی از حقوق در برابر انجام عمل است، از این رو باید امتیازات نامشروع ناشی از غیر راه توصیه شده در قرآن کریم، برچیده شوند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اعتدالیها اسلام را اساس وحدت ملی و پایه نظامی قانونمند برای ایران می‌دانستند، و می‌گفتند قوانین دینی بهترین ضامن باطنی و اجرایی حفظ اصول مشروطه مثل برابری، برادری و آزادی است، پس باید حفظ اصول دینی را در جامعه الزامی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حقوق از طریق دینی و باطنی سهل‌الوصول‌تر است، مضافاً اینکه علایق دینی باعث تصفیه و تزکیه و تکمیل اساس تمدن حقیقی است و در آن صورت نیازی به آمر و ناظر نیست، زیرا آمر و ناظر درونی شخص مکلف را از ناظر بیرونی بی‌نیاز می‌کند و او را به رعایت قانون ملزم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اعتیاد به الکل و مواد افیونی باید برچیده شود، زیرا اعتیاد منافی صحت جسمانی و سلامت روحی و عقلی است و با برچیده شدن عادات نکوهیده سعادت اجتماعی تأمین و موانع و نقایص و معایب پیش‌رفت اجتماع برطرف می‌گردد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با این حال تعدی و تجاوز</w:t>
      </w:r>
      <w:r>
        <w:rPr>
          <w:rStyle w:val="FootnoteAnchor"/>
          <w:rtl w:val="true"/>
        </w:rPr>
        <w:footnoteReference w:id="229"/>
      </w:r>
      <w:r>
        <w:rPr>
          <w:rFonts w:ascii="IRNazanin" w:hAnsi="IRNazanin" w:eastAsia="IRNazanin"/>
          <w:color w:val="111111"/>
          <w:sz w:val="28"/>
          <w:sz w:val="28"/>
          <w:szCs w:val="28"/>
          <w:rtl w:val="true"/>
          <w:lang w:bidi="fa-IR"/>
        </w:rPr>
        <w:t>و پیروی از نفس اماره</w:t>
      </w:r>
      <w:r>
        <w:rPr>
          <w:rStyle w:val="FootnoteAnchor"/>
          <w:rtl w:val="true"/>
        </w:rPr>
        <w:footnoteReference w:id="230"/>
      </w:r>
      <w:r>
        <w:rPr>
          <w:rFonts w:ascii="IRNazanin" w:hAnsi="IRNazanin" w:eastAsia="IRNazanin"/>
          <w:color w:val="111111"/>
          <w:sz w:val="28"/>
          <w:sz w:val="28"/>
          <w:szCs w:val="28"/>
          <w:rtl w:val="true"/>
          <w:lang w:bidi="fa-IR"/>
        </w:rPr>
        <w:t>و زیر پا گذاشتن اصول و ضوابط اجتماعی خاص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صفات ناپسند می‌تواند در پرتو اصول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اما معایب اجتماعی لزوماً نابود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کاستن از معایب اجتماعی و ترویج اصول صحیح رفتار جمعی، توسل به قوه اخلاق است و از این طریق باید به تزکیه اخلاق عمومی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عامه را به مقاصد لایق حصول اقناع، و از تعقیب آرزوهای بعیده و طول آمال و هیجان مشتهیات نامتناهی منصرف و جلوگیری نموده و به واسطه تزکیه اخلاق و تصفیه اذهان و توسعه افکار آنها، هیئت اجتماعی را از تصادمات به طغیانهای نامشروع که سبب تزلزل انتظام عمومی و مورث تولید هرج و مرج و باعث ظهور مشقت و بروز بدبختی برای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تأمین کرد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دین و عرصه عمومی در دورة مشروطه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مروج تلقی دینی از مشروطه، مستقیم و یا غیرمستقیم تحت‌تأثیر فرامین، فتاوا و احکام مراجع تقلید مقیم عتبات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مراجع اختلافات داخلی در صفوف مشروطه‌خواهان، ریشه اصلی تجاوزطلبیهای بیگانگان بود که قشون خود را به بهانه‌های گوناگون و به واقع برای نقض استقلال و تمامیت ارضی کشور، به این سوی روانه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مردم و احزاب سیاسی می‌خواستند اهتمام خود را مصروف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مبانی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اتحاد خود را از دست ندهند و با کمک هم مشکلات 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توده‌های مردم هم بیش از آنکه با مشروطه و تلقی اروپایی آن سنخیت داشته باشند، پیرو فرامین مراجع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بارها اعلام می‌کردند حاضرند جان خود را در راه استقلال وطن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نمایند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نکته مهم اینکه هر جا نام وطن به میان می‌آمد، در کنار آن از شریعت اسلامی هم سخن گفته می‌شد، این نکته دلیلی بود بر اینکه در نظر مردم عادی، راه حفظ استقلال وطن تشبث به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یجعل الله للکافرین علی‌المؤمنین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نسا، آیه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آخوند ملا محمدکاظم خراسانی ضمن ارسال نامه‌هایی از نجف برای </w:t>
      </w:r>
    </w:p>
    <w:p>
      <w:pPr>
        <w:pStyle w:val="BookText"/>
        <w:rPr/>
      </w:pPr>
      <w:r>
        <w:rPr>
          <w:rFonts w:ascii="IRNazanin" w:hAnsi="IRNazanin" w:eastAsia="IRNazanin"/>
          <w:color w:val="111111"/>
          <w:sz w:val="28"/>
          <w:sz w:val="28"/>
          <w:szCs w:val="28"/>
          <w:rtl w:val="true"/>
          <w:lang w:bidi="fa-IR"/>
        </w:rPr>
        <w:t xml:space="preserve">دست‌اندرکاران مشروطه، استحکام این نظام سیاسی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استقرار مملکت اسلامی و ترویج شریعت اسلام و دفاع در برابر ظلم و بسط عدل و امر به معروف و نهی از منکر و ترفیه حال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او اغتشاش داخلی و بحرانهای پی در پی را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بودن اشخاص سفیه در امور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دارند و به همین دلیل مشروطه پیش‌رفتی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نتیجه عملی مشروطه ایران را منفی ارزیابی می‌کرد، به همین دلیل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از سویی به دلیل سوءمدیریت تنفر عمومی ایجاد و فساد به عنوان عمده‌ترین مانع استقرار مشروطه، فراگیر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می‌گردید علی‌رغم هشدارها همه چیز به مسامحه برگزار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اصلاح مفاسد و تدارک مافات برنیامدند، دفاع و نهی اکید از منکرات و کفریات نفرمودند عاقبت وخیم خواهد بود، آنچه در عهده داشتم اعلام نموده که عندالله تعالی مسئول نباشد، ان‌شاءالله روابط بین دول و ملل را از دست ندهند تا در سایه آن استقلال مملکت اسلامی محفوظ بماند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پس استقلال وطن در گرو اجرای مشروطه طبق معیارهای بومی شناخته می‌شد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مراجع مقیم عتبات، انجام وظیفه و تکلیف شرعی بر هر چیزی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دخالت در امر سیاسی را ناشی از همین تکلیف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مراجع هم وضع گفتاری بود که طبق آن حوزه شرع و سرزمین اسلامی حفظ گردد، به همین جهت حفظ استقلال کشور از طریق تمسک به احکام شرع ممکن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این مهم دربردارنده هویت فردی و جمعی ایرانیان هم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غرب که تعاریفی مشخص از مقوله هویت پیش می‌کشید، روحانیان هم تعریف خاص خود را ارائه می‌دادند تا طبق آن ضمن مشخص شدن مرزهای فرهنگی وجوه تمایز خود از غیر واضح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هویت بومی عکس‌العملی بود در برابر غیرغربی، که می‌خواست هنجارها و ارزشهای خود را به جوامع دیگر بقبولاند، و یا به قول برخی مشروطه‌خواهان به عنوان حقوق بشر و صیانت از آن معیارهای خویش را به ایرانیان تحمیل کند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یزدی و وضعیت مذهب در دوران تجدد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اگر مهم‌ترین چالش فکری مشروطه خواهان در دوره دوم این جنبش را ناشی از حداقل دو رویکرد نظری در باب جایگاه دین در عرصه عمومی بدانیم، راه به خطا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چالش نقش و تأثیر عظیمی در فرایندهای فکری و نظری این زمان بر جای گذاشت که در ادوار آتی هم تبعات و آثار خود را در عرصه‌های ملموس و عینی زندگی اجتماعی ایرانیان برجای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آراء و عقاید در مشروطه و نیز اختلاف نظریات عمدتاً مربوط به نقش و جایگاه دین در عرصه‌های گوناگون حیات فردی و اجتماعی انسان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به تقلید از ظواهر دست‌آوردهای تمدن جدید غرب باور داشتند، به واقع راه تأمل و خردورزی را در باب ماهیت مشروطه و حل و فصل آن مسدود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اینکه مدعی تجدد بودند، اما به واقع با کوبیدن بر طبل نظریه تقلید از ظاهر دست‌آوردهای غرب به دو موضوع بی توجه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شرایط تاریخی و حیث فکری و فرهنگی ایران با غرب تفاوت دارد و نمی‌توان تمدنی را که بر بستر فرهنگی خاصی روئیده است به جایی دیگر منتقل کرد؛ دوم اینکه ماهیت تمدن جدید به خردورزی و تأمل عقلانی در پدیده‌ها موکول است و با ترویج نظریه تقلید، عملاً راه خردورزی که بنیاد تجدد است، به بن‌بست محتوم خود منتهی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یزدی از نخستین افرادی بود که با تعبیری روشنفکرانه به پرسش اساسی وضعیت مذهب در دوران تجدد پاسخ گفت و در این زمینه با ابزار فقه اسلامی به مجادله نظری با حریف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که گلادستون از نخست‌وزیران بریتانیا، چون به احکام اسلامی آشنا نبود، آن را مانع از ترقی و تجدد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او به نطق گلادستون در مجلس عوام بریتانیا بود که گفته بود تا وقتی اسلام در سرزمینهای شرق وجود دارد و احکام آن اجرا می‌شود، غرب در آن سامان موفقیتی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معرف بینش و گفتار مسلط غرب در آن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تاریخی، غرب در برابر تمدن خود دشمنی را می‌طلبید که تمامی انحطاط را به آن مربوط بداند و در حقیقت برای استعمار توجیهی ایدئولوژیک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به طور عام و اسلام به طور خاص این دشمن فرضی غربیها بود، حال آنکه به قول ادوارد سعید، شرق منبع تمدنها و زبانهایی است که رقیب فرهنگی غرب به شمار می‌آید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در واکنش به دیدگاه برخی ایرانیان در این زمینه بود که یزدی می‌گفت با احکام اسلام دو گروه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کسانی که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شده‌اند و عملاً راه گلادستون را در پیش </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راه عوام‌فریبی در پیش گرفته‌اند و با اعمال خود می‌خواهند نشان دهند اسلام با ترقی و تجدد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کسانی که با در پیش گرفتن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دیگر همان گفتار را عرضه می‌کنند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یزدی موافقین و مخالفین تلقی دینی از مشروطه، عملاً از یک آبشخور سیراب می‌شوند، گروهی با اعلام امتناع گفتگوی شرع و مشروطه، هر چیزی را که مصداق تجدد است مردود می دانند و گروهی دیگر هم که در ظاهر مخالف گروه نخست هستند، بر اساس همان گفتار، شرع را قربانی می‌کنند و یک سره راه تقلید از ظواهر غرب را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مبنای استدلال هر دو یکی است، اما عده‌ای در این بین به گمان خود از موضع شریعت از الزامات تجدد روی برمی‌گردانند و عده‌ای دیگر بر همان اساس شرع را به مسلخ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گروه آب به آسیاب غرب می‌ریزند؛ زیرا اسلام را مانع ترقی و تعالی می‌دانند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او این گونه پاسخ گفتن به مسئله مشروطه را انحرافی می‌دید و بر این باور بود که می‌توان پاسخی دیگر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یزدی البته این پاسخ از درون سنت استخراج می‌شود، اما سنتی که یافتن پاسخ به معضلات روز را سرلوحه تکاپوهای نظری خود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پاسخ موردنظر یزدی، سنت با توجه به اقتضائات دوران و الزامات زمان خود، در تلاش برای استخراج پاسخ از درون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مبین نگاهی جدید به مقوله سنت بود، در این نگاه سنت قربانی نمی‌شد و البته تأملی در آن از منظر الزامات دوران جدید ضرورت درجه نخست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 اینکه نگاه یزدی به تحولات زمان خویش، نگاهی متجددانه بود؛ یعنی در پرتو الزامات دوران خویش، تفسیری جدید از سنت ارائه می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یزدی با تأکید بر اهمیت فقه شیعه می‌گفت در اسلام برعکس اروپای مسیحی، قوانین مربوط به عبادات، اخلاق، اجتماعیات، معاملات و سیاسات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فقهی مجموعه‌ای از احکام موردنیاز انسانهاست که به نظر او به هفت دسته تقسیم می‌شوند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در فقه ابتدا عبادات و فرامین مثل نماز و روزه و خمس و زکات و حج بررسی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مهم اندیشه‌های شیخ حسین یزدی این است که او حتی خمس و زکات را هم در زمره احکامی توصیف می‌کرد که حکم مالیات </w:t>
      </w:r>
    </w:p>
    <w:p>
      <w:pPr>
        <w:pStyle w:val="BookText"/>
        <w:rPr/>
      </w:pPr>
      <w:r>
        <w:rPr>
          <w:rFonts w:ascii="IRNazanin" w:hAnsi="IRNazanin" w:eastAsia="IRNazanin"/>
          <w:color w:val="111111"/>
          <w:sz w:val="28"/>
          <w:sz w:val="28"/>
          <w:szCs w:val="28"/>
          <w:rtl w:val="true"/>
          <w:lang w:bidi="fa-IR"/>
        </w:rPr>
        <w:t>موضوعه دارند و به همین دلیل مربوط به امور اجتماعی و سیاسی‌اند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به نظر او دسته دوم احکام فقهی مربوط به بیع، صلح، ربا، خیارات، نکاح و امثالهم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را ایقاعات مثل طلاق و خلع و امثالهم تشکیل می‌دهند و گروه چهارم ارث و میراث؛ پنجم حدود و دیات؛ ششم حلال و حرام و هفتم احکام مربوط به قضاوت و محاکمات است که هر کدام در دسته‌ای خاص جای می‌گیرند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بنابراین برخلاف مسیحیت، در اسلام حکم هر چیزی مشخص است و در برابر اسلام بیشتر از دو موضع نمی‌توان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دین را از امور روزمره جامعه منفک بدانیم و قوانینی وضع کنیم که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موافقت و مخالفت با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اینکه عکس آن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اول اجرا شود باید محاکم شرعی برچیده شوند، این امر پذیرفته شدنی نیست، زیرا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امور سیاسی مملکت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شیخ حسین یزدی، مقدم‌ترین شرط قانونگذاری این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رسمی و دینی اکثریت ملت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تعارضی نداشته باشد و هر قانونی علیه دین؛ قانونیت ندارد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او احکام دیانت مسیح عمدتاً مربوط به عبادات و اخلاق است و در باب مسائل اجتماعی در این دین، سخنی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معاملات و عقود و ایقاعات و حدود و دیات شاهد مثال آورده می‌شد که با وصف اینکه در اسلام به وفور وجود دارند، در مسیحیت چندان سخنی از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در دیدگاههای شیخ حسین یزدی اینکه در قرون وسطای مسیحی که قدرت در دست روحانیت کلیسا بود، در امور مربوط به قوانین موضوعه به مقررات و قوانین یونانیها و رومیها مراجعه می‌کردند و ضرورتی به تطبیق قوانین با ضوابط دینی نمی‌دیدند و به مخالفت و موافقت آنها با یکدیگر توجهی نمی‌کردند، زیرا بحث قانونگذاری در مسیحیت بر خلاف اسلام، مسکوت مانده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یزدی، نخستین شرط قانونگذاری وجود مصلحت و فقدان مضرت</w:t>
      </w:r>
      <w:r>
        <w:rPr>
          <w:rStyle w:val="FootnoteAnchor"/>
          <w:rtl w:val="true"/>
        </w:rPr>
        <w:footnoteReference w:id="246"/>
      </w:r>
      <w:r>
        <w:rPr>
          <w:rFonts w:ascii="IRNazanin" w:hAnsi="IRNazanin" w:eastAsia="IRNazanin"/>
          <w:color w:val="111111"/>
          <w:sz w:val="28"/>
          <w:sz w:val="28"/>
          <w:szCs w:val="28"/>
          <w:rtl w:val="true"/>
          <w:lang w:bidi="fa-IR"/>
        </w:rPr>
        <w:t> است، به همین دلیل بسیاری از قوانین نسخ می‌شود، زیرا نفعی بر آنها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بودن قانون بر اساس ضابطه مصلحت عمومی، یکی از برجسته‌ترین نکات مورد توجه شیخ حسین یزدی است که در آثار سایر نظریه‌پردازان عصر مشروطه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وی از مصلحت سخن می‌گفت، اگرچه منظورش این نبود که قوانین صرفاً بر </w:t>
      </w:r>
    </w:p>
    <w:p>
      <w:pPr>
        <w:pStyle w:val="BookText"/>
        <w:rPr/>
      </w:pPr>
      <w:r>
        <w:rPr>
          <w:rFonts w:ascii="IRNazanin" w:hAnsi="IRNazanin" w:eastAsia="IRNazanin"/>
          <w:color w:val="111111"/>
          <w:sz w:val="28"/>
          <w:sz w:val="28"/>
          <w:szCs w:val="28"/>
          <w:rtl w:val="true"/>
          <w:lang w:bidi="fa-IR"/>
        </w:rPr>
        <w:t>اساس مصلحت عمومی رایج در غرب و فارغ از مسائل و حدود دینی باید مورد توجه قرار گیرند؛ اما تفسیر شرع بر مبنای مصلحت نوعی؛ امری است در خور توجه که باید در تاریخ اندیشه سیاسی این دوره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یزدی مصلحت مزبور، در چارچوب شریعت معنا و مفهوم دارد، یعنی مصلحت عمومی ذیل احکام شریعت جای می‌گیرد و تعریف این مصلحت، تعریفی دینی است و نه 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بلافاصله عنوان می‌شد که قانون نباید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و اخلاق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 باشد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مقصود از اخلاق عمومی، همان بایدها و نبایدهای مقرر شده در شریعت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یزدی می‌گفت قانون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حیثیات ملیه و محلیه</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نزدیک باشد، مراد نسبت داشتن این قوانین با فرهنگ دینی که تشکیل دهنده فرهنگ عمومی مردم بود و البته در این زمینه هم سیطره با اندیشه فقهی و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به تبعیت از مراجع مقیم نجف، تلاش می‌کرد بین گفتار شرعی و مشروطیت آشتی برقرار کند و بین آنها گفتگویی شکل دهد که هم ضامن دوام شرع باشد و هم جوابگوی نیازهای جدید سیاسی و اجتماعی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کسانی که این امر را ممتنع می‌دانستند، وی اجرای مشروطه در ایران را بدون تشبث به این موضوع ممتنع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به امکان این گفتگو اشاره می‌نمود و البته برای توجیه دیدگاههای خود همیشه از فقه و اصول مثال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عمده شیخ حسین یزدی در گفتار دینی‌اش مقوله هویت مشروطه ایران و نحوه صیانت از آن بود، او اسلام را جزء لاینفک هویت ایرانی و مشروطه ایران می‌دانست و می‌خواست با شرط حفظ آن با سامان گفتار مشروطه وارد گفتگو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مخالفت گروه اقلیت پارلمانی یعنی حزب دمکرات با روند مشروطه، مخالفت آنان با نظارت پنج مجتهد بر مصوبات مجلس شورای ملی و تطبیق مصوبات آن با احکام شرع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می‌گفت بین پنج تن ناظر قانون اساسی برای انطباق قوانین بر مقررات شریعت و اصل قانونگذاری، تعارضی وجود ندارد و اصلاً بدون آنان، اصل قانونگذاری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لازم‌الاجراست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ثانویه عذریه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حکم آن هیئت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اولیه قوانین دائم کشورند و یعنی همان چیزهایی که شرع صریحاً به اجرایشان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 ثانویه قوانین موقتی‌اند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اجرای احکام اولیه با مانع و محظور مواجه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احکام ثانویه اجرا شود و اگر مانعی وجود نداشت همان احکام اولیه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اگر کسی تصور کند که هیئت ناظر از روی دشمنی به آب و خاک یا به عنوان مخالفت با ترقی، عنوان مخالفت با شرع و احکام اولیه را وسیله قرار می‌دهد تا مانع از قانونگذاری شود، بدیهی است که چنین چیزی وجود نخواهد داشت، زیرا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را در چیزی شریک نمایند، محبت او بر آن بیشتر خواهد شد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یعنی اگر مجتهدین در امر قانونگذاری شریک شوند، با اصل مقوله تدوین قوانین موضوعه مخالفتی نخواهند کرد و آن قوانین را در چارچوب احکام ثانویه حل و فصل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اجرای مشروطه را در ایران بدون احکام اسلامی غیرممکن می‌دید و البته بقای ایران را هم بدون مشروطه ناممکن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نتیجه می‌گرفت که علاقه روحانیون به مشروطه نه تنها از دیگران کمتر نیست که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میدان استدلال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بر اشتباه در حکم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باز است و می‌توان با دلیل و برهان نظر خود را پیش برد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به عنوان احکام ثانویه هر چیزی را معروض اغراض خاصی قرار داد؟ جواب یزدی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الزام به احکام ثانویه به مقدار ضرورت محدود است، یعنی نمی‌توان صرف ضرورت را بهانه کرد و رشته احکام ثانویه را با اغراض شخصی تا همه جا امتداد داد؛ به طور مثال متوقف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حوزه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امنیت مردم بر وضع مالیات جدید؛ مجوزی برای وضع مالیات بر نان، همان قوت غالب مردم، نخواهد بود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از طرفی ملاک و مناط اعتماد به رأی هیئت مجتهدین ـ یعنی مجتهدین ناظر بر قانون اساسی ـ دیانت و امانت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استدلالات او اینکه اگر مجتهدین نظارت کننده و نمایندگان مجلس تشخیص به اجرای امری گرفتند، اما به دلیل عادات و اخلاق مردم قابل اجرا نیست، می‌توانند از مراجع تقلید ضرورت اجرای آن را طلب کنند، تا افکار مردم برای پذیرش آن حاضر و آماده گردد و بتوان قانون را اجرا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طرفداران حقوق بشری از بیگانه و خویش</w:t>
      </w:r>
      <w:r>
        <w:rPr>
          <w:rStyle w:val="FootnoteAnchor"/>
          <w:rtl w:val="true"/>
        </w:rPr>
        <w:footnoteReference w:id="252"/>
      </w:r>
      <w:r>
        <w:rPr>
          <w:rFonts w:ascii="IRNazanin" w:hAnsi="IRNazanin" w:eastAsia="IRNazanin"/>
          <w:color w:val="111111"/>
          <w:sz w:val="28"/>
          <w:sz w:val="28"/>
          <w:szCs w:val="28"/>
          <w:rtl w:val="true"/>
          <w:lang w:bidi="fa-IR"/>
        </w:rPr>
        <w:t>، در این موارد شایسته نیست که به بهانه حفظ حقوق بشری حق‌شکنانه تضییع حقوق بشری نمایند و مجلس و نظار را دچار محظورات سازند و آزادی و حریّت این ملت را متزلزل کنند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او اکثریت مردم ایران طرفدار اجرای قوانین اسلامی‌اند، اقلیت هم باید از </w:t>
      </w:r>
    </w:p>
    <w:p>
      <w:pPr>
        <w:pStyle w:val="BookText"/>
        <w:rPr/>
      </w:pPr>
      <w:r>
        <w:rPr>
          <w:rFonts w:ascii="IRNazanin" w:hAnsi="IRNazanin" w:eastAsia="IRNazanin"/>
          <w:color w:val="111111"/>
          <w:sz w:val="28"/>
          <w:sz w:val="28"/>
          <w:szCs w:val="28"/>
          <w:rtl w:val="true"/>
          <w:lang w:bidi="fa-IR"/>
        </w:rPr>
        <w:t>آنها پیروی نمایند وگرنه تفاوتی با مستبدین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مدعیان مشروطه با مستبدین در این است که مستبدین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حق حاکمیت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می‌کردند و دیگر اغتشاش و هرج و مرج برپا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علی‌رغم استبداد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 ملت محفوظ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امروز به عنوان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عریض و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می‌گردد و ملت ایران در دنیا به عدم قابلیت و استحقاق مشروطیت و در عوض محتاج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مخالفین اصلی مشروطه کسانی دانسته شدند که قصد دارند تنفر عمومی ایجاد نمایند، ایران را پاریس تصور کرده‌اند و خیال نابودی مذهب را در سر می‌پرورانند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با ذهاب مملکت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 دینی از مشروطه را به باد حمله می‌گیرند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دغدغه اصلی یزدی حفظ هویت مردم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هویت ملی را از منظر اسلام قابل تعریف و رکن عظیم ملیت ملت را همین امر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گروه مخالف، این دیدگاه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رکن ملیت ایرانی را در مقولاتی مثل نژاد، زبان فارسی و جغرافیا خلاصه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مثل یزدی می‌گفتند بی اعتنایی به احکام شرع، این نکته را به ذهن متبادر می‌کند که گویا ایرانی برای تمشیت امور خود چیزی دارد و باید آن را از غرب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چیزی را از نظر فرهنگی، زیر قیمومیت بیگانه رفتن می‌دانست که تبعات دیگری از جمله نقض استقلال کشور در مقام عمل را هم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نظر او ضامن هویت ملی ایران بود و در حقیقت با این مقوله ایرانی خود را در برابر دیگری به معرض آزمون می‌گذاشت و نشان می داد که وجود دارد و می‌تواند با اتکای به آنچه بومی است، در دنیای جدید ادامه حیات دهد و در برابر غیر، به چالش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پاسخ یزدی در برابر مخالفین فقط استدلالی برای توجیه مشروطه بر اساس مفاهیم دینی نبود، چرا که او این مقوله را مهم‌تر از آن هدف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اسلام فقط یک سلسله احکام فردی نبود، بلکه چیزی بود که در پرتو آن ایرانی می‌توانست در برابر ظواهر فرهنگ غرب قدعلم کند و نشان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اگر از نظر فرهنگی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درمی‌آمد، در حقیقت رأی به برتری دیگری داده بود و پذیرفته بود که خود فاقد آن چیزی است که غرب واجد آن است، حال آنکه حقیقت بر عکس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چیزی را دارد که غربی فاقد آن است، او با اسلام هم مرزهای هویت خود را تعریف می‌کند و هم نشان می‌دهد که برای ترقی و تعالی نیازی به فرهنگ غیر ندارد، </w:t>
      </w:r>
    </w:p>
    <w:p>
      <w:pPr>
        <w:pStyle w:val="BookText"/>
        <w:rPr/>
      </w:pPr>
      <w:r>
        <w:rPr>
          <w:rFonts w:ascii="IRNazanin" w:hAnsi="IRNazanin" w:eastAsia="IRNazanin"/>
          <w:color w:val="111111"/>
          <w:sz w:val="28"/>
          <w:sz w:val="28"/>
          <w:szCs w:val="28"/>
          <w:rtl w:val="true"/>
          <w:lang w:bidi="fa-IR"/>
        </w:rPr>
        <w:t>چون خود صورت بهتر آن را دارد؛ برای این منظور باید واژگان نو و نیز الزامات دنیای جدید را شناخت و آن گاه کوشید سنت را در برابر آزمونی تاریخی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بر طبق دریافت ویژه‌اش از فقه، ترقی ایران را بدون تشبث به احکام اسلام و اتکال به مذهب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به باور دشمنان واقعی مشروطیت ایران علی‌رغم شرایط فرهنگی ایران، مالیات بر مشروبات الکلی وضع می‌کنند، شراب‌خانه‌ها را علنی می‌سازند، فواحش و منکرات را رواج می‌دهند، اشخاص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ادارات مصدر امور مهم قرار می دهند، آدم می‌کشند، حکم قصاص و ضروریات دین را انکار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روحانیان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همت خود را صرف دفع نفوذ آنها می‌کنند، به روحانیان حمله می‌برند، عدم دخالت آنها را در امور سیاسی مرام عمده خود قرار داده‌اند و با مؤسسین مشروطه ضدیت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درصدد نابودی روحانیان هستند و افترا و اتهام به آنها را مقدس می‌شمارند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فقط استدلال فقهی نمی‌کرد، بلکه به مواد قوانین موضوعه از جمله همین قانون اساسی مشروطه استناد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اگر بساط محاکمات شرعی برچیده شود، تعارض و تنافی با اصل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پیش می‌آید، زیرا طبق آن اصل قضاوت در امور شرعیه با عدول</w:t>
      </w:r>
      <w:r>
        <w:rPr>
          <w:rStyle w:val="FootnoteAnchor"/>
          <w:rtl w:val="true"/>
        </w:rPr>
        <w:footnoteReference w:id="257"/>
      </w:r>
      <w:r>
        <w:rPr>
          <w:rFonts w:ascii="IRNazanin" w:hAnsi="IRNazanin" w:eastAsia="IRNazanin"/>
          <w:color w:val="111111"/>
          <w:sz w:val="28"/>
          <w:sz w:val="28"/>
          <w:szCs w:val="28"/>
          <w:rtl w:val="true"/>
          <w:lang w:bidi="fa-IR"/>
        </w:rPr>
        <w:t>مجتهدین جامع‌الشرایط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روحانیت از امور روزمره جامعه برکنار شود، بخش اعظم فقه اسلامی ساقط خواهد شد، زیرا فقط جزء کوچکی از فقه مربوط به عبادات است و جزء اعظم آن را معاملات و ایقاعات و حدود و دیات و قضاوت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حتی در مصر و عثمانی قوانین شرع تحت‌نظر مفتی‌الازهر یا شیخ‌الاسلام قرار دارد و موضوع انطباق و عدم انطباق قوانین موضوعه با شرع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مخالفین گفته شد که اینک باید تکلیف خود را در مورد فقه اسلامی مشخص نمایند، هر چند این عده موضع خود را پیش‌تر مشخص کرده‌اند؛ زیرا کتباً و شفاهاً مخالفت خود را با حضور مجتهدین در مجلس ابراز داشته‌اند و این نشان می دهد که آنها در برابر قوانین شرع بی‌تفاوت‌اند و بیشتر به قوانین موضوعه با ضابطه بی توجهی به حدود و مقررات شرع توجه نشان می دهند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در حقیقت مبنای نظری امثال شیخ حسین یزدی در امر قانونگذاری مشخص بود، اما گروه مخالف وی هرگز مبنایی مشخص برای قانونگذاری ارائه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گروه مخالف ضمن </w:t>
      </w:r>
    </w:p>
    <w:p>
      <w:pPr>
        <w:pStyle w:val="BookText"/>
        <w:rPr/>
      </w:pPr>
      <w:r>
        <w:rPr>
          <w:rFonts w:ascii="IRNazanin" w:hAnsi="IRNazanin" w:eastAsia="IRNazanin"/>
          <w:color w:val="111111"/>
          <w:sz w:val="28"/>
          <w:sz w:val="28"/>
          <w:szCs w:val="28"/>
          <w:rtl w:val="true"/>
          <w:lang w:bidi="fa-IR"/>
        </w:rPr>
        <w:t>دست شستن از سنت، تکلیف هواداران خود را در این زمینه که بالاخره راه‌حل مسئله قانونگذاری در ایران چیست، روشن نمی‌ساختند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در منظومه فکری شیخ حسین یزدی آنکه وی علت‌العلل سوءفهم احکام اسلامی و مشروطه ایران و قیاس گرفتن آنها از برخی اندیشه‌های رایج در غرب را ناشی از نادیده گرفتن تفاوت فرهنگها و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فرهنگ ارزیابی می‌نمود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از نظر یزدی برای حل مبنایی این ابهام باید تفاوتهای دو فرهنگ اسلام و مسیحیت آشکار گردد و فلسفه قانونگذاری در اسلام مشخص 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نظر می‌آید مفاهیمی مثل استصلاح، استصواب و استحسان</w:t>
      </w:r>
      <w:r>
        <w:rPr>
          <w:rStyle w:val="FootnoteAnchor"/>
          <w:rtl w:val="true"/>
        </w:rPr>
        <w:footnoteReference w:id="260"/>
      </w:r>
      <w:r>
        <w:rPr>
          <w:rFonts w:ascii="IRNazanin" w:hAnsi="IRNazanin" w:eastAsia="IRNazanin"/>
          <w:color w:val="111111"/>
          <w:sz w:val="28"/>
          <w:sz w:val="28"/>
          <w:szCs w:val="28"/>
          <w:rtl w:val="true"/>
          <w:lang w:bidi="fa-IR"/>
        </w:rPr>
        <w:t>با فقه اهل سنت و جماعت مربوط است و این مفاهیم از ادلة فقهی آنان به شمار می‌روند</w:t>
      </w:r>
      <w:r>
        <w:rPr>
          <w:rStyle w:val="FootnoteAnchor"/>
          <w:rtl w:val="true"/>
        </w:rPr>
        <w:footnoteReference w:id="261"/>
      </w:r>
      <w:r>
        <w:rPr>
          <w:rFonts w:ascii="IRNazanin" w:hAnsi="IRNazanin" w:eastAsia="IRNazanin"/>
          <w:color w:val="111111"/>
          <w:sz w:val="28"/>
          <w:sz w:val="28"/>
          <w:szCs w:val="28"/>
          <w:rtl w:val="true"/>
          <w:lang w:bidi="fa-IR"/>
        </w:rPr>
        <w:t>اما شیخ حسین یزدی در زمرة نخستین افرادی بود که این نظر را به نحوی مردود شمرد و از مصلحت به مثابه ضابطه قانونگذاری یاد کرد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شیخ حسین یزدی و مقوله تقلید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یزدی مواضع مشخصی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ظواهر فرهنگ غرب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حریف دمکرات خود را متهم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تاریخ اروپا را در جلو نهاده و وقوع هر حادثه و مذاکره هر مسئله را عیناً نقل به ایران کرده و از روی حوادث اروپا که مبتنی بر اساس عادات و اخلاق و قوانین محلیه بوده، نتایج موهومه در ترتیبات آتیه ایران به دست آورده و مثل اینکه فرانسه یا انگلیس حلول در ایران کرده یا مردمان آنجا نقل مکان به این نقطه نموده، بدون آنکه یک نقطه از عادات خود را تغییر داده باشند، تواریخ گذشته آنها را تکرار کرده و سرمشقهای عملیات ما در آینده قرار می‌دهند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یزدی وقایع تاریخی را همواره وسایل عبرت می‌شناخت و تعلیم آنها را از لوازم شناخت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یادآوری می‌کرد که نباید ویژگیهای هر قوم و ملت را از نظر دور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ظواهر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آنها مغرور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محض آنکه یک روزی در یک نقطه از اروپا یک حرفی زده شده، یا حرکتی صادر گشته بی‌درنگ تمنای تجدیدش را در ایران نمود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اوضاع ایران به </w:t>
      </w:r>
    </w:p>
    <w:p>
      <w:pPr>
        <w:pStyle w:val="BookText"/>
        <w:rPr/>
      </w:pPr>
      <w:r>
        <w:rPr>
          <w:rFonts w:ascii="IRNazanin" w:hAnsi="IRNazanin" w:eastAsia="IRNazanin"/>
          <w:color w:val="111111"/>
          <w:sz w:val="28"/>
          <w:sz w:val="28"/>
          <w:szCs w:val="28"/>
          <w:rtl w:val="true"/>
          <w:lang w:bidi="fa-IR"/>
        </w:rPr>
        <w:t xml:space="preserve">هیچ یک از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 فرعاً تمایزات غیرمحدود در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مباحث رایج در غرب برای ایران موضوعیت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بحث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هر قوم در وضع قوانین آن قدر مدخلیت دارند که هرگز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جزیی از آنها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نقطه دیگری که هیچ مناسبات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دیگری ندارد، عیناً به بوته اجرا گذاشت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یزدی در زمره نخستین کسانی بود که به آفت تقلید و رهزن عقل بودن آن وقوف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درستی استدلال نمود اولاً باید بین حوزه‌های تمدنی تفکیک و تمیز قایل شد، زیرا خلط این حوزه‌ها و نفس تقلید از یکی از آنان، نه تنها امری است مذموم و ضدتعقل، بلکه نوعی بدفهمی از اسلام را هم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عده‌ای ـ یعنی دمکراتها ـ‌که بر کوس جدایی دین و دولت می‌کوبند، به واقع اسلام را قیاس از مسیحیت می‌گیرند و به این شکل نشان می‌دهند نه از اسلام چیزی می‌دانند و نه از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کردن بین احکام اسلام و مسیحیت، نقطه آغازین حرکتی انحرافی در صفوف مشروطه بود، زیرا اینان می‌گفتند در ایران هم باید مثل اروپای بعد از قرون وسطی، حوزه‌های دین و سیاست از هم منفک شوند و هیچ‌کدام در دیگری تداخل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تأکید یزدی این نوع بحث کردن کاشف از این موضوع است که قائلان به آن، فقه اسلامی را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تلقینات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و به این شکل خبط عظیمی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به این تلقینات دامن می‌زد، یوسف‌خان میرزا یانس نماینده ارامنه در مجلس دوم بود که بخشی از اظهارات یزدی به او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اتکا به مبانی مورد قبول خود، از نظریه جدایی حوزه‌های دینی و سیاسی حمایت می‌کرد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تقلید ناروا در دیدگاه یزدی به مسئله دمکراسی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دیموکراتی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تحصیل سعادت اجتماعی، موکول به نوعی پاسخ گفتن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البته غالب این اصول و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تعلیمات و احکام شریعت کامله اسلامی و فرق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از طریق عقاید اخلاقی و مذهبی یا حداقل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واجب‌الاطاعه</w:t>
      </w:r>
      <w:r>
        <w:rPr>
          <w:rStyle w:val="FootnoteAnchor"/>
          <w:rtl w:val="true"/>
        </w:rPr>
        <w:footnoteReference w:id="267"/>
      </w:r>
      <w:r>
        <w:rPr>
          <w:rFonts w:ascii="IRNazanin" w:hAnsi="IRNazanin" w:eastAsia="IRNazanin"/>
          <w:color w:val="111111"/>
          <w:sz w:val="28"/>
          <w:sz w:val="28"/>
          <w:szCs w:val="28"/>
          <w:rtl w:val="true"/>
          <w:lang w:bidi="fa-IR"/>
        </w:rPr>
        <w:t>یا لامحال لازم‌الرعایه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می‌شوند، مثل تساوی عالی و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برخی از مسائل جدید و نیازمندیهای روز با مراجعه به تاریخ صدر اسلام قابل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پیشوایان دینی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وثوق عامه </w:t>
      </w:r>
    </w:p>
    <w:p>
      <w:pPr>
        <w:pStyle w:val="BookText"/>
        <w:rPr/>
      </w:pPr>
      <w:r>
        <w:rPr>
          <w:rFonts w:ascii="IRNazanin" w:hAnsi="IRNazanin" w:eastAsia="IRNazanin"/>
          <w:color w:val="111111"/>
          <w:sz w:val="28"/>
          <w:sz w:val="28"/>
          <w:szCs w:val="28"/>
          <w:rtl w:val="true"/>
          <w:lang w:bidi="fa-IR"/>
        </w:rPr>
        <w:t>و محل توجه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بهترین الگو برای قانونگذاران و نخبگان سیاسی و فکری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متخلق به اخلاقی کرد که عامه مردم قادر به همراهی با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شیخ حسین یزدی که جزو اعتدالیها بود، طبق قانون اساسی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تساوی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سایر کشورهاست،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دیموکراتی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قواعد مسلمه اسلامی و عادات اغلب فرق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 و در چنین جامعه‌ای نمی‌تواند طبقاتی ظهور کند که از حقوق عالیه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مدعی وجود اشرافیت در ایران هستند در حقیقت آن اشرافیت را به صورت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آن گاه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می‌تراشند،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گفتنیهای تقلیدی، عده‌ای را به خیال انداخته و بر خود آنها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می‌گرداند که شاید طبقه‌ای خاص با حقوقی خاص وجود دارند که باید از آنها دفاع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شبهه و خیال رفته رفته تولید یک دسته و یک فرقه کند و زحمت و دردسری که هیچ فعلاً وجود ندارد، متدرجاً فراهم کند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شیخ حسین یزدی می‌گفت واژه‌هایی مثل اشرافیت، محافظه‌کاری و امثالهم توسط برخی از روشنفکران دوره مشروطه برای آن وضع شده‌اند تا ابتدا ایران را مثل غرب بنمایانند و پس از این شبهه‌افکنی، از مردم بخواهند مثل غربیان برای رفع اشرافیت بکوشند، حال آنکه چنین چیزی اساساً در ایران وجود خارجی ندارد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اروپا ناشی از وضعیت و مقتضیات تاریخی ویژه آنهاست و برای ایران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بی‌ربط و بی‌مناسبت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هیچ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آن التفاتی نمایند که در غیر این صورت آسمان و ریسمان به هم بافتن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انگلیس اشرافیت ریشه دارد و بسیاری از قوانین موضوعه آنها هم مبتنی بر همان مقوله است، گرچه میزان حقوق قانونی و امتیازات اشراف در آنجا هم کاسته شده است؛ اما باید توجه داشت که منشأ احزاب انگلیس ناشی از همین تفاوت دو دیدگاه در باب حقوق اشراف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احزاب یا مخالف حقوق اعیان هستند که در این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یا از حقوق اعیان طرفداری می کنند که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مصداق دارد، بعضیها هم حد وسط را می‌گیرند که مشهورند به میانه‌روها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 منشأ اصلی تشکیل احزاب در آن سرزمین، همین است اما هیچ‌کدام از این احزاب، از موازین قانونی رایج در انگلستان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باید پرسید در کشوری مثل ایران که نه قانون مدون داشته، و نه مثل انگلیس نجیب‌زاده در آن از حقوق موروثی برخوردار بوده است؛ چگونه می‌توان یکی را متهم به طرفداری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پارتی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w:t>
      </w:r>
    </w:p>
    <w:p>
      <w:pPr>
        <w:pStyle w:val="BookText"/>
        <w:rPr/>
      </w:pPr>
      <w:r>
        <w:rPr>
          <w:rFonts w:ascii="IRNazanin" w:hAnsi="IRNazanin" w:eastAsia="IRNazanin"/>
          <w:color w:val="111111"/>
          <w:sz w:val="28"/>
          <w:sz w:val="28"/>
          <w:szCs w:val="28"/>
          <w:rtl w:val="true"/>
          <w:lang w:bidi="fa-IR"/>
        </w:rPr>
        <w:t>هم این باشد که چون در انگلستان چنین است ما هم باید همان را انجام دهیم</w:t>
      </w:r>
      <w:r>
        <w:rPr>
          <w:rStyle w:val="FootnoteAnchor"/>
          <w:rtl w:val="true"/>
        </w:rPr>
        <w:footnoteReference w:id="26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مقوله‌ای که در ایران اساس اشرافیت را قانوناً لغو کرده برابری و برادری را برقرار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قواعد و تعلیمات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حقوق اشراف و  اعیان و امتیازات روحانیان پس از اسلام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طی این مدت علیه منافع عمومی اقدامی شده است، همه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اصول حقه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روی قهر و با زور، عده‌ای بر عده‌ای دیگر مسلط شده‌اند و نه بر اساس قوانین و میزانی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تلاش مردم ایران برای برابری حقوق در دورة اسلامی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دینی و حقوق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پس قوانین ایران هم باید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مملکتی و عقاید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عقیده مملکتی ما بر تساوی حقوق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دایر بر حفظ منافع ضعفا و همراهی با طبقات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اساسی بهتر، مبسوط‌تر و عالی‌تر از آنچه اسلام مقرر کرده است وجود ندارد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بر اساس اندیشه سیاسی شیخ حسین یزدی باید قالب گفتار را متناسب با محتوای بحث تغییر داد، باید الفاظ جدیدی به کار گرفته شود که قادر به انتقال مضامین نو هستند و قالب و محتوای بحث با هم سنخیت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الفاظ و واژگانی که برای رساندن این مفاهیم به مردم وجود دارند، کهنه‌اند، باید الفاظ جدیدی برای انتقال این مفاهیم به مردم به کار گرفته شود تا باعث تشویق آنها گردد و مفاهیمی که افسانه به نظر می‌رسند، در نظر مردم نو جلوه کنند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که تازه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قصد آن دارند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شوند، باید به دقت در گذشته و حال خود تأمل نمایند، اگر هم ملاحظه کردند که برای انجام اصلاحات ناگزیر از تقلیدند، باید تقلیدشان مبتنی بر اساسی محکم و استوار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غیرموجود، مجبور به تقلید و پیروی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به طور مثال با تأمل در تاریخ ایران، این گونه مستفاد می‌گردد که بحث سلسله مراتب طبقاتی و امتیازات انحصاری به شکلی که در اروپا وجود داشته در ایران دیده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اغلب علمای روحانی و غیرروحانی، وزرا، امرا، صاحب‌منصبان بزرگ، اشخاص مهم مملکت همیشه اولاد طبقات عامه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لیاقت و ذکاوت خود به درجات عالی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مانع تعالی ایران بوده، نه اشرافیت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نشناخت مقام و اهمیت </w:t>
      </w:r>
    </w:p>
    <w:p>
      <w:pPr>
        <w:pStyle w:val="BookText"/>
        <w:rPr/>
      </w:pPr>
      <w:r>
        <w:rPr>
          <w:rFonts w:ascii="IRNazanin" w:hAnsi="IRNazanin" w:eastAsia="IRNazanin"/>
          <w:color w:val="111111"/>
          <w:sz w:val="28"/>
          <w:sz w:val="28"/>
          <w:szCs w:val="28"/>
          <w:rtl w:val="true"/>
          <w:lang w:bidi="fa-IR"/>
        </w:rPr>
        <w:t xml:space="preserve">نگذاشتن به لیاقت و قابلیت اشخاص بوده، همین مقوله باعث افسردگی و دلسردی اشخاص لایق شده و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افکار و تضییع حقوق عمومی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منع از ترقی هیچگاه صبغه قانونی نداشته و اگر فردی نالایق موقعیت والا یافته است، دلیل بر این نبوده که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 معین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ایران مثل غرب اشرافیتی قانونی وجود ندارد، که مطالبة نسخ آن صورت و وجهی داشته باشد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یزدی اعتقاد داشت که قوانین اسلام مدافع مساوات و هدف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مفهوم سعادت و تفسیر قوانین دینی به مثابه ضامن سعادت دنیوی مردم، در نوع خود جدید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باور یزدی با همان قوانین اسلام در عرض سی سال همه عالم را مسخر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و برابری تام که اندیشه بشر از آن قاصر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بوته اجرا گذاشته شد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وی نوشت اگر امروز یک صدم آن مساوات معمول در صدر اسلام اجرا 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ترقیات محیرالعقول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منصه بروز و ظهور می‌رسد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عده‌ای به اندیشه تجدد طعن می‌زدند که مدافع ملاهی و مناهی است، اما یزدی خاطرنشان کرد تمدن جدید فی‌نفسه به شرب خمر و زنا و رواج آلات طرب ربطی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ناشی است از نقطه‌نظر عقلی؛ و شهوت‌رانی از نقطه نظر شهوی</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نکته پراهمیت اینکه شیخ حسین یزدی، مبنای هر تمدنی را عقلانیت می‌دانست و بر این باور بود که عقلانیت با بی‌بند و باری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تعریف آزادی است در نزد شیخ حسین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وی آزادی فی‌نفسه، منافی تمدن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چیزی که منافی با تمدن است آزادی در امری است که بر غیر برخورد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بنابراین به دید یزدی آزادی انسان تا جایی محترم است که به آزادی شهروندان و یا شئون و مقررات اجتماعی لطمه‌ای وارد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نشان‌دهنده تکوین مفهوم آزادی در اندیشه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با همان زبان و واژگانی ارائه می‌شد که توده‌های مردم با آن قرابت داشتند و آن را درک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یزدی برخی محدودیتهای شرعی را منافی با آزادی نمی‌دانست، زیرا شرع حقوق فردی را تا جایی محترم می‌شمرد که به نظم و سامان </w:t>
      </w:r>
    </w:p>
    <w:p>
      <w:pPr>
        <w:pStyle w:val="BookText"/>
        <w:rPr/>
      </w:pPr>
      <w:r>
        <w:rPr>
          <w:rFonts w:ascii="IRNazanin" w:hAnsi="IRNazanin" w:eastAsia="IRNazanin"/>
          <w:color w:val="111111"/>
          <w:sz w:val="28"/>
          <w:sz w:val="28"/>
          <w:szCs w:val="28"/>
          <w:rtl w:val="true"/>
          <w:lang w:bidi="fa-IR"/>
        </w:rPr>
        <w:t>اجتماعی و حقوق دیگران لطمه‌ای وارد نکند؛ کما اینکه در غرب هم بر اساس حقوق موضوعه هر انسان تا جایی آزادی دارد که آزادی او به مصالح عمومی جامعه لطمه وارد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دیدگاه تضییقات شرعی برای مخالفت با تجدد نیست، بلکه آن محدودیتها برای خیرخواهی بشر است تا آنها را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اینکه یزدی مسئله محدودیتهای شرعی را در ربط و پیوند با حقوق بشر تفسیر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نیست که یزدی از حقوق بشر با تفسیر رایج در فرانسه آگاه بود یا نه؛ مهم این است که آگاهی از حقوق دیگران در ذهن او به شکلی خاص بازتاب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او در پاسخ به مخالفینی که احکام شرع را مغایر حقوق بشر تفسیر می‌کردند می‌گفت احکام شرعی برای قید نهادن بر بشر نیست؛ بلکه برعکس مراد از آن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واضح است، شرع با تقسیمات هفت گانه‌ای که یزدی از آن به عمل می‌آورد، حقوق هر ذی‌حقی را از روز تولد تا مرگ مشخص کرده بود، اجرای آن اصول به منزله رعایت حقوق جمعی و بشری تفسیر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در پرتو احکام شرعی، حریت و مساوات با تفسیر دینی، به اندازه‌ای شکل می‌گیرد که هیچ ملتی تاکنون به آن نایل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موانع عدیده نقض حقوق مردم که به واسطه اختلاف امت</w:t>
      </w:r>
      <w:r>
        <w:rPr>
          <w:rStyle w:val="FootnoteAnchor"/>
          <w:rtl w:val="true"/>
        </w:rPr>
        <w:footnoteReference w:id="281"/>
      </w:r>
      <w:r>
        <w:rPr>
          <w:rFonts w:ascii="IRNazanin" w:hAnsi="IRNazanin" w:eastAsia="IRNazanin"/>
          <w:color w:val="111111"/>
          <w:sz w:val="28"/>
          <w:sz w:val="28"/>
          <w:szCs w:val="28"/>
          <w:rtl w:val="true"/>
          <w:lang w:bidi="fa-IR"/>
        </w:rPr>
        <w:t>، غیبت امام و سستی روح دیانت موجود است، آگاهی دارد و می‌داند که استیلای دشمن و معطل ماندن امر به معروف و نهی از منکر به بهانه حفظ حقوق بشر انجام می‌گیرد و به همین دلیل احکام شرعی تعطیل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دین قویم اسلام را به طوری بر اساس محکم استوار فرمود که تا قیامت پایدار بماند و امور روحانی و سیاسی معتقدین آن را الی‌الابد کفالت کند و از هر نوع تزلزلی محفوظ ماند، احکام ثانویه عذریه مقرر فرمود از قبیل اباحه محظورات در موقع ضرورت</w:t>
      </w:r>
      <w:r>
        <w:rPr>
          <w:rStyle w:val="FootnoteAnchor"/>
          <w:rtl w:val="true"/>
        </w:rPr>
        <w:footnoteReference w:id="282"/>
      </w:r>
      <w:r>
        <w:rPr>
          <w:rFonts w:ascii="IRNazanin" w:hAnsi="IRNazanin" w:eastAsia="IRNazanin"/>
          <w:color w:val="111111"/>
          <w:sz w:val="28"/>
          <w:sz w:val="28"/>
          <w:szCs w:val="28"/>
          <w:rtl w:val="true"/>
          <w:lang w:bidi="fa-IR"/>
        </w:rPr>
        <w:t>و لزوم تقدیم اهم بر مهم و وجوب دفع افسد به فاسد</w:t>
      </w:r>
      <w:r>
        <w:rPr>
          <w:rStyle w:val="FootnoteAnchor"/>
          <w:rtl w:val="true"/>
        </w:rPr>
        <w:footnoteReference w:id="283"/>
      </w:r>
      <w:r>
        <w:rPr>
          <w:rFonts w:ascii="IRNazanin" w:hAnsi="IRNazanin" w:eastAsia="IRNazanin"/>
          <w:color w:val="111111"/>
          <w:sz w:val="28"/>
          <w:sz w:val="28"/>
          <w:szCs w:val="28"/>
          <w:rtl w:val="true"/>
          <w:lang w:bidi="fa-IR"/>
        </w:rPr>
        <w:t>که به رعایت همین دقیقه سایر شرایع منسوخ و قوانین اسلام ابدی و لاینسخ خواهد بود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آریستوکراسی و دمکراسی الزاماتی دارند و تنازعات فکری و عملی بین احزاب سیاسی در غرب هم در حد همان الزامات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الزامات و اصول در جامعه‌ای وجود نداشته باشند، منازعه هم معنایی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بر تقلید است، ابتدا باید دید که اصلاً موضوع مورد تقلید در ایران وجود خارجی دارد یاخیر و بعد از </w:t>
      </w:r>
    </w:p>
    <w:p>
      <w:pPr>
        <w:pStyle w:val="BookText"/>
        <w:rPr/>
      </w:pPr>
      <w:r>
        <w:rPr>
          <w:rFonts w:ascii="IRNazanin" w:hAnsi="IRNazanin" w:eastAsia="IRNazanin"/>
          <w:color w:val="111111"/>
          <w:sz w:val="28"/>
          <w:sz w:val="28"/>
          <w:szCs w:val="28"/>
          <w:rtl w:val="true"/>
          <w:lang w:bidi="fa-IR"/>
        </w:rPr>
        <w:t>آن می‌توان موافقت و مخالفت خود را با مدعیان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و البته انگلستان از نظر اجتماعی، مناسباتی حاکم است که در ایران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سابقه‌ای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مناسبات در غرب شکل قانونی دارند و انقلابهای اجتماعی برای نیل به تساوی حقوق، ریشه در مبنایی اجتماعی دارد که موجد اختلاف حقوق است، این مبنا چیزی نیست جز تقسیم اجتماع به طبقاتی که دارای اختلاف حقوق‌اند و دائماً برای دست‌یابی به حقوق خویش منازعه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ایران هم اختلافات طبقاتی و اجتماعی شکل قانونی به خود می‌گرفت و قوانین قدیم فسخ و چیز جدیدی جای‌گزین آن می‌شد که مبین اختلاف حقوقی بین انسانهاست؛ تازه آن گاه اوضاع ایران هم مثل غرب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اعیان اجازه نمی‌دادند کسی حقوق نامشروع آنها را که البته قانونی هم بود از دستشان بگیرد، پس در چنین حال و هوایی کشمکش بروز می‌کرد و نتیجه آن هم تشکیل احزاب چپ و راست، یا محافظه‌کار و لیبرال و امثال آن می‌شد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انسان حقیقت‌جو آن است که با گذشتن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عوالم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لگام زدن بر اوهام تلاش خود را مصروف اموری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حصول و شایسته تحقق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در هر امری اعتدال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تعادل هم صحت و سلامت است، انسان معتدل نه چندان خوش‌بین است و نه بدبین، نه بیش از اندازه امیدوار است و نه مأیوس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افراط و تفریط حذر کرد و حدوسط را از دست نداد</w:t>
      </w:r>
      <w:r>
        <w:rPr>
          <w:rStyle w:val="FootnoteAnchor"/>
          <w:rtl w:val="true"/>
        </w:rPr>
        <w:footnoteReference w:id="286"/>
      </w:r>
      <w:r>
        <w:rPr>
          <w:rFonts w:ascii="IRNazanin" w:hAnsi="IRNazanin" w:eastAsia="IRNazanin"/>
          <w:color w:val="111111"/>
          <w:sz w:val="28"/>
          <w:sz w:val="28"/>
          <w:szCs w:val="28"/>
          <w:rtl w:val="true"/>
          <w:lang w:bidi="fa-IR"/>
        </w:rPr>
        <w:t>، نه باید تندروی کرد و نه به بطالت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قوانین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افکار عامه و به اقتضای عادات و اخلاق عمومی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راه برای تضمین استقرار مشروطه، اصول اخلاق است و مطبوعات برای تزکیه اخلاق عمومی برای نیل به آزادی، برابری و برادری وظایف سنگینی برعهده دارند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شیخ حسین یزدی، اوضاع هر کشور مثل زبان مردم آن تابع سلسله ترتیبات خاصی است و هیچ یک را نمی توان با دیگری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تقلید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اتلاف وقت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نمی‌توان به تقلید از غرب کاری کرد که مخصوص آن سامان است و اصلاً مبنایی در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اقتباس علوم و فنون اروپایی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مردود شمردن تجربیات چندین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بر عکس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علوم سیاسیه و طبیعیه و ادبیه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احترام تجربیات تمدن جدید را به ایرانیان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 و پیروی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از گام </w:t>
      </w:r>
    </w:p>
    <w:p>
      <w:pPr>
        <w:pStyle w:val="BookText"/>
        <w:rPr/>
      </w:pPr>
      <w:r>
        <w:rPr>
          <w:rFonts w:ascii="IRNazanin" w:hAnsi="IRNazanin" w:eastAsia="IRNazanin"/>
          <w:color w:val="111111"/>
          <w:sz w:val="28"/>
          <w:sz w:val="28"/>
          <w:szCs w:val="28"/>
          <w:rtl w:val="true"/>
          <w:lang w:bidi="fa-IR"/>
        </w:rPr>
        <w:t>نهادن در این وادی ظلمت‌خیز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نمود و ابتدا می‌بایست دید که آیا معضلات ویژه جوامع اروپایی، اصلاً در ایران موضوعیت دارند یا خیر و آن گاه در کیفیت اجرای قوانین غربی در رفع آن معضلات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موضوع ندارد دنباله امر موهوم نگردیم و خود را مسخره تماشا کنندگان نسازیم</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ایران کوچک‌ترین مشابهتی با جامعه اشراف‌سالار غرب و به طور خاص انگلستان ندارد، پس تأسیس دو حزب، یکی مدعی اشرافیت و دیگری ضد آن موضوعیت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اصل موضوع اختلاف؛</w:t>
      </w:r>
      <w:r>
        <w:rPr>
          <w:rStyle w:val="FootnoteAnchor"/>
          <w:rtl w:val="true"/>
        </w:rPr>
        <w:footnoteReference w:id="289"/>
      </w:r>
      <w:r>
        <w:rPr>
          <w:rFonts w:ascii="IRNazanin" w:hAnsi="IRNazanin" w:eastAsia="IRNazanin"/>
          <w:color w:val="111111"/>
          <w:sz w:val="28"/>
          <w:sz w:val="28"/>
          <w:szCs w:val="28"/>
          <w:rtl w:val="true"/>
          <w:lang w:bidi="fa-IR"/>
        </w:rPr>
        <w:t>وجود در ایران ندارد آیا عقل خود را مسخره نکرده و تقلید بی‌جا را پیش نخواهیم داشت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نتیجه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شیخ حسین یزدی، مبنایی شرعی داشت و محور آن نقد مواضع کسانی بود که به اعتقاد آنان در عرصه تصمیم‌گیریهای اجتماعی و سیاسی نباید از فرهنگ دینی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دیدگاههای یزدی نقد و مذمت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خلط فضاهای فرهنگی غرب و شرق و بویژه دنیای اسلامی و فرهنگ اروپا را امری نکوهیده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بین فرهنگ بومی ایرانیان و فرهنگ غربی تمایزات بنیادین می‌دید و می‌گفت نباید معیارها و ارزشهای مرسوم در جوامع غرب را به ایران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تأکید بر اختلاف آداب، عادات، رسوم و فرهنگهای مختلف معتقد بود سامان اجتماعی ایران باید به اقتضای فرهنگ و آداب و رسوم خود ایرانیها باشد، بنابراین از نظر وی گفتگوی وجودی مقدم بر هر گفتگویی با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مقوله تأکید بر نقش و جایگاه شریعت در امور اجتماعی بین یزدی و سایر فقهای طرفدار مشروطه مثل نایینی اشتراک‌نظر وجود داشت، اما یک تفاوت عمده آنها را از یکدیگر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برای استدلال در مقابل طرف دیگر از برخی مفاهیم رایج در منظومه فکری آنها هم سود می‌برد، مثلاً مقوله تأکید بر طبیعت و وجود اختلافات طبیعی یکی از این موارد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او هم مثل حریف از تاریخ غرب برای توجیه استدلالهای خود بهره می‌برد و البته بدیهی است که او هم تفسیر خاص خود را از این مقوله بیان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بین شریعت اسلام و مسیحیت تفاوت ماهوی قایل بود و داوری دمکراتها مبنی بر منشأ اثر نبودن مذهب در امور جاریه و مسائل سیاسی و اجتماعی را مردود </w:t>
      </w:r>
    </w:p>
    <w:p>
      <w:pPr>
        <w:pStyle w:val="BookText"/>
        <w:rPr/>
      </w:pPr>
      <w:r>
        <w:rPr>
          <w:rFonts w:ascii="IRNazanin" w:hAnsi="IRNazanin" w:eastAsia="IRNazanin"/>
          <w:color w:val="111111"/>
          <w:sz w:val="28"/>
          <w:sz w:val="28"/>
          <w:szCs w:val="28"/>
          <w:rtl w:val="true"/>
          <w:lang w:bidi="fa-IR"/>
        </w:rPr>
        <w:t>می دانست و آن بینش را ناشی از قیاس مع‌الفارق بین ایران و اروپا تلقی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دیدگاه را مردود می دانست که اسلام و شریعت آن مجموعه‌ای از احکام عبادی و فردی است، بالعکس به طور خاص فقه شیعه را سرچشمه‌ای برای تمشیت کلیه جنبه‌های زندگی مردم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قضاوت غربی در مورد شرق را نکوهش و نظر غربیها در مورد اسلام را به شدت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این گفته که تا وقتی اسلام در شرق پایدار است، اندیشه پیش‌رفت موفقیتی نخواهد داشت، ناشی از این توهم است که آنها از ماهیت اسلام که منطبق بر آیین ترقی است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عکس کسانی که تحت‌تأثیر ایدئولوژی اروپا محوری</w:t>
      </w:r>
      <w:r>
        <w:rPr>
          <w:rStyle w:val="FootnoteAnchor"/>
          <w:rtl w:val="true"/>
        </w:rPr>
        <w:footnoteReference w:id="291"/>
      </w:r>
      <w:r>
        <w:rPr>
          <w:rFonts w:ascii="IRNazanin" w:hAnsi="IRNazanin" w:eastAsia="IRNazanin"/>
          <w:color w:val="111111"/>
          <w:sz w:val="28"/>
          <w:sz w:val="28"/>
          <w:szCs w:val="28"/>
          <w:rtl w:val="true"/>
          <w:lang w:bidi="fa-IR"/>
        </w:rPr>
        <w:t>قرار داشتند، اندیشه ترقی قرن نوزدهم غرب را مردود می‌دانست؛ جالب اینکه در همین ایام در خود غرب هم نقد اندیشه روشنگری و نظریه پیش‌رفت خطی عالم مورد نقد جدی واقع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ادبیات و نحوه استدلالهای یزدی برمی‌آید که وی، با معارف رایج در غرب فی‌الجمله آشنایی داشت و از الزامات مشروطه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استدلالات خود بر تأمل خردورزانه در باب ماهیت مشروطه و نسبت دین با این نظام سیاسی متکی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و بسیار اساسی اینکه وی از سنت سیاسی اسلاف که همه مبتنی بر اندرزگویی و توصیه و تأکید و اوامر و نواهی سیاسی بود، از منطق گفتگو و جدال احسن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وی بر اساس سنن مورد قبول جامعه، راه بحث نظری خود را می‌پیمود، لیکن برای انتقال مفاهیم و مضامین مورد نظرش؛ بر ادبیات و زبانی جدید اتکا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در زمره معدود افرادی بود که با بیانی ساده، مفاهیمی بنیادین را به توده‌های مردم و تحصیل‌کردگان جامعه انتقال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واضح‌تر، یزدی در زمره معدود افرادی بود که راه نوی در تطبیق سنت بر اوضاع و احوال اجتماعی ایران ارائه داد که ناشی از شرایط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یکسره از سنن و مآثر مأثورات فاصله گرفت و نه البته در چارچوب تنگ و سترون شده آن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سنت را با بیانی روشن و واضح با شرایط مشروطه و اوضاع زمان خود منطبق ساخت و منظومه‌ای فکری پدید آورد که در نوع خود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یزدی می‌خواست نشان دهد که تعریض به مبانی دینی و اقامه برهان دایر بر عدم وجوب وجود مجتهدین ناظر بر قوانین در مجلس، ناشی از بی‌اطلاعی مدعیان نسبت به احکام شرع و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آبادیان، حسین، بحران مشروطیت در ایران، تهران، مؤسسه مطالعات و پژوهشهای</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 ، رسول‌زاده، فرقه دمکرات و تحولات معاصر ایران، تهران، مؤسسه مطالعات تاریخ معاصر ایران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 ، مبانی نظری حکومت مشروطه و مشروعه، تهران، نشر 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فکر دموکراسی اجتماعی در نهضت مشروطیت ایران، تهران، پیام،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البوطی، محمدسعید رمضان، مصلحت و شریعت، ترجمه اصغر افتخاری، تهران، گام نو،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مجلس، س سوم، شم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ربیع‌الآخر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 سوم، شم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ربیع‌الآخر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 چهارم، شم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جمادی‌الاول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 چهارم، شم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 چهارم، شم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 چهارم، شم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س چهارم، شم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ادوارد، شرق شناسی، ترجمه دکتر عبدالرحیم گواهی، تهران، دفتر نشر فرهنگ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جواد، جدال قدیم و جدید، تهران، نگاه معاصر،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مطالعات ملی، 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محمصانی، صبحی، قانونگذاری در اسلام، ترجمه اسماعیل گلستانی، تهران، امیرکبیر،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شورای ملی دورة دوم، بیست و هشت ذی‌قعده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بیست و یک شوال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مرامنامه‌ها و نظامنامه‌های احزاب سیاسی ایران در دورة دوم مجلس شورای ملی، به کوشش منصوره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نظام‌مافی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تاریخ ایران،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اصول فقه،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محسن غرویان، قم، دارالفکر،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در تاریخ، ترجمه حمید عنایت، تهران، شفیعی،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Bronowski, J &amp; Mazlish, Bruce, The Western Intellectual Tradition (From Leonardo to Hegel), New York, Harper and Row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Foucault, Michel, The Archaeology of Knowledge, New York, Pantheon Books (1972)</w:t>
      </w:r>
      <w:r>
        <w:rPr>
          <w:rFonts w:eastAsia="Times New Roman" w:cs="Times New Roman" w:ascii="Times New Roman" w:hAnsi="Times New Roman"/>
          <w:color w:val="111111"/>
          <w:sz w:val="28"/>
          <w:szCs w:val="28"/>
          <w:rtl w:val="true"/>
          <w:lang w:val="en-US" w:bidi="en-US"/>
        </w:rPr>
        <w:t xml:space="preserve">. </w:t>
      </w:r>
      <w:bookmarkStart w:id="73" w:name="pg2490_26338"/>
    </w:p>
    <w:p>
      <w:pPr>
        <w:pStyle w:val="Heading2"/>
        <w:numPr>
          <w:ilvl w:val="1"/>
          <w:numId w:val="1"/>
        </w:numPr>
        <w:rPr/>
      </w:pPr>
      <w:bookmarkStart w:id="74" w:name="__RefHeading___Toc3789866_3804643083"/>
      <w:bookmarkStart w:id="75" w:name="_Toc18"/>
      <w:bookmarkEnd w:id="73"/>
      <w:bookmarkEnd w:id="74"/>
      <w:r>
        <w:rPr>
          <w:rtl w:val="true"/>
        </w:rPr>
        <w:t>تطور آرمان و رهبری در مشروطیت اول</w:t>
      </w:r>
      <w:bookmarkEnd w:id="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محمدحسن رجبی</w:t>
      </w:r>
    </w:p>
    <w:p>
      <w:pPr>
        <w:pStyle w:val="BookText"/>
        <w:rPr/>
      </w:pPr>
      <w:r>
        <w:rPr>
          <w:rFonts w:ascii="IRNazanin" w:hAnsi="IRNazanin" w:eastAsia="IRNazanin"/>
          <w:color w:val="111111"/>
          <w:sz w:val="28"/>
          <w:sz w:val="28"/>
          <w:szCs w:val="28"/>
          <w:rtl w:val="true"/>
          <w:lang w:bidi="fa-IR"/>
        </w:rPr>
        <w:t>این گفتار در پی پاسخ به این پرسش است که اصولاً آرمان انقلاب مشروطه چه بوده است؟ آیا آرمان ثابت و واحدی داشته یا در طول زمان تطور نموده است؟ نسبت رهبری انقلاب مشروطه با آرمان آن چیست؟ آیا با تطور آرمان انقلاب، رهبری انقلاب همچنان ثبات و استمرار داشته یا به تبع آن، تغییر جایگاه می‌داده است؟ و اگر چنین است آرمانها و رهبری انقلاب طی این مدت، از چه قرار بوده است؟</w:t>
      </w:r>
    </w:p>
    <w:p>
      <w:pPr>
        <w:pStyle w:val="BookText"/>
        <w:rPr/>
      </w:pPr>
      <w:r>
        <w:rPr>
          <w:rFonts w:ascii="IRNazanin" w:hAnsi="IRNazanin" w:eastAsia="IRNazanin"/>
          <w:color w:val="111111"/>
          <w:sz w:val="28"/>
          <w:sz w:val="28"/>
          <w:szCs w:val="28"/>
          <w:rtl w:val="true"/>
          <w:lang w:bidi="fa-IR"/>
        </w:rPr>
        <w:t>تاریخ مشروطة اول را از منظر سیر رویدادهای سیاسی، می‌توان به سه مرحله اعتباری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 از نخستین اعتراضات سیاسی به عملکرد دولت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آغاز و تا صدور فرمان مشروطه ادامه می‌یابد؛</w:t>
      </w:r>
    </w:p>
    <w:p>
      <w:pPr>
        <w:pStyle w:val="BookText"/>
        <w:rPr/>
      </w:pPr>
      <w:r>
        <w:rPr>
          <w:rFonts w:ascii="IRNazanin" w:hAnsi="IRNazanin" w:eastAsia="IRNazanin"/>
          <w:color w:val="111111"/>
          <w:sz w:val="28"/>
          <w:sz w:val="28"/>
          <w:szCs w:val="28"/>
          <w:rtl w:val="true"/>
          <w:lang w:bidi="fa-IR"/>
        </w:rPr>
        <w:t xml:space="preserve">مرحله دوم، از زمان صدور فرمان مشروطه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و تا اتمام تدوین متمم قانون اساسی ادامه دارد؛</w:t>
      </w:r>
    </w:p>
    <w:p>
      <w:pPr>
        <w:pStyle w:val="BookText"/>
        <w:rPr/>
      </w:pPr>
      <w:r>
        <w:rPr>
          <w:rFonts w:ascii="IRNazanin" w:hAnsi="IRNazanin" w:eastAsia="IRNazanin"/>
          <w:color w:val="111111"/>
          <w:sz w:val="28"/>
          <w:sz w:val="28"/>
          <w:szCs w:val="28"/>
          <w:rtl w:val="true"/>
          <w:lang w:bidi="fa-IR"/>
        </w:rPr>
        <w:t xml:space="preserve">مرحله سوم، از زمان مطابقت متمم قانون اساسی، شروع و تا انحلال مجلس اول به طول می‌انجامد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1326</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اول که از ابتدای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و با نخستین جرقه‌های نارضایی عمومی به عملکرد دولت و دربار شروع و با حرکتهای اعتراض‌آمیز وسیعی همانند واقعة مسجد شاه تهران، تحصن علمای معترض تهران در حرم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مهاجرت گسترده آنها به قم ادامه یافت، خواست اصلی علما، یعنی رهبران واقعی این حرکت اعتراض‌آمیز، رفت ستم درباریان و دولتیان و استقرار عدالت در کشور بود که تحقق آن را در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و امنیت مهم‌ترین مطالبه تاریخی ـ سیاسی مردم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مفهوم عدالت‌خانه و کارکرد آن، هم برای رهبران و هم برای تودة مردم ناراضی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ظلم و تعدی عمّال دربار و دولت به ستوده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الگویی عملی از چنان نهادی در آن روزگار وجود نداشت اما رفتار عادلانه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کوتاه خلافت خود، چشم‌انداز آرمانی آن مطالبه تاریخی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معترض، امیدوار بودند تا با تشکیل گروهی مرکب از علما، دولتمردان مستقل و رؤسای موجه و خوش‌نام اصناف، شرح وظایف ارگانهای حکومتی را در همین نظام سیاسی موجود تدوین کنند تا بدان وسیله ضوابط را جای‌گزین سلایق شخصی در ادارة حکومت نموده از حقوق عمومی گروههای مختلف جامعه حمایت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مرحلة نخست که تا صدور فرمان مشروطه ادامه یافت، مطالعه عمومی برای تشکیل عدالت‌خانه، علما و رهبران و سخن‌گویان آن، و شیوة تحقق آن اصلاح‌طلبانه یا رفرمیستی بود که مشارکت تودة شهری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که با تغییر و تبدیل مطالبه عمومی از عدالت‌خانه به تأسیس مجلس شورای ملی در فرمان معروف مشروطه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تا پایان تدوین متمم قانون اساسی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لیبرال دمکراتهای سکولار ـ متشکل از دیوان سالاران، نخبگان و منورالفکران که اغلب دست‌پروردگان مکتب فکری و سیاسی ملکم‌خان بودند ـ عملاً رهبری نظام نوپای مشروطه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صدد بودند تا با تدوین قانون اساسی عرفی و برگرفته از قوانین اساسی اروپایی، نظام سیاسی عرفی مشابه نظامهای رایج مشروطه اروپایی را تأسیس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مشروطیت در آن زمان نماد سیاسی تجدد و پیش‌رفت کشورها محسوب می‌شد که جز تعداد معدودی از منورالفکران فرنگ رفته و یا متجددان تحصیل‌کرده، افراد دیگری با آن و ساز و کارش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تا مدتها تلفظ فرانسوی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کنستیتوسیون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سیاسی استعمال می‌شد و بعدها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به کار رفت و در چگونگی این معادل‌گزینی نیز هیچ‌گاه اتفاق‌نظری میان صاحب‌نظران و نظریه‌پردازان مشروطه به وجود نیامده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تغییر مطالبه و گفتمان سیاسی از عدالت‌خواهی به مشروطه‌خواهی، علما که تا پیش از آن، رهبران و سخن‌گویان مطالبات سیاسی بودند، به تدریج از متن حوادث به حاشیه رفتند و لیبرال دمکراتهای سکولار در داخل و خارج از مجلس، به ویژه در عرصة مطبوعات، عملاً رهبری سیاسی و فکری مردم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w:t>
      </w:r>
    </w:p>
    <w:p>
      <w:pPr>
        <w:pStyle w:val="BookText"/>
        <w:rPr/>
      </w:pPr>
      <w:r>
        <w:rPr>
          <w:rFonts w:ascii="IRNazanin" w:hAnsi="IRNazanin" w:eastAsia="IRNazanin"/>
          <w:color w:val="111111"/>
          <w:sz w:val="28"/>
          <w:sz w:val="28"/>
          <w:szCs w:val="28"/>
          <w:rtl w:val="true"/>
          <w:lang w:bidi="fa-IR"/>
        </w:rPr>
        <w:t>گروه، اقلیت سوسیال دمکرات و گروه کثیری از نمایندگان روحانی و غیرروحانی مجلس و مراجع و علمای مشروطه‌خواه نجف و ایران ـ که به گمان خویش مشروطه را مبتنی بر احکام مسلم شرع و مجلس را ملتزم به آراء و نظریات خود می‌دانستند ـ از مشروطه 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گروهی از علمای کشور که روح حاکم بر متمم قانون اساسی و مواد صریحی از آن را برخلاف احکام اسلامی می‌پنداشتند و بی‌اعتقادی برخی از نمایندگان را به باورها و آداب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و اباحیت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ملی و دلباختگی آنها را به فرهنگ و تمدن و شیوة زندگی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فرنگی‌مآبی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انحرافی بزرگ در آرمانها و اهداف اولیه مشروطة موردنظر خود و مراجع مشروطه‌خواه نجف می‌دانستند، با اتخاذ مواضعی انتقادی کوشیدند با روشنگریهای عمومی و ادامة راهکارهای قانونی، از انحرافهای پیش آمده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مشروطةمشروعه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مشروطة ملتزم به احکام دینی را در برابر مشروطه موجود پیشنهاد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لیبرال دمکراتها و سوسیال دمکراتها که در برابر مقاومت دربار و مخالفت علمای اسلام‌گرا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برای مشروعیت بخشیدن به متمم قانون اساسی، نیازمند حمایت مراجع و علمای مشروطه‌خواه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مدتها مجادله در داخل و خارج مجلس بر سر ضرورت یا عدم ضرورت اصل پیشنهادی حاج شیخ فضل‌الله نوری و نیز مجادلات سختی که پیرامون حدود و ثغور آزادیهای سیاسی و اجتماعی درگرفت، سرانجام مجلس ناگزیر به تصویب مادة پیشنهادی حاج شیخ فضل‌الله به عنوان اصل دوم متمم قانون اساسی و ایجاد تغییرات اندک در برخی دیگر از اصول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مشروطه‌خواهان لیبرال، ضمن پذیرش نظام سلطنتی موجود، درصدد برآمدند تا با اصلاح ساختار و رفرم سیاسی، کانون قدرت سیاسی را از شاه و دربار به مجلس منتقل کرده با محدود ساختن اختیارات سلطنت، افکار و آرای عمومی را جای‌گزین مشروعیت دینی نظام مشروطه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و گفتمان غالب 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رکن اصلی و روح مشروطه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حمایت تبلیغاتی روزنامه‌های مشروطه‌خواه و پشتیبانی سیاسی و معنوی انگلستان ـ تا انعقاد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ـ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دست‌آورد سیاسی آنها، تدوین متمم قانون اساسی بود که برای نخستین بار، قدرت را به سه حوزه مجزا تقسیم می‌کرد و حقوق شهروندی را بر اساس اصل هشتم به دور از هرگونه تمایزات قومی، زبانی و مذهبی به رسمیت می‌شناخت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سیاسی موردنظر لیبرال دمکراتها، نظامهای مشروطه اروپایی بویژه انگلستان </w:t>
      </w:r>
    </w:p>
    <w:p>
      <w:pPr>
        <w:pStyle w:val="BookText"/>
        <w:rPr/>
      </w:pPr>
      <w:r>
        <w:rPr>
          <w:rFonts w:ascii="IRNazanin" w:hAnsi="IRNazanin" w:eastAsia="IRNazanin"/>
          <w:color w:val="111111"/>
          <w:sz w:val="28"/>
          <w:sz w:val="28"/>
          <w:szCs w:val="28"/>
          <w:rtl w:val="true"/>
          <w:lang w:bidi="fa-IR"/>
        </w:rPr>
        <w:t>بود که در آن زمان با ثبات‌ترین و پیش‌رفته‌ترین کشور اروپایی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از حیث صورت، با نظام سیاسی موجود در ایران شباهت کاملی داشت، بدین معنی که نظام سلطنت و شخص شاه به عنوان نماد تاریخی وحدت کشور، جایگاه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اقتدار واقعی نظام، از آن مجلس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مرحلة سوم، که از هنگام انطباق متمم قانون اساسی با احکام شرع توسط گروهی از علما آغاز می‌شود و تا انهدام مجلس و انحلال مشروطه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سوسیال دمکراتها که اقلیت کوچکی از نمایندگان مجلس بودند، با ایجاد شبهه، مانع‌تراشی، جوسازی و ایجاد اغتشاش در داخل و خارج مجلس، مانع از انجام این مطابقت گردیدند؛ چه به خوبی می‌دانستند که در صورت تحقق این امر، ماهیت عرفی قانون اساسی، دینی شده به تبع آن، حاکمیت سیاسی کشور به دست علما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سوسیال دمکراتها که از آرمانهای انقلاب فرانسه و جریان سوسیال دمکراسی روسیه تبعیت و به تأسی از آنها، هم‌زمان با سلطنت، روحانیت و زمین‌داری مبارزه می‌کردند، با تبلیغات مخالف، دروغ‌پراکنی، ایجاد بلوا و آشوب، تهدید، ارعاب، ترور شخصیت و حتی ترور فیزیکی، می‌کوشیدند تا مخالفان خود را از سر راه برداشته قدرت را در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نقشه را ماهرانه و سازمان یافته، طراحی و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نمایندگان سوسیال دمکرات مجلس ـ که از مصونیت پارلمانی برخوردار بودند ـ به عنوان شاخة سیاسی، سازمان مخفی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فداییان قفقاز به عنوان شاخه نظامی، انجمن آذربایجان و برخی دیگر از انجمنهای تهران و شهرستانها و نیز برخی سخنوران و روزنامه‌نگاران تندرو به عنوان شاخه تبلیغاتی آن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سوسیال دمکراتها گرچه از آغاز درصدد واژگونی نظام سلطنتی و استقرار حکومتی جمهوری بودند، اما به دلیل شرایط خاص سیاسی، اجتماعی و فرهنگی کشور، ناگزیر به تأیید و حمایت از مشروطه و ائتلاف با لیبرال دمکراتها و طیفی از شخصیتهای مذهبی لیبرال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هم‌صدا با آنان از آزادیهای سیاسی ـ اجتماعی بدون قید و شرط و مساوات اجتماعی و اقتصادی به شدت دفاع کردند، اما گفتمان غالب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رفاه طبقات محروم بود و با دامن زدن به مطالبات سیاسی، اجتماعی و اقتصادی در داخل و خارج از مجلس و بدون توجه به امکانات کشور و پیامدهای ناشی از آن، تلاش می‌کردند تا حمایت توده‌های محروم شهری و روستایی را به خود جلب نمایند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می‌توان در مرحله سوم، رهبری و هدایت کشور را در دست </w:t>
      </w:r>
    </w:p>
    <w:p>
      <w:pPr>
        <w:pStyle w:val="BookText"/>
        <w:rPr/>
      </w:pPr>
      <w:r>
        <w:rPr>
          <w:rFonts w:ascii="IRNazanin" w:hAnsi="IRNazanin" w:eastAsia="IRNazanin"/>
          <w:color w:val="111111"/>
          <w:sz w:val="28"/>
          <w:sz w:val="28"/>
          <w:szCs w:val="28"/>
          <w:rtl w:val="true"/>
          <w:lang w:bidi="fa-IR"/>
        </w:rPr>
        <w:t>مشروطه‌خواهان تندرو و یا همان سوسیال دمکراتها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رویارویی آینده با رژیم، چشم به نیروهای شبه‌نظامی خود و قیام توده‌ها دوخته بودند که البته پس از به توپ بسته شدن مجلس، جز مقاومت محدودی در تبریز، هیچ حرکت حمایت‌آمیزی به نفع آنان در سراسر کشور پدید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اقدامات تندروانه و خشونت‌آمیز سوسیال دمکراتها، همة امیدها و پیوندهای مسالمت‌آمیز و آشتی‌جویانة میان مجلس و دربار را قطع کرد و آن دو را به رویارویی و درگیری با هم کشاند که سرانجام آن نابودی مجلس و انحلال مشروطیت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آنکه، عدالت‌خانه، مشروطه سلطنتی، مشروطه مشروعه و حکومت جمهوری، نظامهای آرمانی بود که هر کدام طرفدارانی جدی داشت که آشکار و پنهان در جهت تحقق آن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آرمانها، گفتمانهای خاص خود را نیز داشت که متناسب با تغییر آرمانها و گفتمانها، رهبران و سخن‌گویان جدیدی نیز در صحنه سیاست کشور ظاهر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اصلاح‌طلبان برای نیل به نظامهای آرمانی خود، روشهای متفاوتی را به کار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سکولار و مذهبی به رفرم و اصلاح ساختار سیاسی به شیوه‌های سیاسی مسالمت‌آمیز، و سوسیال دمکراتها به براندازی رژیم و استقرار نظام جمهوری از طریق ترور و مبارزه مسلحانه می‌اندیشیدند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می‌توان گفت که مشروطیت اول، آرمانی روشن و رهبری واحدی نداشت و از این رو نتوانست دولتی با ثبات، مستقل، مقتدر و برخاسته از خواست عمومی به وجود آورد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2490_26344"/>
      <w:bookmarkStart w:id="77" w:name="pg2490_26344"/>
      <w:bookmarkEnd w:id="77"/>
    </w:p>
    <w:p>
      <w:pPr>
        <w:pStyle w:val="Heading2"/>
        <w:numPr>
          <w:ilvl w:val="1"/>
          <w:numId w:val="1"/>
        </w:numPr>
        <w:rPr/>
      </w:pPr>
      <w:bookmarkStart w:id="78" w:name="pg2490_26344"/>
      <w:bookmarkStart w:id="79" w:name="__RefHeading___Toc3789868_3804643083"/>
      <w:bookmarkStart w:id="80" w:name="_Toc19"/>
      <w:bookmarkEnd w:id="78"/>
      <w:bookmarkEnd w:id="79"/>
      <w:r>
        <w:rPr>
          <w:rtl w:val="true"/>
        </w:rPr>
        <w:t>اندیشه، آرمان و ایدئولوژی نهضت مشروطیت</w:t>
      </w:r>
      <w:bookmarkEnd w:id="80"/>
    </w:p>
    <w:p>
      <w:pPr>
        <w:pStyle w:val="BookText"/>
        <w:rPr/>
      </w:pPr>
      <w:r>
        <w:rPr>
          <w:rFonts w:ascii="IRNazanin" w:hAnsi="IRNazanin" w:eastAsia="IRNazanin"/>
          <w:color w:val="111111"/>
          <w:sz w:val="28"/>
          <w:sz w:val="28"/>
          <w:szCs w:val="28"/>
          <w:rtl w:val="true"/>
          <w:lang w:bidi="fa-IR"/>
        </w:rPr>
        <w:t>حجت‌الاسلام روح‌الله حسینیان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تحولی نو در تاریخ سیاسی ایران بود که تغییراتی در ساختار حکومت استبدادی ایرانی ایجاد کرد و مباحثی چون تحدید حکومت پادشاهی، پارلمانتاریسم، قانون، قانونگذاری، حقوق مردم، مشارکت مردم، انتخابات، نظارت بر کار دولت و تفکیک قوا را در اندیشه‌های سیاسی نخبگان ایرانی 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پی پاسخ به این پرسش است که آیا تحولی به نام مشروطه از ابتدا ایدئولوژی از پیش تدوین شده داشت؟ آیا بانیان مشروطه از ابتدا می‌دانستند که در نهایت چه می‌خواهند و به دنبال چه نوع نظام آرمانی هستند؟ یا اصولاً بانیان مشروطه فاقد ایدئولوژی بودند و ایدئولوژی مشروطه در طی فرآیندی شکل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سیر خواسته‌ها، شعارها، تلگرافها، سخنان و نوشته‌های بانیان مشروطه، درگیریها، اختلافات و مواضع مثبت و منفی می‌توانیم پاسخ سئوالات خود را دریابیم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فساد، ناکارآمدی و از هم گسیختگی حکومت قجرها و حوادث متوالی مانند چوب زدن چهارده طلبه به دستور عین‌الدوله و به زنجیر کردن آنها و گرداندن در شهر سپس تبعید به اردبیل؛ انتشار عکس مسیونوز با لباس روحانی، در آستانه ماه محرم و اعتراضات آیت‌الله بهبهانی؛ سپس اهانت شاه‌زاده ظفرالسلطنه به روحانی بزرگ کرمان، حاج میرزا محمدرضا کرمانی؛ اهانت وزیر اکرم به سیدجمال‌الدین قزوینی، اهانت حاکم سبزوار به روحانی شهر، و به دنبال آن اعتراضات مرحوم سیدمحمد طباطبایی بر بالای منبر، سپس تخریب گورستان کنار مدرسه چال در ماه رمضان توسط بانک استقراضی و اعتراض حاج شیخ مرتضی آشتیانی؛ به چوب بستن بازاریان تهران توسط علاءالدوله و عکس‌العمل علما در مقابل این اقدام، همگی نشان از نارضایتی مردم و روحانیون از حکومت قجرها داشت؛ اما محور تمام این موضع‌گیریها تقبیح ظلم و دعوت حاکمان به </w:t>
      </w:r>
    </w:p>
    <w:p>
      <w:pPr>
        <w:pStyle w:val="BookText"/>
        <w:rPr/>
      </w:pPr>
      <w:r>
        <w:rPr>
          <w:rFonts w:ascii="IRNazanin" w:hAnsi="IRNazanin" w:eastAsia="IRNazanin"/>
          <w:color w:val="111111"/>
          <w:sz w:val="28"/>
          <w:sz w:val="28"/>
          <w:szCs w:val="28"/>
          <w:rtl w:val="true"/>
          <w:lang w:bidi="fa-IR"/>
        </w:rPr>
        <w:t>عدالت و احترام به ارزشهای دینی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اجتماع علمای تهران با حضور سیدعبدالله بهبهانی، سیدمحمد طباطبایی و صدرالاسلام و سایر علما، طلاب و مردم در مسجد شاه، سید جمال‌الدین واعظ، سخن‌گوی مجلس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انا جعلناک خلیفة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 را بر محور عدالت آغاز کرد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درگیری در مسجد شاه، عالمان بزرگ تهران چون طباطبایی، بهبهانی، شیخ مرتضی آشتیانی، سید جمال‌الدین افجه‌ای فقیه، تصمیم بر مهاجرت به زاویه مقدسه حضرت عبدالعظیم گرفتند تا صدای اعتراض خود را به گوش حکومت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تحصن سخن‌رانان زیادی سخن گفتند، اما تنها سخنی که از آنها نقل نشده، مفاهیم مشروطه‌خواهی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متحصنین توسط سفیر عثمانی ـ که پایش به واسطه روشنفکران به این ماجرا باز شده بود ـ چنین به مشیرالدوله، وزیر امور خارجه، اعلام گردید؛ لغو انحصار امتیاز عسگر گاریچی در حمل و نقل قم ـ تهران، بازگرداندن حاج محمدرضا کرمانی از تبعید، بازگرداندن تولیت مدرسه مروی به شیخ مرتضی آشتیانی، روان گردانیدن قانون اسلام به همگی مردم کشور، بنیاد عدالت‌خانه در همه جای ایران، برداشتن مسیونوز از سر گمرک و مالیه، عزل علاءالدوله حاکم تهران و کم نکردن مواجب کارگران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محور همه این خواسته‌ها رفع ظلم و اجرای عدالت بود، ولی دو خواسته بنیاد عدالت‌خانه و روان گردانیدن قانون اسلام به همگی مردم کشور، اصولی‌ترین تقاضایی بود که هدف آن تساوی درباریان و مردم در مقابل قانون و تأسیس نهادی برای اجرای عدالت و قانون بود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در این تحصن هیچ درخواستی مبنی بر مشروطه‌خواهی طرح نگردید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مهدی ملک‌زاده نقل می‌کند که پدرش ملک‌المتکلمین به رهبران متحصن در حضرت عبدالعظیم گفت به جای درخواستهای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 برقراری مجلس منتخبین ملت و حکومت مشروطیت را بخواهید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در جلسه سران متحصنین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وقتی از مجلس مبعوثان و مشروطیت سخن به میان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مشروطه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ملک‌المتکلمین در اطراف کلمه مشروطیت و مجلس مبعوثان توضیحات داد، ولی استماع این الفاظ هنوز برای گوش آن مردم ثقیل بود و اکثراً به مخالفت پرداختند و حتی زمزمه‌ای بلند شد که اینها می‌خواهند ایران را جمهوری کنند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در نتیجه، این درخواست به </w:t>
      </w:r>
    </w:p>
    <w:p>
      <w:pPr>
        <w:pStyle w:val="BookText"/>
        <w:rPr/>
      </w:pPr>
      <w:r>
        <w:rPr>
          <w:rFonts w:ascii="IRNazanin" w:hAnsi="IRNazanin" w:eastAsia="IRNazanin"/>
          <w:color w:val="111111"/>
          <w:sz w:val="28"/>
          <w:sz w:val="28"/>
          <w:szCs w:val="28"/>
          <w:rtl w:val="true"/>
          <w:lang w:bidi="fa-IR"/>
        </w:rPr>
        <w:t>تصویب نرسید و خواسته علما همان اجرای احکام اسلام و عدالت‌خانه بود که اعلام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اولین کسی که در تحصن، مشروطیت را مطرح کرد ملک‌المتکلمین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روشنفکر، با دیگر روشنفکران، فراماسونها و سفارت عثمانی در تماس بود و از دوستان نزدیک روحانی روشنفکر، میرزا یحیی دولت‌آبادی بود که وی نیز با سفارت انگلیس در ارتباط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اسناد وزارت امور خارجه انگلیس درباره دولت‌آبادی آمده است که او با گراهام، یکی از اعضای سفارت انگلیس، درباره نحوه حمایت سفارت از روحانیون پرس و جو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موجب سپاس‌گزاری خواهد بود اگر سفارت انگلیس مطالبی را که می‌خواهد به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از طریق او اعلام کند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بنابراین نباید جایگاه نزدیکان سفارت انگلیس را دست‌کم گرفت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گذری بر خواسته‌های علما و بررسی پیدایش و چگونگی استعمال مفاهیمی مانند مجلس، پارلمان یا دارالشورا از سوی علما، شاید به نتیجه‌ای روشن‌تر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مذاکره متحصنین با دولت و پذیرش تشکیل عدالت‌خانه از سوی شاه، روزنامه‌های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 به نام شورش علما بر دولت یاد کرده، چنین می‌نوشتند که دستگاه خودکامگی از ایران برچیده شده و شاه به مردم آزادی داده و دارالشوری برپا خواهد گردید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در همین روزها بود که طباطبایی در دیدار علما با عین‌الدوله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عدالت‌خانه که می‌خواهیم نخست زیانش به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آسوده باشند و ستم نبینند، دیگر از ما بی‌نیاز گردند و درهای خانه‌های ما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عمر من و تو گذشته، کاری کنید که نام نیکی از شما در جهان بماند و در تاریخ بنویسند بنیادگذار مجلس و عدالت‌خانه عین‌الدوله بوده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این اولین بار است که طباطبایی از مجلس سخن به میان می‌آورد؛ اما آیا منظور طباطبایی از مجلس همان پارلمان است یا نه،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که طباطبایی پس از طفره رفتن عین‌الدوله از تشکیل عدالت‌خانه به وی می‌نویسد چنین استنباط می‌شود که منظور طباطبایی، همان عدالت‌خانه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مملکت و این مردم را اسیر روس و انگلیس و عثمانی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چه شد؟ قرآن چه شد؟ عهد ما برای این کار یعنی تأسیس مجلس بود والا ما به الاشتراک نداشتیم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بدیهی است عهد بین رهبران نهضت، و عین‌الدوله، تأسیس عدالت‌خانه بود نه </w:t>
      </w:r>
    </w:p>
    <w:p>
      <w:pPr>
        <w:pStyle w:val="BookText"/>
        <w:rPr/>
      </w:pP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تأسیس پارلمان در اختیار صدراعظم نبود که طباطبایی آن را از وی بخواهد، 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سید تا این زمان در همان عدالت خانه ظهور دارد نه پارلمان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پیش‌روی نهضت، دخالت انگلیس نیز بیشتر می‌شود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 سر زبانها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رائین،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ادعای سیدحسن تقی‌زاده در باشگاه مهرگان که مردم عدالت‌خانه می‌خواستند، سندی در وزارت امور خارجه ایران موجود است که مردم رشت هنگام تحصن در کنسولگری انگلیس، درخواست مشروطیت داشتند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مردم در طول نهضت، خواستار مشروطه بودند، اما این درخواست قطعاً در اول نهضت مطرح نبوده، بعداً پیدا شد و در اینجا باید حق را به تقی‌زاده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تاریخ درخواست سند فوق در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هشت ماه پس از مهاجرت صغرا و یک ماه و اندی پس از فرمان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درخواست در کنسولگری انگلیس در رشت تهیه شده، ماجرای بست‌نشینی در سفارت کبرای انگلیس در تهران را نشان می‌دهد که مشروطیت با هدایت مأموران انگلیسی بر زبان مردم جاری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مکالمات به جا مانده از آن زمان این نظریه را توجیه می‌کند که بسیاری از نخبگان، لفظ مجلس و عدالت‌خانه را مترادف می‌گرفته‌اند و به جای یکدیگر استعمال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کسروی، در جلسه‌ای عین‌الدوله نزد طباطبایی به قرآن سوگند 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مقصود شما حاضرم و قول می‌دهم که به همین زودی مجلس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شما قول می‌دهم که همین چند روز عدالت‌خانه صحیح برپا شود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کاملاً روشن است که عین‌الدوله، مجلس و عدالت‌خانه را در اینجا به یک مفهوم و معنا گرفته اما با دو لفظ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در یک سخن‌رانی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این بوده که مجلسی تشکیل شود و مجلسی و انجمنی داشته باشیم که در آن مجلس به داد مردم برسند و بدانند که این رعیت بیچاره چقدر از دست ظلم حکام ستم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جز مجلسی که جمعی در آن باشند و به درد مردم و رعیت برسند، کاری دیگر و غرضی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که سخت می‌گیریم می‌گویند مشروطه و جمهوری می‌خواهند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او در قسمتی از این سخن‌رانی تصریح می‌کند که مقصود او مشروطیت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زودی مشروطه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w:t>
      </w:r>
    </w:p>
    <w:p>
      <w:pPr>
        <w:pStyle w:val="BookText"/>
        <w:rPr/>
      </w:pPr>
      <w:r>
        <w:rPr>
          <w:rFonts w:ascii="IRNazanin" w:hAnsi="IRNazanin" w:eastAsia="IRNazanin"/>
          <w:color w:val="111111"/>
          <w:sz w:val="28"/>
          <w:sz w:val="28"/>
          <w:szCs w:val="28"/>
          <w:rtl w:val="true"/>
          <w:lang w:bidi="fa-IR"/>
        </w:rPr>
        <w:t>ایران هنوز به آن درجه تربیت نشده‌اند و قابل مشروطیت و جمهوریت نمی‌باشند؛ زیرا که مشروطیت در وقتی است که افراد ملت عالم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می‌رساند که طباطبایی در این زمان با معنای مشروطیت تا حدودی آشنا بوده، اما ایران را مستعد چنین حکومتی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ایران هنوز به حدّ رشد لازم نرسیده‌اند؛ بنابراین باید بپذیریم که خواست رهبران نهضت، مشروطه نبوده، بلکه آنها در پی اجرای عدالت بودند که با مجلس عدالت یا عدالت‌خانه تأمین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بی‌اعتنایی حکومت به درخواست علما و توسعه ظلم حکومت، علما و مردم دوباره به جنبش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طباطبایی در نامه‌ای به شخص شاه درخواست علما را مجدداً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خراب، رعیت پریشان و گداست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حکام و مأمورین بر مال و عرض و جان رعیت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حکام و مأمورین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رعیت هر قدر میلشان اقتضا کند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غضب و شهوتشان به هر چه میل و حکم کند از زدن و کشتن و ناقص کردن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و مبلها و وجوهات و املاک در اندک زمان از کجا تحصیل شده؟ تمام، مال رعیت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پارسال دخترهای قوچانی را عوض سه 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مالیات که نداشتند بدهند گرفته به ترکمانها و ارامنه عشق آباد به قیمت گزاف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ده‌هزار رعیت قوچانی از ظلم به خاک روس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رعیت ایران از ظلم حکام و مأمورین به ممالک خارجه هجرت کرده، به حمالی و فعلگی گذران می‌کنند و در ذلت و خواری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این مردم را از ظلم و ظلمه به این مختصر عریضه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قضایا را از اعلی‌حضرت مخفی می‌کنند و نمی‌گذارند اعلی‌حضرت مطلع شده در مقام چاره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حالیه این مملکت اگر اصلاح نشود، عن‌قریب این مملکت جزء ممالک خارجه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اعلی‌حضرت راضی نمی‌شوند در تواریخ نوشته شود در عهد همایونی، ایران به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ضعیف و مسلمین ذلیل شدند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مفاسد را مجلس عدالت یعنی انجمنی مرکب از تمام اصناف مردم که در آن انجمن به داد عامه مردم برسند، شاه و گدا در آن مساوی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این مجلس را اعلی‌حضرت همایونی بهتر از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اگر باشد این ظلمها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خرابیها آباد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طمع به مملکت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و بلوچستان را انگلیس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محل را روس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تعدی به ایران نمی‌تواند بکند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آیت‌الله طباطبایی علاوه بر طرح مجلس به تعریف و اهداف مجلس نیز می‌پردازد و آن را مجلسی مرکب از تمام اصناف برمی‌شمارد که هدف آن قطع سلطه بیگانه و اصلاح امور و اجرای عدالت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در ایام فاطمیه در عصر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جعلناک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عدالت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دولت تاکنون جز عدل چیزی نخواسته‌ایم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می‌گویند ما مشروطه‌طلب یا جمهوری‌طلب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عالمیان و به اجداد طاهرینم قسم که این حرفها را مردم به ما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معدلت می‌خواهیم، غرض این بوده که مجلسی تشکیل شود و مجلس و انجمنی داشته باشیم که در آن مجلس به داد مردم برسند و بدانند که این رعیت بیچاره چقدر از دست ظلم حکام ستم می‌کشند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طباطبایی تصریح می‌کند که ما مشروطه نمی‌خواهیم بلکه مجلس عدالت می‌خواهیم و توضیح می‌دهد که منظور وی از مجلس عدالت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درگیری مجدد علما با دولت و حمله شبه نظامیان به تحصن علما در مسجد شاه که خواستار عدالت‌خانه بودند، علما مجبور به مهاجرت کبرا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از مهاجرت علما به وحشت افتاد تلگرافی به قم مخابره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مهاجر در پاسخ، تلگرافی به شاه مخابره کردند و به جای مجلس عدالت، مجلس مشورت حکومتی را درخواست کردند و این برای اولین بار بود که خواسته علما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نوشتند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استدعای دولت‌خواهانه جماعت دعاگویان و قاطبه علمای اعلام و رعایای پادشاه اسلام این است که امر و اجازه سنیه ملوکانه صادر شود به تأسیس و تشکیل مجلس که اعضای آن مرکب باشد از جمعی از وزرا و امنای بزرگ دولت که در امور مملکت با ربط و از اغراض نفسانی بری باشند و جمعی از تجار محترم که در تجارت و صناعت با اطلاع و از مصالح دولت و ملت مستحضر و برای مشاورت صالح باشند و چند نفر از علما و عاملین که بی‌غرض و با بصیرت باشند و جمعی از عقلا و فضلا و اشراف و اهل بصیرت و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مجلس عدالت مظفریه که مرکب از امناء پادشاه است، در تحت نظارت و ریاست و فرمانفرمایی شخص شخیص پادشاه اسلام که پدر رئوف و خیرخواه است، حاکم و ناظر بر تمام ادارات دولتی و مراتب انتظام و اصلاح امور مملکتی از تعیین حدود وظایف و تشخیص دستور و تکالیف تمامی دوایر مملکت و اصلاح نواقص داخله و خارجه و مالیه و بلدیه و تعیین حدود و احکام اولیاء امور و ترتیب سایر شعب امور ملکیه و مهام خلیقه و منع ارتکاب منهیات و </w:t>
      </w:r>
    </w:p>
    <w:p>
      <w:pPr>
        <w:pStyle w:val="BookText"/>
        <w:rPr/>
      </w:pPr>
      <w:r>
        <w:rPr>
          <w:rFonts w:ascii="IRNazanin" w:hAnsi="IRNazanin" w:eastAsia="IRNazanin"/>
          <w:color w:val="111111"/>
          <w:sz w:val="28"/>
          <w:sz w:val="28"/>
          <w:szCs w:val="28"/>
          <w:rtl w:val="true"/>
          <w:lang w:bidi="fa-IR"/>
        </w:rPr>
        <w:t xml:space="preserve">منکرات الهیه و امر به معروف و واجبات شرعیه و ترتیب مقاولات و مقابلات و معاملات داخله با خارجه به میزان احکام شرعیه و تحریر فصول و ابواب و ترتیب کتابچه و اوراق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نظارت و اهتمام این مجلس مظفریه، تمام حدود و حقوق و تکالیف عموم طبقات رعیت معین و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حقوق ملهوفین و مجازات ظالمین و اصلاح امور مسلمین بر طبق قانون مقدس اسلام و احکام متقن شرع مطاع که قانون رسمی و سلطنتی مملکت است معلوم و مجری شود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شاه در بامداد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جمادی‌الثانی طی حکمی به مشیرالدوله، دستور تأسیس مجلس را صادر کرد که تقریباً همان طرح علما را دربر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ابلاغیه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رفاهیت و آسایش قاطبه اهالی ایران مصمم شدیم که مجلسی از منتخبین شاه‌زادگان و علما و قاجاریه و اعیان و اشراف و ملاکین و تجار و اصناف و منتخبین طبقات مرقومه در دارالخلافه طهران تشکیل و تنظیم شود که در موارد لازمه در مهام امور دولتی و مملکتی و مصالح عامه مشاوره و مداقه لازم را به عمل آورده و به هیئت وزرای ما در اصلاحاتی که برای سعادت و خوشبختی ملت ایران خواهد شد اعانت و کمک لازم را نمایید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علما برای مهاجرت رهسپار قم بودند 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جمادی‌الثانی</w:t>
      </w:r>
      <w:r>
        <w:rPr>
          <w:rStyle w:val="FootnoteAnchor"/>
          <w:rtl w:val="true"/>
        </w:rPr>
        <w:footnoteReference w:id="307"/>
      </w:r>
      <w:r>
        <w:rPr>
          <w:rFonts w:ascii="IRNazanin" w:hAnsi="IRNazanin" w:eastAsia="IRNazanin"/>
          <w:color w:val="111111"/>
          <w:sz w:val="28"/>
          <w:sz w:val="28"/>
          <w:szCs w:val="28"/>
          <w:rtl w:val="true"/>
          <w:lang w:bidi="fa-IR"/>
        </w:rPr>
        <w:t>عده‌ای از تجار به رهبری حاج محمدتقی بنکدار به سفارت انگلیس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دو نفر از کارکنان ایرانی سفارت به نامهای حسینقلی خان نواب و میرزا یحیی خان به تجار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نفری از سادات و اهل علم را نیز با خود همراه کنید، هر چه عده زیادتر و هر قدر از سادات و طلاب با شما باشند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تجار در این دو ـ سه روز جمعی از طلاب مدرسه صدر و دارالشفا را با خود همراه نموده، بعضی را پول داده، بعضی را بدون پول بردند به سفارت‌خانه</w:t>
      </w:r>
      <w:r>
        <w:rPr>
          <w:rFonts w:eastAsia="IRNazanin" w:cs="IRNazanin"/>
          <w:color w:val="111111"/>
          <w:sz w:val="28"/>
          <w:szCs w:val="28"/>
          <w:rtl w:val="true"/>
          <w:lang w:bidi="fa-IR"/>
        </w:rPr>
        <w:t>.»</w:t>
      </w:r>
      <w:r>
        <w:rPr>
          <w:rStyle w:val="FootnoteAnchor"/>
          <w:rtl w:val="true"/>
        </w:rPr>
        <w:footnoteReference w:id="30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بر تعداد متحصنین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صنفی در داخل سفارت چادری بر پا و با آویختن شعری عوامانه روی تابلو، اعلام حضور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تمامی این اشعار یک خواست را دنبال می‌کرد و آن حمایت از دین و مذهب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تابلو صنف تجار این شعر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نموده‌ایم به پا خیمه با دل افکار</w:t>
      </w:r>
    </w:p>
    <w:p>
      <w:pPr>
        <w:pStyle w:val="BookText"/>
        <w:rPr/>
      </w:pPr>
      <w:r>
        <w:rPr>
          <w:rFonts w:ascii="IRNazanin" w:hAnsi="IRNazanin" w:eastAsia="IRNazanin"/>
          <w:color w:val="111111"/>
          <w:sz w:val="28"/>
          <w:sz w:val="28"/>
          <w:szCs w:val="28"/>
          <w:rtl w:val="true"/>
          <w:lang w:bidi="fa-IR"/>
        </w:rPr>
        <w:t>برای پیروی دین احمد مختار</w:t>
      </w:r>
    </w:p>
    <w:p>
      <w:pPr>
        <w:pStyle w:val="BookText"/>
        <w:rPr/>
      </w:pPr>
      <w:r>
        <w:rPr>
          <w:rFonts w:ascii="IRNazanin" w:hAnsi="IRNazanin" w:eastAsia="IRNazanin"/>
          <w:color w:val="111111"/>
          <w:sz w:val="28"/>
          <w:sz w:val="28"/>
          <w:szCs w:val="28"/>
          <w:rtl w:val="true"/>
          <w:lang w:bidi="fa-IR"/>
        </w:rPr>
        <w:t>در تابلو صنف روغن‌فروشان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شد ضعیف، خدایا ترحمی</w:t>
      </w:r>
    </w:p>
    <w:p>
      <w:pPr>
        <w:pStyle w:val="BookText"/>
        <w:rPr/>
      </w:pPr>
      <w:r>
        <w:rPr>
          <w:rFonts w:ascii="IRNazanin" w:hAnsi="IRNazanin" w:eastAsia="IRNazanin"/>
          <w:color w:val="111111"/>
          <w:sz w:val="28"/>
          <w:sz w:val="28"/>
          <w:szCs w:val="28"/>
          <w:rtl w:val="true"/>
          <w:lang w:bidi="fa-IR"/>
        </w:rPr>
        <w:t>خشنود کن، که جمله پریشان و درهمند</w:t>
      </w:r>
    </w:p>
    <w:p>
      <w:pPr>
        <w:pStyle w:val="BookText"/>
        <w:rPr/>
      </w:pPr>
      <w:r>
        <w:rPr>
          <w:rFonts w:ascii="IRNazanin" w:hAnsi="IRNazanin" w:eastAsia="IRNazanin"/>
          <w:color w:val="111111"/>
          <w:sz w:val="28"/>
          <w:sz w:val="28"/>
          <w:szCs w:val="28"/>
          <w:rtl w:val="true"/>
          <w:lang w:bidi="fa-IR"/>
        </w:rPr>
        <w:t>در صنف کوره‌پزها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دین شد راست از اقدام ایشان از شرف</w:t>
      </w:r>
    </w:p>
    <w:p>
      <w:pPr>
        <w:pStyle w:val="BookText"/>
        <w:rPr/>
      </w:pPr>
      <w:r>
        <w:rPr>
          <w:rFonts w:ascii="IRNazanin" w:hAnsi="IRNazanin" w:eastAsia="IRNazanin"/>
          <w:color w:val="111111"/>
          <w:sz w:val="28"/>
          <w:sz w:val="28"/>
          <w:szCs w:val="28"/>
          <w:rtl w:val="true"/>
          <w:lang w:bidi="fa-IR"/>
        </w:rPr>
        <w:t>حجت حق باد یار جمله از خرد و کبار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صنف آهن‌ساز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لطـف حـضرت پروردگـار بنده‌نواز</w:t>
      </w:r>
    </w:p>
    <w:p>
      <w:pPr>
        <w:pStyle w:val="BookText"/>
        <w:rPr/>
      </w:pPr>
      <w:r>
        <w:rPr>
          <w:rFonts w:ascii="IRNazanin" w:hAnsi="IRNazanin" w:eastAsia="IRNazanin"/>
          <w:color w:val="111111"/>
          <w:sz w:val="28"/>
          <w:sz w:val="28"/>
          <w:szCs w:val="28"/>
          <w:rtl w:val="true"/>
          <w:lang w:bidi="fa-IR"/>
        </w:rPr>
        <w:t>پی حمایت دین رسول ملـک حجاز</w:t>
      </w:r>
    </w:p>
    <w:p>
      <w:pPr>
        <w:pStyle w:val="BookText"/>
        <w:rPr/>
      </w:pPr>
      <w:r>
        <w:rPr>
          <w:rFonts w:ascii="IRNazanin" w:hAnsi="IRNazanin" w:eastAsia="IRNazanin"/>
          <w:color w:val="111111"/>
          <w:sz w:val="28"/>
          <w:sz w:val="28"/>
          <w:szCs w:val="28"/>
          <w:rtl w:val="true"/>
          <w:lang w:bidi="fa-IR"/>
        </w:rPr>
        <w:t>ز کسب دست کشیدند صنف آهن‌ساز</w:t>
      </w:r>
    </w:p>
    <w:p>
      <w:pPr>
        <w:pStyle w:val="BookText"/>
        <w:rPr/>
      </w:pPr>
      <w:r>
        <w:rPr>
          <w:rFonts w:ascii="IRNazanin" w:hAnsi="IRNazanin" w:eastAsia="IRNazanin"/>
          <w:color w:val="111111"/>
          <w:sz w:val="28"/>
          <w:sz w:val="28"/>
          <w:szCs w:val="28"/>
          <w:rtl w:val="true"/>
          <w:lang w:bidi="fa-IR"/>
        </w:rPr>
        <w:t>برای اینـکه شود شرع احمدی ممتاز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صنف پینه‌دوز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خیمه که هست فروزنده‌تر ز روز</w:t>
      </w:r>
    </w:p>
    <w:p>
      <w:pPr>
        <w:pStyle w:val="BookText"/>
        <w:rPr/>
      </w:pPr>
      <w:r>
        <w:rPr>
          <w:rFonts w:ascii="IRNazanin" w:hAnsi="IRNazanin" w:eastAsia="IRNazanin"/>
          <w:color w:val="111111"/>
          <w:sz w:val="28"/>
          <w:sz w:val="28"/>
          <w:szCs w:val="28"/>
          <w:rtl w:val="true"/>
          <w:lang w:bidi="fa-IR"/>
        </w:rPr>
        <w:t>از باطـن شــریعت باشد زپــاره دوز</w:t>
      </w:r>
    </w:p>
    <w:p>
      <w:pPr>
        <w:pStyle w:val="BookText"/>
        <w:rPr/>
      </w:pPr>
      <w:r>
        <w:rPr>
          <w:rFonts w:ascii="IRNazanin" w:hAnsi="IRNazanin" w:eastAsia="IRNazanin"/>
          <w:color w:val="111111"/>
          <w:sz w:val="28"/>
          <w:sz w:val="28"/>
          <w:szCs w:val="28"/>
          <w:rtl w:val="true"/>
          <w:lang w:bidi="fa-IR"/>
        </w:rPr>
        <w:t>در صنف قهوه‌چی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لطف امام زمان ز پیر و جوان</w:t>
      </w:r>
    </w:p>
    <w:p>
      <w:pPr>
        <w:pStyle w:val="BookText"/>
        <w:rPr/>
      </w:pPr>
      <w:r>
        <w:rPr>
          <w:rFonts w:ascii="IRNazanin" w:hAnsi="IRNazanin" w:eastAsia="IRNazanin"/>
          <w:color w:val="111111"/>
          <w:sz w:val="28"/>
          <w:sz w:val="28"/>
          <w:szCs w:val="28"/>
          <w:rtl w:val="true"/>
          <w:lang w:bidi="fa-IR"/>
        </w:rPr>
        <w:t>به جمع ملت خود از شرف شده همراه</w:t>
      </w:r>
    </w:p>
    <w:p>
      <w:pPr>
        <w:pStyle w:val="BookText"/>
        <w:rPr/>
      </w:pPr>
      <w:r>
        <w:rPr>
          <w:rFonts w:ascii="IRNazanin" w:hAnsi="IRNazanin" w:eastAsia="IRNazanin"/>
          <w:color w:val="111111"/>
          <w:sz w:val="28"/>
          <w:sz w:val="28"/>
          <w:szCs w:val="28"/>
          <w:rtl w:val="true"/>
          <w:lang w:bidi="fa-IR"/>
        </w:rPr>
        <w:t>در صنف سمسار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نهـاده سـر به ره دین سـید ابــرار</w:t>
      </w:r>
    </w:p>
    <w:p>
      <w:pPr>
        <w:pStyle w:val="BookText"/>
        <w:rPr/>
      </w:pPr>
      <w:r>
        <w:rPr>
          <w:rFonts w:ascii="IRNazanin" w:hAnsi="IRNazanin" w:eastAsia="IRNazanin"/>
          <w:color w:val="111111"/>
          <w:sz w:val="28"/>
          <w:sz w:val="28"/>
          <w:szCs w:val="28"/>
          <w:rtl w:val="true"/>
          <w:lang w:bidi="fa-IR"/>
        </w:rPr>
        <w:t>تمام خرد و بزرگ از جماعت سمسار</w:t>
      </w:r>
    </w:p>
    <w:p>
      <w:pPr>
        <w:pStyle w:val="BookText"/>
        <w:rPr/>
      </w:pPr>
      <w:r>
        <w:rPr>
          <w:rFonts w:ascii="IRNazanin" w:hAnsi="IRNazanin" w:eastAsia="IRNazanin"/>
          <w:color w:val="111111"/>
          <w:sz w:val="28"/>
          <w:sz w:val="28"/>
          <w:szCs w:val="28"/>
          <w:rtl w:val="true"/>
          <w:lang w:bidi="fa-IR"/>
        </w:rPr>
        <w:t>در صنف 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شدند جمع خلایق پی حمایت دین</w:t>
      </w:r>
    </w:p>
    <w:p>
      <w:pPr>
        <w:pStyle w:val="BookText"/>
        <w:rPr/>
      </w:pPr>
      <w:r>
        <w:rPr>
          <w:rFonts w:ascii="IRNazanin" w:hAnsi="IRNazanin" w:eastAsia="IRNazanin"/>
          <w:color w:val="111111"/>
          <w:sz w:val="28"/>
          <w:sz w:val="28"/>
          <w:szCs w:val="28"/>
          <w:rtl w:val="true"/>
          <w:lang w:bidi="fa-IR"/>
        </w:rPr>
        <w:t>جزای خیر بیابند زحی سبحان</w:t>
      </w:r>
    </w:p>
    <w:p>
      <w:pPr>
        <w:pStyle w:val="BookText"/>
        <w:rPr/>
      </w:pPr>
      <w:r>
        <w:rPr>
          <w:rFonts w:ascii="IRNazanin" w:hAnsi="IRNazanin" w:eastAsia="IRNazanin"/>
          <w:color w:val="111111"/>
          <w:sz w:val="28"/>
          <w:sz w:val="28"/>
          <w:szCs w:val="28"/>
          <w:rtl w:val="true"/>
          <w:lang w:bidi="fa-IR"/>
        </w:rPr>
        <w:t xml:space="preserve">در صنف شیرینی‌پزان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این خیمه به پا فرقه اسلام‌پرست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تابع دولت و ملت زد حقیقت قناد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سفارت به گرمی از مردم استقبال کردند و به قول دولت‌آبادی که خود در خفا با سفارت در تماس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اجزای سفارت هر چند بتوانند از واردین دلربایی کرده، نوع‌خواهی و رأفت خود را نسبت به مردم حالی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گراندوف، شارژ دافر انگلیس که در این وقت به جای وزیرمختار است روز اول آمده خلق را مخاطب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می‌کنم از دولت متبوع خودم که در فاصله سه ماه راه، خبر ورود شما را به سفارت‌خانه، با تلگراف به لندن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شش ساعت جواب گرفتم که کمال پذیرایی را از شما بنمایم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سران تحصن در نامه‌ای به شاه از وی درخواست مجلس معدلت و اجرای قوانین شرع محمدی کردند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درخواست متحصنین در ابتدای تحصن به شرح ذیل توسط گراندوف به دولت ایران ابلاغ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علما، چون تمام زندگی و داد و ستد ما با حضور آنها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عدالت که قبلاً وعده داده بودند تشکیل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جانی و مالی ما حفظ 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تا اینجا نیز هنوز درخواست مردم به همان خواسته‌های اولی منحصر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درخواست مجلس عدالت یا مشورت به مشروطه‌خواهی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طبق روایات تاریخی، اعضای انجمن مخفی و اعضای سفارت‌خانه و فراماسونها در بین مردم متحصن شروع به تبلیغات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مدتی کوتاه، درخواست عدالت‌خانه تبدیل به مشروطه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تحصن یکی از اعضای انجمن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بهبهانی در یک چادر عنوان کرد باید ما قانونی از شاه مطالبه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جمع شدند و می‌خواستند او را از سفارت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جرئت نمی‌کرد جز معاودت علما، چیزی را مطالبه کند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اینکه تجار در ابتدا فقط به خاطر حفظ جان خود به سفارت پناهنده شدند و هیچ درخواستی نداشتند، اما اعضای ایرانی سفارت، با راه‌نمایی متحصنین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مقصود را اهمیت دهید و صرف امنیت خواستن برای خودتان را تنها عنوان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معاودت آقایان را عنوان کنید که لازمه آن امنیت خودتان 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اعضای سفارت در تغییر و تشدید درخواست متحصنین از روایات فراوان </w:t>
      </w:r>
    </w:p>
    <w:p>
      <w:pPr>
        <w:pStyle w:val="BookText"/>
        <w:rPr/>
      </w:pPr>
      <w:r>
        <w:rPr>
          <w:rFonts w:ascii="IRNazanin" w:hAnsi="IRNazanin" w:eastAsia="IRNazanin"/>
          <w:color w:val="111111"/>
          <w:sz w:val="28"/>
          <w:sz w:val="28"/>
          <w:szCs w:val="28"/>
          <w:rtl w:val="true"/>
          <w:lang w:bidi="fa-IR"/>
        </w:rPr>
        <w:t>تاریخی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وکیل‌الدوله به میرزاعلی اصغرخان اتابک، گزارش تحصن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سفارت خیلی سخت شده و دیشب هشت خروار برنج به آب ریخته بودند و تمام تهران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و چایی و سایر ملزومات که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تجار بیست هزار تومان چک فرستاده از بانک انگلیس آورده و به رزاز و بقال و غیره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این وجوهات را جز دولت انگلیس نمی‌دهد و این اخراجات و این اوضاع از عهدة این مردم خارج است و شارژ دافر هر روز یک دفعه بالای بلندی ایستاده و به همه کلاه برداشته خطابه و نطق می‌کند و مردم را امیدواری می‌دهد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سفارت اثر خود را گذاشت و رفته رفته رهبری علما به گوشه‌ای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شارژ دافر در نطقی از مردم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علما از قم بیایند شماها استقبال خواهید رفت؟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هرگاه به سفارت بیایند و دست و صورت شما را ببوسند و خواهش نمایند، بیرون خواهید رفت؟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سفارت بیایند و از شما خواهش نمایند که بیرون بیایید، بیرون خواهید رفت؟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اگر مردم هم بیرون بروند انگلیسیها ترتیبی داده و کاری کرده‌اند که آنها دیگر نخواهند گذاشت این مسئله به این آسانی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قم به علما نوشته‌اند که به این آسانی ماها از سفارت بیرون نخواهیم رفت؛ شما هم ملاحظه ماها و ملاحظه آبروی خودتان را داشته باشید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سفارت انگلیس تا آنجا پیش رفت که تلگرافهای شهرستانها به شارژ دافر انگلیس مخابره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تلگراف تبریز، از سفارت دولت فخیمه انگلیس خواسته شده بود که شاه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شرع رسول و مروج اهل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او را تهدید کرده بودند کاری نکنند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دعاگویان در حفظ اسلامیت خود متوسل به پاره‌ای اقدامات شویم</w:t>
      </w:r>
      <w:r>
        <w:rPr>
          <w:rFonts w:eastAsia="IRNazanin" w:cs="IRNazanin"/>
          <w:color w:val="111111"/>
          <w:sz w:val="28"/>
          <w:szCs w:val="28"/>
          <w:rtl w:val="true"/>
          <w:lang w:bidi="fa-IR"/>
        </w:rPr>
        <w:t>».</w:t>
      </w:r>
      <w:r>
        <w:rPr>
          <w:rStyle w:val="FootnoteAnchor"/>
          <w:rtl w:val="true"/>
        </w:rPr>
        <w:footnoteReference w:id="31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ضیاءالدین درّی درباره تأثیر سفارت انگلیس در تغییر خواست مردم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مشروطه در میان نبود و این کلمه را کسی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مشروطه را به مردم تهران، اهل سفارت القا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طرف عصر، بنده با سه نفر از معممین درب سفارت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شارژ دافر سفارت از قلهک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درشکه به محاذات ما رسید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خانم شارژ دافر از درشکه پیاده شد؛ با نهایت خنده‌رویی و تغمز به نزد ما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اینجا آمده‌اید؟ یک نفر روضه‌خوان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آمده‌ایم اینجا یک مجلس </w:t>
      </w:r>
    </w:p>
    <w:p>
      <w:pPr>
        <w:pStyle w:val="BookText"/>
        <w:rPr/>
      </w:pPr>
      <w:r>
        <w:rPr>
          <w:rFonts w:ascii="IRNazanin" w:hAnsi="IRNazanin" w:eastAsia="IRNazanin"/>
          <w:color w:val="111111"/>
          <w:sz w:val="28"/>
          <w:sz w:val="28"/>
          <w:szCs w:val="28"/>
          <w:rtl w:val="true"/>
          <w:lang w:bidi="fa-IR"/>
        </w:rPr>
        <w:t>عدالت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مجلس عدالت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یقین مشروطه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دفعه بود که ما لفظ مشروطه از دهان خانم انگلیسی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مشروطه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مشروطه شدیم کشیشهایمان را کشتیم، سلاطینمان را کشتیم تا مشروطه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مخاطب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می‌کشیم، هر کس که مخالفت کند و اگر چه امام زمانمان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طولی نکشید که شنیدیم یکی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ـ علیه ما علیه ـ فریاد مشربه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آنچه را که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مشروطه می‌خواهیم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تعجب‌برانگیز این بود که چنان سفارت در تاروپود سران متحصنین رخنه کرده بود که بی‌مشورت آن، کاری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از طرف شاه نزد متحصنین آمد و پس از مذاکره قرار شد متحصنین درخواست خود را مبنی بر تشکیل مجلس عدالت بنویسند تا مشیرالدوله آن را نزد شاه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متحصنین نامه‌ای نوشتند و فقط درخواست مجلس عدالت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خود را برای مشاوره نزد سفیر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سفیر به حاضرین گفته می‌شود که این کلمه‌ای که نوشته‌اید مفهوم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زحماتی که کشیده‌اید دارای حقی گردید که هیچ قوه نتواند از شما آن حق را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کنستیتوسیون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حکومت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ملتفت اصل موضوع شده، عریضه خود را به این نحو تنظیم و مشروطه را تقاضا کردند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با حمایت سفارت انگلیس و تبلیغات روشنفکران و انجمنهای مخفی، مبارزات ضداستعماری مردم تبدیل به مشروطه‌خواهی شد و جریان سفارت، جریان مهاجرت را تحت‌الشعاع خود قرار داد و رهبری روحانیت در رتبه دوم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شاه مبنی بر تشکیل مجلس توسط مشیرالدوله، صدراعظم، به قم مخابره و رونوشتی از آن به سفارت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تصمیم گیرنده علما نبودند تا قبول آنها غائله را ختم کند، بلکه متحصنین اعلامیه‌های شاه را از در و دیوار کندند و اعلام کردند چون نام ملت در این دستخط نیست و جمله‌های آن روشن نمی‌باشد، مورد قبول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متحصنین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جمادی‌الثانی در منزل مشیرالدوله گردآمدند و شاه حکم تکمیلی دیگری را صادر کرد</w:t>
      </w:r>
      <w:r>
        <w:rPr>
          <w:rFonts w:eastAsia="IRNazanin" w:cs="IRNazanin"/>
          <w:color w:val="111111"/>
          <w:sz w:val="28"/>
          <w:szCs w:val="28"/>
          <w:rtl w:val="true"/>
          <w:lang w:bidi="fa-IR"/>
        </w:rPr>
        <w:t>.</w:t>
      </w:r>
      <w:r>
        <w:rPr>
          <w:rStyle w:val="FootnoteAnchor"/>
          <w:rtl w:val="true"/>
        </w:rPr>
        <w:footnoteReference w:id="31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مشروطه از زمانی در زبان مردم افتاد که عده‌ای در سفارت انگلیس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ابتدا مردم حتی از جاری کردن لفظ مشروطه بر زبان عاجز بودند، اما </w:t>
      </w:r>
    </w:p>
    <w:p>
      <w:pPr>
        <w:pStyle w:val="BookText"/>
        <w:rPr/>
      </w:pPr>
      <w:r>
        <w:rPr>
          <w:rFonts w:ascii="IRNazanin" w:hAnsi="IRNazanin" w:eastAsia="IRNazanin"/>
          <w:color w:val="111111"/>
          <w:sz w:val="28"/>
          <w:sz w:val="28"/>
          <w:szCs w:val="28"/>
          <w:rtl w:val="true"/>
          <w:lang w:bidi="fa-IR"/>
        </w:rPr>
        <w:t>واقعیت این است که روشنفکران، مشروطه را درک می‌کردند و به دنبال به دست آوردن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نهضت از حالتی ضداستبدادی به قیامی دارای ایدئولوژی تبدیل می‌شود که ایدئولوژی آن مبتنی بر حکومتی مردم‌سالار است که با انتخاب نمایندگان و تشکیل مجلسی قدرتمند اعمال حاکمیت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نحوه مطالبات عمومی، چنین نتیجه می‌گیریم که رهبران مذهبی در ابتدا ایدئولوژی خاصی را ارائه نمی‌کردند، زیرا هدف آنها اجرای عدالت و براندازی استبداد یا فشار بر حکومت بوده است؛ اما آهسته،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ایدئولوژی قابل قبول عالمان دین شد و تلاش کردند تا مشروطیت را تحت توجیهات شرعی اسلامیزه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افکار علما و مراجع طرفدار مشروطیت، آیت‌الله نایینی بود که اندیشه‌های جناح مشروطه‌خواه را تئوریزه و مدوّن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نایینی در کتاب تنبیه‌الامه و تنزیه‌المله می‌کوشد تا مبانی مشروطیت را به اسلام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اشتباه پنداشته‌اند که نظریه حکومتی مرحوم نایینی همان حکومت مشروطه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حکومتی مرحوم نایینی همان حکومت اسلامی یا حکومت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در این زمان ولایت فقها توسط ستمگران غصب شده و بازگرداندن آن نیز فعلاً ممکن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 غیبت دست امت از دامان عصمت کوتاه و مقام ولایت و نیابت نواب عام در اقامه وظایف مذکوره هم مغصوب و انتزاعش غیرمقدور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نایینی تصریح می‌کند که نیابت فقها در عصر غیبت در امور حسبیه از قطعیات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حفظ نظم و اساس اسلام را از مهم‌ترین مصادیق امور حسبیه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قطعیات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 عصر غیبت ـ علی مغیبه السّلام ـ آنچه از ولایات نوعیه را که عدم رضای شارع مقدس به اهمال آن حتی ـ در این زمینه ـ معلوم باشد وظایف حسبیه نامیده و نیابت فقها و عصر غیبت را در آن قدر متیقن و ثابت دانستیم؛ حتی با عدم ثبوت نیابت عامه در جمیع مناصب و چون عدم رضاء شارع مقدس به اختلال نظام و ذهاب بیضه اسلام، بلکه اهمیت وظائف راجعه به حفظ و نظم ممالک اسلامیه از تمام امور حسبیه از اوضع قطعیات است، لهذا ثبوت نیابت فقها و نواب عام عصر غیبت در اقامه وظائف مذکوره از قطعیات مذهب خواهد بود</w:t>
      </w:r>
      <w:r>
        <w:rPr>
          <w:rFonts w:eastAsia="IRNazanin" w:cs="IRNazanin"/>
          <w:color w:val="111111"/>
          <w:sz w:val="28"/>
          <w:szCs w:val="28"/>
          <w:rtl w:val="true"/>
          <w:lang w:bidi="fa-IR"/>
        </w:rPr>
        <w:t>.»</w:t>
      </w:r>
      <w:r>
        <w:rPr>
          <w:rStyle w:val="FootnoteAnchor"/>
          <w:rtl w:val="true"/>
        </w:rPr>
        <w:footnoteReference w:id="32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نایینی، حکومت مشروطه را از باب اولیه مشروع نمی‌داند، بلکه آن را نوعی حکومت غاصبانه می‌شمارد که از باب ضرورت و ثانویه، غصب آن کمتر از حکومت </w:t>
      </w:r>
    </w:p>
    <w:p>
      <w:pPr>
        <w:pStyle w:val="BookText"/>
        <w:rPr/>
      </w:pPr>
      <w:r>
        <w:rPr>
          <w:rFonts w:ascii="IRNazanin" w:hAnsi="IRNazanin" w:eastAsia="IRNazanin"/>
          <w:color w:val="111111"/>
          <w:sz w:val="28"/>
          <w:sz w:val="28"/>
          <w:szCs w:val="28"/>
          <w:rtl w:val="true"/>
          <w:lang w:bidi="fa-IR"/>
        </w:rPr>
        <w:t xml:space="preserve">استبدادی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ارجاعش از نحوه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ظلم زائد و غصب اندر غصب است به نحوه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تحدید استیلای جوری به قدر ممکن واجب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علامه نایینی بدون هیچ تظاهری آنچه را که در خواب راجع به مشروطیت دیده بیان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مشروطه مثل آن است که کنیز سیاهی را که دستش هم آلوده باشد به شستن وادارش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نایینی تنها فرق بین استبداد و مشروطه را در کثیفی و تمیزی دست این دو حکومت سیاه می داند و خود در تعبیر خواب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سیاهی کنیز، اشاره به غصبیت اهل تصدی و آلودگی دست، اشاره به همان غصب زاید است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مرحوم نایینی به جای اینکه این کنیز سیاه‌روی را به پری چهره‌ای تبدیل کند می‌کوشد تا دست کثیف این سیاه‌چرده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علما از این رؤیای صادقه به فکری اساسی‌تر افتاده بودند و این همه برای شستن دست کنیزکی سیاه تلاش 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ایدئولوژی مشروطه باید به نظر و اندیشه سایر رهبران نهضت نیز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سه مرجع یعنی آیت‌الله آخوند خراسانی، ملا عبدالله مازندرانی و میرزا حسین تهرانی که معتبرترین آنها آیت‌الله آخوند خراسانی بود، به شدت حامی مشروطه بودند و معمولاً هر سه نفر یک اطلاعیه و بیانیه را مشترکاً امضا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آیت‌الله میرزا حسین تهرانی در شوال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اطلاعیه‌های رهبری و دفاع از مشروطه توسط آخوند خراسانی و ملاعبدالله مازندرانی صادر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نجف از آغاز مبارزه، یعنی مهاجرت علما به قم، حمایت خود را از نهضت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به خاطر نفوذ عمیق این مراجع در ایران، بسیاری از مردم متدین برای دفاع از مشروطه بسیج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اعلامیه‌ها، بیانیه‌ها، پاسخها و فتاوای این مراجع استنباط می‌شود که آنها به مجلس و مشروطه به عنوان ابزاری برای اجرای قوانین اسلام می‌نگریسته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اولین تلگرافی که به هنگام تأسیس مجلس شورای ملی ارسال کردند،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که برای اصلاح مفاسد و تکمیل نواقص آزادی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محکمة دین مبین صحیحاً به موقع اجرا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مشروطیت را موجب حفظ اسلام دانسته به مشروطیت به منزلة ناجی اسلام </w:t>
      </w:r>
    </w:p>
    <w:p>
      <w:pPr>
        <w:pStyle w:val="BookText"/>
        <w:rPr/>
      </w:pPr>
      <w:r>
        <w:rPr>
          <w:rFonts w:ascii="IRNazanin" w:hAnsi="IRNazanin" w:eastAsia="IRNazanin"/>
          <w:color w:val="111111"/>
          <w:sz w:val="28"/>
          <w:sz w:val="28"/>
          <w:szCs w:val="28"/>
          <w:rtl w:val="true"/>
          <w:lang w:bidi="fa-IR"/>
        </w:rPr>
        <w:t>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حفظ آن را با حفظ اسلام هم‌تراز می‌دیدند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حفظ اساس قویم مشروطیت در قطع مخالف، هر که باشد، بر قاطبه مسلمین واجب و لازم و موجب حفظ دین مبین و دولت تشیّع و بقیه نفوس و اعراض و ا موال مسلمین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نجف پس از استبداد صغیر در نامه‌ای به محمدعلی شاه، ضمن توجیه ورود خود به مسائل سیاسی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اقدامات مجدانه داعیان مخلص، حفظ دین مبین و قوت و شوکت دولت و ترقی ملت و ترفیه حال رعیت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خوشبینانه حفظ دین را متوقف بر حفظ مشروطیت دانسته و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حفظ دین مبین و استقلال دولت اثنی‌عشری ـ شیدالله ارکانها ـ به عدم تخطّی از قوانین مشروطیت متوقف و التزام به آن بر قاطبه مسلمین، خصوص بر شخص اقدس شاهانه، از اهم واجبات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در فتوای جهادیه خود خطاب به مردم آذربایجان برای قیام در مقابل شاه،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این خدّام شریعت مطهره در تشیید اساس مشروطیت برای حفظ مذهب اثنی عشریه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در تشیید مشروطیت چون موجب حفظ این است، در حکم جهاد در رکاب امام زمان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به مشروطیت چنان امیدوار بود که تنها راه اجرای احکام شرع را برقراری مشروطیت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نامه‌ای به خلیفه سلطان عبدالمجید عثمانی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می‌دانستم که آیا ممکن است بدون مشروطیت احکام شرع برپا شود؟ و آیا بدون قطع ریشه استبداد، امر به معروف و نهی از منکر امکان‌پذیر است؟</w:t>
      </w:r>
      <w:r>
        <w:rPr>
          <w:rFonts w:eastAsia="IRNazanin" w:cs="IRNazanin"/>
          <w:color w:val="111111"/>
          <w:sz w:val="28"/>
          <w:szCs w:val="28"/>
          <w:rtl w:val="true"/>
          <w:lang w:bidi="fa-IR"/>
        </w:rPr>
        <w:t>»</w:t>
      </w:r>
      <w:r>
        <w:rPr>
          <w:rStyle w:val="FootnoteAnchor"/>
          <w:rtl w:val="true"/>
        </w:rPr>
        <w:footnoteReference w:id="32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حمایت مراجع از مشروطیت این بود که مشروطیت را موجب استقلال سیاسی، فرهنگی و اقتصادی کشور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می‌دیدند که محمدعلی میرزا، مهره‌ای در دست روسهاست و نیروهای نظامی وی توسط روسها اداره می‌شود و مظفرالدین شاه در مقابل استقراض از روس، بیشتر منابع اقتصادی را در اختیار آنها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دلیل استبداد و تصمیم‌گیری فردی شاه یا درباریان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استبداد یا تصمیم‌گیری فردی از بین می‌رفت، مشروطه می‌توانست استقلال را به ایران بازگرداند و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غفلت علمای مشروطه‌خواه در این نکته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بیگانه با ورود به کشور فرهنگ خود را نیز به دنبال خواهد آورد و آن وقت فرهنگ اصیل که دست‌مایه همه ابعاد استقلال است دچار شکست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آخوند در نامه‌ای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اساس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اللتیا </w:t>
      </w:r>
    </w:p>
    <w:p>
      <w:pPr>
        <w:pStyle w:val="BookText"/>
        <w:rPr/>
      </w:pPr>
      <w:r>
        <w:rPr>
          <w:rFonts w:ascii="IRNazanin" w:hAnsi="IRNazanin" w:eastAsia="IRNazanin"/>
          <w:color w:val="111111"/>
          <w:sz w:val="28"/>
          <w:sz w:val="28"/>
          <w:szCs w:val="28"/>
          <w:rtl w:val="true"/>
          <w:lang w:bidi="fa-IR"/>
        </w:rPr>
        <w:t>والتی به عهده کفایت آن دین‌داران با دیانت و دولت‌خواهان با غیرت سپرده شده، مفتاح سربلندی دین و دولت و پایه قوت و شوکت و استغنا از اجانب و آبادانی مملکت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 در جای دیگر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متکفّل قطع ایادی خارجه</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مشروطیت می‌تواند انسجام مردم متدین را حفظ کند و از دستبرد مستبدین به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بارها در بیانیه‌های خود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و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حفظ بیضه اسلام و حوزه مسلمین</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نجف، مشروطیت را حکومت اسلامی نمی‌دانستند، بلکه آن را ابزاری مناسب برای اجرای احکام و حفظ استقلال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لحاظ مبانی معتقد بودند که مشروطیت به اسلام نزدیک‌تر است تا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تنها راه ممکن را برای احیای اسلام، مشروطیت می‌دانستند، اما آن را عین حق و اسلام نمی‌شمردند؛ بلکه مانند علاّمه نایینی معتقد بودند مشروطه نیز حکومتی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در پاسخ به مردم همدان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غیرمشروطه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عادله، نظیر مشروطه و ظالمه، جابر است؛ مثل آنکه حاکم مطلق یک نفر مطلق‌العنان خودسر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کاملاً تصریح می‌کند که حکومت مشروطه نیز غیرمشروع است، اما بلافاصله دلیل انتخاب مشروطه را که از اهم واجبات قرار گرفته بود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صریح حکم عقل و به فصیح منصوصات شرع، غیرمشروعه عادله مقدم است بر غیرمشروعه جابره و دفع افسد و اقبح به فاسد و به قبیح واجب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دیگر نزدیک‌تر بودن مشروطه به اسلام را پایه شرعیت آن قرار می‌دهد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مشروطه و عدالت و مساوات در کلیه امور حسبیّه، به شرع اقرب از استبداد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مراجع نجف چیزی جز عزت اسلام و علمای شیعه و استقلال کشور نمی‌خواستند و به همین خاطر در عکس‌العمل به اخراج میرزا حسن مجتهد تبریزی به دست مشروطه‌خواهان برآشفتند و به انجمن و مردم تبریز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موحشه از جسارت اجامر و اوباش به ایشان و حرکتشان رسیده که افزون از حد، موجب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دین‌داری سکنه آن بلده که سرآمد بلاد اسلام است فتوری به هم رسیده که بدین‌گونه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دین مبین اقدام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هر دو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آخوند خراسانی و ملا عبدالله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لایحه شیخ فضل‌الله نوری حمایت کردند و در تأیید وی ضمن نامه‌ای به مجلس درخواست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شریفه ابدیه که به موجب اخبار واصله در نظام‌نامه اساسی درج و قانونیت مواد سیاسیّه و نحوها من الشرعیات را به موافقت با شریعت مطهره منوط نموده‌اند، از اهم مواد لازم و حافظ اسلامیت این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آنها با توجه به نفوذ عناصر غرب‌گرای غیرمسلمان درخواست کردند ماده‌ای دیگر به قانون اساسی افزوده شود تا جلو قدرت آنها را سد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زنادقه عصر به گمان فاسد حریّت، این موقع را برای نشر زندقه و الحاد، مغتنم و این اساس قویم را بدنام نموده لازم است ماده ابدیه دیگر در رفع این زنادقه و اجراء احکام الهیه ـ عز اسمه ـ بر آنها و عدم شیوع منکرات درج شود تا فرق ضاله مأیوس و اشکالی متولد نشود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آخوند خراسانی و ملا عبدالله مازندرانی از مراجع حامی مشروطه، با انگیزه اجرای شریعت و حفظ بیضه اسلام و عدم سلطه بیگانه به حمایت از مشروطه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بعدی این دو شخصیت مؤید چنین انگیزه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دو قدری دیرتر از مرحوم شیخ فضل‌الله متوجه خطر شدند و هر چند کار گذشته بود، اما همین که خطر غرب‌زدگان را نسبت به انگیزه های دینی خود یافتند، فتوای افساد سیدحسن تقی‌زاده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فتوا خطاب به نایب‌السلطنه و علما و مجلس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ضدیت مسلک سیدحسن تقی‌زاده که جداً تعقیب نموده است با اسلامیت مملکت و قوانین شریعت مقدسه بر داعیان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قانوناً و شرعاً منعزل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منعش از دخول در مجلس ملی واجب و تبعیدش از مملکت ایران فوراً لازم و اندک مسامحه و تهاون، حرام و دشمنی با صاحب شریعت علیه‌السلام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معروف دوره مشروطه، آیت‌الله سید محمدکاظم یزدی صاحب عروة‌الوثقی است که موضعی مخالف مشروطه داشت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همان موضع شیخ فضل الله نوری را نسبت به مشروطیت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تلاش کردند تا قانون اساسی را به تأیید وی برسانند، ولی او حاضر به تأیید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او را به قتل تهدید کردند و اعلامیه تهدیدآمیزی نیز بر ضد او صادر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عبدالحسین یزدی به سیداحمد طباطبایی که در لوایح شیخ فضل‌الله نوری منتشر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مفسدین آن حدود خواستند تلگراف مساعد با اغراض خبیثه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مستطاب حجت‌الاسلام و آیت‌الله فی‌الانام، حضرت آقا،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شدید می‌فرمودند؛ لذا مفسدین در مقام صدمه و اذیت آن وجود مبارک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تهدید به قتل و صورتی که مشتمل بر این معنی و دو شکل شش‌لول پران کشیدند و نوشتند و بر درهای صحن مقدس چسبانیدند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لاینقطع شیوخ اعراب و علمای ایشان از حضرت آقا و اصحاب ایشان سئوال از مرتکبین این امر شنیع می‌نمودند که آنها را به مجازات برسانند و تلف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حضرت آقا جوابی به غیر آنکه به خدا واگذاشتم و احدی را نمی‌شناسم نشنیدند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مکاتبات و نظریات چنین استنباط می‌شود که مرحوم یزدی با اصل مشروطه و مجلس مخالف نبوده است، بلکه از مجلس موجود نگران و درصدد مشروعه نمودن مشروطیت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پسر آیت‌الله یزدی در نامه‌ای به برادرش سیداحمد طباطبایی، از همراهان شیخ،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سایر مقدسین از اهل علم جلوگیری از کفر و الحاد و زنادقه بنماییدکه انشاد امر مجلس، موافق رضای خدا و رسول و مطابق شریعت مطهره اقامه شود و منافی با شرع نباشد و دین مردم و معرفت‌الله ـ جل‌ّ شأنه ـ که اصل غرض از بعثت انبیاء مرسلین است از بین نرود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این جملات مشخص است اصل مجلس مورد اعتراض نبود؛ بلکه آنها در پی تشکیل مجلسی مطابق با شرع بودند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نگرانیهای مرحوم آیت‌الله یزدی از مشروطه، احساس خطر وی از سلطه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نامه‌ای خطاب به آیت‌الله آقا حسین قمی، چنین تحلیل می‌کند که قوانین جدید موجب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انتظام امور غالبی را مبدل به انفصام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 وی، همان افراط مطبوعات بود که موجب شکسته شدن حرمت جامعه دینی و اختلافهای ناشی از توهین به مقدسات و موجب به هم خوردن وحدت ملی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مطلب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این امور به نحوی که معهود است از گوشه و کنار، شورش را موجب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یزدی این شورش و اختلافات داخلی را زمینه‌ساز سلطه بیگانگان می‌داند و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این آشفتگی برقرار و زمانی پراکندگی به استمرار گذرد واهمه آن است که طایفه بیگانه که زمانی است به انتظار بازار آشفته‌اند، وقت </w:t>
      </w:r>
    </w:p>
    <w:p>
      <w:pPr>
        <w:pStyle w:val="BookText"/>
        <w:rPr/>
      </w:pPr>
      <w:r>
        <w:rPr>
          <w:rFonts w:ascii="IRNazanin" w:hAnsi="IRNazanin" w:eastAsia="IRNazanin"/>
          <w:color w:val="111111"/>
          <w:sz w:val="28"/>
          <w:sz w:val="28"/>
          <w:szCs w:val="28"/>
          <w:rtl w:val="true"/>
          <w:lang w:bidi="fa-IR"/>
        </w:rPr>
        <w:t>فرصت و خلف را غنیمت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ذهنیتی حساس نسبت به استعمار انگلیس داشت و دست انگلیس را در مشروطه می‌دید، از آن وحشت داشت که وضع قوانین اختلاف انگیز و قدرت پنهان استعمار، ایران را به هندوستانی دیگر برای انگلیس مبدل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نخواسته این بقعه مبارکه ایران که از بین تمامی مملکت وسیعه الهی اختصاص به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مانند مملکت منیعه هندوستان مایه اعتبار و تاریخ روزگار گردد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خصلت غیرسیاسی آیت‌الله سید محمدکاظم یزدی را عامل بی‌اعتنایی وی به مشروطیت دانسته‌اند؛ اما فتوای جهاد و اقدامات ضدانگلیسی وی در نهضت ضداستعماری شیعیان عراق، دلیل بر ماهیت سیاسی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که او به حاج آقا حسین قمی نوشته است چنین برمی‌آید که نه تنها آیت‌الله یزدی فردی سیاسی بود، بلکه اندیشه‌ای سیاسی هم داشت که ردّ پای انگلیس را در جریان مشروطه مشاهده کرد و موجب مخالفت وی با آن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علما که در نهضت عدالت‌خانه نقش بسزایی داشت و مواضع وی همواره مورد بحث است شیخ فضل‌الله نوری است که بدون مطالعه آراء و اندیشه‌های وی بحث کامل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فضل‌الله نوری در مهاجرت کبرا با علما همراهی کرد و شرکت او در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آقایان را قوت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مراتب علمی او از دیگران بهتر و سلوکش نسبت با طلاب و اهل علم از دیگران خوش‌تر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از حرکت حاج شیخ فضل‌الله بی‌اندازه ضعیف 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پس از تدوین قانون اساسی، ایرادهای اصولی به آن گرفت و آن را ضامن مخالفت با شرع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اثر اتهامها و تهدیدهای به اصطلاح آزادیخواهان مجبور به پناهندگی به حرم حضرت عبدالعظیم شد و در آنجا نشریاتی را به نام لوایح در توضیح خواسته‌های خود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لوایح مستندی است بر آرا و اندیشه‌های شیخ</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هرگز با مشروطه و مجلس مخالف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مخالفینش وی را با این اتهام منزوی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شیخ با اساس نامه غیرشرعی و گفتار غربگرایان و نوشته‌های توهین‌آمیز مطبوعات به اسلام بود و تصمیم داشت اصولی را برای حفظ حرمت اسلام به قانون اساسی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شیخ را متهم به استبدادخواهی کردند؛ حال آنکه این دروغی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شیخ خود بر ضد استبداد قیام کرد و قیام او توازن قوا را به نفع عدالت‌خواهان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شماره لوایح که در روز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مقاصد شیخ منتشر شد در مورد اجماعی بودن </w:t>
      </w:r>
    </w:p>
    <w:p>
      <w:pPr>
        <w:pStyle w:val="BookText"/>
        <w:rPr/>
      </w:pPr>
      <w:r>
        <w:rPr>
          <w:rFonts w:ascii="IRNazanin" w:hAnsi="IRNazanin" w:eastAsia="IRNazanin"/>
          <w:color w:val="111111"/>
          <w:sz w:val="28"/>
          <w:sz w:val="28"/>
          <w:szCs w:val="28"/>
          <w:rtl w:val="true"/>
          <w:lang w:bidi="fa-IR"/>
        </w:rPr>
        <w:t>پذیرش مشروطیت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علمای عظام و حجج اسلام چون از این تقریر و این ترتیب استحضار تام به هم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تصدیق فرمودند که این خرابی در مملکت ایران از بی‌قانونی و ناحسابی دولت است و باید از دولت، تحصیل مجلس شورای ملی کرد که تکالیف دوایر دولتی را معین و تصرفاتشان را محدود نماید تا آنکه به حمدالله تعالی پادشاه مرحوم موفق و مساعی علمای عظام مشکور و مجلس دارالشورای کبرای اسلامی مفتوح شد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شیخ در لایحه‌ای دیگر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جلیله رؤسای ملت احدی منکر مجلس شورای ملی اسلامی نیست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 در پایان برای مشروعیت آن مجلس استدلال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مساعی مشکوره حجج اسلام و نواب عامه امام قائم شده</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شیخ به مجلس، مصداقی بود و در نظریه با مجلس مخالفتی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هیچ‌وجه منکر مجلس شورای ملی نیستم؛ بلکه مدخلیت خود را در تأسیس این اساس بیش از همه کس می‌دانم؛ زیرا که علمای بزرگ ما که مجاور عتبات عالیات و سایر ممالک هستند هیچ‌یک همراه نبودند و همه را به اقامه دلایل و براهین، من همراه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آقایان عظام می‌توانید این مطلب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من همان هستم که بودم؛ تغییری در مقصد و تجدّدی در رأی من به هم نرسیده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به نظر شیخ، مشکل اساسی مجلس در دو جهت بود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حوزه قانونگذاری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منبع تدوین قانون اساسی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اینکه قانون اساسی از منابع خارجی ترجمه می‌شود و تماماً به تصویب می‌رسد آن را خطر و راه نفوذ بیگانگان می‌دانست و این نسخه غربی را برای ملل اسلامی مناسب نمی‌دانست؛ زیرا معتقد بود اسلام در بیشتر امور زندگی، خود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باید به مجلس این اختیار را داد که در کلیه موضوعات به تقنین بپردازد و این سخنی به حق بود؛ زیرا اسلام در حقوق مدنی و جزایی دارای احکام مدونی است و اگر مجلس برای هر موضوعی قانون وضع کند در موارد تعارض قطعاً این قانون اسلام است که به دلیل نداشتن قدرت اجرایی باید معطل بماند و در قانون اساسی وقت، این مطلب پیش‌بینی نشده بود و غرب‌گرایان تلاش می‌کردند این موضوع، مبهم و مسکوت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این باره به خوبی استدلال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می‌بینیم در مجلس شورا کتب قانونی پارلمنت فرنگ را آورده و در دایره احتیاج به قانون، توسعه قایل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ملل اروپا شریعت مدونه نداشته‌اند؛ لهذا برای هر عنوان </w:t>
      </w:r>
    </w:p>
    <w:p>
      <w:pPr>
        <w:pStyle w:val="BookText"/>
        <w:rPr/>
      </w:pPr>
      <w:r>
        <w:rPr>
          <w:rFonts w:ascii="IRNazanin" w:hAnsi="IRNazanin" w:eastAsia="IRNazanin"/>
          <w:color w:val="111111"/>
          <w:sz w:val="28"/>
          <w:sz w:val="28"/>
          <w:szCs w:val="28"/>
          <w:rtl w:val="true"/>
          <w:lang w:bidi="fa-IR"/>
        </w:rPr>
        <w:t>نظام‌نامه‌ای نگاشته‌اند و در موقع اجرا گذاشته‌اند و ما اهل اسلام شریعتی داریم آسمانی و جاودانی که از بس متین و صحیح و کامل و مستحکم است نسخ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صادع آن شریعت در هر موضوعی حکمی و برای هر موقع تکلیفی فرموده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مجلس شورا چه خاصیتی می‌توانست داشته باشد؟ آیا به نظر شیخ حوزه‌ای برای قانونگذاری باقی می‌ماند؟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معتقد بود مجلس باید در امور سیاسی و کشورداری قانون وضع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حاجت ما مردم ایران به وضع قانون منحصر است در کارهای سلطنتی</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در جای دیگر بیشتر توضیح می‌دهد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ما مردم ایران هم به وضع اصول و قوانین در وظایف درباری و معاملات دیوانی انحصار داشت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 جلوگیری از وضع قوانین خلاف شریعت نظریه‌ای جالب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حل این مشکل،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هیئتی از مجتهدین منتخب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مجلس را تحت فشار قرار داد و مجلس با تغییراتی این اصل را به تصویب رساند ولی او آن تغییر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استنکاف شیخ امری بسیار ظریف و دقیق بود که طرفین آن را خوب درک کرده بودند و شیخ اصرار داشت این هیئت بدون دخالت مجلس از طرف مراجع تقلید انتخاب بشوند تا علاوه بر حفظ استقلال و مدیون نبودن آنها به نمایندگان، مشروعیت قانونگذاری با تنفیذ مراجع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غربگرایان دریافتند این استقلال قدرت، جلو مانور آنها را خواهد گرفت و به همین جهت تصویب کردند که علمای اعلام و حجج اسلام و مراجع تقلید شیعه اسامی بیست نفر از علمای مطلع به مقتضیات زمان را به مجلس معرفی و آنان نیز پنج نفر یا بیشتر را انتخاب کنند تا موافقت یا مخالفت مصوبات را با شرع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مهاجرت شیخ، اصرار بر استقلال هیئت نظارت بود و بارها در لوایح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مراقبت هیئتی از عدول مجتهدین در هر عصر بر مجلس شورا به همان عبارت که همگی نوشته‌ایم بر فصول نظام‌نامه افزوده شود و هم مجلس شورا به هیج‌وجه حق دخالت در تعیین آن هیئت از عدول مجتهدین را نخواهد داشت و اختبار انتخاب و تعیین و سایر جهات راجعه به آن هیئت کلیةً با علمای مقلّدین هر عصر است لاغیر</w:t>
      </w:r>
      <w:r>
        <w:rPr>
          <w:rFonts w:eastAsia="IRNazanin" w:cs="IRNazanin"/>
          <w:color w:val="111111"/>
          <w:sz w:val="28"/>
          <w:szCs w:val="28"/>
          <w:rtl w:val="true"/>
          <w:lang w:bidi="fa-IR"/>
        </w:rPr>
        <w:t>.»</w:t>
      </w:r>
      <w:r>
        <w:rPr>
          <w:rStyle w:val="FootnoteAnchor"/>
          <w:rtl w:val="true"/>
        </w:rPr>
        <w:footnoteReference w:id="34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خواسته‌های جدی شیخ اتصاف مشروطه به مشروعه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روشنفکران اصرار داشتند که مشروطه ربطی به شرع ندارد و چون شیخ مشروطه را </w:t>
      </w:r>
    </w:p>
    <w:p>
      <w:pPr>
        <w:pStyle w:val="BookText"/>
        <w:rPr/>
      </w:pPr>
      <w:r>
        <w:rPr>
          <w:rFonts w:ascii="IRNazanin" w:hAnsi="IRNazanin" w:eastAsia="IRNazanin"/>
          <w:color w:val="111111"/>
          <w:sz w:val="28"/>
          <w:sz w:val="28"/>
          <w:szCs w:val="28"/>
          <w:rtl w:val="true"/>
          <w:lang w:bidi="fa-IR"/>
        </w:rPr>
        <w:t xml:space="preserve">سوغاتی از فرنگی می‌دید برای بومی کردن آن و جلوگیری از ادعای غرب‌گرایان در وضع قوانین غیر شرعی اصرار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 کلمه مشروطه در اول قانون اساسی تصریح به کلمه مبارکه مشروعه و قانون محمدی بشود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علاوه بر این، اشکالهای دیگری را هم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خواستار لحاظ شدن بعضی از مفاهیم روشن و معنای اسلامی آن در قانون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فتوای توضیحی خود بر ضد مشروطه مطلقه، درباره اجمال نویسی عمدی قانون اساسی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و اعلان را در بدو امر به اجمالیات و مبهمات قناعت کرده</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از جمله این مبهمات مساوات است که به گفته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ارکان مشروطه است که به اخلال آن، مشروطه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آمده بود که اهالی ایران در برابر قانون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موضوعات مکلّفین در عبادات و معاملات و تجارات و سیاسات از بالغ و غیربالغ و ممیز و غیرممیز و غافل و مجنون و صحیح و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و کافر و کافر ذمّی و حربی و کافر اصلی و مرتد و مرتد ملی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کفار ذمّی احکام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مناکحات آنها با مسلمان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نکاح مسلمان در کافرات بر وجه انقطاع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احدی‌الزوجین موجب انفساخ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یکی از موانع ارث است و کافر از مسلم ارث نمی‌برد دون‌العکس</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اعتراضهای شیخ، نسبت به قانون مطبوعات بود که بر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مطبوعات غیر از کتب ضلال و مواد مضره به دین مبین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موجب این ماده بسیاری از محرمات ضروری‌الحرمة، تحلیل شد؛ زیرا که مستثنی فقط دو امر شد و حال آنکه یکی از محرمات ضروریه افتراست و یکی از محرمات مسلمه غیبت از مسلم است و همچنین قذف مسلم، ایذاء و سبّ و فحش و توهین و تخویف و تهدید و نحو آن من‌الممنوعات الشرعیه و المحرمات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این امور، آیا غیر از تحلیل ما حرّمه‌الله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آقانجفی قوچانی، محمدحسن، حیاة‌الاسلام فی احوال آیة‌الملک العلاّم، تصحیح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تهران، نشر هفت،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مرکز اسناد انقلاب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دولت‌آبادی، یحیی، حیات یحیی،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عطار و فردوسی، چ پنجم،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رائین، اسماعیل، انجمنهای سرّی در انقلاب مشروطیت ایران، تهران، جاویدان،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مشروطیت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لایحه درباره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غلامحسین زرگری‌نژاد، تهران، کویر،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ابراهیم، اسناد مشروطه، تهران، بابک،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ناظم‌الاسلام، تاریخ بیداری ایرانیان،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امیرکبیر، چ سوم،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مشروطه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امیرکبیر،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لوایح آقا شیخ فضل‌الله نوری، به کوشش هما رضوانی، تهران، نشر تاریخ ایران،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مکتوبات، اعلامیه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گزارش پیرامون نقش شیخ شهید فضل‌الله نوری در مشروطیت،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گردآوری محمد ترکمان، تهران، رسا،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مافی، هاشم، مقدمات مشروطیت، به کوشش مجید تفرشی و جواد جان‌فدا، تهران، علمی،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ملک‌زاده، مهدی، تاریخ انقلاب مشروطیت ایران،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علمی، چ سوم،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نایینی، محمدحسین، تنبیه‌الامه و تنزیه‌المله، به کوشش آیت الله سیدمحمود طالقانی، بی‌جا، بی‌تا</w:t>
      </w:r>
      <w:r>
        <w:rPr>
          <w:rFonts w:eastAsia="IRNazanin" w:cs="IRNazanin"/>
          <w:color w:val="111111"/>
          <w:sz w:val="28"/>
          <w:szCs w:val="28"/>
          <w:rtl w:val="true"/>
          <w:lang w:bidi="fa-IR"/>
        </w:rPr>
        <w:t xml:space="preserve">. </w:t>
      </w:r>
      <w:bookmarkStart w:id="81" w:name="pg2490_26366"/>
    </w:p>
    <w:p>
      <w:pPr>
        <w:pStyle w:val="Heading2"/>
        <w:numPr>
          <w:ilvl w:val="1"/>
          <w:numId w:val="1"/>
        </w:numPr>
        <w:rPr/>
      </w:pPr>
      <w:bookmarkStart w:id="82" w:name="__RefHeading___Toc3789870_3804643083"/>
      <w:bookmarkStart w:id="83" w:name="_Toc20"/>
      <w:bookmarkEnd w:id="81"/>
      <w:bookmarkEnd w:id="82"/>
      <w:r>
        <w:rPr>
          <w:rtl w:val="true"/>
        </w:rPr>
        <w:t>تمایزات فکری مشروطه‌خواهان مذهبی و غربگرا</w:t>
      </w:r>
      <w:bookmarkEnd w:id="83"/>
    </w:p>
    <w:p>
      <w:pPr>
        <w:pStyle w:val="BookText"/>
        <w:rPr/>
      </w:pPr>
      <w:r>
        <w:rPr>
          <w:rFonts w:ascii="IRNazanin" w:hAnsi="IRNazanin" w:eastAsia="IRNazanin"/>
          <w:color w:val="111111"/>
          <w:sz w:val="28"/>
          <w:sz w:val="28"/>
          <w:szCs w:val="28"/>
          <w:rtl w:val="true"/>
          <w:lang w:bidi="fa-IR"/>
        </w:rPr>
        <w:t>حجت‌الاسلام محمدصادق مزینانی</w:t>
      </w:r>
    </w:p>
    <w:p>
      <w:pPr>
        <w:pStyle w:val="BookText"/>
        <w:rPr/>
      </w:pPr>
      <w:r>
        <w:rPr>
          <w:rFonts w:ascii="IRNazanin" w:hAnsi="IRNazanin" w:eastAsia="IRNazanin"/>
          <w:color w:val="111111"/>
          <w:sz w:val="28"/>
          <w:sz w:val="28"/>
          <w:szCs w:val="28"/>
          <w:rtl w:val="true"/>
          <w:lang w:bidi="fa-IR"/>
        </w:rPr>
        <w:t>نهضت مشروطیت ایران، از رویدادهای مهم و سرنوشت‌ساز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از ابعاد گوناگون و از جمله تقابل و رویارویی اندیشه دینی با غیردینی در خور طرح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ابتدایی نهضت شعارها یکی بود، همه از ضرورت تحول و دگرگونی، آزادی و نفی استبداد، قانون خواهی و لزوم ترقی و تعالی کشور سخن می‌گفتند، ولی پس از پیروزی اولیه نهضت و صدور فرمان مشروطیت، بویژه به هنگام تدوین قانون اساسی، مشروطه خواهان مذهبی با اندیشه‌هایی با منشأ غربی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اندیشه‌هایی که از مبانی فلسفة غرب تغذیه می کرد و با بافت اندیشه‌های اسلامی ناسازگار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هواخواهان این اندیشه‌ها، شماری از روشنفکران وابسته به دربار، اشراف و متجددان متأثر از غرب بودند که در رأس این گروه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طالبوف و سعدالدوله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که با تمام وجود شیفته و دلباختة غرب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مقایسة این اندیشه‌ها با اندیشه‌های مشروطه‌خواهان مذهبی و در رأس آنان عالمان دین و بویژه عالمان نجف، نشان دهندة دو بینش و دو خط سازش‌ناپذیر در نهضت مشروطه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روشنفکران غرب‌گرا، در پوشش ترقی‌خواهی، تجدد و تمدن، آزادی و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گسترش فرهنگ غرب با بدترین شکل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آموزه های آن را به هیچ می‌انگاشتند و در مخالفت با دین، مرز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فرهنگ غرب، فرهنگی مادی و برگرفته از فلسفة ماتریالیستی و در برابر فرهنگ دینی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فرهنگ غرب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آزادیخواهی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دمکراسی </w:t>
      </w:r>
    </w:p>
    <w:p>
      <w:pPr>
        <w:pStyle w:val="BookText"/>
        <w:rPr/>
      </w:pPr>
      <w:r>
        <w:rPr>
          <w:rFonts w:ascii="IRNazanin" w:hAnsi="IRNazanin" w:eastAsia="IRNazanin"/>
          <w:color w:val="111111"/>
          <w:sz w:val="28"/>
          <w:sz w:val="28"/>
          <w:szCs w:val="28"/>
          <w:rtl w:val="true"/>
          <w:lang w:bidi="fa-IR"/>
        </w:rPr>
        <w:t xml:space="preserve">لیبرال،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سیانتیسم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نسبیت اخلاق و ارزشهای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مبنا و پایة فرهنگ غرب است و بدون تردید با اصول حاکم بر فرهنگ اسلامی ناسازگارند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مشروطه خواهان مذهبی، دلداده و شیفتة اسلام و آموزه‌های آن بودند و ترقی و تعالی کشور را در عمل به اسلام و آموزه‌های آن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آزادی و مساوات در چهارچوب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اجرای شریعت و حاکمیت قانونهای الهی، امر به معروف و نهی از منکر، نفی سلطة بیگانگان، اصالت وحی، اصالت اخلاق و ارزشهای ثابت، اصل عدم جدایی دین از سیاست، اصل جهاد با حاکمان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ذکر دو نکته حائز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غرب‌گرا و اسلام‌گرا، در آن روزگار به دو گروه معین و شناخته شده</w:t>
      </w:r>
    </w:p>
    <w:p>
      <w:pPr>
        <w:pStyle w:val="BookText"/>
        <w:rPr/>
      </w:pPr>
      <w:r>
        <w:rPr>
          <w:rFonts w:ascii="IRNazanin" w:hAnsi="IRNazanin" w:eastAsia="IRNazanin"/>
          <w:color w:val="111111"/>
          <w:sz w:val="28"/>
          <w:sz w:val="28"/>
          <w:szCs w:val="28"/>
          <w:rtl w:val="true"/>
          <w:lang w:bidi="fa-IR"/>
        </w:rPr>
        <w:t>تقسیم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یک از آن دو جریان، اختلافاتی چه در روش و چه در بینش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عالمان بزرگ نجف و ایران نمونة کامل جریان مذهبی بود و در برابر، گروه سکولار مشروطه‌خواه، افراطی‌ترین نمونة‌غرب‌گرایان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خواستار فرهنگ کامل غرب بودند و می‌گفتند که ایرانیان نه تنها در شکل و ظاهر که در فرهنگ نیز، باید پیرو غرب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جریان می‌توان از افراد و گروههای زیادی نام برد که بخشی به جریان اول و بخشی به جریان دوم نزدیک‌ترند، بنابراین، نمی توان به صرف اینکه شخصی از اسلام و یا غرب سخن گفت او را اسلام‌گرا و یا غرب‌گرا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داوری، توجه به همة اندیشه‌ها و مواضع آنان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عالمان دین در برابر جریان غرب‌گرا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همراهی و همکاری با آنان را به هیچ روی به مصلحت اسلام و مسلمانان نمی‌دانستند و به تحلیل و تشریح اندیشه‌های آنان، و ناسازگاری آن با اسلام و آموزه‌های آن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عالمان دینی، به این جریان نرمش نشان دادند، به امید آنکه رهبری نهضت تا آخر در اختیار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آخوند خراسانی، یکی از سه عالم بزرگ نجف، دربارة فلسفه حضور عالمان دین در نهضت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و عصر ما در آستانة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تحولات سیاسی و اجتماعی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که مدعی رهبریت جامعة اسلامی‌اند، یا باید خود زمان فکری نهضت را به دست گیرند و یا از ادعای خود، صرف‌نظر کنند و گرنه، دیگران این مهم را انجام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اسماعیل محلات، یکی از هواداران شناخته شده مشروطه مذهبی، و تأیید شده از سوی عالمان نجف، نیز از فلسفة حضور در نهضت و همراهی با دیگران یادآور می‌شود که اگر علما شرکت نکنند، سیاست کشور اسلامی ایران در برابر حکومتهای اروپایی تضعیف شده بنابراین، بر عالمان دین واجب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اخوان سیاسیون مملکت همدست شده، قواعد تمدن و سیاسیات منظمه را با مراعات تطبیق آنها به سیاسیات حقه اسلامیه و مدنیات حقانیات که در کتاب و سنت مبیّن شده، جاری و معمول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با گذشت مدتی از پیروزی نهضت، این گروه از عالمان نیز دریافتند که روشنفکران غرب‌گرا، خود فروخته‌تر از آن هستند که بتوان خیرخواهانه با آنان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تبیین و تشریح اندیشه‌ها و مواضع آنان در دستور کار این گروه از عالمان نیز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جریان مشروطه‌خواه مذهبی و جریان مشروعه‌خواه هر دو در برابر غرب قرار می‌گیرند ولی ما در این مقاله به رویارویی جریان مشروطه‌خواه مذهبی و جریان غرب‌گرا و تمایزات اساسی آن دو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اشتراکها و اختلافها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مشروطیت، هر چند شعارها مشترک بود و چنین می‌پنداشتند که در اصول ارزشی نهضت و یا دست کم در پاره‌ای از آنها نیز، اشتراک نظر دارند؛ ولی هر چه فاصله از پیروزی نهضت بیشتر می‌شد، میان جریان اسلام‌گرا و غرب‌گرا هیچ‌گونه اشتراکی در اصول ارزشی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بحثها و اختلافهای فکری میان دو گروه که گاه سالها و قرنها به درازا می‌کشد، معمولاً یک و یا چند اصل کلان وجود دارد که دیگر اصول را زیر پوشش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و گفت و گوهای گوناگونی که بین این دو جریان وجود داشت، به یک اصل مهم و اساسی باز می‌گردد که می توان از آن به عنوان کانون اصلی اختلافها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اصل، مسئله اسلام‌گرایی و غرب‌گرایی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غرب‌گرا، هر چند از عقب‌ماندگی کشور از قافلة تمدن و لزوم ترقی و پیش‌رفت ایران سخن می‌گفتند ولی رفع واماندگی و عقب‌ماندگی و رسیدن به قافلة تمدن را روی‌آوری به غرب و فرهنگ غرب می‌دانستند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که بنا به اصل ترقی، طبیعی است که هر چیز متعلق به گذشته باشد از درجة اعتبار ساقط است و به کار امروز نمی‌آید، اگر هم اصالتی در گذشته باشد، در گذشتة غرب است، نه در گذشتة ما، فرهنگ امروز غرب مترقی است و بایستی جای فرهنگ کنونی ما را بگیرد و آن را نسخ کند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طیفهای گوناگون این جریان، هر کدام به گونه‌ای سخنان یادشده را پذیرفته و تبلیغ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جریان، هر چند مشروطه‌خواهان مذهبی، با تأکید بر ترقی و پیش‌رفت کشور در شعار با جریان غرب‌گرا یکی بودند، ولی ترقی و پیش‌رفت کشور را در بازگشت به اسلام و ارزشهای اسلامی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اصول حاکم بر فرهنگ اسلامی با اصول حاکم بر فرهنگ غرب تمایزات دیگری میان این دو جریان در اندیشه‌ها و مواضع دیده می‌شود که همه به همین اصل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غرب‌گرایان، از اومانیسم و انسان‌محوری به جای خدامحوری سخن می‌گویند و در نتیجه نفی دین بلکه دین‌ستیزی را در دستور کار خود دارند و یا اگر دین فردی و حداقلی را تبلیغ می کنند و یا اگر به ترویج ناسیونالیسم و باستان‌گرایی می‌پردازند، و همچنین اگر به جای نفی سلطة بیگانگان پیوند با آنان را تشویق می‌کنند؛ و اگر از اصالت فهم و خرد انسانی و همچنین اصالت علم، در برابر وحی سخن می‌گویند؛ و اگر برای رسیدن به قدرت از هر وسیله‌ای بهره می‌گیرند و همچنین اگر مشروطه و ارکان آن را به سبک و شیوة غربی تفسیر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اگر مشروطه‌خواهان مذهبی از اعتقاد به خدا و ارزشهای الهی و حاکمیت مطلق خداوند، امر به معروف و نهی از منکر، نفی سلطة بیگانگان و از مشروطه و ارکان آن نیز برداشتی متناسب با آموزه های اسلام دارند؛ همه و همه به همان مسئله اصلی و کلان یعنی آرمان و هدف اصلی نهضت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 به آرمان اصلی نهضت مشروطه بر اساس دو بینش یاد شده می‌پردازیم، سپس به پاره‌ای از دیگر تمایزها که از شاخه‌های آن اصل کلان به شمار می‌آید،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اصلی‌ترین تمایز</w:t>
      </w:r>
    </w:p>
    <w:p>
      <w:pPr>
        <w:pStyle w:val="BookText"/>
        <w:rPr/>
      </w:pPr>
      <w:r>
        <w:rPr>
          <w:rFonts w:ascii="IRNazanin" w:hAnsi="IRNazanin" w:eastAsia="IRNazanin"/>
          <w:color w:val="111111"/>
          <w:sz w:val="28"/>
          <w:sz w:val="28"/>
          <w:szCs w:val="28"/>
          <w:rtl w:val="true"/>
          <w:lang w:bidi="fa-IR"/>
        </w:rPr>
        <w:t>اسلام‌گرایی مشروطه‌خواهان مذهبی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تاریخ مشروطیت و اسناد و مدارک بر جای مانده از آن روزگار درمی‌یابیم که مشروطه‌خواهان مذهبی، بویژه عالمان نجف، تهران و دیگر شهرستانهای </w:t>
      </w:r>
    </w:p>
    <w:p>
      <w:pPr>
        <w:pStyle w:val="BookText"/>
        <w:rPr/>
      </w:pPr>
      <w:r>
        <w:rPr>
          <w:rFonts w:ascii="IRNazanin" w:hAnsi="IRNazanin" w:eastAsia="IRNazanin"/>
          <w:color w:val="111111"/>
          <w:sz w:val="28"/>
          <w:sz w:val="28"/>
          <w:szCs w:val="28"/>
          <w:rtl w:val="true"/>
          <w:lang w:bidi="fa-IR"/>
        </w:rPr>
        <w:t>ایران، بازگشت به اسلام و احیای ارزشهای اسلامی را در کانون توجه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یکی از نامه های آخوند خراسانی به ایران، یادآور می‌شود که هدف او و دیگر عالمان دین از همراهی با نهضت مشروطه این است که برای مردم زندگی راحت بیاورند، ستم را از سرشان بردارند و از ستمدیدگان پشتیبانی کنند و به کسانی که گرفتارند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می‌افزاید که می‌خواهد قانون خدایی را اجرا و کشور اسلامی ایران را از حملة کفار نگاهبانی کند؛ قصد او اجرای امر به معروف و نهی از منکر و دیگر قوانین اسلامی بوده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مشروطه‌خواهان مذهبی، حکومت در هر کشور و جامعه‌ای باید بر مبنای ارزشهای آن جامعه بنیان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ارگانها و نهادهای آن حکومت و همچنین نیروهایی که در آن حکومت مسئولیت می‌پذیرند، موظف به ادارة کشور و مردم بر مبنای آن ارزشها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 مازندرانی در نامه‌ای که برای مقابله با اندیشه های هواخواهان حکومت به شیوة اروپایی، صادر کرده‌اند با اشاره به نکتة یاد شده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مذهب رسمی ایران، همان دین قویم اسلام و طریقة حقة اثنی‌عشریه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حقیقتاً مشروطیت و آزادی ایران عبارت است از عدم تجاوز دولت و ملت از قوانین منطبق بر احکام خاصّه و عامّه مستفاده از مذهب، مبتنیه بر اجرای احکام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حفظ نوامیس شرعیه و ملیّه و منع از منکرات اسلامیه، و اشاعة عدالت و محو مبانی ظلم و سدّ ارتکابات خودسرانه و صیانت بیضه اسلام و حوزة مسلمین</w:t>
      </w:r>
      <w:r>
        <w:rPr>
          <w:rFonts w:eastAsia="IRNazanin" w:cs="IRNazanin"/>
          <w:color w:val="111111"/>
          <w:sz w:val="28"/>
          <w:szCs w:val="28"/>
          <w:rtl w:val="true"/>
          <w:lang w:bidi="fa-IR"/>
        </w:rPr>
        <w:t>...</w:t>
      </w:r>
      <w:r>
        <w:rPr>
          <w:rStyle w:val="FootnoteAnchor"/>
          <w:rtl w:val="true"/>
        </w:rPr>
        <w:footnoteReference w:id="35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آخوند خراسانی، در رسالة اندرزنامة خود به محمدعلی شاه، تأسیس حکومت را بر اساس قوانین شریعت به شاه سفارش کرده از او می‌خواهد که برای حفظ شریعت اسلام و اجرای حدود الهی، همة توان خود را به کار گیرد و در این راه از بذل جان و مال نیز دریغ نکند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و نیز عالمان نجف در پاسخ به تلگراف عالمان تبریز،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تأسیس مجلس شورای ملی را برای رفع ظلم و ترویج احکام شرعیه و حفظ بیضة اسلام و صیانت از شوکت مذهب جعفری، از اهمّ </w:t>
      </w:r>
    </w:p>
    <w:p>
      <w:pPr>
        <w:pStyle w:val="BookText"/>
        <w:rPr/>
      </w:pPr>
      <w:r>
        <w:rPr>
          <w:rFonts w:ascii="IRNazanin" w:hAnsi="IRNazanin" w:eastAsia="IRNazanin"/>
          <w:color w:val="111111"/>
          <w:sz w:val="28"/>
          <w:sz w:val="28"/>
          <w:szCs w:val="28"/>
          <w:rtl w:val="true"/>
          <w:lang w:bidi="fa-IR"/>
        </w:rPr>
        <w:t>تکالیف دانسته بر آن تأکید می‌ورزند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و مازندرانی نیز در مقدمه بر کتاب شیخ اسماعیل محلاتی، هدف مشروطه را نه فقط تقلیل ظلم و قطع ید تعدیّات جائرین، بلکه حفظ بیضة اسلام و خلاصی ممالک اسلامی از تسلط کفار دانسته‌اند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خراسانی در نامه سوم محرم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نمایندگان مجلس</w:t>
      </w:r>
      <w:r>
        <w:rPr>
          <w:rStyle w:val="FootnoteAnchor"/>
          <w:rtl w:val="true"/>
        </w:rPr>
        <w:footnoteReference w:id="359"/>
      </w:r>
      <w:r>
        <w:rPr>
          <w:rFonts w:ascii="IRNazanin" w:hAnsi="IRNazanin" w:eastAsia="IRNazanin"/>
          <w:color w:val="111111"/>
          <w:sz w:val="28"/>
          <w:sz w:val="28"/>
          <w:szCs w:val="28"/>
          <w:rtl w:val="true"/>
          <w:lang w:bidi="fa-IR"/>
        </w:rPr>
        <w:t xml:space="preserve">، و در تلگراف ششم جمادی‌الثانی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نایب السلطنه و وزارت جنگ و داخله و ریاست مجلس،</w:t>
      </w:r>
      <w:r>
        <w:rPr>
          <w:rStyle w:val="FootnoteAnchor"/>
          <w:rtl w:val="true"/>
        </w:rPr>
        <w:footnoteReference w:id="360"/>
      </w:r>
      <w:r>
        <w:rPr>
          <w:rFonts w:ascii="IRNazanin" w:hAnsi="IRNazanin" w:eastAsia="IRNazanin"/>
          <w:color w:val="111111"/>
          <w:sz w:val="28"/>
          <w:sz w:val="28"/>
          <w:szCs w:val="28"/>
          <w:rtl w:val="true"/>
          <w:lang w:bidi="fa-IR"/>
        </w:rPr>
        <w:t>حفظ دین و اجرای شریعت را خواستار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نامه‌ها و تلگرافها و همچنین آثار مربوط به مشروطیت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بیضة اسلام و اجرای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مدارک یاد شده، مشروطه‌خواهان مذهبی، خواستار اسلام و پیاده شدن احکام نورانی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آنان از مشروطه و مجلس نیز با همین انگیزه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دیدگاه آنان، درافتادن با مجلسی که قانونگذاری برابر آموزه‌های پاسداری از کیان مذهب جعفری را هدف خود می دانست، ناروا و ناسازگار با آموزه‌ها و دستورهای دینی بود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چون هدف اصلی عالمان دین، چه آنان که در نجف بودند و چه آنان که در ایران می‌زیستند، گسترش اسلام و اجرای شریعت در جای جای این سرزمین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غرب‌گرایی روشنفکران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دیدگاه روشنفکران غرب‌گرا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سخت شیفته و دلباختة غرب و حاکمیت قوانین و آیینهای غربی در کشور بودند و تقلید بی‌چون و چرا از غرب را در همة زمینه‌ها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باید به گونه‌ای مطلق، ظاهراً و باطناً، جسماً و روحاً، فرنگی مآب شود و بس</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گفته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در تحریص و تشویق به اخذ تمدن مغربی در ایران پیش‌قدم بوده ام و چنان که اغلب می‌دانند اولین نارنجک تسلیم به تمدن فرنگی را در چهل سال قبل بی‌پروا انداختم</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پس از نقل سخن یاد شده، پیشگامی در این کار، یعنی تسلیم مطلق در برابر غرب و تمدن اروپایی را از آن ملکم می‌داند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نشر مدنیت غرب در ایران، ملکم پیش‌رو اصلی و مبتکر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تمدن فرنگی بدون تصرف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در واقع، فلسفة عقاید سیاسی او، مبتنی بر تسلیم مطلق و بلاشرط در مقابل تمدن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که ایران در تمام ارکان زندگی سیاسی و اقتصادی، باید اصول تمدن غربی را بپذیرد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غرب‌گرا در بعد نظری و عملی خواستار تقلید همه‌سویه از غرب بودند و هرگونه امتیازی را در جهت غربی شدن جامعه به غربیان می‌بخشیدند و با کوچک‌ترین احساس خطری راه سفارت‌خانه‌های بیگانه را در پیش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هر چند پس از چهل سال از این باور خود عدول کرده آن را افراط و زیاده‌روی می‌خواند ولی در آخر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نهضت مشروطه عده‌ای از روشنفکران و تجددطلبان آن دوره چشمشان در مقابل درخشندگی تمدن غربی خیره شده بود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خود را در روزگار مشروطه شیفته و دلداده غرب می‌دانست، که روشنفکران آن دوره را نیز هم‌عقیده با خود می‌شمرد و می‌گفت چشمشان در برابر تمدن غرب خیره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غرب‌گرایان به سبک‌داشت فرهنگ خودی و بزرگ شمردن فرهنگ و ارزشهای غربی، چشم به غرب دوخته بودند که نویسندگان و روشنفکران صاحب‌نظران آن دیار در روزنامه‌ها و مجله‌های خود دربارة حکومت و ارزشها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می‌نویسند، تا همان را بدون درنگ و دقت، فهمیده و یا نفهمیده، لغلغة زبان سازند و یا در روزنامه‌ها و مجله‌های فراوانی که در اختیار داشتند نشر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در این باره می‌نویسد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گفتیم، چون پیشگامان نهضت، ملایان بودند، تا دیری،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رواج آن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انبوهی از مردم، می‌پنداشتند که آنچه خواسته می‌شود، همین است، سپس، کم کم گفت و گو از کشور و تودة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میهن‌دوستی،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چیزها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این دو خواست بود که آزادیخواهان و ملایان را از هم جدا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آزادیخواهان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p>
    <w:p>
      <w:pPr>
        <w:pStyle w:val="BookText"/>
        <w:rPr/>
      </w:pPr>
      <w:r>
        <w:rPr>
          <w:rFonts w:ascii="IRNazanin" w:hAnsi="IRNazanin" w:eastAsia="IRNazanin"/>
          <w:color w:val="111111"/>
          <w:sz w:val="28"/>
          <w:sz w:val="28"/>
          <w:szCs w:val="28"/>
          <w:rtl w:val="true"/>
          <w:lang w:bidi="fa-IR"/>
        </w:rPr>
        <w:t>روشن در پیش نمی‌داشتند و هر گامی را به پیروی از اروپا برمی‌داشتند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چیز، در اروپا هست، ما نیز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عنوان کارهای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اگر از روی بینش بودی، باز زیان کم داشتی، افسوس که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از روزنامه‌ها، از کتابها و روزنامه‌های اروپایی برداشته و فهمیده و نافهمیده، می‌نوشتند و چیزهایی را هم که از اروپا رفتگان از رویّة زندگانی اروپاییان یاد گرفته، در بازگشت، به ارمغان می‌آوردند و اینها یک آشفتگی بزرگی در کار پدید آورد و سرانجام به اروپایی‌گری رسید که خود داستان جدایی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تمایرات دو جریان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تمایزات اصلی و اساسی مشروطه‌خواهان مذهبی و سکولار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در مبانی نظری و معرفتی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در تلقّی و تفسیر از مشروطه، قانون اساسی، مجلس شورای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در تلقّی و تفسیر از شعارهای مطرح در نهضت مشروطیت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و تفسیر از مسائل تاریخی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تمایزات در مبانی نظری و معرفتی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حاصل از مقایسة اصول حاکم بر فرهنگ اسلامی و فرهنگ غربی نشان می‌دهد که تمایزات دو جریان مشروطه‌خواهان مذهبی و سکولار، بسیار عمیق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می‌توان گفت، تمایزات دیگری که در میان این دو جریان وجود دارد همه و همه به مبانی نظری و معرفتی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محوری و خدامحوری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پایه و اساس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اومانیستی، اصالت از آن انسان است نه خدا؛ و انسان محور همه چیز است،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اومانیسم به عنوان انسان محوری در برابر خدا محوری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هر چند در ابتدا، جنبشی ادبی بود که با انگیزة نفی دین آغاز نشده بود ولی سرانجام به نفی دین و حتی ستیز با دین و آموزه‌های آن انجامید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خوش‌بینی انسان به خود و پیش داشتن فهم و شناخت خویش بر معرفتهای دینی موجب ادعای استقلال در وضع قانون و بی‌نیازی از شریعت و وحی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رنه </w:t>
      </w:r>
    </w:p>
    <w:p>
      <w:pPr>
        <w:pStyle w:val="BookText"/>
        <w:rPr/>
      </w:pPr>
      <w:r>
        <w:rPr>
          <w:rFonts w:ascii="IRNazanin" w:hAnsi="IRNazanin" w:eastAsia="IRNazanin"/>
          <w:color w:val="111111"/>
          <w:sz w:val="28"/>
          <w:sz w:val="28"/>
          <w:szCs w:val="28"/>
          <w:rtl w:val="true"/>
          <w:lang w:bidi="fa-IR"/>
        </w:rPr>
        <w:t>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نخستین صورت امری بود که به شکل نفی روح دینی در عصر جدید درآمده بود و چون می خواستند همه چیز را به میزان بشری محدود سازند، بشری که خود غایت و نهایت خود قلمداد شده بود، سرانجام، مرحله به مرحله به پست‌ترین درجات وجود بشری سقوط کرد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اومانیستهای افراطی در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طی بیانیه‌ای، وجود خدا، زندگی سرمدی و امور فراطبیعی را انکار کردند و در مقابل، ایمان به انسان و استعدادهای او را جای‌گزین کردند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غرب‌گرای ایران در نهضت مشروطیت، با تأثیرپذیری از روشنفکری اروپایی بدون توجه به تفاوت شرایط و وضعیت، به ستیز با اسلام و آموزه‌های آن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آثار و مطبوعات روشنفکری روزگار مشروطیت، گویای آن است که به اسلام و تعالیم آن به شدت توهین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 بد نوشتند، زبان لعن و طعن گشودند و حتی در مذهب اسلام دست انداختند، یک دسته از آنان، پایة عقب‌ماندگی شرق را در دین اسلام شمردند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روزنامة مجلس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دین کهنه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روزنامه ها، روسپی‌خانه‌ها و شراب‌فروشیها را برای هزینة اداره کشور لازم شمردند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هدف آنان به تقلید از غرب، نابودی اسلام و آموزه‌های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خان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نمی‌یابد مگر با هدم اساس اعتقادات دینیه که پردة بصیرت مردم شده و اینان را از ترقیات در امور دنیویه مانع می‌آید</w:t>
      </w:r>
      <w:r>
        <w:rPr>
          <w:rFonts w:eastAsia="IRNazanin" w:cs="IRNazanin"/>
          <w:color w:val="111111"/>
          <w:sz w:val="28"/>
          <w:szCs w:val="28"/>
          <w:rtl w:val="true"/>
          <w:lang w:bidi="fa-IR"/>
        </w:rPr>
        <w:t>.</w:t>
      </w:r>
      <w:r>
        <w:rPr>
          <w:rStyle w:val="FootnoteAnchor"/>
          <w:rtl w:val="true"/>
        </w:rPr>
        <w:footnoteReference w:id="37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مشروطه‌خواه مذهبی در برابر این جریان ویرانگر به روشنگری پرداخت، آن‌گاه که در شمارة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نو، حکم قصاص و غیرعملی بودن آن در عصر تجدد مطرح شده بود، آخوند خراسانی در این باره اعلامیة مهمی صادر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آقای حجت‌الاسلام بهبهانی و سایر آقایان حجج اسلام دامت برکاتهم</w:t>
      </w:r>
    </w:p>
    <w:p>
      <w:pPr>
        <w:pStyle w:val="BookText"/>
        <w:rPr/>
      </w:pPr>
      <w:r>
        <w:rPr>
          <w:rFonts w:ascii="IRNazanin" w:hAnsi="IRNazanin" w:eastAsia="IRNazanin"/>
          <w:color w:val="111111"/>
          <w:sz w:val="28"/>
          <w:sz w:val="28"/>
          <w:szCs w:val="28"/>
          <w:rtl w:val="true"/>
          <w:lang w:bidi="fa-IR"/>
        </w:rPr>
        <w:t xml:space="preserve">به موجب مکاتیب متکثره واصله، در شماره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جریدة ایران نو، حکم قصاص را خلاف سیاست و حکمت شمرده، به آیة‌مبارکه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القصاص حیاة یا 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حکما و فلاسفة غیرمسلمین همه به حکمتهای مودوعه در آن کریمة مبارکه اقرار و به فهم آن افتخار دارند، استخفاف نموده، البته چگونگی را اعلان، بلکه همین شماره را عاجلاً ارسال فرمایید، تا در صورت صدق، حکم الهی عزّ اسمه به عموم مسلمین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محمدکاظم خراسانی</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 دربارة هشدار آخوند خراسانی به دولت دربارة شیوع منکرات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 جناب مستطاب، اجل اشرف رئیس‌الوزراء، دام تأییده و اقباله، مجازات مرتکب، چه شد که هنوز مجری نشده؟ منسوخ و منکرات اشدّ از اول شیوع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نخواسته اولیای امور، در تحت ارادت چند نفر لامذهب و مزدوران اجانب، چنین مقهور و یا از حفظ دین گذشته، از مملکت هم چشم پوشیده‌اند که در چنین موارد مهمه تسامح و مفاسد مترتبه را وقعی نمی‌گذارند؟ علی کل تقدیر، در قلع این مؤلّد، فساد عظیم قبل از انقلاب، مملکت بذل عنایت مجدانه دین‌پرستانة وطن‌پرورانه عاجلاً مأمول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p>
    <w:p>
      <w:pPr>
        <w:pStyle w:val="BookText"/>
        <w:rPr/>
      </w:pPr>
      <w:r>
        <w:rPr>
          <w:rFonts w:ascii="IRNazanin" w:hAnsi="IRNazanin" w:eastAsia="IRNazanin"/>
          <w:color w:val="111111"/>
          <w:sz w:val="28"/>
          <w:sz w:val="28"/>
          <w:szCs w:val="28"/>
          <w:rtl w:val="true"/>
          <w:lang w:bidi="fa-IR"/>
        </w:rPr>
        <w:t>محمد‌کاظم خراسانی</w:t>
      </w:r>
      <w:r>
        <w:rPr>
          <w:rStyle w:val="FootnoteAnchor"/>
          <w:rtl w:val="true"/>
        </w:rPr>
        <w:footnoteReference w:id="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مقاله‌ای در درةالنجف با عنوان اصلاح ادبی، به پاره‌ای از شبهه‌های سکولارها پاسخ گفته شده است از جمله به شبهه‌ای که می‌گوید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قوانین اسلامیه، خلاف مقتضای تمدن بشری است و از روز اول مبنای آن بر توحش بوده و یا اگر بر حسب ادوار سابقه که مبدأ ظهور اسلام است، مناسب تمدن آن دوره بوده، لکن در این ادوار عمل به آنها از روی توحش است نه تمدن بشری؛ و این شبهه واهیه از سوی غرب است که به بلاد شرقیه سرایت کرده و تدریجاً در السنه و افواه بعضی از کسانی که خود را سالک مسلک تمدن عصری می‌دانند دیر شد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می‌کند که این شبهه ها حتی در مطبوعات ایران نیز وارد شده یادآور می‌شود که عالمان دین باید به این شبهه ها پاسخ گویند و ما نیز در پاسخ‌گویی کوتاهی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نشریه و جریدة نجف بسیاری از شبهه‌ها از جمله شبهة حجاب و قصاص مطرح و پاسخ داده شده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عقل و علم در برابر وحی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خردگرایی و تجربه‌گرایی از اصول و مبانی معرفتی غرب و از پیامدهای باور به اومانیسم و محور قرار گرفتن انسان به جای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اومانیستها هم در بعد هستی شناختی و هم در بعد ارزش شناختی بر این باورند که چیزی وجود ندارد که عقل نتواند آن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افق مفاهیم عقلی قابل تبیین نباشد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ارزشهای اخلاقی و حقوقی را نیز باید با استمداد از عقل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علم‌زدگی و تجربه‌گرایی نیز زاییدة چنین اندیشه‌ای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اومانیستها، هیچ پرسش مهمی وجود ندارد که پاسخ آن در علم تجربی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حقیقت تنها از این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علم به همة نیازهای مادی و معنوی انسان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علم و تجربه را به جای خدا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و علم‌گرایی که از پیامدهای اعتقاد به اومانیسم است، دین و ارزشهای دینی را مانع و رقیب اصلی خود تلقی کرده با محور قرار دادن انسان و عقل و علم او به نفی دین می‌پردازد و همه چیز از جمله قواعد حقوقی و اخلاقی را جزو قلمرو خود دانسته بر این باورند که عقل نباید در قید و بند آموزه‌های شریعت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باربور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که در ابتدا تکمله وحی شمرده می‌شد، به کلی جای وحی را به عنوان راهگشای معرفت به خداوند گرفت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محورهای آینده اشاره خواهیم کرد که روشنفکران غرب‌گرا با الهام از متفکران غربی این اصول و مبانی را در تدوین قانون اساسی و متمم آن و همچنین در مجلس شورای ملی به هنگام قانونگذاری بازتاب دادند که واکنش شدید جریان دینی مشروطه‌خواه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و رشد سکولاریسم و جدایی دین از سیاست از جهت تاریخی و فرهنگی </w:t>
      </w:r>
    </w:p>
    <w:p>
      <w:pPr>
        <w:pStyle w:val="BookText"/>
        <w:rPr/>
      </w:pPr>
      <w:r>
        <w:rPr>
          <w:rFonts w:ascii="IRNazanin" w:hAnsi="IRNazanin" w:eastAsia="IRNazanin"/>
          <w:color w:val="111111"/>
          <w:sz w:val="28"/>
          <w:sz w:val="28"/>
          <w:szCs w:val="28"/>
          <w:rtl w:val="true"/>
          <w:lang w:bidi="fa-IR"/>
        </w:rPr>
        <w:t>مربوط به عالم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نظر می‌رسید که هدف از طرح این اصل، رهایی از سلطة کلیسا در امور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بزودی روشن شد که هدف این است که روابط سیاسی و اجتماعی را از قید و بند مذهب رها سازند و بدون توجه به معیارها و قانونهای دینی به حل و فصل امور سیاسی و اجتماعی بپردازند تا قوة مقننه بتواند برای ادارة جامعه هرگونه قانونی را برابر خواسته‌های مردم و بدون توجه به معیارهای دینی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غرب‌گرا نیز از چنین اندیشه ای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گاه از لزوم دخالت نکردن روحانیت در ادارة کشور و گاه از کنار گذاشتن دین و آموزه های آن از صحنة اجتماع و حکومت و ویژه ساختن آن به زندگی فردی و عبادی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جمله یحیی دولت‌آبادی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دخالت اضطراری میرزای شیرازی در امر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 در مزرعة روحانیت پاشیده شد که معلوم نیست چه حاصلی برویاند و چه نتیجه در آینده برای سیاست و روحانیت این مملکت داشته باشد و کدام دست قوی بتواند این خلط و مزج را بر هم زده و هر یک از سیاسیون و روحانیون را به ادای تکلیف خود وادارد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روشنفکران از جمله میرزا ملکم خان، میرزا حسن خان سپهسالار، احتشام‌السلطنه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حرکت می‌کرده اند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که بسیاری از آنان جزو روشنفکران غرب زده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قوای روحانی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اهداف خود و اساس‌نامه حزب گنجانیدند</w:t>
      </w:r>
      <w:r>
        <w:rPr>
          <w:rFonts w:eastAsia="IRNazanin" w:cs="IRNazanin"/>
          <w:color w:val="111111"/>
          <w:sz w:val="28"/>
          <w:szCs w:val="28"/>
          <w:rtl w:val="true"/>
          <w:lang w:bidi="fa-IR"/>
        </w:rPr>
        <w:t>.</w:t>
      </w:r>
      <w:r>
        <w:rPr>
          <w:rStyle w:val="FootnoteAnchor"/>
          <w:rtl w:val="true"/>
        </w:rPr>
        <w:footnoteReference w:id="38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طالبوف، نیز به جدایی دین از سیاست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قانون را به مادی و معنوی تقسیم می‌کرد و بر این باور بود که قوانین معنوی را پیامبران به وسیلة وحی می‌آورند ولی قوانین اجتماعی و سیاسی و مدنی کشور باید به وسیلة خردمندان و اندیشمندان کشور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قانونگذاری را همانند غربیان از اختیارهای ویژه مردم دانسته است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 در مواردی به برخی از روشنفکران سفارش می‌کند که دست روحانیت را از کارهای حکومتی کوتاه کرده آنان را به کارهایی چون مسجد و نماز سرگرم سازید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برای کنار زدن اسلام از صحنة سیاسی و حکومتی سخن از ناتوانی اسلام و آ‌موزه‌های آن در ادارة زندگی دنیوی مردم به میان آورد و در سخن‌رانیهای رسمی و غیررسمی و روزنامه‌ها گفتند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نمی‌توان با قانونها و آیینهای دینی جامعه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دین را کنار زد و به اقتضای روز به قانونگذاری پرداخت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جریان، مشروطه خواهان مذهبی، حضور در صحنة‌های سیاسی را لازم و از وظایف روحانیت و بلکه تک تک مسلمانان و تفکیک دین از سیاست را امری استعماری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محلاتی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خود را در نهضت مشروطه واجب شمرده در فلسفه آن از ادارة کشور برابر با آموزه های اسلام و نه غرب، سخن گفته‌اند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 در اعلامیه‌ها و رساله‌های خود از حکومت به عنوان قوة اجرایی احکام شریعت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خواهان مذهبی بر این باور بودند که حکومت و ارکان آن در هر کشوری باید بر مبنای ارزشهای آن جامعه تکوین یابد و چون مردم ایران مسلمان‌اند حکومت باید بر مبنای ارزشهای اسلامی ساخته شود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به جریان مشروطه‌خواه مذهبی، هر چند در همة ابعاد سیاسی و اجتماعی یکسان نمی‌اندیشیدند ولی در پای‌بندی به دیانت و دفاع از اسلام به عنوان مکتبی جامع و پاسخ‌گو به نیازها و عدم اعتقاد به جدایی دین از سیاست، تا حد زیادی همانند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و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وقوع رنسانس، چهرة زندگی در اروپا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توان گفت همه چیز شکل نو و جدید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جدید و نو بودن، ارزش و ملاک مقبولیت به شمار آمد و در برابر، چنین القاء شد که دین و باورهای دینی گرایش به کهنه ها و مربوط به گذشته هاست، لذا باید آنها را کنار گذاشت و دین تازه‌ای بر اساس نیازها و مقتضیات جامعة جدید به وجود آورد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جامعه‌شناسی، خود را به عنوان جای‌گزینی نوین برای دین و فلسفة ماوراءالطبیعه </w:t>
      </w:r>
    </w:p>
    <w:p>
      <w:pPr>
        <w:pStyle w:val="BookText"/>
        <w:rPr/>
      </w:pPr>
      <w:r>
        <w:rPr>
          <w:rFonts w:ascii="IRNazanin" w:hAnsi="IRNazanin" w:eastAsia="IRNazanin"/>
          <w:color w:val="111111"/>
          <w:sz w:val="28"/>
          <w:sz w:val="28"/>
          <w:szCs w:val="28"/>
          <w:rtl w:val="true"/>
          <w:lang w:bidi="fa-IR"/>
        </w:rPr>
        <w:t>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 باربور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دئیستها اصول و عقاید و شعائر دینی را به بهانة اینکه با روحیة جدید نمی‌خواند مشکوک و بی اعتبار شمردند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جهان اسلام از جمله ایران در نهضت مشروطیت و حتی پیش از آن به تقلید از غرب اخذ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آخوندزاده، ملکم خان، ناظم‌الدوله، میرزا حسین خان سپهسالار، طالبوف، میرزا آقای کرمانی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مبلغان تجدّد در ایران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یاد شده به صراحت دین و ارزشهای دینی را مانع اصلی تجدد دانسته، خواستار حذف آن شدند</w:t>
      </w:r>
      <w:r>
        <w:rPr>
          <w:rStyle w:val="FootnoteAnchor"/>
          <w:rtl w:val="true"/>
        </w:rPr>
        <w:footnoteReference w:id="387"/>
      </w:r>
      <w:r>
        <w:rPr>
          <w:rFonts w:ascii="IRNazanin" w:hAnsi="IRNazanin" w:eastAsia="IRNazanin"/>
          <w:color w:val="111111"/>
          <w:sz w:val="28"/>
          <w:sz w:val="28"/>
          <w:szCs w:val="28"/>
          <w:rtl w:val="true"/>
          <w:lang w:bidi="fa-IR"/>
        </w:rPr>
        <w:t>و برخی نیز غیرمستقیم به ستیز با اسلام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خان ناظم‌الدوله، فرهنگ اسلامی را مربوط به گذشته دانسته به صراحت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متعلق به گذشته باشد از درجة اعتبار ساقط و به کار امروز نمی‌آید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طالبوف نیز، به صراحت از کافی نبودن احکام دینی در اسلام سخن گفت و یادآور شد که باید طبق نیاز عصر بدون توجه به دین و احکام آن به قانونگذاری بپردازیم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جریان در غرب و مقلدان آنها در جهان اسلام، تحول و نوگرایی در پذیرش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عالمان دینی آن تحولی را قابل پذیرش می‌دانستند که به تکامل انسان و جامعه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به ویژگیهای معرفت‌شناختی، هستی شناختی، اجتماع شناختی و انسان شناختی دو جریان باز می‌گردد که قابل نقد و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و تفسیر از مشروطه و ارکان آن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برداشت مشروطه خواهان مذهبی و سکولار از مشروطه و ارکان آن به تبع اسلام‌گرایی گروه نخست و غرب‌گرایی گروه دوم نیز متفاوت بلکه در برابر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مذهبی، مشروطه و ارکان آن را در چهارچوب اسلام و آموزه‌های آن تفسیر می‌کردند و خواهان مشروطه‌ای سازگار با آموزه‌های اسلامی بودند و نیز قانون اساسی و مجلسی می‌خواستند که در چهارچوب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مشروطه خواهان غرب‌گرا، خواهان مشروطه و حکومتی در چهارچوب فرهنگ غرب بودند، حکومتی که در قانون اساسی و همچنین شورای 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 الگوی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زوایا و ابعاد بحث و تقابل این دو دیدگاه با یکدیگر باید </w:t>
      </w:r>
    </w:p>
    <w:p>
      <w:pPr>
        <w:pStyle w:val="BookText"/>
        <w:rPr/>
      </w:pPr>
      <w:r>
        <w:rPr>
          <w:rFonts w:ascii="IRNazanin" w:hAnsi="IRNazanin" w:eastAsia="IRNazanin"/>
          <w:color w:val="111111"/>
          <w:sz w:val="28"/>
          <w:sz w:val="28"/>
          <w:szCs w:val="28"/>
          <w:rtl w:val="true"/>
          <w:lang w:bidi="fa-IR"/>
        </w:rPr>
        <w:t>به تفسیر و برداشتهای هر جریان از مشروطه و ارکان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در دو نگاه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مذهبی و در رأس آنان عالمان دین در نجف و ایران، خواستار مشروطه‌ای سازگار با آموزه‌های اسلامی بودند و با همین انگیزه در نهضت مشروطه شرکت کرده به بسیج همگانی مردم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از تک تک سخن‌رانیها، اعلامیه‌ها و آثار بر جای مانده از آنان به خوبی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عالمان دین، در شرعی بودن مشروطه، به پیوند آن با نظریه حکومتی اسلام اشاره کرده از مشروطه تعریفی سازگار با آموزه های اسلامی ارائه می‌دادند و از آن به عنوان ابزاری برای اجرای شریعت و پاسداری از قانونها و آیینهای اسلام یاد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مشروطه خواهان مذهبی، مشروطه یعنی حکومتی که در چهارچوب قانون حرکت کند و پا را از آن فراتر نگذارد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آن جهت در ایران استعمال شد که قرار بود رژیم نو، محدود به حدود و شرایطی باشد که قانون برای آن معین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اسماعیل محلاتی، در رساله‌ای در باب مشروطه با تقریظ آخوند خراسانی و مازندرانی، بر همین معنی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سلطنت مشروطه، در لسان همة اهل عالم، غیر از این نباشد که خیالات شاه و حواشی او، خودسرانه نشود که هر خرابی که خواست در مملکت بکند، بلکه میزان عمل جمیع آنها از روی قانون منضبط باشد که به صلاحدید عقلای مملکت، که از طرف ملت برای شور در این امور انتخاب کرده‌اند مقرر شده باشد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مشروطه از نگاه عالمان دین یعنی رژیمی که در چهارچوب قانون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ممکن است قانون اسلام یا غیراسلام باشد، ولی در ایران چون ایرانیان مسلمان‌اند، پس مشروطه باید به اسلام و آموزه های آن قید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و مازندرانی به شرح در اعلامیه‌ای بر این باور و نگاه، پای فشرده‌اند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مشروطیت هر مملکت عبارت از محدود و مشروطه بودن ادارات سلطنتی و دوایر دولتی است به عدم تخطی از حدود و قوانین موضوعه بر طبق مذهب رسمی آن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مذهب رسمی ایران، دین قویم اسلام و طریقة حقة اثنا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حقیقت مشروطیت و آزادی ایران عبارت است از عدم تجاوز دولت و ملت از قوانین منطبقه بر احکام خاصه و عامه مستفاده از </w:t>
      </w:r>
    </w:p>
    <w:p>
      <w:pPr>
        <w:pStyle w:val="BookText"/>
        <w:rPr/>
      </w:pPr>
      <w:r>
        <w:rPr>
          <w:rFonts w:ascii="IRNazanin" w:hAnsi="IRNazanin" w:eastAsia="IRNazanin"/>
          <w:color w:val="111111"/>
          <w:sz w:val="28"/>
          <w:sz w:val="28"/>
          <w:szCs w:val="28"/>
          <w:rtl w:val="true"/>
          <w:lang w:bidi="fa-IR"/>
        </w:rPr>
        <w:t>مذهب و مبتنیه بر اجرای احکام الهیه و حفظ نوامیس شرعیه و ملیه و منع از منکرات اسلامیه و اشاعة عدالت و محو مبانی ظلم و سد ارتکابات خودسرانه و صیانت بیضة اسلام و حوزة مسلمین</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عالمان نیز از مشروطه چنین تفسیر و بیانی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رساله مکالمات مقیم و مسافر نیز پس از آنکه سلطنت مشروطه را ملزم به اطاعت از دستورهای قانونی شاه تعریف کرد، قانون مملکت اسلامی را کتاب الهی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در این دیدگاه نیز، تنها دستوری مطاع و قابل پیروی است که برابر این قانون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نیز در پاسخ شیخ فضل‌الله دربارة معنای مشروطه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مملکت ایران اسلامی است و شریعت خاتم انبیاء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مستمر و ناسخ کافة شرایع و احکام آن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ظاهر است که مراد از کلمة مشروطیت در این مملکت نمی‌تواند چیزی باشد که منافی با احکام شرعیه باشد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معنای موردنظر مشروطه‌خواهان مذهبی از مشروطه را در اینجا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و مشروطه‌خواهان مذهبی با این تفسیر و نگاه بین مشروطه و اسلام، هیچ‌گونه ناسازگاری نمی‌دیده‌اند و بنیان‌گذاری حکومتی مشروطه را برابر قانونها و آیینهای اسلام روا می‌شمرده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غرب‌گرا، مشروطه را به همان گونه می‌خواستند که در غرب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تقی‌زاده در یکی از سخن‌رانیهایش در مجلس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مشروطیت را در جاهای دیگر دنیا به زحمات چندین ساله اختراع کردند و چون هر چیز اختراعی را بخواهیم از مآخذش برداریم باید با تمام جزییات و آلات آن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ساعت را بخواهیم برای تعیین وقت قبول کنیم ولکن یکی از چرخهای آن را نگذاریم کار نخواهد کرد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به هنگام تحصن در سفارت انگلیس به آن سفارت پس از ستایشهای فراوان از تمدن انگلیس، یادآور می‌شود که مشروطیت فرزند روحانی انگلستان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مردم به جزیرة بریتانیای کبیر دوخته و به یاد آن مهربانیهای سابق منتظر آن </w:t>
      </w:r>
    </w:p>
    <w:p>
      <w:pPr>
        <w:pStyle w:val="BookText"/>
        <w:rPr/>
      </w:pPr>
      <w:r>
        <w:rPr>
          <w:rFonts w:ascii="IRNazanin" w:hAnsi="IRNazanin" w:eastAsia="IRNazanin"/>
          <w:color w:val="111111"/>
          <w:sz w:val="28"/>
          <w:sz w:val="28"/>
          <w:szCs w:val="28"/>
          <w:rtl w:val="true"/>
          <w:lang w:bidi="fa-IR"/>
        </w:rPr>
        <w:t>ملت نجیب و آن دولت لیبرال هستند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نیز در چند جای کتاب خود آورده است که اروپا دیده‌ها مشروطه‌ای به سبک اروپا می‌خواستند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او پس از نقل سخنان ثقة‌الاسلام که مشروطه را هماهنگ با دین و آموزه‌های آن می‌دانسته،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آنچه اندیشة پیشروان آزادی، بویژه اروپا دیدگان ایشان، می‌بود، جدایی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گفتیم آخوند خراسانی و حاجی شیخ مازندرانی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گفتیم که اینان از معنای درست مشروطه و از ناسازگاری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داشت آگاه نمی‌بودند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آخر سخنان کسروی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آخوند خراسانی و مازندرانی و دیگر عالمان به خوبی می دانستند که مشروطة غربی با اسلام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آثار و اعلامیه‌های خود آورده‌اند که مشروطیت در هر کشوری باید برابر با باور و سنتهای آن کشور باشد و چون ایرانیان مسلمان‌اند مشروطه در این کشور باید برابر با قانونهای اسلام باشد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مشروطه‌طلبان مذهبی میان شکل و قالب حکومت و محتوای حقوقی و مفاهیم ارزشی آن تفاوت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بخش دوم، نه تنها ملت ایران که هر ملت دیگری که دارای هویت تاریخی و میراث فرهنگی باشد از اخذ و اقتباس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آنان با اینکه می‌دانستند شکل و قالب نظام مشروطه سوغات غرب است، آن را اخذ و اقتباس و با محتوای اسلامی هماهنگ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آخوندزاده، طالبوف، میرزا ملکم‌خان ناظم‌الدوله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غیر از برداشت مشروطه‌طلبان مذهبی از مشروطه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طالبوف شیفتة انگلیس بود و ملت انگلیس را ملتی سعادتمند، با غیرت و دارای شرف حریّت می‌دانست و پیشگام و پیشاهنگ در بنیان‌گذاری مشروطه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تقدم این بنای مقدّس، یعنی مشروطه نمودن حقوق سلاطین مستقله، جقّة تاج افتخار ملت انگلیس است</w:t>
      </w:r>
      <w:r>
        <w:rPr>
          <w:rFonts w:eastAsia="IRNazanin" w:cs="IRNazanin"/>
          <w:color w:val="111111"/>
          <w:sz w:val="28"/>
          <w:szCs w:val="28"/>
          <w:rtl w:val="true"/>
          <w:lang w:bidi="fa-IR"/>
        </w:rPr>
        <w:t>...</w:t>
      </w:r>
      <w:r>
        <w:rPr>
          <w:rStyle w:val="FootnoteAnchor"/>
          <w:rtl w:val="true"/>
        </w:rPr>
        <w:footnoteReference w:id="40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چنین مشروطه‌ای در تقابل با مشروطه موردنظر عالمان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آدمیت، در تعارض ذاتی مشروطه مذهبیون با مشروطه روشنفکران، سخنی درست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رهبران فکری روشنفکران مشروطه‌خواه، میرزا فتحعلی آخوندزاده است؛ او نیز به تقلید همه سویه از غرب دعوت می‌کرد و خواستار مشروطه‌ای بود که به هیچ‌روی با اسلام سازگاری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آخوند‌زاده مشروطیت را کاملاً به شیوة بورژوازی غربی تفسیر می‌کرد و بالاتر از همه، بسیار جسورانه و با صراحتی کامل، موارد تضاد و تناقض مشروطة غربی و اسلام را اعلام داشت و تأکید کرد که این دو عنصر باید از هم جدا باشند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یاد شده چراغ راه روشنفکران غربگرای مشروطه‌خواه بوده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از این روی آنان نیز از زمانی که نهضت را به انحراف کشانده و میدان دار شدند به صراحت همین سخنان را تکرار می‌کردند و با اسلام و آموزه‌های آن ستیزی همه سویه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دو نگاه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چهارچوب قوانین کشور و دارای اصولی است که همة ارکان حکومت و افراد ملت خود را موظف به رعایت دقیق آن می داند و همة مقررات و تصمیمات باید بر اساس آن تنظیم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تدوین قانون اساسی در ایران، خواست پادشاهان، درباریان، کارگزاران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کامل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پس از صدور فرمان مشروطیت، تدوین قانون اساسی در دستور کار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قانون اساسی از سوی دولت، به کمیته‌ای از اشراف و اعیان واگذار شد و آنان با ترجمه و اخذ و اقتباس از قوانین اساسی بلژیک، فرانسه و بلغارستان، طرح اولیة قانون اساسی را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دوازده روز پس از بازگشایی مجلس به وسیلة صدراعظم برای تصویب تقدیم مجلس کردند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گفت وگوهای بسیار دو دیدگاه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بیشتر نمایندگان از جمله عالمان دین بر آن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اصل حکومت در هر کشوری باید سازگار با فرهنگ و باورهای آن کشور باشد، قانون اساسی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باید به گونه‌ای باشد که از اسلام و مذهب جعفری سرچشمه </w:t>
      </w:r>
    </w:p>
    <w:p>
      <w:pPr>
        <w:pStyle w:val="BookText"/>
        <w:rPr/>
      </w:pPr>
      <w:r>
        <w:rPr>
          <w:rFonts w:ascii="IRNazanin" w:hAnsi="IRNazanin" w:eastAsia="IRNazanin"/>
          <w:color w:val="111111"/>
          <w:sz w:val="28"/>
          <w:sz w:val="28"/>
          <w:szCs w:val="28"/>
          <w:rtl w:val="true"/>
          <w:lang w:bidi="fa-IR"/>
        </w:rPr>
        <w:t>و الهام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روشنفکران غرب‌گرا جز این می‌اندیشیدند و بر آن بودند که در قانون اساسی نیز باید از غرب الگو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مجلس یک عده شریعت‌خواهی می‌کردند و دسته‌ای دیگر از ترس آنان به رویه کاری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تقی‌زاده جلو نگرفتی و قانون اساسی با دستبردهای علما در مجلس خوانده شدی هر آینه پذیرفته گردیدی</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در پیامهای خود بر اسلامی بودن قانونها پای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تبریزی و دیگر عالمان شهرها نیز همین هدف را در بیانیه ها و سخن‌رانیهای خود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محلاتی، نیز به روشنی هدف عالمان را سامان‌دهی قانونها برابر دستورها و آیینهای اسلامی می‌دانست نه بر اساس کشورهای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روشنفکران غرب‌گرا به هیچ‌روی به فرهنگ و باورهای دینی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در پی آن بودند که قانون اساسی کشورهای غربی را الگوی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گفت و گوی روشنگرانه‌ای بین سعد‌الدوله و سیدحسن تقی‌زاده که هر دو جزو روشنفکران غرب‌گرا به شمار می‌آمدند، راجع به اختراعی یا تقلیدی بودن قانون اساسی درگرفته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 از تقی‌زاده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ترتیبات و قواعد اساسی را می‌خواهید در اینجا اختراع کنید یا تقلید می‌کنید آنچه را در ممالک متمدنه است؟ تقی‌زاده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ممالک متمدنه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که پاسخ دل‌خواه خود را دریافت کرده راه وصول را نشان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نمایندگان دولتهای متمدنه هستند، بپرسید ببینید که ترتیب چیست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کمیسیون پنج‌نفره از دولت و مجلس مسئول اصلاح قانون اساسی شده متن اصلاح شده و مورد پذیرش را برای امضای شاه به دربار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متمم قانون اساسی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کاستیهای بسیار داشت و در واقع قطع‌نامه‌ای بیش نبود و بسیاری از مسائل اساسی در آن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نه جایگاه مذهب در آن به درستی ترسیم شده بود و نه نقش مذهب در تدوین قوانین روشن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این قانون </w:t>
      </w:r>
    </w:p>
    <w:p>
      <w:pPr>
        <w:pStyle w:val="BookText"/>
        <w:rPr/>
      </w:pPr>
      <w:r>
        <w:rPr>
          <w:rFonts w:ascii="IRNazanin" w:hAnsi="IRNazanin" w:eastAsia="IRNazanin"/>
          <w:color w:val="111111"/>
          <w:sz w:val="28"/>
          <w:sz w:val="28"/>
          <w:szCs w:val="28"/>
          <w:rtl w:val="true"/>
          <w:lang w:bidi="fa-IR"/>
        </w:rPr>
        <w:t>اساسی برای یکی از کشورهای غربی نوشته می‌شد مشکلی ایجاد نمی‌کرد، چون در آن ممالک حوزة دین و سیاست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ناگزیر به تکمیل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مظفرالدین شاه کمیسیونی برای تکمیل قانون اساسی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دو بینش و دیدگاه در این مقطع شفاف‌تر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 گرا که در کامل‌سازی قانون اساسی نیز همه‌کاره بودند باز هم به سراغ کشورهای اروپایی و قانون اساسی آنان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 نگارش متمم، مجلس برای جلوگیری از مخالفتهای بنیادین عالمان دین، کمیسیونی تشکیل داد که گروهی از عالمان از جمله شیخ فضل‌الله جزو آن بودند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آنان با بررسی ماده‌های متمم قانون اساسی موادی از آن را اصلاح و یا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قانون اساسی بین مشروطه خواهان مذهبی هماهنگی کامل بود، اما روشنفکران غرب‌گرا با اصلاح آن سخت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الدوله، مستشارالدوله، تقی‌زاده، بیش از همه با دیدگاه عالمان دین و اصلاح قانون اساسی مخالف بودند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اما انجمن تبریز آن را مخالف با مشروطیت خواند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با دیدن این دسته‌بندیها و مخالفتها، احساس نگرانی کرد و برای کوتاه کردن دست روشنفکران غرب‌گرا از قانونگذاریهای دلبخواهی در آینده، اصل نظارت مجتهدان و یا طراز را مطرح و پس از امضای شماری از عالمان آن را به مجلس شورای ملی ارائه کرد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این لایحه سر و صدای زیادی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فراماسونری آدمیت، آن را بر هم زنندة اساس مشروطیت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هوپر هاریس، هوادار جدی امپریالیسم امریکا، در روزهای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کنفرانس انجمن آموزشی ایران و امریکا در واشنگتن دربارة آینده ایران به سخن‌رانی پرداخت و در آن به لایحة نظارت، سخت حمله کرد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اصل، با مقاومت شیخ و هواداران عالمان نجف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گروه غرب‌گرایان آن را برنمی‌تابیدند تلاش کردند که آن را به فراموشی بسپرند و آن اصل جز در مدتی کوتاه اجرا نشد و یا در همان متمم قانون اساسی اصول </w:t>
      </w:r>
    </w:p>
    <w:p>
      <w:pPr>
        <w:pStyle w:val="BookText"/>
        <w:rPr/>
      </w:pPr>
      <w:r>
        <w:rPr>
          <w:rFonts w:ascii="IRNazanin" w:hAnsi="IRNazanin" w:eastAsia="IRNazanin"/>
          <w:color w:val="111111"/>
          <w:sz w:val="28"/>
          <w:sz w:val="28"/>
          <w:szCs w:val="28"/>
          <w:rtl w:val="true"/>
          <w:lang w:bidi="fa-IR"/>
        </w:rPr>
        <w:t>دیگری را گنجاندند و اصولی با جهت‌گیری اسلامی را از کارآیی انداختند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در دو نگاه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مجلس شورا، یکی از اصول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بر آن بودند که در این مجلس برگزیدگان مردم گرد هم خواهند آمد و بر سیر کارهای حکومت و کارگزاران آن نظارت می‌کنند و اگر نیازی به قانونگذاری باشد آن نیاز را نیز برطرف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مشروطه‌خواهان مذهبی خواستار مجلسی در چهارچوب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شرایط ویژه‌ای برای گزینش نمایندگان و حدودی برای قانونگذاری قایل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روشنفکران غرب‌گرا به اسلام و آموزه‌های آن توجه نداشتند و در پی الگوگیری از 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فردی از این جریان در مجلس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معلم از دولت انگلیس بخواهید تا وضع مجلس و تدوین قوانین مجلس را به دستیاری او بکنند، چه این مجلس در امور مملکتی و وضع قوانین دولتی مذاکره نماید و تشکیل و ترتیب آن ربطی به دین ندارد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نیز، روشنفکران سکولار،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برنتافتند و پافشاری کردند که مجلس، شورای ملی نام‌گذاری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مظفرالدین شاه در پاسخ تلگراف عالمان بست‌نشین قم، در تلگرافی،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نوید داد،</w:t>
      </w:r>
      <w:r>
        <w:rPr>
          <w:rStyle w:val="FootnoteAnchor"/>
          <w:rtl w:val="true"/>
        </w:rPr>
        <w:footnoteReference w:id="413"/>
      </w:r>
      <w:r>
        <w:rPr>
          <w:rFonts w:ascii="IRNazanin" w:hAnsi="IRNazanin" w:eastAsia="IRNazanin"/>
          <w:color w:val="111111"/>
          <w:sz w:val="28"/>
          <w:sz w:val="28"/>
          <w:szCs w:val="28"/>
          <w:rtl w:val="true"/>
          <w:lang w:bidi="fa-IR"/>
        </w:rPr>
        <w:t xml:space="preserve">گروهی از بست‌نشینان سفارت انگلیس،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در جلسه گفت و گو برای تعیین نام مجلس، سفیر انگلیس نیز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روشنفکران با ترفندهای سیاسی و تهدید و حمایت انگلیس،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کرسی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که با این عنوان باب تکفیر را بر افراد می‌بندند و با ورود اقلیتهای دینی در مجلس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در این کار اصرار کردند که عناصر وابسته اعلام داشتند اگر اسلامی مبدل به ملی نشود، مردم از سفارت‌خانه بیرون نخواهند آمد</w:t>
      </w:r>
      <w:r>
        <w:rPr>
          <w:rFonts w:eastAsia="IRNazanin" w:cs="IRNazanin"/>
          <w:color w:val="111111"/>
          <w:sz w:val="28"/>
          <w:szCs w:val="28"/>
          <w:rtl w:val="true"/>
          <w:lang w:bidi="fa-IR"/>
        </w:rPr>
        <w:t>.</w:t>
      </w:r>
      <w:r>
        <w:rPr>
          <w:rStyle w:val="FootnoteAnchor"/>
          <w:rtl w:val="true"/>
        </w:rPr>
        <w:footnoteReference w:id="41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شرایط نمایندگان مجلس نیز دیدگاه دو جریان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تدوین </w:t>
      </w:r>
    </w:p>
    <w:p>
      <w:pPr>
        <w:pStyle w:val="BookText"/>
        <w:rPr/>
      </w:pPr>
      <w:r>
        <w:rPr>
          <w:rFonts w:ascii="IRNazanin" w:hAnsi="IRNazanin" w:eastAsia="IRNazanin"/>
          <w:color w:val="111111"/>
          <w:sz w:val="28"/>
          <w:sz w:val="28"/>
          <w:szCs w:val="28"/>
          <w:rtl w:val="true"/>
          <w:lang w:bidi="fa-IR"/>
        </w:rPr>
        <w:t>نظام‌نامة انتخابات، از سوی علماء مورد مخالفت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مخالفت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نقطه‌نظر روحانیون این است که از بابیهای ناصرالدین شاهی، یعنی منورالفکران و بی‌اعتقادان به روحانی‌نمایان، کسی داخل مجلس نشود و دخول آنها را مضر می‌دانند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اصرار علماء دربند هفتم نظام‌نامه دربارة کسانی که از انتخاب شدن محروم‌اند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معروف به فساد عقیده و متظاهر به فسق</w:t>
      </w:r>
      <w:r>
        <w:rPr>
          <w:rStyle w:val="FootnoteAnchor"/>
          <w:rtl w:val="true"/>
        </w:rPr>
        <w:footnoteReference w:id="4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و آثار مشروطه‌خواهان مذهبی ویژگیهایی برای نمایندگان مجلس لازم شده است که به جنبة دینی نظام مشروطه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علم سیاسی، بی‌غرضی و دوری از هوسرانی و غیرت کامله و خیرخواهی نسبت به دین و دولت را از شرایط نمایندة مجلس می‌داند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خلخالی نیز، شرایط زیر را برای نمایندگان ضروری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وکلاء من دون استثناء، باید عالم به مصالح و مفاسد جمهور ملت و واقف به قواعد صیانت ثغور مملکت و مطلع بر منافع عامه سلطنت و مخبر از فواید تامة دولت باشد و در امور سیاسیه عارف و در مطالب عرفیه کامل و به مسائل شرعیه عالم باشند به جهت اینکه موافقت قوانین، با قواعد شرعیه مدنظر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حدود مجلس در قانونگذاری کدام است آیا حوزة قانونگذاری مجلس محدود است یا گسترده؟ آیا نمایندگان حق دارند قانونهای اسلامی را تغییر دهند و یا قانونی مخالف اسلام از مجلس بگذرانند؟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غرب‌گرا به گستردگی دامنه و حوزة کارکرد مجلس باور داشتند و قانونهای اسلامی را نیازمند دگرگونی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بودند که مجلس نمایندة مردم است از این رو، می‌تواند در هر زمینه‌ای که بخواهد قانون بگذارد و هیچ‌چیز نمی‌تواند قدرت مجلس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قانونهای هزار سال پیش به درد امروز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طالبوف درباة احکام دین اسلام گفت و گویی دارد خیالی با مجتهد مشهد که از قول خود سخن را آغاز می کند و به پندار خود به گفتة وی پاسخ می 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احکام شرعی ما، حقوق و حدود را مشخص نکرده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هزار سال قبل، بسیار خوب و به جا درست کرده بهترین تمدن و شرایع ادیان دنیا بوده </w:t>
      </w:r>
    </w:p>
    <w:p>
      <w:pPr>
        <w:pStyle w:val="BookText"/>
        <w:rPr/>
      </w:pPr>
      <w:r>
        <w:rPr>
          <w:rFonts w:ascii="IRNazanin" w:hAnsi="IRNazanin" w:eastAsia="IRNazanin"/>
          <w:color w:val="111111"/>
          <w:sz w:val="28"/>
          <w:sz w:val="28"/>
          <w:szCs w:val="28"/>
          <w:rtl w:val="true"/>
          <w:lang w:bidi="fa-IR"/>
        </w:rPr>
        <w:t>و هست، ولی به عصر ما که هیچ، نسبت به صد سال قبل نیز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سی‌هزار مسئله جدید بر او بیفزاییم، تا ادارة امروز ما را کافی باشد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یادآور می‌شود که ما کاری به احکام قرآن نداریم و احکام و قانونهایی که لازم داریم به کار می‌گیریم همان‌گونه که پس از ما افرادی خواهند آمد و قانونهای ما را کنار گذاشته و طبق نیاز عصر خود به قانونگذاری می‌پردازند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بر این اساس هیچ یک از اصول و ارزشها ثابت نیستند و به اختلاف زمان و شرایط و با توافق جامعه قابل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مشروطه‌خواهان مذهبی بر آن بودند که مجلس باید در حدّ و حدود اسلام به قانونگذاری بپردازد و به هیچ روی نمی‌تواند قانونهای اسلام را دگرگون و یا قانونی مخالف اسلام از مجلس بگذراند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آقانجفی، اجرای احکام شرعی و جعل احکام عرفی را وظیفة مجلس می‌داند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 در پاسخ به شیخ فضل‌الله دربارة حد و حدود مجلس، سخنانی همانند سخنان نجفی را آورده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شرایط لازم برای نمایندگان تبیین حوزة قانونگذاری از سوی بسیاری از عالمان، اصل پیشنهادی شیخ فضل‌الله نوری مشهور به اصل طراز و یا نظارت مجتهدان بر قانونهای مصوب مجلس، از سوی عالمان نجف نیز پذیرفته شد و در اعلامیه‌ها و بیانیه هایی از آن پشتیبانی کردند و قانونهای مجلس را در صورتی شرعی دانستند که زیرنظر فقیهان و پس از تصویب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محلاتی، حضور عالمان را در مجلس لازم و کناره‌گیری آنان را سبب رواج غربزدگی می‌داند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نیز، مشروعیت مجلس را به حضور شماری از مجتهدان یا کسانی می دانست که از سوی آنان نمایندگی داشتند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باور یاد شده از سوی نایینی خرده گفته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نایینی قانونی را می‌خواهد که انقلاب کبیر فرانسه در نابودی و انهدام آن می‌کوشید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اعلامیه‌ها و تلگرافهای آخوند خراسانی و دیگر مراجع نجف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 احکام </w:t>
      </w:r>
    </w:p>
    <w:p>
      <w:pPr>
        <w:pStyle w:val="BookText"/>
        <w:rPr/>
      </w:pPr>
      <w:r>
        <w:rPr>
          <w:rFonts w:ascii="IRNazanin" w:hAnsi="IRNazanin" w:eastAsia="IRNazanin"/>
          <w:color w:val="111111"/>
          <w:sz w:val="28"/>
          <w:sz w:val="28"/>
          <w:szCs w:val="28"/>
          <w:rtl w:val="true"/>
          <w:lang w:bidi="fa-IR"/>
        </w:rPr>
        <w:t>شرعیه، حفظ بیضة اسلام و صیانت شوکت 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تأسیس مجلس شورای ملی دانسته‌اند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و تفسیر از شعارهای مطرح در مشروطیت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مشروطیت هر چند شعارها مشترک بود، همه از ترقی و پیش‌رفت قانون‌خواهی، آزادی، مساوات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می‌گفتند ولی تلقی و تفسیر آنان از شعارها یکی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و پیش‌رفت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جریان غرب‌گرا گرچه از عقب‌ماندگی کشور از قافلة تمدن و لزوم ترقی و پیش‌رفت سخن می‌گفت، ولی رفع این واماندگی و عقب‌ماندگی و رسیدن به تمدن را حذف و نفی اسلام و روی آوری به غرب و فرهنگ آن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رهبران این جریان در علت نفی اسلام و ارزشهای اسلامی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بنا به اصل ترقی، طبیعی است که هر چه متعلق به گذشته باشد از درجة اعتبار ساقط است و به کار امروز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اصالتی در گذشته باشد، در فرهنگ غرب است نه در گذشتة ما، فرهنگ امروز غرب مترقی است و بایستی جای فرهنگ کنونی ما را بگیرد و آن را نسخ کند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خان ناظم‌الدوله نیز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 تحقق نمی‌یابد مگر با هدم اساس اعتقادات دینیه، که پردة بصیرت مردم شده و ایشان را از ترقی در امور دنیویه مانع می‌آید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اعتراف می‌کند که این کار در ایران عملی نیست، 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ترقی را در لفافة دین عرضه کرد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تا حساسیت برانگیز نباشد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جریان، هر چند مشروطه‌خواهان مذهبی بر ترقی و پیش‌رفت کشور تأکید داشتند و در شعار با جریان غرب‌گرا یکی بودند ولی ترقی و پیش‌رفت را در بازگشت به اسلام و ارزشهای اسلامی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ها، تلگرافها و آثار مشروطه‌خواهان مذهبی، بیانگر این مطلب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و تفسیر از قانون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عمل به قانون از شعارهای اصلی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جریانها و جناحهای عصر مشروطیت از قانون و عمل بر اساس آن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اینکه کدام قانون باید ملاک عمل باشد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اسلام‌گرایان از قانون، قوانین و احکام اسلام بود، ولی مقصود غرب‌گرایان، قوانین و اصول اروپایی بود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در بحث قانون اساسی و قانونگذاری به بسیاری از نمونه‌ها که بیانگر این تفاوت بنیادین است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یکی از اولین نامه‌هایی که به وسیله اصناف گوناگون،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سه روز پس از تحصن آنان در سفارت بریتانیا نوشته شد، اجرای عدالت بر اساس قانون محمدی مورد درخواست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نامة یادشده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استدعای رعایا که نوامیس و عیال پادشاه‌اند، آن است که مجلس معدلتی که حاوی بر اجرای احکام قانون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است بر حفظ نفوس و اعراض و ناموس و دماء مسلمین و امنیت دوستان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 شود که اجزاء آن اجرای احکام محمدی و فرمایشات پادشاه که تمام مأخوذ از قانون احمدی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دانایان به طریقة شرع احمدی و امنای پادشاه که در درستی و راستی علی‌بن یقطین وقت و عقلای والامقام که تمام دولت‌خواه، محمدی مذهب و علوی مشرب و خداجو هستند،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احکام نازله از ساحت قدس و مقام احدیت حضرت پروردگار و قوانین وارده در قرآن را که تماماً پارة تن و فلذة کبد رسول‌الله هست که خون مظلوم ابی عبدالله الحسین به جهت ابقای آن احکام ریخته شده است، اجرا بدارند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نایینی نیز تصریح می‌کند که قانون اساسی و تعیین حدود و حقوق و همچنین قوانینی که از  مجلس شورای ملی می‌گذرد باید با اسلام هماهنگی کامل داشته باشد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برابری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برابری، از دیگر شعارهای مطرح در نهضت مشروطه بود، که البته تلقی و تفسیر مشروطه‌خواهان مذهبی از روشنفکران غرب‌گرا 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مشروطه‌خواهان مذهبی از آن تفسیری برابر با </w:t>
      </w:r>
    </w:p>
    <w:p>
      <w:pPr>
        <w:pStyle w:val="BookText"/>
        <w:rPr/>
      </w:pPr>
      <w:r>
        <w:rPr>
          <w:rFonts w:ascii="IRNazanin" w:hAnsi="IRNazanin" w:eastAsia="IRNazanin"/>
          <w:color w:val="111111"/>
          <w:sz w:val="28"/>
          <w:sz w:val="28"/>
          <w:szCs w:val="28"/>
          <w:rtl w:val="true"/>
          <w:lang w:bidi="fa-IR"/>
        </w:rPr>
        <w:t>آموزه‌های اسلام و روشنفکران غربی، تفسیری برابر با اندیشه‌های غربی ارائه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اسلام‌گرایان از مساوات، برابری همة انسانها در برابر قانون و اجرای 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محلاتی، یکی از مجتهدان و مشروطه خواهان مذهبی،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برابری مورد بحث بدین معنی است که نسبت به زناکار حدّ و مجازات شرعی جاری گردد، دست دزد بریده شود و قاتل به کیفر شرعی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افراد مردم بدون استثناء باید برای گناهی که مرتکب می‌شوند، کیفر ببینند؛ در نظر قانون همه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گدا، دانا با نادان، و توانا با ناتوان</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محلاتی یادآور می‌شود که در صدر اسلام چنین بوده است و اکنون نیز همان شیوه می‌خواهد دوباره احیا شود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اگر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مساوات، از اشرف قوانین مبارکة مأخوذه از سیاسیات اسلامیه و مبنا و اساس عدالت و روح تمام قوانین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عبدالرسول کاشانی نیز در رساله‌ای دربارة مشروطیت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مشروطیت، از اسلام گرفته شده و مراد از مساوات، مساوات در محاکمه‌هاست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 و گدا، وضیع و شریف، دانا و نادان، همه و همه باید به گونه‌ای برابر و بدون هیچ برتری یکی بر دیگری محاکمه شوند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روشنفکران غرب‌گرا از مساوات آن بود که مسلمانان و کافران، زنان و مردان، از نظر حقوق مدنی و اجتماعی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تبریزی به روشنی از این مطلب پرده برداشته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همة مردم را بدون در نظر گرفتن مذهبشان برابر بداند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سخن مستشارالدوله و دیگر روشنفکران غرب‌گرا در مجلس به هنگام طرح مساوات، الهام گرفته از فلسفه حقوق طبیعی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برای این اصل با همین معنا اهمیت ویژه‌ای قایل بودند، چرا که به باور آنان، بدون این اصل مشروطیتی وجود ندارد و کشورهای دنیا ما را به عنوان یک کشور مشروطه نمی‌شناسند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اشاره می‌کند وقتی اصل هشتم متمم قانون اساسی، مربوط به برابری شهروندان ایران در برابر قانون، در مجلس مطرح شد، علمای شریعت‌خواه به انتقاد </w:t>
      </w:r>
    </w:p>
    <w:p>
      <w:pPr>
        <w:pStyle w:val="BookText"/>
        <w:rPr/>
      </w:pPr>
      <w:r>
        <w:rPr>
          <w:rFonts w:ascii="IRNazanin" w:hAnsi="IRNazanin" w:eastAsia="IRNazanin"/>
          <w:color w:val="111111"/>
          <w:sz w:val="28"/>
          <w:sz w:val="28"/>
          <w:szCs w:val="28"/>
          <w:rtl w:val="true"/>
          <w:lang w:bidi="fa-IR"/>
        </w:rPr>
        <w:t>برخاستند که مسلم و کافر در دیه و حدود متساوی نیستند؛ اگر مسلمانی یک یهودی یا یک زرتشتی و یا یک کافر دیگر را کشت او را به کیفر نتوان کشتن و باید دیه گرفت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اسپرینگ رایس، وزیرمختار انگلیس در تهران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سه مجتهد حاضر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فضل‌الله نوری و سیدمحمد طباطبایی و سید عبدالله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تن ـ سید محمد ـ به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دو مجتهد دیگر که از پشتیبانی شمار فراوانی از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بودند، چنین استدلال کردند که قانون اسلام بایستی در یک کشور اسلامی اجرا گردد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تهدید بهبهانی به قتل از سوی برخی روشنفکران، و همچنین تهدید ارمنیان و دیگر اقلیتهای مذهبی و جنجال‌آفرینی روزنامه‌ها از جمله حبل‌المتین، آن اصل به تصویب رسید که واکنش سخت و شدید برخی از عالمان را در پی داشت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آزادی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اساسی ترین شعار نهضت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دیدگاه روشنفکران با مشروطه‌خواهان مذهبی از یکدیگر 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غرب‌گرا در پی آزادی با همان ماهیّت غربی‌اش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عالمان مشروطه‌خواه به تفسیر آزادی از دیدگاه اسلام پرداختند و آن را نه در شکل غربی، بلکه آن را در چهارچوب شرع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بر این باور بودند که آزادی متعلق به دوران جدید نیست بلکه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آزادی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محلاتی، از فقهای حوزة نجف، دربارة مقصود عالمان از آزادی می‌نویسد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حریّت، آزادی نوع ملت است از قید رقیّت استبداد پادشاه و فعال ما یشاء بودن او و اعوانش در اموال و اعراض و نفوس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رهایی از </w:t>
      </w:r>
    </w:p>
    <w:p>
      <w:pPr>
        <w:pStyle w:val="BookText"/>
        <w:rPr/>
      </w:pPr>
      <w:r>
        <w:rPr>
          <w:rFonts w:ascii="IRNazanin" w:hAnsi="IRNazanin" w:eastAsia="IRNazanin"/>
          <w:color w:val="111111"/>
          <w:sz w:val="28"/>
          <w:sz w:val="28"/>
          <w:szCs w:val="28"/>
          <w:rtl w:val="true"/>
          <w:lang w:bidi="fa-IR"/>
        </w:rPr>
        <w:t>استبداد است نه رهایی از قیود دینی و الهی</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عالمان از جمله نایینی بر همین معنا تأکید کرده‌اند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 مازندرانی در مقدمه‌ای بر رسالة محلاتی، افزون بر رهایی از استبداد، بر رهایی از استعمار و بیگانگان نیز، تأکید کرده‌اند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بنابر این مشروطه‌خواهان مذهبی به آزادی از استبداد داخلی و آزادی از استعمار خارجی با هم می‌اندیشیده‌اند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تفسیری از آزادی، هیچ‌گونه هماهنگی با تفسیر و برداشت روشنفکران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غربیان معتقد بودند که انسان باید از هر قید و بندی جز آنچه خود برای خود تعیین می‌کند،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آنها از آزادی، آزادی و رهایی مطلق انسان، حتی رهایی از دین و ارزشهای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مگر در مواردی که با آزادی دیگران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غرب‌گرایان، به هیچ روی از آزادی، از منظر ضداستعماری آن، سخن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بسیاری از موارد از همراهی و همکاری با آنها نیز دریغ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خطری آنان را تهدید می‌کرد به سفارت‌خانه‌های بیگانه پناهنده می‌شدند و در واگذاری امتیازهای استعماری، پیشگام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آزادی به مفهوم رایج غربی، سبب رواج اندیشه‌های الحادی و تهاجم به اسلام و آموزه‌های آن شد تا جایی که عبدالله مستوفی، این نوع غرب‌گرایی را سفیهانه خوانده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موجبات نفاقی که همین آقایان بین جامعه به وجود آوردند، حمله به مذهب بود که به واسطة این عمل سفیهانه خود که هیچ نفعی برای آزادی نداشت، جماعتی از مردمان با ایمان ساده را که به واسطه پشتیبانی علما از آزادی، مشروطه‌خواه واقعی شده بودند، از این مسلک و مرام روی‌گردان کردند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مشروطه‌خواهان مذهبی هر چند از آزادی سخن گفته و آن را یکی از اهداف مبارزة خود می‌شمردند ولی آزادی موردنظر آنان با مفهوم موردنظر غربیان و غرب‌گرایان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مذهبی بویژه عالمان دین که خواهان جامعه و حکومتی مبتنی بر آموزه‌های اسلام بودند به محدودیتهایی نیز از این جهت برای آزادی باور داشتند که از این منظر نیز در برابر روشنفکران غرب‌گرا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محدودیتها به آزادی رفتار و کردار و بخشی به آزادی بیان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کردار، انجام محرمات الهی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فساد، قمار، نوشیدن شراب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و در بین مردم ممنوع است و در زمینة بیان، توهین به مقدسات مذهبی، دروغ پردازی، تهمت به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دو جریان از مسائل تاریخی و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پیشین، به تمایزات دو جریان دینی و غرب‌گرا در مشروطه در ساحتهای مبانی معرفتی، تلقّی و تفسیر از مشروطه و ارکان آن، و تلقی از شعارهای مطرح در نهضت مشروطیت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نیز، به تلقی دو جریان از برخی مسائل تاریخی و اجتماعی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گرایی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غرب،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گروهی از مردم که در قالب مرزهای جغرافیایی معیّن با نژاد و سابقة تاریخی و زبان و فرهنگ یکسان گرد آمده‌اند، به عنوان واحدی تفکیک‌ناپذیر، مبنا و اصل قرار می‌گیرند و آنچه در قلمرو مصالح و منافع آن واحد قرار دارد، خودی و دوست، و بقیه را بیگانه و دشمن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اندیشه‌ای در کشورهای اسلامی، سوغات غرب است و این اندیشه با مفاهیم اسلامی ناسازگار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سکولار برای رویارویی با جریان اسلام‌گرا به تبلیغ ناسیونالیسم و ملی‌گرایی پرداختند و در پرتو آن، احیای ایران باستان و مفاخر باستانی در دستور کار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گرایشی به زردشت و رسوم پیش از اسلام، تنها به خاطر دشمنی با اسلام و جریان مذهبی، ایران باستان و هر چه را که به آن بستگی دارد می‌ستایند و به طرح و تبلیغ آنها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آخوندزاده در نامه‌ای به مانکجی، رئیس طایفة زرتشتیان، از کیخسرو و اردشیر بابک ستایش و از اسلام و ارزشهای آن کینه‌توزانه بد گفته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سپهسالار در مجلة عدلیه، اوج اصلاحات کشور را در این دانست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و سلطنت قدیم ایران، عظمت باستانی خود را احیاء کنند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جریان مشروطه‌خواه مذهبی و مطبوعات هواخواه آنان از جمله درةالنجف به شدت با باستان‌گرایی مخالفت کرده در مقاله‌هایی نیز به نقد آن پرداخت</w:t>
      </w:r>
      <w:r>
        <w:rPr>
          <w:rFonts w:eastAsia="IRNazanin" w:cs="IRNazanin"/>
          <w:color w:val="111111"/>
          <w:sz w:val="28"/>
          <w:szCs w:val="28"/>
          <w:rtl w:val="true"/>
          <w:lang w:bidi="fa-IR"/>
        </w:rPr>
        <w:t>.</w:t>
      </w:r>
      <w:r>
        <w:rPr>
          <w:rStyle w:val="FootnoteAnchor"/>
          <w:rtl w:val="true"/>
        </w:rPr>
        <w:footnoteReference w:id="44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نورالله نیز از رهبران مشروطة مذهبی در اصفهان یادآور می‌شود که نه ایده‌آلیسم آلمان، نه مکتب انگلوساکسونها، هیچ‌کدام، روح تشنة ایرانی را سیراب </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غرب‌گرا از این رو باستان‌گرایی را تبلیغ می‌کردند که چون در سیر اسلام‌زدایی، برای طرد نشدن از سوی جامعه اسلامی، راه سست کردن پایه‌های اعتقادی مردم را در پیش گرفته بودند، بر آن شدند تا از سوژه‌ای به ظاهر وطنی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در معرفی الگوها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اسلام‌گرا و غرب‌گرا در معرفی الگو و اسوه برای مردم نیز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اسلام‌گراها بر الگوهای اسلامی و شیعی چون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داشتند، ولی غرب‌گرایان، از الگوهای غربی، از کسانی چون ژاندارک، میسمر فرانسوی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رساله‌های روشنفکری آن روزگار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یک ملت را محو و نابود می‌کند، مرعوبیت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جرئت و رشادت موجب فتح و سعادت هر قومی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و جلادت ژاندارک را که دختر دهاتی هجده‌ساله‌ای بیش نبود، به خاطر آورید، که وقتی انگلیسیها تمام صفحات شمالی فرانسه را متصرف شده بودند به محض بروز فی‌الجمله جرئت و رشادت، چگونه دشمنان خارجی را از وطن خود دور و مملکت فرانسه را از مخاطرات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محاصرة پاریس را به توسط قشون اجنبی، از جلو چشم بگذرانید و یاد کنید وقتی را که دشمن اطراف شهر پاریس را احاطه نموده بود، ملت فرانسه با چه حرارت و جنبش درصدد تهیه دفاع برآمدند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یاد شده برای انگیزاندن مردم، فرازی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کند که در بلوار سن ژرمن، زیر مجسمة هیجان نوشته شده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مخفی و روزنامه‌های وابسته به آنان با همة توان، از الگوهای غربی و انقلابیون فرانسه تبلیغ می‌کردند، به گونه‌ای که مخبرالسلطنه فضای آن روزگار را چنین ترسیم 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بی تجربه، هرکدام رساله‌ای از انقلاب فرانسه در بغل دارند و می‌خواهند رُل ربسپیرو دانتن را بازی کنند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در نامه‌ای به اعتضاد‌السلطنه، پس از رد الگوهای وطنی از صدر اسلام تا روزگار خود، الگوهایی چون پطرکبیر و فردریخ</w:t>
      </w:r>
      <w:r>
        <w:rPr>
          <w:rStyle w:val="FootnoteAnchor"/>
          <w:rtl w:val="true"/>
        </w:rPr>
        <w:footnoteReference w:id="454"/>
      </w:r>
      <w:r>
        <w:rPr>
          <w:rFonts w:ascii="IRNazanin" w:hAnsi="IRNazanin" w:eastAsia="IRNazanin"/>
          <w:color w:val="111111"/>
          <w:sz w:val="28"/>
          <w:sz w:val="28"/>
          <w:szCs w:val="28"/>
          <w:rtl w:val="true"/>
          <w:lang w:bidi="fa-IR"/>
        </w:rPr>
        <w:t>را معرفی کرده مردم را به پیروی از آنان فرا می‌خواند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نمونه‌ها، خرده‌گیری بر همة این رساله‌ها و نمونه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 در این است که هر ملتی باید الگوها و قهرمانهای خود را ارج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ما شیعیان که قهرمانانی بسیار بزرگ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درةالنجف پس از نقد الگو‌های دیگر،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الگو می‌داند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روشنفکران غرب‌گرا، ضدیت آشکاری با اسلام داشتند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بیگانه‌ستیزی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موضع‌گیریهای مشروطه‌خواهان مذهبی بویژه عالمان نجف و ایران برمی‌آید که نفی سلطة بیگانه نیز از اهداف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جریان مذهبی، یکی از هدفهای مبارزه با استبداد داخلی، سد کردن نفوذ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جریان مذهبی، رشد و پیش‌رفت کشور را بدون استقلال سیاسی و اقتصادی غیرممکن و استقلال سیاسی و اقتصادی را نیز در نفی سلطة بیگانگان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آخوند خراسانی در بند پنجم اندرزنامه خود به شاه قاجار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کنید، به جدّ؛ هم دوری کنید از این که بیگانگان در امور مملکت دخالت کنند و مراقب باشید و بسیار هم مراقب باشید، تا فتنه‌انگیزیها و توطئه‌های آنان را خنثی کنید، زیرا خاستگاه کلیة معضلات و فساد این مملکت از آنان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بسیاری از بدبختیهای ایران، از جمله قرضهایی را که دامنگیر دولت و ملت ایران شده است، به سبب دخالت بیگانگان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مشروطه‌خواه مذهبی بر این باور بود که شخصیت و هویت مسلمانان در برابر دولتهای بیگانه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پرسشی از آخوند خراسانی و مازندرانی سئوال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الاسلاما چه می‌فرمایید بر اینکه مسلمین </w:t>
      </w:r>
    </w:p>
    <w:p>
      <w:pPr>
        <w:pStyle w:val="BookText"/>
        <w:rPr/>
      </w:pPr>
      <w:r>
        <w:rPr>
          <w:rFonts w:ascii="IRNazanin" w:hAnsi="IRNazanin" w:eastAsia="IRNazanin"/>
          <w:color w:val="111111"/>
          <w:sz w:val="28"/>
          <w:sz w:val="28"/>
          <w:szCs w:val="28"/>
          <w:rtl w:val="true"/>
          <w:lang w:bidi="fa-IR"/>
        </w:rPr>
        <w:t>ایران در امور دنیویه پناهنده و تبع نصاری دولت خارجه می‌شوند اگر مورث شوکت کفر و ضعف اسلام و مسلمین گردد چه صورت دارد؟ این امر قصدی است یا واقعی؟ تکلیف سایر مسلمین به این گونه اشخاص چیست؟ هر چه رأی انور است بیان فرمایید؟</w:t>
      </w:r>
    </w:p>
    <w:p>
      <w:pPr>
        <w:pStyle w:val="BookText"/>
        <w:rPr/>
      </w:pP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قرض البته جایز نیست و از معاصی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مقصر باشد، و بر مؤمنین لازم است با وجود شرایط، نهی از منکر نمایند و اگر جاهل است ارشاد نمایند و بفهمانند به او و به همة مردم، که فروختن دین است به دنیا و اسلام است به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عبدالله مازندرانی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نیز در ذیل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چنان است که مرقوم فرموده‌اید؛ حررّه الأحقر الجانی محمدکاظم الخراسانی</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در جایی دیگر، تشکیل شورای ملی را مایة سربلندی دین و دولت و پایة قدرت و بی‌نیازی از اجانب و آبادانی مملکت دانسته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مشروطیت اصفهان نیز نمونه‌هایی به عنوان نفی سلطه و دوری از بیگانگان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هنگامی که گروهی از مردم و تجار برای تظلم به کنسولگری انگلیس رفته بودند، حاج آقا نورالله اصفهانی به آنان چنین پیام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متحصنین، اگر رأی و میل ما را می‌خواهید و خیرخواه خود می‌دانید و اطاعت دارید، از قنسولخانه بیرون بیایید و از هر جهت کمال اطمینان را داشته باشید، و اگر میل دارید هر که از شما صدایش بلندتر و گنده‌تر است که مابین شماها فریاد کند، ما با این طبقه کاری نداریم، خود دانید اطاعت او را اطاعت نمایید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دیگر که عده‌ای از سربازان فوج چهارمحال بختیاری به دلیل کسری حقوق دوسالة خود به کنسولگری روس پناه می‌برند، حاج آقا نورالله به انجمن ملی اصفهان می‌گوید باید دستور اخراج آنها از وزیر جنگ خواسته شود تا کسان دیگری مرتکب چنین کاری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دوری کنید و رفتن این بی‌غیرتها به حمام مسلمین اشکال دارد</w:t>
      </w:r>
      <w:r>
        <w:rPr>
          <w:rFonts w:eastAsia="IRNazanin" w:cs="IRNazanin"/>
          <w:color w:val="111111"/>
          <w:sz w:val="28"/>
          <w:szCs w:val="28"/>
          <w:rtl w:val="true"/>
          <w:lang w:bidi="fa-IR"/>
        </w:rPr>
        <w:t>.</w:t>
      </w:r>
      <w:r>
        <w:rPr>
          <w:rStyle w:val="FootnoteAnchor"/>
          <w:rtl w:val="true"/>
        </w:rPr>
        <w:footnoteReference w:id="46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غرب‌گرایان در برابر استعمار خارجی، دست کم ساکت و غیرحساس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هم علت معرفت شناسانه داشت و هم به عملکردهای آنان باز </w:t>
      </w:r>
    </w:p>
    <w:p>
      <w:pPr>
        <w:pStyle w:val="BookText"/>
        <w:rPr/>
      </w:pPr>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براین باور بودند که راه ترقی و پیش‌رفت، تسلیم در برابر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نوشته‌ها و روزنامه‌های این جریان، در آن روزگار می‌یابیم که آنان به جای نفی سلطة بیگانگان، بیشتر از عقب‌ماندگی ایران از کاروان تجدد سخن می‌گویند و گاه نیز به صراحت رفع این واماندگی را در غرب‌گرایی همه‌سویه می‌دانند که به نمونه‌هایی از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عملکرد سیاسی نیز آنان، در واگذاری امتیازهای استعماری نقش اول را داشتند و به هنگام خطر نیز راهی سفارت‌خانه‌های بیگانه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مشورت می‌دادند و از آنان مشورت می‌گرفتند و گاه نیز از آنان درخواست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ملکم خان ناظم‌الدوله به روشنی اظهار می‌دارد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کمپانیهای خارجی را باید به ایران باز کرد و با اعطای امتیازات اقتصادی، سرمایه‌های خارجی را به کار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احیاء و ترقی مملکت را فراهم ساخت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برای اجرای چنین اندیشه‌ای به دولت ایران سفارش می‌کند که هر چه ممکن است باید امتیاز داد، و قدردان کمپانیها بود که به ایران می‌آیند، افزون بر آن نباید به درآمدهای زیاد آنان حسد برد چرا که کمپانیها اگر درآمد زیاد نداشته باشند به ایران نمی‌آیند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برخی نسبت به اهداف کمپانیها بدبین بوده و حضور آنها را موجب از بین رفتن استقلال کشور می‌دانسته‌اند، شکوه کرده در سرزنش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عقلای ایران هنوز بر این عقیده هستند که کمپانیهای خارجه، ایران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عقیده یک دنیا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روی اطمینان علم این سدها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اولیای دولت علّیه، ساختن راههای آهنی و عمل معادن و ترتیب بانکها و جمیع کارها و بناهای عمومی را بلاتردید محول به کمپانیها نمایند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در توجیه اندیشة یاد شده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حتی اشغال برخی از کشورها را از سوی غرب توجیه می‌کند چرا که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کرة زمین، خانة مشترک جمیع اجزای بنی‌آدم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دنیا نیز تعلق به عموم </w:t>
      </w:r>
    </w:p>
    <w:p>
      <w:pPr>
        <w:pStyle w:val="BookText"/>
        <w:rPr/>
      </w:pPr>
      <w:r>
        <w:rPr>
          <w:rFonts w:ascii="IRNazanin" w:hAnsi="IRNazanin" w:eastAsia="IRNazanin"/>
          <w:color w:val="111111"/>
          <w:sz w:val="28"/>
          <w:sz w:val="28"/>
          <w:szCs w:val="28"/>
          <w:rtl w:val="true"/>
          <w:lang w:bidi="fa-IR"/>
        </w:rPr>
        <w:t>انسانیت دارد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اروپاییان حق دارند در دیگر کشورها حاضر شده به آبادانی آن بپردازند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دو جریان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جهت‌گیری روشنفکران غرب‌گرا و گفتمان اسلامی شیعی مشروطه‌خواه نیز تمایز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غرب‌گرایان جهت خویش را به سوی منتهای لذت و رفاه مادی در دنیا تنظیم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جریان دینی، افزون بر ساحت مادی به تکامل معنوی و سعادت اخروی افراد نیز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دین و دنیا را وابسته به یکدیگر و در صدد تأمین همه نیازهای مادی و معنوی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غرب و غرب‌گرایان از دولت حداقلی حمایت کرده مقولاتی چون خیر و شر، سعادت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قلمرو کار دولت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آنان، دولت تنها باید در اندیشه رفاه و امنیت باشد و برآوردن دیگر نیازها چون اخلاق و معنویت را به تصمیم‌گیری خود افراد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این باور بودند که این امور مربوط به قلمرو شخصی افراد است که دخالت در آن به دخالت در قلمرو خصوصی و نادیده گرفتن آزادیهای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آثاری که از عالمان مشروطه‌خواه باقی و همچنین اطلاعیه‌ها و تلگرافهایی که از عالمان نجف در دست داریم روشن می‌شود که جهت‌گیری آنان گسترده‌تر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هدف و جهت‌گیری خود را در رفاه و امنیت خلاصه نمی کنند، بلکه به مقوله‌ای چون دین و ارزشهای دینی نیز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بستر جامعه را برای زندگی مطلوب ایمانی و اخلاقی فراهم آورد و افرون بر رفاه و امنیت در اندیشة شریعت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اعلامیه‌های عالمان به صراحت از گسترش عدل، اقامة حدود الهی، امر به معروف و نهی از منکر و اجرای شریعت و حفظ اسلام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تذبذب در حرکتهای سیاسی و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غرب‌گرا در حرکتهای سیاسی و اجتماعی خود تذبذب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ریشه‌یابی این آشفتگی دو نکته لازم به یادآوری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خاستگاه این جریان اسلامی و مردمی نبود، همواره به دلیل خودبرتربینی جدا از تودة مردم زندگی و حرکت کرده‌اند و از سوی دیگر، چون شناخت آنان از فرهنگ اسلامی و ملی بسیار سطحی بود، حرکتی پایدار و تزلزل‌ناپذیر نیز از آنان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پایدار و ثابت نیازمند ریشه اعتقادی و پیوند با فرهنگ خودی و شناخت دوست و دشمن و تولّی و تبرّی از دشمنان ملت و مصالح مردم و دین و ارزشهای دینی و همچنین تبرّی از دشمنان ملت بویژه بیگانگان، تزلزلی نداشتند به خاطر آن بود که آنان از مردم و در میان مردم بودند و از اسلام و دشمنان اسلام به</w:t>
      </w:r>
    </w:p>
    <w:p>
      <w:pPr>
        <w:pStyle w:val="BookText"/>
        <w:rPr/>
      </w:pPr>
      <w:r>
        <w:rPr>
          <w:rFonts w:ascii="IRNazanin" w:hAnsi="IRNazanin" w:eastAsia="IRNazanin"/>
          <w:color w:val="111111"/>
          <w:sz w:val="28"/>
          <w:sz w:val="28"/>
          <w:szCs w:val="28"/>
          <w:rtl w:val="true"/>
          <w:lang w:bidi="fa-IR"/>
        </w:rPr>
        <w:t>خوبی آگاهی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غرب‌گرا در مشروطه پیرو غرب و دولتهای غربی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و تزلزلی که در حرکتهای سیاسی و اجتماعی آنان دیده می‌شود ریشه در همین سیاستهای چندگانه‌ای داشت که غربیان در راستای منافع خود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ملکم خان ناظم الدوله، از آزادی و قانون می‌گوید و به ستایش از ناصرالدین شاه و مظفرالدین شاه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تقی‌زاده در سیر آزادیخواهی به سفارت انگلیس پناه می‌برد و به ستایش آنان پرداخته از آنان استمداد می‌کند و نمونه های دیگری که در عمل بسیاری از روشنفکران آن روزگار دیده شده است، همگی ریشه در سیاستهای غربی دارد که در رفتار این افراد متجلی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در گفتمان اسلامی بازگشت به اسلام راستین در ابعاد معرفتی، عبادی،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غرب به معنای نفی ارزشهای پیشین و جای‌گزینی ارزشهای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پروتستانتیسم، با اصلاحات دین در اروپا آغاز شد و در جهان مسیحیت دگرگونیهایی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مشروطه و حتی پیش از آن روشنفکران غرب‌گرا با اثرپذیری از فرهنگ غرب و بدون توجه به زمینه های چنین حرکتی در غرب و فقدان این زمینه‌ها در کشوری چون ایران از پیرایش و اصلاح اسلام سخن گفتند و اصلاح پروتستانتیسم اسلامی را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خان ناظم‌الدوله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دانستم که تغییر ایران به صورت اروپا کوشش بی‌فایده‌ای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فکر ترقی را در لفافة دین عرضه داشتم تا هم‌وطنان آن معانی را نیک دریابند، دوستان معتبری را دعوت کردم و از پیرایشگری اسلام سخن راندم</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نیز در مکتوبات کمال‌الدوله از این شیوه چنین سخن می‌گوید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کمال‌الدوله نمی‌خواهد که مردم آنالیست</w:t>
      </w:r>
      <w:r>
        <w:rPr>
          <w:rStyle w:val="FootnoteAnchor"/>
          <w:rtl w:val="true"/>
        </w:rPr>
        <w:footnoteReference w:id="467"/>
      </w:r>
      <w:r>
        <w:rPr>
          <w:rFonts w:ascii="IRNazanin" w:hAnsi="IRNazanin" w:eastAsia="IRNazanin"/>
          <w:color w:val="111111"/>
          <w:sz w:val="28"/>
          <w:sz w:val="28"/>
          <w:szCs w:val="28"/>
          <w:rtl w:val="true"/>
          <w:lang w:bidi="fa-IR"/>
        </w:rPr>
        <w:t xml:space="preserve">بشوند و دین و ایمان نداشته باشند، بلکه حرف مصنف این است که دین اسلام، بنابر تقاضای عصر و اوضاع زمانه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محتاج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چون از جایگاه و نفوذ دین در میان مردم آگاه بود، سخنان خود را در پوشش دین و به نام اصلاحات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از تهاجم به مذهب و ادعای اصلاح‌طلبی آنان سخن گفته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اینکه می‌خواهند مذهب تازه‌ای برای ما درست کنند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روشن شد که تقابل دو جریان مشروطه‌خواه مذهبی و غر‌ب‌گرا، نه تقابل در روش که تقابل در بینش بوده است؛ بینشی که شیفته و دلباختة فرهنگ و اصول حاکم بر آن بود، و بینشی که به اسلام و ارزشهای اسلامی باور داشت و اجرای شریعت را می‌طلبید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بینشی که از مشروطه و ارکان آن تفسیر غربی اراده می‌کرد، بینشی که آنها را در چهارچوب اسلام تفسیر می‌کرد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شد که همانندیهای بسیاری میان رویدادها، اندیشه‌ها و جریانها در روزگار مشروطیت و انقلاب اسلامی موجود است؛ تا جایی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رویدادها و رویاروییهای موجود در این روزگار ادامة همان جریانها در روزگار مشروطیت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اصلی‌ترین و مهم‌ترین مقولة آن روز و امروز، تقابل اسلام‌گرایان و غرب‌گرایان و یا تقابل سنت و تجدد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 است که عالمان دین و مردم بیدار و آگاه ایران، با درس‌آموزی و عبرت‌گیری از تاریخ مشروطه و با توجه و دقت در اندیشه‌ها و برخوردها، نظام اسلامی را از سرنوشتی که نهضت مشروطه به آن گرفتار آمد حفظ کنند و نگذارند که نامحرمان و غرب‌گرایان، دین و ارزشهای دینی را در پیشگاه غرب قربانی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آخوندزاده، فتحعلی، الفبای جدید و مکتوبات، گردآوری حمید محمدزاده، تبریز، احیاء،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اندیشه ترقی و حکومت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خوارزمی،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 ، اندیشه‌های میرزا فتحعلی آخوندزاده، تهران، خوارزمی،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 ، ایدئولوژی نهضت مشروطیت ایران، تهران، پیام،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 ، فکر آزادی و مقدمة نهضت مشروطیت، تهران، سخن،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الگار، حامد، دین و دولت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علما در دورة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ابوالقاسم سری، تهران، توس،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مقدس ملی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اوراق تازه‌یاب مشروطیت و نقش تقی‌زاده، به کوشش ایرج افشار، تهران، جاویدان،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باربور، ایان، علم و دین، ترجمه بهاءالدین خرمشاهی، تهران، 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محمدتقی، تاریخ مختصر احزاب سیاسی ایران، تهران، امیرکبیر،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معاصر ایران،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تأملات سیاسی در تاریخ تفکرات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کوشش موسی نجفی، تهران، پژوهشگاه علوم انسانی و مطالعات فرهنگی،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تقی‌زاده، حسن، مقالات،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زیرنظر ایرج افشار، شکوفان،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جریدة‌النجف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تشیع و مشروطیت در ایران و نقش ایرانیان مقیم عراق، تهران، امیرکبیر، چ دوم،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و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خاطرت احتشام‌السلطنه، به کوشش سید محمدمهدی موسوی، تهران، زوار،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و اسناد ظهیرالدوله، به کوشش ایرج افشار، تهران، زرین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درةالنجف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دولت‌آبادی، یحیی، حیات یحیی،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عطار و فردوس، چ پنجم،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مشروطیت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لایحه درباره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غلامحسین زرگری‌نژاد، تهران، کویر،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مجلس، شم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سپهسالار، میرزا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تهاجم فرهنگی غرب و نقش روشنفکران وابسته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آراء و اندیشه‌های نابغة بزرگ شیعه، حضرت آیت‌الله محمدحسین غروی نایینی، به کوشش سید امیرحسین حسینی روحانی و سیدمحسن هاشمی، اصفهان، انجمن آثار و مفاخر فرهنگی،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کاشانی، محمدمهدی، واقعات اتفاقیه در روزگار،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کوشش منصوره </w:t>
      </w:r>
    </w:p>
    <w:p>
      <w:pPr>
        <w:pStyle w:val="BookText"/>
        <w:rPr/>
      </w:pPr>
      <w:r>
        <w:rPr>
          <w:rFonts w:ascii="IRNazanin" w:hAnsi="IRNazanin" w:eastAsia="IRNazanin"/>
          <w:color w:val="111111"/>
          <w:sz w:val="28"/>
          <w:sz w:val="28"/>
          <w:szCs w:val="28"/>
          <w:rtl w:val="true"/>
          <w:lang w:bidi="fa-IR"/>
        </w:rPr>
        <w:t xml:space="preserve">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سیروس سعدوندیان، تهران، نشر تاریخ ایران،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سروستانی، اسماعیل، تهاجم فرهنگی و نقش تاریخی روشنفکران، تهران، کیهان،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طالبوف، عبدالرحیم، کتاب احمد، با مقدمه و حواشی محمدباقر مؤمنی، تهران، شبگیر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 ، مسالک‌المحسنین، با حواشی و مقدمه باقر مؤمنی، تهران، شبگیر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عین‌السلطنه، قهرمان میرزا، روزنامه خاطرات،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 کوشش مسعود سالور و ایرج افشار، تهران، اساطیر،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 قراملکی، محمدحسن، سکولاریزم در مسیحیت و اسلام، قم، مرکز انتشارات دفتر ادبیات انقلاب اسلامی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ناظم‌الاسلام، تاریخ بیداری ایرانیان،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امیرکبیر، چ چهارم،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مشروطه ایران، تهران، امیرکبیر، چ پانزدهم،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لوایح آقا شیخ فضل الله نوری، به کوشش هما رضوانی، تهران، نشر تاریخ ایران،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غروی، محمداسماعیل، اللئالی المربوطه فی وجوب المشروطه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مخبرالسلطنه هدایت، مهدی‌قلی، ،خاطرات و خطرات، تهران، زوار، چ چهارم،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مرامنامه‌ها و نظامنامه‌های احزاب سیاسی ایران در دورة دوم مجلس شورای ملی، به کوشش منصوره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تاریخ ایران،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مستشارالدوله، صادق، خاطرات و اسناد،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ایرج افشار، تهران، فردوسی و ایران و اسلام،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مستوفی، عبدالله، تاریخ اجتماعی و اداری دورة قاجاریه یا شرح زندگانی من،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زوار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معاصر، حسن، تاریخ استقرار مشروطیت در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 ابن‌سینا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ملک‌زاده، مهدی، تاریخ انقلاب مشروطیت ایران،ج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علمی، چ سوم،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ملکم‌خان، کتابچه اصول ترقی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نایینی، محمدحسین، تنبیه‌الامه و تنزیه‌المله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نوایی، عبدالحسین، فتح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در باب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بابک،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موسی، اندیشه دینی و سکولاریسم در حوزة معرفت سیاسی و غرب‌شناسی، تهران، پژوهشگاه علوم انسانی و مطالعات فرهنگی،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 ، حوزة نجف و فلسفه تجدد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مرکز نشر آثار پژوهشگاه فرهنگ و اندیشه اسلامی</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2490_26406"/>
      <w:bookmarkStart w:id="85" w:name="pg2490_26406"/>
      <w:bookmarkEnd w:id="85"/>
    </w:p>
    <w:p>
      <w:pPr>
        <w:pStyle w:val="Heading2"/>
        <w:numPr>
          <w:ilvl w:val="1"/>
          <w:numId w:val="1"/>
        </w:numPr>
        <w:rPr/>
      </w:pPr>
      <w:bookmarkStart w:id="86" w:name="pg2490_26406"/>
      <w:bookmarkStart w:id="87" w:name="__RefHeading___Toc3789872_3804643083"/>
      <w:bookmarkStart w:id="88" w:name="_Toc21"/>
      <w:bookmarkEnd w:id="86"/>
      <w:bookmarkEnd w:id="87"/>
      <w:r>
        <w:rPr>
          <w:rtl w:val="true"/>
        </w:rPr>
        <w:t>زندگی و زمانه شیخ ابراهیم زنجانی</w:t>
      </w:r>
      <w:bookmarkEnd w:id="88"/>
    </w:p>
    <w:p>
      <w:pPr>
        <w:pStyle w:val="BookText"/>
        <w:rPr/>
      </w:pPr>
      <w:r>
        <w:rPr>
          <w:rFonts w:ascii="IRNazanin" w:hAnsi="IRNazanin" w:eastAsia="IRNazanin"/>
          <w:color w:val="111111"/>
          <w:sz w:val="28"/>
          <w:sz w:val="28"/>
          <w:szCs w:val="28"/>
          <w:rtl w:val="true"/>
          <w:lang w:bidi="fa-IR"/>
        </w:rPr>
        <w:t>عبدالله شهبازی</w:t>
      </w:r>
    </w:p>
    <w:p>
      <w:pPr>
        <w:pStyle w:val="BookText"/>
        <w:rPr/>
      </w:pPr>
      <w:r>
        <w:rPr>
          <w:rFonts w:ascii="IRNazanin" w:hAnsi="IRNazanin" w:eastAsia="IRNazanin"/>
          <w:color w:val="111111"/>
          <w:sz w:val="28"/>
          <w:sz w:val="28"/>
          <w:szCs w:val="28"/>
          <w:rtl w:val="true"/>
          <w:lang w:bidi="fa-IR"/>
        </w:rPr>
        <w:t>در بررسی تاریخ انجمنهای مخفی و سازمانهای ماسونی دوران مشروطه با سه شخصیت مواجهیم که از برخی جهات، از جمله تعلق به کسوت روحانیت، مشابهت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زنجانی، سید اسدالله خرقانی و سید محمد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معرفی مختصر شیخ ابراهیم زنجانی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مورد استفاده‌ام، مجموعه کامل خاطرات انتشار نیافته زنجانی و دهها رساله منتشر نشده اوست که بیش از پنجهزار صفحه دستنویس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قزلباش زنجانی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سرخدیزج سلطانیه، در پنج فرسنگی شرق زنجان، به‌دنیا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خویشانش از خرده‌مالکین منطقه بودند و در روستای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 ثروتی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زنجانی از خاندانهای کهن روستایی بود و از حیث نسب بر پدر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اعقاب سران طایفه استاجلوی قزلباش بود که در زمان صفویه در طارم سکنی 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بعدها زنجانی نام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 در هشت سالگی به مکتب رفت و خواندن و نوشتن فارسی و قرآن و عربی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ساله بود که قحطی بزرگ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فرارسید و روستای زنجانی را، به‌سان تمامی شهرها و روستاهای ایران، به نابودی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در خاطرات خود شرح مفصلی از این قحطی به دست داده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زنجانی در جریان قحطی تمامی ثروت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پدر به دلیل صدمات وارده درگذشت و مادر سرپرستی دوازده فرزند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زنجانی ضعیف‌البنیه بود و توان کار سنگین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روستای ونونان و سپس بوجی، از توابع طارم سفلی، به مکتب‌داری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اوایل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به روستای بزرگ هیدج رفت و در مدرسه آخوند ملا علی و در محضر مدرسین فاضلی چون حاج ملا قربانعلی و حاج میرزا ابوالمکارم هیدجی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از هوش و حافظه‌ای برتر از حد متعارف برخوردار بود، و همین سبب موفقیت در تحصیل و جلب توجه استادان و هم‌گنان به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برای ادامه تحصیل به شهر زنجان رفت و در محضر آقا عبدالصمد دیزجی تلمذ کرد و در زمره طلاب مورد علاقه وی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با دختری به‌نام سکینه ازدواج کرد که پس از هجده سال زندگی مشترک درگذشت و زنجانی زنی دیگر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آرزویی بزرگ‌تر از ادامه تحصیل در حوزه علمیه نجف نداشت و سرانجام به آرزوی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ذی‌قعده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نجف شد و تا محرم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عتبات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ریاضت سنگین زنجانی در نجف نیز ادامه یافت و این امر توجه و علاقه علما و طلاب را به وی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سالها در مجلس درس خارج شیخ محمد لاهیجی، آخوند ملا محمد ایروانی، آخوند ملا محمدکاظم خراسانی، حاج میرزا حبیب‌الله رشتی و حاج میرزا حسین خلیلی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به‌رغم اینکه در خاطرات خود از روحانیت فراوان بد گفته، از استادان خود، چه در زنجان چه در عتبات، هماره به نیکی و احترام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زنجانی در بهار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میرزای شیرازی به سامرا شتافت؛ سامرایی که، به تعبیر زنجانی، به دلیل حضور میرزا از یک قصبه مخروبه به مرکز جهان تشیع بدل شده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محرم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در زنجان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در خانه خود مجلس درسی به راه انداخت؛ سپس مسجدی مخروبه را در نزدیکی خانه، به کمک اهل محل، مرمت کرد و مقر خویش را در آنجا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زنجانی در شهر شهرت یافت و جماعت کثیری را به مسجد او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و متمولین شهر نیز در مجالس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زنجانی به‌تدریج از فقر به رفاه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هم‌پای این ترقی، مقر خود را در مسجدی بهتر قرار داد و به خانه‌ای بزرگ‌تر نقل مکان کرد و سرانجام، در رمضان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امامت مسجد آخوند ملا علی قارپوزآبادی، از مساجد بزرگ زنجان را به دست گرفت؛ و در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به کمک متمولین شهر در محله‌ای اعیان‌نشین خانه‌ای به مبلغ دویست تومان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معاشرت زنجانی با اعیان و دولتمردان محله و شهر، او را با دنیایی دیگر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معاشران اصلی زنجانی در این زمان، که در تکوین اوّلیه نطفه‌های اندیشه تجددگرایانه در زنجانی مؤثر بود، میرزا علی‌اصغر خان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مشیرالممالک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از طریق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ترقیات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 و روزنامه‌های ثریا و پرورش را، که از مصر می‌آمد، و حبل‌المتین کلکته را محرمانه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میرزا علی‌اصغر خان مشیرالممالک، وزیر خمسه، زنجانی سیاحت‌نامه ابراهیم بیگ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اندیشه زنجانی تأثیر فراوان نهاد؛ بویژه بر مکالمات فراوانی که به تأسی از کتاب فوق در نوشته‌های زنجانی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آنارشیستی مستتر در سیاحت‌نامه ابراهیم بیگ نیز بعدها در اندیشه سیاسی زنجانی 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حکومت علاءالدوله بر خمسه،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میرزا علی‌محمد ورقا، مبلّغ سرشناس بهائی، از قفقاز وارد زنجان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را دستگیر کرد، در دارالحکومه در حضور جمع کثیری از اعیان شهر مجلس مباحثه‌ای تشکیل داد و زنجانی را به عنوان طرف بحث با ورقا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مباحثه بر اشتهار و اعتبار زنجانی در منطقه خمسه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زنجانی ترجمه رُمانهای سه تفنگدار و کنت مونت کریستو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نگارش تقریرات دروس خارج در نجف را اوّلین کتاب زنجانی بدانیم، در این زمان او دوّمین کتاب خود را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قول سدید که ترجمه‌گونه‌ای است از منیة‌المرید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کتاب زنجانی به‌نام رجم الدجال، در رد بابی‌گری و بهائی‌گری، نیز در همین زمان بر بنیاد بحثهایش با ورقا، مبلّغ بهائی،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مه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ناصرالدین‌شاه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دوران باثبات ناصری و صعود پادشاهی کم‌توان، که بر شالوده ساختار سیاسی انحطاط‌یافته و به فساد کشیده شده و به‌دور از توانمندیهای ملّی، مدیریت جامعه ایرانی را به دست گرفته بود، بر توهمات مردم نقطه پایان نهاد و به‌تدریج واقعیتهای ایران و جهان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فساد این مدیریت سیاسی بساط خودسری و بی‌قانونی و بی‌اعتنایی به سنن و ایستارهای تنظیم‌کننده روابط اجتماعی را گسترده ساخت و نظام کهن سیاسی و اجتماعی رو به گسیختگی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با صعود مظفرالدین‌شاه، فضای سیاسی جدیدی پدید آمد که یکی از شاخصهای مهم آن پیدایش و گسترش فعالیت انجمنهای مخفی و رشد غرب‌گرایی در میان دولتمردان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سالها، زنجانی با کتبی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 و محرمانه روزنامه‌های ثریا و پرورش و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حبل‌المتین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حاجی بابا، اثر جیمز موریه، و تألیفات طالبوف، تجددگرایی زنجانی را گستره‌ای جدید بخشید و به ترجمه کتابهایی در زمینه شیمی و هیئت از عربی دست زد و رُمان‌گونه‌ای به‌نام رؤیای صادقه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سالارالدوله، پسر مظفرالدین‌شاه، حاکم خمسه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زنجانی رساله‌ای انتقادی به‌نام </w:t>
      </w:r>
    </w:p>
    <w:p>
      <w:pPr>
        <w:pStyle w:val="BookText"/>
        <w:rPr/>
      </w:pPr>
      <w:r>
        <w:rPr>
          <w:rFonts w:ascii="IRNazanin" w:hAnsi="IRNazanin" w:eastAsia="IRNazanin"/>
          <w:color w:val="111111"/>
          <w:sz w:val="28"/>
          <w:sz w:val="28"/>
          <w:szCs w:val="28"/>
          <w:rtl w:val="true"/>
          <w:lang w:bidi="fa-IR"/>
        </w:rPr>
        <w:t>تریاق‌السموم درباره اوضاع ایران نگاشت که به دستور سالارالدوله، محرمانه از آن نسخه‌ای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زنجانی از راه رشت به بادکوبه و عشق‌آباد سفر کرد و از راه خراسان به موطن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سفر دوّم مظفرالدین‌شاه به فرنگ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حسینقلی‌خان نظام‌السلطنه مافی، از مخالفان میرزا علی‌اصغر خان امین‌السلطان، برای سرکشی به املاک پهناور خود در خمسه، قریب به هفت ماه در این خطه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کثیر از علما و اعیان منطقه به دیدار این رجل مقتدر حکومت قاجار می‌رفتند و تنها کسی که به دیدارش نرفت ملا قربانعلی مجتهد زنجانی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با دیوانیان دید و بازدید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به یکی از نزدیکان نظام‌السلطنه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نظام‌السلطنه رساله تریاق‌السموم را خواند، بسیار پسندید و پس از اصلاحاتی به خط خود برای چاپ به بمبئی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این رساله در بمبئی خبر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میرزا مهدی خان غفاری کاشانی، ملقب به وزیر همایون، بر خمسه نقطه‌عطفی در زندگی زنجانی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مهدی خان پسر فرخ خان امین‌الدوله کاشی عاقد قرارداد پاریس است که به تجزیه هرات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نسل نخستین ماسونهای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کار خود را به عنوان دلقک در دربار ناصرالدین‌شاه و دستگاه صدراعظم وقت، میرزا علی‌اصغر خان امین‌السلطان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کرد،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گردانندگان بانک شاهی انگلیس در ایران شد، سپس به دلیل پیوند با میرزا محمود خان حکیم‌الملک، پزشک مخصوص و وزیر دربار انگلوفیل مظفرالدین‌شاه، به مقامات عالی رسید و به یکی از ارکان توطئه بر ضد امین‌السلطان صدراعظم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خان کاشی در همین سالها، پیش از عزیمت به زنجان، به پاریس سفر کرد و در دیدار با 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فرقه بهائی گروید و تا پایان عمر بهائی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یکی از اعضای فعال جامع آدمیت و سپس لژ بیداری ایران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همایون تا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در زنجان بود و سپس حاکم کردستان شد، ولی اندکی بعد در تهران مستقر شد و نقش مهم و مرموزی در ماجرای اخذ فرمان مشروطیت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کابینه‌های پس از مشروطه، به دلیل وابستگی به کانونهای پنهان قدرت، متصدی وزارت‌خانه‌های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همایون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حکومت میرزا مهدی‌خان غفاری، رابطه صمیمانه‌ای میان او و شیخ ابراهیم زنجانی پدید آمد و این دو به اقدامات مشترکی دست زدند که در نتیجه زنجانی در میان مردم و روحانیون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همایون بلافاصله پس از استقرار در زنجان، مبارزه شدیدی را با آخوند ملا قربانعلی زنجانی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w:t>
      </w:r>
    </w:p>
    <w:p>
      <w:pPr>
        <w:pStyle w:val="BookText"/>
        <w:rPr/>
      </w:pPr>
      <w:r>
        <w:rPr>
          <w:rFonts w:ascii="IRNazanin" w:hAnsi="IRNazanin" w:eastAsia="IRNazanin"/>
          <w:color w:val="111111"/>
          <w:sz w:val="28"/>
          <w:sz w:val="28"/>
          <w:szCs w:val="28"/>
          <w:rtl w:val="true"/>
          <w:lang w:bidi="fa-IR"/>
        </w:rPr>
        <w:t xml:space="preserve">قربانعلی، مجتهد بزرگ زنجان، پس از فوت میرزای شیرازی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مردم خمسه و منطقه به‌شمار می‌رفت و در این خطه از احترام و اقتدار فراوان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به‌نوشته زنجانی، میرزا مهدی خان در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باقدرت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اقتدار شکستن حرمت بست خانه آخوند ملا قربانعلی بود که به شورش مردم شهر و قتل عده‌ای از سربازان حکومتی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ملا قربانعلی نباید از شیخ ابراهیم، یار غار حاکم، تلقی خوشایندی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مهدی خان در صحبتهای خصوصی با زنجانی مسائل مملکتی را تشریح می‌کرد و از نفوذ و رقابت روسیه و بریتانیا در ایران سخن می‌گفت، خطر روسیه را مهم‌تر می‌شمرد و بریتانیا را هوادار حفظ استقلال و تمامیت ارضی ایران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عزیمت وزیر همایون به کردستان، جلال‌الدوله، پسر ظل‌السلطان، حاکم خمسه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با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خطی به‌نام بستان‌الحق در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می‌شناسیم که نسخه‌ای از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این رساله ذکر نشده و تاریخ نگارش آن به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آبادیان از این رساله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جامع‌ترین مکتوب سیاسی فارسی در دوره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نویسنده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این تعبیر را می‌توان تا حدود زیادی پذیرفت و رساله بستان‌الحق را جامع‌ترین و مفصل‌ترین رساله سیاسی و نظری دوران اوّلیه مشروطه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این رساله بیانگر تأثیرات گسترده و اهمیت جدّی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پژوهش نگارنده، این رساله، به یقین، به شیخ ابراهیم زنجانی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من دال بر تعلق این رساله به زنجانی چنین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زیبای رساله به زنجانی تعلق ندارد و این غیرعادی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شرح زندگانی من، که در کتابخانه دانشگاه تهران موجود بود و ابتدا گزیده‌ای از آن در مجله خاطرات وحید و اخیراً متن کامل آن به صورت کتاب با عنوان خاطرات زنجانی منتشر شد، به خط زنجانی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رساله‌های مکالمات با نورالانوار و شراره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جلد چهارم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خط زنجانی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نشان می‌دهد که در دوران مشروطه برخی رساله‌های زنجانی استنساخ و تکثیر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زنجانی با دستخط خود در برخی صفحات بستان‌الحق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اصلاحاتی انجام داده و صفحات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کاملاً به خط زنجانی است به جز چهار سطر آخر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تعدادی از صفحات رساله نیز به خط زنجانی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آغاز رساله، خود و محل سکونت خود را چنین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فقیرتر و ضعیف‌ترین مردم در کوچک‌ترین بلد از بلاد ضعیف‌ترین دول یعنی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اشاره‌ای است به زنجان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آبادیان توجه کرده، مضمون رساله نشان می‌دهد که مؤلف در کسوت روحانیت و دارای تحصیلات حوزوی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بستان‌الحق از یکی دیگر از تألیفات خود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طریقه تعلیم و تعلم بابی است واسع که در آن این مقصر ضعیف رساله قول سدید را، که مثل ترجمه است بر منیة‌المرید شهید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مؤلف بستان‌الحق به صراحت خود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رساله قول سدید به زنجانی تعلق دارد و او در نوشته‌هایش مکرراً از این تألیف خود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بستان‌الحق اشارات مکرر به جهانشاه خان امیرافشار، خان قدرتمند خمسه، مندرج است که تعلق نویسنده به این منطقه را عیان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بستان‌الحق تعریضهای مکرر به آخوند ملا قربانعلی زنجانی و آقا ضیاءالدین نایب‌الصدر و سید ابوجعفر نظام‌العلما، علمای سرشناس زنجان، دیده می‌شود که از تعلق نویسنده به این خطه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نثر و سبک نگارش رساله، که کاملاً شبیه به رساله‌های موجود زنجانی است، مضمون و نوع نگاه رساله نیز به اندیشه زنجانی شباهت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تقسیم‌بندی عمر انسان به دوره‌های هشت ساله، که مبنای خاطره‌نگاری زنجانی است، در بستان‌الحق نیز عیناً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سالهاست که با نوشته‌های زنجانی آشنایی دقیق دارد، و اگر هیچ یک از موارد فوق وجود نداشت، تنها بر اساس نثر و سبک نگارش و نوع نگاه مؤلف بستان‌الحق، بی‌هیچ تردید این رساله را متعلق به شیخ ابراهیم زنجانی می‌دانست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زنجانی در بستان‌الحق هنوز به فقه اعتقاد کامل دارد و آن را قانون اسلام و حاوی همه جزئیات زندگی 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دیدگاه بعدی او تفاوت دارد، که فقه و فقاهت را به سخره می‌گیرد و آن را انبانی از فرضیات پوچ و بی‌معنی و زاید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دیدگاه زنجانی در این رساله، هم در مسائل سیاسی و هم در مسئله روحانیت، کم و بیش معتدل و معقول است هرچند رگه‌های بدبینی و اغراق را نیز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پس از حضور زنجانی در تهران به‌کلی دگرگون می‌شود و او را در حوزه مسائل نظری سیاسی به یک آنارشیست تمام عیار بدل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نهضت مشروطه آغاز شد و در جمادی‌الثانی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صدور فرمان مشروطیت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حادثه مشروطه را متأثر از سیاست بریتانیا می‌دید که تعیین‌کننده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جهان و خصوص اسلامیان و در آن ضمن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 بزرگ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مشغول نقشه تصرف و مداخله در غیر‌اروپا، در تمام نقاط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مشروطیت سرآغاز هرج و مرج و به هم ریختگی ساختار سیاسی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فساد و بی‌لیاقتی حکومت مرکزی از یکسو و تحریکات جدّی کانونها و قدرتهای غربی از سوی دیگر، و پیدایش روحیه عصیان و انقلاب در بخشهایی از جامعه، هرچند مبهم و فاقد آرمانهای مشخص، راه را برای تحرک عناصر فرصت‌طلب و توسعه هرج و مرج سیاسی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 به دلیل برخورداری از حمایت حامی مقتدری چون میرزا مهدی خان کاشی و دوستان او در محافل پنهان ماسونی تهران، به عنوان نماینده زنجان برگزیده شد؛ حال آن‌که در نهضتی که منجر به صدور فرمان مشروطیت شد نقش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این آخوند ملا قربانعلی مجتهد زنجانی بود که به همراه پانصد تفنگچی به اجتماع بزرگ قم پیوست و در اخذ فرمان مشروطیت ایفای نقش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مظفرالدین‌شاه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شیخ ابراهیم زنجانی راهی تهران شد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اعتبارنامه‌اش در مجلس اوّل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دوران طولانی اقامت زنجانی در تهران آغاز شد که تا پایان عمر او دوام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استقرار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زنجانی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پس از آمدن به طهران تولد جدید و عالمی غیر عالم گذشته طی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محافل ماسونی و آشنایی با چهره‌ای مرموز و جذاب به‌نام اردشیر ریپورتر نقش اصلی را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در خاطرات خود هیچ‌گاه به‌طور مستقیم از اردشیر نام نبرد و به عضویت خویش در مجامع ماسونی تنها دو بار به تلویح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اواخر عمر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اینها یکی از سران آزادی و وطن‌خواهان مشهور تمام ایران گردیده و برای اوّلین مجلس شورای ملّی ایران به اتفاق آراء عموم هم‌وطنان منتخب گردیده و در چهار دوره مجلس از نمایندگان و مشهورترین ایشان بوده و داخل احزاب و جمعیتها گردیده و عضو یک مجمع عالی جهانی شده‌ام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مع‌هذا، از زنجانی یک رساله و رُمان‌گونه‌ای مفصل متعلق به دوران سلطنت محمدعلی شاه در دست است که در هر دو، شخصیت اردشیر ریپورتر قهرمان اصلی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اردشیرجی در قالب شخصیتی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می‌یابد و در دومی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کارنجی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زنجانی چنان صریح است که در انطباق این دو شخصیت با اردشیر ریپورتر کمترین تردید را مرتفع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مکالمات با نورالانوار به اوایل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تعلق دارد و شراره استبداد به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تخمه والای آن گروه از بزرگان ایران باستان است که در پی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 بدمنظر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مرز و بوم و قدرناشناسی ایرانیان به دیار غربت کوچ کردند و سده‌ها به دور از وطن زیستند تا سرانجام غربیان آنان را یافتند، قدرشان را شناختند و به ایشان بزرگی و عزت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اشاره‌ای صریح است به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پارسیان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مکالمات با نورالانوار حاوی نقد تند و گزنده‌ای از وضع اجتماعی ایران است به همراه اغراقهایی که شاخص تفکر منورالفکری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می‌کند، در یک قطب جامعه سراسر سیاه و منزجرکننده ایرانی قرار دارد و در قطب دیگر دنیای یکسر سپید و درخشان غرب که مهد و مأوای دانش و فرهیختگی انگاشته می‌شود و همه قدرت و جهان‌گستری آن برخاسته از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زنجانی از پارسیان هند، که گویا در اوایل دوران اسلامی از ایران به هند مهاجرت کردند، دعوت به بازگشت به ایران می‌کند، دوران اسلامی در تاریخ ایران را سلطه سیاهی و تباهی و ذلت می‌شمرد و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 اسلامی تاریخ ایران به عنوان دوره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 بدمنظر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زنجانی بهتر عمق انحطاط جامعه ایرانی را دریابد به او پیشنهاد می‌کند که در کسوت او درآید، چون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و هم‌پای او به سیر و سیاحت در شهر تهران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در این سفر خیالی به مجلس شیخ فضل‌الله نوری سر می‌زند و تصویری بسیار موهن و غیرواقعی از شیخ و خانه او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می‌توان نطفه‌های عمیق نفرتی را یافت که بعدها، پس از فتح تهران، به صدور حکم قتل شیخ فضل‌الله نوری در محکمه‌ای انجامید که زنجانی دادستان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اردشیر مبانی استواری برای نظریه نژادی زنجانی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نظریه، اسلامی شدن ایران هم‌پای آمیختگی نژادی ایرانیان و از میان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اصیل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این امر از عوامل انحطاط ایران در دوران اسلامی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زنجانی به عضویت شبکه‌ای به‌غایت پنهان از توطئه‌گران درآمد که اردشیر ریپورتر، ارباب جمشید جمشیدیان، ارباب کیخسرو شاهرخ، عباسقلی خان و حسینقلی خان نواب،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ابوالحسن فروغی، میرزا حسن خان </w:t>
      </w:r>
    </w:p>
    <w:p>
      <w:pPr>
        <w:pStyle w:val="BookText"/>
        <w:rPr/>
      </w:pPr>
      <w:r>
        <w:rPr>
          <w:rFonts w:ascii="IRNazanin" w:hAnsi="IRNazanin" w:eastAsia="IRNazanin"/>
          <w:color w:val="111111"/>
          <w:sz w:val="28"/>
          <w:sz w:val="28"/>
          <w:szCs w:val="28"/>
          <w:rtl w:val="true"/>
          <w:lang w:bidi="fa-IR"/>
        </w:rPr>
        <w:t xml:space="preserve">مشیرالدوله و میرزا حسین خان مؤتمن‌الملک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حسن تقی‌زاده، علی‌محمد و محمدعلی تربیت، سید نصرالله اخوی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حسین خان کحال، میرزا مهدی خان کاشی، میرزا ابراهیم آقا تبریزی، ابراهیم حکیم‌الملک، وحیدالملک شیبانی، معاضدالسلطنه پیرنیا، سلیمان خان میکده، و تروریستهای نامداری چون اسدالله خان ابوالفتح‌زاده و ابراهیم خان منشی‌زاده و محمدنظر خان مشکات‌الممالک و دهها تن دیگر در آن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کانونی است که در ذی‌قعده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ماسونی بیداری ایران را بنیاد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شاه، پس از تاجگذاری، میرزا علی‌اصغر خان امین‌السلطان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اروپا به‌سر می‌برد، برای تصدی منصب صدارت به ایران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ایران شد و در بیستم همان ماه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خود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براون، در این زمان اتابک با موقعیتی روبه رو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پرمایه‌ترین وزیر وحشت‌آور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از بدو ورود به ایران کوشید تا چهره‌ای تجددگرا از خود نشان دهد و با محافل منورالفکری ایران، که به طور عمده در جامع آدمیت متمرکز بودند، رابطه‌ای حسنه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او به این صحنه از پشتوانه قوی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که راه حفظ قدرت را در پیوند با ماسونها یافته بود، اندکی پیش از بازگشت به ایران در کارلسباد با میرزا ملکم خان ملاقات کرده و از طریق او به جرگه ماسونها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خود اتابک، او در کارلسباد،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عقل و علم ایران، پرنس ملکم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جمع اشخاصی راه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تمام کره ارض خود را اوّل عقل می‌دانند و همانها هستند که در تمام سال مشغول کار و خدمت به تمام بنی نوع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آنها نقشه مدار زندگی بین نوع بشر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ایران، هم میرزا ملکم خان و هم میرزا عبدالرحیم طالبوف، دو پدر فکری تجددگرایان آن روز، اتابک را مورد تأیید قرار دادند و در مکاتبات خود با رجل سیاسی تجددگرای ایران حمایت جدّی خود را از اتابک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زمامداری اتابک، آغاز خوبی برای محمدعلی شاه بود و به‌نظر می‌رسید که این سیاست‌پیشه آزموده می‌تواند پایه تاج و تخت لرزان او را تحکیم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مرتضی‌قلی خان صنیع‌الدوله، رئیس مجلس، و اکثریت نمایندگان مجلس اوّل نیز می‌توانست پشتوانه محکمی برای تثبیت این نخستین دولت جدّی عهد مشروطه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چنین نشد و ورود اتابک به ایران نه ثبات که تلاطمهای سیاسی جدیدی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ناکامی را باید در حوادثی مرموز جستجو کرد که به قتل اتابک، انحلال مجلس و سرانجام سقوط محمدعلی شاه انجامید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مقطع تاریخی مهمی که به انحلال مجلس انجامید، به طرزی غیرعادی، با </w:t>
      </w:r>
    </w:p>
    <w:p>
      <w:pPr>
        <w:pStyle w:val="BookText"/>
        <w:rPr/>
      </w:pPr>
      <w:r>
        <w:rPr>
          <w:rFonts w:ascii="IRNazanin" w:hAnsi="IRNazanin" w:eastAsia="IRNazanin"/>
          <w:color w:val="111111"/>
          <w:sz w:val="28"/>
          <w:sz w:val="28"/>
          <w:szCs w:val="28"/>
          <w:rtl w:val="true"/>
          <w:lang w:bidi="fa-IR"/>
        </w:rPr>
        <w:t>کمبود منابع تاریخی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تاریخ بیداری ایرانیان، اثر ناظم‌الاسلام کرمانی، وقایع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 شده و در ذیل وقایع محرم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اتابک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مشروطه کسروی نیز در این باره ساکت است و به این پرسش اساسی پاسخ نمی‌دهد که چه شد محمدعلی شاه در تقابل با مجلس قرار گرفت؟ تنها پاسخ به این پرسش، خوی استبدادی شاه جدید و عدم تمایل او از آغاز، حتی از دوران ولیعهدی، به سلطنت مشروطه عنوان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مدارک کافی در دست است که نادرستی این نظر را مسجل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در آغاز به قانون اساسی و مجلس مشروطه و آزادی بیان و مطبوعات کاملاً مقید بود، و حتی در برابر منبریانی عوام‌فریب چون بهاءالواعظین، که نسبت زنازادگی به او می‌دادند، و مطبوعات هتاکی چون روح‌القدس، که او را با لویی شانزدهم مقایسه می‌کردند و به قتل تهدیدش می‌نمودند، شکیبایی پیشه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این هجوم سنگین تبلیغاتی به دست اردشیر ریپورتر و دوستانش بود که از همان زمان خواستار ساقط کردن حکومت قاجاریه بودند، به صراحت از عزل و اعدام اوّلین شاه مشروطه سخن می‌گفتند و چون اتابک را تثبیت‌کننده وضع موجود دیدند، پرچم مخالفت با او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افراطی، که نه از سر صداقت بلکه معطوف به برنامه‌های استعمار بریتانیا و کانونهای توطئه‌گر غربی بود، مورد پذیرش بخش مهمی از رجل تجددگرای مشروطه و اکثریت اعضای جامع آدمیت قرار نگرفت و کسانی چون سعدالدوله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ابوالمله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صنیع‌الدوله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عباسقلی خان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جامع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قد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عباسقلی‌خان آدمیت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دلایل منوره می‌توانم بگویم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از مسافرت اخیر خود ترقی‌طلب و خیرخواه عموم و مشروطه، آئین و ملت‌دوست و حامی دارالشورای ملی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شاه نیز، به راه‌نمایی اتابک، راه دوستی با رهبران تجددگرایان را در پیش گرفت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جامع آدمیت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زنجانی به عنوان یکی از اعضای هیئت امنای دوازده نفره جامع آدمیت در مراسم عضویت شاه حضور داشت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شیخ ابراهیم زنجانی رُمان‌گونه‌ای در چهار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دستنویس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مانده به‌نام شراره استبداد که می‌تواند تا حدودی سیر تحولات سیاسی ایران به سوی انحلال مجلس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این رُمان را در دوران پس از انحلال مجلس و خانه‌نشینی خود در تهران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استبداد را می‌توان اوّلین و تنها رُمان‌گونه ماسونی و از مهم‌ترین منابع تاریخ مشروطه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رُمان نشان می‌دهد که زنجانی، به‌رغم عضویت در هیئت امنای دوازده نفره جامع آدمیت، در محفلی دیگر </w:t>
      </w:r>
    </w:p>
    <w:p>
      <w:pPr>
        <w:pStyle w:val="BookText"/>
        <w:rPr/>
      </w:pPr>
      <w:r>
        <w:rPr>
          <w:rFonts w:ascii="IRNazanin" w:hAnsi="IRNazanin" w:eastAsia="IRNazanin"/>
          <w:color w:val="111111"/>
          <w:sz w:val="28"/>
          <w:sz w:val="28"/>
          <w:szCs w:val="28"/>
          <w:rtl w:val="true"/>
          <w:lang w:bidi="fa-IR"/>
        </w:rPr>
        <w:t>نیز عضو بوده که رویّه‌ای مغایر با مشی رسمی جامع و در راستای تشدید تعارضهای سیاسی روز و ایجاد بلوا و شورش را پیش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رُمان شرح نیمه واقعی ـ نیمه خیالی از تحولاتی است که به انحلال مجلس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اصلی داستان اعضای یک گروه مخفی توطئه‌گر شبه‌ماسونی‌اند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یکی از اعضای جدید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همه شما بزرگان و بذل جان در قدم شما بر من لازم است که در راه نجات ملت من این بذل همت می‌فرمایید و از برکت شما داخل جامع آدمیت شده و سالک صراط مستقیم گردیده‌ام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عملکرد این گروه با عملکرد رسمی جامع آدمیت و رهبر آن، عباسقلی خان آدمیت، که در جهت حمایت از دولت اتابک بود، تفاوت چشمگیر دارد و به عملکرد بعدی لژ بیداری ایران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گروه فوق را شاخه‌ای از جامع آدمیت دانست که بعداً به لژ بیداری ایران بدل شد؛ و این رُمان‌گونه زنجانی به دورانی تعلق دارد که محفل فوق فعالیتهای تندروانه خود را در بطن جامع آدمیت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آدمیت، پسر عباسقلی خان آدمیت، که به دلیل دسترسی به اسناد پدرش بیش از هر کس دیگر با تشکیلات جامع آدمیت آشنایی دارد، سازمان جامع را مرکب از چهار مجمع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نخست، مجمع آدمیت بود که توسط خود عباسقلی خان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دیگر انجمن حقوق سلیمان میرزا اسکندری بود که در اواخر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 جدا شد، مجمع سوم را حاج میرزا غلامرضا اداره می‌کرد و مقر آن پاقاپوق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آدمیت،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چهارم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فهرست نمایندگان مجلس عضو جامع آدمیت، از تقی‌زاده نام نمی‌برد و منکر عضویت او در جامع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من، فریدون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می‌شناسد ولی به دلایلی درباره آن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دلیل نقش فتنه انگیز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سرانجام کار به فروپاشی و انحلال جامع آدمیت و رسوایی و فرجام شوم عباسقلی خان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پایه نفرتی عمیق از عاملین این واقعه قرار گرفت و میراث آن به پسران عباسقلی خان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فریدون آدمیت در آثار خود کینه‌ای شدید و غیرعادی نسبت به تقی‌زاده و حامیان و وارثان فکری و سیاسی او ابراز می‌دارد و در بسیاری موارد، گاه بی‌ارتباط با موضوع، به ایشان می‌تازد؛ و در مقابل، وابستگان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یحیی دولت‌آبادی و مهدی ملک‌زاده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ملک‌المتکلمین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عباسقلی خان آدمیت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مثال، فریدون آدمیت، از قول محمود محمود، تقی‌زاده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بی‌حقیقتی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دینی‌اش را از دست داده و تقید اخلاقی هم جایش را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یحیی دولت‌آبادی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سفارت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میرزا محمد نجات خراسانی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 خبررسان سفارت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به امیر اسدالله علم، در اوج اقتدار او، می‌تازد و مهم‌تر از همه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بهائی یکپارچه دستگاه بیگانه‌پرستی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اعمال پلید این کسان و ایادی آنان آشکار می‌سازد که جملگی در زمره غلامان حلقه به گوش بیگانگان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رویکردی غیرعادی در دستگاه فکری لائیک فریدون آدمیت است که برای برخی محققین جدید، که با عمق حوادث تاریخی و میراث آن آشنایی ندارند، قابل درک نیست و به این دلیل آدمیت، به‌رغم جایگاه برجسته‌اش در بنیان‌گذاری تاریخ‌نگاری جدید ایران، گاه مورد انتقاد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زنجانی در شراره استبداد، عزل میرزا نصرالله خان مشیرالدوله و دعوت از اتابک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پولتیک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انتقال قدرت به اتابک، موجی از آشوبهای سازمان‌یافته در سراسر ایران آغاز شد و شیرازه دولت او را سست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چون میرزا نصرالله بهشتی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جمال واعظ بدگویی از اتابک را به اوج رسانیدند و روزنامه‌نگاران جوانی چون میرزا علی‌اکبر دهخدا، اهانتهای فراوان به شیخ فضل‌الله نوری و سایر علمای تهران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سیاسی دهخدا به نوشته‌های زنجانی سخت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 در صوراسرافیل از ایران ساسانی به نیکی یاد کرد زیرا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چماق‌الشریعه، حاجب‌الشریعه، پارک‌الشریعه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اتابک قربانی توطئه‌گران شد و در عصر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تروریستی به‌نام عباس آقا صراف تبریزی به قتل رسید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قتل اتابک، صنیع‌الدوله استعفا کرد و میرزا محمود خان احتشام‌السلطنه، عضو بلندپایه جامع آدمیت، ریاست مجلس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به دستور محمدعلی شاه، تمامی امرای معروف مملکت در مجلس حاضر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کلام‌الله را حاضر در بین گذاشتند، همگی قسم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شاه امر کرده بود تمام نوکرهای مخصوص و عمله‌جات خلوت هم حاضر شده، قسم یاد کردند و از شاه پیغام تبریک آوردند که خودش هم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قسم یاد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می‌رسید که جامعه به سوی وفاق ملّی گام برمی‌دارد و کارها سامان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به تحصن خود در حضرت عبدالعظیم پایان داد و بار دیگر حمایت خود را از مجلس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خُمامی رشتی، مجتهد بزرگ </w:t>
      </w:r>
    </w:p>
    <w:p>
      <w:pPr>
        <w:pStyle w:val="BookText"/>
        <w:rPr/>
      </w:pPr>
      <w:r>
        <w:rPr>
          <w:rFonts w:ascii="IRNazanin" w:hAnsi="IRNazanin" w:eastAsia="IRNazanin"/>
          <w:color w:val="111111"/>
          <w:sz w:val="28"/>
          <w:sz w:val="28"/>
          <w:szCs w:val="28"/>
          <w:rtl w:val="true"/>
          <w:lang w:bidi="fa-IR"/>
        </w:rPr>
        <w:t>گیلان که زمانی ملک‌المتکلمین را تکفیر کرده بود، شخصاً در مجلس حضور یافت و بر وفاداری خود به مشروطه با قید قسم به قرآن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تلاشها سودی نداشت و توطئه‌گران، که آشکارا گسیختن نظم سیاسی ایران را مدّ نظر داشتند، به آشوب‌گریهای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رُمان شراره استبداد، اردشیرجی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قهرمانان داستان، و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کارنجی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دورادور مراقب حال اعضای گروه است و در موارد حساس، آنان را مخفی و غیرمستقیم از خطر می‌رهاند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مسیو کارنجی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پس از بازگشت از سفر اخیر خود به فرنگ، در جمع محفل حضور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صریح به بازگشت اردشیرجی به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کارنجی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فوق، سخنانی بیان می‌کند که روح آن دعوت به تروریسم و خشونت و تشدید تعارضهاست؛ درست در فضایی که کانونهای سیاسی معارض گامهای اساسی به سوی تفاهم و هم‌دلی و استقرار نظم و آرامش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در شراره استبداد سخنی از تعارض بنیادین با حکومت قاجار در میان نیست و لحن زنجانی نسبت به اتابک متناقض و گاه هم‌دلانه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لحن زنجانی دگرگون می‌شود و از شعارها و تعابیر خشونت‌طلبانه سرشار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بیست روز پس از این جلسه، در اوّل 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بیداری ایران رسماً فعالیت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پس از تأسیس رسمی لژ بیداری ایران،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همان‌گونه که وعده داده بود، در مجلس حضور یافت و حمایت خود را از مجلس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بعدی اعضای محفل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کارنجی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مقارن است با شروع کار فراکسیون تندروی که قصد انشعاب از جامع آدمیت را، به دلیل حمایت آن از تفاهم ملّی،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کارنجی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می‌گیرد، اساس سلطنت قاجاریه زیر سئوال می‌رود و روحانیت و قاجاریه به عنوان دو بنیان تحمیق و عقب‌ماندگی ایران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محفل بار دیگر بحثها در پیرامون ضرورت خشونت و خون ریختن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رُمان زنجانی مفصل است و تا حوادث ذی‌قعده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زنجانی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 استبداد صغیر غالباً در خانه منزوی بودم و رُمانی متعلق به آن زمان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آزادی با آزادیخواهان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او به همین شراره استبداد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زنجانی یادداشتهای روزانه‌ای نیز بر جای مانده که سیر حوادث را از انحلال مجلس تا سقوط محمدعلی شاه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سحرگاه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قزاق و سرباز و توپچی، ساختمانهای مجلس و انجمنهای آذربایجان و مظفری را به محاصره گرفتند و پس از چند ساعت جنگ با محافظان مسلح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مجلس و انجمنهای آذربایجان و مظفری در فضای بی‌تفاوتی مردم صورت گرفت و به‌نوشته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تهران ابداً اقدامی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قریب به هفتاد نفر از نیروهای نظامی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مدافعان مجلس و انجمنها روشن نبود و از ده تا دویست نفر گزارش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مقتولین، حاج میرزا ابراهیم آقا، نماینده تبریز و دوست نزدیک زنجانی،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واقعه، ملک‌المتکلمین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نصرالله بهشتی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جهانگیرخان، مدیر روزنامه صوراسرافیل،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سید محمد طباطبایی و پسرش به یکی از دهات شمیران و سپس به مشهد تبعید شدند و سید عبدالله بهبهانی و دو پسر و دامادش به یکی از روستاهای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قاضی قزوینی و شیخ احمد تربتی، مدیر روح‌القدس، و جمعی دیگر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سران افراطی تجددگرایان از ایران اخراج شدند و برخی، مانند تقی‌زاده و دهخدا و بهاءالواعظین و سید حسن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حبل‌المتین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معاضدالسلطنه پیرنیا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انجمن آذربایجان پس از تقی‌زاده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پناهندگی به سفارت بریتانیا از ایران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دهخدا نامه‌ای در دست است خطاب به دکتر پل هنری مورل، استاد ارجمند لژ بیداری ایران، که طی آن خواستار معرفی خود و تقی‌زاده و معاضدالسلطنه پیرنیا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اروپا و جلب حمایت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سید جمال واعظ در همدان دستگیر شد و در بروجرد به قتل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تمامی شهرها انجمنها موقوف شد و روزنامه‌جات و تلگرافات و اطلاعات موقوف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ایران به سوی آشوبی بزرگ رانده شد و شعله‌های شورش ابتدا در تبریز و سپس در فارس و سایر نقاط ایران سربرکشید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فرجام خونینی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کارنجی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ربیع‌الثانی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دولتهای بریتانیا و روسیه بر محمدعلی شاه شدت گرفت و نمایندگان سیاسی آنان با لحنی تحکم‌آمیز رسماً اعاده مشروطیت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سرانجام به جنگ داخلی و محاصره تهران توسط دو قشون گیلان، به فرماندهی سپهدار تنکابنی، و اصفهان، به سرکردگی علیقلی خان سردار اسعد بختیاری،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پناهندگی شاه به سفارت روسیه به پایان رسید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زنجانی درباره عملکرد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موقتی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دادستانی او،و </w:t>
      </w:r>
    </w:p>
    <w:p>
      <w:pPr>
        <w:pStyle w:val="BookText"/>
        <w:rPr/>
      </w:pPr>
      <w:r>
        <w:rPr>
          <w:rFonts w:ascii="IRNazanin" w:hAnsi="IRNazanin" w:eastAsia="IRNazanin"/>
          <w:color w:val="111111"/>
          <w:sz w:val="28"/>
          <w:sz w:val="28"/>
          <w:szCs w:val="28"/>
          <w:rtl w:val="true"/>
          <w:lang w:bidi="fa-IR"/>
        </w:rPr>
        <w:t>ماجرای به دار کشیدن شیخ فضل‌الله نوری، به‌کلی ساکت است و تنها در یک جا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غلبه آزادی، هیئت مدیره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عضو بوده و در محکمه موقتی هم عضویت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من نسبت دادند که من حکم به دار زدن شیخ فضل الله کرده ام لکن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لایحه الزامیه نوشته، اعمالی که او کرده بود درج کرده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که به دار رفتند مجاهدین می‌کردند، و قصد داشتند بسیاری از مفسدین که سبب این خون ریختنها شده بودند و بعد باز فسادها کردند از میان بردارند، لکن از سفارت روس و انگلیس ممانعت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به‌رغم نفرتی که زنجانی تا پایان عمر در نوشته‌هایش از شیخ فضل‌الله نوری بیان می‌دارد، سایه سنگین و شوم این قتل را بر زندگی پسین او به‌روشنی می‌توان دید تا بدان‌جا که حتی در یادداشتهای شخصی‌اش از تجدید خاطره آن پرهیز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 بعدها خاطره سالهای مبارزه با محمدعلی شاه را بارها به‌یاد می‌آورد و با بدبینی به نقش استعمار بریتانیا در آن حوادث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سنین کهولت، در تابستان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دولتین به این غلبه هم کمک کردند، زیرا مقصود آنان دائماً وقوع جنگ و آشوب و زدوخورد و خرابی در ایران بود و یک دقیقه نمی‌خواستند ایران به یک وضع آزادی یا استبدادی آرام و اداره شود و از هر طرف تحریک فساد و خرابی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جنگ تبریز به بهانه مساعدت به محصورین و قحط‌زدگان، قسمتی از قشون روس وارد تبریز شده تا انقلاب روسیه در جنگ بزرگ درآنجا اقامت کرده، چه بلاها به سر آذربایجان و اهل ایران بدبخت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تحریک انگلیسان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اوّلیه پس از سقوط محمدعلی شاه، اوج رونق کار زنجانی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مجلس دوّم گشایش یافت که زنجانی یکی از قهرمانان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زنجانی به تأسیس عدلیه جدید مشغول شد و اندکی بعد در زمره بنیان‌گذاران حزب دمکرات قرار گرفت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دوّم شکافی بزرگ در میان تجددگرایان عصر مشروطه پدید آمد و برای دوّمین بار کارشان به تعارض و انشعاب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چنان‌که دیدیم، در ماجرای جامع آدمیت و بر سر تداوم یا تخریب سلطنت محمدعلی شاه و دولت اتابک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زنجانی، در کنار تقی‌زاده، به جناح افراطی تعلق داشت که بر ضد اعتدالیون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که زنجانی در نوشته‌های دوران محمدعلی شاه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ناصرالملک، شخص بی‌نظیر ایران، رئیس‌الوزرا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می‌کرد،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تدلیس و پرورده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زنجانی، اردشیر ریپورتر و سایر </w:t>
      </w:r>
    </w:p>
    <w:p>
      <w:pPr>
        <w:pStyle w:val="BookText"/>
        <w:rPr/>
      </w:pPr>
      <w:r>
        <w:rPr>
          <w:rFonts w:ascii="IRNazanin" w:hAnsi="IRNazanin" w:eastAsia="IRNazanin"/>
          <w:color w:val="111111"/>
          <w:sz w:val="28"/>
          <w:sz w:val="28"/>
          <w:szCs w:val="28"/>
          <w:rtl w:val="true"/>
          <w:lang w:bidi="fa-IR"/>
        </w:rPr>
        <w:t xml:space="preserve">اعضای لژ بیداری ایران در بدو نیابت سلطنت ناصرالملک طی نامه‌ای، ممهور به مهر این لژ، تعهد کرده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محترم خود ناصرالملک نایب‌السلطنه دولت مشروطه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قدرتمند بود و با اخراج تقی‌زاده، یکی از آشوب‌گران اصلی، از ایران توانست ضربه‌ای بزرگ بر دمکراتها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اوج‌گیری این اختلافات، درست مانند اختلافات دوران محمدعلی شاه و جامع آدمیت، تروریسم مرموز بار دیگر زبانه کشید و به قتل سید عبدالله بهبهانی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هر دو جناح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بهبهانی را به تقی‌زاده منتسب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که تا پایان عمر به تقی‌زاده سخت وفادار است، با سرسختی این اتهام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 فهرستی از دوستان خود در این زمان به دست می‌دهد که عموماً اعضای تندرو لژ بیداری ایران و بازیگران اصلی سناریویی بودند که سرانجام به استقرار دیکتاتوری رضا خان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قله این فهرست، سید حسن تقی‌زاده و محمدعلی فروغی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دوّم، عمری مستعجل داشت و چنان‌که می‌دانیم با اولتیماتوم روسیه و به دستور ناصرالملک، نایب‌السلطنه،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مشیرالدوله، زنجانی را برای ریاست دیوان عالی تمیز یا مدعی‌العمومی آن به ناصرالملک پیشنهاد کرد که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بار دیگر خانه‌نشین شد و به ترجمه و تألیف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رُمانهای کاپیتان پانزده ساله، برادر خائن، یهودی سرگردان و تألیف رساله‌های شهریار هوشمند و راه زندگانی حاصل این دوره از عمر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زنجانی در آستانه شصت سالگی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که از گرانی آن می‌نالد، در زیر فشار شدید مالی است و از اوضاع زمانه سخت 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 این زمان او، از خوش‌بینی و آرمان‌گرایی دوران مبارزه با محمدعلی شاه خبری نیست و به‌عکس، یأسی تیره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ایران و ایرانیان این حال اسف‌انگیز را که الان داریم نداشته‌اند، نه در حال غلبه تازیان و ضحاکیان و نه در حال هجوم اسکندر به ایران و نه در حال سلطنت اشکانیان بیگانه در این سامان، و نه در حال اواخر اختلال امور ساسانیان و هجوم اعراب و اسلامیان و انقراض قومیت نژاد پاک فارسیان، و نه در حال هجوم مغول و چنگیزیان و تیموریان و اختلال امور به‌واسطه افغان و سایر اختلالات و انقراضات، این حال در ایران رخ نداده و مثل وضع حاضر را کسی ندیده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اثر زنجانی در این دوران شهریار هوشمند است که هجویه‌ای بزرگ علیه ناصرالملک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رساله بویژه از آن روست که سیر تحول فکری </w:t>
      </w:r>
    </w:p>
    <w:p>
      <w:pPr>
        <w:pStyle w:val="BookText"/>
        <w:rPr/>
      </w:pPr>
      <w:r>
        <w:rPr>
          <w:rFonts w:ascii="IRNazanin" w:hAnsi="IRNazanin" w:eastAsia="IRNazanin"/>
          <w:color w:val="111111"/>
          <w:sz w:val="28"/>
          <w:sz w:val="28"/>
          <w:szCs w:val="28"/>
          <w:rtl w:val="true"/>
          <w:lang w:bidi="fa-IR"/>
        </w:rPr>
        <w:t xml:space="preserve">تجددگرایان افراطی عصر مشروطه و تحول نظری ایشان از دلبستگی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نضج تدریجی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به‌روشنی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تألیف این رساله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یعنی در زمان حکومت ناصرالملک،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اصلی منفی این رُمان‌گونه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مارکیز مارتین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درباریان، است که در هم‌دستی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مارکیز 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رئیس‌الوزرا،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دلفورتیس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روحانیون، شهریاری جوان را فریب می‌دهند و کشور را تاراج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مارکیز 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نمادی است از ناصرالملک،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مارکیز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سپهسالار تنکابنی تطابق دارد و خواننده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دلفورتیس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سید عبدالله بهبهانی بداند که دو سال پیش به قتل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شهریار جوان نیز نمادی آرمانی از احمد شاه است که باید چند ماه دیگر تاجگذاری کند و زمام قدرت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دلفورتیس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و طماع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این لباس سیاه دراز خون فاسدی در رگهایش گردش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کسی که مردم را فکر و اجتهاد یاد می‌دهد و از تقلید چشم بسته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آزمند که دین را وسیله کسب منافع دنیوی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هوشمند، مشاوری دلسوز دارد به‌نام سِر راجر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دکتر هنری فون کلاوین که او را هدایت می‌کند و چشم و گوشش را بر حقایق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دکتر هنری، طبیب مخصوص شاه، شباهتهای بنیادی به شخصیت مسیو کارنجی در رُمان شراره استبداد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آمیزه‌ای از عقل‌گرایی جان استوارت میل و اقتدارگرایی بیسمارک‌گونه؛ و چون مسیو کارنجی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طریقت تئوسوفی می‌ماند که بر اندیشه سیاسی اعضای لژ بیداری ایران تأثیرات عمیق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هنری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 بدن شبیه بیسمارک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در پرداخت این شخصیت نیز از شخصیت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اردشیرجی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هنری، چون اردشیر، مردی آرام است و از شنیدن هیچ خبری، هرقدر تکان‌دهنده، متأثر نمی‌شود و، چون مسیو کارنجی در شراره استبداد، دیگران را به مردن در راه آرمان ترغیب می‌کند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شهریار، زنی است دانا و فرشته‌خو که بسیاری از اندرزها از زبان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رُمان‌گونه‌های زنجانی، زن شخصیتی نمادین است نه واقعی؛ و هماره مثبت است 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نوشتار زنجانی، زن نماد آرمان‌گرایی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آزادیخواه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با آن آشنا خواهیم شد، تنها یک زن عضویت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چون قوةالقلوب در شراره استبداد و همسر شهریار هوشمند، نماد آرمان‌گرایی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مهم دیگر رُمان فردی است به‌نام سرج که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آزادیخواه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 که به تقی‌زاده دوران ریاست انجمن آذربایجان و نمایندگی ادوار اوّل و دوّم مجلس شورای ملّی شبیه است، انقلابی پوپولیستی است که شعارهای سوسیالیستی و چپ‌گرایانه می‌دهد، مأوایش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و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می‌دانند، به اشاره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کار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حتی اگر سرج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آتش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سرج را زیر نظر دارد و روزنامه‌ها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سوسیالیست شورش‌طلب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وجودش برای مملکت خطرناک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راحت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سرج را باید نخستین نماد پوپولیسم انقلابی در رُمان‌گونه‌های فارسی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تقی‌زاده در مجلس اوّل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مجلس از راههای عادی نمی‌تواند داخل کار شود، بلکه به یک قوه فوق‌العاده و پنجه آهنینی باید مملکت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که محمدعلی پاشا در مصر و ناپلیون در فرانسه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بعدها، در سخن‌رانی خود در لندن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رضا شاه را تحقق این آرمان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ایران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بزرگی ظهور نمود و سرنوشت ملت را در کف خویش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ارشاد او بسیاری از آرمانهای ملیون دوره اوّل مجلس را تحقق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شهریار هوشمند به عریان‌ترین شکل رخ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که دکتر هنری و سر راجر و سرانجام سرج او را هوشیار کرده‌اند، هدف خود را اجرای عدالت بیان می‌دارد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با قدم آهنین در جلو ظلم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سرج،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آزادیخواه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مکالمه با بلقیس،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و نفوذ می‌خواهم، نه تسلطی که مردم طمع می‌کنند، بلکه نفوذی که با آن مجرای سلطنت حاضره را تغییر داده، ماده فساد مملکت را برکنم و به روی این روحانیان بی‌رحم ایستاده مظلومان را برهانم و عدالت را در مجرای خود 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محمدعلی شاه، زنجانی، در شراره استبداد، حذف نقش جدّی شاه در امور کشور و تفویض اختیار مطلقه به مجلس و کابینه را می‌خواست، و اینک نومید از این دو نهاد مشروطه، تفویض اقتدار مطلقه به شاه یا دیکتاتوری دیگر را برای اصلاح جامعه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اینک او از احمد شاه جوان می‌خواهد که علیه نهادهای اصلی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دولت، مجلس شورای ملّی و مطبوعات ـ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 این خائنان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بکوشد تا شاه قدر قدرت و مصلح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اینک به دنبال پادشاهی مقتدر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اصلاح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ماهیت این خواست دگرگون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محمدعلی شاه، شعار اقتدار پارلمنت یا ملت به معنی اقتدار تجددگرایان افراطی، یعنی دوستان زنجانی، بود و در زمان احمد شاه مطرح کردن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معنا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سال پیش از نگارش شهریار هوشمند،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تنکابنی، رئیس‌الوزرا، در نطق خود در مجلس دوّم به پدیده تروریسم و ضعف وزیران و هرج‌و‌مرج ولایات اشاره کرد و خواستار قدرت بیشتر شد، ولی وحیدالملک شیبانی، دوست زنجانی، به او پاسخی سخت داد؛ وجود تروریسم را منکر شد و گفت که مشروطیت در ایران نوپاست و این بازیها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زنجانی در شهریار هوشمند به مجلس ملّی، که آن را به‌کلی فاسد می‌داند، بی‌اعتنا است و پدیده‌ای مبهم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از رأی مجلس می‌داند و پیوند مستقیم میان شاه و ملت را، با حذف واسطه‌هایی چون مجلس و هیئت وزیران و حتی مطبوعات، خواستار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 زنجانی، شخصیت منفی دیگری نیز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به‌نام داود یوست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است و از طریق روزنامه‌های خود بر افکار عمومی تأثیر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رُمان زنجانی، شهریار هوشمند در کسوت ناجی مردم از چنگال سلطه جابرانه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نقشی که زنجانی و دوستانش سرانجام به رضا خان میرپنج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 نیز چنین آرمانی دارد و دشمن اصلی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قاجار تاجگذاری کرد و رسماً زمام سلطنت مشروطه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روز پس از تاجگذاری این شاه بداقبال،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اوّل جهانی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و رئیس دولت او، میرزا حسن خان مستوفی‌الممالک، با صدور اعلامیه‌هایی بی‌طرفی ایران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سوّم، پس از سه سال فترت، 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 در مجلس سوّم نیز به عنوان نماینده خمسه و زنجان حضور داشت و چنان‌که خود تصریح می‌کند با کمک جهانشاه خان امیرافشار، خان قدرتمند خمسه، به مجلس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مجلس سوّم، ظاهراً زنجانی به سید حسن مدرس اعتقادی داشت؛ ولی اندکی بعد کینه‌ای شدید از مدرس به دل گرفت که تا پایان عمر او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 زنجانی کینه عمیق او را به سه تن به روشنی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ملا قربانعلی زنجانی و سید حسن مدرس</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بی‌طرفی ایران سودی نداشت و دولتهای بریتانیا و روسیه تزاری عملاً نیروهای خود </w:t>
      </w:r>
    </w:p>
    <w:p>
      <w:pPr>
        <w:pStyle w:val="BookText"/>
        <w:rPr/>
      </w:pPr>
      <w:r>
        <w:rPr>
          <w:rFonts w:ascii="IRNazanin" w:hAnsi="IRNazanin" w:eastAsia="IRNazanin"/>
          <w:color w:val="111111"/>
          <w:sz w:val="28"/>
          <w:sz w:val="28"/>
          <w:szCs w:val="28"/>
          <w:rtl w:val="true"/>
          <w:lang w:bidi="fa-IR"/>
        </w:rPr>
        <w:t>را وارد خاک ایران کردند و فضایی پدید آوردند که می‌توانست به محو تمامیت ارضی ایران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رخ داد که یکی از پیامدهای آن نجات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کراراً انقلاب روسیه را معجزه‌ای برای نجات ایران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در اواخر عمر، در زیرنویس ترجمه کتاب لوتروپ استودارت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نجات ایران به جز معجزه امیدی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آن معجزه با افتادن جنگ بزرگ عیان و در آخر با رفتن تزار از میان،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جنگ بزرگ به آخر نرسیده، معجزه و دست غیب الهی انقلاب روسیه را و گرفتن و کشتن امپراطور و انقراض سلطنت این سلسله و خواندن سپاهیان روس از ایران و رفتن ایشان برای تقسیم اراضی، با آن یغماها و خرابیها که در هنگام برگشتن از ایران در همه نقاط شمال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سبب خلاصی ایران بلکه ترکیه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اگر امپراطور روس و دولت استبدادی روسیه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سالدات روس از ایران بیرون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جا را تصرف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دوران بدبینی شدیدی نسبت به سیاستهای بریتانیا در ایران، در زنجانی اوج می‌گیرد و تا پایان عمر دوام می‌آورد، تا بدان‌جا که انگلیسیها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خون‌ریز بدتر از 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خونها که در تمام کره زمین ریخته شد و ویرانیها که رخ داد که از اول تاریخ بشر چنین واقعه بزرگی واقع نشده، هرکس دقت کند قطعاً خواهددانست که شاید پنجاه میلیون بشر مقتول و یا شکست شده و به قدر ثلث دنیا خراب گردیده،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مطامع انگلیسان و فساد این قوم خونریز بدتر از چنگیز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شدکه یک کلمه از آن سخنان تمدن و حقوق و انسانیت و آزادی و ترحم و عدل و مساوات راست نبوده همه دروغ و تدلیس و حرص و قساوت و شقاوت و بی‌رحمی و طمع بوده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یادداشتهای دوره محمدعلی شاه، لبه تیز حمله زنجانی علیه روسیه است و نسبت به انگلیس نوعی خوش‌بینی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یادداشتهای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از همراهی روس و انگلیس سخن می‌رود ولی توجه اصلی و لبه تیز حمله به روسیه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انگلیس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شیطان و ظالم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یادداشتهای بعدی، تا پایان عمر، همه جا توجه به نقش اصلی انگلیس علیه ایران بیشتر 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نفرت زنجانی از سیاستهای بریتانیا تا بدان‌جا تداوم می‌یابد که حتی عملکردهای روسیه تزاری در ایران را نیز تماماً ناشی از تحریکات انگلیس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انگلیسان خصومت روس را شدت می‌دادند و بر نفرت ایرانیان می‌افزودند و ایران گمان داشت که دولت روس دشمن و انگلیس دوست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مسئله اخذ مشروطیت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امروز که روس از بین رفته، یعنی تعرض روسها به ایران ترک شده، به‌ناگاه نیت انگلیس طلوع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دانسته شد که همه آن ملایمتها و آن عملیات و اظهارات فقط برای نفع خودشان و منفور ساختن روسها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کشف شد که بیشتر فشارها و آزارها که در این چند سال اخیر ظاهراً از روس وارد شده، اساس آنها انگلیس بوده و امروز به تنهایی می‌خواهد بی‌فرصت ایران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یک روز قبل از سفر احمد شاه به فرنگ، وثوق‌الدوله، رئیس‌الوزرای وقت، با انتشار اطلاعیه‌ای انعقاد قرارداد با دولت بریتانیا را به اطلاع مردم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که عملاً به عنوان تحت‌الحمایگی ایران تلقی شد، موجی از مخالفت را در میان رجال سیاسی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معتقد است که احمد شاه مایل به قرارداد نبود و به این دلیل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انگلیس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زنجانی در صف مخالفان سرسخت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وثوق‌الدوله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زنجانی، استعفای وثوق‌الدوله به دلیل منفوریت شدید او و به صلاحدید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انگلیسیها طرح کودتای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نیز، مانند یحیی دولت‌آبادی، از سازمانی مخفی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که برای تدارک کودتا ایجاد شده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انگلیسان دیدند که اگر مجلس هم تشکیل شود با اینکه اکثر وکلا ساخته آنها و وطن‌فروش هستند، باز این جرئت را نخواهند داشت که این قرارداد را امضا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تدبیر دیگری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سال قبل شنیده می‌شد که در اصفهان از خائنان و انگلیس‌پرستان با بعض مأمورین انگلیس یک کمیته آهن تأسیس شده که برای انگلیسها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کابینه سپهدار معلوم شد که همان کمیته در طهران نیز تأسیس شده و عضو مهم این کمیته سید ضیاءالدین مدیر روزنامه رعد و عدل‌الملک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w:t>
      </w:r>
      <w:r>
        <w:rPr>
          <w:rStyle w:val="FootnoteAnchor"/>
          <w:rtl w:val="true"/>
        </w:rPr>
        <w:footnoteReference w:id="472"/>
      </w:r>
      <w:r>
        <w:rPr>
          <w:rFonts w:ascii="IRNazanin" w:hAnsi="IRNazanin" w:eastAsia="IRNazanin"/>
          <w:color w:val="111111"/>
          <w:sz w:val="28"/>
          <w:sz w:val="28"/>
          <w:szCs w:val="28"/>
          <w:rtl w:val="true"/>
          <w:lang w:bidi="fa-IR"/>
        </w:rPr>
        <w:t xml:space="preserve">و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نجات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انگلیس‌پرستان 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بین قزاقها از میرزاکوچک‌خان و بالشویکها در رشت و انزلی شکست خورده و عقب نشسته، از منجیل تا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کرده و </w:t>
      </w:r>
    </w:p>
    <w:p>
      <w:pPr>
        <w:pStyle w:val="BookText"/>
        <w:rPr/>
      </w:pPr>
      <w:r>
        <w:rPr>
          <w:rFonts w:ascii="IRNazanin" w:hAnsi="IRNazanin" w:eastAsia="IRNazanin"/>
          <w:color w:val="111111"/>
          <w:sz w:val="28"/>
          <w:sz w:val="28"/>
          <w:szCs w:val="28"/>
          <w:rtl w:val="true"/>
          <w:lang w:bidi="fa-IR"/>
        </w:rPr>
        <w:t>مرکز خود را قزوین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خزینه ایران به تدلیس انگلیسان و عملیات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و به این قزاقها حقوق نرسیده، پریشان و گرسنه و نومید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فرصت به دست آورده آغاز کردند به قزاقها به قرض ایران به اسم خودشان حقوق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به‌کلی در تحت نفوذ آنها رفته خود را جیره‌خوار انگلیس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 در نوشته‌های آن زمان، کودتا را طرحی انگلیسی و رضا خان سوادکوهی را چهره برکشیده انگلیسیها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قزاقها و صاحب‌منصبان یک نفر رضاخان نام سوادکوهی بوده که در آن وقت تنگی معیشت قزاق جلو افتاده از دربار و بانک و انگلیسان برای قزاق پول و حقوق عقب‌افتاده گرفته و داده و سبب رفاهیت حال آنها شده یک محبوبیت و مطاعیت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انگلیسان او را مرد کاری و جری دیده جلو کشیده، از این طرف با شاه و درباریان هم محرمانه قراری داده تصمیم می‌کنند که قزاق متوقف قزوین را با توپخانه و اسلحه اول به اسم مطالبه حقوق به طهران وارد و طهران را اشغال کرده، در کابینه و اوضاع تغییر داده و شاید تصمیم بر این بوده که به‌کلی عنوان مشروطیت را برچیده یک دولتی در ظاهر ایرانی و در باطن انگلیسی تأسیس کرده به‌کلی مانند هندوستان به دستور انگلیس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چهارم، که در اوّل تیر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 زنجانی به عنوان نماینده خمسه، و این بار نیز با حمایت جهانشاه خان امیرافشار،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زنجانی در اواخر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ش، پس از اتمام دوره چهارم مجلس، در آغاز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ترتیب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فقدان امنیت سیاسی در ایران و تأثیر آن در زندگی خانواده‌ها سخن می‌گوید و آرزو می‌کند که فرزندانش می‌توانستند به امریکا مهاجرت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توطن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سالها شیفتگی شدید زنجانی به امریکا در نوشته‌های او دیده می‌شود تا بدان‌جا که به پسرانش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رعیت در آنجا باشید بهتر است از وزارت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 را نمی‌گویم، زیرا شدت حرص و کثرت دارایی و اقتدار و کثرت نفوس و تکامل علم و تمدن و کم‌کم پیر شدن آبادی و تمدن آنجا برای زندگانی مایه دشواری و رنج خواهد بود خصوصا برای بیگانه و خصوصاً شرقیان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را تازه غنچه نیکبختی و بلندی و آسودگی و آزادگی و دارایی و فراخی شکفتن آغاز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زارع و عمله آنجا نیک‌روزتر و خوشبخت‌تر از پادشاهان و بزرگان شرق است، که گل نیکبختی آن رو به افسردگی و پژمردگی گذاشته و پوسیده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 نیکبختی اروپا از تازگی گذشته و به پژمردگی نرسیده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زنجانی، دوگانگی در برخورد با تمدن جدید غرب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سویی، به شدت شیفته تمدن غرب است و از سوی دیگر در مواردی روحیات ضداستعماری او سر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بحث پیرامون کابینه سپهدار و تلاش دولتین روس و انگلیس برای سلب استقلال ایران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در بین این جنگ عالم‌سوز این اظهار نیت دولتین نسبت به ایران و مساعدت وطن‌فروشان چیز غریبی است و از شدت حرص و بدی انسان، خصوصا آنها که اسم تمدن بر خود بسته و عالم را کلاً اسیر کرده‌اند، خبر کامل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 در دوره سلطنت رضا شاه با دوستان صمیمی و دیرین خود، بویژه سید حسن تقی‌زاده و میرزا حسن خان مشیرالدوله و ذکاءالملک فروغی، رابطه نزدیک دارد و در چارچوب همین روابط محفلی اعضای قدیمی لژ بیداری ایران است که رساله‌هایی را در زمینه تاریخ‌نگاری ایران، ارائه چهره‌ای زشت از تمدن ایرانی در دوران اسلامی، توجیه سلطنت رضا شاه و نفی روحانیت به عنوان یک گروه اجتماعی تدوین می‌کند و در همین چارچوب است که نقدهای مفصلی بر نظریه ولایت فقیه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زنجانی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 از غلبه اعراب دیده بیش از همه صدمات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قتل‌عام و ویرانی چنگیزی و پس از آن تیموری نتیجه غلبه عرب و گسیختن رشته اتحاد و قدرت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مکتب تاریخ‌نگاری محفل فوق، تاریخ ایران سراسر هرج و مرج و ملوک‌الطوایفی بود تا بالاخره رضا شاه طلوع کرد و با ایجاد تمرکز، ایران را به وحدت و یگانگی ملی رساند و مجد و عظمت گذشته را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زنجانی نیز در همین چارچوب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نوشته‌های زمان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زنجانی سالخورده، در اواخر عمر، از رضا شاه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هر چند در این زمان نیز تلویحاً و با کنایه بر نقش انگلیس در کودتا نیز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نهایت استیصال دولت و پریشانی اوضاع عموم، حتی نرسیدن حقوق مقرره یک قسمت از قزاق ایران که در قزوین بودند، ماها از جریان باطنی کار بی‌خبر لکن مداخله و تدبیر انگلیسان در کار بوده، دفعتاً کودتای مشهور در تحت ریاست اعلی‌حضرت کنونی واقع شد و دست غیب، آن وجود معزز را مانند مصطفی کمال پاشا در زیر پرده برای نجات ایران آماده کرده بود که طلوع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جمله زنجانی در تأیید کودتاست ولی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و تدبیر انگلیسان در کار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تلویحا بر انگلیسی بودن کودتا </w:t>
      </w:r>
    </w:p>
    <w:p>
      <w:pPr>
        <w:pStyle w:val="BookText"/>
        <w:rPr/>
      </w:pP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زنجانی در هشتاد سالگی اعتراف می‌کندکه در نوشته‌های خود از سرگذشت زندگی‌اش،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بگذرم از این مرحله که کتابها نوشتن می‌خواهد، بلکه کتابها برای یک قسمت آن نوشته‌ام که خودم می‌بینم بسیاری حقایق را پنهان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ابراهیم زنجانی تا پایان عمر در کسوت روحانیت باقی ماند هر چند ارتباطی با روحانیون نداشت و با محفل دوستان خود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آذر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ماه‌های پایانی عمر چنین نوشت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خوش و لذیذ بود زمان کودکی و جوانی هرچند پریشان و نادار و مبتلای شدت کار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نعمتی است که قدر آن ندانسته می‌رود و دیگر برگشت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بدبختی یا نمی‌دانم خوشبختی، تمام جریان عمر و گذران زندگی در حافظه‌ام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کجاها بودم؟ کجا رفتم؟ همراهان، همسنان، همدرسان، در هر دوره کیان بودند؟ چه شدند؟ من چه تغییرات در عمر خودم، در زندگانی و مسکن و ترتیب کار دیده‌ام و به چه ورطه‌ها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چه آرزوها پرورده و چه مقدمات گسترده‌ام؟ چرا وضع هروقت عمر را پس از اندکی سپری شدن آن پوچ و لغو دیده، بلکه خود مسخره کرده، بلکه شرمندگی آن حالات را در نفس و وجدان درک نموده‌ام یا تأسفها خورده‌ام بر فوت آن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زندگی و مردن چرا است؟ و این عالم و آدم برای چیست؟ از کجا؟ و به کجا؟ </w:t>
      </w:r>
      <w:bookmarkStart w:id="89" w:name="pg2490_26430"/>
    </w:p>
    <w:p>
      <w:pPr>
        <w:pStyle w:val="Heading2"/>
        <w:numPr>
          <w:ilvl w:val="1"/>
          <w:numId w:val="1"/>
        </w:numPr>
        <w:rPr/>
      </w:pPr>
      <w:bookmarkStart w:id="90" w:name="__RefHeading___Toc3789874_3804643083"/>
      <w:bookmarkStart w:id="91" w:name="_Toc22"/>
      <w:bookmarkEnd w:id="89"/>
      <w:bookmarkEnd w:id="90"/>
      <w:r>
        <w:rPr>
          <w:rtl w:val="true"/>
        </w:rPr>
        <w:t>رهبری در نهضت مشروطیت</w:t>
      </w:r>
      <w:bookmarkEnd w:id="91"/>
    </w:p>
    <w:p>
      <w:pPr>
        <w:pStyle w:val="BookText"/>
        <w:rPr/>
      </w:pPr>
      <w:r>
        <w:rPr>
          <w:rFonts w:ascii="IRNazanin" w:hAnsi="IRNazanin" w:eastAsia="IRNazanin"/>
          <w:color w:val="111111"/>
          <w:sz w:val="28"/>
          <w:sz w:val="28"/>
          <w:szCs w:val="28"/>
          <w:rtl w:val="true"/>
          <w:lang w:bidi="fa-IR"/>
        </w:rPr>
        <w:t>سیدمصطفی تقوی مقدم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نهضت مشروطیت، به گواهی حوادث پیش و پس از آن، مهم‌ترین رخداد تاریخ معاصر ایران تا پیش از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عصاره مطالبات جامعه ایران بود و ریشه در عملکرد نظام سیاسی قاجار و دولتهای همسایة شمالی و جنوبی کشور داشت؛ و از سوی دیگر، تأثیرات مهم و گسترده‌ای در عرصه‌های فرهنگ و سیاست و اقتصاد جامعه در دهه‌های بعدی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آگاهی از رخداد مشروطیت، که همچنان اهمیت شایانی دارد نیازمند درک و دریافت شفاف و عالمانه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با روشن شدن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مشروطیت، می‌توان به شناخت درست‌تری از این نهضت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در منابع تاریخی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گفته‌ها و نوشته‌ها،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کار برده می‌شود، اما کمتر این مقوله به درستی مورد بررسی قرار گرفته است، شاخصه‌های آن تبیین و مصادیق آن مشخص شده است و حتی گسترة اجتماعی و محدودة زمانی رهبری آنها نیز تعیین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کلی و مبهم مقولة رهبری و عدم توجه به آن، فهرستی طولانی از مدعیان رهبری مشروطه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کتاب رهبران مشروطه نوشته آقای ابراهیم صفایی در دو جلد، بیش از چهل نفر از شخصیتهای مختلف را به عنوان رهبران مشروطه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مقدمة کتاب، انگیزة خود را از نگارش کتاب چنین مطرح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و پیش‌رفت هر جنبش و قیامی به میزان فداکاری و ایمان و ثبات عقیده و تدبیر و تهور سران قیام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برهان اگر بخواهیم علل </w:t>
      </w:r>
    </w:p>
    <w:p>
      <w:pPr>
        <w:pStyle w:val="BookText"/>
        <w:rPr/>
      </w:pPr>
      <w:r>
        <w:rPr>
          <w:rFonts w:ascii="IRNazanin" w:hAnsi="IRNazanin" w:eastAsia="IRNazanin"/>
          <w:color w:val="111111"/>
          <w:sz w:val="28"/>
          <w:sz w:val="28"/>
          <w:szCs w:val="28"/>
          <w:rtl w:val="true"/>
          <w:lang w:bidi="fa-IR"/>
        </w:rPr>
        <w:t>پیش‌رفت یا دلایل رکود و ناکامی نهضت مشروطه را بدانیم باید نخست رهبران و مدعیان رهبری این نهضت را بشناسیم و به طرز تفکر سیاسی و اغراض و هدفهای شخصی و اجتماعی آنان آگاهی به هم رسانیم و به میزان فداکاری و خلوص و قدرت یا دورویی و غرض و زبونی هر یک پی ببریم، آن وقت این معمای سیاسی تاریخ ایران خود به خود برای ما و برای نسلهای آینده کشور حل خواهد شد و خادم و خائن از یکدیگر امتیاز خواهند جست و مردان بی‌باک و فداکار از محافظه‌کاران و متظاهران خودخواه جدا خواهند شد و بتهای ساختگی تاریخ در هم خواهند شکست و چهرة خدمتگزاران با تمام جهات و خصوصیاتشان نمودار خواهد شد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دقیق رهبران یک نهضت، در آسیب‌شناسی آن و تصحیح و تکامل بینش تاریخی نسلهای آینده نسبت به آن نهضت نقش مؤثر و تعیین‌کننده‌ای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مؤلف کتاب یادشده و دیگر مورخان مشروطیت رهبر بودن افراد مورد بحث را مفروض و مسلم انگاشته هر کدام با توجه به دانش تاریخی و مبانی نظری خود می‌کوشند تا به  گمان خویش به معرفی کامل‌تر و صحیح‌تر آنان بپردازند و از این طریق به تصحیح بینش تاریخی خوانندگان آثار خود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اصلی این مقاله متوجه اصل رهبری نهضت و ماهیت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بر فهرست طولانی افرادی که در منابع تاریخی از آنها به عنوان رهبران مشروطه یاد می‌شود و همچنین بررسی شخصیت سیاسی، جایگاه و اعتبار اجتماعی، و نقش و عملکرد آنها در فرایند تحولات نهضت مشروطیت، با پرسشهای اساسی رو به 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تعریف رهبری چیست؟ رهبر باید از چه شاخصه‌هایی برخوردار باشد؟ شخص باید در فرایند حرکت اجتماعی چه کارکردی داشته باشد و چه نقشی ایفا کند تا بتوان او را به عنوان رهبر شناخت؟ آیا هر مدیر و دست‌اندرکار نهضت را می‌توان رهبر به شمار آورد؟ و سرانجام اینکه نهضت مشروطیت ایران چه ماهیتی داشت که بتوان طیفی از شخصیتهای دارای ماهیتهای متفاوت و حتی متضاد را رهبر آن به حساب آورد؟</w:t>
      </w:r>
    </w:p>
    <w:p>
      <w:pPr>
        <w:pStyle w:val="BookText"/>
        <w:rPr/>
      </w:pPr>
      <w:r>
        <w:rPr>
          <w:rFonts w:ascii="IRNazanin" w:hAnsi="IRNazanin" w:eastAsia="IRNazanin"/>
          <w:color w:val="111111"/>
          <w:sz w:val="28"/>
          <w:sz w:val="28"/>
          <w:szCs w:val="28"/>
          <w:rtl w:val="true"/>
          <w:lang w:bidi="fa-IR"/>
        </w:rPr>
        <w:t>جامعه و رهبری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که بی توجهی به آن، می‌تواند به شناخت مفهوم رهبری در نهضت مشروطیت آسیب برساند، مقایسة جوامع امروز غربی و نوع مدیریت آنها با جامعه‌ای چون جامعه ایران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جوامع پس از پیمودن مراحل گوناگون تحولات اجتماعی و سیاسی در مدت چند قرن، امروزه با حاکمیت آمیزه‌ای از </w:t>
      </w:r>
    </w:p>
    <w:p>
      <w:pPr>
        <w:pStyle w:val="BookText"/>
        <w:rPr/>
      </w:pPr>
      <w:r>
        <w:rPr>
          <w:rFonts w:ascii="IRNazanin" w:hAnsi="IRNazanin" w:eastAsia="IRNazanin"/>
          <w:color w:val="111111"/>
          <w:sz w:val="28"/>
          <w:sz w:val="28"/>
          <w:szCs w:val="28"/>
          <w:rtl w:val="true"/>
          <w:lang w:bidi="fa-IR"/>
        </w:rPr>
        <w:t>لیبرالیسم، اگزیستانسیالیسم، اومانیسم و اندیویدوالیسم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اجتماعی ناشی از این مکاتب، فردگرایی بر بینش و کنش افراد غلبه دارد و هر فرد، مستقل از نیازهای دیگر افراد، به منافع فردی خود می‌اندیشد و آنها را از نظام سیاسی و حاکمان جامعه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میان این مطالبات افراد جامعه و وظایف حاکمان، دولت رفاه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خواسته‌ها و مطالبات افراد بسیاری همسو و همانند بشوند ولی این همسویی و همانندی بر اساس اراده و تصمیم مشترک آن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به اصطلاح برخی از جامعه‌شناسان، در چنین جوامعی انسانها اتمیزه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نوع رابطة چنین انسانهایی با دیگر افراد جامعه و همچنین با حاکمان، با روابط اجتماعی انسانها در دیگر جوامع،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غربی مطالبات افراد معمولاً محدود، شخصی و مقطعی است و حاکمان هم برای مقطع زمانی مشخصی، با انتخاب مردم مسئولیت ادارة امور را به عهده می‌گیرند تا مطالبات آنها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در آن جوامع مفهوم مدیریت جای‌گزین مفهوم رهبری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مدیری که بیشتر از عهدة اقناع و جلب‌نظر افراد برآید و بهتر قادر به برآوردن مطالبات آنها بشود، مقبول می‌شود و هرگاه شخص دیگری بهتر از عهده برآید، جای‌گزین مدیر پیشین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جوامعی که در مرحله ثبات قرار دارند، پیوند مدیران و جامعه، پیوندی موردی و مقطعی و بیشتر مربوط به امور زندگی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جوامع سنتی که باورها و ارزشهای حاکم بر بینش و کنش افراد آن با نظام ارزشی تمدن غرب متفاوت است و ساختار اجتماعی آنها همبستگی بیشتر افراد جامعه را می‌طلبد، در نتیجه افراد در طرح مطالبات و تصمیمات خود الزاماً به مطالبات دیگر افراد و اقشار جامعه هم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آگاهانه به تصمیمات مشترک روی می‌آورند که نشانه همبستگی اجتماعی بیشتر است و هر اندازه این مطالبات مشترک و همبستگی اجتماعی بیشتر باشد، خواسته‌ها بنیادین‌تر بوده کسانی که رهبری چنین مطالباتی را به عهده بگیرند ضمن برقراری پیوندی عمیق‌تر با جامعة خود نماد آن جامعه نیز محسوب می‌شوند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داده‌های موجود در منابع تاریخی با تأکید، تأیید می کنند که جامعه ایران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 جامعه‌ای سنتی با ویژگیهای خاص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ویژگیهای ساختاری جامعه شناختی، جوامع سنتی، یکی از ویژگیهای آن جامعه، حاکمیت فرهنگ مذهبی شیعی بر روابط فردی و اجتماعی آن است به گونه‌ای که هویت آن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در عمده‌ترین مطالبات نهضت مشروطیت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کسروی در تاریخ مشروطة ایران، مهم‌ترین مطالبات علما و مهاجرین به حضرت عبدالعظیم از مظفرالدین شاه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میسیونوز از سر گمرک و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علاءالدوله از حکمرانی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مورد جزیی دیگر،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عدالت‌خانه در همه جای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روان‌گردانیدن قانون اسلام به همگی کشور</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ساختار اجتماعی، پیشینة تاریخی، بافت فرهنگی و هویت یک جامعه و مطالبات آن پیوندی وثیق وجود دارد، چنین پیوندی میان جامعه و رهبری تحرکات و تحولات آن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بویژه در جوامع سنتی، رهبران حرکتها و جنبشهای اجتماعی، نماد و حامل هویت آن جوامع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 گرفتن در جایگاه رهبری جنبشهای اجتماعی ریشه در قانونمندیهای جامعه‌شناختی دقیقی دارد و نمی‌توان به طور سلیقه‌ای کسی را بر این جایگاه فرا نهاد و یا از آن فرو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شاخصه‌های رهبری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وقوع نهضت مشروطیت در جامعة ایران از این قاعده عمودی مستثنی نیست و میان هویت آن جامعه و مطالبات سیاسی و رهبری جنبش، سنخیت و همسویی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منابع تاریخی ترکیب آشفته‌ای از شخصیتهای غیر هم‌سنخ، زیر عنوان رهبران مشروطه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علمای دینی و مراجع تقلیدی چون آخوند خراسانی، سید عبدالله بهبهانی، سید محمد طباطبایی، شیخ فضل‌الله نوری؛ و دیوانسالاران وابسته به هیئت حاکمه استبدادی چون میرزا نصرالله خان مشیرالدوله و سپهدار تنکابنی؛ و منورالفکران غرب‌گرای سکولاری چون سیدحسن تقی‌زاده؛ و مجاهدان مقلدی چون ستارخان و باقرخان؛ و فئودالهای عشایری چون سردار اسعد و صمصام‌السلطنة بختیاری؛ و ارمنی فراری از روسیه، یپرم خان و دهها شخصیت دیگر از این دست در شمار رهبران مشروطیت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جامعه ایران در آستانة نهضت مشروطیت این اندازه آشفته و مشوش بود یا اینکه تاریخ‌نگاری معاصر فاقد یک تحلیل شفاف و علمی در این باره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مربوط به رهبری باید از خَلط چند موضوع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اشخاص یا نهادهایی که مستقیم یا غیرمستقیم در فراهم شدن زمینه‌های سیاسی، اجتماعی و فرهنگی وقوع نهضت مشروطیت نقش داشتند، از دایرة رهبری نهضت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اگرچه شخصیتهایی فکری ـ علمی مانند سید جمال‌الدین اسدآبادی و میرزا ملکم خان؛ و یا رجال سیاسی مانند امیرکبیر و سپهسالار؛ و یا مطبوعاتی مانند حبل‌المتین و تربیت، صرف‌نظر از ماهیت و انگیزة آنها، در رشد افکار عمومی و فراهم شدن بستر ذهنی و عینی برای وقوع نهضت مشروطیت مؤثر بودند، اما </w:t>
      </w:r>
    </w:p>
    <w:p>
      <w:pPr>
        <w:pStyle w:val="BookText"/>
        <w:rPr/>
      </w:pPr>
      <w:r>
        <w:rPr>
          <w:rFonts w:ascii="IRNazanin" w:hAnsi="IRNazanin" w:eastAsia="IRNazanin"/>
          <w:color w:val="111111"/>
          <w:sz w:val="28"/>
          <w:sz w:val="28"/>
          <w:szCs w:val="28"/>
          <w:rtl w:val="true"/>
          <w:lang w:bidi="fa-IR"/>
        </w:rPr>
        <w:t>بنا به تعریفی که از رهبری خواهیم داد، نمی‌توان آنها را در شمار رهبران مشروطه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اصالت و حقانیت یک فرد یا گروه و اندیشه و آیین آنها نمی‌تواند دلیلی بر شناسایی آنها به عنوان رهبر نهضت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بیان دیگر، رهبری حرکتی اجتماعی، امری ذهنی و اعتباری نیست تا نویسنده یا مورخی خود را مجاز بداند که به علت اصالت و حقانیتی که برای اندیشه و عمل فرد یا گروهی قایل است، آنان را بر کرسی رهبری نهضت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رهبری جنبشهای اجتماعی ریشه در واقعیتهای جامعه داشته از قانونمندیهای جامعه‌شناختی خاص خود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قیم‌مآبانه برخی از مورخان برای معرفی و تحمیل گروهی خاص به عنوان رهبران نهضت مشروطیت، اقدامی ذهنی وغیرعلمی است که با واقعیت جامعة ایران در مقطع مورد بحث نسبتی ندارد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مهم‌ترین شاخصه‌های افراد یا گروهها برای رهبری جامعه به صورت زیر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نظام باورها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کسی را به عنوان رهبر می‌پذیرد که پیوند اعتقادی با وی برقرار سازد و او را نماینده و سخن‌گوی ارزشهای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هیچ جامعه‌ای، فرد یا گروهی را که با آن در تعارض ایدئولوژیک باشد در جایگاه رهبری خود قرار نمی‌دهد زیرا هیچ توفیقی نصیبشان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رهبری منبعث از هویت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درستکاری، صداقت،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میان افراد هم‌عقیدة خود، پذیرای شخص یا گروهی به عنوان رهبر می‌شود که به درستکاری و صداقت و امانت آنها در یک دورة زمانی مناسب اعتماد لازم را پیدا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تعیین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منبعث از هویت جامعه، باید بتواند با شناخت درست جامعه، اهدافی را برای نهضت تعیین نماید که باعث استقبال جامعه و بسیج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جامعه تنها در راه تحقق اهدافی بسیج خواهد شد که آنها را با مبانی ارزشی و هویت خود ناسازگار نبیند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ممکن است افراد فراوانی پیدا شوند که دارای نبوغ و فضائل و اندیشه‌ها و آرمانهای والایی باشند اما به دلیل نافذ نبودن حکمشان، امکان رهبری جامعه را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وجود این چهار عامل در شخص، می‌توان او را </w:t>
      </w:r>
    </w:p>
    <w:p>
      <w:pPr>
        <w:pStyle w:val="BookText"/>
        <w:rPr/>
      </w:pPr>
      <w:r>
        <w:rPr>
          <w:rFonts w:ascii="IRNazanin" w:hAnsi="IRNazanin" w:eastAsia="IRNazanin"/>
          <w:color w:val="111111"/>
          <w:sz w:val="28"/>
          <w:sz w:val="28"/>
          <w:szCs w:val="28"/>
          <w:rtl w:val="true"/>
          <w:lang w:bidi="fa-IR"/>
        </w:rPr>
        <w:t>رهبر جامعه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رهبری نهضت، لقبی افتخاری نیست که هر کس بتواند آن را به فرد یا گروه مورد علاقة خود اعطا کند و افراد و گروههای مخالف خود را از آن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و نظام مشروطیت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تبیین رهبری مستلزم شناخت نهضت یا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منابع تاریخی، مقاطع مختلف مشروطیت از همدیگر تفکیک و بازشناسی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جنبش اجتماعی اصولاً دو مرحلة کلی و کلان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مرحلة مبارزه و پیروزی و دیگری مرحلة استقرار و 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مطالبات جامعه از نظام سیاسی خود بدون پاسخ بماند، تحقق آن مطالبات به هدف مهم جامعه تبدیل شده مبارزه برای رسیدن به آن اهداف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کسانی از میان جامعه این مبارزه را رهبری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مبارزه تا برداشتن موانع و دست یافتن به مطالبات ادامه می‌یابد و لحظه از میان رفتن آخرین مانع و به رسمیت شناخته شدن مطالبات، به عنوان پیروزی مبارزات جنبش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تلاش برای استقرار و نهادینه شدن مطالبات آغاز می‌شود و فعالیتهای دست‌اندرکاران جنبش، ماهیتی متفاوت از فعالیتهای دوران مبارزه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تحلیل علمی این دو مرحله نیز از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دوران مبارزه و انقلاب از دوران استقرار و تثبیت نظام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دوران مبارزة یک جنبش اجتماعی چند صباحی به طول نینجامد، اما دوران استقرار آن و تثبیت و تبدیل شدن نهضت به نظام و انقلاب به نهاد، چند دهه زمان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نوع مدیریت دوران مبارزه با مدیریت دوران استقرار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تفکیک مراحل مختلف یک تحول اجتماعی برای شناخت دقیق آن به عنوان ضرورتی علمی،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مهم آن مسئله رهبری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تقطیع و تفکیک یاد شده، نهضت مشروطیت نیز امکان تحلیلی شفاف و علمی پیدا نمی‌کند و به همین نسبت تجربه‌اندوزی و عبرت‌آموزی از آن رخداد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وقتی پژوهشگری بخواهد تاریخ نهضت یا انقلاب مشروطیت را پی‌گیری کند، باید چه مقطع تاریخی را برای آغاز و انجام این رخداد در نظر بگیرد؟ به بیان دیگر، اگر بپذیریم که آنچه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ش به عنوان مشروطه معروف شد، با همة قبض و بسطها و فراز و فرودهایش، سرانجام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انقلاب اسلامی و جمهوری اسلامی با ماهیتی دیگر داد، و به همین علت، فاصله زمانی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ش را عصر مشروطیت بدانیم، آیا باید همة این مقطع تاریخی را با عنوان </w:t>
      </w:r>
    </w:p>
    <w:p>
      <w:pPr>
        <w:pStyle w:val="BookText"/>
        <w:rPr/>
      </w:pPr>
      <w:r>
        <w:rPr>
          <w:rFonts w:ascii="IRNazanin" w:hAnsi="IRNazanin" w:eastAsia="IRNazanin"/>
          <w:color w:val="111111"/>
          <w:sz w:val="28"/>
          <w:sz w:val="28"/>
          <w:szCs w:val="28"/>
          <w:rtl w:val="true"/>
          <w:lang w:bidi="fa-IR"/>
        </w:rPr>
        <w:t>انقلاب مشروطیت بشناسیم؟ یا اینکه این مقطع زمانی را به عنوان دوره یا عصر مشروطیت تلقی کرده، انقلاب مشروطیت را بخشی از این دوره بدانیم؟ آن گاه باید دید که بر اساس منطق علمی کدام بخش را می‌توان به عنوان مرحله انقلاب یا نهضت شناسایی و از دیگر بخشها تفکیک کرد؟ با مروری بر منابع تاریخی دورة مشروطیت، به نظر می‌رسد دست‌کم چهار مقطع به عنوان انقلاب مشروطیت مورد مطالعه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مقطع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ش که در آن مبارزات عدالت‌خواهانه و ضداستبدادی مردم آغاز و سرانجام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صدور فرمان مشروطیت به وسیلة مظفرالدین شاه منجر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مقطع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ش که با انحلال مجلس شورای ملی اول به دست محمدعلی شاه در تیر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مقطع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ش که پایان بخش آن تعطیل شدن مجلس شورای ملی دوم در پی اولتیماتوم دولت روسیه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مقطع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ش که به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سیدضیاءالدین طباطبایی و رضاخان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هیچ‌کدام از منابع تاریخی مربوط به مشروطیت، چنین تقطیع و تفکیکی صورت نگرفته است و به همین علت از همة رجال سیاسی مهم دست‌اندرکار ادارة امور از آغاز نهضت مشروطه تا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با عنوان رهبران مشروطه 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خلط و آشفتگی‌ای است که از اشخاص گوناگونی از جمله همة رئیس‌الوزراهای پس از پیروزی نهضت، از قبیل ناصرالملک، امین‌السلطان، سپهدار، صمصام‌السلطنه، فرمانفرما، عین‌الدوله، علاءالسلطنه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رهبران مشروطه نام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نهضت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مرحلة نهضت و انقلاب، نیازمند ارائة تعریفی روشن از این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نهضت یا انقلاب را مرحله‌ای بدانیم که مبارزة عمومی جامعه برای دریافت مطالبات خود از نظام سیاسی شروع می‌شود و با از میان بردن نظام سیاسی یا ناگزیر ساختن آن به تسلیم و پذیرش مطالبات جامعه، به طور رسمی پایان می‌پذیرد، این ویژگیها تنها رویدادهای مقطع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ش را دربر می‌گیرد و مقطع پس از آن، یعنی تحولات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ش، به عنوان تحولات ناشی از کش و قوس و فراز و نشیبهای برخورد علایق و سلایق گروهها و اقشار مختلف جامعه در دورة پس از </w:t>
      </w:r>
    </w:p>
    <w:p>
      <w:pPr>
        <w:pStyle w:val="BookText"/>
        <w:rPr/>
      </w:pPr>
      <w:r>
        <w:rPr>
          <w:rFonts w:ascii="IRNazanin" w:hAnsi="IRNazanin" w:eastAsia="IRNazanin"/>
          <w:color w:val="111111"/>
          <w:sz w:val="28"/>
          <w:sz w:val="28"/>
          <w:szCs w:val="28"/>
          <w:rtl w:val="true"/>
          <w:lang w:bidi="fa-IR"/>
        </w:rPr>
        <w:t>پیروزی رسمی نهضت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تأیید همة داده‌های تاریخی در این باره، صرف‌نظر از زمینة عمومی ناشی از حوادث سالها و دهه‌های پیشین، نهضت عدالت‌خانه موسوم به مشروطیت با حوادثی چون واکنش به عکس میسیونوز در لباس روحانیت، حوادث ریز و درشت دیگری چون ماجرای ساختمان بانک استقراضی روس و واکنش مردم در برابر خودکامگیهای حکام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واکنش به تنبیه حاج محمدرضا مجتهد کرمانی به دستور حاکم کرمان، اهانت حاکم قزوین به یکی از علمای آن شهر، بدرفتاریهای عسکر گاریچی با مسافران جادة تهران ـ قم، و در این میان، تنبیه تجار قند به دستور علاءالدوله حاکم تهران و در پی آن مهاجرت علما به حضرت عبدالعظیم و طرح مطالبات جامعه مبنی بر تأسیس عدالت خانه و اجرای احکام اسلام، و سرانجام، ادامة مبارزه برای تحصیل این مطالبات و مهاجرت علما به قم، شروع و ادامه یافت و در نهایت با پذیرش مطالبات نهضت از سوی مظفرالدین شاه و دستور اجرای آنها از طریق برگزاری انتخابات، تشکیل مجلس شورای ملی و تدوین قانون اساسی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نهضت انجام گرفت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یاد شده با تعریف نهضت،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پس از این مرحله، رویدادهایی را در بر می‌گیرد که مبارزان، اکنون خود مسئولیت اجرا و نهادینه کردن مطالبات نهضت را به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مجموعه رویدادهای پس از پیروزی نهضت، دست کم تا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تا انقلاب اسلامی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را در برمی‌گیرند،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نه مبارزه با استبداد، که دست و پنجه نرم کردن با موانع ساختاری بود که در برابر نهادینه شدن مطالبات نهضت سرسختی و سماجت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مدیران اجرایی و تقنینی از رهبران اولیة نهضت، تندرویها و کجرویها و پیامدهای آن، شکاف در میان رهبران و به دنبال آن شکاف در جامعه، مجموعة علل و عوامل انحلال مجلس اول و حوادث پس از آن، عزل محمدعلی شاه و تأسیس مجلس دوم، نداشتن برنامة مناسب برای ساماندهی امور، ضعف مدیران و دخالت بیگانگان، و مجموعة رویدادهای سالهای بعد، همه و همه مربوط به مرحلة استقرار بوده، نسبتی با دوران مبارزه تا پیروزی ندارد و به همین علت، تحلیل مستقل و مناسب خود را نیز می‌طلبد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چه اشخاص و گروههایی را در هر کدام از این دو مرحله می‌توان به عنوان رهبر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فرایند یک حرکت و مبارزة کلان اجتماعی، افراد و اقشار مختلف و گوناگونی فعالیت می‌کنند و اصولاً نهضت و مبارزة سیاسی عمومی چیزی جز مجموعة فعالیتهای مبارزاتی افراد و اقشار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رهبری، هدایت عمومی این فعالیتهاست و کسی قادر به ایفای این نقش است که دست </w:t>
      </w:r>
    </w:p>
    <w:p>
      <w:pPr>
        <w:pStyle w:val="BookText"/>
        <w:rPr/>
      </w:pPr>
      <w:r>
        <w:rPr>
          <w:rFonts w:ascii="IRNazanin" w:hAnsi="IRNazanin" w:eastAsia="IRNazanin"/>
          <w:color w:val="111111"/>
          <w:sz w:val="28"/>
          <w:sz w:val="28"/>
          <w:szCs w:val="28"/>
          <w:rtl w:val="true"/>
          <w:lang w:bidi="fa-IR"/>
        </w:rPr>
        <w:t>کم، شاخصه‌های رهبری را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آیا دیوانسالاران و دولتمردان قاجاری که اصولاً مبارزات مردم بر ضد مجموعة عملکردهای آنها صورت گرفت و کوچک‌ترین نقشی در بسیج مردم برای مبارزه نداشتند، شاخصه‌های علمی لازم برای کسب عنوان رهبری نهضت را دارا هستند؟ با کدام معیارعلمی و بر پایه کدام واقعیت تاریخی می‌توان شخصی چون مشیرالدوله و فرزندان او را در زمرة رهبران نهضت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چگونه می‌توان فردی همانند ناصرالملک را که در گرماگرم مبارزة مردم، به آیت‌الله سیدمحمد طباطبایی نامه نوشته و او را از مبارزه منع می‌کند،</w:t>
      </w:r>
      <w:r>
        <w:rPr>
          <w:rStyle w:val="FootnoteAnchor"/>
          <w:rtl w:val="true"/>
        </w:rPr>
        <w:footnoteReference w:id="476"/>
      </w:r>
      <w:r>
        <w:rPr>
          <w:rFonts w:ascii="IRNazanin" w:hAnsi="IRNazanin" w:eastAsia="IRNazanin"/>
          <w:color w:val="111111"/>
          <w:sz w:val="28"/>
          <w:sz w:val="28"/>
          <w:szCs w:val="28"/>
          <w:rtl w:val="true"/>
          <w:lang w:bidi="fa-IR"/>
        </w:rPr>
        <w:t>شایستة عنوان رهبری دانست؟ جالب‌تر از او، شخصی چون محمدولی خان تنکابنی، مأمور سرکوبی نخستین تجمع مردم و علما که برای مبارزه با استبداد در مسجد جمعه گردهم آمده بودند، و همواره مأمور اجرایی دستگاه استبداد بود و حتی پس از انحلال مجلس اول به وسیلة محمدعلی شاه، یعنی حتی دو سال پس از پیروزی نهضت، از سوی دربار مأمور سرکوبی قیام مردم آذربایجان شد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می‌توان در شمار رهبران نهضت مشروطیت به شمار آورد؟ همچنین، اشخاصی چون صمصام‌السلطنه و سردار اسعد بختیاری، در سالهای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ش در کجای کشور قرار داشتند و چه نسبتی با تحولات و حوادث تهران داشتند؟ به همین ترتیب، شخصی چون سیدحسن تقی‌زاده که مدتی پس از پیروزی نهضت وارد تهران شد، و اگر هم در تهران حضور می‌داشت، وجه مشترکی با ارزشها و باورهای جامعه نداشت و به تعبیر ملک‌زاده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معتقدین بسیار ناچیزی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علت مخالفت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تنفر و بی‌اعتنایی عموم بودند و در کوچه و بازار، مردم از ملاقات و معاشرت و صحبت با آنها اجتناب می‌کردند و همان‌طور که از جذامی دوری می‌جستند، از آنها پرهیز می‌کردند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که منجر به صدور فرمان مشروطیت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آن روز ایران به فرمان او و امثال او برای مبارزه بسیج می‌شدند؟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ادوارد براون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نهضتی که به تدریج تبدیل به مشروطه‌خواهی شد، در آغاز، اعتراضی مردمی به زعامت روحانیت علیه ولخرجیهای درباری بود که جهت ارضای بوالهوسیهای خود آماده بود کشور را تسلیم بیگانگان و کفار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بی‌حمایت روحانیت، مردم نه می‌توانستند امتیاز انحصار تنباکو را در هم بشکنند و نه می‌توانستند شاه را به اعطای مشروطیت وادارند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ملک‌زاده هم دربارة پیوند میان مردم و علما و تأثیر علما </w:t>
      </w:r>
    </w:p>
    <w:p>
      <w:pPr>
        <w:pStyle w:val="BookText"/>
        <w:rPr/>
      </w:pPr>
      <w:r>
        <w:rPr>
          <w:rFonts w:ascii="IRNazanin" w:hAnsi="IRNazanin" w:eastAsia="IRNazanin"/>
          <w:color w:val="111111"/>
          <w:sz w:val="28"/>
          <w:sz w:val="28"/>
          <w:szCs w:val="28"/>
          <w:rtl w:val="true"/>
          <w:lang w:bidi="fa-IR"/>
        </w:rPr>
        <w:t>بر جهت‌گیری فکری و عملی جامعه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حوزة علمیه نجف، مرکز روحانیت و مرجع تقلید بیش از صد میلیون مسلمان شیعه جهان بود و آن جامعه و علم که از بزرگ‌ترین روحانیون آن زمان تشکیل یافته بود، بر روح و عقاید ایرانیان حکومت مطلقه داشت و هرگاه تمایلی از طرف آنها نسبت به اساسی مشهود می‌شد، مردم از آن پیروی می‌کردند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ایشان همچنین بر نقش سید عبدالله بهبهانی و سیدمحمد طباطبایی در پیروزی مشروطیت و نفوذ آنها در میان مردم تأکید می‌ورزد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به همین علت است که ناظم‌الاسلام دربارة مطالبات متحصنان سفارت انگلیس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اجزای انجمن مخفی تازه پیدا شدند و یکدیگر را ملاقات کردند ولیکن احدی جرئت نمی‌کند جز معاودت آقایان، دیگر عنوانی نماید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و در همین باره، مدیر حلاج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گروه اجتماع‌کنندگان ظاهراً حرف و مطلبی غیر از تقاضای امنیت و اجرای احکام شرع و عدالت و اصلاح دربار ذکری نبود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به نظر می‌رسد برای مقطع نهضت مشروطیت، شاخصه‌های رهبری را جز به علمای دینی، نمی‌توان به فرد یا گروه دیگری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نظام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مقولة رهبری در دورة پس از پیروزی به گونه‌ای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دست کم، به دو علت رهبری علمای دینی به تدریج کم‌رنگ و سرانجام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نگرش و رویکرد علما به سیاست و فعالیتهای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یک تعبیر می‌توان گفت که همة‌علمای شیعه، اسلام را آیینی ذاتاً سیاسی می‌دانند، ولی رویکرد غالب آنان به مسئله سیاست در آن مقطع تاریخی مبتنی بر حاکمیت دوگانة علما و سلاطین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عمومی در بیان مرحوم سیدجعفر کشفی، از علمای بزرگ دورة قاجار،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مجتهدین و سلاطین هر دو یک منصب را می‌دارند که همان منصب امامت است که به طریق نیابت از امام منتقل به ایشان گردیده است و مشتمل بر دو رکن است که یکی علم به اوضاع رسولی است که آن را دین گویند و دیگر اقامه نمودن همان اوضاع است در ضمن نظام دادن عالم، که آن را ملک و سلطنت گویند و همین دو رکن است که آنها را </w:t>
      </w:r>
    </w:p>
    <w:p>
      <w:pPr>
        <w:pStyle w:val="BookText"/>
        <w:rPr/>
      </w:pPr>
      <w:r>
        <w:rPr>
          <w:rFonts w:ascii="IRNazanin" w:hAnsi="IRNazanin" w:eastAsia="IRNazanin"/>
          <w:color w:val="111111"/>
          <w:sz w:val="28"/>
          <w:sz w:val="28"/>
          <w:szCs w:val="28"/>
          <w:rtl w:val="true"/>
          <w:lang w:bidi="fa-IR"/>
        </w:rPr>
        <w:t>سیف و قلم یا سیف و علم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هر شخصی که نایب اوست، هر دو رکن جمع باشد، ولکن چون علما و مجتهدین به جهت معارضه نمودن سلاطین با آنها و منجر شدن معارضه به فتنه و هرج و مرج، دست از سلطنت و رکن سیفی کشیده‌اند و سلاطین ایضاً به جهت میل نمودن ایشان در اول‌الامر از سلطنت به سوی سفلیه و به سلطنت دنیویه محضه که همان نظام دادن امر عالم فقط است، دست از تحصیل نمودن علم دین و معرفت علم دین و معرفت اوضاع رسول کشیدند و اکتفا به علم و به نظام تنهایی نمودند، لاجرم امر نیابت در مابین علما و سلاطین منقسم گردید و مجتهدین و علما حامل یک رکن، آنکه علم به دین و معرفت اوضاع رسولی است، شدند و سلاطین متکفل یک رکن دیگر، که اقامه و ترویج آن اوضاع است، گردیدند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بر اندیشه و عمل علمای دینی در مقطع نهضت مشروطیت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 تنها به نظارت عالیه و کلیّه بر عملکرد سلاطین بسنده می‌کردند و بر همین مبنا، تنها برای جلوگیری از ظلم حکام و سلاطین از مبارزات عدالت خواهانه مردم حمایت و آنها را رهبری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دیدگاهی علما پس از انجام مبارزات و تحصیل پیروزی، صدور فرمان مشروطیت، وظیفة رهبری کردن جنبش را پایان یافته تلقی کرده و به نظارت عالیة کلیه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پس از پیروزی، علما کوشیدند بر عدم مغایرت مواد قانون اساسی با اسلام تأکید کرده در بقیة موارد به صدور اعلامیه‌ها و توصیه‌های شفاهی و رهنمودهای کلی به مدیران و مسئولان جدید بسنده کنند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سیاسی علما یک وجه قضیه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آن، تغییر در رویکرد مدیران سیاسی پس از پیروزی نهضت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سیاست و قدرت، انحصارطلب‌اند و هر قدرت دیگری را به عنوان مزاحم تلقی می‌کنند، در دورة حاکمیت دوگانه هم نه اینکه سلاطین از سلطه و نظارت علما شادمان بودند و همواره به تمام و کمال به آن پای‌بند می‌ماندند، اما با حفظ ظاهر می‌کوشیدند تا میان آنها و علما روابط مسالمت‌آمیز برقرار گردد و به ستیزه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برای کسب مشروعیت و دوام دولت خود نیازمند تأیید و حمایت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برای نمونه، فتحعلی شاه قاجار در پاسخ به یکی از علما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سلطنت ما به نیابت مجتهدین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سعادت خدمت ائمه هادین مهتدین، سعی و جهد است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اما پس از پیروزی </w:t>
      </w:r>
    </w:p>
    <w:p>
      <w:pPr>
        <w:pStyle w:val="BookText"/>
        <w:rPr/>
      </w:pPr>
      <w:r>
        <w:rPr>
          <w:rFonts w:ascii="IRNazanin" w:hAnsi="IRNazanin" w:eastAsia="IRNazanin"/>
          <w:color w:val="111111"/>
          <w:sz w:val="28"/>
          <w:sz w:val="28"/>
          <w:szCs w:val="28"/>
          <w:rtl w:val="true"/>
          <w:lang w:bidi="fa-IR"/>
        </w:rPr>
        <w:t>نهضت مشروطیت، این معادله دگرگون شد و کسانی در زمرة مدیران جامعه قرار گرفتند که متأثر از فرهنگ و تاریخ تحولات تمدن غرب،با همانند پنداری رابطة دین و دولت در اروپا و ایران، نه تنها در تلاشی در جهت حفظ رابطة مسالمت‌آمیز میان علما و حکام نمی‌کردند، بلکه یکی از مهم‌ترین اصول اساس‌نامه خود را حذف دین و علما از صحنة سیاست قرار می‌دادند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بنا به روایت ملک‌زاده، در این رویکرد، مدیران جدید، حتی با درباریان و کارگزاران استبداد نیز هم‌رأی و هم‌داستان بودند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در عمل، مبارزة مدیران و دولتمردان پس از پیروزی را با رهبران دوران مبارزه و نهضت، اجتناب‌ناپذیر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ابتدا شیخ فضل‌الله از صحنه حذف و سرانجام اعدام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طباطبایی منزوی و سید عبدالله بهبهانی پس از تهدید و اخطار برای کناره‌گیری از صحنة سیاست، ترور گردید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به تذکارهای علمای نجف هم توجهی نمی شد و بنا به گفته حضرات آیات خراسانی و مازندرانی، از انتشار احکام صادره از سوی آنها نیز جلوگیری می‌شد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ادامه چنین وضعی را آیت‌الله مازندرانی، یکی از سه عالم رهبر نهضت مشروطه در نجف، در نامه‌ای به یکی از مشروطه‌خواهان تبریز این‌گونه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انجمن سرّی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شعبه‌ای که در نجف اشرف و غیره دارند رأی درآمده که نفوذ 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و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که استبداد در مقابل بود، نافع، و از این به بعد مضر است؛ باید در سلب این نفوذ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سرّیه، خبر داریم، در نجف اشرف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عوامی که به صورت طلبه محسوب می‌شوند، در این شعبه داخل و به همین اغراض در نجف اشرف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اشخاص، طریق سلب نفوذ را به نشر اکاذیب دانسته چه کاغذپراکنیها به اطراف کردند و در جراید درج کردند و ظاهراً این شعبه در همه جا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مطلب بالا گرفت، مکاتیبی به غیر اسباب عادیه به دست آمده که بر جانمان هم خائف و چه ابتلاها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خسته و درمانده شده و بر جان خودمان هم خائفیم</w:t>
      </w:r>
      <w:r>
        <w:rPr>
          <w:rFonts w:eastAsia="IRNazanin" w:cs="IRNazanin"/>
          <w:color w:val="111111"/>
          <w:sz w:val="28"/>
          <w:szCs w:val="28"/>
          <w:rtl w:val="true"/>
          <w:lang w:bidi="fa-IR"/>
        </w:rPr>
        <w:t>.»</w:t>
      </w:r>
      <w:r>
        <w:rPr>
          <w:rStyle w:val="FootnoteAnchor"/>
          <w:rtl w:val="true"/>
        </w:rPr>
        <w:footnoteReference w:id="49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 اطلاق عنوان رهبری به علمای دینی در مرحلة پس از پیروزی نهضت مشروطیت، با داده‌های تاریخی و ضوابط علمی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این مرحله به طور عمده در اختیار محمدعلی شاه و احمدشاه و ترکیبی از منورالفکران </w:t>
      </w:r>
    </w:p>
    <w:p>
      <w:pPr>
        <w:pStyle w:val="BookText"/>
        <w:rPr/>
      </w:pPr>
      <w:r>
        <w:rPr>
          <w:rFonts w:ascii="IRNazanin" w:hAnsi="IRNazanin" w:eastAsia="IRNazanin"/>
          <w:color w:val="111111"/>
          <w:sz w:val="28"/>
          <w:sz w:val="28"/>
          <w:szCs w:val="28"/>
          <w:rtl w:val="true"/>
          <w:lang w:bidi="fa-IR"/>
        </w:rPr>
        <w:t>غرب‌گرا و دیوان‌سالاران قاجار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مقاله قصد موافقت یا مخالفت با هیچ دسته و گروهی از علما یا رجال سیاسی عصر مشروطیت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ضرورت علمی تحلیل عالمانه و آموزنده از تحولات آن دوره را در تقطیع و تفکیک مراحل مختلف آن می‌داند و بر این باور است که بسیاری از آشفتگیهای نظری در تحلیل رویدادها و ارزیابی عملکرد افراد و احزاب و اقشار جامعه ناشی از عدم تفکیک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چنین رویکردی امکان تبیین مفهوم رهبری و تعیین جایگاه آن در مراحل مختلف نهضت میسر می‌شود و در نتیجه، امکان آسیب‌شناسی نهضت و نقد و ارزیابی عملکرد دست‌اندرکاران آن نیز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ایدئولوژی نهضت مشروطیت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پیام،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 ، فکر دمکراسی اجتماعی در نهضت مشروطیت ایران، تهران، پیام،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براون، ادوارد، انقلاب مشروطیت ایران، ترجمه مهری قزوینی، ویراستاری سیروس سعدوندیان، تهران، کویر،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حبل‌المتین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هجدهم، شم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دولت‌آبادی، یحیی، حیات یحیی،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عطار،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مجلس، س سوم، شم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ابراهیم، رهبران مشروطه،ج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جاویدان علمی،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طباطبایی‌فر، سیدمحسن، نظام سلطانی از دیدگاه اندیشة سیاسی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صفویه و قاجاریه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مشروطه ایران، تهران، امیرکبیر،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کشفی، سیدجعفر، تحفة‌الملوک، به کوشش عبدالوهاب فراتی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حلاج،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نهضت ایران، تهران، نشر علی‌اکبر سلیمی،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مرامنامه‌ها و نظامنامه های احزاب سیاسی در دورة دوم مجلس شورای ملی، به کوشش منصوره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تاریخ ایران،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ملک‌زاده، مهدی، تاریخ انقلاب مشروطیت ایران،ج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علمی،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ناظم‌الاسلام کرمانی، محمد، تاریخ بیداری ایرانیان،ج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اهتمام علی اکبر سعیدی سیرجانی، تهران، بنیاد فرهنگ ایران،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2490_26444"/>
      <w:bookmarkStart w:id="93" w:name="pg2490_26444"/>
      <w:bookmarkEnd w:id="93"/>
    </w:p>
    <w:p>
      <w:pPr>
        <w:pStyle w:val="Heading2"/>
        <w:numPr>
          <w:ilvl w:val="1"/>
          <w:numId w:val="1"/>
        </w:numPr>
        <w:rPr/>
      </w:pPr>
      <w:bookmarkStart w:id="94" w:name="pg2490_26444"/>
      <w:bookmarkStart w:id="95" w:name="__RefHeading___Toc3789876_3804643083"/>
      <w:bookmarkStart w:id="96" w:name="_Toc23"/>
      <w:bookmarkEnd w:id="94"/>
      <w:bookmarkEnd w:id="95"/>
      <w:r>
        <w:rPr>
          <w:rtl w:val="true"/>
        </w:rPr>
        <w:t>همگراییها و واگراییهای جریان فلسفی و غیرفلسفی</w:t>
      </w:r>
      <w:bookmarkEnd w:id="96"/>
    </w:p>
    <w:p>
      <w:pPr>
        <w:pStyle w:val="BookText"/>
        <w:rPr/>
      </w:pPr>
      <w:r>
        <w:rPr>
          <w:rFonts w:ascii="IRNazanin" w:hAnsi="IRNazanin" w:eastAsia="IRNazanin"/>
          <w:color w:val="111111"/>
          <w:sz w:val="28"/>
          <w:sz w:val="28"/>
          <w:szCs w:val="28"/>
          <w:rtl w:val="true"/>
          <w:lang w:bidi="fa-IR"/>
        </w:rPr>
        <w:t>در میان علمای شیعه با تأکید بر نهضت مشروطه</w:t>
      </w:r>
    </w:p>
    <w:p>
      <w:pPr>
        <w:pStyle w:val="BookText"/>
        <w:rPr/>
      </w:pPr>
      <w:r>
        <w:rPr>
          <w:rFonts w:ascii="IRNazanin" w:hAnsi="IRNazanin" w:eastAsia="IRNazanin"/>
          <w:color w:val="111111"/>
          <w:sz w:val="28"/>
          <w:sz w:val="28"/>
          <w:szCs w:val="28"/>
          <w:rtl w:val="true"/>
          <w:lang w:bidi="fa-IR"/>
        </w:rPr>
        <w:t>دکتر محمد باغستانی</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نهضت مشروطیت، یکی از روشن‌ترین آوردگاههای همکاری و جدایی میان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کوشش شده تا با بررسی تاریخی همگراییها و واگراییهای مهم در میان جریانهای فکری شیعی، چگونگی این موضوع در واقعه بزرگ مشروطیت،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علمای حوزه به دو گروه فلسفی‌اندیش و مخالف آن تقسیم و نقش هر یک از آنها در مراحل گوناگون نهضت مشروطه، 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نمی‌توان گفت که چه درصدی از روحانیت در نهضت مشروطه مشارکت داشته‌اند؟ چرا که هیچ‌گونه آمار و ارقامی از تعداد روحانیون آن روزگار ایران در دست نیست؛ اما حتی اگر هم اسنادی به دست آید و یا بر پایه قراین و شواهد موجود بتوان گمانه‌هایی زد و روشن نمود که تنها گروهی از روحانیون با درصدی نامشخص در این نهضت مشارکت داشته‌اند، تازه به واقعیتی مطابق به حقیقت شکل‌گیری حوزه‌های علمیه دست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اگرچه روحانیون با یک هدف بزرگ در حوزه علمیه گرد آمده‌اند اما وجود دو نکته، اختلاف‌نظرها را در میان آنها طبیعی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تفاوت پیشینه‌های فکری و فرهنگی افراد و بالتبع تفاوت قابل پیش‌بینی سطح درک آنها از مسائل گوناگون که در طی دوران تحصیل نیز حفظ می‌گردد و بر آرای آنها اثر می‌گذارد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اصل اجتهاد در حوزه‌های علمیه شیعه بویژه در مسائل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مسائل اجتماعی، قلمروی فراتر از احکام اولیه شرعی دارد و طبقات گوناگون از روحانیون </w:t>
      </w:r>
    </w:p>
    <w:p>
      <w:pPr>
        <w:pStyle w:val="BookText"/>
        <w:rPr/>
      </w:pPr>
      <w:r>
        <w:rPr>
          <w:rFonts w:ascii="IRNazanin" w:hAnsi="IRNazanin" w:eastAsia="IRNazanin"/>
          <w:color w:val="111111"/>
          <w:sz w:val="28"/>
          <w:sz w:val="28"/>
          <w:szCs w:val="28"/>
          <w:rtl w:val="true"/>
          <w:lang w:bidi="fa-IR"/>
        </w:rPr>
        <w:t xml:space="preserve">چون مراجع، مجتهدان، فضلا، خطبا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بیشتری برای ورود به این حوزه از خود نشان می‌دهند و با استفاده از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تشخیص موضوعات خارجی توسط مکلف نه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طرح دیدگاههای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تشخیصهای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به پیدایش طبیعی سلسله‌ای از تشخیص‌های متفاوت و گاه متضاد کمک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 همواره از آرای گوناگون و گاه متضاد عالمان دینی در حوزه‌های علمیه شیعه از گذشته‌های دور تاکنون سخن گفت و سلسله‌ای دراز از مسائل اختلافی در هر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مسائل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دیگر آنکه در میان مشارکت کنندگان روحانی در موضوعات اجتماعی نیز می‌توان رگه‌هایی از اختلاف‌نظر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کسانی که به اجتهاد شخصی یا رأی یک مجتهد به نتیجه‌ای واحد نرسیده‌اند در عمل دچار اختلاف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نهضت مشروطه همین اتفاق رخ داد و روحانیون شرکت کننده پس از مدتی به اختلاف‌نظر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آیا این موضوع هم می‌تواند تفسیری طبیعی داشته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به مواضع اتحاد و اختلاف‌نظر روحانیون حوادث سیاسی در فاصله سده چهارم تا سیزدهم هجری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آل‌بویه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دولت آل‌بویه در سده چهارم و پنجم هجری در ایران و عراق از حوادث اولیه و مهم عصر غیبت کبرا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منابع موجود، همه گروههای فکری شیعه چون عقل‌گراهای بغداد یا حدیث‌گراهای قم از برپایی آن خرسند بوده با آن همکاری می‌کردند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اختلاف‌نظر سیاسی و مبنایی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فکری به رغم غاصب دانستن دولت حاکم، همکاری با آن را با عناوین فقهی خاصی جایز نمی‌دانستند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سلجوقیان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نیز با برچیدن بساط دولت آل‌بویه شیعی به قدرت رسید و با آتش زدن کتابخانه شیخ طوسی، وی را وادار به مهاجرت به نجف کرد و مقدمات تجمع فکری </w:t>
      </w:r>
    </w:p>
    <w:p>
      <w:pPr>
        <w:pStyle w:val="BookText"/>
        <w:rPr/>
      </w:pPr>
      <w:r>
        <w:rPr>
          <w:rFonts w:ascii="IRNazanin" w:hAnsi="IRNazanin" w:eastAsia="IRNazanin"/>
          <w:color w:val="111111"/>
          <w:sz w:val="28"/>
          <w:sz w:val="28"/>
          <w:szCs w:val="28"/>
          <w:rtl w:val="true"/>
          <w:lang w:bidi="fa-IR"/>
        </w:rPr>
        <w:t>بیشتر شیعه در نجف و تشکیل رسمی حوزه علمیه این شهر را به وجود آورد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نه سلجوقیان خود را نیازمند ارتباط با شیعیان امامی می‌دیدند نه عالمان شیعی آن را شایسته همکاری می‌یافتند، هر چند مواضع مسالمت جویانه عالمان شیعی امامی مذهب با توجه به تندروان اسماعیلی، کمک بزرگی به بقای ایشان در فضای خشک و خشن حاکمیت سلجوقیان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هیچ‌گونه اختلاف‌نظری در میان شیعیان بروز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مغول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در حمله خود به خلافت عباسی، توانستند زمینه همکاری برخی از عالمان شیعی را با خود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خلافت عباسی دشمن فکری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همکاری دو عالم بزرگ شیعه با دو دیدگاه مختلف یعنی سیدبن طاووس از جبهه نقل‌گرا و خواجه نصیرالدین طوسی از جبهه عقل‌گرا</w:t>
      </w:r>
      <w:r>
        <w:rPr>
          <w:rStyle w:val="FootnoteAnchor"/>
          <w:rtl w:val="true"/>
        </w:rPr>
        <w:footnoteReference w:id="493"/>
      </w:r>
      <w:r>
        <w:rPr>
          <w:rFonts w:ascii="IRNazanin" w:hAnsi="IRNazanin" w:eastAsia="IRNazanin"/>
          <w:color w:val="111111"/>
          <w:sz w:val="28"/>
          <w:sz w:val="28"/>
          <w:szCs w:val="28"/>
          <w:rtl w:val="true"/>
          <w:lang w:bidi="fa-IR"/>
        </w:rPr>
        <w:t>نمونه جالبی از همکاری فکری عالمان شیعی با یکدیگر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ایلخانان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ایلخانان پس از کسب قدرت در ایران، مسلمان شدند و بعضی از عالمان شیعی به دربار ایشان راه یافتند و بدین ترتیب زمینه گفتگوهای اعتقادی باز شد و سرانجام با مساعی علمای شیعه و پاره‌ای از ملاحظات سیاسی اولجایتو، ایلخان مغول، شیعه شد</w:t>
      </w:r>
      <w:r>
        <w:rPr>
          <w:rStyle w:val="FootnoteAnchor"/>
          <w:rtl w:val="true"/>
        </w:rPr>
        <w:footnoteReference w:id="494"/>
      </w:r>
      <w:r>
        <w:rPr>
          <w:rFonts w:ascii="IRNazanin" w:hAnsi="IRNazanin" w:eastAsia="IRNazanin"/>
          <w:color w:val="111111"/>
          <w:sz w:val="28"/>
          <w:sz w:val="28"/>
          <w:szCs w:val="28"/>
          <w:rtl w:val="true"/>
          <w:lang w:bidi="fa-IR"/>
        </w:rPr>
        <w:t>و علامه حلی به عنوان بزرگ‌ترین عالم شیعی این روزگار توانست ضمن همکاری نزدیک با حکومت ایلخان، از قدرت آنها برای مقابله با جریان اهل سنت و گسترش تشیع در ایران سود برد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در این مرحله نیز هیچ‌گونه گزارش تاریخی درباره مخالفتهای درونی شیعیان امامی با این رویکرد سیاسی دیده نمی شود و به احتمال قریب به یقین، عالمان شیعه همگی با این رفتار سیاسی علامه حلّی موافق بوده‌اند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سربداران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جنبش سیاسی که گرایش شیعی صوفی توانست به ایجاد حکومتی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بزند هر چند نشانه‌های همکاری بعضی از عالمان شیعی مانند شهید ثانی</w:t>
      </w:r>
      <w:r>
        <w:rPr>
          <w:rStyle w:val="FootnoteAnchor"/>
          <w:rtl w:val="true"/>
        </w:rPr>
        <w:footnoteReference w:id="496"/>
      </w:r>
      <w:r>
        <w:rPr>
          <w:rFonts w:ascii="IRNazanin" w:hAnsi="IRNazanin" w:eastAsia="IRNazanin"/>
          <w:color w:val="111111"/>
          <w:sz w:val="28"/>
          <w:sz w:val="28"/>
          <w:szCs w:val="28"/>
          <w:rtl w:val="true"/>
          <w:lang w:bidi="fa-IR"/>
        </w:rPr>
        <w:t>و رهبری کسانی چون شیخ خلیفه و شیخ حسن جوهری وجود دارد</w:t>
      </w:r>
      <w:r>
        <w:rPr>
          <w:rStyle w:val="FootnoteAnchor"/>
          <w:rtl w:val="true"/>
        </w:rPr>
        <w:footnoteReference w:id="497"/>
      </w:r>
      <w:r>
        <w:rPr>
          <w:rFonts w:ascii="IRNazanin" w:hAnsi="IRNazanin" w:eastAsia="IRNazanin"/>
          <w:color w:val="111111"/>
          <w:sz w:val="28"/>
          <w:sz w:val="28"/>
          <w:szCs w:val="28"/>
          <w:rtl w:val="true"/>
          <w:lang w:bidi="fa-IR"/>
        </w:rPr>
        <w:t>اما هیچ گزارشی از گستردگی همکاری عالمان شیعی مناطق دیگر و یا مخالفتهای احتمالی دیگر عالمان شیعی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صفویان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نخستین دولت شیعی گسترده در ایران را به وجود آوردند و با وجود نیاز شدید به مشروعیت دینی در برابر خلافت عثمانی، عالمان شیعی را به همکاری گسترده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شیعی از نقاط مختلف چون عراق و جبل‌عامل لبنان به ایران آمدند و در پستها و مناصب دولت نوپای شیعه مسئولیت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تثبیت و استقرار دولت صفویان، به دست‌گیری ادارة بخشی از امور کشور و یافتن مسئولیتهای اجرایی اندک اندک اختلاف‌نظرها را در میان روحانیون جلوه‌گر ساخت، جنبة علمی به خود گرفت، جبهه‌گیری قطیفی، عالم شیعی مشهور این دوره، بر ضد محقق کرکی، نمادی از این تضادهای فکری است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تداوم این رقابتهای فکری، رفته رفته عالمان شیعی را به دو گروه اصولی و اخباری تقسیم کرد و هر چند به ظاهر داستان اختلاف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یا عدم همکاری با نظام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می‌شد اما کثرت مسائل اختلافی میان دو گروه، حکایت از شفاف شدن مبناهای فکری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به انکار اصل اجتهاد پایه حرکت اصولیها،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اختیارات مجتهد در استنباط احکام شرعی تازه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سئوال بردند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تازه، اختلافات مبنایی عالمان شیعی خود را نشان داد و منجر به اتخاذ دو موضع‌گیری سیاسی جدا از هم در برابر حکومت وقت می‌شد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افشاریان</w:t>
      </w:r>
    </w:p>
    <w:p>
      <w:pPr>
        <w:pStyle w:val="BookText"/>
        <w:rPr/>
      </w:pPr>
      <w:r>
        <w:rPr>
          <w:rFonts w:ascii="IRNazanin" w:hAnsi="IRNazanin" w:eastAsia="IRNazanin"/>
          <w:color w:val="111111"/>
          <w:sz w:val="28"/>
          <w:sz w:val="28"/>
          <w:szCs w:val="28"/>
          <w:rtl w:val="true"/>
          <w:lang w:bidi="fa-IR"/>
        </w:rPr>
        <w:t>ظهور دولت افشاریان و پیدایش جریان فکری که خواهان تعدیل مواضع فکری عالمان شیعه در قبال خلافت عثمانی بود، بار دیگر گروههای مهم فکری شیعی را با هم متحد ساخت و در داستان پیشنهادهای نادرشاه به علما به نظر نمی‌رسد که هیچ گروهی از عالمان شیعی، تمایل به پذیرش رأی و دیدگاه او داشتند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قاجاریه تا قبل از پیروزی مشروطیت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به قدرت رسیدن قاجاریه و پذیرش مذهب رسمی در ایران، بار دیگر رقابت دو جریان فکری اخباری و اصولی در این دولت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گروه اخباری و اصولی کوشید تا دولت قاجاریه را همراه خود سازد و در این رقابت البته اصولیها موفق‌تر بودند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اما همین تضاد فکری در جریان مخالفت با حضور خارجیان در ایران و دخالت آنان در نظام سیاسی ایران، هرگز بروز نکرد و اتحاد علما در مبارزه با استعمار خودنمایی کرد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حضور اکثریت عالمان در این مبارزات و حرکتهای سرنوشت‌سازی چون نهضت تنباکو</w:t>
      </w:r>
      <w:r>
        <w:rPr>
          <w:rStyle w:val="FootnoteAnchor"/>
          <w:rtl w:val="true"/>
        </w:rPr>
        <w:footnoteReference w:id="503"/>
      </w:r>
      <w:r>
        <w:rPr>
          <w:rFonts w:ascii="IRNazanin" w:hAnsi="IRNazanin" w:eastAsia="IRNazanin"/>
          <w:color w:val="111111"/>
          <w:sz w:val="28"/>
          <w:sz w:val="28"/>
          <w:szCs w:val="28"/>
          <w:rtl w:val="true"/>
          <w:lang w:bidi="fa-IR"/>
        </w:rPr>
        <w:t>حکایت از وحدت رویه آنان دارد؛ چنانچه تا زمانی که احساس مبارزه با ظلم و ستمگری در نهضت مشروطه وجود داشت، صفوف عالمان دینی نیز متحد به نظر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به این نکته 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سیاسی عالمان شیعه در مسائل کلان سیاسی ـ اجتماعی مربوط به شیعه مانند سرنگونی دولتهای ضدشیعی و برپایی دولتهای شیعی، مشارکت با دولتهای شیعی، صرف‌نظر از پاره‌ای اختلاف‌نظرهای جزیی، متحد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اختلاف‌نظرهای کلان در شرایطی ظهور کرد که مشارکت اجتماعی سیاسی در حکومت مستلزم تجدیدنظر در پاره‌ای از عقاید رایج و مرسوم دربارة عالمان شیعی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فقها در عصر غیبت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نظام فکری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جریان مشروطه بویژه پس از پیروزی آن و آغاز شکل‌گیری ارکان نظام جدید </w:t>
      </w:r>
    </w:p>
    <w:p>
      <w:pPr>
        <w:pStyle w:val="BookText"/>
        <w:rPr/>
      </w:pPr>
      <w:r>
        <w:rPr>
          <w:rFonts w:ascii="IRNazanin" w:hAnsi="IRNazanin" w:eastAsia="IRNazanin"/>
          <w:color w:val="111111"/>
          <w:sz w:val="28"/>
          <w:sz w:val="28"/>
          <w:szCs w:val="28"/>
          <w:rtl w:val="true"/>
          <w:lang w:bidi="fa-IR"/>
        </w:rPr>
        <w:t>به یکباره مسئله مستحدثه‌ای ظهور کرد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مسائل اختلاف‌برانگیز بود، چه با عقاید رایج و مرسوم در تضاد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تجدیدنظر در پاره‌ای از اصول فکری مسلم و رایج چندین سده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هرگز سابقه طرح نداشت همچون حقوق انسان، جایگاه زن، رأی‌گیری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بسیار بدیع و تازه بود و هیچ سابقه فکری در ایران نداشت و گذشته از آن که به یکباره بالغ بر دهها فرع تازه هم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بودن مبناهای این مطالب برای بسیاری از روحانیون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بودن آنها به غرب استعمارگر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و عقاید ضددینی پاره‌ای از روشنفکران منادی شعارهای مشروطیت، این بدبینی را بیشتر می‌کرد و زمینه‌های اختلاف را فراوان‌تر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ابتدای جریان نهضت مشروطه، می‌شد روحانیون را به دو گروه موافق و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اما پس از پیروزی، روحانیان موافقان با توجه به مسائل پیش‌گفته به اختلاف‌نظر افتادند و در جریان نوشتن قانون اساسی و اظهارنظرهای بعضی از روشنفکران و مخالفتهای آنها با مبناهای دینی رایج این اختلاف‌نظر علنی شد و در این هنگام موافقان به دو گروه هواداران مشروطه و هواداران مشروطه مشروعه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بروز اختلافات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بروز اختلاف در جریان نوشتن قانون اساسی بود که پس از رخداد استبداد صغیر و بازگشت دوباره استبداد برای سه سال، هر یک از موافقان اولیه مشروطیت که در آن زمان به دو گروه تقسیم می‌شدند، با تمام توان کوشیدند تا مبنای استدلالهای خود را آشکار کرده مکتوب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فهم مبناهای فکری دو گروه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استدلالهای دو گروه می‌تواند مبناهای فکری آنها را روشن سازد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مردم در این جریان حضور مؤثر داشتند و گروههای فکری می‌توانستند با آنان گفتگو کرده عقاید خود را نشر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امکانات و تسهیلات نشر که به تازگی در ایران آن زمان رایج شده بود، زمینه نشر این عقاید را فراهم‌تر می‌ساخت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رقابت فکری پرشور دو گروه و کوشش هر یک از آنها برای ابراز بهترین </w:t>
      </w:r>
    </w:p>
    <w:p>
      <w:pPr>
        <w:pStyle w:val="BookText"/>
        <w:rPr/>
      </w:pPr>
      <w:r>
        <w:rPr>
          <w:rFonts w:ascii="IRNazanin" w:hAnsi="IRNazanin" w:eastAsia="IRNazanin"/>
          <w:color w:val="111111"/>
          <w:sz w:val="28"/>
          <w:sz w:val="28"/>
          <w:szCs w:val="28"/>
          <w:rtl w:val="true"/>
          <w:lang w:bidi="fa-IR"/>
        </w:rPr>
        <w:t>استدلالها جهت جلب مخاطبان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فضای باز و آزاد آن دوره که باعث می‌شد هر دو طرف آزادانه آرای واقعی خود را بیان کرده، آنها را مکتوب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امروز نمی‌توان در استناد این آرا به آن افراد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استفاده هر دو گروه از مبناهای دینی در استدلالهای خود؛ چرا که هر یک از دو گروه خواسته‌اند تا با استفاده از قرآن و حدیث، مبناهای خود را برای مخاطبان مسلمان و شیعی خود آشکارتر سازند و به ریشه‌های فکری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هواداران مشروطه مشروعه خواسته یا ناخواسته در دفاع از مشروطیت موردنظر، فهم خود از اسلام و ابعاد اجتماعی آن و نیز عناصر تشکیل‌دهنده اندیشه اسلامی را آشکار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استدلالهای مشروطه‌خواهان روحانی از ریشه‌های فلسفی سرچشمه می‌گرفت و هواداران مشروطه مشروعه در مخالفتهای خود به استدلالهای فقهی متوسل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جریان فلسفی در نهضت مشروطه</w:t>
      </w:r>
    </w:p>
    <w:p>
      <w:pPr>
        <w:pStyle w:val="BookText"/>
        <w:rPr/>
      </w:pPr>
      <w:r>
        <w:rPr>
          <w:rFonts w:ascii="IRNazanin" w:hAnsi="IRNazanin" w:eastAsia="IRNazanin"/>
          <w:color w:val="111111"/>
          <w:sz w:val="28"/>
          <w:sz w:val="28"/>
          <w:szCs w:val="28"/>
          <w:rtl w:val="true"/>
          <w:lang w:bidi="fa-IR"/>
        </w:rPr>
        <w:t>زمینه‌های حضور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فلسفی در جهان اسلام بویژه پس از حملات متکلمانی چون غزالی به شدت رو به افول نهاد و فیلسوفان، جزء گروههای فکری مطرود در انظار عمومی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قلمرو اندیشه شیعی، وضعیت برخلاف فضای اکثریت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به دلیل قرابت زیاد و ریشه‌های محکمی که با اصول فکری مذهب شیعه داشت توانست به حیات خود ادامه دهد و بار دیگر پایه‌های فلسفی تازه‌ای در اندیشه اسلامی بنیان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شخصیتهایی چون خواجه نصیرالدین طوسی که توانسته بود علاوه بر ایجاد جریان فکری نو، بر استحکام بنیادهای عقل‌گرایی در میان شیعیان بیفزاید، با حضور واقعی خود و عرضه علوم رایج در حوزه‌های علمیه همچون کلام، تفسیر، فقه و اصول فقه، آنها را از خود متأثر ساخته و به گونه‌ای گاه نامحسوس در همه عرصه‌های مهم و معتبر علوم دینی حضور یافته جایگاه خود را مستحکم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چهره‌هایی را به صحنه آورد که علاوه بر داشتن جنبه حکمت، از قدرت فقاهت نیز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علومی چون حدیث و تفسیر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فکری، چه آگاهانه چه ناخودآگاه و چه تحت شرایط ویژه اجتماعی و سیاسی فکری آن روزگاران، دو بهره مهم را به اردوگاه فیلسوفان آورد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وزانت اجتماعی آنان را بالا برد و از بی‌اعتباری آنها در انظار عمومی کاست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دانش فلسفه را نیز از اندیشه‌ای محض و تجریدی، فارغ از هرگونه واقع‌گرایی، نجات بخشید و زمینه‌های واقع‌گرایی بیشتر را برای این دانش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فیلسوفان متعددی در قلمرو شیعه ظهور کردند که فقیه، مفسر و محدث هم بودند و درست به دلیل داشتن این دانشهای محبوب آن روزگار، زمینه‌های بیشتری برای ورود به مسائل اجتماعی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عصر مشروطه همه فیلسوفان حاضر در صحنه این رویداد اجتماعی از دانشهایی چون فقه و اصول و حدیث و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 علمیه فلسفی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عاملی که زمینه‌های مساعدتری برای حضور فیلسوفان مشروطیت فراهم آورد حوزة علمیه تهران در روزگار قاجار بود که سرآمد حوزه‌های ایران به حساب می‌آمد و علاوه بر رونق فراوان، از کانونهای اصلی حرکت و فلسفه به شمار می‌رفت</w:t>
      </w:r>
      <w:r>
        <w:rPr>
          <w:rStyle w:val="FootnoteAnchor"/>
          <w:rtl w:val="true"/>
        </w:rPr>
        <w:footnoteReference w:id="504"/>
      </w:r>
      <w:r>
        <w:rPr>
          <w:rFonts w:ascii="IRNazanin" w:hAnsi="IRNazanin" w:eastAsia="IRNazanin"/>
          <w:color w:val="111111"/>
          <w:sz w:val="28"/>
          <w:sz w:val="28"/>
          <w:szCs w:val="28"/>
          <w:rtl w:val="true"/>
          <w:lang w:bidi="fa-IR"/>
        </w:rPr>
        <w:t>و حکیمان مشهوری چون میرزا علی اکبر حکمی، میرزا محمود قمی، ملامحمد هیدجی، میرزا طاهر تنکابنی، شیخ عبدالنبی نوری، سید ابوالحسن جلوه، حکیم الهی، آقای‌علی مدرس زنوزی، میرزا جعفر حکیم‌الهی، ملامحسن خویی و محمدرضا الهی قمشه‌ای را در خود جای داده بود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بزرگ، تدریس فلسفه و حکمت و دیگر علوم اسلامی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فلسفی چنان شکوفا بود که پاره‌ای از صاحب‌نظران از جریان اندیشه فلسفی رایج در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فلسفی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رهبران مشروطه مستقیم و یا غیرمستقیم از شاگردان این گروه از فیلسوفان بوده در پای درس ایشان حضور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نهضت مشروطه در تهران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عامل در ایجاد زمینه‌های مساعد حضور فیلسوفان در نهضت مشروطه را </w:t>
      </w:r>
    </w:p>
    <w:p>
      <w:pPr>
        <w:pStyle w:val="BookText"/>
        <w:rPr/>
      </w:pPr>
      <w:r>
        <w:rPr>
          <w:rFonts w:ascii="IRNazanin" w:hAnsi="IRNazanin" w:eastAsia="IRNazanin"/>
          <w:color w:val="111111"/>
          <w:sz w:val="28"/>
          <w:sz w:val="28"/>
          <w:szCs w:val="28"/>
          <w:rtl w:val="true"/>
          <w:lang w:bidi="fa-IR"/>
        </w:rPr>
        <w:t>باید هم‌زمانی وقوع آن در تهران، پایتخت قاجاریان، با شکوفایی حوزه فلسفی این شهر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پذیرش همراهیهای مؤثر عالمان دیگر حوزه های علمیه، چون نجف و سامرا در جریان نهضت مشروطه، اما حضور جمع کثیری از تعلیم یافته‌گان حوزه فلسفی تهران در این ماجرای مهم، معلول وقوع این رخداد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زمینه‌های آشنایی بیشتر این عالمان را با اهداف و انگیزه‌های پیدایش این نهضت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حضور جریان فلسفی در نهضت مشروطه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حضور جریان فلسفی در نهضت مشروطه در دو عرصه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از نظر کمی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امکان گمانه‌زنی دقیق وجود ندارد زیرا اسناد تاریخی موجود در همه زمینه‌ها تصویری روشن از این موضوع ارائه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اساس آمار موجود، شمار طلاب و فضلای حوزه علمیه تهران و مدارس متعدد آن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Style w:val="FootnoteAnchor"/>
          <w:rtl w:val="true"/>
        </w:rPr>
        <w:footnoteReference w:id="507"/>
      </w:r>
      <w:r>
        <w:rPr>
          <w:rFonts w:ascii="IRNazanin" w:hAnsi="IRNazanin" w:eastAsia="IRNazanin"/>
          <w:color w:val="111111"/>
          <w:sz w:val="28"/>
          <w:sz w:val="28"/>
          <w:szCs w:val="28"/>
          <w:rtl w:val="true"/>
          <w:lang w:bidi="fa-IR"/>
        </w:rPr>
        <w:t>که پس از پیروزی انقلاب مشروطه بر تعدادشان افزوده شده در برخی از منابع تنها از انجمنی هزار نفری از طلاب مشروطه‌خواه یاد شده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اما اینکه چه درصدی از ایشان از دانش فلسفی بهره‌مند بوده در نهضت هم شرکت کرده اند و چه درصدی از شرکت‌کنندگان را حوزویان فلسفه ناخوانده تشکیل می داده‌اند، هرگز با اسناد موجود روشن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بحث در چارچوب اسناد موجود دنبال شود و نامهای شرکت‌کنندگان شناخته شده و مؤثر در سطوح گوناگون این نهضت دنبال گردد، می‌توان تصویری روشن‌تر از کمیت حضور جریان فلسفی در نهضت مشروطه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رهبری نهضت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نامهای مشهور زیر در منابع گوناگون تاریخی این دوره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تأثیر مهم او در نهضت مشروطه و دیگر</w:t>
      </w:r>
    </w:p>
    <w:p>
      <w:pPr>
        <w:pStyle w:val="BookText"/>
        <w:rPr/>
      </w:pPr>
      <w:r>
        <w:rPr>
          <w:rFonts w:ascii="IRNazanin" w:hAnsi="IRNazanin" w:eastAsia="IRNazanin"/>
          <w:color w:val="111111"/>
          <w:sz w:val="28"/>
          <w:sz w:val="28"/>
          <w:szCs w:val="28"/>
          <w:rtl w:val="true"/>
          <w:lang w:bidi="fa-IR"/>
        </w:rPr>
        <w:t>نهضتهای معاصر در جهان اسلام،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او را سلسله‌جنبان این نهضتها می‌داند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اما چون در نوجوانی در مدرسه سنگلج تهران که توسط خاندان طباطبایی اداره می‌شد تحصیل کرده بود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زمینه‌های اندیشه فلسفی در او را می‌توان مربوط به حوزه قوی فلسفی آن روزگاران تهران دانست، چنان که در تعالیم او در مصر بویژه در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خاصی داشته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هادی نجم‌آبادی هم از نقش‌آفرینان مهم جریان مشروطه است و دانش فلسفی و حکمی او هم در منابع ستوده شده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سیدمحمد طباطبایی یکی از رهبران اصلی مشروطه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درس حکمت و فلسفه میرزای جلوه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را از مشاوران خاص میرزای شیرازی، صاحب فتوای تنباکو در نهضت مشروطه به حساب آورده‌اند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فضل‌الله نوری از افراد مؤثر در جریان نهضت مشروطه و پدیدآورنده جریان اندیشه مشروطه مشروعه نیز بنا بر وصف پاره‌ای از منابع، فلسفه خوانده بود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سطح درجه دوم که کار آنان، روشن‌گری در میان مردم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شیخ‌الرئیس از شاگردان آقاعلی مدرس و میرزا حسن کرمانشاهی و محمدرضا قمشه‌ای در حکمت، و میرزای شیرازی در فقه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جالب و روشن‌گریهای او در مشروطه و سخن‌رانیها و مواعظ سیاسی ـ اخلاقی او اهمیت زیادی داشته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ابراهیم وحدتی، پدر سیدمحمد محیط طباطبایی، نیز از عالمان مؤثر در نهضت مشروطه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زواره اصفهان و از شاگردان برگزیده حوزه فلسفه میرزا جهانگیرخان قشقایی به شمار می‌آمده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واعظ یکی از سخن‌رانان نامور در تهران و مؤثر در جریان نهضت مشروطه بود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او مقدمات فقه و ادبیات و حکمت را در تهران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سخن‌رانی او بر ضد بانک استقراضی روسها چنان بود که مردم پس از دو ساعت آن را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مورد تشویق آخوند خراسانی قرار گرفت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قمی از عالمان بزرگ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علمای طراز اول تهران و فلسفه را نزد محمدرضا حکیم قمشه‌ای خوانده بود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قمی از بزرگان و عالمان تهران و مرجع شرعی مردم در ماجرای حکومتی و سیاسی بود وی نیز در حکمت، شاگرد علامه قمشه‌ای بوده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نوری حکمی، از شاگردان به نام حکیم محمدرضا قمشه‌ای و آقا علی مدرس زنوزی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مروی تهران حوزه درس حکمت داشت که نماینده مردم تهران در مجلس شد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نصرالله تقوی از نمایندگان طلاب در مجلس شورای ملی آشنا به حقوق اسلام و بین‌الملل، شاگرد میرزا ابوالحسن جلوه در حکمت بوده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طاهر تنکابنی عضو مجلس و از استادان برجسته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دارالفنون سیاست تدریس می‌کرد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فیلسوفان هوادار مشروطه مشروعه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هواداران مشروطه مشروعه نیز نام کسانی دیده می‌شود که دارای مطالعات فلسفی و حکمی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فضل‌الله نوری که در هر دو جریان سیاسی موافق و مخالف مشروطه حضور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عبدالنبی نوری، از هواداران شیخ فضل‌الله نوری و شاگرد درسهای حکمت و فلسفه استادان بنامی چون آقاعلی مدرس حکیم جلوه و محمدرضا قمشه‌ای بود، چنان </w:t>
      </w:r>
    </w:p>
    <w:p>
      <w:pPr>
        <w:pStyle w:val="BookText"/>
        <w:rPr/>
      </w:pPr>
      <w:r>
        <w:rPr>
          <w:rFonts w:ascii="IRNazanin" w:hAnsi="IRNazanin" w:eastAsia="IRNazanin"/>
          <w:color w:val="111111"/>
          <w:sz w:val="28"/>
          <w:sz w:val="28"/>
          <w:szCs w:val="28"/>
          <w:rtl w:val="true"/>
          <w:lang w:bidi="fa-IR"/>
        </w:rPr>
        <w:t>که وی را در دانش منقول و معقول اعلم من فی‌البلد یاد کرده‌اند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ابوطالب زنجانی از هم‌فکران شیخ فضل‌الله نوری که در اواخر حکومت ناصرالدین شاه دستور جامعی مشتمل بر صدها ماده برای اداره امور دادگستری نوشت و به شاه تقدیم کرد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به نقل از محیط طباطبایی، ترجمه طهارة‌الاعراق ابن مسکویه برای مظفرالدین شاه، که وسیله‌ای برای جلب توجه شاه به مسائل اخلاقی از نظر فلسفی بود، تسلط او را نیز بر فلسفه نشان می‌دهد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او در رساله‌ای مفصل در حبل‌المتین هواداری از استبداد را رد کرده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ضیاءالدین دری از هواداران شیخ فضل‌الله و از بنیان‌گذاران مدرسه برای نوجوانان استاد مسلم حکمت بوده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پس از سقوط جریان مشروطه و بازگشت دوباره استبداد، از هر دو جریان فکری به دلایل و مصلحت‌اندیشیهای خاص، کسانی از فلسفه‌خوانده‌ها بودند که به مصالحی به همکاری با نظام تازه استبدادی پرداختند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همه کسانی که فلسفه نخوانده بودند و این همکاری را ادامه دادند</w:t>
      </w:r>
      <w:r>
        <w:rPr>
          <w:rStyle w:val="FootnoteAnchor"/>
          <w:rtl w:val="true"/>
        </w:rPr>
        <w:footnoteReference w:id="530"/>
      </w:r>
      <w:r>
        <w:rPr>
          <w:rFonts w:ascii="IRNazanin" w:hAnsi="IRNazanin" w:eastAsia="IRNazanin"/>
          <w:color w:val="111111"/>
          <w:sz w:val="28"/>
          <w:sz w:val="28"/>
          <w:szCs w:val="28"/>
          <w:rtl w:val="true"/>
          <w:lang w:bidi="fa-IR"/>
        </w:rPr>
        <w:t>و نیز فلسفه خوانده‌ها</w:t>
      </w:r>
      <w:r>
        <w:rPr>
          <w:rStyle w:val="FootnoteAnchor"/>
          <w:rtl w:val="true"/>
        </w:rPr>
        <w:footnoteReference w:id="531"/>
      </w:r>
      <w:r>
        <w:rPr>
          <w:rFonts w:ascii="IRNazanin" w:hAnsi="IRNazanin" w:eastAsia="IRNazanin"/>
          <w:color w:val="111111"/>
          <w:sz w:val="28"/>
          <w:sz w:val="28"/>
          <w:szCs w:val="28"/>
          <w:rtl w:val="true"/>
          <w:lang w:bidi="fa-IR"/>
        </w:rPr>
        <w:t>و فلسفه نخوانده‌هایی</w:t>
      </w:r>
      <w:r>
        <w:rPr>
          <w:rStyle w:val="FootnoteAnchor"/>
          <w:rtl w:val="true"/>
        </w:rPr>
        <w:footnoteReference w:id="532"/>
      </w:r>
      <w:r>
        <w:rPr>
          <w:rFonts w:ascii="IRNazanin" w:hAnsi="IRNazanin" w:eastAsia="IRNazanin"/>
          <w:color w:val="111111"/>
          <w:sz w:val="28"/>
          <w:sz w:val="28"/>
          <w:szCs w:val="28"/>
          <w:rtl w:val="true"/>
          <w:lang w:bidi="fa-IR"/>
        </w:rPr>
        <w:t>که همکاری خود را با نظام تازه قطع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واقعی تاریخی نشان می‌دهد که جریان اندیشه فلسفی پا به پای جریان غیرفلسفی در ماجرای مشروطه گام برداشت و با حضورش نقش مؤثری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مرحله پیش از پیروزی، چه در مرحله پس از پیروزی و چه در بازگشت دوباره استبداد و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در مراحل گوناگون نهضت مشروطه، حضور مداوم جریان فلسفی و </w:t>
      </w:r>
    </w:p>
    <w:p>
      <w:pPr>
        <w:pStyle w:val="BookText"/>
        <w:rPr/>
      </w:pPr>
      <w:r>
        <w:rPr>
          <w:rFonts w:ascii="IRNazanin" w:hAnsi="IRNazanin" w:eastAsia="IRNazanin"/>
          <w:color w:val="111111"/>
          <w:sz w:val="28"/>
          <w:sz w:val="28"/>
          <w:szCs w:val="28"/>
          <w:rtl w:val="true"/>
          <w:lang w:bidi="fa-IR"/>
        </w:rPr>
        <w:t>غیرفلسفی دیده می‌شود، شاید در قیاس دقیق‌تری بتوان مدعی شد که در پاره‌ای از مراحل به لحاظ کمی و کیفی، فلسفی‌اندیشان حوزوی حضوری مؤثرتر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بسیاری از این مراحل شانه به شانه جریان غیرفلسفی، حاضر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تئوری‌پردازی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انبوهی از رسائل مربوط به عصر مشروطیت در اختیار است و با بررسی آنها می‌توان تلاشهای هر دو گروه از عالمان فلسفی‌اندیش و مخالف آن را مشاهده کرد و به ارزیابی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بررسی، کتاب بنیاد فلسفه سیاسی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نجفی است که مؤلف کوشیده تا منابع اندیشه سیاسی را گردآوری و تقسیم‌بندی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آنها را در هشتاد کتاب و رساله به عنوان منابع دست اول قرار داده سپس پاره‌ای از آثار نظیر فتواهای سیاسی و غیره علما را در رده منابع دست دوم می‌نشاند</w:t>
      </w:r>
      <w:r>
        <w:rPr>
          <w:rStyle w:val="FootnoteAnchor"/>
          <w:rtl w:val="true"/>
        </w:rPr>
        <w:footnoteReference w:id="533"/>
      </w:r>
      <w:r>
        <w:rPr>
          <w:rFonts w:ascii="IRNazanin" w:hAnsi="IRNazanin" w:eastAsia="IRNazanin"/>
          <w:color w:val="111111"/>
          <w:sz w:val="28"/>
          <w:sz w:val="28"/>
          <w:szCs w:val="28"/>
          <w:rtl w:val="true"/>
          <w:lang w:bidi="fa-IR"/>
        </w:rPr>
        <w:t>و نیز از منابع دست سوم هم یاد می کند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کوششها این است که با توجه به اطلاعات موجود به مشرب فکری و اندیشه پدیدآورندگان این آثار نیز پرداخته تا بتوان سهم عالمان فلسفی‌اندیش و غیر آن را در جریان تئوری‌سازیهای عصر مشروطه بیشتر نمایان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تنبیه‌الامه و تنزیه‌المله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نایینی که فلسفه‌اندیشی از متن‌نوشتة او به دست می‌آید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گذشته از آنکه شاگرد آخوند خراسانی بود که کفایة‌الاصولی متأثر از فلسفه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معنای سلطنت مشروطه و فواید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عماد‌العلماء خلخالی از فقهای نجف</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مشروطیت دراویش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عبدالحسین عرب که به تأیید مجدالاشراف شیرازی، پیشوای سلسله ذهبیه صفویه، رسیده بنیادهای فلسفی اندیشی نوشته را آشکار ساخته است</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رنگ و بوی فلسفی برخوردار بوده است و نویسنده آن </w:t>
      </w:r>
    </w:p>
    <w:p>
      <w:pPr>
        <w:pStyle w:val="BookText"/>
        <w:rPr/>
      </w:pPr>
      <w:r>
        <w:rPr>
          <w:rFonts w:ascii="IRNazanin" w:hAnsi="IRNazanin" w:eastAsia="IRNazanin"/>
          <w:color w:val="111111"/>
          <w:sz w:val="28"/>
          <w:sz w:val="28"/>
          <w:szCs w:val="28"/>
          <w:rtl w:val="true"/>
          <w:lang w:bidi="fa-IR"/>
        </w:rPr>
        <w:t>ناشناخته مانده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لامحه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مازندرانی حائری فرزند شیخ مازندرانی از سلسله دراویش گنابادی که در اصول مشروطیت بدبین بود و با لحنی فلسفی و عرفانی، متن را نگاشته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آفتاب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عباس یزدی</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بخش مربوط به فلسفه سیاسی در مشروطیت، نویسنده از چند کتاب و رساله مشهور این دوران نام می‌برد که نخست، کتاب آفتاب و زمین است و با نقل بخشهایی از متن، روح فلسفی حاکم بر اندیشه نویسنده به خوبی نشان داده شده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دربارة اثر نایینی نیز نویسنده اشاره دارد که چگونه نایینی تقسیم حکمای گذشته درباره حکمت به نظری و عملی را پذیرفته مطالب پایه‌ای خود را در قالب همین عبارتها به کار می‌برد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سخن فریدون آدمیت بیانگر جایگاه تئوری سازی جریان فلسفی در مشروطه است به نظر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تحلیل عینی، حرکت تفسیر و تحول فکری و اجتماعی در ایران همچون سایر جامعه‌های راکد اسلامی قسط در برخورد با مدنیت جدید غربی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حکیم عقلی، بنیادهای غربی را با نگرشهای فلسفی و معیارهای عقلانی بسنجد و مجتهد روشن‌بین با تأویلهای اصولی احکام دینی گذشته را با خصوصیات جامعه متحول سازش دهد و به پذیرفتن آن بنیادهای نو فتوا دهد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فیلسوفان در عرصه تئوری‌پردازی مشروطه موفق عمل کردند و پاره‌ای از آنان که مخالف جریان مشروطه شدند، مانند شیخ فضل‌الله نوری، در ردّیه‌های خود بر ضد تفکر مشروطیت از بنیادهای فلسفی سود نجستند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آبراهامیان، یرواند، ایران بین دو انقلاب، ترجمه احمد گل‌محمدی و محمدابراهیم فتاحی، تهران، نشر 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ایدئولوژی نهضت مشروطیت ایران، تهران، پیام،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محمدمحسن، الذریعة‌الی تصانیف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بیروت، دارالاضواء،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 ، محمدمحسن، نقباء‌البشر فی القرن الرابع عشر،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نجف، مطبعة‌الآداب،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سید، اقبال الاعمال، بیروت، دارالکتب الاسلامیه، چ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ابومغلی، محمد وصفی، ایران دراسة العامه، منشورات مرکز دراسات الخلیج لجماعة البصرة،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 ایرج، فرهنگ ایران زمین، تهران، چاپخانه بهمن،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اعیان‌الشیعه،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بیروت، دارالمتعارف المطبوعات، چ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الایروانی، محمدتقی، الحدائق النضرة فی احکام العترة الطاهره،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بیروت، دارالاضواء، الطبعة الثانیه،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بجرانی، عبدالعظیم، علماء البحرین، دروس و عبر، بیروت، مؤسسة البلاغ،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حکما و علماء متأخرین صدرالمتألهین، تهران، انجمن اسلامی حکمت و فلسفه در ایران،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تفرشی،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شیخ‌الرئیس قاجار و اندیشه اتحاد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معاصر ایران، مجموعه مقالات، کتاب اول، تهران، مؤسسه پژوهش و مطالعات فرهنگی،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چهاردهی، مرتضی، سیمای بزرگان، تهران، شرق،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حسن‌زاده آملی، حسن، در آسمان معرفت، قم، 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حضباک جعفر، العراق فی عهدالمغول الایلخانیین، بغداد، مطبعة المعانی،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و مبارزات حجت الاسلام فلسفی، تهران، مرکز اسناد انقلاب اسلامی،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محمدباقر، روضات‌الجنات فی‌احوال العلماء السادات،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بیروت، الدارالاسلامیه،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مشروطیت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لایحه درباره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غلامحسین زرگری‌نژاد، تهران، کویر،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روزنامة مجلس، س اول، شم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زنوزی، ملاعبدالله، انوار جلیله، به تصحیح سید جلال‌الدین آشتیانی، مؤسسه </w:t>
      </w:r>
    </w:p>
    <w:p>
      <w:pPr>
        <w:pStyle w:val="BookText"/>
        <w:rPr/>
      </w:pPr>
      <w:r>
        <w:rPr>
          <w:rFonts w:ascii="IRNazanin" w:hAnsi="IRNazanin" w:eastAsia="IRNazanin"/>
          <w:color w:val="111111"/>
          <w:sz w:val="28"/>
          <w:sz w:val="28"/>
          <w:szCs w:val="28"/>
          <w:rtl w:val="true"/>
          <w:lang w:bidi="fa-IR"/>
        </w:rPr>
        <w:t xml:space="preserve">مطالعات اسلامی دانشگاه مک گیل شعبه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میرزامحمد، قصص‌العلماء، بیروت، دارالمهجة البیضاء،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الشابی، علی، الشیعه فی ایران، الجامعة التونسیه، مرکز الدراسات و البحوث و النشر،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رجال سیاسی و نظامی معاصر ایران،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گردآوری باقر عاقلی، تهران، گفتار با همکاری نشر علم،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فدکی، سیدعباس،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تهران در نهضت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فراستخواه، مسعود، سرآغاز نواندیشی معاصر دینی و غیردینی در ایران و دیگر کشورهای مسلمان‌نشین از سدة نوزدهم تا اوایل سدة بیستم، تهران، شرکت سهامی انتشار،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قرقانی، مهدی، زندگانی حکیم جهانگیرخان قشقایی، اصفهان، گلها و امور فرهنگی شهرداری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 یادداشتها،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 کوشش ایرج افشار، تهران، دانشگاه تهران،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 البرره،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کربن، هانری و سید حسین نصر، تاریخ فلسفه اسلامی، ترجمه اسدالله مبشری،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مقالات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اعلامیه‌ها، مکتوبات،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شیخ شهید فضل‌الله نوری،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گردآوری محمد ترکمان، تهران، رسا،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مکتوبات، اعلامیه‌ها،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گزارش پیرامون نقش شیخ شهید فضل الله نوری در مشروطیت،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گردآوری محمد ترکمان، تهران، رسا،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به مناسبت بزرگداشت محیط طباطبایی، انتشارات مجله یغما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طباطبایی، محمد، سید جمال‌الدین اسدآبادی و بیداری مشرق زمین، تهران، امیرکبیر،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تبریزی، محمدعلی، ریحانة‌الادب،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خیام،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بررسی نهضتهای اسلامی یکصد ساله اخیر، قم،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 ، خدمات متقابل ایران و اسلام، قم، صدرا،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حبیب‌آبادی، میرزا محمدعلی، مکارم‌الآثار در احوال رجال دو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اصفهان، انجمن کتابخانه‌های عمومی،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اوائل‌المقالات فی‌المذاهب و المختارات، بیروت، دارالکتب الاسلامی،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میرزائی، سیدکاظم،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ابوطالب موسوی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سوم، شم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ناظم‌الاسلام کرمانی، محمد، تاریخ بیداری ایرانیان،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کوشش علی‌اکبر سعیدی سیرجانی، تهران، نوین و آگاه، چ چهارم،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موسی، بنیاد فلسفه سیاسی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تلاقی اندیشة سیاسی اسلام و ایران با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دوازده رسالة مهم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دانشگاهی،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2490_26462"/>
      <w:bookmarkStart w:id="98" w:name="pg2490_26462"/>
      <w:bookmarkEnd w:id="98"/>
    </w:p>
    <w:p>
      <w:pPr>
        <w:pStyle w:val="Heading2"/>
        <w:numPr>
          <w:ilvl w:val="1"/>
          <w:numId w:val="1"/>
        </w:numPr>
        <w:rPr/>
      </w:pPr>
      <w:bookmarkStart w:id="99" w:name="pg2490_26462"/>
      <w:bookmarkStart w:id="100" w:name="__RefHeading___Toc3789878_3804643083"/>
      <w:bookmarkStart w:id="101" w:name="_Toc24"/>
      <w:bookmarkEnd w:id="99"/>
      <w:bookmarkEnd w:id="100"/>
      <w:r>
        <w:rPr>
          <w:rtl w:val="true"/>
        </w:rPr>
        <w:t>بررسی دو عقلانیت در مشروطیت ایران</w:t>
      </w:r>
      <w:bookmarkEnd w:id="101"/>
    </w:p>
    <w:p>
      <w:pPr>
        <w:pStyle w:val="BookText"/>
        <w:rPr/>
      </w:pPr>
      <w:r>
        <w:rPr>
          <w:rFonts w:ascii="IRNazanin" w:hAnsi="IRNazanin" w:eastAsia="IRNazanin"/>
          <w:color w:val="111111"/>
          <w:sz w:val="28"/>
          <w:sz w:val="28"/>
          <w:szCs w:val="28"/>
          <w:rtl w:val="true"/>
          <w:lang w:bidi="fa-IR"/>
        </w:rPr>
        <w:t>بررسی دو عقلانیت در مشروطیت ایران</w:t>
      </w:r>
    </w:p>
    <w:p>
      <w:pPr>
        <w:pStyle w:val="BookText"/>
        <w:rPr/>
      </w:pPr>
      <w:r>
        <w:rPr>
          <w:rFonts w:ascii="IRNazanin" w:hAnsi="IRNazanin" w:eastAsia="IRNazanin"/>
          <w:color w:val="111111"/>
          <w:sz w:val="28"/>
          <w:sz w:val="28"/>
          <w:szCs w:val="28"/>
          <w:rtl w:val="true"/>
          <w:lang w:bidi="fa-IR"/>
        </w:rPr>
        <w:t>حجت‌الاسلام عباس مخلصی</w:t>
      </w:r>
    </w:p>
    <w:p>
      <w:pPr>
        <w:pStyle w:val="BookText"/>
        <w:rPr/>
      </w:pPr>
      <w:r>
        <w:rPr>
          <w:rFonts w:ascii="IRNazanin" w:hAnsi="IRNazanin" w:eastAsia="IRNazanin"/>
          <w:color w:val="111111"/>
          <w:sz w:val="28"/>
          <w:sz w:val="28"/>
          <w:szCs w:val="28"/>
          <w:rtl w:val="true"/>
          <w:lang w:bidi="fa-IR"/>
        </w:rPr>
        <w:t>در میان مسلمانان، گفت و‌گو از مشروعیت قدرت، ویژگیهای اقتداری نسبت نهاد حکومت با دیانت و دیگر مؤلفه‌های حوزه دین و سیاست به شکل‌گیری اندیشه‌ورزیهای جدی و اثرگذار از سوی متکلمان، فقیهان و فیلسوفان اسلامی منجر شد و نظامهای سیاسی شیعه و سنی در چارچوب فلسفه سیاسی اسلام پا به عرصه حیات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این مباحث در حوزة کلام رخ نمود و به لحاظ پیوند مستقیم آن با ماهیت قضایایی که در صدر اسلام پدید آمد و سپس فقه، که نظام حقوقی جامعه را عهده‌دار بود، نمی‌توانست به حقوق سیاسی بی‌توجه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اعتقاد به نظام امامت و استمرار آن در عصر غیبت، فقه‌پژوهی و اجتهاد شیعی را با مقوله سیاست و اجتماع به سختی گره زد و موجد پیوندی ناگسستنی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سختی این پیوند هم در ساخت تفکر و اندیشه و هم عمل‌گرایی سیاسی ـ اجتماعی، تابعی از شرایط عصری بوده، داستانها و سرگذشتهای تلخ و شیرین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مشروطیت سرفصل جدیدی در حیات سیاسی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برگ از تاریخ معاصر، گفتمان سیاسی شیعه در قالب اندیشه‌ها و نظریه‌ها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پویشهای اجتهادی، عقلانی در ساحت فقه سیاسی با اندیشه‌های نو به تعامل می‌پردازد و عقلانیت سیاسی شیعه در قالب و فرصتی جدید حیاتی دوباره می‌یابد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نهضت مشروطه، متفکران دینی نخستین بار با دست‌آورد عقلی اروپا در سیاست و حاکمیت رو به رو شدند و از آنجا که دیانت اسلام راه برای رویکرد عقلانی بویژه در سیاست و اجتماع را باز گذاشته است، فرصت یافتند عقلانیت سیاسی تشیع را در تجربه مشروطیت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جریانی که با این تفکر و سلوک سیاسی </w:t>
      </w:r>
    </w:p>
    <w:p>
      <w:pPr>
        <w:pStyle w:val="BookText"/>
        <w:rPr/>
      </w:pPr>
      <w:r>
        <w:rPr>
          <w:rFonts w:ascii="IRNazanin" w:hAnsi="IRNazanin" w:eastAsia="IRNazanin"/>
          <w:color w:val="111111"/>
          <w:sz w:val="28"/>
          <w:sz w:val="28"/>
          <w:szCs w:val="28"/>
          <w:rtl w:val="true"/>
          <w:lang w:bidi="fa-IR"/>
        </w:rPr>
        <w:t>رویاروی شدند، از نزدیک اوضاع سیاسی و اجتماعی کشورهای اروپایی را دیده به عقلانیت سیاسی حاکم بر آن دیار تعلق خاطر پیدا کرده بودند، در ایران با چهره روشنفکر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عین آنکه وجوهی بر اشتراک و وفاق با متفکران دینی داشتند اما به سبب تمایزها و بریدگیهای زیرین و مبنایی میان عقلانیت سیاسی اسلامی ـ شیعی و عقلانیت سیاسی اروپایی سرانجام به شقاق و تعارض گراییدند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عقلانیت</w:t>
      </w:r>
    </w:p>
    <w:p>
      <w:pPr>
        <w:pStyle w:val="BookText"/>
        <w:rPr/>
      </w:pPr>
      <w:r>
        <w:rPr>
          <w:rFonts w:ascii="IRNazanin" w:hAnsi="IRNazanin" w:eastAsia="IRNazanin"/>
          <w:color w:val="111111"/>
          <w:sz w:val="28"/>
          <w:sz w:val="28"/>
          <w:szCs w:val="28"/>
          <w:rtl w:val="true"/>
          <w:lang w:bidi="fa-IR"/>
        </w:rPr>
        <w:t>خردورزی و تعقل وجه ممیز انسان از موجودات دیگر است و دین‌خواهی و خداپرستی شالودة حیات انسانی و همزاد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دین همواره یاور بشر برای حفظ حیات و انسانیت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دین در این سیر، نمودها و جلوه‌های گوناگون یافته‌اند ولی هیچ‌گاه در هویت عریان و خالص خود نه تنها به تعارض با یکدیگر برنیامدند بلکه همیار و مکمل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تعارض و دوگانگی در نسبت میان آن دو پدیده از سوی تعقلها و تدینها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و دین هر دو موهبت خداوند برای بشرند و چون خردورزی و دین‌ورزی امری بشری است گاهی به تعارض می‌انجامد و هر عالمی، عقل را در وجه خاصی می‌نگرد که البته به معنای وجود چندین عقل متفاوت و متباین نیست، بلکه این تفاوتها در معنا و تفسیر عقل است و بنیاد آن به کارکردهای گوناگونی باز می‌گردد که هر متفکر از عقل انتظار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خردورزان و عقل‌گرایان شرق و غرب هر یک بر پایه رهیافت جداگانه و انتظار ویژه از عقل به دست‌آوردهای گوناگون از آن رسیده‌اند و بدین ترتیب، عقلانیتهای متمایز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منظر به مشروطیت ایران بنگریم آن را حاصل تلافی و تعامل دو عقلانیت می‌یابیم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عقلانیتی که وجه سیاسی آن ساختار سیاسی حکومتها را از نیمه دوم قرن نوزدهم میلادی دگرگون کرد و موج گسترده مشروطه‌خواهی را در بیشتر کشورهای اروپایی انگلستان، ایتالیا، آلمان و فرانسه پدید آورد</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 به سرعت مرزهای جغرافیایی را درنوردید و در آغاز قرن بیستم، کشورهای اسلامی ـ عثمانی و مصر ـ را </w:t>
      </w:r>
    </w:p>
    <w:p>
      <w:pPr>
        <w:pStyle w:val="BookText"/>
        <w:rPr/>
      </w:pP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فضای سیاسی ایران را تحت‌تأثیر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ایران در تماس با این عقلانیت آن‌چنان دچار شگفتی و تسلیم شدند که هویت ملی و فرهنگی خویش را فراموش کردند و یک سر مقلّد و مبلّغ بی‌چون و چرای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جریان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سیاسی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عقلانیتی که بر پایه میراث عقلی و فلسفی و سیاسی گذشته استوار بود و در برابر عقلانیت وارداتی، نگاه خود را از اصالتهای فکری، فرهنگی و اعتقادی میراث گذشته برنگرفت بلکه با تکیه بر قدرت نقد و انتخاب و توان تلفیق، عالمانه و روشن‌بینانه از عقلانیت جدید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جریان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سیاسی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سیاسی پیرو</w:t>
      </w:r>
    </w:p>
    <w:p>
      <w:pPr>
        <w:pStyle w:val="BookText"/>
        <w:rPr/>
      </w:pPr>
      <w:r>
        <w:rPr>
          <w:rFonts w:ascii="IRNazanin" w:hAnsi="IRNazanin" w:eastAsia="IRNazanin"/>
          <w:color w:val="111111"/>
          <w:sz w:val="28"/>
          <w:sz w:val="28"/>
          <w:szCs w:val="28"/>
          <w:rtl w:val="true"/>
          <w:lang w:bidi="fa-IR"/>
        </w:rPr>
        <w:t>عقلانیت سیاسی که روشنفکران عصر مشروطه مجذوب و پیرو آن شدند، همان عقلانیت سکولاری بود که از پیش‌زمینه‌ها و پیش فرضهای فکری، فرهنگی و سیاسی تاریخ اروپا سربرآورده بود و بنیاد آن بر تفکیک قلمرو اجتماعی و دنیوی از امور اخروی و دینی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تنها به دلیل نقش آن در مدیریت امور اقتصادی و اجتماعی و تأمین رفاه مردم،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نمونه مسیحیت، کلیسا و کشیش و فرمان‌روایی مطلق، تحکم‌آمیز و عقل‌ستیزانه آن از ساحت سیاست‌ورزی و سیاست‌گذاری کنار می‌رود و همه‌چیز بر عهده عقل و دانسته‌های عقلی بشر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عقل، عقل معطوف به امیال، عواطف و خواسته‌های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تفسیری که دیوید هیوم، پس از انکار کارکردهای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دکارتی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کارکردهای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کانتی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عقل ارائه کرد</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بسیاری از مکاتب فلسفی غرب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عقل در انظار تجددگرایان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تفسیر هیوم از عقل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ماکس وبر در جامعه‌شناسی آن را عقل ابزاری یا عقلانیت هدف‌مند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Zweckrationalitat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عقلانیت دو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مرجع و منبعی جز ذهن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نمی‌شناسد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تصرف در طبیعت و دست‌یابی به قدرت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مشروطه با تمام اصول و مفاهیم آن دست‌آورد، همین عقلانیت در حوزه فلسفه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کسب دانش و فنون و انتقال آن به کشور و یا به هر دلیل دیگر به اروپا رفته بودند با چنین عقلانیتی آشنا شدند و فکر و دل در گرو آن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نخواستند و یا نتوانستند بنیادهای فکری، فرهنگی و فلسفی آن را بشناسند که از رنسانس و تحولات پس از آن به تدریج در اروپا پدیدار شده بود و با چنین شناختی به انتخاب و انتقال آن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در انتقال فلسفه و علوم عقلی در قرنهای دوم و سوم هجری اتفاق افتاد و شکوفایی تمدن اسلامی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 بازگشت به وطن با عنوان روشنفکر، وقتی با موج بیداری و تحرک سیاسی مردم به رهبری عالمان دینی رو به رو شدند، تمام تلاش و سعی خود را به کار بردند تا همان نسخه سیاسی غرب را بی هیچ کم و کاستی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 سبب شد تا جریان روشنفکری و انتقال و تبادل عناصر تمدنی در عصر مشروطه با آسیب و آفت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و مکتوبات روشنفکران، این حقیقت را نمایان می‌کند که برخلاف روشنفکری اروپا، روشنفکری در ایران عصر مشروطه، بر پایة تأملات عقلی در یک فرایند فکری و اندیشه‌ای ظهور نکرد بلکه اساس آن بر پیروی چشم بسته، مقلدانه و نسخه‌برداری از تعقلاتی بود که بیشترین بخش آن به قد و قامت انسان اروپایی راست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طالبوف، از پیروان روشنفکری، اخذ و اقتباس تهران جدید را سودمند می‌دانست ولی تقلید مضحکی را که هم‌فکرانش دنبال می‌کردند ناخوشایند 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فرنگستان بازگشتند مگر معدودی به نشر اراجیف و تقبیح سنتهای نیاکان روی آوردند و مردم را اسباب تنفر از علم و معلومات شدند</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نیز تقلید‌گرایی بیچون و چرای روشنفکران را این گونه بیان کرده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آزادیخواهان در آن خواست خود که کوشیدن بر پیش‌رفت کشور و توده باشد راه روشنی در پیش نمی‌داشتند، و هر گامی را به پیروی از اروپا برمی‌داشتند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چیز در اروپا هست ما نیز باید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 عنوان کارهای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اگر از روی بینش بودی باز زیان کم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چنین نمی‌بود و یک چیزهایی را از روزنامه‌ها، کتابها و روزنامه‌های اروپایی برداشته و فهمیده و نافهمیده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چیزهایی را هم اروپا‌رفتگان از رویه زندگانی اروپاییان یادگرفته در بازگشت به ارمغان می‌آوردند و اینها یک آشفتگی بزرگی در کار پدید آورد و سرانجام به اروپایی‌گری رسید که خود داستان جدایی است</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عنایت</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میان مکتوبات روشنفکرانی چونان آخوندزاده، سپهسالار، میرزا ملکم خان، طالبوف و نوشته‌های عالمان دینی مشروطه‌خواه به این نتیجه می‌رسد که نگارشهای روشنفکری گرفتار دو آسیب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ترجمه‌ای بر آنها حاکم بود و افکار روشنفکران مغرب زمین، طوطی‌وار تکرار می‌شد و این حکایت از خوب هضم نکردن مفاهیم غربی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نگارشها به لحاظ سبک نگارش، که شامل صورت فرسی شده بسیاری از اصطلاحات سیاسی اروپایی و کلمات و عبارتهای نو ساخته بود، با فهم عرفی و فرهنگ ملی هم سویی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برای انتقال مفاهیم و رواج آرمان مشروطه‌خواهی توفیق درخوری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مکتوبات جریان روشنفکری در جای خود از این اهمیت برخوردار بود که فضای فکری جامعه را در جریان ایده‌ها و روشهای جدید قرار می‌داد، ولی متأسفانه جوهر اندیشه و تولید فکر و نقادی و جدا کردن سره از ناسره و خلاقیت بر وفاق و تعامل میان دو فرهنگ، کمتر در آنها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امر را در دو چیز می‌توان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با مشاهده دست‌آوردهای عقلانیت غربی و مقایسه آن با وضع عقب‌مانده ایران عصر خود رنج می‌بردند و در پی چاره‌جویی و حل مشکل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مقایسه و اقدامات چنان شتاب‌زده و سطحی صورت گرفت که به واقع ننگ تسلیم در برابر هر حق و ناحق غرب، و هیچ و پوچ گرفتن ملیت، هویت، تاریخ، میراث، دین و آیین ایرانی را به نمایش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زیر، از میان دهها نمونه، روایتی تلخ از آن واقعیت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انگلیس نه تنها در مجلس جاسوس رسمی خودی داشت</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کارکنان سفارت آن کشور آشکارا در مجلس حضور می‌یافتند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چرچیل، دبیر شرقی سفارت انگلستان، شخصاً در جلسات مجلس شورا حاضر می‌شد و جریانات بین نمایندگان را گزارش می‌داد</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نمایندگان مجلس برای تدوین قوانین، پیشنهاد درخواست یک معلم از دولت انگلیس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معلم از دولت انگلیس بخواهند تا وضع مجلس و ترتیب مجلس و تدوین قوانین مجلس را، به دست‌یاری او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مجلس باید در امور مملکتی و وضع قوانین دولتی مذاکره نماید و تشکیل و ترتیب و وضع آن ربطی به دین و مذهب ندارد</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نه تنها درک و شناخت درخوری از عقلانیت غرب نداشتند بلکه دانش عقلی و میراث فلسفی شرق را نیز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آموزه‌های انسانی ـ عقلانی اسلام درباره انسان و اجتماع نیز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توان لازم برای تبیین نسبت میان اصول و مفاهیم مشروطه با این میراث و آموزه‌های اسلامی را داشتند و نه حتی تفاوت و تمایز مذهب و تاریخ خود با مذهب و تاریخ اروپا را تشخیص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هر روا و ناروایی از فیلسوفان اروپا را مقلدانه تکرار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کل 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فیلسوفان آن اقالیم متفق‌اند در اینکه اعتقادات دینیه موجب ذلت ملک و ملت است</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چنین داوریهای مغالطه‌آمیز و خصمانه در جامعه اسلامی، نهایت جهل و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اسلام از همان آغاز با ایجاد انگیزه در مسلمانان و تشویق و ترغیب آنان به کسب دانش و تفکر و تعقل و مطالعه طبیعت در فرصتی اندک بر تأسیس تمدنی توفیق یافت که در قرنهای متمادی بویژه قرنهای چهارم و پنجم به عصر طلایی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آن را رنسانس اسلامی نامیده‌اند</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دست‌آوردهای عقلی و عناصر تمدنی مسلمانان به غرب منتقل شد و به اعتراف خودشان در بیداری و تحول دنیای غرب سهم بسزایی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عوامل عقب‌ماندگی مسلمانان پس از یک دوره تمدن و شکوفایی در پرتو آموزه‌های وحیانی اسلام، با دنیای غرب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ضعف اندیشه و تفکر در روشنفکری عصر مشروطه، توان نقد و نقادی را از آنان گرفته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 این باور بودند که ایران کنونی فرانسه قرون وسطا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مسیحیت، </w:t>
      </w:r>
    </w:p>
    <w:p>
      <w:pPr>
        <w:pStyle w:val="BookText"/>
        <w:rPr/>
      </w:pPr>
      <w:r>
        <w:rPr>
          <w:rFonts w:ascii="IRNazanin" w:hAnsi="IRNazanin" w:eastAsia="IRNazanin"/>
          <w:color w:val="111111"/>
          <w:sz w:val="28"/>
          <w:sz w:val="28"/>
          <w:szCs w:val="28"/>
          <w:rtl w:val="true"/>
          <w:lang w:bidi="fa-IR"/>
        </w:rPr>
        <w:t>روحانیان و عالمان را کشیش و خودشان را انتلکتوئل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انقلابی همانند انقلاب فرانسه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اینان در دو 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می‌کردند تنها با فرض کردن چنین سناریویی می‌توانند روشنفکر باشند چون نسخه غربی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واقعیتهای تاریخ و جامعه خود را نادیده می‌گرفتند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فرانسه و کشورهای اروپایی، تا قبل از تحول و انقلاب، تاریخ قرون وسطا بود؛ اوج اقتدار مسیحیت دروغین و سیطره جابرانه پاپها و کلیسا، دمار از روزگار مردم اروپا در چندین قرن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بررسی علمی و رأی و نظری که منشأ و ریشه‌ای در کتب عهدین نداشت و با سخن ارباب کلیسا مخالف بود، کفر شمرده می‌شد و کسی که به چنین کفری گرفتار می‌آمد برای بیرون راندن شیطان از جسمش، او را زنده در آتش می‌سوزاندند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اروپا، روشنفکری از چنین تاریخی سربرآورده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بریدن از گذشته و انکار همه‌چیز از اساس، عکس‌العملی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تاریخ شرق و جوامع اسلامی طور دیگری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به واسطه فتوا و حکم دینی بسیار معدود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کشتار اعتقادی پاپها، گفتمانهای اعتقادی میان عالمان و مکتبهای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اشاعره، اخباریان، اصولیان، فلاسفه، عرفا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اسلام‌خواهی، فلسفه‌های آتن و روم و اسکندریه و فلسفه‌های هندی و ایرانی به قلمرو اسلامی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که در اروپا کسی جرئت نمی‌کند علیه فلسفه ارسطو چیزی بگوید یا بنویسد و تخلف از آن به حکم کلیسا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امام محمد غزالی تهافه الفلاسفه را بر ردّ فلسفه و فیلسوفان اسلامی می‌نویسد و ابن رشد، با استدلال، تهافه النهایه را در جواب می‌انگارد</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جامعه‌ها نیز جامعه‌ای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ایران فرهنگ ظلم‌ستیزی و آزادگی و عدالت‌جویی را از آموزه‌های اسلام و تشیع داشتند و این عناصر و مفاهیم دینی توسط روحانیت در جامعه تفسیر می‌شد و مردم را به تحرک اجتماعی و مشارکت سیاسی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شهرها روحانیان در صف اول آزادیخواهی و مبارزه با استبداد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شهید مشروطه، طلبه و روحانی بود</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شهادت او حرکتهای مردمی در تهران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 دینی پیشاهنگ مردم رهبری نهضت را</w:t>
      </w:r>
    </w:p>
    <w:p>
      <w:pPr>
        <w:pStyle w:val="BookText"/>
        <w:rPr/>
      </w:pPr>
      <w:r>
        <w:rPr>
          <w:rFonts w:ascii="IRNazanin" w:hAnsi="IRNazanin" w:eastAsia="IRNazanin"/>
          <w:color w:val="111111"/>
          <w:sz w:val="28"/>
          <w:sz w:val="28"/>
          <w:szCs w:val="28"/>
          <w:rtl w:val="true"/>
          <w:lang w:bidi="fa-IR"/>
        </w:rPr>
        <w:t>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مجتهدهای بزرگ کربلا و نجف، که مقام روحانیت آنها در ایران را می‌توان معادل مقام اسقفهای اعظم در یک کشور مسیحی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بتوان خدمات این مجتهدان بزرگ به آرمان مشروطیت را، که در حمایت از آن خستگی‌ناپذیر بودند، مورد اغراق قرار داد</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با این تفاوتهای تاریخی و تمایزهای دینی، اجتماعی و فرهنگی از انصاف به دور نیست که عده‌ای، ایران عصر مشروطه را فرانسه دورة انقلاب فرض کنند و حل مشکل را ساده‌انگارانه پیروی تمام و کامل از عقلانیت آماده در غرب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آن منظور، همه زحمت و ابتکارشان تغییر خط فارسی و جای‌گزینی خط لاتین بود</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زبان اروپایی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انصاری، از رجال عصر مشروطه، با نگاهی انتقادی به اوضاع مشروطیت، دل خوش بودن به غرب مآبی ولی بی‌بهره ماندن از عناصر مفید و سودمند آن را آسیب جدی در جامعه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 زبان فرانسه در ایران اعلی درجه 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است در دارالفنون ما فرانسه تعلیم و سی سال است عموم مدارس علوم را منحصر به فرانسه و معلوماتش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عالم و صانع را به بازار صنایع نمایش دادند؟ به مسطوره‌ای هم راضی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بلورساز و چینی‌پز و شیشه‌گر ما؟</w:t>
      </w:r>
    </w:p>
    <w:p>
      <w:pPr>
        <w:pStyle w:val="BookText"/>
        <w:rPr/>
      </w:pPr>
      <w:r>
        <w:rPr>
          <w:rFonts w:ascii="IRNazanin" w:hAnsi="IRNazanin" w:eastAsia="IRNazanin"/>
          <w:color w:val="111111"/>
          <w:sz w:val="28"/>
          <w:sz w:val="28"/>
          <w:szCs w:val="28"/>
          <w:rtl w:val="true"/>
          <w:lang w:bidi="fa-IR"/>
        </w:rPr>
        <w:t>بلی زبان فرانسه دو طبقه را فریضه است یکی مهاجرین پاریس، دوم مترجمین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این طول زمان که بر زبان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این اشخاص هم که در پاریس به تکمیل علوم رفتند یا جزو عشّاق و عیاش شدند، یا دیگر به وطن برنگشتند</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عبدالرسول مدنی کاشانی، عالم بیدار، نواندیش و آزادیخواه مشروطه وجه دیگری از آسیب روشنفکری عصر خود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وفاق دین و تمدن را به تفصیل شرح می‌کند و فرنگی‌مآبی را میوه تلخ و نامیمون خودباختگی و فریفتگی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پُرنویسی برای آن است که بدانی لازم نیست شخص متمدن قانون‌خواه بی‌عقیده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چه عقایدش محکم‌تر باشد متمدن‌تر و قانونی‌تر خواهد بود، و لازم ندانی که بر آنچه خود داشته‌ای بی‌اعتنایی کنی و تمام حواست مشغول خارج باشد</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روشنفکری و پروژه تمامت‌خواهی</w:t>
      </w:r>
    </w:p>
    <w:p>
      <w:pPr>
        <w:pStyle w:val="BookText"/>
        <w:rPr/>
      </w:pPr>
      <w:r>
        <w:rPr>
          <w:rFonts w:ascii="IRNazanin" w:hAnsi="IRNazanin" w:eastAsia="IRNazanin"/>
          <w:color w:val="111111"/>
          <w:sz w:val="28"/>
          <w:sz w:val="28"/>
          <w:szCs w:val="28"/>
          <w:rtl w:val="true"/>
          <w:lang w:bidi="fa-IR"/>
        </w:rPr>
        <w:t>در نهضت مشروطه، نمایندگان و داعیه داران عقلانیت سکولار غرب، پدیده مشروطه را با تمام محتوای فرهنگی و مفاهیم حقوقی غربی دنبال می‌کردند و برای آنکه این پدیده کاملاً کپی برابر اصل باشد، در صدد بودند از انگلیس معلم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جامعه ایران را فاقد هرگونه هویت تاریخی و سیاسی و چونان ظرف خالی می‌پنداشتند که یا همچنان خالی بماند و یا برای پر کردن آن همه چیز را باید از غربیان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سیاسی در ایران سه هزار سال عقب مانده است</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اساس همین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تمامت خواهانه در ساختار سیاسی ایران را چنین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طرحهای دولتی را از فرنگی یا باید به کلی قبول کرد و یا باید به کلی رد نمود</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ملکم، گویا همه چیز را باید از صفر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هیچ‌گونه عقلانیت و اندیشه سیاسی نه از گذشته و نه در حال و نه تنها برای ایرانیان که برای تمام مشرق زمینیان نمی‌شناسد</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حق اندیشه نسبت به سیستم مشروطه غرب را ندارد و نباید دست به انتخاب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طبری، این تفکر را استعماری‌ترین نوع تفکری می‌داند که قبل از ملکم پیشینه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ملکم بر آن بود که اخذ تمدن جدید با کسب مبانی عقلی و فکری یکسان است و در کسب این مبانی حق نداریم درصدد اختراع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این حکم قاطع و جازم، استدلال می‌کندکه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کارخانجات انسانی ملل یورپ حاضر است، و کافی است از این نمونه‌ها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شعاری استعماری و استعمارپسند برای بازستاندن شخصیت و هویت اسلامی از مردم ایران با این صراحت و وضوح اعلام نشده بود</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تفکر تمامت خواهانه عصر مشروطه مختص ملکم نبود بلکه در اندیشه دیگر روشنفکران نیز خودنمایی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شکل و محتوا</w:t>
      </w:r>
    </w:p>
    <w:p>
      <w:pPr>
        <w:pStyle w:val="BookText"/>
        <w:rPr/>
      </w:pPr>
      <w:r>
        <w:rPr>
          <w:rFonts w:ascii="IRNazanin" w:hAnsi="IRNazanin" w:eastAsia="IRNazanin"/>
          <w:color w:val="111111"/>
          <w:sz w:val="28"/>
          <w:sz w:val="28"/>
          <w:szCs w:val="28"/>
          <w:rtl w:val="true"/>
          <w:lang w:bidi="fa-IR"/>
        </w:rPr>
        <w:t>تمام پدیده‌ها و مقوله‌های غرب از جمله فلسفه سیاسی آن دو بخش جدا و قابل تفکیک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ساختاری و شکلی و بخش محتوایی و 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قالب و شکل حکومت و روشهای حاکمیت و مدیریت سیاسی موردنظر است، مانند تأسیس سه قوه مقننه، مجریه و قضاییه با الگوی مشروطه یا جمهوری و تشکیلات ویژه 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بدون شک، در غرب، تلاشهای عقلی زیادی انجام شده و دست‌آوردهای سودمندی به منظور سامان بخشی سیاسی جامعه عرضه شده است و تا آن روز مسلمانان و جوامع شرقی چنان طرحهای حکومتی و روشهای مدیریتی، به صورت منسجم و نظام‌مند و هماهنگ با رشد جمعیتی به دست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اشکالی در اخذ و اقتباس در این بخش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سیاسی ساختاری جدید پیدا کرد تا دستگاه حکومت، کارآمدی سیاسی خود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پس از انقلاب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ش نیز برای پیاده کردن فلسفه سیاسی ـ اسلامی و مفاهیم شیعی آن، قالب و سیستم جمهوریت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دوم، یعنی محتوای حقوقی و مفاهیم ارزشی و اجتماعی، که اهداف و آرمانها را تنسیق و تبیین می‌کند، نه تنها ملت ایران بلکه هر ملت دیگری نیز به میزان برخورداری‌اش از هویت تاریخی و میراث فکری و فرهنگی از اخذ و اقتباس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میراث تاریخی غنای لازم و کافی برای به خدمت گرفتن قالب و ساختار جدید را دارا باشد، تجدید حیات می‌یابد و به صحنه آورده می‌شود و در صورتهای دیگر نهایت امر آن است که در بررسی عالمانه و نقادانه، حق انتخاب و تلفیق برای او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جامعه ما در بخش مفاهیم و اصول و جداول ارزشی به مکتبهای غربی و عقلانیت مادی نیاز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ایران افزون بر میراث ملی در پرتو فرهنگ غنی اسلام و پشتوانه هزار سال عقلانیت اسلامی ـ شیعی، غنای درخوری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مفاهیم آزادیخواهانه و مساوات و قانون‌خواهی در دوره مشروطیت مطرح می‌شود، اگر چه جامعه ما به لحاظ ساختارهای اجتماعی استبداد زده است، ولی این مفاهیم به لحاظ نظری و فکری کاملاً شناخته شده و جزو عناصر فرهنگ دینی و نظام ارزشی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آزادی، مساوات، عدالت و دیگر بنیادهای عقلی و عقلایی برای جامعه و حکومت از جمله اصول و مفاهیمی است که در متون سیاسی، حقوقی، کلامی و فلسفی مسلمانان همواره جایگاهی درخور داشته است و معماران فکری و فرهنگی جامعه درباره آنها اندیشه‌ای شفاف و پویا داشته‌اند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اندرزنامه‌ها و سیاست‌نامه‌ها با هدف تأثیرگذاری بر رفتار سیاسی حاکمان و </w:t>
      </w:r>
    </w:p>
    <w:p>
      <w:pPr>
        <w:pStyle w:val="BookText"/>
        <w:rPr/>
      </w:pPr>
      <w:r>
        <w:rPr>
          <w:rFonts w:ascii="IRNazanin" w:hAnsi="IRNazanin" w:eastAsia="IRNazanin"/>
          <w:color w:val="111111"/>
          <w:sz w:val="28"/>
          <w:sz w:val="28"/>
          <w:szCs w:val="28"/>
          <w:rtl w:val="true"/>
          <w:lang w:bidi="fa-IR"/>
        </w:rPr>
        <w:t xml:space="preserve">ارائه آیین کشورداری، همچنین میراث فیلسوفانی که وجه سیاسی آثار آنان قابل چشم پوشی نیست مانند فارابی، خواجه نصیرالدین طوسی، عامری نیشابوری، ابن سینا، ابن خلدون و سه فیلسوف اسپانیایی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باجه، ابن طفیل و ابن رشد،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ساحت فکری مفاهیم یاد شده به صورت آمیزه‌ای از فلسفه و حکمت سیاسی یونان و آموزه‌های اخلاقی و اجتماعی اسلام بسیار جدی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پژوهشهای حقوقی و کلامی نیز محتوا و مفاهیم سیاسی دو مکتب تسنن و تشیع و حقوق سیاسی همساز با نظام اعتقادی و ارزشهای حاکم بر جامعه، نظریه‌پردازی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مشترک همه این تلاشها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عقلانیت سیاسی بر محور ارزش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سیاسی با تکیه بر عناصر معرفتی و معیارهای عقلی در عقلانیت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غنای محتوای حقوقی و سیاسی در میراث سنت به آن معنا نیست که در مواجهه با عقلانیت سیاسی جدید، بازخوانی و قرائت دوباره این میراث انکار شود و به کلی چشم را بر افکار و اندیشه‌های نو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براساس اصول و چارچوبهای مشخص باید به ساماندهی جدیدی دست زد که اصول ثابت و متغیر آن از عناصر مناسب و مفید در هر دو عقلانیت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نایینی در تنبیه الامه از عهده آن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سیاسی اگرچه تا قبل از مشروطیت بر اثر انحطاط حاکم بر جامعه و سطح نازل علمی و فرهنگی نظامهای حکومت‌گر فرصت ظهور و بروز نیافت و در فرایند آزمون و بازخورد قرار نگرفته بود ولی از آنجا که با عناصر ارزشی و مفاهیم عقلانی ـ انسانی دین گره می خورد، در سایه حیات دینی، خلاقیت، آفرینندگی و توان فرهنگ‌سازی را به خوبی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جریان مشروطیت پیش از آنکه مفاهیم مشروطه غربی به فضای جامعه وارد شود و مردم کمترین آشنایی با آنها پیدا کنند به جنبش و تحرک سیاسی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سنت سیاسی مسلمانان با الهام از آموزه‌های اسلامی، ذهنیت جامعه را برای پذیرش اصول و مفاهیم مشروطیت آماده نکرده بود، چگونه واژه‌هایی مبهم مانند آزادی، مساوات، قانون، دمکراسی، پارلمان که بعدها و به تدریج در جریان تدوین قانون اساسی مفاهیم غربی آن روشن شد، می‌توانست توده مردم را در فرصتی کم تا آن حد متأثر و دگرگون کند که به شهید شدن برای قانون‌خواهی و برپایی مجلس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در تحلیل این سئوال می‌نویسد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تحول ناگهانی در مورد اشخاص امری نادر باشد، لزوماً در مورد ملتها امری به مراتب نادرتر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منصفانه‌تر آن است که این سئوال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تاریخ </w:t>
      </w:r>
    </w:p>
    <w:p>
      <w:pPr>
        <w:pStyle w:val="BookText"/>
        <w:rPr/>
      </w:pPr>
      <w:r>
        <w:rPr>
          <w:rFonts w:ascii="IRNazanin" w:hAnsi="IRNazanin" w:eastAsia="IRNazanin"/>
          <w:color w:val="111111"/>
          <w:sz w:val="28"/>
          <w:sz w:val="28"/>
          <w:szCs w:val="28"/>
          <w:rtl w:val="true"/>
          <w:lang w:bidi="fa-IR"/>
        </w:rPr>
        <w:t>توانسته است نمونه‌های زیادی از ملتی را ارائه دهد که در زمینه روحیه مردمی و اخلاقیات به چنین پیش‌رفتهای برجسته، در زمانی این چنین کوتاه نایل گردیده باشند که مردم ایران طی دوره مورد بحث نایل آمدند؟ من به جرئت تصور می‌کنم که نمی‌توان به آسانی مواردی مشابه یافت</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براون، تحول سریع ملت ایران را تنها با تعجب و شگفتی می‌نگرد و پرسش را بدون پاسخ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وی از آن رو به پاسخ نرسید که می‌خواست جنبش مشروطه خواهی مردم مسلمان را پدیده‌ای جدا و بریده از سنت سیاسی اسلام و تشیع تحلیل کند؛ در تصور او این اتفاق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یافته از اصول و مفاهیمی است که از فلسفه سیاسی غرب به فضای فرهیختگی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امر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تحرک سیاسی قاطع و گسترده مردم، مرهون سابقه ذهنی و شناخته بودن اصول و مفاهیمی بود که در میراث سنت سیاسی اسلامی ـ شیعی همواره به عنوان اهداف و آرمانهای اجتماعی تبیین و تبلیغ می‌شد یعنی ظلم‌ستیزی، آزادیخواهی، عدالت‌طلبی و اجرای قانونهای عدالت‌گستر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مشروطیت این اصول و مفاهیم آرمانی به گونه شعارهای زنده و نو و در قالب خواسته‌های سیاسی جدید دست‌یافتنی می‌نمود، خیلی زود اقبال مردمی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واقعیتهای تاریخ مشروطیت، که برای درستی این ادعا قابل تحلیل است،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عالمان بزرگ دینی و اکثریت قاطع روحانیان سراسر ایران، پیش‌روان مردم در نهضت مشروطیت بودند و تا حدی در دفاع از آن به یقین رسیده بودند که آخوند خراسانی و عبدالله مازندرانی و میرزا حسین طهرانی طی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جهد در استحکام و استقرار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منزلة جهاد در رکاب امام زمان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با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خذلان و محاربه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جریان نهضت ابتدا تمایل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سپس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یافت</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مردمی که در سفارت انگلیس بست نشسته بودند،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روشن و شناخته شده خود را چنین مطرح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استدعای رعایا که نوامیس و عیال پادشاه‌اند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 قانون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مشتمل است بر حفظ نفوس و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بیانیه متحصنین قم از اصلاح امور مملکتی مطابق با ارزشهای اسلامی سخن رفته است</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تفاوت نهضت مشروطیت در ایران، از حیث عمق و گستره مردمی و خواسته‌ها، با موارد مشابه آن یعنی عثمانی و مصر</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قابل تأمل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وفاق در این نمونه‌ها، آن است که مشروطه‌خواهی در ایران از اصول و مفاهیم سنت سیاسی تشیع تغذیه می‌کرد و پس از مواجه با عقلانیت جدید غرب می‌خواست مرحله نوینی از عقلانیت سیاسی خود را در پیوند با گذشته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پیش‌زمینه‌های ذهنی و فکری سنت سیاسی به مشروطیت مدد نمی‌رساند چه عامل دیگری می‌توانست این پدیده جدید را در عمق جامعه آن روز بگستراند و تمامی اقشار حتی بزرگان و نخبگان مذهبی را در مشروطه خواهی یک پارچه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درخور توجهی که از این وفاق اجتماعی به دست می‌آید و بر تفاوت شرایط فرهنگی و دینی شرق و غرب انگشت تأکید می‌گذارد، آنکه در روزگاری که مسیحیت و فرهنگ عقل ستیز و تمدن‌سوز کلیسا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می‌آورد، در شرق دیانت اسلام و فرهنگ پویای اسلامی از هر حرکت تمدنی و معرفت عقلانی استقبال می‌کند و مسلمانان را برای دست‌یابی به مدنیت جدید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عصر مشروطیت آن قدر جلوه داشته که وقایع‌نگاران غرب را به انصاف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انصاف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بحرانی این ملت، مذهب تمامی اعتبار، قدرت و دانش خود را در اختیار آزادی و پیش‌رفت قرار داد و بازسازی ایران در مسیر آزادی مشروطه را میسر نمود</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بخشی از مشروطیت که مربوط به ساختارها، شیوه‌ها و راه‌کارهای عقلانی مدیریت سیاسی بود، برای سامان‌دهی سیاسی جامعه سخت به عقلانیت جدید نیاز داشتیم و باید از غرب اخذ و اقتباس می‌شد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بخش اصول و مفاهیم معرفت‌شناسانه‌ای که ساختارهای سیاسی و مدیریتی از آنها تغذیه می‌کرد، مانند اصول </w:t>
      </w:r>
    </w:p>
    <w:p>
      <w:pPr>
        <w:pStyle w:val="BookText"/>
        <w:rPr/>
      </w:pPr>
      <w:r>
        <w:rPr>
          <w:rFonts w:ascii="IRNazanin" w:hAnsi="IRNazanin" w:eastAsia="IRNazanin"/>
          <w:color w:val="111111"/>
          <w:sz w:val="28"/>
          <w:sz w:val="28"/>
          <w:szCs w:val="28"/>
          <w:rtl w:val="true"/>
          <w:lang w:bidi="fa-IR"/>
        </w:rPr>
        <w:t>و مفاهیم حقوقی و سیاسی و نظام ارزشی حاکم بر آنها، به لحاظ تفاوتها و بلکه تعارضهای تاریخی و دینی و فرهنگی میان شرق و غرب از یک سو، و غنا و پویایی نظام حقوقی و فلسفه سیاسی مسلمانان و میراث سنت از دیگر سو، در این بخش نه تنها به اخذ و اقتباس نیاز نداشتیم که چنین کاری ممکن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روشنفکران پیرو پروژه تمامت خواهی به نتیجه نرسیدند؛ می‌دانیم اینان پس از آنکه جریان ارزش‌مدار، دغدغه دار هویت ملی و دینی و خودباور مشروطه را با اعدام و ترور از صحنه حذف کردند و علمای متفکر، عقل‌گرا و آزادیخواه نجف هم وقتی با تمامت‌خواهی اینان رویارو شدند، برخی مانند آخوند به مرگ مشکوک از دنیا رفتند و یا مانند نایینی کناره‌گیری کردند و صحنه انقلاب به طور کامل به حاکمیت این گروه درآمد، در عین حال نتوانستند پروژه تمامت‌خواهانه خود را در ایران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تقریباً ده سال چالش و انشعاب و حزب‌بازی و اختلاف، آزادیخواهی و دمکراسی را کنار گذاشتند و به جبهه‌سایی و قربان‌گویی در دستگاه جدید دیکتاتوری پهلوی اشتغال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سیاسی انتقادی</w:t>
      </w:r>
    </w:p>
    <w:p>
      <w:pPr>
        <w:pStyle w:val="BookText"/>
        <w:rPr/>
      </w:pPr>
      <w:r>
        <w:rPr>
          <w:rFonts w:ascii="IRNazanin" w:hAnsi="IRNazanin" w:eastAsia="IRNazanin"/>
          <w:color w:val="111111"/>
          <w:sz w:val="28"/>
          <w:sz w:val="28"/>
          <w:szCs w:val="28"/>
          <w:rtl w:val="true"/>
          <w:lang w:bidi="fa-IR"/>
        </w:rPr>
        <w:t>جریان روشنفکری با همه آسیب‌رسانیهایش، این خدمت را هم داشت که با انتقال عقلانیت سیاسی غرب، فرهنگ سیاسی ایران را به چالش کشید و سیاست‌وزران بویژه متفکران دینی و حوزوی را به موج سیاسی جدید افکند تا مرحله تازه‌ای از عقلانیت سیاسی در چارچوب عقلانیت دینی و اجتهاد حوزوی شکل بگیرد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جریان روشنفکری، پرتحرک‌ترین گروه، عالمان و حوزویانی بودند که برای استقرار مشروطیت از هیچ تلاش و خدمتی دریغ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مشروطیت را در فرایندی تعاملی ـ تعقلی درخور پذیرش می‌دانستند نه به صورت تفکری بسته‌بندی شده و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تلاش فکری خود را در جهت استخراج، استنباط و تبیین اصول سیاسی همگون با ساختار سیاسی تازه متمرکز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تکیه بر آموزه‌های سیاسی ـ اجتماعی اسلام، دریافتهای عرفی و عقلی و بازخوانی میراث فلسفی و سیاسی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مهم‌ترین و مشهورترین رساله تئوری مشروطیت مشتمل بر فلسفه سیاسی اسلام را ارائه کرد که مورد تأیید و تقریظ دو عالم بزرگ نجف، خراسانی و مازندرانی،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با دیدگاه و نگرش عقلی و دینی خود تلاشهای مشابه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تلاشهای توأم با نشان عقلانیت سیاسی دینی، نقد عقلانیت سیاسی غرب نیز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عقلانیت را تقطیع و تجزیه کرد و نسبت به اجزای آن موضع فکری متفاوت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اجزایی که با معیار نقد اندیشه تراز آمد و مانند بخش ساختارها و بخش محتوا و مفاهیم به دلایلی، خود بر پایه </w:t>
      </w:r>
    </w:p>
    <w:p>
      <w:pPr>
        <w:pStyle w:val="BookText"/>
        <w:rPr/>
      </w:pPr>
      <w:r>
        <w:rPr>
          <w:rFonts w:ascii="IRNazanin" w:hAnsi="IRNazanin" w:eastAsia="IRNazanin"/>
          <w:color w:val="111111"/>
          <w:sz w:val="28"/>
          <w:sz w:val="28"/>
          <w:szCs w:val="28"/>
          <w:rtl w:val="true"/>
          <w:lang w:bidi="fa-IR"/>
        </w:rPr>
        <w:t>تفکر و عقلانیت اسلامی نظریه‌پردازی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آن جهت به موضع عقلانیت انتقادی رسیدند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آنکه تسلیم موج فکری غرب شوند و به اسارت عقلانیت جدید درآیند، بر نقد و سنجش نقادانه آن، با دیدگاه عقلی و نظام فکری خود، تأکید 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آنکه میراث سنت را بدون بررسی و دلیل و مطلق‌گرایانه رد کنند و یا بپذیرند، نقادی و سنجش را ملاک و معیار رد و قبول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متفکران با رویکرد به تعاطی اندیشه در حرکتی عقلانی و اجتهادی، ساختار سیاسی مشروطیت را عقلانیتی درست و سودمند تشخیص دادند و آن را به عنوان نظام سیاسی کارآمد برای جامعه آن روز ایران به رسمیت شناختند تا در این قالب حکومتی، آرمان دینی و ملی مردم یعنی آزادی و عدالت امکان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رهیافت فکری این گروه برای نظریه‌پردازی و تئوریزه کردن اصول و مفاهیم سیاسی، رهیافتی عقلی ـ اجتهادی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عقلی در علم اصول مانند حجیت عقل، ملازمه حکم عقل و شرع، مقدمه واجب و نیز قاعده‌های کاربردی در فقه و حقوق مانند عرف، مصلحت، اهم و مهم، دایره مباحثات شرعیه و حتی قواعد کلامی مانند حسن و قبح ذاتی و عقلی، که افکار را نیز به عنوان پدیده ذهنی در برمی‌گیرد، در این رهیافت کاربرد وسیع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و شیوه‌ها و روشهای متداول در آن علوم و همچنین فلسفه عقلی و روشهای آن به اندیشه سیاسی و تبیین نظام‌مند آن کمک شایانی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و نایینی مؤثرترین پیشوایان مشروطیت از بزرگ‌ترین علمای اصولی عصر و در زمره اصولیان نامدار و صاحب ابتکار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مهم و فراگیر آن عصر، سنت فلسفی صدرایی بود که در تحکیم و گسترش ارزشهای عقلی نقشی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زمینه‌های فکر فلسفی صدرایی، سیدحسین نصر می‌نویسد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 که گالیله و نیوتون جهان‌شناسی و فیزیک ارسطویی را ازمیان برمی‌داشتند و بدین طریق جهان‌بینی مسیحی قرون وسطایی را تضعیف می‌کردند، ملاصدرا، با نظریه حرکت جوهری و با جدا کردن علم‌النفس از طبیعیات ارسطویی، فلسفه الهی را به مقدار زیاد از قید فلسفه طبیعی قرون وسطایی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که ایرانیان در دوره قاجاریه با جهان‌بینی علمی جدید آشنا شدند، این جدایی که ملاصدرا میان فلسفه الهی و حکمت طبیعی پدید آورده بود در مقابل حمله متجددان که تنها به سلاح نظریات جدید علمی وابسته به جهان مادی مجهز بودند، به حفظ حکمت سنتی یاری کرد</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کاربرد و تأثیر قاعده‌های عقلی، اصولی و فقهی و وجود رگه‌هایی از فلسفه صدرایی، قدرت ارزیابیهای دینی ـ اجتماعی و توان نظام سازی سیاسی را افزود و به عقلانیت سیاسی غنای فکری و عمق فلسفی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این عقلانیت، اصول اندیشه سیاسی مشروطیت مانند تفکیک قوا، انتخابات، مجلس، قانون اساسی، آزادی و مساوات، راهکارهایی عقلایی برای نهادینه شدن عدالت و حفظ حقوق اجتماعی انسانها است</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اصول عقلانی در شریعت اسلام ریشه و جایگاه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آنها، خردورزی در امور سیاسی و اجتماعی و تلاش اجتهادی برای بازگرداندن فروع به اصول ضروری است</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نجف که در نهضت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یافت، همواره در لوایح خود بر این باور سیاسی تأکید می‌ورزیدند که نظام مشروطیت در ایران بر پایه عقلانیت دینی و حقانیت اسلام تضمین قانونی و قابلیت اجرا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مشروطیت و آزادی سایر دول و ملل عالم بر مذهب رسمیه آن ممالک استوار است، همین طور در ایران بر اساس مذهب جعفری کاملاً استوار و مصون از خلل و پایدار خواهد بود</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فعالان فکری که در مواجهه با اندیشه‌های سیاسی غرب رویکرد تحلیلی ـ انتقادی داشته‌اند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محمداسماعیل محلاتی</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عبدالرسول مدنی کاشانی</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عبدالحسین لاری</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شیخ هادی نجم‌آبادی</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نگاه عقلانیت اسلامی به تفسیر و تبیین اصول و مفاهیم مشروطیت پرداختند و در این راه تلاشهای موفقی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راه‌کارها و رهیافتهای عقلی ـ اجتهادی که عالمان و متفکران دینی به کار گرفتند و به کمک آنها مشروطیت را با درون‌مایه معرفت دینی بازخوانی کردند، مورد اشاره قرار می‌دهیم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نایینی و خراسانی برای موجه نمودن کلیت ساختار سیاسی مشروطیت به عنوان نظام سیاسی در جامعه دینی، به مبانی معرفتی ـ عقلی در ساخت فقه و اصول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با مبنا قرار دادن قاعده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برپایی نظام </w:t>
      </w:r>
    </w:p>
    <w:p>
      <w:pPr>
        <w:pStyle w:val="BookText"/>
        <w:rPr/>
      </w:pPr>
      <w:r>
        <w:rPr>
          <w:rFonts w:ascii="IRNazanin" w:hAnsi="IRNazanin" w:eastAsia="IRNazanin"/>
          <w:color w:val="111111"/>
          <w:sz w:val="28"/>
          <w:sz w:val="28"/>
          <w:szCs w:val="28"/>
          <w:rtl w:val="true"/>
          <w:lang w:bidi="fa-IR"/>
        </w:rPr>
        <w:t xml:space="preserve">مشروطیت را گامی به جلو در جهت اهداف اجتماعی دین تبیین می‌کند؛ ایشان نظام سیاسی مطلوب را با حداکثر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اما آن را در اوضاع و احوال آن روزگار قابل تحقق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مقتضای قاعده فوق اگر چه نظام مشروطیت حداکثر مطلوبیت را ندارد ولی از نظام استبداد بهتر است که هیچ‌یک از شرایط مطلوبیت را ندارد، و نباید از دست برود زیرا از حداقل شرایط مطلوبیت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نایینی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که دستمان نه تنها از دامان عصمت بلکه از ملکه تقوی و عدالت و علم متصدیان هم کوتاه و به ضدحقیقی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گرفتاریم، همچنان که بالضروره معلوم است، حفظ همان درجه مسلّمه از محدودیت سلطنت اسلامیه که دانستی متفق علیه امت و از ضروریات دین اسلام است</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نیز با استناد به یکی دیگر از قواعد عقلی ـ اصولی، نظام مشروطیت را نظامی با مطلوبیت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ضرورت برپایی آن را مطابق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افسد به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حکم عقل و به فصیح منصوصات شرع، غیر مشروعه 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به غیر مشروعه جابره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تجربه و تدقیقات صحیحه و غوررسیهای شافعیه مبرهن شده است که نُه عُشر تعدیات دوره استبداد در دوره مشروطیت کمتر می‌شود و دفع أفسد و أقبح به فاسد و قبیح واجب است</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نایینی و خراسانی و محمد اسماعیل محلاتی از قاعده عقلی ـ اصولی دیگری نیز بهره 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در علم اصول است، یعنی به تبع وجوب ذی‌المقدمه، مقدمه نیز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حج که به تبع آن سفر کردن به شهر مکه برای انجام اعمال حج نیز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 پایه مفاد این اصل، برقراری حکومت مشروطه را واجب دانسته‌اند؛ با این توضیح که اجرای قوانین و احکام اجتماعی اسلام، در جامعه، واجب است و این مهم با برپایی حکومت مشروطه و برقراری نظم و قانون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مشروطیت به عنوان مقدمه برای به اجرا درآمدن شریعت، واجب می‌باشد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دینی به جز مبناسازی برای پذیرش کلیت نظام مشروطه، برای پذیرش اجزاء و عناصر مهم درون نظام نیز از اصول و قواعد عقلی در فقه و اصول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استناد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بودن خطاب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کل و نفس عصمت را بدان مخاطب و به مشورت با عقلاء امت مکلف فرموده‌اند، براین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بداهت و ظهور است؛ چه بالضروره معلوم است مرجع ضمیر جمع نوع است و قاطبه مهاجرین و انصار است نه اشخاص خاصه و تخصیص آن به خصوص عقلا و ارباب حل و عقد از روی مناسبت حُکمیه و قرینه مقامیه خواهد بود، نه از باب صراحت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مفرد محلی و مفید عموم اطلاقی است، بر اینکه متعلق مشورت مقرره در شریعت مطهره، کلیه امور سیاسیه است</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محمداسماعیل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فرهنگ اسلامی تعریف می‌کند و آن را از مستقلات عقلیه و مصداق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حریت به این معنا از مستقلان عقلیه و از ضروریات مذهب اسلام است</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عبدالرسول مدنی کاشانی در رساله انصافیه، با بیان زوایای آزادی،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مستند به قواعد شرعی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آزاد باشد، تا آزاد نباشد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انسان یعنی مختار نفس و مال و عیال و منزل و مکسب امور معاشیه خود باشد و همچنین در قلم و طبع و عقاید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را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کلمه جامعه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 و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لازم دارد که دیگری مانع از ترقی نفسانی و مال او نباشد و این معنا 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عقلانیت تاریخی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تلاش عقلی متفکران دینی با رویکرد به عناصر عقلی ـ معرفتی در فرهنگ اسلامی، بنیادهای نظری مشروطیت را با هویت دینی سامان داد و عقلانیت دینی جدیدی را در حوزه سیاست و دیانت پدید آورد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این عقلانیت در مقایسه با عقلانیت روشنفکری منحصر به عناصر معرفتی نبود بلکه در بخش عملکردها نیز تمایزهای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اصول مهم مشروطیت یعنی آزادی را، از همین زاویه بررسی و مقایسه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مقوله آزادی در دو عقلانیت</w:t>
      </w:r>
    </w:p>
    <w:p>
      <w:pPr>
        <w:pStyle w:val="BookText"/>
        <w:rPr/>
      </w:pPr>
      <w:r>
        <w:rPr>
          <w:rFonts w:ascii="IRNazanin" w:hAnsi="IRNazanin" w:eastAsia="IRNazanin"/>
          <w:color w:val="111111"/>
          <w:sz w:val="28"/>
          <w:sz w:val="28"/>
          <w:szCs w:val="28"/>
          <w:rtl w:val="true"/>
          <w:lang w:bidi="fa-IR"/>
        </w:rPr>
        <w:t>در این مقوله دو تفاوت عمده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عقلانیت سیاسی انتقادی توأمان به آزادی از استبداد داخلی و آزادی از استعمار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آن گاه مفهوم واقعی می‌یابد که مردم، هم از حکومت مستبد رها شوند و هم استقلال سیاسی، اقتصادی و فرهنگی داشته باشند و اراده و خواست دولتهای استعمارگر بر آنان تحمیل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عقلانیت سیاسی پیرو، هیچ‌گاه به آزادی در مفهوم ضداستعماری آن نمی‌اندیشید و نسبت به آن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هم سبب معرفت شناسانه داشت و هم به عملکردهای سیاسی آنان باز می‌گشت؛ زیرا در واگذاری امتیازهای استعماری نقش اول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قاجار، ایران به میدان رقابت استعمارگران تبدیل شده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قراردادهایی که در آنها کمترین منفعتی برای ایران لحاظ نمی‌شد، بلکه همه، تاراج اقتصادی و از بین رفتن استقلال سیاسی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ننگین و وطن‌فروشانه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واگذاری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لاتاری</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ملکم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اقدام شرم‌آور، ملکم تنها سود و بهره خودش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رسوایی سودجویانه‌اش آشکار شد، هم ناصرالدین شاه را به خشم آورد و هم دولت انگلیس را</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سپهسالار، که وی را از پیش‌روان روشنفکری می‌شمارند، علاوه برهمکاری با قرارداد رویتر، واگذاری امتیاز شیلات شمال نیز به دست او صورت گفت</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آخوندزاده، پدر روشنفکری ایران،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قفقاز کارمند دولت روس بود</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مردم مسلمان و وطن‌خواه آنجا، نیم قرن در برابر اشغال و سلطه روس مقاومت کردند</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نهایت روشن‌بینی و هوشیاری سیاسی در برابر این قراردادهای زیان‌بار ایستادند، عالمان آزادیخواه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 انتقال تمدن و علوم و فنونی که به رشد عقلانیت و پیش‌رفت کشور بینجامد، مخالفتی نداشتند ولی این گونه امتیازفروشیها را با هیچ عقلی قابل توجیه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پیش‌رفت دولتهای اروپا را مرهون ساختار سیاسی غیرمستبدانه آنان می‌داند ولی با درایت و ژرف‌نگری این نکته را یادآور می‌شود </w:t>
      </w:r>
    </w:p>
    <w:p>
      <w:pPr>
        <w:pStyle w:val="BookText"/>
        <w:rPr/>
      </w:pPr>
      <w:r>
        <w:rPr>
          <w:rFonts w:ascii="IRNazanin" w:hAnsi="IRNazanin" w:eastAsia="IRNazanin"/>
          <w:color w:val="111111"/>
          <w:sz w:val="28"/>
          <w:sz w:val="28"/>
          <w:szCs w:val="28"/>
          <w:rtl w:val="true"/>
          <w:lang w:bidi="fa-IR"/>
        </w:rPr>
        <w:t>که اگر چه آنان نسبت به ملت خود آزادی‌خواه هستند اما نسبت به ملتهای زیردست و مستعمره، همه نوع ظلم و زورگویی و استبدادگری را روا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رفتار دولت انگلیس فعلاً مبعّض و نسبت به ملت انگلیسیه، چون کاملاً بیدارند، مسئوله و شورویه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اسرا و أذلّای هندوستان و غیرها از ممالک اسلامیه، که به واسطه بی‌حسی و خوب گران گرفتار چنین اسارت و باز هم در خواب‌اند، استعبادیه و استبدادیه است</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 و مواد قراردادهای مذکور، گواه روشنی بر مدعای نایینی است، اما جناح روشنفکری با نوعی سطح‌نگری و ساده‌اندیشی خوش‌بینانه، این نکته مهم را یا جدی نمی‌گرفت و یا از اساس مغفول می‌گذاشت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روشنفکری، مشعوف آزادی موجود در جامعه لیبرالیستی غرب بود و بر فلسفه حقوق طبیعی، تقدم آزادی بر عدالت و فلسفه اومانیسم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آزادی و رهایی مطلق انسان در همه شئون و خواسته‌های خود به جز مواردی که با آزادی دیگران در تعارض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ملکم از آزادی، بیانگر 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افکار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عقاید افراد از مهم‌ترین اصول حقوق فردی است که در رساله دفتر تنظیمات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عقاید طرفداران حقوق طبیعی در افکارش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میزان آزادی ضرورت زندگی اجتماعی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آزادی این است که آزادی هیچ‌کس به حق هیچ‌کس خللی وارد نیاورد</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تعبیر را ملکم از متفکران لیبرالیسم گرفته است</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محمدخان سینکی، در رساله مجدیه، شکواییه‌ای نقدگونه درباره رواج مفهوم غیراخلاقی آزادی در ایران،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حسن و قبح اشیاء را، که تمییز آن فقط به عقل است، به هوای نفس محول کرده‌اند</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به لحاظ پیشینه تاریخی، یک وجه از آزادی، رهایی از سلطه کلیسا بود و روشنفکران ایران آن را به معنای رهایی از دین و قانونهای دینی ترجمه و رواج می‌دادند</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اروپاگرایی را سفیهانه می‌نامند،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خرابی کار مشروطه کشور ما مدیون التفاتهای همین اشخاص آزادیخواه‌نما بود که شکر پنیر داخل مویز کرده، برای اینکه از خود بود و نمودی ظاهر سازند و خویش را خیلی طرفدار آزادی جلوه دهند، در هر کار به جانب اغراق رفته، موجبات دوگانگی بین ملت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موجبات نفاقی که همین آقایان بین جامعه به وجود آوردند حمله به مذهب بود که به واسطه این عمل سفیهانه خود، که هیچ نفعی برای آزادی نداشت، جماعتی از مردمان با ایمان ساده را که به واسطه پشتیبانی علما از آزادی، مشروطه‌خواه واقعی شده بودند، از این مسلک و مرام روگردان کردند</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این عقلانیت، آزادی گوهری گران‌بها و حقی است که با خلقت انسان سرشته شده است ولی برخی انسانها بر اثر جهل و نادانی آن را از خود سلب می‌کنند، نایینی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واسطة جهل است که انسان بیچاره آزادی خدادادی و مساواتش در جمیع امور به جبابره و غاصبین حریت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ملیه را رأساً فراموش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خود طوق رقیتشان را به گردن می‌گذارد</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ظهور پدیده استعمار را نیز وامدار جهل ملتها از حق استقلال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کمال بی‌علمی و جهالت، و پست‌فطری و رذالت، و از غیرت دینی و وطنی بهره و نصیب نداشتن، و شرف استقلال و قومیت نشناختن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آبادانی مملکت و جمیع جهات حفظ استقلال قومیت مسلمین بی‌صاحب را به رهانت و امتیاز و معاهدات منحوسه و غنیم خارجی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عقلانیت، آزادی قلم و بیان حقیقتی اثرگذار برای رهایی انسان از استبداد و پیش‌رفت و اعتلای جامعه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قلم و بیان و نحوها از مراتب آزادی خدادادی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حقیقتش هم عبارت از رها بودن از قید تحکمات طواغیت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مقصود،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بی‌مانعی در موجبات تنبه ملت و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این آثار برای آزادی قلم و بیان برشمرده 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بیداری و آگاهی ملتها </w:t>
      </w:r>
    </w:p>
    <w:p>
      <w:pPr>
        <w:pStyle w:val="BookText"/>
        <w:rPr/>
      </w:pPr>
      <w:r>
        <w:rPr>
          <w:rFonts w:ascii="IRNazanin" w:hAnsi="IRNazanin" w:eastAsia="IRNazanin"/>
          <w:color w:val="111111"/>
          <w:sz w:val="28"/>
          <w:sz w:val="28"/>
          <w:szCs w:val="28"/>
          <w:rtl w:val="true"/>
          <w:lang w:bidi="fa-IR"/>
        </w:rPr>
        <w:t>اطلاع رسانی</w:t>
      </w:r>
    </w:p>
    <w:p>
      <w:pPr>
        <w:pStyle w:val="BookText"/>
        <w:rPr/>
      </w:pPr>
      <w:r>
        <w:rPr>
          <w:rFonts w:ascii="IRNazanin" w:hAnsi="IRNazanin" w:eastAsia="IRNazanin"/>
          <w:color w:val="111111"/>
          <w:sz w:val="28"/>
          <w:sz w:val="28"/>
          <w:szCs w:val="28"/>
          <w:rtl w:val="true"/>
          <w:lang w:bidi="fa-IR"/>
        </w:rPr>
        <w:t>نشر تفکر و گسترش دانش</w:t>
      </w:r>
    </w:p>
    <w:p>
      <w:pPr>
        <w:pStyle w:val="BookText"/>
        <w:rPr/>
      </w:pPr>
      <w:r>
        <w:rPr>
          <w:rFonts w:ascii="IRNazanin" w:hAnsi="IRNazanin" w:eastAsia="IRNazanin"/>
          <w:color w:val="111111"/>
          <w:sz w:val="28"/>
          <w:sz w:val="28"/>
          <w:szCs w:val="28"/>
          <w:rtl w:val="true"/>
          <w:lang w:bidi="fa-IR"/>
        </w:rPr>
        <w:t>دفاع از حریم باورها</w:t>
      </w:r>
    </w:p>
    <w:p>
      <w:pPr>
        <w:pStyle w:val="BookText"/>
        <w:rPr/>
      </w:pPr>
      <w:r>
        <w:rPr>
          <w:rFonts w:ascii="IRNazanin" w:hAnsi="IRNazanin" w:eastAsia="IRNazanin"/>
          <w:color w:val="111111"/>
          <w:sz w:val="28"/>
          <w:sz w:val="28"/>
          <w:szCs w:val="28"/>
          <w:rtl w:val="true"/>
          <w:lang w:bidi="fa-IR"/>
        </w:rPr>
        <w:t>دست یابی به آزادیها و حقوق از دست رفته</w:t>
      </w:r>
    </w:p>
    <w:p>
      <w:pPr>
        <w:pStyle w:val="BookText"/>
        <w:rPr/>
      </w:pPr>
      <w:r>
        <w:rPr>
          <w:rFonts w:ascii="IRNazanin" w:hAnsi="IRNazanin" w:eastAsia="IRNazanin"/>
          <w:color w:val="111111"/>
          <w:sz w:val="28"/>
          <w:sz w:val="28"/>
          <w:szCs w:val="28"/>
          <w:rtl w:val="true"/>
          <w:lang w:bidi="fa-IR"/>
        </w:rPr>
        <w:t>رشد و پیش‌رفت جامعه</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نگاه هر دو عقلانیت، برقراری مشروطیت بهترین راه حل و کارآمدترین شیوه حکومتی برای از میان برداشتن استبداد و سامان‌دهی سیاهی کشور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سیاسی پیرو، یعنی طیف سطح نگر و شتاب‌زده روشنفکری بر آن شد تا با پیاده‌سازی نمونه کامل و بی‌چون و چرای مشروطیت غربی به این هدف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عقلانیت سیاسی انتقادی یعنی طیف عالمان دینی، با روش و سنت فکری و اجتهادی خود که حتی از قبول غیرنقادانه محتویات کتابهای مشهور و برجسته حدیثی امتناع می‌ورزید، به هیچ رو حاضر نشد اصول و مفاهیم مشروطیت را چشم‌بسته و بی‌چون و چرا و یک پارچه از غرب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تجزیه و تحلیل و نقادی به استقبال آن رفت و بی‌آنکه به سنت عقلی و فلسفی و سیاسی خود پشت کند، اصالت تفکر و قدرت تلفیق خود را برای وفاق میان عقلانیت سیاسی جدید و عقلانیت اسلامی به بوته تجربه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تلاش تحول جدیدی در عقلانیت سیاسی شیعی ورق خورد و اگرچه در آن عصر، اقبال و توفیق سیاسی نیافت اما سیاست‌ورزی اجتهادگرایانه را به متفکران دین‌خواه الهام کرد و نشان داد که تمدن اسلامی بدون فعال شدن دستگاه عقلانیت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متفکران و روشنفکران مسلمان بار دو مسئولیت بزرگ را بر دوش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میراث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نقادانه و حقیقت‌جویانه به کاوش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علوم و معارفی که امروز بشر به آنها نایل آمده است، ماهیت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کنند و ویژگیهای رشد و موفقیت آن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آدام متز، تمدن اسلامی در قرن چهارم هجری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علیرضا ذکاوتی قراگزلو،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اندیشه ترقی و حکومت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 ، اندیشه‌های طالبوف تبریزی، تهران، دماوند، چ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 ، اندیشه‌های میرزا فتحعلی آخوندزاده، تهران،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 ، فکر آزادی و مقدمه نهضت مشروطیت، تهران،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آقانجفی قوچانی، محمدحسن، برگی از تاریخ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الاسلام فی احوال آیة الملک العلام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مقدمه رمضانعلی شاکری، تهران، نشر هفت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احتشام‌السلطنه، میرزا محمودخان، خاطرات، به کوشش محمدمهدی موسوی، تهران، زوار،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براون، ادوارد، انقلاب مشروطیت ایران، ترجمه مهری قزوینی، تهران، کویر،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تفرشی حسینی، سیداحمد، روزنامة اخبار مشروطیت و انقلاب ایران، به کوشش ایرج افشار،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و فرهنگ غرب و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فرهنگی، شم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تشیع و مشروطیت در ایران و نقش ایرانیان مقیم عراق، تهران، امیرکبیر،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مشروطیت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لایحه درباره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غلامحسین زرگری‌نژاد، تهران، کویر،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کاشانی، محمدمهدی، واقعات اتفاقیه در روزگار، به کوشش منصوره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سیروس سعدوندیان، تهران، نشر تاریخ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 اندیشه سیاسی در اسلام معاصر، ترجمه بهاءالدین خرمشاهی، تهران،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فشاهی، محمدرضا، از گاتها تا مشروطیت، تهران، گوتنبرگ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کاپلستون، فیلسوفان انگلیسی از هابز تا هیوم، ترجمه امیر جلال‌الدین اعلم، تهران،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مشروطة ایران، تهران، امیرکبیر، چ پانزدهم،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کوزر، لیوییس، زندگی و اندیشه بزرگان جامعه‌شناسی، ترجمه محسن ثلاثی، تهران،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مافی، هاشم، مقدمات مشروطیت،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کوشش مجید تفرشی و جواد جان فدا، تهران،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کاشانی، عبدالرسول، رساله انصافیه، تهران، 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مرسلوند، حسن، حاج شیخ هادی نجم‌آبادی و مشروطیت، تهران،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مستوفی، عبدالله، تاریخ اجتماعی و اداری دورة قاجاریه یا شرح زندگانی من،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زوار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 غلامحسین، دایرةالمعارف فارسی،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جیبی،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معاصر، حسن، تاریخ استقرار مشروطیت در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 ابن‌سینا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ملکم، رساله ندای 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ناظم‌الاسلام کرمانی، محمد، تاریخ بیداری ایرانیان،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 کوشش علی اکبر سعیدی سیرجانی، تهران، بنیاد فرهنگ ایران،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نایینی، محمدحسین، تنبیه‌الامه و تنزیه‌المله،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ورعی، قم،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موسی، بنیاد فلسفه سیاسی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تلاقی اندیشة سیاسی اسلام و ایران با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دوازده رسالة مهم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نشر دانشگاهی،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سیدحسین، تاریخ فلسفه در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نورایی، فرشته، تحقیق در افکار میرزا ملکم خان ناظم‌الدوله، تهران، کتابهای جیبی، فرانکلین،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ولایتی، علی‌اکبر، مقدمه فکری نهضت مشروطیت، تهران، دفتر نشر فرهنگ اسلامی</w:t>
      </w:r>
      <w:r>
        <w:rPr>
          <w:rFonts w:eastAsia="IRNazanin" w:cs="IRNazanin"/>
          <w:color w:val="111111"/>
          <w:sz w:val="28"/>
          <w:szCs w:val="28"/>
          <w:rtl w:val="true"/>
          <w:lang w:bidi="fa-IR"/>
        </w:rPr>
        <w:t xml:space="preserve">. </w:t>
      </w:r>
      <w:bookmarkStart w:id="102" w:name="pg2490_26490"/>
    </w:p>
    <w:p>
      <w:pPr>
        <w:pStyle w:val="Heading2"/>
        <w:numPr>
          <w:ilvl w:val="1"/>
          <w:numId w:val="1"/>
        </w:numPr>
        <w:rPr/>
      </w:pPr>
      <w:bookmarkStart w:id="103" w:name="__RefHeading___Toc3789880_3804643083"/>
      <w:bookmarkStart w:id="104" w:name="_Toc25"/>
      <w:bookmarkEnd w:id="102"/>
      <w:bookmarkEnd w:id="103"/>
      <w:r>
        <w:rPr>
          <w:rtl w:val="true"/>
        </w:rPr>
        <w:t>جریانهای فکری در نهضت مشروطیت و</w:t>
      </w:r>
      <w:bookmarkEnd w:id="104"/>
    </w:p>
    <w:p>
      <w:pPr>
        <w:pStyle w:val="BookText"/>
        <w:rPr/>
      </w:pPr>
      <w:r>
        <w:rPr>
          <w:rFonts w:ascii="IRNazanin" w:hAnsi="IRNazanin" w:eastAsia="IRNazanin"/>
          <w:color w:val="111111"/>
          <w:sz w:val="28"/>
          <w:sz w:val="28"/>
          <w:szCs w:val="28"/>
          <w:rtl w:val="true"/>
          <w:lang w:bidi="fa-IR"/>
        </w:rPr>
        <w:t>تداوم آنها در تاریخ معاصر</w:t>
      </w:r>
    </w:p>
    <w:p>
      <w:pPr>
        <w:pStyle w:val="BookText"/>
        <w:rPr/>
      </w:pPr>
      <w:r>
        <w:rPr>
          <w:rFonts w:ascii="IRNazanin" w:hAnsi="IRNazanin" w:eastAsia="IRNazanin"/>
          <w:color w:val="111111"/>
          <w:sz w:val="28"/>
          <w:sz w:val="28"/>
          <w:szCs w:val="28"/>
          <w:rtl w:val="true"/>
          <w:lang w:bidi="fa-IR"/>
        </w:rPr>
        <w:t>حجت‌الاسلام سیدمحمد عیسی‌نژاد</w:t>
      </w:r>
    </w:p>
    <w:p>
      <w:pPr>
        <w:pStyle w:val="BookText"/>
        <w:rPr/>
      </w:pPr>
      <w:r>
        <w:rPr>
          <w:rFonts w:ascii="IRNazanin" w:hAnsi="IRNazanin" w:eastAsia="IRNazanin"/>
          <w:color w:val="111111"/>
          <w:sz w:val="28"/>
          <w:sz w:val="28"/>
          <w:szCs w:val="28"/>
          <w:rtl w:val="true"/>
          <w:lang w:bidi="fa-IR"/>
        </w:rPr>
        <w:t>برخی بر این باورند که انقلاب مشروطیت، مبدأ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دقیق‌تر، تاریخ معاصر با ظهور حکومت صفویان در قرن دهم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صفویان در صحنه سیاسی و اجتماعی ایران، ایرانیان پوستین هویتی دیگری به تن می‌کنند و آن هویت ایرانی ـ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نظریه ایجابی دولت در فقه شیعه تأسیس می‌شود و تفکر فلسفی جدیدی توسط ملاصدرا به وجود می‌آید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به هر روی، انقلاب مشروطیت، نقشی چشمگیر و بنیادین در تاریخ معاصر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کلان به تاریخ معاصر، شاید بتوان از دو پدیده به عنوان صورتی برای تاریخ معاصر ایران، یا حداقل شاخص‌ترین و تأثیرگذارترین پدیده تاریخ معاصر، یاد کرد و آن دو پدیده، یکی جنبشهای سیاسی ـ اجتماعی است و دوم جریانات روشنفکری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این مسئله، دو واقعیت عینی را در تحولات سیاسی و اجتماعی تاریخ معاصر، باید تحلیل و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مواجهه علما با ظواهر تمدن غرب در تشخیص و فهم و تحلیل واقعیت درونی فرهنگی و اجتماعی خود، چنین نمایاند که اندیشه محدودسازی سلطنت بر اساس قدرت شرعی در قالب نهاد مرجعیت، دارای اشکالاتی است و نتوانسته در صحنه‌های سیاسی و اجتماعی کارآمد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نایینی سلطنت به معنی مالکیت، نه ولایت، که در آن مکانیزم عدالت حذف می‌شود، نه تنها اموال عمومی را به غارت</w:t>
      </w:r>
    </w:p>
    <w:p>
      <w:pPr>
        <w:pStyle w:val="BookText"/>
        <w:rPr/>
      </w:pPr>
      <w:r>
        <w:rPr>
          <w:rFonts w:ascii="IRNazanin" w:hAnsi="IRNazanin" w:eastAsia="IRNazanin"/>
          <w:color w:val="111111"/>
          <w:sz w:val="28"/>
          <w:sz w:val="28"/>
          <w:szCs w:val="28"/>
          <w:rtl w:val="true"/>
          <w:lang w:bidi="fa-IR"/>
        </w:rPr>
        <w:t>می‌برد بلکه جامعه را از رشد و پیش‌رفت نیز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علما با سطح رویین و لایه‌های معرفتی و فلسفی تمدن غرب، نویدبخش چشم‌اندازی جدید از مشروطیت و محدودیت سازی قدرت سلطنتی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مرجعیت در اصل و اساسش در ساحت سیاسی و اجتماعی متدینان، تحدید قدرت سیاسی سلطنت است و جنبش تنباکو یکی از حرکتهای مهم و ساختارشکنانه نهاد مرجعیت، در جهت محدودیت و مشروطیت سلطنت بود، آشنایی علما با لایه‌های عمیق‌تر تمدن غرب؛ مفاهیمی مثل قانون اساسی، مجلس شورا و تجربه آنها در ساخت سیاسی و اجتماعی این جوامع،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افق جدیدی برای اندیشیدن و تولید علمی به وجود آورد و در نتیجه، تحرکات تازه‌ای در ساحت معرفتی علما و متدینان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 بودن برخی از این مفاهیم در قالب نهادهای جدید کارآمد و پیشینه فکری و معرفتی مرتبط با آن در سنت دینی یا در استنباطات شرعی، این تحرکات فکری ـ سیاسی را شدت بیشتری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طبقه جدید، یا تکنوکراتها که تربیت‌یافتگان غرب بودند، یا در نظام آموزشی و تربیتی خاصی بزرگ شده بودند که هر روز با رؤیای غرب، ساعات و دقایق خود را سپری می‌کردند، ارمغان و الگوی آنان برای جامعه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شدن بدون تصرف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را به تقلید از غرب در ترجمه کلمه انتلکتوئل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Intellectuel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روشنفکر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انتلکتوئل کسی است که انتلکت و خرد، راهنمای اوست و اهل قضاوت عقلی و سنجشگرانه در امور است و با اعتقاد به ارزشهای اومانیستی، به ترقی و پیش‌رفت تکیه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سیاسی و اجتماعی، عمدتاً خصلت دینی داشت و از طرف نهادهای دینی و شخصیتهای مذهبی، رهبری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دارای کارکردهای روشنفکرانه چون نقادی، روشنگری و دیگر مفاهیم و اوصافی بود که در خصلت و ویژگی روشنفکری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روشنفکران در ساخت اجتماعی و فرهنگی ایران، و لایه‌های اعتقادی و باورهای آنها، نفوذ جدّی ندارند، از این رو، عمده حرکتهای تأثیرگذاری روشنفکری از مجاری زیر گذری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ابزاری از علما و روحانیت برای انتقال ایده‌های خودشان مثل انقلاب مشروطیت و جنبش ملی شدن صنعت نفت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محافل سرّی و گاهی ابزاری برای کشورهای بزرگ و اعمال خشونت و تهدید و تطمیع؛ مثل حرکت روشنفکری دمکراتها و دار و دسته تقی‌زاده در انقلاب دوم مشروطیت یا همچون برخی از تحرکات حزب توده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ائتلاف و اتحاد با حکومت دیکتاتوری امثال رضاخان و رویکردی غربگرایانه و نوسازی آمرانه دولتی توسط روشنفکرانی مثل تقی‌زاده و فروغی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کارکردهای روشنفکران، تکنوکراتیک بودن آنها با هدف رشد اقتصادی ایران است و برای رسیدن به این ایده، راهی جز پذیرش تام و تمام علم و تکنولوژی غربی و همچنین پناه بردن به راه و رسم زندگی غربی نمی‌شناسند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جریان فکری ـ تمدنی در تحولات انقلاب مشروطیت تأثیرگذار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روشنفکران و دیگری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تقسیم‌بندی را درست و دقیق نمی‌دانند، زیرا عوامل فکری تأثیرگذار در انقلاب مشروطیت، را محدود به طیف روحانیت و روشنفکران،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قالب‌بندیهای فکری تأثیرگذار در انقلاب مشروطیت را، مشروطه‌خواهان بدانیم، طیفهای مختلفی از علما و روشنفکران در این جریان فکری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علمای نجف ـ تهران و شهرستانهای مختلف و طرف دیگر روشنفکرانی رادیکالی مثل تقی‌زاده و افرادی با رویه‌ای اعتدالی، یا در جریان حزب دمکرات، از یک طرف با افرادی مثل امین‌زاده، محمدعلی فروغی، سیدحسن تقی‌زاده، مواجهیم و از طرف دیگر با شخصیتهای روحانی مثل سیدحسن اردبیلی و شیخ ابراهیم زنجانی که سابقه تحصیلات عالی در حوزه‌های علمیه شیعی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اینان همان تقسیم‌بندی معروف عوامل فکری تأثیرگذار بر انقلاب مشروطیت یعنی مشروطه‌خواهان و مشروعه‌خواهان را پیش روی ما قرار می‌دهند و علت اصلی شکست انقلاب مشروطیت را، اختلاف مشروطه‌خواهان با مشروعه‌خواهان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نوع تاریخ‌نگری و تاریخ‌نگاری از انقلاب مشروطیت، متأثر از امثال فریدون آدمیت در سطح خوشبینانه‌تر، و یحیی دولت‌آبادی در سطح بدبینانه و رادیکال‌تر است، که تلاش می‌ورزیدند تا نقش علما را در انقلاب مشروطیت، کم‌رنگ و بی‌تأثیر، و در برابر نقش روشنفکران را پررنگ‌تر و موجه‌تر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فکری روشنفکران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روشنفکری در قالب سه دیدگاه و نظریه و ارائه صورت‌بندی جدیدی از قانون، حکومت و اجتماع، تأثیرگذار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 روشنفکران سکولار؛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فتحعلی آخوندزاده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شاخص این قسم از روشنفکری که به نفی کامل دین و دیانت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راه تمدن و فرهنگ غرب، راه ترقی ملت و جامعه ایرانی است و تحصیل آن نیز جز با هدم اساسی عقاید دینی ممکن نیست و توصیه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کشف و کرامات و خوارق عادات باور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بود که </w:t>
      </w:r>
    </w:p>
    <w:p>
      <w:pPr>
        <w:pStyle w:val="BookText"/>
        <w:rPr/>
      </w:pPr>
      <w:r>
        <w:rPr>
          <w:rFonts w:ascii="IRNazanin" w:hAnsi="IRNazanin" w:eastAsia="IRNazanin"/>
          <w:color w:val="111111"/>
          <w:sz w:val="28"/>
          <w:sz w:val="28"/>
          <w:szCs w:val="28"/>
          <w:rtl w:val="true"/>
          <w:lang w:bidi="fa-IR"/>
        </w:rPr>
        <w:t>به مدد احکام شرعی، مشروطه غربی در ایران نهادینه نخواهد شد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آخوندزاده در راستای گسترش فرهنگ غربی و جدایی مردم از فرهنگ اسلامی ـ شیعی، تغییر خط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تلاش و آرزوی خود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می‌کوشید ملتش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این خط مردود و ناپاک که از آن قوم به یادگار مانده است، خلاص کرده و ملتم را از ظلم و جهالت به نورانیت برسانم</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به اعتقاد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با همان حربه تغییر الفباء و رواج فکر و دانش نو، بساط ملاّیان را برچیند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 ـ روشنفکری اصلاح‌گرایانه پروتستانتیزم؛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روشنفکری، نگاه اصلاح‌گرایانه پروتستانتیزم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اصلاح دینی در غرب توسط مارتین لوتر </w:t>
      </w: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شانزدهم میلادی شروع شد و تحت عنوان نهضت لوتری، نهضت اصلاحی تسوینلگی و کالوینی، نهضت تئودور و نهضت رادیکال یا آنابتپیست ادامه یافت، اما نقطة اشتراک آنها، مخالفت با عقاید سنتی کلیسای کاتولیک رومی در مقولات اساسی چون نجات، کلیسا و مرجعیت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معتقد بود که آموزه‌ها و اعمال کاتولیکهای رومی، موانعی را، در سلوک دینی ایجاد می‌کند و کلیسا به مثابه نهادی قدرتمند در کنترل تجربه‌های دینی متدینان است و کسب یقین درباره محبت خدا و نجات خویشتن، برای مردم، مشکل شده است، لذا کوشید که پیام بشارت را از کنترل کلیسای رومی خارج کند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اصلاح دینی، متأثر از نهضت رنسانس و اومانیسم است و برخی از متفکران معتقد به کلیسای رومی در مناظره‌ای با لوتر، وی را طرفدار اومانیسم دانستند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 برخی لیبرالیسم را پروتستان‌گرایی منهای خدا دانسته‌اند و به اعتقاد آنان، این مرحله مقدمه‌ای بود بر عصر روشنگری و ورود به این جهان مدرن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اصلاح‌گر چون اسلافشان معتقد بودند برای ورود عقلانیت غربی در ایران، باید اصلاح‌گری را در سنت دینی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طالبوف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روشنفکران عصر مشروطیت و معتقد به روشنفکری از نوع پروتستانتیزم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شریعتی</w:t>
      </w:r>
      <w:r>
        <w:rPr>
          <w:rStyle w:val="FootnoteAnchor"/>
          <w:rtl w:val="true"/>
        </w:rPr>
        <w:footnoteReference w:id="549"/>
      </w:r>
      <w:r>
        <w:rPr>
          <w:rFonts w:ascii="IRNazanin" w:hAnsi="IRNazanin" w:eastAsia="IRNazanin"/>
          <w:color w:val="111111"/>
          <w:sz w:val="28"/>
          <w:sz w:val="28"/>
          <w:szCs w:val="28"/>
          <w:rtl w:val="true"/>
          <w:lang w:bidi="fa-IR"/>
        </w:rPr>
        <w:t>نیز از وی به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نیکی یاد کرده است و برخی او را حد اعتدال آخوندزاده و ملکم‌خان می‌دانند، که البته نه چون آخوندزاده به نفی دین از جامعه فکر می‌کرد و نه مثل ملکم خان به تلفیق آموخته‌های دینی با علوم جدید می‌اندیشید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طالبوف، جوهرة همة ادیان حقیقتی واحد بود و آن خداپرستی، معرفت نفس، حفظ وجود، محبت نوع و مساوات تمامی خلقت است و مذاهب و شرایع را پدیدارهای تاریخی و اجتماعی می‌شمرد، که در دوره‌ای خاص از تکامل فکری و تمدنی بشر، به وجود آمده‌اند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این رابطه و اعتقاد، باید متأثر از هگل دانست؛ اگر چه اسمی از هگل در آثارش نیامده است و مثل شلایرماخر، اتو، هالینگ و یونگ معتقد به پلورالیزم دینی از نوع وحدت جوهره ادیان بود که باید مذاهب و شرایع را متناسب با مقتضیات عصر تغییر داد و اصلاح کرد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لذا او نیز مثل لوتر، معتقد به اصلاح در دین و نهادهای دینی بود، ولی احکام و عقاید دینی را عصری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خودش بهترین قوانین و تمدن و شرایع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عصر ما هیچ، نسبت با صد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باید سی‌هزار مسئله جدید بر او بیفزاییم تا اداره امروزی را کافی باشد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طالبوف نگاه تجربی ـ عقلانی به فهم و تفسیر از دین داشت و علما و روحانیت را به دلیل عدم یادگیری علوم جدید مورد انتقاد قرار می‌داد و آن را، یکی از علل عقب‌ماندگی ایران می‌دانست و معتقد بود باید دین را از امور مادی و اداره کشور دور نگه داشت و از این جهت نیز، منتقد نهادهای دینی و علما بود و تصورش بر این بود که علما به جای اینکه، هادی مردم باشند مضلّ مردم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او به مرحوم ملاعلی کنی است و در عوض از مرحوم شیخ هادی نجم‌آبادی به نیکی یاد کرده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روشنفکران مصلحت‌جو و واقع‌گرا؛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نگاه مصلحت‌جو و واقع‌گر است که تعبیر دینی و سنتی از تجدد و عقلانیت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دیدگاه، ساختار اجتماعی ایران دینی است و علما و روحانیت و ارزشهای دینی نیروی مؤثر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تجدد برای ورود به زندگی اجتماعی و سیاسی ایرانی باید در لباس و تعابیر دینی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شاخص‌ترین چهرة این دیدگاه روشنفکری در انقلاب مشروطیت، در دیدار با ویلفرد بلنت انگلیسی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دانستم که تغییر ایران به صورت اروپا کوشش بی‌فایده‌ای است، از این رو، فکر ترقی مادی را در لفاف دین عرضه داشتم</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از این رو، ملکم خان را تئوری‌پرداز همانندسازی مفاهیم مدرن با مفاهیم دینی و سنتی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 خان را پیش‌رو اصلی و مبتکر واقعی اخذ تمدن فرنگی بدون تصرف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ماشاءالله آجودانی این سخن آدمیت را به دور از واقعیت و تحلیلی مبتنی بر اغراض مشخص تعبیر کرده و معتقد است که اخذ تمدن فرنگی بدون تصرف ایرانی، نظر سیدحسن تقی‌زاده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خان، تئوری‌پرداز حکومت مشروطیت با همانندسازی مفاهیم دینی و مذهبی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میان ذائقة علماء مشروطه‌خواه، خوش آمده بود و آن را نوعی تأیید بر حقانیت اعتقادات دینی، از طرف روشنفکران و فرنگ‌رفتگان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رسالة انصافیه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رحمت به روح پرفتوحش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عالمی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عالم باید افتخار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جریان فکری ـ سیاسی علما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روشن و شفاف از تأثیرگذاری نهاد دین در انقلاب مشروطیت ذکر چند مقدمه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کار آمدن صفویان در قرن دهم هجری در ایران، شروع جدیدی در تاریخ تشیع و ایران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از اقلیتی اپوزیسیونی به اکثریتی دارای حکومت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که پیش‌تر سیاست و تقیّه و تقلید و پیرو نظریه سلبی در مقوله دولت بود و تعاملات سیاسی‌اش در مقولات کلامی نبوت و امامت، امر به معروف و نهی از منکر، جهاد، قضاوت و حدود شرعی خلاصه شده بود، بعد از روی کار آمدن صفویه، گامهای جدی در تأسیس نظریه‌های کلان برای عمل اجتماعی و سیاسی خود بر اساس هویت جدید و فرهنگ تشیع برداشت و نظریة ولایت فقیه با تفسیرهای حداقلی و حداکثری که از آن شد، سبب شکل‌گیری نهادهایی شد که در تحولات سیاسی و اجتماعی ایران و شیعیان جهان نقش محوری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مرجعیت به عنوان قدرت رقیب سلطنت در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حوزه و قلمرو کاری افتاء و قضاوت، هم نقش محدودکننده قدرت سیاسی سلطنت و هم کارکردهای نهاد مردمی را به همراه داشت و پاسدار حقوق عامة مردم در برابر ظلم و ستم حاکمان و دزدان ناموس و اموال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کلیدی و کلان نهاد مرجعیت، سیاست و رفتارهای اجتماعی و سیاسی خاصی را در مقاطع مختلف ایجاب می‌کرد، که متأسفانه محققان این وادی، از فهم این جایگاه و نقش آن درمانده‌اند و یا در جهت پیش‌برد اهداف مغرضانة سیاسی، تغافل می‌ورزند و نسبتهای عجیب و غریب به این نهاد و بزرگان آن می‌دهند؛ مثل ارتباط علما و روحانیت با دربار و حکومتهای استبدادی برای حفظ قدرت و منافع شخصی و صنفی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به عنوان نهاد رقیب برای قدرت سیاسی سلطنت، مجبور به تعامل با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برخلاف ادعای خلاف واقع برخی از روشنفکران، فراز و فرودها، و قهر و آشتیها، و جنگ و ستیزهایی را به همراه داشته؛ اما ارتباط فی‌الجمله برقرار بوده است؛ همچنان که اکثر روشنفکران، مواجب‌بگیران و دیوان‌سالاران حکومتی به حساب می‌آمدند، اما کسی این را، نه به منزلة همکاری و هم‌فکری آنان با قدرت، حساب نمی‌کرد؛ از جمله درگیری و تنش نهاد مرجعیت با نهاد سلطنت در جریانات بعد از شکست ایران در جنگ با روس جملگی در زمره عوامل دیگر نقش میان نهاد مرجعیت و قدرت سیاسی بود که از ناحیه نقش دوم مرجعیت؛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تنش مرحوم نراقی با فتحعلی شاه و مرحوم حجت‌الاسلام شفتی و درگیری برخی از علما با خوانین و دزدان ناموس و اموال مردم که همواره با دخالت و حمایت قدرت سیاسی سلطنت همراه بود، از این موارد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تنباکو به رهبری میرزای بزرگ، از مصداق مهم و بارز حمایت علما از حقوق مردم، و حرکتی در محدود‌سازی قدرت سیاسی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سلطنت شاهی حتی از شکل‌گیری مرجعیتهای منطقه‌ای، که جزیی از نهاد مرجعیت کل به حساب می‌آمده، ترس و واهمه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خاطرات مرحوم سیدمحمد طباطبایی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 وارد طهران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گمان کرده بود، غفران‌مآب میرزای شیرازی، اعلی‌الله مقامه، مرا برای برهم زدن وضع طهران فرستاده‌اند خبر ورود من به کرمانشاه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خبر داد به رجال دولت گفت به فلانی هر چه ممکن است بدهید برگردد اعتنا نکرده رو به طهران کردم</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حرکتهای جدی و بنیادی علما، بر اساس تظلم‌خواهی از قدرت سیاسی سلطنت، انقلاب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عمده‌ترین عاملی که میان علما و نهاد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سیاسی سلطنت را به هم می‌زد، ظلم خوانین و امرا و عوامل آنان یا جریانهای انحرافی و سیاسی به ظاهر دینی؛ چون بابیه و شیخیه بود که با حمایت ضمنی و پشت صحنه حکومت برای نشان دادن چراغ خطر و جلب مشروعیت از نهاد دین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عنصر دیگری نیز به این علل تنش‌زا اضافه شده است و آن، دادن امتیاز اقتصادی ـ سیاسی به دول خارجی و استعماری، به بهانه توانمند‌سازی اقتصاد ایران بود؛ اما در واقع، تلاش برای سیر کردن گرسنگی اشتهاناپذیر برخی از مواجب بگیران و روشنفکران وابسته و تأمین ولخرجیهای بی‌حد و حساب دربار در سفرهای خارجی و این رابط میان نهاد مرجعیت و قدرت سیاسی سلطنت را شکرآب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دیدگاه فقها، قدرت در عصر غیبت میان سلطنت در ساحت عرفی و مرجعیت در ساحت شرعیات،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مشروعیت سلطنت در ساحت عرفی،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سلطان در تأمین امنیت و حفظ حدود سیاسی و ارضی کشور و اصلاح امورات داخلی، باید عدالت را نصب‌العین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دمکراسی معیار تعهد قدرت به دمکراتیک بودن، حفظ آزادیهای سیاسی و منافع مردم باشد، در چارچوب نظریه دولت که فقهای شیعه مطرح کردند، آن معیار،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امتیاز به دول خارجی برای تأمین ولخرجیها، اعمال زور و ستم به مردم، مصداق اکمل از ظلم و بی‌عدالتی به حقوق متدینان و مردم بود؛ پس همه علما بالاتفاق، به فکر تأسیس عدالت‌خانه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که از جانب برخی مورخان و تحلیل‌گران اندیشه تاریخی به انقلاب اول مشروطیت نام گرفت، سخنی منطقی و منطبق با واقعیت است و بیان می‌کند که آنچه این نظریه را، در ساحت اجتماعی و سیاسی ناکارآمد نموده، نهادینه نشدن عدالت در واقعیت سیاسی و اجتماعی است وگرنه به لحاظ نظری مسلم بود که سلطان باید با رعایا و شهروندان عادلانه رفتار می‌کرد، در نظام سیاسی سلطنت، نهادهایی که این بی‌عدالتی را استفصاء و پی‌گیری کند و برای راه‌حل آن پاسخ راهبردی بجوید، ایجاد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علماء بعد از دستور مظفرالدین شاه مبنی بر تأسیس عدالت‌خانه، این تنش را پایان یافته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اول، راه علما از راه روشنفکران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تأسیس عدالت‌خانه را، برنامه سیاسی و اجتماعی خود می‌دانستند و معتقد بودند با تأسیس عدالت‌خانه، عدالت در نظام سیاسی نهادینه شده و مرکزی درون نظام سیاسی سلطنت برای تظلم‌خواهی مردم و اعمال نظارت بر امرا و حاکمان و تحدید قدرت سلطنت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 راه و امکان دادن امتیازهای ننگین از بین می‌رفت و هم امکان رشد و پیش‌رفت کشور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اعتقاد علما، مشکل عدم توسعه‌یافتگی و</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رشد ایران و درمانش را، باید در درون خود جستجو کرد و آن توانمندسازی و محدودیت‌سازی قدرت سیاسی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روشنفکران، برنامه دیگری برای ایران داشتند و آن، تجربه غرب و مشخصاً تجربه انقلاب فرانسه بود، لذا روشنفکران به خاطر نفوذ و اقتدار معنوی علما در میان عامة مردم، مجبور به انجام دو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لحاظ نظری باید نشان می‌دادند این الگوی غربی، مخالفتی با تعلیمات دینی و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ملکم خان همانند سازی مفاهیم مدرن را با مفاهیم مشروطه مطرح کرد که با استقبال علمای مشروطه‌خواه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روحانیونی که توان ایفای نقش واسطه میان علما و روشنفکران را داشتند در محافل سرّی خود جذب کردند؛ مثل ملک‌المتکلمین و سید جمال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 به نقلی، سیدجمال واعظ در منبرهایش درباره رمان و تلگراف و تلفن غرب روضه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اعتمادسازی توسط روشنفکران، همان‌طور که از برخی روایتهای نزدیک به محافل روشنفکری معلوم می‌شود، از روی اجبار و اکراه بود، اما اکراهی که منتهی به اختیار باشد؛ چون الگوی پیشنهادی روشنفکران، دورنمایی جدید از تجربه مشروطیت را برای علمای مشروطه‌خواه به تصویر کشید؛ زیرا بر اساس مفاهیم و ارزشهای موجود در منابع و سنن دینی، در این تطبیق و مقایسه، امکان اندیشیدن به گونه‌ای دیگر را بر اساس سیره و سنت دینی در ساحت جدید اجتماعی و سیاسی فراهم می‌کرد و راه را برای ورود برخی از مفاهیم جدید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که در روش‌شناسی فهم و معرفت دینی در علم اصول، تئوری‌پردازی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تجربة امکان اندیشیدن در جهان جدید بر اساس مفاهیم دینی، منتهی به دو گفتمان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شکاف میان علما و روشنفکران در معنی و مفهوم و متعلق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شکاف میان علمای مشروطه‌خواه و علمای مشروعة مشروطه‌خواه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روشنفکران و علمای مشروطه‌خواه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مشروطه را معادل کلمه کنستیونتالیزم انگلیسی یا کنستیون فرانسوی دانستند که ناظر به تجربه غرب از نظام سیاسی جدید مبتنی بر قرارداد اجتماعی و تحت عنوان دمکراسی و انتخابات آزاد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علما، تجربه غرب را در تشکیل مجلس شورا و قانون اساسی، مدل ایجابی برای تحدید قدرت سلطنتی و احقاق حقوق عامه مردم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می‌پذیرفتند؛ اما بُعد معرفتی و نظری آن را در تعلیق می‌گذاشتند و در این امر،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متوجه جریانات درونی تفکر اسلامی و بازخوانی و بازسازی سنت و سیره دینی تجربه غرب، تنها در این امر، بودند و امکان نهادسازی آن تجربه را در جامعه ایران، مورد تفسیر و بازخوانی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مرحوم نایینی در کتاب تنبیه‌الامه و تنزیه‌المله، مرحوم ملا عبدالرسول کاشانی در رساله انصافیه و مرحوم روح‌الله نجفی اصفهانی در اثر مکالمات مقیم و مسافر و مرحوم عماد‌العلماء خلخالی در اثر بیان معنی سلطنت مشروطه و فوائدها</w:t>
      </w:r>
      <w:r>
        <w:rPr>
          <w:rStyle w:val="FootnoteAnchor"/>
          <w:rtl w:val="true"/>
        </w:rPr>
        <w:footnoteReference w:id="559"/>
      </w:r>
      <w:r>
        <w:rPr>
          <w:rFonts w:ascii="IRNazanin" w:hAnsi="IRNazanin" w:eastAsia="IRNazanin"/>
          <w:color w:val="111111"/>
          <w:sz w:val="28"/>
          <w:sz w:val="28"/>
          <w:szCs w:val="28"/>
          <w:rtl w:val="true"/>
          <w:lang w:bidi="fa-IR"/>
        </w:rPr>
        <w:t>در جهت تئوری‌پردازی مشروطیت در تفکر دینی است، اما در میان این کتب و رساله‌ها، اثر مرحوم نایینی در بین محافل علمی، اثری شاخص شناخته شد و حتی فراتر از آن، در ادبیات عامه نیز امکان نفوذ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ادبیات مربوط به مشروطه، حجم قابل توجهی از آن، درباره اختلاف در معنی و متعلق مشروطه در دیدگاه علما و روشنفکران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تحقیق که توسط ماشاءالله آجودانی تحت عنوان مشروطه ایرانی و لطف‌الله آجودانی با نام علما و انقلاب مشروطیت ایران، منتشر شده است، معتقدند حرکت فکری علما و برخی از روشنفکران مثل ملکم‌خان در همانندسازی مفاهیم مدرن با مفاهیم دینی، یا به تعبیر دقیق‌تر، اندیشیدن بر اساس مفاهیم دینی در جهان مدرن و اقتضائات تمدنی آن، امکان درست اندیشیدن را، درباره مفاهیم مدرن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ماشاءالله آجودانی از این حرکت علمی،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یعنی حرکت درست بر عکس خاستگاه اصلی آن، که حرکت در جهت جدایی سیاست از دین بود، و آن را نتیجه عدم فهم زبان تاریخی مفاهیم مدرن می‌داند، و لطف‌الله آجودانی آن را برخاسته از اطلاع کم و نادقیق عده‌ای از علما و روشنفکران از اندیشة مدرن دانسته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دیدگاه این دو، در تحلیل بنیانهای معرفتی و تلاش فکری علما به همان مشکلی گرفتار شده که ماشاءالله آجودانی از آن تعبیر به عدم فهم زبان تاریخی مفاهیم مدرن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فراموش کرده‌اند یا خود را به تغافل می‌زنند، که علما معتقد بوده و هستند، که برای تولید فکر و دانش باید رابطه‌های تاریخی مفاهیم را برید، اگر از سنت دیگر وام گرفته شده باشد، والاّ تولید فکر و دانش نخواهد بود و از نقل و تقلید دیگران، فراتر نخواهیم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فکری ما، علم اصول فقه و فلسفه، مکانیزمی برای امکان استفاده از تفکر و اندیشه دیگران، در بعد نظری، یا عملی و نهادی طراحی و عرضه شده‌اند و اختلاف جریان روشنفکران با علما و اختلاف علمای مشروطه‌خواه با علمای مشروعه مشروطه‌طلب، در کارآمدی یا چگونگی استفاده از آن مکانیزم بوده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 مشروعه مشروطه‌طلب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تاریخ مشروطیت، حضور علما در انقلاب مشروطیت، در دو جریان مشروطه‌خواه و مشروعه مشروطه‌خواه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تحقیقات و تفسیرهای مربوط به انقلاب مشروطیت کوشیده‌اند تا نشان دهند که در میان علمای دین، دو حرکت متضاد از هم،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حرکت روشنفکرانه و دیگری حرکت تحجرگرایانه و در رویارویی با مفاهیم مدرن، شاخص‌ترین چهره های علمای مشروطه‌خواه در میان مراجع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مرجع کل، مرحوم شیخ عبدالله مازندرانی، و در میان فضلا و محققان حوزه، مرحوم محمدحسین نایینی و در میان علمای شهرستانها؛ سیدمحمد طباطبایی و سیدعبدالله بهبهانی، چهرة شاخص و لیدر جریان مشروعه مشروطه‌خواه، مرحوم شیخ فضل‌الله نوری بود و از میان مراجع، تنها مرحوم سید محمدکاظم یزدی از گرایش مشروعه دفاع و حمایت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عمومی، جریان علمای مشروطه‌خواه، جریانی تجددخواه، مترقی و مخالف جریان استبداد در ایران بود؛ و حرکتی که می‌کوشید تفسیری جدید و امروزی از مفاهیم مدرن بر اساس تفسیر جدید از سنت دینی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در مطالعات تاریخی و بازسازی و تحریر تاریخ مشروطیت، مبتنی بر ایدئولوژی خاص است نه بر پایة مطالعة معرفت‌شناسانه از واقعیت تاریخی و ریشه در تاریخ‌نگری و تاریخ‌نگاری امثال فریدون آدمیت در سطح معتدل‌تر و خوشبینانه‌تر، و یحیی دولت آبادی در سطح رادیکال‌تر و مغرضانه‌تر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تاریخ‌نگاری، تلاش شده که نقش مشروطه‌خواهان را در مقابل مشروعه‌خواهان، و نقش روشنفکران را در مقابل علما به ترتیب مراتب، پررنگ‌تر و موجه‌تر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بریده‌های منقطع از توضیحهای ماقبل و مابعد نقد علمای مشروطه‌خواه و باز قطعه‌های برش خورده از کلام شیخ فضل‌الله نوری و علمای مخالف با مشروطه را درباره قانون اساسی، مشروطیت، برابری و آزادی در این تاریخ‌نگاری منعکس می‌شود؛ به گونه‌ای که فهم و هاضمه خواننده، از این نقل‌قولهای مستقیم اشباع شده، آن را جزو بدیهیات تاریخی مشروطه قلمداد کنند اما توضیح نمی‌دهند که در قبل و مابعد کلام چه آمده است و چطور شد که سید عبدالله بهبهانی ترور شد؟ و چه کسانی و چه جریانی به نام علما، شب‌نامه پخش می‌کردند؟ و چطور شد در فرمانی که مظفرالدین شاه برای علمای متحصن در قم فرستاد،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اما در فرمانی که برای روشنفکران متحصن در سفارت انگلیس ارسال شد، کلمه مجلس شورا قرار گرفت؟ جریان فکری مشروعه مشروطه برخلاف باور عمومی مورخان، نه حرکتی قدرت‌طلبانه و منفعت‌انگارانه شخصی بر پایة همکاری با رژیم استبدادی قاجار، و نه حرکتی ناآگاهانه و تحجرگرایانه، بلکه حرکتی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آگاهانه، و خردورزی هوشیارانه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از همان اول همکاری خود با علمای مشروطیت، که به مهاجرت کبرا معروف است و در قم متحصن شدند، در مذاکره‌ای میان وی و علمای مشروطه‌طلب درباره اهداف این حرکت، ضمن موافقت خود با تجدید قدرت سلطنت و مخالفت با چند اصل مشروطیت،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تامه و حریت مطلقه، جعل قانون و تحدید شرع است و او از اول مبارزه با استبداد و ایجاد مشروطیت تا شهادت، بر این اصول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شیخ فضل‌الله، این امور همان عقلانیت جدید در لباس دین و معرفت دینی است و تذکر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ابتدای کار تند نروید که می‌ترسم درمانید و جلوگیری از اجتماع نتوانید نمود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این کلام شیخ فضل‌الله نوری نشان می‌دهد که از نتایج تحولات و انقلابات سیاسی و اجتماعی، تصویری روشن و از اهداف پنهان و پشت پرده برخی از روشنفکران، برای تغییر ساختار فرهنگی، سیاسی و اجتماعی کشور، معرفت دقیقی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معاصر و جریان فکری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انقلاب مشروطیت، یا مبدأ تاریخ معاصر ایران است یا تحولات آن از عوامل و معیارهای مهم در شکل‌گیری تاریخ معاصر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تبارشناسی جریانهای فکری امروز جامعه به انقلاب مشروطیت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تفکراتی که در انقلاب مشروطیت تأثیرگذار بودند، یا ردّپایی در ادوار تاریخ معاصر دارند و یا خود جریان فعال و زنده کنونی‌اند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جریان علما در تاریخ معاصر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علما و روحانیت، یکی از جریانهای فعال و تأثیرگذار از انقلاب مشروطیت برجسته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و تعاملات آنان را با دیگر جریانهای فکری سده معاصر، در چند نوع می‌توان طبقه‌بندی و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تئوریک علمای مشروطیت‌خواه، بویژه کار مرحوم محمدحسین نایینی در امکان دولت دینی در عصر غیبت، مخالفتهای شیخ فضل‌الله نوری و پیشنهاد نظارت مجتهدین از طرف ایشان، حرکت روشنفکرانه دیگری را در میان علمای دین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دیدگاه محمدحسین نایینی و شیخ فضل‌الله نوری در قالب دمکراسی پارلمانی در قانون اساسی مشروطیت متبلور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تا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و وفات مرحوم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کاشانی ادامه یافت و بارزترین چهره شاخص این نگاه از روشنفکری حوزوی مرحوم سیدحسن مدرس و سید ابوالقاسم کاشانی بوده‌اند که در قالب دمکراسی پارلمانی، فعالیتهای سیاسی ـ اجتماعی خود را پی‌گیری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واکنش جریان فکری وابسته به نهاد دین، در قالب جنبشهای سیاسی و اجتماعی بود که حاصل سازمان‌دهی دوباره از نیروهای سیاسی و اجتماعی وابسته به نهاد دین بود، و می‌توان با اعتقاد به عدم کارآیی دمکراسی پارلمانی آن را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خیابانی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انقلاب تبریز، از شاگردان حاج میزا ابوالحسن انگجی در فقه و اصول و میرزا عبدالعلی در هیئت و نجوم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دورة دوم مجلس شورا از تبریز به نمایندگی انتخاب شد و در جریان اولتیماتوم روس، یکی از مخالفین جدی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بعد از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که فضای جدیدی در ایران به وجود آمده بود، دست به کارهای زیربنایی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فرقه دمکرات و ایجاد شعبه‌های آن در تمام ایالات آذربایجان، راه‌اندازی کنفرانس ایالتی و ولایتی مرکب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نمایندگان، راه‌اندازی نشریة تجدد، پایه‌ریزی شالودة نیروی دفاعی و ژاندارمری در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خیابانی ایجاد الگویی جدید از ساختار سیاسی و اجتماعی و تعمیم آن برای کل ایران بود</w:t>
      </w:r>
      <w:r>
        <w:rPr>
          <w:rStyle w:val="FootnoteAnchor"/>
          <w:rtl w:val="true"/>
        </w:rPr>
        <w:footnoteReference w:id="562"/>
      </w:r>
      <w:r>
        <w:rPr>
          <w:rFonts w:ascii="IRNazanin" w:hAnsi="IRNazanin" w:eastAsia="IRNazanin"/>
          <w:color w:val="111111"/>
          <w:sz w:val="28"/>
          <w:sz w:val="28"/>
          <w:szCs w:val="28"/>
          <w:rtl w:val="true"/>
          <w:lang w:bidi="fa-IR"/>
        </w:rPr>
        <w:t>چنانچه او موفق می‌شد، تحولاتی جدید در فرهنگ و تاریخ ایرانی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جنگل؛ میرزا کوچک‌خان، شاگرد عبدالنبی نوری و از شاگردان برجستة میرزای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آن زمان، حوزة گرمی داشت، استادانی مثل ملا عبدالرحیم نهاوندی، میرزا ابوالقاسم کلانتر، سیدمحمد طباطبایی، شیخ فضل‌الله نوری، میرزا عبدالله نجم‌آبادی و شیخ هادی تهرانی و اکثراً از تربیت‌یافتگان مکتب سامراء و میرزای بزرگ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دانش‌آموخته مکتب درس عبدالنبی نوری، معتقد بود که عالم دینی منحصر به تبلیغ و تدریس نیست، بلکه باید با عمل اجتماعی و سیاسی خود برای رفع گرفتاریهای مسلمانان بکوشد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میرزا کوچک خان از مرحوم سید جمال‌الدین اسدآبادی نیز سخت متأثر بود و با مرحوم سیدحسن مدرس نیز نشست و برخاست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مشاورتها و تأملات به این نتیجه می‌رسید که برای اصلاح ساختار سیاسی و اجتماعی کشور، باید کاری اساسی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با عنوان اتحاد اسلام، در قالب کمیته‌های جنگ، امور مالی، داخلی، سازمان قضایی، معارف و مدارس مبارزه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کارآمدی این سازمان در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 بود که تهدیدی جدی برای حکومت درآمد و خیلی از نگاههای امیدوارانه، به سوی وی گسیل شد که بتواند ایران را از وضعیت اسفبار نجات دهد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واکنش اساسی نیروهای وابسته به روحانیت، حرکت فرهنگی شیخ عبدالکریم حایری در تأسیس حوزه علمیه قم به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از شاگردان آخوند خراسانی است و گفته می‌شود که میرزای دوم، احتیاطات خود را به ایشان ارجاع می‌داد و این به منزلة معرفی ضمنی مرجع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مرحوم سید محمدکاظم یزدی، مقلدین ایشان، به مرحوم شیخ عبدالکریم حایری یزدی رجوع کردند چه اینکه مرحوم شیخ عبدالکریم، در محافل علمی، تالی مرجعیت محسوب می‌شد اما اسناد و مدارک نشان می‌دهد که ایشان آگاهانه صحنه را خالی کرد و برای اجرای حرکتی فرهنگی جدی به ایران برگشت، تا نقش کلیدی خود را در تحولات سیاسی ـ اجتماعی ایران ایفا کند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فداییان اسلام را می‌توان برگشتی به اندیشه‌های شیخ فضل‌الله نوری دانست؛ یعنی در کلمات شیخ فضل‌الله نوری، ساحت اندیشیده‌شده‌ای بود که بعداً توسط نواب صفوی، بازآفرینی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مجتهدان در امر قانونگذاری، ردّ اکثریت به عنوان منبع جعل قانون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و اندیشه‌های شیخ فضل‌الله نوری است که در مطالعه‌ای تکمیل یافته می‌توانست به ایدة جدید در دولت و قدرت سیاسی برسد، اما امکان این مطالعه تکمیلی، نیاز به زمان بیشتری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ملی شدن نفت، یکی از اتفاقات خاص تاریخی ایران است که نیاز به مطالعه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مقطع تاریخی در اثر اقتضائات خاص دورة تاریخی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یکی از ادوار مهم تاریخ معاصر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روحانیت و روشنفکران با انگیزه‌های مختلف، در زیر چتر هدف واحد گردهم شدند و علما و نهاد دین، با اعتماد به روشنفکران و حمایت از آنان، پیروزی روشنفکران، با نخست‌وزیری دکتر محمد مصدق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 و روحانیت و جریانی دینی مانند نهضت فداییان اسلام به این نتیجه رسید که مثل مشروطه از آنان استفاده ابزاری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نواب صفوی و فداییان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از مصدق جدا شدند و در اثر تک‌روی و بی‌تدبیری مصدق و یارانش، احزاب دیگر حامی وی نیز از دور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تاریخی که ایده حکومت اسلامی توسط نواب صفوی و فداییان اسلام مطرح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خلاء به وجود آمده در اثر شهادت نواب و فروپاشی فداییان اسلام، نظریه حکومت اسلامی با عنوان ولایت فقیه توسط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و بازخوانی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جریان روشنفکری سکولار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استبداد داخلی، نقطة اشتراک روشنفکران و علما در عصر مشروطیت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نشانه ساختار بیمار سیستم نظام سیاسی و دولت است که تمام جامعه را فراگرفته از رشد و خلاقیت و استقلال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مهم‌ترین ایدة روشنفکری، ارائه اندیشة سیاسی جدید و فلسفه اجتماعی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نگارش قانون اساسی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دمکراسی پارلمانی، مدلی از دولت برای تحدید قدرت سیاسی سلطنت، در قالب نمایندگی مجلس و احزاب و دو جریان سیاسی ـ فکری دمکرات، و اعتدالیون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دمکراتهای معتقد به جدایی دین از سیاست و اخذ تمدن غربی بدون تغییر و تصرف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مقاطعی برای جلب افکار عمومی متدینان، اظهار به تدین کرده خود را معتقد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شاخص این نسل از روشنفکران، ترکیبی بود از روشنفکران قفقاز مثل محمدامین رسول‌زاده، هاکوپیان ارمنی و روشنفکرانی مثل محمدعلی فروغی و سیدحسن تقی‌زاده و روحانیونی مثل شیخ ابراهیم زنجانی، سیدحسن اردبیلی و سیاستمدارانی چون حسین قلی خان نواب و وحید الملک شیبانی که تبعة انگلیس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اعتدالیون متشکل از شخصیتهای زیر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دهخدا، معاضدالسلطنه پیرنیا، محمدصادق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شیوه تقلید مطلق از غرب توسط دمکراتها را جریانی غیرعقلی و احتیاجات واقعی را، مبنای قانونگذاری در حیطه عرف می‌دانستند به این جهت، نظریات و فلسفه‌های اجتماعی را نسبی و تاریخی می‌شمردند و معتقد بودند که تجددگرایی از نوع دمکراتها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اختلال و خرابی و آشفتگی اجتماعی نتیجه‌ای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روشنفکری سکولار در انقلاب مشروطیت، که به نیروی غالب گروههای اجتماعی تأثیرگذار در انقلاب مشروطیت تبدیل شده بود در اثر اولتیماتوم روس و اشغال ایران توسط متفقین، فعالیتشان در تعلیق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شروع دورة چهارم مجلس، به سازمان‌دهی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فعال در این دوره، محمدعلی فروغی و سیدحسن تقی‌زاده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روشنفکری، از فضای سیاسی به وجود آمده در اثر بی‌لیاقتی و بی‌کفایتی شاهان قاجار، سوءاستفاده کردند و زمینه را برای خلع سلطنت قاجار و به تخت نشاندن رضاشاه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آمدن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رضاشاه، ائتلاف روشنفکران با استبداد در شکل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روشنفکری، با شعار گفتمان دمکراسی و آزادی، به گفتمانی استبدادی با بن‌مایه‌های نوسازی آمرانة دولتی یا شبه مدرنیستی فروکاست که یک وجه آن نوسازی ساختارهای سیاسی، اجتماعی و فرهنگی ایران با جای‌گزین کردن نهادهای جدید به الگوبرداری از غرب و وجه دیگرش، اعمال محدودیت کلان برای نهاد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تعبیر معروف نظریه جدایی دین از سیاست در تعلیم و تربیت، امور قضایی و اقتصادی؛ مواردی چون تشکیل سازمان اوقاف و تصرف امور وقفی توسط دولت، تشکیل دادسراها و دادگاه و حتی تحدیدسازی در اعمال دینداری، مثل ممنوعیت عزاداری و 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فکری روشنفکران در عینیت اجتماعی خود، تعبیر و تفسیر نوسازی آمرانه دولتی و جدایی دین از سیاست یافت که البته واکنشهای مهمی نیز در پی داشت؛ قیام گوهرشاد و قیام مرحوم آقا نورالله اصفهانی در اصفهان و شهادت مرحوم مدرس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جریانهای روشنفکری سکولار در ایران معاصر، تأسیس حزب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گرایش سوسیالیستی روشنفکران سکولار ایرانیان مقیم قفقاز در انقلاب مشروطیت، در حزب توده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شاخص روشنفکری مشروطیت، طالبوف و میرزا آقاخان کرمانی، گرایش به سوسیالیسم داشتند؛ بویژه میرزا آقاخان کرمانی، در آخر عمر، به جانبداری از سوسیالیسم با حفظ آزادی و پارلمان جدی‌تر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ایران توسط قوای متفقین و عدم مقاومت ارتش در این امر، تقدیر امور کشور توسط سفارت‌خانه‌های خارجی در دورة جنگ جهانی دوم، ذهنها را متوجه سالهای قبل از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و روی کار آمدن رضاخان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سیاست شبه مدرنیستی و تکیه و تبلیغ شعارهای ملی‌گرایانه از طرف دولت رضاخان و روشنفکران، این امید را نوید می‌داد که می‌توان با عملی شدن این سیاستها، بر جوّ یأس‌آلوده از شکست انقلاب مشروطیت و دخالتهای دول بیگانه، حاصل بی‌کفایتی ساخت قدرت قجری، فایق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ایران در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و عدم مقاومت ارتش، این احساس را از نو زنده کرد که استقلال کشور در استبداد جدید، همچنان درخطر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در چنین فضای سیاسی و اجتماعی متولد شد و با اتخاذ استراتژی راهبردی توانست مهم‌ترین و تأثیرگذارترین جریان روشنفکری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توده در راستای جلب همکاری و حمایتهای توده‌های مسلمان، سیاست عدم تظاهر به مخالفت با مذهب را در پیش گرفت و علی‌رغم تکیه فکری حزب توده، بر دو اصل مارکسیسم و لنینیسم و ضدیت با باورهای مذهبی، به عنوان مبنای اصلی تفکر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مارکسیستی، برای رفع حساسیت مذهبی مردم و جوانان، علاوه بر انتشار مقالات مختلف در مناسبتهای مذهبی، اعلام می‌کردند که راهی منافی با اسلام نمی‌پیمایند و حتی در مجلس چهاردهم، طرح قانونی مبارزه با شرب الکل و مصرف تریاک را ارائه کردند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مهم‌ترین خواست سیاسی مردم 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دمکراسی و آزادی و استقلال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با اعتمادسازی دینی و تکیه بر شعار عدالت‌خواهی و تحول در جامعه، و بهره‌برداری از تجربیات احزاب کمونیستی در جهان و نبود تکیه‌گاه دیگری برای رشد اجتماعی و سیاسی</w:t>
      </w:r>
      <w:r>
        <w:rPr>
          <w:rStyle w:val="FootnoteAnchor"/>
          <w:rtl w:val="true"/>
        </w:rPr>
        <w:footnoteReference w:id="567"/>
      </w:r>
      <w:r>
        <w:rPr>
          <w:rFonts w:ascii="IRNazanin" w:hAnsi="IRNazanin" w:eastAsia="IRNazanin"/>
          <w:color w:val="111111"/>
          <w:sz w:val="28"/>
          <w:sz w:val="28"/>
          <w:szCs w:val="28"/>
          <w:rtl w:val="true"/>
          <w:lang w:bidi="fa-IR"/>
        </w:rPr>
        <w:t>بلندگوی خواسته های سیاسی مردم و صورت‌بندی عینی‌تری ازخواسته‌ها و دغدغه‌ها و نگرانیهای مردم را به دست داد و افکار عمومی را برای پشتیبانی از ایده‌های سیاسی و اجتماعی خود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این حزب از دادن امتیاز نفت شمال به روسیه و حمایت از فرقه دمکرات و حضور نیروهای شوروی در ایران، اعتبار آن را زیر سئوال برد و به انشعاب جدید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جریانهای روشنفکری با رویکرد سکولاریستی، گفتمان روشنفکری دمکراسی، آزادی و ملی‌گرایی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ایران توسط قوای متفقین و نبود مقاومت عملی ارتش، به اضافه مسئله نفت بحرانهایی جدید در ساخت سیاسی و اجتماعی ایران به وجود آورد و به ظهور گفتمان جدید روشنفکری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نفت، اگرچه می‌توانست فرصتی برای سرمایه‌گذاری و امکانی برای رشد و ترقی باشد، اما بی‌تدبیری حاکمان به یکی از علل اصلی گرفتاریهای سیاسی و اجتماعی ایران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استعمارگر برای غارت امتیاز نفت ایران، دسیسه‌ها و سیاستهای مختلفی را به دست عمالشان در ایران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امتیاز نفت توسط مظفرالدین شاه 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انگلیسیها شروع انعقاد نطفه این بحران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در حکومت قجری و در حکومت پهلوی اول لاینحل ماند و آنان نتوانستند از این فرصت سرمایه‌ای بالقوه، بالفعل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در حکومت پهلوی اول، طولانی بودن اختلاف ایران و انگلیس در این قرارداد، بهانه‌ای شد که رضاخان قرارداد را بسوزاند و امتیاز نفت از نو با تعهدات بیشتری به انگلیسیها داده شود و همین امر، بهانه‌ای برای روسیه شد تا امتیاز چاههای نفت شمال را بطلبد و پیوستن امریکا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رقابتهای چپاولگرانه، شعله این رقابت را بیشتر کرد</w:t>
      </w:r>
      <w:r>
        <w:rPr>
          <w:rStyle w:val="FootnoteAnchor"/>
          <w:rtl w:val="true"/>
        </w:rPr>
        <w:footnoteReference w:id="568"/>
      </w:r>
      <w:r>
        <w:rPr>
          <w:rFonts w:ascii="IRNazanin" w:hAnsi="IRNazanin" w:eastAsia="IRNazanin"/>
          <w:color w:val="111111"/>
          <w:sz w:val="28"/>
          <w:sz w:val="28"/>
          <w:szCs w:val="28"/>
          <w:rtl w:val="true"/>
          <w:lang w:bidi="fa-IR"/>
        </w:rPr>
        <w:t>و زمینة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مساعدی را برای گرایشات ملی‌گرایانه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روشنفکری ملی‌گرایی و عقلانیت غربی در پی ارائه صورت‌بندی جدیدی از ساختار سیاسی و اجتماعی و خواستار دمکراسی پارلمانی به جای حاکمیت متمرکز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این گفتمان روشنفکری، در تعریف ارتباطات تنگاتنگ از گرایشهای ملی و حیات اقتصادی استراتژیک کشور و مردم و هدایت و همراهی افکار عمومی با خود در نهضت ملی شدن نفت بود؛ به نحوی که جریانهای دینی را با خود همراه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روشنفکری سکولار با وقوع انقلاب اسلامی، شکست سنگینی را متحمل شد، اظهارنظرهای مختلف شخصیتهای بارز این جریان روشنفکری، نشانه تحیّر آنان از فهم و درک این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سه دهه از وقوع انقلاب اسلامی می‌گذرد، روشنفکری سکولار با خلوت‌گزینی و تأمل و تدبّر، به جریان قوی روشنفکری در ساحت تئوریک و معرفتی ظاهر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رویکرد فلسفه‌های مدرن و فلسفه پست مدرن، دیدگاههای جدیدی را در ساحتهای مختلف معرفتی عرضه کرده‌اند، تحول جدی و مبنایی این جریان روشنفکری، تحول از قالب روشنفکری ایدئولوژیها به بحثهای روشنفکری، در قالب معرفت‌شناسی است؛ اگرچه جهت‌گیری مباحث روشنفکری و نوع مباحث ارائه شده از طرف جریانهای روشنفکری سکولار، خالی از اهداف ایدئولوژیک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روشنفکری سکولار با رویکرد اندیشه‌های مدرن، دیدگاهها و شخصیتهای متنوعی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جریان روشنفکری اصلاح‌گرا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دیدگاههای مطرح در جریان روشنفکری انقلاب مشروطیت، نگاه اصلاح‌گرایانه و پروتستانتیزم اسلامی و تلاش برای همانندسازی مفاهیم غربی و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دیدگاه را می‌توان در تاریخ معاصر و در جریان روشنفکری دینی ردیابی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دینی یکی از خرده جریانهای روشنفکری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سی شمسی، دهة روشنفکری دینی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نخشب و جلال آل‌احمد از شخصیتهای دورة گذار روشنفکری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نخشب با تأسیس حزب ایران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در واکنش به فعالیتهای حزب توده در مدارس و دبیرستانها، کوشید چهرة دیگری از سوسیالیسم ارائه دهد که منافی و متضاد با اعتقادات دینی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مروج سوسیال دمکراسی خداباورانه بود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دیگر شخصیت این وادی، جلال آل‌احمد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تحقیقات جلال آل‌احمد، یکی از تورهای شکار و چرخش عده‌ای از روشنفکران سکولار به روشنفکری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که به نقد روحانیت می‌پرداخت، کوشید تفسیر واقع‌بینانه‌تر، از تلاشهای عالمان دین و توانمندیها و استعدادهای آنان و ارزشهای دینی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و بازرگان از دیگر روشنفکران دینی‌اند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پروتستانتیزم اسلامی به دنبال نقد ادبیات دینی به اصطلاح سنتی، امکان اندیشیدن در دنیای مدرن را غیرممکن می‌سازد؛ یعنی مدل راهبردی روشنفکری مثل طالبوف که به تقلید از اصلاح‌گران غربی، سنت دینی و محصولات فکری آن را، که در قالب علوم اسلامی عرضه شده است، ناکارآمد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علتهای معرفت‌شناسانه آن را، یونان‌زدگی علوم اسلامی در مبادی روش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علوم و علم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مبادی معرفت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امروزه دیگر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روشنفکری دینی با جریانهای کلامی ـ فقهی، اخباریون، تفکیکیان و انجمن حجتیه، در قدم دوم، روشنفکران دینی بعد از نقد ادبیات سنتی دین، مدل پیشنهادی ملکم‌خان را به کار می‌گیرند و آن همانندسازی و معادل‌یابی ارزشهای غربی در پیام وحی و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روشنفکری، در خوشبینانه‌ترین حالت می‌تواند نیش گزنده‌ای برای بخشی از حوزه‌های علمیه دینی باشد که در غفلت و تحجر و بی‌خبری محصور شده‌اند؛ اما آفت آن این است که امکان اندیشیدن درست را در سنت دینی با بحران مواجه می‌سازد، چون هدف این است که با محمل دینی به راحتی ارزشهای غربی را در کشور نهادینه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آبادیان، حسین، بحران مشروطیت در ایران، تهران، مؤسسه مطالعات و پژوهشهای سیاسی،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آجودانی، لطف‌الله، علما و انقلاب مشروطیت ایران، تهران، اختران،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آجودانی، ماشاءالله، مشروطه ایرانی، تهران، اختران،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آخوندزاده، فتحعلی، الفبای جدید و مکتوبات، به کوشش حمید محمدزاده و حمید آراسلی، تبریز، احیاء،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 ، مقالات فارسی، به کوشش حمید محمدزاده، ویراسته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تهران، نگاه،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اندیشه ترقی و حکومت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خوارزمی،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 ، فکر آزادی و مقدمة نهضت مشروطیت، تهران، سخن،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آلیستر، مگ کراث، مقدمه‌ای بر تفکر نهضت اصلاحات دینی، ترجمه بهروز حدادی، قم، مرکز مطالعات و تحقیقات ادیان،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امیری، جهاندار، روشنفکران و سیاست، تهران، مرکز اسناد انقلاب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بهرامی، روح‌الله، فعالیتهای سیاسی ـ اجتماعی محمد نخشب به روایت اسناد، تهران، مرکز اسناد انقلاب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بهنام، جمشید، ایرانیان و اندیشه تجدد، تهران، فرزان روز،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جرویور، مری، درآمدی بر مسیحیت، ترجمه حسن قنبری، قم، مرکز مطالعات و تحقیقات ادیان،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عبدالهادی، تشیع و مشروطیت در ایران و نقش ایرانیان مقیم عراق،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عبدالکریم حایری، تأسیس حوزه علمیه قم و تولید علم و معرفت در سدة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مشروطیت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لایحه درباره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غلامحسین زرگری‌نژاد، تهران، کویر،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سیدعباس،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نماد حوزة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و اقدامات شیخ محمد خیابانی، به قلم چند نفر از دوستان و آشنایان، برلین،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بازگشت به خویشتن، مجموعه آثار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حسینیه ارشاد،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طالبوف، عبدالرحیم، مسالک‌المحسنین، مقدمه و حواشی باقر مؤمنی، تهران، شبگیر،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فخرایی، ابراهیم، سردار جنگل، تهران، جاویدان،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فراستخواه، مسعود، سرآغاز نواندیشی معاصر دینی و غیردینی در ایران و دیگر کشورهای مسلمان‌نشین از سدة نوزدهم تا اوایل سدة بیستم، تهران، شرکت سهامی انتشار،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کاظمیان، مرتضی، سوسیال دمکراسی دینی، تهران، کویر،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گلین، ریچاردز، به سوی الهیات ناظر به همه ادیان، ترجمه رضا گندمی نصرآبادی و احمدرضا مفتاح، قم، مرکز مطالعات و تحقیقات ادیان،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موسی و موسی فقیه حقانی، تاریخ تحولات سیاسی ایران، تهران، مؤسسه مطالعات تاریخ معاصر ایران، </w:t>
      </w:r>
      <w:r>
        <w:rPr>
          <w:rFonts w:eastAsia="IRNazanin" w:cs="IRNazanin"/>
          <w:color w:val="111111"/>
          <w:sz w:val="28"/>
          <w:szCs w:val="28"/>
          <w:lang w:bidi="fa-IR"/>
        </w:rPr>
        <w:t>13814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هینتس، والتر، تشکیل دولت ملی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آق قویونلو و ظهور دولت صفوی، ترجمه کیکاووس جهانداری، تهران، خوارزمی،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05" w:name="pg2490_26537"/>
    </w:p>
    <w:p>
      <w:pPr>
        <w:pStyle w:val="Heading2"/>
        <w:numPr>
          <w:ilvl w:val="1"/>
          <w:numId w:val="1"/>
        </w:numPr>
        <w:rPr/>
      </w:pPr>
      <w:bookmarkStart w:id="106" w:name="__RefHeading___Toc3789882_3804643083"/>
      <w:bookmarkStart w:id="107" w:name="_Toc26"/>
      <w:bookmarkEnd w:id="105"/>
      <w:bookmarkEnd w:id="106"/>
      <w:r>
        <w:rPr>
          <w:rtl w:val="true"/>
        </w:rPr>
        <w:t>سخنرانی حجت‌الاسلام احمد خزائی</w:t>
      </w:r>
      <w:bookmarkEnd w:id="107"/>
    </w:p>
    <w:p>
      <w:pPr>
        <w:pStyle w:val="BookText"/>
        <w:rPr/>
      </w:pPr>
      <w:r>
        <w:rPr>
          <w:rFonts w:ascii="IRNazanin" w:hAnsi="IRNazanin" w:eastAsia="IRNazanin"/>
          <w:color w:val="111111"/>
          <w:sz w:val="28"/>
          <w:sz w:val="28"/>
          <w:szCs w:val="28"/>
          <w:rtl w:val="true"/>
          <w:lang w:bidi="fa-IR"/>
        </w:rPr>
        <w:t>ریاست مؤسسه مطالعات و پژوهشهای سیاسی و</w:t>
      </w:r>
    </w:p>
    <w:p>
      <w:pPr>
        <w:pStyle w:val="BookText"/>
        <w:rPr/>
      </w:pPr>
      <w:r>
        <w:rPr>
          <w:rFonts w:ascii="IRNazanin" w:hAnsi="IRNazanin" w:eastAsia="IRNazanin"/>
          <w:color w:val="111111"/>
          <w:sz w:val="28"/>
          <w:sz w:val="28"/>
          <w:szCs w:val="28"/>
          <w:rtl w:val="true"/>
          <w:lang w:bidi="fa-IR"/>
        </w:rPr>
        <w:t>رئیس ستاد همایش</w:t>
      </w:r>
    </w:p>
    <w:p>
      <w:pPr>
        <w:pStyle w:val="BookText"/>
        <w:rPr/>
      </w:pPr>
      <w:r>
        <w:rPr>
          <w:rFonts w:ascii="IRNazanin" w:hAnsi="IRNazanin" w:eastAsia="IRNazanin"/>
          <w:color w:val="111111"/>
          <w:sz w:val="28"/>
          <w:sz w:val="28"/>
          <w:szCs w:val="28"/>
          <w:rtl w:val="true"/>
          <w:lang w:bidi="fa-IR"/>
        </w:rPr>
        <w:t>من به احترام جمع حاضر که خیلی خسته شده‌اند از نوشته‌ای که تقریباً به مثابه‌ی جمع‌بندی از بیانات محققین ارجمند هست صرف‌نظر می‌کنم؛ فقط به تشکری از همه حضار گرامی و اندیشمندان و دانش‌پژوهان عزیزی که در محضرشان هستیم، بسنده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جلسه طولانی ما را تحمل کردند، سپاسگزارم و امیدوارم کمی‌ها و کاستی‌ها را به کَرَم خودشان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 گرامی، همچنین فضلا و بزرگان و حضراتی که از قم تشریف آورده‌اند و رنج دوری راه را هم تحمل کرده‌اند و نیز از دانشجویان عزیز و استادان محترم دانشگاه و کارکنان مؤسساتی که برگزار کننده این همایش هستند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دوستان، به خصوص دوستان مؤسسه مطالعات و پژوهشهای سیاسی که حدود هشت ماه درگیر مقدمات امور محتوایی بودند، هیئت علمی همایش و همچنین دست‌اندرکاران امور اجرایی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قابل‌توجهی از زحمات اجرایی را دوستان سازمان اسناد ملی و کتابخانه ملی جمهوری اسلامی تقبل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آقای اشعری و جناب آقای دکترکیانی ـ معاون محترم ایشان ـ که در مسند هیئت رئیسه تشریف دارند و کارکنانی که در دو روز جاری، مسایل اجرایی همایش را تحمل کردند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محققینی که مقاله ارایه دادند، اما مجالی برای ارایه سخن‌رانی آنها نبود؛ همچنین عزیزانی که وقت سخنرانی هم برای آنها گذاشته بودیم اما به احترام جمع حاضر و تنگی وقت انصراف دادند، عذرخواهی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از حضرت آیت‌الله هاشمی رفسنجانی که رونق‌افزای جمع ما در جلسه صبح بودند، وزیران و مسئولینی که تشریف آورده بودند، چه در جلسه صبح و چه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هم‌اکنون حضور دارند،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میزبانان محترم همایش، ریاست محترم سازمان اسناد و کتابخانه ملی، ریاست محترم مرکز اسناد انقلاب اسلامی، ریاست محترم مرکز اسناد و تاریخ دیپلماسی وزارت امور خارجه، ریاست محترم بنیاد تاریخ انقلاب اسلامی، ریاست محترم کتابخانه موزه و مرکز اسناد مجلس شورای اسلامی، ریاست محترم دفتر مطالعات و تدوین تاریخ ایران، ریاست محترم مرکز بررسی اسناد تاریخی و ریاست محترم دفتر ادبیات انقلاب اسلامی، همچنین از حضرت استاد جناب آقای دوانی که از صبح تاکنون، علیرغم کهولت سن و مشکلات جسمی این افتخار را به ما دادند و در همایش حضور یافتند، متشکرم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عزیزانی که بیاناتشان را ارائه دادند، خواهش می‌کنم تا فرصت نگذشته مقالاتشان را نهایی کرده و ارائه دهند تا امکان ویرایش و چاپ و انتشار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زودی کتاب این همایش به زیور طبع آراسته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همایش مقدمه‌ای برای تدوین یک اثر 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از این قبیل همایشها زیاد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امسال بهترین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امروز نشان داد که هنوز مشروطه ظرفیت دارد که در مورد آن کنجکاوی کنیم؛ به خصوص که دست ما از اسناد کافی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تحقیق و تأمل و تعقل در صحنه‌ها و زوایای مختلف نیازمندیم تا بتوانیم به داوری نزدیک به حقیقت برسیم؛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را به خدای متعال می‌سپارم و برای همه شما آرزوی سعادت و سلامت و برای عرصه فرهنگ و تاریخ کشور رونق بیشتر، محققین بیشتر، مؤسسات تاریخی و سندی بیشتر و انتشارات بیشتر آرزو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در ظهور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وجود گرامیشان و سلامت وجود مقام معظم رهبری و همه خدمتگزاران به تاریخ و فرهنگ و انقلاب اسلامی صلواتی نثار کنیم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108" w:name="pg2490_26541"/>
    </w:p>
    <w:p>
      <w:pPr>
        <w:pStyle w:val="Heading2"/>
        <w:numPr>
          <w:ilvl w:val="1"/>
          <w:numId w:val="1"/>
        </w:numPr>
        <w:rPr/>
      </w:pPr>
      <w:bookmarkStart w:id="109" w:name="__RefHeading___Toc3789884_3804643083"/>
      <w:bookmarkStart w:id="110" w:name="_Toc27"/>
      <w:bookmarkEnd w:id="108"/>
      <w:bookmarkEnd w:id="109"/>
      <w:r>
        <w:rPr>
          <w:rtl w:val="true"/>
        </w:rPr>
        <w:t>ضمایم</w:t>
      </w:r>
      <w:r>
        <w:rPr>
          <w:rtl w:val="true"/>
        </w:rPr>
        <w:t>!</w:t>
      </w:r>
      <w:bookmarkEnd w:id="11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111" w:name="pg2490_26558"/>
    </w:p>
    <w:p>
      <w:pPr>
        <w:pStyle w:val="BookText"/>
        <w:rPr/>
      </w:pPr>
      <w:bookmarkEnd w:id="111"/>
      <w:r>
        <w:rPr>
          <w:rFonts w:eastAsia="Times New Roman" w:cs="Times New Roman" w:ascii="Times New Roman" w:hAnsi="Times New Roman"/>
          <w:color w:val="111111"/>
          <w:sz w:val="28"/>
          <w:szCs w:val="28"/>
          <w:lang w:val="en-US" w:bidi="en-US"/>
        </w:rPr>
        <w:t>x</w:t>
      </w:r>
    </w:p>
    <w:p>
      <w:pPr>
        <w:pStyle w:val="Heading2"/>
        <w:numPr>
          <w:ilvl w:val="1"/>
          <w:numId w:val="1"/>
        </w:numPr>
        <w:rPr/>
      </w:pPr>
      <w:bookmarkStart w:id="112" w:name="__RefHeading___Toc3789886_3804643083"/>
      <w:bookmarkStart w:id="113" w:name="_Toc28"/>
      <w:bookmarkEnd w:id="112"/>
      <w:r>
        <w:rPr>
          <w:rtl w:val="true"/>
        </w:rPr>
        <w:t>اسنادی از نهضت مشروطیت ایران</w:t>
      </w:r>
      <w:r>
        <w:rPr>
          <w:rtl w:val="true"/>
        </w:rPr>
        <w:t>! </w:t>
      </w:r>
      <w:bookmarkEnd w:id="11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14" w:name="pg2490_26571"/>
    </w:p>
    <w:p>
      <w:pPr>
        <w:pStyle w:val="Heading2"/>
        <w:numPr>
          <w:ilvl w:val="1"/>
          <w:numId w:val="1"/>
        </w:numPr>
        <w:rPr/>
      </w:pPr>
      <w:bookmarkStart w:id="115" w:name="__RefHeading___Toc3789888_3804643083"/>
      <w:bookmarkStart w:id="116" w:name="_Toc29"/>
      <w:bookmarkEnd w:id="114"/>
      <w:bookmarkEnd w:id="115"/>
      <w:r>
        <w:rPr>
          <w:rtl w:val="true"/>
        </w:rPr>
        <w:t>عکسهایی از همایش</w:t>
      </w:r>
      <w:r>
        <w:rPr>
          <w:rtl w:val="true"/>
        </w:rPr>
        <w:t>!  </w:t>
      </w:r>
      <w:bookmarkEnd w:id="11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ژوبر، پیرآمده امیلین پروب،  سفرنامه، ترجمه محمود هدایت،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میرزا عبداللطیف، تحفة‌العالم، به اهتمام صمد موحد، تهران، طهوری،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طالبوف، مسیر طالبی، تصحیح حسین خدیوجم، تهران، سازمان انتشارات آموزش انقلاب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ایلچی شیرازی، میرزا ابوالحسن خان، حیرت‌نامه، به کوشش حسن مرسلوند، تهران، مؤسسه خدمات فرهنگی رسا،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کرمانشاهی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احمد، مرآة‌الاحوال جهان‌نما، قم، انتشارات انصاریان،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مراغه‌ای، زین‌العابدین، سیاحت‌نامه ابراهیم بیک یا بلای تعصب، حواشی باقر مؤمنی، تهران، سپیده،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احمد، 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امیرکبیر،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کارنامه سپهسالار،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اندیشه ترقی و حکومت قانون، تهران، خوارزمی،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ملکم خان ناظم‌الدوله، قانون، تصحیح هما ناطق، تهران، امیرکبیر،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صاحبی، محمدجواد، بنیانگذار احیاء تفکر دینی، سید جمال‌الدین اسدآبادی، تهران، فکر روز،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گوهرخای، محمدباقر، گوشه‌ای از رویداد انقلاب مشروطیت ایران، تهران، نشر سپهر،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محمداسماعیل، انقلاب مشروطیت ایران، ص </w:t>
      </w:r>
      <w:r>
        <w:rPr>
          <w:rFonts w:eastAsia="IRNazanin" w:cs="IRNazanin"/>
          <w:b w:val="false"/>
          <w:bCs w:val="false"/>
          <w:i w:val="false"/>
          <w:iCs w:val="false"/>
          <w:color w:val="333333"/>
          <w:sz w:val="20"/>
          <w:szCs w:val="20"/>
        </w:rPr>
        <w:t>75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ناظم‌الاسلام،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انقلاب مشروطه ایران،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عین‌الدوله عبدالمجید بوده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برخورد آراء در انقلاب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منتشره در یادنامه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سازمان انتشارات و آموزش انقلاب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تشیع و مشروطیت در ایران و نقش ایرانیان مقیم عراق، تهران، امیرکبیر،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ابراهیم، رهبران مشروطه،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جاویدان،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ملک‌زاده، مهدی، تاریخ انقلاب مشروطیت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رهبران مشروطه،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انقلاب مشروطیت ایران،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ملک‌زاده، مهدی،  زندگانی ملک‌المتکلمین، تهران، انتشارات علی اکبر علمی و شرکاء،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همه شماره‌های الجمال در مجله یاد تجدید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ملک‌زاده، زندگی ملک‌المتکلمین،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دولت‌آبادی، یحیی، حیات یحیی،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عطار و فردوس، چ پنجم،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کاشانی، ملاعبدالرسول، انصافیه، کاشان، مرسل،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محمدحسین، تنبیه‌الامه و تنزیه‌المله،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 از رسائل اعلامیه‌ها، مکتوبات،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شیخ شهید فضل الله نوری، گردآوری محمد ترکمان،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رسا،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شیخ فضل الله، لوایح آقا شیخ فضل الله نوری، به کوشش هما رضوانی، تهران، نشر تاریخ ایران،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مرتضی، تفسیر قانون اساسی ایران، تهران، مبشری،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ملک‌زاده، تاریخ انقلاب مشروطیت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صدرهاشمی، محمد، تاریخ جراید و مجلات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اصفهان، کمال، چ دوم،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تنبیه‌الامه و تنزیه‌المله،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فضل‌الله سه موضع در مشروطه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مشروطه ضداستبدادی است، مشروطه‌خواه بوده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جنگ بین غرب‌گراها و اسلام‌گراها قایل به مشروطه مشروعه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سوم مشروعه غیرمشروطه را می‌خواست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جزوه‌هایی که نوری درنیمه دوم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شاه عبدالعظیم صادر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اعلامیه‌ها، مکتوبات،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شیخ شهید فضل‌الله 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گردآوری محمد ترکمان، تهران، رسا،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رسائل مشروطیت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 لایحه درباره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غلامحسین زرگری‌نژاد، تهران، کویر،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تفرشی، میرزا نصرالله خان، تاریخ انقلاب ایران، تهران، کتابخانه ملک، خطی،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ناظم‌الاسلام، تاریخ بیداری ایرانیان، مقدمه، به کوشش علی اکبر سعیدی سیرجانی، تهران، بنیاد فرهنگ ایران،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آفانجفی قوچانی، محمدحسن، حیاة‌الاسلام فی احوال آیة‌الملک العلاّم، تصحیح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شاکری، تهران، نشر هفت،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مقدمه،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مقدمه،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ملیین، منتسبان به شرایع دیگر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محمدحسین، تنبیه‌الامه و تنزیه‌المله، به کوشش آیت‌الله سید محمود طالقانی،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سید محمدعلی شوشتری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اعلامیه‌ها،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 گزارش پیرامون نقش شیخ فضل‌الله نوری در مشروطیت،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گردآوری محمد ترکمان، تهران، رسا،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ناظم‌الاسلام، تاریخ بیداری ایرانیان،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سید محمدعلی شوشتری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خرقانی، سید اسدالله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محوالمرهوم و صحوالمعلوم، چ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آقانجفی قوچانی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الاسلام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موسی، حوزه نجف و فلسفه تجدد در ایران، تهران، مؤسسه مطالعات تاریخ معاصر ایران و پژوهشگاه فرهنگ و اندیشه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درة‌النجف، جزء چهارم و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غره 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اهالی همدان از آیات عظام نجف،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آقانجفی قوچانی، حیاة‌الاسلام فی احوال آیة‌الملک العلاّم،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تنبیه‌الامه و تنزیه‌المله،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کفائی، عبدالحسین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مرگی در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آخوند 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کتابفروشی زوّار،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تنبیه‌الامه و تنزیه‌المله،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سید اسدالله خرقانی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 نوگرای روزگار مشروطه و رضاشاه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اسناد انقلاب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شیخ‌الاسلام، میرزا عبدالامیر، دو سند از انقلاب مشروطه ایران، تهران، توکا،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کفائی، مرگی در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مقدمه،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احمد، تاریخ مشروطه ایران، تهران، امیرکبیر،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ظل‌السلطان مقام او را از ارسطاطالیس بالاتر می‌برد و صنیع‌الدوله او را شخصی فرصت‌طلب برمی 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ملکم خان، مجموعه آثار، به کوشش محمد محیط طباطبایی، تهران، علمی، بی‌تا، صص ز ـ ط؛ اعتمادالسلطنه، محمدحسن خان، روزنامه خاطرات، تهران، امیرکبیر، چ چهارم،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ملکم خان، مجموعه آثار، تهران، دانش،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طباطبایی، محمد، تاریخ تحلیلی مطبوعات ایران، تهران، بعثت،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اندیشه ترقی و حکومت قانون در عصر سپهسالار، تهران، خوارزمی،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نیز همو، افکار و اندیشه‌های آخوندزاده، تهران، خوارزمی،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اندیشه ترقی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ملکم خان، مجموعه آثار،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سرمقاله، چ لندن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ملکم خان، مجموعه آثار،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محمد، تاریخ بیداری ایرانیان، به کوشش علی‌اکبر سعیدی سیرجانی، تهران،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صادق سجادی و هما رضوانی، تهران، نشر تاریخ ایران،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و فصول یکم و سوم و هشتم تا یازدهم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الگار، حامد و دیگران، نهضت بیدارگری در جهان اسلام، ترجمه محمدمهدی جعفری، تهران، شرکت سهامی انتشار،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تشیع و مشروطیت در ایران و نقش ایرانیان مقیم عراق، تهران،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محمدحسین، تنبیه‌الامه و تنزیه‌المله، به کوشش سیدمحمود طالقانی،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اندیشه‌های میرزا فتحعلی آخوندزاده، تهران، خوارزمی،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مستشارالدوله در یک کلمه،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پیرامون مسئله جان و عرض و مال که طبق قواعد دمکراسی غرب از جمله قانون اساسی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فرانسه باید از تعرض مصون باشد، با استناد به 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کیفر بدنی را برای زناکار و بریدن دست دزد را سفارش می‌کند به صورت تلویحی بیان و به تفاوتهای بین این دو حوزه اشاره می‌کند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آخوندزاده، فتحعلی، الفبای جدید و مکتوبات، به کوشش حمید محمدزاده و حامد ارسالی، باکو،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 آدمیت، اندیشه‌های میرزا فتحعلی آخوندزاده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طالبوف تبریزی، ملا عبدالرحیم، مسائل‌الحیات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همو، کتاب احمد، به کوشش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آدمیت، فریدون، سخن، شم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صفحات متعدد؛ همو، بررسی اندیشه‌های عبدالرحیم طالب‌اُف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طالبوف تبریزی، کتاب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طالب‌اَُف، مسائل الحیات،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احمد، تاریخ مشروطه ایران، تهران،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طالبوف تبریزی، کتاب احمد،ج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طالب‌اُف، مسائل الحیات،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نیز نگاه کنید به چگونگی آمدن اتابک به ایران از همین کتاب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امین الدوله، میرزا علی، خاطرات سیاسی، به کوشش حافظ فرمانفرمائیان، تهران، امیرکبیر،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کسروی، تاریخ مشروطه ایران، تهران، صدای معاصر،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اینان سید را از جمله پیشگامان مبارزه با خودکامگی پادشاهی در ایران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عنایت، حمید، سیری در اندیشه سیاسی عرب، تهران، امیرکبیر، چ چهارم،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سیری در اندیشه سیاسی عرب،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اندیشه‌های میرزا آقا خان کرمانی، تهران، پیام،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 در کتاب نگاهی به تاریخ جهان نو، ج دوم، ص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تقی‌زاده در روزنامه کاوه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ق، چ برلن؛ محمدرضا حکیمی و مرتضی مطهری به ترتیب در کتب دکتر علی شریعتی و علامه اقبال، چاپ حسینیه ارشاد و نهضت‌های اسلامی در صد ساله اخیر، قم، نشر عصر، از شخصیت سید تجلیل بسیاری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تقی‌زاده در مقاله خود در همان روزنامه او را در ردیف مارتین لوتر و کارل مارکس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صرف‌نظر از این تجلیلها از شخصیت سید، تأثیرگذاری او در حوزه شریعت و آشتی دادن مفاهیم آن با مسائل روز درخور اهمیت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ایدئولوژی نهضت مشروطیت ایران، تهران، روشنگران،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امین‌الدوله، خاطرات سیاسی،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طباطبایی، تاریخ تحلیلی مطبوعات ایران،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تاریخ انقلاب مشروطیت ایران؛ مبارزات سید جمال‌الدین اسدآبادی، مقدمه هادی خسروشاهی، قم، دارالعلم،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سیری در اندیشه سیاسی عرب، با دخل و تصرف،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 تلخیص،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تاریخ جنبشها و تکاپوهای فراماسونگری در کشورهای اسلامی، مشهد، آستان قدس رضوی،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ش، با دخل و تصرف،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محزونی، محمدپاشا، خاطرات سیدجمال‌الدین اسدآبادی معروف به افغانی،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مرتضی مدرسی چهاردهی، تبریز، بنگاه دین و دانش،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سیری در اندیشة سیاسی عرب،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بخش سوم همان کتاب از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توضیحات لازم در خصوص شخصیت سیدجمال‌الدین خصوصاً عضویت وی در سازمان فراماسونگری آورده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تاریخ جنبشها و تکاپوهای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الگار،  نهضت بیدارگری در جهان اسلام،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خسروشاهی، سیدهادی، نامه‌ها و اسناد سیاسی سیدجمال‌الدین اسدآبادی، قم، دارالتبلیغ اسلامی،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ش، با کمی دخل و تصرف،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محمدعلی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 ایزدی و حق الهی پادشاهان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سیاسی اقتصادی،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فراستخواه، مسعود، سرآغاز نواندیشی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 و غیردینی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شرکت سهامی انتشار، چ سوم،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تشیع و مشروطیت در ایران و نقش ایرانیان مقیم عراق، تهران،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دولت‌آبادی، یحیی، حیات یحیی،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زخرف،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نجم‌آبادی، شیخ هادی، تحریرالعقلاء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تحریرات باقیه از مجدد علوم ربوبیه و رسوم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مرتضی نجم‌آبادی، تهران، وزارت ارشاد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لولویی، کیوان و حمید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خاستگاههای فکری مشروطیت با تکیه بر افکار و اندیشه‌های سیاسی ـ اجتماعی حاج شیخ هادی نجم‌آبادی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نهضت مشروطیت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مؤسسه مطالعات تاریخ معاصر ایران،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نجم‌آبادی، تحریرالعقلاء،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Browne, E. G. The Persian Revolution of 1905-1909, Cambridge, 1910, p. 106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نجم‌آبادی، شیخ هادی، تحریرالعقلاء، با مقدمه میرزا ابوالحسن خان فروغی، تهران،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ترجمه فارسی،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بقره،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نجم‌آبادی، تحریرالعقلاء،ص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امیرکبیر، چ چهارم،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چ دوم،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ملک‌زاده، مهدی، تاریخ انقلاب مشروطیت ایران،ج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علمی، چ چهارم،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ناظم‌الاسلام کرمانی،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تاریخ جنبشها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به نقل از اسلام کاظمیه؛ یادداشتهای سیدمحمد طباطبایی، کتاب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چهارم،،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الگار، حامد، دین و دولت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علما در دوره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توس،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آدمیت به سخن طباطبایی در 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مشروطیت را که خودمان ندیده بودیم ولی آنچه شنیده بودیم، آنهایی که ممالک مشروطه را دیده به ما گفتند مشروطیت موجب امنیت و آبادی مملکت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شوق و عشقی حاصل نموده، تا ترتیب مشروطیت را در این مملکت برقرار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آدمیت علاوه براین استناد به این نتیجه نیز می رسد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 آزادی و اصول مشروطگی و نظام دمکراسی نه از شریعت نشأت می‌گرفتند، نه نوآوری ملایان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نهضت مشروطیت ایران،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سیدمحمد، خاطرات، به نقل از حائری،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مشروطیت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 لایحه درباره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غلامحسین زرگری‌نژاد، تهران، کویر،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اعلامیه‌ها، مکتوبات،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روزنامه شیخ شهید فضل‌الله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گردآوری محمد ترکمان، تهران، رسا،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احمد، تاریخ مشروطه ایران، تهران، امیرکبیر، چ پانزدهم،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ادامه بحث</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ثقة‌الاسلام تبریزی، علی، رساله لالان،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موسی، اندیشه سیاسی و تاریخ نهضت بیدارگرانه حاج آقا نورالله اصفهانی، بخش رساله مقیم و مسافر، تهران، مؤسسه مطالعات تاریخ معاصر ایران،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اندیشة سیاسی و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فضل‌الله، لوایح آقا شیخ فضل‌الله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لایحه مورخه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الثانیه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تاریخ ایران،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 سید عبدالحسین، رسائل سید لاری،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تحقیق سیدعلی میرشریفی، تهران، سازمان چاپ و انتشارات وزارت ارشاد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 رسائل سید لاری،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تشیع و مشروطیت در ایران و نقش ایرانیان مقیم عراق، تهران،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از فصلنامه مطالعات ملی،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حسین آبادیان</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اقلیت هم حزب دمکرات نام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احزاب به پیشنهاد ناصرالملک نایب‌السلطنه در دورة مجلس دوم شکل گرفتند، تا اکثریت و اقلیت پارلمانی مشخص گردد و بتوان بر آن اساس دولتی پایدار تشکیل داد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دیدگاههای آنان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آبادیان، حسین، بحران مشروطیت در ایران، تهران، مؤسسه مطالعات و پژوهشهای سیاسی،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Discourse</w:t>
      </w:r>
      <w:r>
        <w:rPr>
          <w:rFonts w:ascii="IRNazanin" w:hAnsi="IRNazanin" w:eastAsia="IRNazanin"/>
          <w:b w:val="false"/>
          <w:b w:val="false"/>
          <w:bCs w:val="false"/>
          <w:i w:val="false"/>
          <w:i w:val="false"/>
          <w:iCs w:val="false"/>
          <w:color w:val="333333"/>
          <w:sz w:val="20"/>
          <w:sz w:val="20"/>
          <w:szCs w:val="20"/>
          <w:rtl w:val="true"/>
        </w:rPr>
        <w:t>، عبارت است از مجموعه‌ای از قواعد و آیینها که موضوعات معینی را شکل می‌بخشند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میشل فوکو، گفتار که در کشور ما به گفتمان هم مشهور است، زمینه‌ای است مفهومی که در آن دانش تولید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ما همان واژه </w:t>
      </w:r>
      <w:r>
        <w:rPr>
          <w:rFonts w:eastAsia="IRNazanin" w:cs="IRNazanin"/>
          <w:b w:val="false"/>
          <w:bCs w:val="false"/>
          <w:i w:val="false"/>
          <w:iCs w:val="false"/>
          <w:color w:val="333333"/>
          <w:sz w:val="20"/>
          <w:szCs w:val="20"/>
        </w:rPr>
        <w:t>The Others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ادوارد سعید وام گرفته‌ایم، برای آشنایی با او و دیدگاههایش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ادوارد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شرق‌شناسی، ترجمه دکترعبدالرحیم گواهی، تهران، دفتر نشر فرهنگ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مرامنامه‌ها و نظامنامه‌های احزاب سیاسی ایران در دورة دوم مجلس شورای ملی، به کوشش منصوره اتحادیه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مافی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تاریخ ایران،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فهم اهمیت دیدگاههای یاد شده و اینکه اندیشه‌های جدید چگونه به طور تدریجی رشد و نمود کردند و نیز برای ریشه‌یابی اندیشه‌های جدید در مفاهیم فکری و فلسفی قرون وسطی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جواد، جدال قدیم و جدید، تهران، نگاه معاصر،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نیز بنگرید به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تقسیمات واجب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محمدرضا، 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محسن غرویان، قم، دارالفکر،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مرامنامه‌ها و نظامنامه‌های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آیات فراوان قرآنی است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ان الانسان لیطغی ان رآه استغنی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علق،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است به این آیه کریمه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ابرّئ نفسی انّ النفس لامارة بالسوء الاّ ما رحم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یوسف، 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مرامنامه‌ها و نظامنامه‌های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بیست و هشت ذی‌قعده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نمونه‌ای از این دیدگاه را سید نصرالله تقوی در ابتدای جنبش مشروطه بیان داشت؛ برای آشنایی با دیدگاههای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آبادیان، حسین، مبانی نظری حکومت مشروطه و مشروعه، تهران، نشر نی،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شرق‌شناسی،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 چهارم، شم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تقسیم‌بندی فقه اهل سنت و انطباق آن با قانونگذاری جدید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محمصانی، صبحی، فلسفه قانونگذاری در اسلام، ترجمه اسماعیل گلستانی، تهران، امیرکبیر،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 چهارم، شم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است به قاعده فقهی لاضرر و لاضرار فی‌الاسلام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 چهارم، شم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 چهارم، شم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است بر اقدامات دمکراتها در زمینه وضع مالیات بر گندم که قوت لایموت مردم را تشکیل می‌داد و همین امر باعث گرانی نان شده بود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بیگانه و خودی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 چهارم، شم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چهارم، شم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چهارم، شم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عادلترین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 چهارم، شم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چهارم، شم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استحسان، طلب سهولت در احکام شرع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الاستحسان طلب سهوله فی‌الاحکام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بحثی مستوفی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البوطی، محمدسعید رمضان، مصلحت و شریعت، ترجمه اصغر افتخاری، تهران، گام نو،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 چهارم، شم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سوم، شم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ربیع‌الاخر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بیست و هشت ذی‌قعده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واجب آن چیزی است که ترک آن موجب عقاب است، واجب در کنار مستحب، مکروه، حلال و حرام احکام خمسه تکلیفیه نامیده می‌شوند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 سوم، شم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ربیع‌الآخر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همه تعریض و انتقاد بر اصول مسلکی حزب دمکرات است که حریف اعتدالی خود را حامی اعیان و اشراف و خود را طرفدار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فعله‌ها، عمله‌ها و دهقانان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می‌نمود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 چهارم، شم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الناس امة واحده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قاعده فقهی الضرورات تبیح المحظورات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مورد هم از قواعد فقهی هستند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 چهارم، شم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سوم، شم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ربیع‌الآخر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 از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کذالک جعلناکم امة وسطا لتکونوا شهداء علی‌الناس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کلامی از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و الیسار مذله والطریق الوسطی هی جاده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 چهارم، شم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غره جمادی الاول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سوم، شم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ربیع‌الآخر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وجود طبقه اشراف در ایران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 سوم، شم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ربیع‌الآخر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Eurocentrism</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ملک‌زاده، مهدی، تاریخ انقلاب مشروطیت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علمی، چ سوم،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احمد، 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امیرکبیر،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ملک‌زاده، تاریخ انقلاب مشروطیت ایران،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اسماعیل، انجمنهای سرّی در انقلاب مشروطیت ایران، تهران، جاویدان،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مشروطة ایران،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ناظم‌الاسلام، تاریخ بیداری ایرانیان،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امیرکبیر، چ سوم،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انجمنهای سرّی در انقلاب مشروطیت ایران،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دقیق پناهندگی به سفارت، مورخین اختلاف‌نظر دارند و از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جمادی‌الاول را ذکر کرده‌اند و ما به قرائتی تاریخ فوق را از خاطرات اعظام قدسی انتخاب کردیم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آبادی، یحیی، 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عطار و فردوسی، چ پنجم،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دولت‌آبادی، 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ابراهیم، اسناد مشروطه، تهران، بابک،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ش، سند هفتم،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انجمنهای سرّی در انقلاب مشروطیت ایران،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مکتوبات، اعلامیه‌ها،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 گزارش پیرامون نقش شیخ شهید فضل‌الله نوری در مشروطیت،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گردآوری محمد ترکمان، تهران، رسا،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مافی، هاشم، مقدمات مشروطیت، به کوشش مجید تفرشی و جواد جان‌فدا، تهران، علمی،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محمدحسین، تنبیه‌الامه و تنزیه‌المله، به کوشش آیت‌الله سیدمحمود طالقانی، بی جا، بی‌تا،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آقانجفی قوچانی، محمدحسن، حیاة الاسلام فی احوال آیة‌الملک العلاّم، تصحیح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شاکری، تهران، نشر هفت،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آقا شیخ فضل‌الله نوری، به کوشش هما رضوانی، تهران، نشر تاریخ ایران،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رائین، انجمنهای سرّی در انقلاب مشروطیت ایران،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آقا شیخ فضل‌الله نوری،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مرکز اسناد انقلاب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آقا شیخ فضل‌الله نوری،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مشروطیت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 لایحه درباره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غلامحسین زرگری‌نژاد، تهران، کویر،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سروستانی، اسماعیل، تهاجم فرهنگی و نقش تاریخی روشنفکران، تهران، کیهان،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ناظم‌الاسلام،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امیرکبیر، چ چهارم،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محمد،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علی اکبر سعیدی سیرجانی، تهران، آگاه و نوین، چ چهارم،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شریف کاشانی، محمدمهدی، 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منصوره اتحادیه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نظام‌مافی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سیروس سعدوندیان، تهران، نشر تاریخ ایران،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 سیاسی در تاریخ تفکرات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کوشش موسی نجفی، تهران، پژوهشگاه علوم انسانی و مطالعات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ناظم‌الاسلام کرمانی، تاریخ بیداری ایرانیان،ج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تشیع و مشروطیت در ایران و نقش ایرانیان مقیم عراق، تهران، امیرکبیر، چ دوم،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تقی‌زاده، حسن، مقالات،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زیر نظر ایرج افشار، شکوفان،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به مضمون و خلاصه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فکر آزادی و مقدمة نهضت مشروطیت ایران، تهران، سخن،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مقالات،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احمد، تاریخ مشروطه ایران، تهران، امیرکبیر، چ پانزدهم،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و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قدردان قراملکی، محمدحسن، سکولاریزم در مسیحیت و اسلام، قم، مرکز انتشارات دفتر ادبیات انقلاب اسلامی حوزه علمیه،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هوردن، ویلیام، راهنمای الهیات پروتستان،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حوزة شر </w:t>
      </w:r>
      <w:r>
        <w:rPr>
          <w:rFonts w:eastAsia="IRNazanin" w:cs="IRNazanin"/>
          <w:b w:val="false"/>
          <w:bCs w:val="false"/>
          <w:i w:val="false"/>
          <w:iCs w:val="false"/>
          <w:color w:val="333333"/>
          <w:sz w:val="20"/>
          <w:szCs w:val="20"/>
        </w:rPr>
        <w:t>115/72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اندیشه‌های میرزا فتحعلی آخوندزاده، تهران، خوارزمی،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 اشرف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درج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موسی، حوزه نجف و فلسفه تجدد در ایران؛ تهران، مرکز نشر آثار پژوهشگاه فرهنگ و اندیشه اسلامی، مستشارالدوله، صادق، خاطرات و اسناد،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ایرج افشار، تهران، فردوسی و ایران و اسلام،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 اشرف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درج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حوزة نجف و فلسفه تجدد در ایران،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درةالنجف، شعبان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مقاله اصلاح ادبی، درج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حوزه نجف و فلسفه تجدد در ایران،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درةالنجف و فلسفة تجدد،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باربور، ایان، علم و دین، ترجمه بهاءالدین خرمشاهی، تهران، مرکز نشر دانشگاهی،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صفحه‌های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باره توجه شود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دولت‌آبادی، یحیی، حیات یحیی،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عطار و فردوس، چ پنجم،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الگار، حامد، دین و دولت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علما در دوره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ابوالقاسم سری، تهران، توس،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خاطرات احتشام السلطنه، به کوشش سید محمدمهدی موسوی، تهران، زوار،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آدمیت، فکر آزادی و مقدمه نهضت مشروطیت ایران، صص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محمدتقی، تاریخ مختصر احزاب سیاسی ایران، تهران،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ملک‌زاده، مهدی، تاریخ انقلاب مشروطیت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علمی، چ سوم،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تشیّع و مشروطیت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اندیشه‌های میرزا فتحعلی آخوندزاده،ص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الگار، دین و دولت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علما در دوره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طالبوف، عبدالرحیم، مسالک المحسنین، با حواشی و مقدمة باقر مؤمنی، تهران، شبگیر،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آراء و اندیشه‌های نابغة بزرگ شیعه، حضرت آیت‌الله محمدحسین غروی نایینی،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شریف کاشانی، 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تأملات سیاسی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باربور، علم و دین،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اندیشه‌های میرزا فتحعلی آخوندزاده، صص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سروستانی، تهاجم فرهنگی و نقش تاریخی روشنفکران،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طالبوف، مسالک المحسنین،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تشیع و مشروطیت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واقعات اتفاقیه در روزگار، همان،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آقا شیخ فضل‌الله نوری، به کوشش هما رضوانی، تهران، نشر تاریخ ایران،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مجلس، شم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اوراق تازه‌یاب مشروطیت و نقش تقی‌زاده، به کوشش ایرج افشار، تهران، جاویدان،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طالبوف، عبدالرحیم، کتاب احمد، با مقدمه و حواشی محمدباقر مؤمنی، تهران، شبگیر،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ایدئولوژی نهضت مشروطیت ایران، تهران، پیام،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تشیع و مشروطیت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نوایی، عبدالحسین، فتح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در باب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بابک،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ش؛ کسروی، تاریخ مشروطه ایران،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مشروطة ایران،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فکر آزادی و مقدمه نهضت مشروطیت،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حائری، تشیّع و مشروطیت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حسن، تاریخ استقرار مشروطیت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ابن سینا،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اسناد ظهیرالدوله، به کوشش ایرج افشار، تهران، زرین،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آدمیت، ایدئولوژی نهضت مشروطیت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ملک‌زاده، تاریخ انقلاب مشروطیت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محمدحسین، تنبیه‌الامه و تنزیه‌المله،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طالبوف، مسالک المحسنین،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آقا شیخ فضل‌الله نوری،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تنبیه‌الامه و تنزیه‌المله،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تشیع و مشروطیت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سروستانی، تهاجم فرهنگی و نقش تاریخی روشنفکران،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اندیشه‌های میرزا فتحعلی آخوندزاده،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اندیشه ترقی و حکومت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سپهسالار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خوارزمی،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 و مشروطیت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تنبیه‌الامه و تنزیه‌المله،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غروی، محمداسماعیل،  اللئالی المربوطه فی وجوب المشروطه،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تنبیه‌الامه و تنزیه‌المله،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تشیع و مشروطیت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تشیع و مشروطیت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تنبیه‌الامه و تنزیه‌المله، 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عبدالله، تاریخ اجتماعی و اداری دورة قاجاریه یا شرح زندگانی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زوار،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آخوندزاده، فتحعلی، الفبای جدید و مکتوبات، گردآوری حمید محمدزاده، تبریز، احیاء،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سپهسالار، میرزا حسین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تهاجم فرهنگی غرب و نقش روشنفکران وابسته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حوزة نجف و فلسفة تجدد در ایران،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اندیشه دینی و سکولاریسم در حوزة معرفت سیاسی و غرب‌شناسی، تهران، پژوهشگاه علوم انسانی و مطالعات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مرام‌نامه‌ها و نظام‌نامه‌های احزاب سیاسی ایران در دورة دوم مجلس شورای ملی، به کوشش منصوره اتحادیه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مافی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تاریخ ایران،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هدایت، مهدی‌قلی، خاطرات و خطرات، تهران، زوّار، چ چهارم،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پطرکبیر همان تزار روسیه است و مراد از فردریخ، همان فردریک امپراطور آلمان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آخوندزاده، الفبای جدید و مکتوبات،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درةالنجف، چاپ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حوزة نجف و فلسفه تجدد در ایران، صص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حوزة، شم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برخی از این الگوها را نقد کرده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تأملات سیاسی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 اشرف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درج شده در کتاب حوزة نجف و فلسفة تجدد در ایران،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اندیشة دینی و سکولاریسم در حوزة معرفت سیاسی و غرب‌شناسی،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مقدس ملی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آدمیت، فکر آزادی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تهاجم فرهنگی 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ملکم خان، کتابچه اصول ترقی،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اندیشه ترقی و حکومت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سپهسالار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آنالیست، یعنی از خود بیگانه شدن و تهی شدن از درون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پروتستان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معترض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پروتستانتیسم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نهضتی است که در قرن شانزدهم میلادی با اصلاحات دینی در اروپا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جهان مسیحیت دگرگونیهایی را به وجود آورد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اندیشه‌های میرزا فتحعلی آخوندزاده،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عین‌السلطنه، قهرمان میرزا، روزنامه خاطرات،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کوشش مسعود سالور و ایرج افشار، تهران، اساطیر،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آبادیان، حسین، مبانی نظری حکومت مشروطه و مشروعه، تهران، نشر نی،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زنجانی نام ارمنی فوق را خالی گذاشته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وی گاسپار ایپگیان است که پس از کودتا در دولت سید ضیاءالدین طباطبایی رئیس بلدیه تهران و مأمور ایجاد تشکیلات جدید برای بلدیه تهران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ارامنه عثمانی بود که در سال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 به تهران آمد و به تدریس در مدرسه ارامنه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عزل سید ضیاء، از ریاست بلدیه استعفا کرد و در اواخر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 به لبنان رفت و مقیم آن کشور شد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ابراهیم، رهبران مشروطه،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جاویدان علمی،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احمد، تاریخ مشروطه ایران، تهران، امیرکبیر،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ایدئولوژی نهضت مشروطیت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پیام،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همو، فکر دمکراسی اجتماعی در نهضت مشروطیت ایران، تهران، پیام،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ملک‌زاده، مهدی، تاریخ انقلاب مشروطیت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علمی،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صفحات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ملک‌زاده، تاریخ انقلاب مشروطیت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براون، ادوارد، انقلاب مشروطیت ایران، ترجمه مهری قزوینی، ویراستاری سیروس سعدوندیان، تهران، کویر،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ملک‌زاده، تاریخ انقلاب مشروطیت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محمد،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اهتمام علی‌اکبر سعیدی سیرجانی، تهران، بنیاد فرهنگ ایران،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مدیرحلاج،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نهضت ایران، تهران، نشر علی‌اکبر سلیمی،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کشفی، سیدجعفر، تحفةالملوک، به کوشش عبدالوهاب فراتی،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فر، سیدمحسن، نظام سلطانی از دیدگاه اندیشة سیاسی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دورة صفویه و قاجاریه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نی،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مرامنامه‌ها و نظامنامه‌های احزاب سیاسی ایران در دورة دوم مجلس شورای ملی، به کوشش منصوره اتحادیه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نظام‌مافی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تاریخ ایران،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ملک‌زاده، تاریخ انقلاب مشروطیت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آبادی، یحیی، حیات یحیی،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عطار،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مجلس، س سوم، شم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هجدهم، شم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اوائل‌المقالات فی‌المذاهب و المختارات، بیروت، دارالکتب الاسلامی،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آقا بزرگ تهرانی، محمدمحسن، الذریعة‌الی تصانیف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بیروت، دارالاضواء، چ دوم،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الشابی، علی، الشیعه فی ایران الجامعة‌التونسیه،مرکز الدراسات و البحوث و النشر،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ابن‌طاووس، سید، اقبال‌الاعمال، بیروت، دارالکتب الاسلامیه، چ دوم،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ق؛ خوانساری، محمدباقر، روضات‌الجنات فی احوال العلماء السادات،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بیروت، الدارالاسلامیه،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ذیل ترجمه طوسی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روضات‌الجنات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سلیمان، میرزا محمد، قصص‌العلماء، بیروت، دارالمهجة‌البیضاء،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امین، سیدمحسن، اعیان‌الشیعه،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بیروت، دارالمتعارف المطبوعات، چ دوم،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حضباک جعفر،  العراق فی‌العهد المغول الایلخانیین، بغداد، مطبعة‌المعانی،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لؤلؤ البحرین،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سلیمان،  قصص‌العلماء،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ابومغلی، محمدوصفی، ایران دراسة العامه، منشورات مرکز دراسات الخلیج لجماعة البصره،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الایروانی، محمدتقی، الحدائق النضرة فی احکام العترة الطاهره،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بیروت، دارالاضواء، الطبعة الثانیه،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عبدالعظیم، علماء‌البحرین، دروس و عبر، بیروت، مؤسسة البلاغ،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مقالات تاریخی،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قصص‌العلماء،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فراستخواه، مسعود، سرآغاز نواندیشی معاصر دینی و غیردینی در ایران و دیگر کشورهای مسلمان‌نشین از سده نوزدهم تا اوایل سدة بیستم، تهران، شرکت سهامی انتشار،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یرواند، ایران بین دو انقلاب، ترجمه احمد گل‌محمدی و محمدابراهیم فتاحی، تهران، نشر نی،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حجت الاسلام فلسفی، تهران، مرکز اسناد انقلاب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کرام‌البرره،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آقا بزرگ تهرانی، نقباء‌البشر فی القرن الرابع عشر،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نجف، مطبعة‌الآداب،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معلم حبیب‌آبادی، میرزا محمدعلی، مکارم‌الآثار در احوال رجال دو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اصفهان، انجمن کتابخانه‌های عمومی،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زنوزی، ملاعبدالله، انوار جلیله، به تصحیح سید جلال‌الدین آشتیانی، مؤسسه مطالعات اسلامی دانشگاه مک گیل شعبه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مطهری، مرتضی، خدمات متقابل ایران و اسلام، قم، صدرا،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مدرس تبریزی، محمدعلی، ریحانة‌الادب،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تهران، خیام،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کربن، هانری و سیدحسین نصر، تاریخ فلسفه اسلامی، ترجمه اسدالله مبشری،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فدکی، سیدعباس،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حوزة علمیه تهران در نهضت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بررسی نهضتهای اسلامی یکصد ساله اخیر، قم، صدرا،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حبیب‌آبادی، مکارم‌الآثار،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فراستخواه، سرآغاز نواندیشی معاصر دینی و غیردینی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کرمانی، محمد،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علی‌اکبر سعیدی سیرجانی، تهران، نوین و آگاه، چ چهارم،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اعلامیه‌ها،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 گزارش پیرامون نقش شیخ شهید فضل الله نوری در مشروطیت،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گردآوری محمد ترکمان، تهران، رسا،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علماء متأخرین صدرالمتألهین، تهران، انجمن اسلامی حکمت و فلسفه در ایران،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تفرشی،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شیخ‌الرئیس قاجار و اندیشة اتحاد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معاصر ایران، مجموعه مقالات، کتاب اول، تهران، مؤسسه پژوهش و مطالعات فرهنگی،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طباطبایی، محمد، سید جمال‌الدین اسدآبادی و بیداری مشرق زمین، تهران، امیرکبیر،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صادقی فدکی،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 علمیه تهران در نهضت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نقباءالبشر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نقباءالبشر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ناظم‌الاسلام کرمانی، تاریخ بیداری ایرانیان،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تبریزی، ریحانة‌الادب،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اعلامیه‌ها، مکتوبات،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شیخ شهید فضل الله 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گردآوری محمد ترکمان، تهران، رسا،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آقا بزرگ تهرانی، نقباء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میرزائی، سیدکاظم،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میرزا ابوطالب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یادگار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سوم، شم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طباطبایی، سیدجمال‌الدین اسدآبادی و بیداری مشرق زمین،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 اول، شم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قرقانی، مهدی، زندگانی حکیم جهانگیرخان قشقایی، اصفهان، گلها و امور فرهنگی شهرداری،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مشروطیت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 لایحه درباره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غلامحسین زرگری‌نژاد، تهران، کویر،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محمد، یادداشتهای قزوینی،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 کوشش ایرج افشار، تهران، دانشگاه تهران،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رجال سیاسی و نظامی معاصر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گردآوری باقر عاقلی، تهران، گفتار با همکاری نشر علم،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به مناسبت بزرگداشت محیط طباطبایی، انتشارات مجله یغما،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آقا بزرگ تهرانی، نقباءالبشر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موسی، بنیاد فلسفه سیاسی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تلاقی اندیشه سیاسی اسلام و ایران با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انضمام دوازده رساله مهم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دانشگاهی،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چهاردهی، مرتضی، سیمای بزرگان، تهران، شرق،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ایدئولوژی نهضت مشروطیت ایران، تهران، پیام،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هینتس، والتر، تشکیل دولت ملی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آق قویونلو و ظهور دولت صفوی، ترجمة کیکاووس جهانداری، تهران، خوارزمی،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آخوندزاده، فتحعلی، مقالات فارسی، به کوشش حمید محمدزاده، ویراسته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 تهران، نگاه،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الفبای جدید و مکتوبات، به کوشش حمید محمدزاده و حمید آراسلی، تبریز، احیاء،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جرویور، مری، درآمدی بر مسیحیت، ترجمه حسن قنبری، قم، مرکز مطالعات و تحقیقات ادیان،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آلیستر، مگ کراث، مقدمه‌ای بر تفکر نهضت اصلاحات دینی، ترجمه بهروز حدادی، قم، مرکز مطالعات و تحقیقات ادیان،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شریعتی، علی، بازگشت به خویشتن، مجموعه 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حسینیه ارشاد، بی‌تا،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طالبوف، عبدالرحیم، مسالک المحسنین، مقدمه و حواشی باقر مؤمنی، تهران، شبگیر،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گلین، ریچاردز، به سوی الهیات ناظر به همة ادیان، ترجمه رضا گندمی نصرآبادی و احمدرضا مفتاح، قم، مرکز مطالعات و تحقیقات ادیان و مذاهب،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طالبوف، مسالک المحسنین،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فراستخواه، مسعود، سرآغاز نواندیشی معاصر دینی و غیردینی در ایران و دیگر کشورهای مسلمان‌نشین از سده نوزدهم تا اوایل سدة بیستم، تهران، شرکت سهامی انتشار،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اندیشه ترقی و حکومت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سپهسالار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خوارزمی،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فکر آزادی و مقدمة نهضت مشروطیت، تهران، سخن،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آجودانی، ماشاءالله، مشروطه ایرانی، تهران، اختران،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تشیع و مشروطیت در ایران و نقش ایرانیان مقیم عراق، تهران، امیرکبیر،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مشروطیت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 لایحه درباره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غلامحسین زرگری‌نژاد، تهران، کویر،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آجودانی، مشروطه ایرانی،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آجودانی، لطف‌الله، علما و انقلاب مشروطیت ایران، تهران، اختران،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اقدامات شیخ محمد خیابانی، به قلم چند نفر از دوستان و آشنایان، برلین،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سیدعباس،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نماد حوزة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فخرایی، ابراهیم، سردار جنگل، تهران، جاویدان،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عبدالکریم حایری، تأسیس حوزه علمیه قم و تولید علم و معرفت در سدة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آبادیان، حسین، بحران مشروطیت در ایران، تهران، مؤسسه مطالعات و پژوهشهای سیاسی،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جهاندار، روشنفکران و سیاست، تهران، مرکز اسناد انقلاب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موسی و موسی فقیه حقانی، تاریخ تحولات سیاسی ایران، تهران، مؤسسه مطالعات تاریخ معاصر ایران،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بهرامی، روح‌الله، فعالیتهای سیاسی ـ اجتماعی محمد نخشب به روایت اسناد، تهران، مرکز اسناد انقلاب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کاظمیان، مرتضی، سوسیال دمکراسی دینی، تهران، کویر،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118214</Words>
  <Characters>495104</Characters>
  <CharactersWithSpaces>611985</CharactersWithSpaces>
  <Paragraphs>3603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2026-08-17T08:25:33Z</dcterms:created>
  <dc:creator>ghaemiyeh.com</dc:creator>
  <dc:description/>
  <dc:language>en-US</dc:language>
  <cp:lastModifiedBy/>
  <dcterms:modified xsi:type="dcterms:W3CDTF">2026-08-17T11:55:45Z</dcterms:modified>
  <cp:revision>1</cp:revision>
  <dc:subject/>
  <dc:title>جریانهای فکری مشروطیت مجموعه سخنرانیها مقالات و ضمایم</dc:title>
</cp:coreProperties>
</file>

<file path=docProps/custom.xml><?xml version="1.0" encoding="utf-8"?>
<Properties xmlns="http://schemas.openxmlformats.org/officeDocument/2006/custom-properties" xmlns:vt="http://schemas.openxmlformats.org/officeDocument/2006/docPropsVTypes"/>
</file>