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منبع شناسی موضوعی حماسه سیاسی و حماسه اقتصادی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339_3804643083">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51341_380464308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1343_3804643083">
            <w:r>
              <w:rPr>
                <w:webHidden/>
                <w:rStyle w:val="IndexLink"/>
                <w:rtl w:val="true"/>
              </w:rPr>
              <w:t>پيش‌گفتار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51345_3804643083">
            <w:r>
              <w:rPr>
                <w:webHidden/>
                <w:rStyle w:val="IndexLink"/>
                <w:rtl w:val="true"/>
              </w:rPr>
              <w:t>بخش اول</w:t>
            </w:r>
            <w:r>
              <w:rPr>
                <w:rStyle w:val="IndexLink"/>
                <w:rtl w:val="true"/>
              </w:rPr>
              <w:t xml:space="preserve">: </w:t>
            </w:r>
            <w:r>
              <w:rPr>
                <w:rStyle w:val="IndexLink"/>
                <w:rtl w:val="true"/>
              </w:rPr>
              <w:t>حماسه سياسي</w:t>
            </w:r>
            <w:r>
              <w:rPr>
                <w:rStyle w:val="IndexLink"/>
                <w:rtl w:val="true"/>
              </w:rPr>
              <w:tab/>
            </w:r>
            <w:r>
              <w:rPr>
                <w:rStyle w:val="IndexLink"/>
              </w:rPr>
              <w:t>16</w:t>
            </w:r>
          </w:hyperlink>
        </w:p>
        <w:p>
          <w:pPr>
            <w:pStyle w:val="Contents3"/>
            <w:tabs>
              <w:tab w:val="clear" w:pos="8459"/>
              <w:tab w:val="right" w:pos="9026" w:leader="dot"/>
            </w:tabs>
            <w:rPr/>
          </w:pPr>
          <w:hyperlink w:anchor="__RefHeading___Toc51347_380464308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51349_3804643083">
            <w:r>
              <w:rPr>
                <w:webHidden/>
                <w:rStyle w:val="IndexLink"/>
                <w:rtl w:val="true"/>
              </w:rPr>
              <w:t>اخلاق سياسي</w:t>
            </w:r>
            <w:r>
              <w:rPr>
                <w:rStyle w:val="IndexLink"/>
                <w:rtl w:val="true"/>
              </w:rPr>
              <w:tab/>
            </w:r>
            <w:r>
              <w:rPr>
                <w:rStyle w:val="IndexLink"/>
              </w:rPr>
              <w:t>18</w:t>
            </w:r>
          </w:hyperlink>
        </w:p>
        <w:p>
          <w:pPr>
            <w:pStyle w:val="Contents4"/>
            <w:tabs>
              <w:tab w:val="clear" w:pos="8176"/>
              <w:tab w:val="right" w:pos="9026" w:leader="dot"/>
            </w:tabs>
            <w:rPr/>
          </w:pPr>
          <w:hyperlink w:anchor="__RefHeading___Toc51351_3804643083">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51353_3804643083">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19</w:t>
            </w:r>
          </w:hyperlink>
        </w:p>
        <w:p>
          <w:pPr>
            <w:pStyle w:val="Contents4"/>
            <w:tabs>
              <w:tab w:val="clear" w:pos="8176"/>
              <w:tab w:val="right" w:pos="9026" w:leader="dot"/>
            </w:tabs>
            <w:rPr/>
          </w:pPr>
          <w:hyperlink w:anchor="__RefHeading___Toc51355_3804643083">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21</w:t>
            </w:r>
          </w:hyperlink>
        </w:p>
        <w:p>
          <w:pPr>
            <w:pStyle w:val="Contents3"/>
            <w:tabs>
              <w:tab w:val="clear" w:pos="8459"/>
              <w:tab w:val="right" w:pos="9026" w:leader="dot"/>
            </w:tabs>
            <w:rPr/>
          </w:pPr>
          <w:hyperlink w:anchor="__RefHeading___Toc51357_3804643083">
            <w:r>
              <w:rPr>
                <w:webHidden/>
                <w:rStyle w:val="IndexLink"/>
                <w:rtl w:val="true"/>
              </w:rPr>
              <w:t>استقلال سياسي</w:t>
            </w:r>
            <w:r>
              <w:rPr>
                <w:rStyle w:val="IndexLink"/>
                <w:rtl w:val="true"/>
              </w:rPr>
              <w:tab/>
            </w:r>
            <w:r>
              <w:rPr>
                <w:rStyle w:val="IndexLink"/>
              </w:rPr>
              <w:t>24</w:t>
            </w:r>
          </w:hyperlink>
        </w:p>
        <w:p>
          <w:pPr>
            <w:pStyle w:val="Contents4"/>
            <w:tabs>
              <w:tab w:val="clear" w:pos="8176"/>
              <w:tab w:val="right" w:pos="9026" w:leader="dot"/>
            </w:tabs>
            <w:rPr/>
          </w:pPr>
          <w:hyperlink w:anchor="__RefHeading___Toc51359_380464308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51361_3804643083">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25</w:t>
            </w:r>
          </w:hyperlink>
        </w:p>
        <w:p>
          <w:pPr>
            <w:pStyle w:val="Contents4"/>
            <w:tabs>
              <w:tab w:val="clear" w:pos="8176"/>
              <w:tab w:val="right" w:pos="9026" w:leader="dot"/>
            </w:tabs>
            <w:rPr/>
          </w:pPr>
          <w:hyperlink w:anchor="__RefHeading___Toc51363_3804643083">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25</w:t>
            </w:r>
          </w:hyperlink>
        </w:p>
        <w:p>
          <w:pPr>
            <w:pStyle w:val="Contents3"/>
            <w:tabs>
              <w:tab w:val="clear" w:pos="8459"/>
              <w:tab w:val="right" w:pos="9026" w:leader="dot"/>
            </w:tabs>
            <w:rPr/>
          </w:pPr>
          <w:hyperlink w:anchor="__RefHeading___Toc51365_3804643083">
            <w:r>
              <w:rPr>
                <w:webHidden/>
                <w:rStyle w:val="IndexLink"/>
                <w:rtl w:val="true"/>
              </w:rPr>
              <w:t>بصيرت</w:t>
            </w:r>
            <w:r>
              <w:rPr>
                <w:rStyle w:val="IndexLink"/>
                <w:rtl w:val="true"/>
              </w:rPr>
              <w:tab/>
            </w:r>
            <w:r>
              <w:rPr>
                <w:rStyle w:val="IndexLink"/>
              </w:rPr>
              <w:t>28</w:t>
            </w:r>
          </w:hyperlink>
        </w:p>
        <w:p>
          <w:pPr>
            <w:pStyle w:val="Contents4"/>
            <w:tabs>
              <w:tab w:val="clear" w:pos="8176"/>
              <w:tab w:val="right" w:pos="9026" w:leader="dot"/>
            </w:tabs>
            <w:rPr/>
          </w:pPr>
          <w:hyperlink w:anchor="__RefHeading___Toc51367_380464308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51369_3804643083">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29</w:t>
            </w:r>
          </w:hyperlink>
        </w:p>
        <w:p>
          <w:pPr>
            <w:pStyle w:val="Contents4"/>
            <w:tabs>
              <w:tab w:val="clear" w:pos="8176"/>
              <w:tab w:val="right" w:pos="9026" w:leader="dot"/>
            </w:tabs>
            <w:rPr/>
          </w:pPr>
          <w:hyperlink w:anchor="__RefHeading___Toc51371_3804643083">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31</w:t>
            </w:r>
          </w:hyperlink>
        </w:p>
        <w:p>
          <w:pPr>
            <w:pStyle w:val="Contents3"/>
            <w:tabs>
              <w:tab w:val="clear" w:pos="8459"/>
              <w:tab w:val="right" w:pos="9026" w:leader="dot"/>
            </w:tabs>
            <w:rPr/>
          </w:pPr>
          <w:hyperlink w:anchor="__RefHeading___Toc51373_3804643083">
            <w:r>
              <w:rPr>
                <w:webHidden/>
                <w:rStyle w:val="IndexLink"/>
                <w:rtl w:val="true"/>
              </w:rPr>
              <w:t>جنگ رسانه‌اي</w:t>
            </w:r>
            <w:r>
              <w:rPr>
                <w:rStyle w:val="IndexLink"/>
                <w:rtl w:val="true"/>
              </w:rPr>
              <w:tab/>
            </w:r>
            <w:r>
              <w:rPr>
                <w:rStyle w:val="IndexLink"/>
              </w:rPr>
              <w:t>34</w:t>
            </w:r>
          </w:hyperlink>
        </w:p>
        <w:p>
          <w:pPr>
            <w:pStyle w:val="Contents4"/>
            <w:tabs>
              <w:tab w:val="clear" w:pos="8176"/>
              <w:tab w:val="right" w:pos="9026" w:leader="dot"/>
            </w:tabs>
            <w:rPr/>
          </w:pPr>
          <w:hyperlink w:anchor="__RefHeading___Toc51375_380464308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51377_3804643083">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35</w:t>
            </w:r>
          </w:hyperlink>
        </w:p>
        <w:p>
          <w:pPr>
            <w:pStyle w:val="Contents4"/>
            <w:tabs>
              <w:tab w:val="clear" w:pos="8176"/>
              <w:tab w:val="right" w:pos="9026" w:leader="dot"/>
            </w:tabs>
            <w:rPr/>
          </w:pPr>
          <w:hyperlink w:anchor="__RefHeading___Toc51379_3804643083">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38</w:t>
            </w:r>
          </w:hyperlink>
        </w:p>
        <w:p>
          <w:pPr>
            <w:pStyle w:val="Contents3"/>
            <w:tabs>
              <w:tab w:val="clear" w:pos="8459"/>
              <w:tab w:val="right" w:pos="9026" w:leader="dot"/>
            </w:tabs>
            <w:rPr/>
          </w:pPr>
          <w:hyperlink w:anchor="__RefHeading___Toc51381_3804643083">
            <w:r>
              <w:rPr>
                <w:webHidden/>
                <w:rStyle w:val="IndexLink"/>
                <w:rtl w:val="true"/>
              </w:rPr>
              <w:t>حماسه سياسي</w:t>
            </w:r>
            <w:r>
              <w:rPr>
                <w:rStyle w:val="IndexLink"/>
                <w:rtl w:val="true"/>
              </w:rPr>
              <w:tab/>
            </w:r>
            <w:r>
              <w:rPr>
                <w:rStyle w:val="IndexLink"/>
              </w:rPr>
              <w:t>42</w:t>
            </w:r>
          </w:hyperlink>
        </w:p>
        <w:p>
          <w:pPr>
            <w:pStyle w:val="Contents4"/>
            <w:tabs>
              <w:tab w:val="clear" w:pos="8176"/>
              <w:tab w:val="right" w:pos="9026" w:leader="dot"/>
            </w:tabs>
            <w:rPr/>
          </w:pPr>
          <w:hyperlink w:anchor="__RefHeading___Toc51383_380464308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51385_3804643083">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42</w:t>
            </w:r>
          </w:hyperlink>
        </w:p>
        <w:p>
          <w:pPr>
            <w:pStyle w:val="Contents4"/>
            <w:tabs>
              <w:tab w:val="clear" w:pos="8176"/>
              <w:tab w:val="right" w:pos="9026" w:leader="dot"/>
            </w:tabs>
            <w:rPr/>
          </w:pPr>
          <w:hyperlink w:anchor="__RefHeading___Toc51387_3804643083">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44</w:t>
            </w:r>
          </w:hyperlink>
        </w:p>
        <w:p>
          <w:pPr>
            <w:pStyle w:val="Contents3"/>
            <w:tabs>
              <w:tab w:val="clear" w:pos="8459"/>
              <w:tab w:val="right" w:pos="9026" w:leader="dot"/>
            </w:tabs>
            <w:rPr/>
          </w:pPr>
          <w:hyperlink w:anchor="__RefHeading___Toc51389_3804643083">
            <w:r>
              <w:rPr>
                <w:webHidden/>
                <w:rStyle w:val="IndexLink"/>
                <w:rtl w:val="true"/>
              </w:rPr>
              <w:t>خدمت رساني</w:t>
            </w:r>
            <w:r>
              <w:rPr>
                <w:rStyle w:val="IndexLink"/>
                <w:rtl w:val="true"/>
              </w:rPr>
              <w:tab/>
            </w:r>
            <w:r>
              <w:rPr>
                <w:rStyle w:val="IndexLink"/>
              </w:rPr>
              <w:t>46</w:t>
            </w:r>
          </w:hyperlink>
        </w:p>
        <w:p>
          <w:pPr>
            <w:pStyle w:val="Contents4"/>
            <w:tabs>
              <w:tab w:val="clear" w:pos="8176"/>
              <w:tab w:val="right" w:pos="9026" w:leader="dot"/>
            </w:tabs>
            <w:rPr/>
          </w:pPr>
          <w:hyperlink w:anchor="__RefHeading___Toc51391_380464308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51393_3804643083">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47</w:t>
            </w:r>
          </w:hyperlink>
        </w:p>
        <w:p>
          <w:pPr>
            <w:pStyle w:val="Contents4"/>
            <w:tabs>
              <w:tab w:val="clear" w:pos="8176"/>
              <w:tab w:val="right" w:pos="9026" w:leader="dot"/>
            </w:tabs>
            <w:rPr/>
          </w:pPr>
          <w:hyperlink w:anchor="__RefHeading___Toc51395_3804643083">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48</w:t>
            </w:r>
          </w:hyperlink>
        </w:p>
        <w:p>
          <w:pPr>
            <w:pStyle w:val="Contents3"/>
            <w:tabs>
              <w:tab w:val="clear" w:pos="8459"/>
              <w:tab w:val="right" w:pos="9026" w:leader="dot"/>
            </w:tabs>
            <w:rPr/>
          </w:pPr>
          <w:hyperlink w:anchor="__RefHeading___Toc51397_3804643083">
            <w:r>
              <w:rPr>
                <w:webHidden/>
                <w:rStyle w:val="IndexLink"/>
                <w:rtl w:val="true"/>
              </w:rPr>
              <w:t>مشاركت سياسي</w:t>
            </w:r>
            <w:r>
              <w:rPr>
                <w:rStyle w:val="IndexLink"/>
                <w:rtl w:val="true"/>
              </w:rPr>
              <w:tab/>
            </w:r>
            <w:r>
              <w:rPr>
                <w:rStyle w:val="IndexLink"/>
              </w:rPr>
              <w:t>52</w:t>
            </w:r>
          </w:hyperlink>
        </w:p>
        <w:p>
          <w:pPr>
            <w:pStyle w:val="Contents4"/>
            <w:tabs>
              <w:tab w:val="clear" w:pos="8176"/>
              <w:tab w:val="right" w:pos="9026" w:leader="dot"/>
            </w:tabs>
            <w:rPr/>
          </w:pPr>
          <w:hyperlink w:anchor="__RefHeading___Toc51399_3804643083">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51401_3804643083">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53</w:t>
            </w:r>
          </w:hyperlink>
        </w:p>
        <w:p>
          <w:pPr>
            <w:pStyle w:val="Contents4"/>
            <w:tabs>
              <w:tab w:val="clear" w:pos="8176"/>
              <w:tab w:val="right" w:pos="9026" w:leader="dot"/>
            </w:tabs>
            <w:rPr/>
          </w:pPr>
          <w:hyperlink w:anchor="__RefHeading___Toc51403_3804643083">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55</w:t>
            </w:r>
          </w:hyperlink>
        </w:p>
        <w:p>
          <w:pPr>
            <w:pStyle w:val="Contents3"/>
            <w:tabs>
              <w:tab w:val="clear" w:pos="8459"/>
              <w:tab w:val="right" w:pos="9026" w:leader="dot"/>
            </w:tabs>
            <w:rPr/>
          </w:pPr>
          <w:hyperlink w:anchor="__RefHeading___Toc51405_3804643083">
            <w:r>
              <w:rPr>
                <w:webHidden/>
                <w:rStyle w:val="IndexLink"/>
                <w:rtl w:val="true"/>
              </w:rPr>
              <w:t>منافع ملي</w:t>
            </w:r>
            <w:r>
              <w:rPr>
                <w:rStyle w:val="IndexLink"/>
                <w:rtl w:val="true"/>
              </w:rPr>
              <w:tab/>
            </w:r>
            <w:r>
              <w:rPr>
                <w:rStyle w:val="IndexLink"/>
              </w:rPr>
              <w:t>58</w:t>
            </w:r>
          </w:hyperlink>
        </w:p>
        <w:p>
          <w:pPr>
            <w:pStyle w:val="Contents4"/>
            <w:tabs>
              <w:tab w:val="clear" w:pos="8176"/>
              <w:tab w:val="right" w:pos="9026" w:leader="dot"/>
            </w:tabs>
            <w:rPr/>
          </w:pPr>
          <w:hyperlink w:anchor="__RefHeading___Toc51407_380464308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51409_3804643083">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58</w:t>
            </w:r>
          </w:hyperlink>
        </w:p>
        <w:p>
          <w:pPr>
            <w:pStyle w:val="Contents4"/>
            <w:tabs>
              <w:tab w:val="clear" w:pos="8176"/>
              <w:tab w:val="right" w:pos="9026" w:leader="dot"/>
            </w:tabs>
            <w:rPr/>
          </w:pPr>
          <w:hyperlink w:anchor="__RefHeading___Toc51411_3804643083">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60</w:t>
            </w:r>
          </w:hyperlink>
        </w:p>
        <w:p>
          <w:pPr>
            <w:pStyle w:val="Contents3"/>
            <w:tabs>
              <w:tab w:val="clear" w:pos="8459"/>
              <w:tab w:val="right" w:pos="9026" w:leader="dot"/>
            </w:tabs>
            <w:rPr/>
          </w:pPr>
          <w:hyperlink w:anchor="__RefHeading___Toc51413_3804643083">
            <w:r>
              <w:rPr>
                <w:webHidden/>
                <w:rStyle w:val="IndexLink"/>
                <w:rtl w:val="true"/>
              </w:rPr>
              <w:t>نوآوري و شكوفايي</w:t>
            </w:r>
            <w:r>
              <w:rPr>
                <w:rStyle w:val="IndexLink"/>
                <w:rtl w:val="true"/>
              </w:rPr>
              <w:tab/>
            </w:r>
            <w:r>
              <w:rPr>
                <w:rStyle w:val="IndexLink"/>
              </w:rPr>
              <w:t>62</w:t>
            </w:r>
          </w:hyperlink>
        </w:p>
        <w:p>
          <w:pPr>
            <w:pStyle w:val="Contents4"/>
            <w:tabs>
              <w:tab w:val="clear" w:pos="8176"/>
              <w:tab w:val="right" w:pos="9026" w:leader="dot"/>
            </w:tabs>
            <w:rPr/>
          </w:pPr>
          <w:hyperlink w:anchor="__RefHeading___Toc51415_380464308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51417_3804643083">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62</w:t>
            </w:r>
          </w:hyperlink>
        </w:p>
        <w:p>
          <w:pPr>
            <w:pStyle w:val="Contents4"/>
            <w:tabs>
              <w:tab w:val="clear" w:pos="8176"/>
              <w:tab w:val="right" w:pos="9026" w:leader="dot"/>
            </w:tabs>
            <w:rPr/>
          </w:pPr>
          <w:hyperlink w:anchor="__RefHeading___Toc51419_3804643083">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64</w:t>
            </w:r>
          </w:hyperlink>
        </w:p>
        <w:p>
          <w:pPr>
            <w:pStyle w:val="Contents3"/>
            <w:tabs>
              <w:tab w:val="clear" w:pos="8459"/>
              <w:tab w:val="right" w:pos="9026" w:leader="dot"/>
            </w:tabs>
            <w:rPr/>
          </w:pPr>
          <w:hyperlink w:anchor="__RefHeading___Toc51421_3804643083">
            <w:r>
              <w:rPr>
                <w:webHidden/>
                <w:rStyle w:val="IndexLink"/>
                <w:rtl w:val="true"/>
              </w:rPr>
              <w:t>وحدت ملي و انسجام اسلامي</w:t>
            </w:r>
            <w:r>
              <w:rPr>
                <w:rStyle w:val="IndexLink"/>
                <w:rtl w:val="true"/>
              </w:rPr>
              <w:tab/>
            </w:r>
            <w:r>
              <w:rPr>
                <w:rStyle w:val="IndexLink"/>
              </w:rPr>
              <w:t>66</w:t>
            </w:r>
          </w:hyperlink>
        </w:p>
        <w:p>
          <w:pPr>
            <w:pStyle w:val="Contents4"/>
            <w:tabs>
              <w:tab w:val="clear" w:pos="8176"/>
              <w:tab w:val="right" w:pos="9026" w:leader="dot"/>
            </w:tabs>
            <w:rPr/>
          </w:pPr>
          <w:hyperlink w:anchor="__RefHeading___Toc51423_380464308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51425_3804643083">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67</w:t>
            </w:r>
          </w:hyperlink>
        </w:p>
        <w:p>
          <w:pPr>
            <w:pStyle w:val="Contents4"/>
            <w:tabs>
              <w:tab w:val="clear" w:pos="8176"/>
              <w:tab w:val="right" w:pos="9026" w:leader="dot"/>
            </w:tabs>
            <w:rPr/>
          </w:pPr>
          <w:hyperlink w:anchor="__RefHeading___Toc51427_3804643083">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70</w:t>
            </w:r>
          </w:hyperlink>
        </w:p>
        <w:p>
          <w:pPr>
            <w:pStyle w:val="Contents3"/>
            <w:tabs>
              <w:tab w:val="clear" w:pos="8459"/>
              <w:tab w:val="right" w:pos="9026" w:leader="dot"/>
            </w:tabs>
            <w:rPr/>
          </w:pPr>
          <w:hyperlink w:anchor="__RefHeading___Toc51429_3804643083">
            <w:r>
              <w:rPr>
                <w:webHidden/>
                <w:rStyle w:val="IndexLink"/>
                <w:rtl w:val="true"/>
              </w:rPr>
              <w:t>همت و كار مضاعف</w:t>
            </w:r>
            <w:r>
              <w:rPr>
                <w:rStyle w:val="IndexLink"/>
                <w:rtl w:val="true"/>
              </w:rPr>
              <w:tab/>
            </w:r>
            <w:r>
              <w:rPr>
                <w:rStyle w:val="IndexLink"/>
              </w:rPr>
              <w:t>74</w:t>
            </w:r>
          </w:hyperlink>
        </w:p>
        <w:p>
          <w:pPr>
            <w:pStyle w:val="Contents4"/>
            <w:tabs>
              <w:tab w:val="clear" w:pos="8176"/>
              <w:tab w:val="right" w:pos="9026" w:leader="dot"/>
            </w:tabs>
            <w:rPr/>
          </w:pPr>
          <w:hyperlink w:anchor="__RefHeading___Toc51431_380464308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51433_3804643083">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75</w:t>
            </w:r>
          </w:hyperlink>
        </w:p>
        <w:p>
          <w:pPr>
            <w:pStyle w:val="Contents4"/>
            <w:tabs>
              <w:tab w:val="clear" w:pos="8176"/>
              <w:tab w:val="right" w:pos="9026" w:leader="dot"/>
            </w:tabs>
            <w:rPr/>
          </w:pPr>
          <w:hyperlink w:anchor="__RefHeading___Toc51435_3804643083">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77</w:t>
            </w:r>
          </w:hyperlink>
        </w:p>
        <w:p>
          <w:pPr>
            <w:pStyle w:val="Contents3"/>
            <w:tabs>
              <w:tab w:val="clear" w:pos="8459"/>
              <w:tab w:val="right" w:pos="9026" w:leader="dot"/>
            </w:tabs>
            <w:rPr/>
          </w:pPr>
          <w:hyperlink w:anchor="__RefHeading___Toc51437_3804643083">
            <w:r>
              <w:rPr>
                <w:webHidden/>
                <w:rStyle w:val="IndexLink"/>
                <w:rtl w:val="true"/>
              </w:rPr>
              <w:t>هويت ملي</w:t>
            </w:r>
            <w:r>
              <w:rPr>
                <w:rStyle w:val="IndexLink"/>
                <w:rtl w:val="true"/>
              </w:rPr>
              <w:tab/>
            </w:r>
            <w:r>
              <w:rPr>
                <w:rStyle w:val="IndexLink"/>
              </w:rPr>
              <w:t>80</w:t>
            </w:r>
          </w:hyperlink>
        </w:p>
        <w:p>
          <w:pPr>
            <w:pStyle w:val="Contents4"/>
            <w:tabs>
              <w:tab w:val="clear" w:pos="8176"/>
              <w:tab w:val="right" w:pos="9026" w:leader="dot"/>
            </w:tabs>
            <w:rPr/>
          </w:pPr>
          <w:hyperlink w:anchor="__RefHeading___Toc51439_380464308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51441_3804643083">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81</w:t>
            </w:r>
          </w:hyperlink>
        </w:p>
        <w:p>
          <w:pPr>
            <w:pStyle w:val="Contents4"/>
            <w:tabs>
              <w:tab w:val="clear" w:pos="8176"/>
              <w:tab w:val="right" w:pos="9026" w:leader="dot"/>
            </w:tabs>
            <w:rPr/>
          </w:pPr>
          <w:hyperlink w:anchor="__RefHeading___Toc51443_3804643083">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83</w:t>
            </w:r>
          </w:hyperlink>
        </w:p>
        <w:p>
          <w:pPr>
            <w:pStyle w:val="Contents2"/>
            <w:tabs>
              <w:tab w:val="clear" w:pos="8743"/>
              <w:tab w:val="right" w:pos="9026" w:leader="dot"/>
            </w:tabs>
            <w:rPr/>
          </w:pPr>
          <w:hyperlink w:anchor="__RefHeading___Toc51445_3804643083">
            <w:r>
              <w:rPr>
                <w:webHidden/>
                <w:rStyle w:val="IndexLink"/>
                <w:rtl w:val="true"/>
              </w:rPr>
              <w:t>بخش دوم</w:t>
            </w:r>
            <w:r>
              <w:rPr>
                <w:rStyle w:val="IndexLink"/>
                <w:rtl w:val="true"/>
              </w:rPr>
              <w:t xml:space="preserve">: </w:t>
            </w:r>
            <w:r>
              <w:rPr>
                <w:rStyle w:val="IndexLink"/>
                <w:rtl w:val="true"/>
              </w:rPr>
              <w:t>حماسه اقتصادي</w:t>
            </w:r>
            <w:r>
              <w:rPr>
                <w:rStyle w:val="IndexLink"/>
                <w:rtl w:val="true"/>
              </w:rPr>
              <w:tab/>
            </w:r>
            <w:r>
              <w:rPr>
                <w:rStyle w:val="IndexLink"/>
              </w:rPr>
              <w:t>86</w:t>
            </w:r>
          </w:hyperlink>
        </w:p>
        <w:p>
          <w:pPr>
            <w:pStyle w:val="Contents3"/>
            <w:tabs>
              <w:tab w:val="clear" w:pos="8459"/>
              <w:tab w:val="right" w:pos="9026" w:leader="dot"/>
            </w:tabs>
            <w:rPr/>
          </w:pPr>
          <w:hyperlink w:anchor="__RefHeading___Toc51447_3804643083">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51449_3804643083">
            <w:r>
              <w:rPr>
                <w:webHidden/>
                <w:rStyle w:val="IndexLink"/>
                <w:rtl w:val="true"/>
              </w:rPr>
              <w:t>استقلال اقتصادي</w:t>
            </w:r>
            <w:r>
              <w:rPr>
                <w:rStyle w:val="IndexLink"/>
                <w:rtl w:val="true"/>
              </w:rPr>
              <w:tab/>
            </w:r>
            <w:r>
              <w:rPr>
                <w:rStyle w:val="IndexLink"/>
              </w:rPr>
              <w:t>88</w:t>
            </w:r>
          </w:hyperlink>
        </w:p>
        <w:p>
          <w:pPr>
            <w:pStyle w:val="Contents4"/>
            <w:tabs>
              <w:tab w:val="clear" w:pos="8176"/>
              <w:tab w:val="right" w:pos="9026" w:leader="dot"/>
            </w:tabs>
            <w:rPr/>
          </w:pPr>
          <w:hyperlink w:anchor="__RefHeading___Toc51451_380464308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51453_3804643083">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89</w:t>
            </w:r>
          </w:hyperlink>
        </w:p>
        <w:p>
          <w:pPr>
            <w:pStyle w:val="Contents4"/>
            <w:tabs>
              <w:tab w:val="clear" w:pos="8176"/>
              <w:tab w:val="right" w:pos="9026" w:leader="dot"/>
            </w:tabs>
            <w:rPr/>
          </w:pPr>
          <w:hyperlink w:anchor="__RefHeading___Toc51455_3804643083">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90</w:t>
            </w:r>
          </w:hyperlink>
        </w:p>
        <w:p>
          <w:pPr>
            <w:pStyle w:val="Contents3"/>
            <w:tabs>
              <w:tab w:val="clear" w:pos="8459"/>
              <w:tab w:val="right" w:pos="9026" w:leader="dot"/>
            </w:tabs>
            <w:rPr/>
          </w:pPr>
          <w:hyperlink w:anchor="__RefHeading___Toc51457_3804643083">
            <w:r>
              <w:rPr>
                <w:webHidden/>
                <w:rStyle w:val="IndexLink"/>
                <w:rtl w:val="true"/>
              </w:rPr>
              <w:t>اسراف و تبذير</w:t>
            </w:r>
            <w:r>
              <w:rPr>
                <w:rStyle w:val="IndexLink"/>
                <w:rtl w:val="true"/>
              </w:rPr>
              <w:tab/>
            </w:r>
            <w:r>
              <w:rPr>
                <w:rStyle w:val="IndexLink"/>
              </w:rPr>
              <w:t>92</w:t>
            </w:r>
          </w:hyperlink>
        </w:p>
        <w:p>
          <w:pPr>
            <w:pStyle w:val="Contents4"/>
            <w:tabs>
              <w:tab w:val="clear" w:pos="8176"/>
              <w:tab w:val="right" w:pos="9026" w:leader="dot"/>
            </w:tabs>
            <w:rPr/>
          </w:pPr>
          <w:hyperlink w:anchor="__RefHeading___Toc51459_380464308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51461_3804643083">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93</w:t>
            </w:r>
          </w:hyperlink>
        </w:p>
        <w:p>
          <w:pPr>
            <w:pStyle w:val="Contents4"/>
            <w:tabs>
              <w:tab w:val="clear" w:pos="8176"/>
              <w:tab w:val="right" w:pos="9026" w:leader="dot"/>
            </w:tabs>
            <w:rPr/>
          </w:pPr>
          <w:hyperlink w:anchor="__RefHeading___Toc51463_3804643083">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93</w:t>
            </w:r>
          </w:hyperlink>
        </w:p>
        <w:p>
          <w:pPr>
            <w:pStyle w:val="Contents3"/>
            <w:tabs>
              <w:tab w:val="clear" w:pos="8459"/>
              <w:tab w:val="right" w:pos="9026" w:leader="dot"/>
            </w:tabs>
            <w:rPr/>
          </w:pPr>
          <w:hyperlink w:anchor="__RefHeading___Toc51465_3804643083">
            <w:r>
              <w:rPr>
                <w:webHidden/>
                <w:rStyle w:val="IndexLink"/>
                <w:rtl w:val="true"/>
              </w:rPr>
              <w:t>اصلاح الگوي مصرف</w:t>
            </w:r>
            <w:r>
              <w:rPr>
                <w:rStyle w:val="IndexLink"/>
                <w:rtl w:val="true"/>
              </w:rPr>
              <w:tab/>
            </w:r>
            <w:r>
              <w:rPr>
                <w:rStyle w:val="IndexLink"/>
              </w:rPr>
              <w:t>96</w:t>
            </w:r>
          </w:hyperlink>
        </w:p>
        <w:p>
          <w:pPr>
            <w:pStyle w:val="Contents4"/>
            <w:tabs>
              <w:tab w:val="clear" w:pos="8176"/>
              <w:tab w:val="right" w:pos="9026" w:leader="dot"/>
            </w:tabs>
            <w:rPr/>
          </w:pPr>
          <w:hyperlink w:anchor="__RefHeading___Toc51467_380464308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51469_3804643083">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97</w:t>
            </w:r>
          </w:hyperlink>
        </w:p>
        <w:p>
          <w:pPr>
            <w:pStyle w:val="Contents4"/>
            <w:tabs>
              <w:tab w:val="clear" w:pos="8176"/>
              <w:tab w:val="right" w:pos="9026" w:leader="dot"/>
            </w:tabs>
            <w:rPr/>
          </w:pPr>
          <w:hyperlink w:anchor="__RefHeading___Toc51471_3804643083">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98</w:t>
            </w:r>
          </w:hyperlink>
        </w:p>
        <w:p>
          <w:pPr>
            <w:pStyle w:val="Contents3"/>
            <w:tabs>
              <w:tab w:val="clear" w:pos="8459"/>
              <w:tab w:val="right" w:pos="9026" w:leader="dot"/>
            </w:tabs>
            <w:rPr/>
          </w:pPr>
          <w:hyperlink w:anchor="__RefHeading___Toc51473_3804643083">
            <w:r>
              <w:rPr>
                <w:webHidden/>
                <w:rStyle w:val="IndexLink"/>
                <w:rtl w:val="true"/>
              </w:rPr>
              <w:t>اقتصاد مقاومتي</w:t>
            </w:r>
            <w:r>
              <w:rPr>
                <w:rStyle w:val="IndexLink"/>
                <w:rtl w:val="true"/>
              </w:rPr>
              <w:tab/>
            </w:r>
            <w:r>
              <w:rPr>
                <w:rStyle w:val="IndexLink"/>
              </w:rPr>
              <w:t>102</w:t>
            </w:r>
          </w:hyperlink>
        </w:p>
        <w:p>
          <w:pPr>
            <w:pStyle w:val="Contents4"/>
            <w:tabs>
              <w:tab w:val="clear" w:pos="8176"/>
              <w:tab w:val="right" w:pos="9026" w:leader="dot"/>
            </w:tabs>
            <w:rPr/>
          </w:pPr>
          <w:hyperlink w:anchor="__RefHeading___Toc51475_3804643083">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51477_3804643083">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103</w:t>
            </w:r>
          </w:hyperlink>
        </w:p>
        <w:p>
          <w:pPr>
            <w:pStyle w:val="Contents4"/>
            <w:tabs>
              <w:tab w:val="clear" w:pos="8176"/>
              <w:tab w:val="right" w:pos="9026" w:leader="dot"/>
            </w:tabs>
            <w:rPr/>
          </w:pPr>
          <w:hyperlink w:anchor="__RefHeading___Toc51479_3804643083">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103</w:t>
            </w:r>
          </w:hyperlink>
        </w:p>
        <w:p>
          <w:pPr>
            <w:pStyle w:val="Contents3"/>
            <w:tabs>
              <w:tab w:val="clear" w:pos="8459"/>
              <w:tab w:val="right" w:pos="9026" w:leader="dot"/>
            </w:tabs>
            <w:rPr/>
          </w:pPr>
          <w:hyperlink w:anchor="__RefHeading___Toc51481_3804643083">
            <w:r>
              <w:rPr>
                <w:webHidden/>
                <w:rStyle w:val="IndexLink"/>
                <w:rtl w:val="true"/>
              </w:rPr>
              <w:t>تحريم اقتصادي</w:t>
            </w:r>
            <w:r>
              <w:rPr>
                <w:rStyle w:val="IndexLink"/>
                <w:rtl w:val="true"/>
              </w:rPr>
              <w:tab/>
            </w:r>
            <w:r>
              <w:rPr>
                <w:rStyle w:val="IndexLink"/>
              </w:rPr>
              <w:t>108</w:t>
            </w:r>
          </w:hyperlink>
        </w:p>
        <w:p>
          <w:pPr>
            <w:pStyle w:val="Contents4"/>
            <w:tabs>
              <w:tab w:val="clear" w:pos="8176"/>
              <w:tab w:val="right" w:pos="9026" w:leader="dot"/>
            </w:tabs>
            <w:rPr/>
          </w:pPr>
          <w:hyperlink w:anchor="__RefHeading___Toc51483_3804643083">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51485_3804643083">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109</w:t>
            </w:r>
          </w:hyperlink>
        </w:p>
        <w:p>
          <w:pPr>
            <w:pStyle w:val="Contents4"/>
            <w:tabs>
              <w:tab w:val="clear" w:pos="8176"/>
              <w:tab w:val="right" w:pos="9026" w:leader="dot"/>
            </w:tabs>
            <w:rPr/>
          </w:pPr>
          <w:hyperlink w:anchor="__RefHeading___Toc51487_3804643083">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110</w:t>
            </w:r>
          </w:hyperlink>
        </w:p>
        <w:p>
          <w:pPr>
            <w:pStyle w:val="Contents3"/>
            <w:tabs>
              <w:tab w:val="clear" w:pos="8459"/>
              <w:tab w:val="right" w:pos="9026" w:leader="dot"/>
            </w:tabs>
            <w:rPr/>
          </w:pPr>
          <w:hyperlink w:anchor="__RefHeading___Toc51489_3804643083">
            <w:r>
              <w:rPr>
                <w:webHidden/>
                <w:rStyle w:val="IndexLink"/>
                <w:rtl w:val="true"/>
              </w:rPr>
              <w:t>توليد ملي</w:t>
            </w:r>
            <w:r>
              <w:rPr>
                <w:rStyle w:val="IndexLink"/>
                <w:rtl w:val="true"/>
              </w:rPr>
              <w:tab/>
            </w:r>
            <w:r>
              <w:rPr>
                <w:rStyle w:val="IndexLink"/>
              </w:rPr>
              <w:t>114</w:t>
            </w:r>
          </w:hyperlink>
        </w:p>
        <w:p>
          <w:pPr>
            <w:pStyle w:val="Contents4"/>
            <w:tabs>
              <w:tab w:val="clear" w:pos="8176"/>
              <w:tab w:val="right" w:pos="9026" w:leader="dot"/>
            </w:tabs>
            <w:rPr/>
          </w:pPr>
          <w:hyperlink w:anchor="__RefHeading___Toc51491_3804643083">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51493_3804643083">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115</w:t>
            </w:r>
          </w:hyperlink>
        </w:p>
        <w:p>
          <w:pPr>
            <w:pStyle w:val="Contents4"/>
            <w:tabs>
              <w:tab w:val="clear" w:pos="8176"/>
              <w:tab w:val="right" w:pos="9026" w:leader="dot"/>
            </w:tabs>
            <w:rPr/>
          </w:pPr>
          <w:hyperlink w:anchor="__RefHeading___Toc51495_3804643083">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117</w:t>
            </w:r>
          </w:hyperlink>
        </w:p>
        <w:p>
          <w:pPr>
            <w:pStyle w:val="Contents3"/>
            <w:tabs>
              <w:tab w:val="clear" w:pos="8459"/>
              <w:tab w:val="right" w:pos="9026" w:leader="dot"/>
            </w:tabs>
            <w:rPr/>
          </w:pPr>
          <w:hyperlink w:anchor="__RefHeading___Toc51497_3804643083">
            <w:r>
              <w:rPr>
                <w:webHidden/>
                <w:rStyle w:val="IndexLink"/>
                <w:rtl w:val="true"/>
              </w:rPr>
              <w:t>جنگ اقتصادي</w:t>
            </w:r>
            <w:r>
              <w:rPr>
                <w:rStyle w:val="IndexLink"/>
                <w:rtl w:val="true"/>
              </w:rPr>
              <w:tab/>
            </w:r>
            <w:r>
              <w:rPr>
                <w:rStyle w:val="IndexLink"/>
              </w:rPr>
              <w:t>122</w:t>
            </w:r>
          </w:hyperlink>
        </w:p>
        <w:p>
          <w:pPr>
            <w:pStyle w:val="Contents4"/>
            <w:tabs>
              <w:tab w:val="clear" w:pos="8176"/>
              <w:tab w:val="right" w:pos="9026" w:leader="dot"/>
            </w:tabs>
            <w:rPr/>
          </w:pPr>
          <w:hyperlink w:anchor="__RefHeading___Toc51499_380464308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51501_3804643083">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123</w:t>
            </w:r>
          </w:hyperlink>
        </w:p>
        <w:p>
          <w:pPr>
            <w:pStyle w:val="Contents4"/>
            <w:tabs>
              <w:tab w:val="clear" w:pos="8176"/>
              <w:tab w:val="right" w:pos="9026" w:leader="dot"/>
            </w:tabs>
            <w:rPr/>
          </w:pPr>
          <w:hyperlink w:anchor="__RefHeading___Toc51503_3804643083">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124</w:t>
            </w:r>
          </w:hyperlink>
        </w:p>
        <w:p>
          <w:pPr>
            <w:pStyle w:val="Contents3"/>
            <w:tabs>
              <w:tab w:val="clear" w:pos="8459"/>
              <w:tab w:val="right" w:pos="9026" w:leader="dot"/>
            </w:tabs>
            <w:rPr/>
          </w:pPr>
          <w:hyperlink w:anchor="__RefHeading___Toc51505_3804643083">
            <w:r>
              <w:rPr>
                <w:webHidden/>
                <w:rStyle w:val="IndexLink"/>
                <w:rtl w:val="true"/>
              </w:rPr>
              <w:t>جهاد اقتصادي</w:t>
            </w:r>
            <w:r>
              <w:rPr>
                <w:rStyle w:val="IndexLink"/>
                <w:rtl w:val="true"/>
              </w:rPr>
              <w:tab/>
            </w:r>
            <w:r>
              <w:rPr>
                <w:rStyle w:val="IndexLink"/>
              </w:rPr>
              <w:t>126</w:t>
            </w:r>
          </w:hyperlink>
        </w:p>
        <w:p>
          <w:pPr>
            <w:pStyle w:val="Contents4"/>
            <w:tabs>
              <w:tab w:val="clear" w:pos="8176"/>
              <w:tab w:val="right" w:pos="9026" w:leader="dot"/>
            </w:tabs>
            <w:rPr/>
          </w:pPr>
          <w:hyperlink w:anchor="__RefHeading___Toc51507_3804643083">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51509_3804643083">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127</w:t>
            </w:r>
          </w:hyperlink>
        </w:p>
        <w:p>
          <w:pPr>
            <w:pStyle w:val="Contents4"/>
            <w:tabs>
              <w:tab w:val="clear" w:pos="8176"/>
              <w:tab w:val="right" w:pos="9026" w:leader="dot"/>
            </w:tabs>
            <w:rPr/>
          </w:pPr>
          <w:hyperlink w:anchor="__RefHeading___Toc51511_3804643083">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130</w:t>
            </w:r>
          </w:hyperlink>
        </w:p>
        <w:p>
          <w:pPr>
            <w:pStyle w:val="Contents3"/>
            <w:tabs>
              <w:tab w:val="clear" w:pos="8459"/>
              <w:tab w:val="right" w:pos="9026" w:leader="dot"/>
            </w:tabs>
            <w:rPr/>
          </w:pPr>
          <w:hyperlink w:anchor="__RefHeading___Toc51513_3804643083">
            <w:r>
              <w:rPr>
                <w:webHidden/>
                <w:rStyle w:val="IndexLink"/>
                <w:rtl w:val="true"/>
              </w:rPr>
              <w:t>خودكفايي</w:t>
            </w:r>
            <w:r>
              <w:rPr>
                <w:rStyle w:val="IndexLink"/>
                <w:rtl w:val="true"/>
              </w:rPr>
              <w:tab/>
            </w:r>
            <w:r>
              <w:rPr>
                <w:rStyle w:val="IndexLink"/>
              </w:rPr>
              <w:t>134</w:t>
            </w:r>
          </w:hyperlink>
        </w:p>
        <w:p>
          <w:pPr>
            <w:pStyle w:val="Contents4"/>
            <w:tabs>
              <w:tab w:val="clear" w:pos="8176"/>
              <w:tab w:val="right" w:pos="9026" w:leader="dot"/>
            </w:tabs>
            <w:rPr/>
          </w:pPr>
          <w:hyperlink w:anchor="__RefHeading___Toc51515_3804643083">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51517_3804643083">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134</w:t>
            </w:r>
          </w:hyperlink>
        </w:p>
        <w:p>
          <w:pPr>
            <w:pStyle w:val="Contents4"/>
            <w:tabs>
              <w:tab w:val="clear" w:pos="8176"/>
              <w:tab w:val="right" w:pos="9026" w:leader="dot"/>
            </w:tabs>
            <w:rPr/>
          </w:pPr>
          <w:hyperlink w:anchor="__RefHeading___Toc51519_3804643083">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135</w:t>
            </w:r>
          </w:hyperlink>
        </w:p>
        <w:p>
          <w:pPr>
            <w:pStyle w:val="Contents3"/>
            <w:tabs>
              <w:tab w:val="clear" w:pos="8459"/>
              <w:tab w:val="right" w:pos="9026" w:leader="dot"/>
            </w:tabs>
            <w:rPr/>
          </w:pPr>
          <w:hyperlink w:anchor="__RefHeading___Toc51521_3804643083">
            <w:r>
              <w:rPr>
                <w:webHidden/>
                <w:rStyle w:val="IndexLink"/>
                <w:rtl w:val="true"/>
              </w:rPr>
              <w:t>فقر و فقر زدايي</w:t>
            </w:r>
            <w:r>
              <w:rPr>
                <w:rStyle w:val="IndexLink"/>
                <w:rtl w:val="true"/>
              </w:rPr>
              <w:tab/>
            </w:r>
            <w:r>
              <w:rPr>
                <w:rStyle w:val="IndexLink"/>
              </w:rPr>
              <w:t>138</w:t>
            </w:r>
          </w:hyperlink>
        </w:p>
        <w:p>
          <w:pPr>
            <w:pStyle w:val="Contents4"/>
            <w:tabs>
              <w:tab w:val="clear" w:pos="8176"/>
              <w:tab w:val="right" w:pos="9026" w:leader="dot"/>
            </w:tabs>
            <w:rPr/>
          </w:pPr>
          <w:hyperlink w:anchor="__RefHeading___Toc51523_380464308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51525_3804643083">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139</w:t>
            </w:r>
          </w:hyperlink>
        </w:p>
        <w:p>
          <w:pPr>
            <w:pStyle w:val="Contents4"/>
            <w:tabs>
              <w:tab w:val="clear" w:pos="8176"/>
              <w:tab w:val="right" w:pos="9026" w:leader="dot"/>
            </w:tabs>
            <w:rPr/>
          </w:pPr>
          <w:hyperlink w:anchor="__RefHeading___Toc51527_3804643083">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141</w:t>
            </w:r>
          </w:hyperlink>
        </w:p>
        <w:p>
          <w:pPr>
            <w:pStyle w:val="Contents3"/>
            <w:tabs>
              <w:tab w:val="clear" w:pos="8459"/>
              <w:tab w:val="right" w:pos="9026" w:leader="dot"/>
            </w:tabs>
            <w:rPr/>
          </w:pPr>
          <w:hyperlink w:anchor="__RefHeading___Toc51529_3804643083">
            <w:r>
              <w:rPr>
                <w:webHidden/>
                <w:rStyle w:val="IndexLink"/>
                <w:rtl w:val="true"/>
              </w:rPr>
              <w:t>قناعت</w:t>
            </w:r>
            <w:r>
              <w:rPr>
                <w:rStyle w:val="IndexLink"/>
                <w:rtl w:val="true"/>
              </w:rPr>
              <w:tab/>
            </w:r>
            <w:r>
              <w:rPr>
                <w:rStyle w:val="IndexLink"/>
              </w:rPr>
              <w:t>146</w:t>
            </w:r>
          </w:hyperlink>
        </w:p>
        <w:p>
          <w:pPr>
            <w:pStyle w:val="Contents4"/>
            <w:tabs>
              <w:tab w:val="clear" w:pos="8176"/>
              <w:tab w:val="right" w:pos="9026" w:leader="dot"/>
            </w:tabs>
            <w:rPr/>
          </w:pPr>
          <w:hyperlink w:anchor="__RefHeading___Toc51531_3804643083">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51533_3804643083">
            <w:r>
              <w:rPr>
                <w:webHidden/>
                <w:rStyle w:val="IndexLink"/>
                <w:rtl w:val="true"/>
              </w:rPr>
              <w:t>الف</w:t>
            </w:r>
            <w:r>
              <w:rPr>
                <w:rStyle w:val="IndexLink"/>
                <w:rtl w:val="true"/>
              </w:rPr>
              <w:t xml:space="preserve">. </w:t>
            </w:r>
            <w:r>
              <w:rPr>
                <w:rStyle w:val="IndexLink"/>
                <w:rtl w:val="true"/>
              </w:rPr>
              <w:t>كتاب‌ها</w:t>
            </w:r>
            <w:r>
              <w:rPr>
                <w:rStyle w:val="IndexLink"/>
                <w:rtl w:val="true"/>
              </w:rPr>
              <w:tab/>
            </w:r>
            <w:r>
              <w:rPr>
                <w:rStyle w:val="IndexLink"/>
              </w:rPr>
              <w:t>147</w:t>
            </w:r>
          </w:hyperlink>
        </w:p>
        <w:p>
          <w:pPr>
            <w:pStyle w:val="Contents4"/>
            <w:tabs>
              <w:tab w:val="clear" w:pos="8176"/>
              <w:tab w:val="right" w:pos="9026" w:leader="dot"/>
            </w:tabs>
            <w:rPr/>
          </w:pPr>
          <w:hyperlink w:anchor="__RefHeading___Toc51535_3804643083">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25_30497"/>
      <w:bookmarkStart w:id="1" w:name="pg2125_30497"/>
      <w:bookmarkEnd w:id="1"/>
    </w:p>
    <w:p>
      <w:pPr>
        <w:pStyle w:val="Heading2"/>
        <w:numPr>
          <w:ilvl w:val="1"/>
          <w:numId w:val="1"/>
        </w:numPr>
        <w:rPr/>
      </w:pPr>
      <w:bookmarkStart w:id="2" w:name="pg2125_30497"/>
      <w:bookmarkStart w:id="3" w:name="__RefHeading___Toc51339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زارعي، عيسي، </w:t>
      </w:r>
      <w:r>
        <w:rPr>
          <w:rFonts w:eastAsia="Amiri" w:cs="Amiri" w:ascii="Amiri" w:hAnsi="Amiri"/>
          <w:color w:val="111111"/>
          <w:sz w:val="28"/>
          <w:szCs w:val="28"/>
          <w:lang w:bidi="ar-SA"/>
        </w:rPr>
        <w:t>1356</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شناسي موضوعي حماسه سياسي و حماسه 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زارعي</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صداوسيماي جمهوري اسلامي ايران، مركز پژوهش‌هاي اسلامي، </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 – 964 – 514 – 282 – 5 45000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و 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كتابشناسي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و حكومت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كتابشناسي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صداوسيماي جمهوري اسلامي ايران، مركز پژوهش‌هاي اسلامي</w:t>
      </w:r>
    </w:p>
    <w:p>
      <w:pPr>
        <w:pStyle w:val="BookText"/>
        <w:rPr/>
      </w:pPr>
      <w:r>
        <w:rPr>
          <w:rFonts w:ascii="IRNazanin" w:hAnsi="IRNazanin" w:eastAsia="IRNazanin"/>
          <w:color w:val="111111"/>
          <w:sz w:val="28"/>
          <w:sz w:val="28"/>
          <w:szCs w:val="28"/>
          <w:rtl w:val="true"/>
          <w:lang w:bidi="fa-IR"/>
        </w:rPr>
        <w:t>رده بنديكنگره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7164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p>
    <w:p>
      <w:pPr>
        <w:pStyle w:val="BookText"/>
        <w:rPr/>
      </w:pPr>
      <w:r>
        <w:rPr>
          <w:rFonts w:ascii="Amiri" w:hAnsi="Amiri" w:eastAsia="Amiri" w:cs="Amiri"/>
          <w:color w:val="111111"/>
          <w:sz w:val="28"/>
          <w:sz w:val="28"/>
          <w:szCs w:val="28"/>
          <w:rtl w:val="true"/>
          <w:lang w:bidi="ar-SA"/>
        </w:rPr>
        <w:t>رده بنديديويي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338955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016</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۳۱۳۳۳۵۳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341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125_30514"/>
      <w:bookmarkStart w:id="8" w:name="pg2125_30514"/>
      <w:bookmarkEnd w:id="8"/>
    </w:p>
    <w:p>
      <w:pPr>
        <w:pStyle w:val="Heading2"/>
        <w:numPr>
          <w:ilvl w:val="1"/>
          <w:numId w:val="1"/>
        </w:numPr>
        <w:rPr/>
      </w:pPr>
      <w:bookmarkStart w:id="9" w:name="pg2125_30514"/>
      <w:bookmarkStart w:id="10" w:name="__RefHeading___Toc51343_3804643083"/>
      <w:bookmarkStart w:id="11" w:name="_Toc3"/>
      <w:bookmarkEnd w:id="9"/>
      <w:bookmarkEnd w:id="10"/>
      <w:r>
        <w:rPr>
          <w:rtl w:val="true"/>
        </w:rPr>
        <w:t>پيش‌گفتار</w:t>
      </w:r>
      <w:bookmarkEnd w:id="11"/>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حماسه، را در لغت به معناي صلابت و دلاوري و حماسهساز را در خصوص فردي به كار ميبرند كه با شجاعت و مردانگي كارهاي خارقالعاده و تحسين‌برانگيز انجام دهد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در حماسه‌هاي ملي، سخن از جنگها و  مبارزاتي است كه يك ملت براي ادامه حيات و كسب استقلال و يا شكست توطئههاي دشمنان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حماسه هر ملتي نمايانگر آرمانهاي آن ملت است و حضور حماسي، اغلب در عرصهاي كه افراد جامعهاي خود را در برابر دشمناني كه قصد از بين بردن او را داشته باشند، مطرح ميشود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نامگذاري سال جاري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و حماسي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نوعي ميتوان عصاره و چكيدهاي از نامگذاريهاي اينچنيني در سالهاي اخير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حداقل در وجه اقتصادي آن، با اشاره به نامهايي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از كار و سرمايه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مضاعف و كار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نوآوري و شكوفايي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درست‌تر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واقعيت امر نيز تأكيد مجدد بر وجه اقتصادي و نيز اطلاق لفظ حماسي بر اين مسأله، با توجه به گذرگاهها و تنگناهاي ناعادلانهاي كه دشمنان و بدخواهان بر سر راه پيشرفت و آباداني كشور ايجاد كردهاند، تا به زعم خويش پيشروي و پيشتازي ايران و ايراني را در عرصه جهاني دچار وقفه نمايند، نشان از آيندهنگري و شناخت ضرورتها و </w:t>
      </w:r>
    </w:p>
    <w:p>
      <w:pPr>
        <w:pStyle w:val="BookText"/>
        <w:rPr/>
      </w:pPr>
      <w:r>
        <w:rPr>
          <w:rFonts w:ascii="IRNazanin" w:hAnsi="IRNazanin" w:eastAsia="IRNazanin"/>
          <w:color w:val="111111"/>
          <w:sz w:val="28"/>
          <w:sz w:val="28"/>
          <w:szCs w:val="28"/>
          <w:rtl w:val="true"/>
          <w:lang w:bidi="fa-IR"/>
        </w:rPr>
        <w:t>درك شرايط و نيازها در برهه حساس كنوني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سياسي شعار امسال نيز جايگاه و اهميتي كمتر از وجه اقتصادي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برگزاري دو انتخابات سرنوشتساز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رياستجمهوري و شوراها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نخست سال جاري كه به خاطر موقعيت داخلي و خارجي از اهميتي دوچندان برخوردار است و حضور حماسهوار مردم در صحنه انتخاباتي را طلب ميكند، كشور عزيز ما در عرصه بين‌المللي و منطقهاي نيز به لحاظ سياسي با موقعيت و شرايط ويژهاي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صفآرايي بيسابقه قدرتهاي سلطهجو در برابر دولت‌ها و حكومت‌هاي مستقل، تبليغات يكجانبه و سهمگين رسانهاي، تلاش بي‌وقفه براي تحميل خواستهها و تمايلات نامشروع و غيرقانوني از سوي سلطهگران، به كارگيري تمامي امكانات براي مقابله و ايجاد انحراف در حركتها و جنبشهاي رهاييبخش و بيداري اسلامي، و به خصوص تلاش همه جانبه براي ايجاد سد و مانع در برابر پيشرفت مهارنشدني ايران در بحث انرژي هستهاي و مواردي از اين قبيل، لزوم خلق حماسه سياسي را بيش از پيش نمايان ميسازد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حماسه سياسي و حماسه اقتصادي را ميتوان دو فرايند وابسته و موازي با هم دانست كه وقوع و تثبيت هر كدام به وقوع و رشد ديگري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سياسي و اقتصادي كشور، همانند حلقه‌هاي زنجير به يكديگر متصل هستند و توأم با هم بايد مورد توجه قرار گيرند؛ چراكه خلق يك حماسه سياسي، زمينه‌ساز ايجاد تحول، همدلي، اتحاد و انسجام بين مردم شده و رونق اقتصادي كشور را هم در پي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تحقق حماسه اقتصادي، نيازمند مشاركت همه‌جانبه مردم و مسؤولان در حمايت از توليدات داخلي، افزايش و تقويت توان اقتصادي كشور، صرفه‌جويي و كاهش واردات است؛ چرا كه بدون ترديد در پيش گرفتن سياستهايي چون اقتصاد مقاومتي و حمايت از توليدات داخلي، كشور را به سمت خلق حماسه اقتصادي و پيشرفت جهشي سوق مي‌دهد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اهميت و ضرورت كتاب‌شناسي يا منبعشناسي كه در آن، منابع مرتبط با موضوعي خاص معرفي و ارائه ميگردد، نزد اهل پژوهش و تحقيق، دانسته 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پژوهشگري براي سامان دادن به پژوهش خود، به مطالعه و بازبيني همه آثار مربوط به موضوع مورد نظر نياز دارد و لذا كمتر پژوهشي بدون تكيه بر منابع و آثار پيشنگاشته در آن زمينه، به زيور طبع آراسته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كتاب‌شناسي به تعيين موضوع و حدود آن نيز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پس از انتخاب موضوعِ پژوهش، اساسي‌ترين مسأله، مراجعه به منابع براي گردآوري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آگاهي از آنها افزون بر افزايش غناي پژوهش، از به هدر رفتن فرصت‌ها و دوبارهكاري‌ها پيشگيري مي‌كند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آنجايي كه در تدوين كتابشناسيها، شناسايي جنبهها و حدود و ثغور موضوع، مرحله حساس و تعيينكنندهاي است، واقعيت اين است كه شناخت دقيق ابعاد گوناگون موضوعي كه خود، چنانكه اشاره شد، حوزهها و جنبههاي مختلفي از مسائل را در بر ميگيرد، كار دشواري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منابع و مآخذي كه به طور مستقيم سه عرصه حماسي، اقتصادي و سياسي را در تلفيق و تطابق با يكديگر مورد كنكاش قرار داده باشند، حداقل تا زمان تدوين كتاب حاضر كمتر در دسترس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در گردآوري منابع معرفي شده در اين كتاب، بيشتر حوزههاي مرتبط و نزديك به شعار مطرح شده در نامگذاري امسال مدنظر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 و موضوعاتي كه نه تنها در بطن شعار امسال قرار دارند، بلكه اغلب مسائلي است كه امروزه مبتلابه جامعه و نيز دغدغه پژوهشگران، كارشناسان و افراد علاقمند نيز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چنين ادعا نمود كه اين موضوعات، به ظن قريب به يقين ميتوانند به عنوان مؤلفهها و عناصر لازم براي تحقق حماسه سياسي و حماسه اقتصادي قلمداد شوند؛ برخي از اين مباحث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سياسي، بصيرت، جنگ رسانه‌اي، خدمترساني، </w:t>
      </w:r>
    </w:p>
    <w:p>
      <w:pPr>
        <w:pStyle w:val="BookText"/>
        <w:rPr/>
      </w:pPr>
      <w:r>
        <w:rPr>
          <w:rFonts w:ascii="IRNazanin" w:hAnsi="IRNazanin" w:eastAsia="IRNazanin"/>
          <w:color w:val="111111"/>
          <w:sz w:val="28"/>
          <w:sz w:val="28"/>
          <w:szCs w:val="28"/>
          <w:rtl w:val="true"/>
          <w:lang w:bidi="fa-IR"/>
        </w:rPr>
        <w:t>مشاركت سياسي، وحدت ملي و انسجام اسلامي، استقلال اقتصادي، اقتصاد مقاومتي، توليد ملي، نوآوري و شكوفايي، همت و كار مضاعف، جهاد اقتصادي، فقرزدايي، خودكفايي، قناعت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اشاره به اين نكته نيز ضروري است كه به لحاظ تعداد زياد كتابها و مقالاتي كه در موضوعات فوق موجود بوده است، در هر يك از مباحث، به برگزيدهاي از منابع اكتفا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اين اثر كه در فرصتي محدود فراهم شده است، بتواند نيازهاي پژوهشي و تحقيقاتي علاقمندان و پژوهشگران و نيز تهيهكنندگان و برنامه‌سازان را كه در موضوع سال و ابعاد مختلف آن اقدام به برنامهسازي مي‌كنند، تا حدودي برطرف نمايد</w:t>
      </w:r>
      <w:r>
        <w:rPr>
          <w:rFonts w:eastAsia="IRNazanin" w:cs="IRNazanin"/>
          <w:color w:val="111111"/>
          <w:sz w:val="28"/>
          <w:szCs w:val="28"/>
          <w:rtl w:val="true"/>
          <w:lang w:bidi="fa-IR"/>
        </w:rPr>
        <w:t xml:space="preserve">. </w:t>
      </w:r>
      <w:bookmarkStart w:id="12" w:name="pg2125_30525"/>
    </w:p>
    <w:p>
      <w:pPr>
        <w:pStyle w:val="Heading2"/>
        <w:numPr>
          <w:ilvl w:val="1"/>
          <w:numId w:val="1"/>
        </w:numPr>
        <w:rPr/>
      </w:pPr>
      <w:bookmarkStart w:id="13" w:name="__RefHeading___Toc51345_3804643083"/>
      <w:bookmarkStart w:id="14" w:name="_Toc4"/>
      <w:bookmarkEnd w:id="12"/>
      <w:bookmarkEnd w:id="13"/>
      <w:r>
        <w:rPr>
          <w:rtl w:val="true"/>
        </w:rPr>
        <w:t>بخش اول</w:t>
      </w:r>
      <w:r>
        <w:rPr>
          <w:rtl w:val="true"/>
        </w:rPr>
        <w:t xml:space="preserve">: </w:t>
      </w:r>
      <w:r>
        <w:rPr>
          <w:rtl w:val="true"/>
        </w:rPr>
        <w:t>حماسه سياسي</w:t>
      </w:r>
      <w:bookmarkEnd w:id="14"/>
    </w:p>
    <w:p>
      <w:pPr>
        <w:pStyle w:val="Heading3"/>
        <w:numPr>
          <w:ilvl w:val="2"/>
          <w:numId w:val="1"/>
        </w:numPr>
        <w:rPr/>
      </w:pPr>
      <w:bookmarkStart w:id="15" w:name="__RefHeading___Toc51347_3804643083"/>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حماسه سياسي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اخلاق سياسي</w:t>
      </w:r>
    </w:p>
    <w:p>
      <w:pPr>
        <w:pStyle w:val="BookText"/>
        <w:rPr/>
      </w:pPr>
      <w:r>
        <w:rPr>
          <w:rFonts w:ascii="Amiri" w:hAnsi="Amiri" w:eastAsia="Amiri" w:cs="Amiri"/>
          <w:color w:val="111111"/>
          <w:sz w:val="28"/>
          <w:sz w:val="28"/>
          <w:szCs w:val="28"/>
          <w:rtl w:val="true"/>
          <w:lang w:bidi="ar-SA"/>
        </w:rPr>
        <w:t>استقلال سياسي</w:t>
      </w:r>
    </w:p>
    <w:p>
      <w:pPr>
        <w:pStyle w:val="BookText"/>
        <w:rPr/>
      </w:pPr>
      <w:r>
        <w:rPr>
          <w:rFonts w:ascii="Amiri" w:hAnsi="Amiri" w:eastAsia="Amiri" w:cs="Amiri"/>
          <w:color w:val="111111"/>
          <w:sz w:val="28"/>
          <w:sz w:val="28"/>
          <w:szCs w:val="28"/>
          <w:rtl w:val="true"/>
          <w:lang w:bidi="ar-SA"/>
        </w:rPr>
        <w:t>بصيرت</w:t>
      </w:r>
    </w:p>
    <w:p>
      <w:pPr>
        <w:pStyle w:val="BookText"/>
        <w:rPr/>
      </w:pPr>
      <w:r>
        <w:rPr>
          <w:rFonts w:ascii="IRNazanin" w:hAnsi="IRNazanin" w:eastAsia="IRNazanin"/>
          <w:color w:val="111111"/>
          <w:sz w:val="28"/>
          <w:sz w:val="28"/>
          <w:szCs w:val="28"/>
          <w:rtl w:val="true"/>
          <w:lang w:bidi="fa-IR"/>
        </w:rPr>
        <w:t>جنگ رسانه‌اي</w:t>
      </w:r>
    </w:p>
    <w:p>
      <w:pPr>
        <w:pStyle w:val="BookText"/>
        <w:rPr/>
      </w:pPr>
      <w:r>
        <w:rPr>
          <w:rFonts w:ascii="Amiri" w:hAnsi="Amiri" w:eastAsia="Amiri" w:cs="Amiri"/>
          <w:color w:val="111111"/>
          <w:sz w:val="28"/>
          <w:sz w:val="28"/>
          <w:szCs w:val="28"/>
          <w:rtl w:val="true"/>
          <w:lang w:bidi="ar-SA"/>
        </w:rPr>
        <w:t>حماسه سياسي</w:t>
      </w:r>
    </w:p>
    <w:p>
      <w:pPr>
        <w:pStyle w:val="BookText"/>
        <w:rPr/>
      </w:pPr>
      <w:r>
        <w:rPr>
          <w:rFonts w:ascii="Amiri" w:hAnsi="Amiri" w:eastAsia="Amiri" w:cs="Amiri"/>
          <w:color w:val="111111"/>
          <w:sz w:val="28"/>
          <w:sz w:val="28"/>
          <w:szCs w:val="28"/>
          <w:rtl w:val="true"/>
          <w:lang w:bidi="ar-SA"/>
        </w:rPr>
        <w:t>خدمت رساني</w:t>
      </w:r>
    </w:p>
    <w:p>
      <w:pPr>
        <w:pStyle w:val="BookText"/>
        <w:rPr/>
      </w:pPr>
      <w:r>
        <w:rPr>
          <w:rFonts w:ascii="Amiri" w:hAnsi="Amiri" w:eastAsia="Amiri" w:cs="Amiri"/>
          <w:color w:val="111111"/>
          <w:sz w:val="28"/>
          <w:sz w:val="28"/>
          <w:szCs w:val="28"/>
          <w:rtl w:val="true"/>
          <w:lang w:bidi="ar-SA"/>
        </w:rPr>
        <w:t>مشاركت سياسي</w:t>
      </w:r>
    </w:p>
    <w:p>
      <w:pPr>
        <w:pStyle w:val="BookText"/>
        <w:rPr/>
      </w:pPr>
      <w:r>
        <w:rPr>
          <w:rFonts w:ascii="Amiri" w:hAnsi="Amiri" w:eastAsia="Amiri" w:cs="Amiri"/>
          <w:color w:val="111111"/>
          <w:sz w:val="28"/>
          <w:sz w:val="28"/>
          <w:szCs w:val="28"/>
          <w:rtl w:val="true"/>
          <w:lang w:bidi="ar-SA"/>
        </w:rPr>
        <w:t>منافع ملي</w:t>
      </w:r>
    </w:p>
    <w:p>
      <w:pPr>
        <w:pStyle w:val="BookText"/>
        <w:rPr/>
      </w:pPr>
      <w:r>
        <w:rPr>
          <w:rFonts w:ascii="Amiri" w:hAnsi="Amiri" w:eastAsia="Amiri" w:cs="Amiri"/>
          <w:color w:val="111111"/>
          <w:sz w:val="28"/>
          <w:sz w:val="28"/>
          <w:szCs w:val="28"/>
          <w:rtl w:val="true"/>
          <w:lang w:bidi="ar-SA"/>
        </w:rPr>
        <w:t>نوآوري و شكوفايي</w:t>
      </w:r>
    </w:p>
    <w:p>
      <w:pPr>
        <w:pStyle w:val="BookText"/>
        <w:rPr/>
      </w:pPr>
      <w:r>
        <w:rPr>
          <w:rFonts w:ascii="Amiri" w:hAnsi="Amiri" w:eastAsia="Amiri" w:cs="Amiri"/>
          <w:color w:val="111111"/>
          <w:sz w:val="28"/>
          <w:sz w:val="28"/>
          <w:szCs w:val="28"/>
          <w:rtl w:val="true"/>
          <w:lang w:bidi="ar-SA"/>
        </w:rPr>
        <w:t>وحدت ملي و انسجام اسلامي</w:t>
      </w:r>
    </w:p>
    <w:p>
      <w:pPr>
        <w:pStyle w:val="BookText"/>
        <w:rPr/>
      </w:pPr>
      <w:r>
        <w:rPr>
          <w:rFonts w:ascii="Amiri" w:hAnsi="Amiri" w:eastAsia="Amiri" w:cs="Amiri"/>
          <w:color w:val="111111"/>
          <w:sz w:val="28"/>
          <w:sz w:val="28"/>
          <w:szCs w:val="28"/>
          <w:rtl w:val="true"/>
          <w:lang w:bidi="ar-SA"/>
        </w:rPr>
        <w:t>همت و كار مضاعف</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هويت ملي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125_30531"/>
      <w:bookmarkStart w:id="18" w:name="pg2125_30531"/>
      <w:bookmarkEnd w:id="18"/>
    </w:p>
    <w:p>
      <w:pPr>
        <w:pStyle w:val="Heading3"/>
        <w:numPr>
          <w:ilvl w:val="2"/>
          <w:numId w:val="1"/>
        </w:numPr>
        <w:rPr/>
      </w:pPr>
      <w:bookmarkStart w:id="19" w:name="pg2125_30531"/>
      <w:bookmarkStart w:id="20" w:name="__RefHeading___Toc51349_3804643083"/>
      <w:bookmarkStart w:id="21" w:name="_Toc6"/>
      <w:bookmarkEnd w:id="19"/>
      <w:bookmarkEnd w:id="20"/>
      <w:r>
        <w:rPr>
          <w:rtl w:val="true"/>
        </w:rPr>
        <w:t>اخلاق سياسي</w:t>
      </w:r>
      <w:bookmarkEnd w:id="21"/>
    </w:p>
    <w:p>
      <w:pPr>
        <w:pStyle w:val="Heading4"/>
        <w:numPr>
          <w:ilvl w:val="3"/>
          <w:numId w:val="1"/>
        </w:numPr>
        <w:rPr/>
      </w:pPr>
      <w:bookmarkStart w:id="22" w:name="__RefHeading___Toc51351_3804643083"/>
      <w:bookmarkStart w:id="23" w:name="_Toc7"/>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اخلاق سياسي</w:t>
      </w:r>
    </w:p>
    <w:p>
      <w:pPr>
        <w:pStyle w:val="BookText"/>
        <w:rPr/>
      </w:pPr>
      <w:r>
        <w:rPr>
          <w:rFonts w:ascii="IRNazanin" w:hAnsi="IRNazanin" w:eastAsia="IRNazanin"/>
          <w:color w:val="111111"/>
          <w:sz w:val="28"/>
          <w:sz w:val="28"/>
          <w:szCs w:val="28"/>
          <w:rtl w:val="true"/>
          <w:lang w:bidi="fa-IR"/>
        </w:rPr>
        <w:t>اخلاق را كه مجموعهاي از توصيهها و بايد و نبايدها در جهت كسب فضايل و طرد رذايل اخلاقي است، به دو دسته كليِ اخلاق فردي و اخلاق جمعي تقسيم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عدم انفكاك اخلاق فردي و جمعي از يكديگر است؛ زيرا اين دو به طور قابل ملاحظهاي متأثر از يكديگر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طرح اخلاق سياسي كه منشعب از اخلاق جمعي است، الزامي كردن ارزشهاي اخلاقي و اصول ديني و استقرار آنها در جامعه است كه در نهايت به ساختن جامعهاي انساني، سالم و متعالي منجر خواهد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 همچون ساير عرصه‌هاي زندگي اخلاق و آدابي دارد كه رعايت و لحاظ آن‌ها در نيل به سياست اخلاقي و سياست خالي از مكر و نيرنگ و بي‌انصافي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سياسي را مي‌توان به صورت پايبندي و التزام افرادي كه در امور كشورداري و اداره جامعه نقش دارند، به بايد‌ها و نبايد‌هاي گرفته شده از شرع و عقل و عرف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 طرفي جايگاه اخلاق در سياست اسلامي جايگاه ويژه اي است و اين ويژگي به توجه ويژه اسلام به رعايت اخلاق و آداب اسلامي در همه زمينه‌هاي زندگي بر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سياسي اسلام، اخلاق نه تنها از سياست جدا نيست، بلكه سياست اسلامي بر فلسفه اخلاق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از آثار مرتبط با اين موضوع، جهت بهرهگيري محققان و علاقمندان، ارائه ميگردد</w:t>
      </w:r>
      <w:r>
        <w:rPr>
          <w:rFonts w:eastAsia="IRNazanin" w:cs="IRNazanin"/>
          <w:color w:val="111111"/>
          <w:sz w:val="28"/>
          <w:szCs w:val="28"/>
          <w:rtl w:val="true"/>
          <w:lang w:bidi="fa-IR"/>
        </w:rPr>
        <w:t xml:space="preserve">: </w:t>
      </w:r>
      <w:bookmarkStart w:id="24" w:name="pg2125_30534"/>
    </w:p>
    <w:p>
      <w:pPr>
        <w:pStyle w:val="Heading4"/>
        <w:numPr>
          <w:ilvl w:val="3"/>
          <w:numId w:val="1"/>
        </w:numPr>
        <w:rPr/>
      </w:pPr>
      <w:bookmarkStart w:id="25" w:name="__RefHeading___Toc51353_3804643083"/>
      <w:bookmarkStart w:id="26" w:name="_Toc8"/>
      <w:bookmarkEnd w:id="24"/>
      <w:bookmarkEnd w:id="25"/>
      <w:r>
        <w:rPr>
          <w:rtl w:val="true"/>
        </w:rPr>
        <w:t>الف</w:t>
      </w:r>
      <w:r>
        <w:rPr>
          <w:rtl w:val="true"/>
        </w:rPr>
        <w:t xml:space="preserve">. </w:t>
      </w:r>
      <w:r>
        <w:rPr>
          <w:rtl w:val="true"/>
        </w:rPr>
        <w:t>كتاب‌ها</w:t>
      </w:r>
      <w:bookmarkEnd w:id="2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آروين، بهاره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اخلاق و سياست و تعيين مهم‌ترين مؤلفه‌هاي سياست مبتني بر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 مركز تحقيقات استراتژيك مجمع تشخيص مصلحت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اسلامي، معاونت پژوهشي، دفتر گسترش توليد علم،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احساني،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بايدها و نبايدها در انديشه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سفارش تيپ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امام جعفر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نجفي،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احمدي‌طباطبائي،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رويكردي اسلامي و تطبيقي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مطالعات فرهنگي و اجتماعي،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سياست و حكومت از ديدگاه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نظز شوراي نويسندگان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نيويورك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مستضعفان نيويورك،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ادري باب اناري،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كالبدشكافي اخلاق و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تاكيد بر آراء خواجه نصير‌الدين طوسي و نيكولو ماكياولي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فرشاد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عليه السلام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عدم دخالت در امور غير مرتبط با وظايف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گردآوري و تدوين موسسه فرهنگي‌هنري قدر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ولايت،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افتخاري،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درآمدي بر خطوط قرمز در رقابت‌هاي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محمدرضا تاجيك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جمهوري، مركز بررسي‌هاي استراتژيك،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افروغ، 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آمدي بر رابطه اخلاق و سياست، نقدي بر ماكياوليسم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انتشارات سوره مهر،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الهامي‌نيا، علي‌اصغر و نعمت‌ا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يوسفيان و تقي 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اقتصادي و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تهيه‌كننده پژوهشكده تحقيقات اسلامي نمايندگي ولي فقيه در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هدايت،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برزگر،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سياست يك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برزگر،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بيات، 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حاكمان، اخلاق، سياست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سبط‌النبي،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تاجيك نشاطيه،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سياست در انديشه سقراط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معاصر،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جهان‌بزرگي،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سياسي، قضايي، اطلاعاتي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دانشكده امام باقر عليه السلام ،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حيدري،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اخلاقي 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 نبوي و سياست 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سروش هدايت،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حيدري،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اخلاقي 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سروش هدايت ،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خراساني،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سياست در انديشه سياسي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دانشگاه باقر‌العلوم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كتاب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تبليغات اسلامي حوزه علميه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دانش‌پژوه، محمدتقي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و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متون فارسي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كتاب،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داوري،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در عصر مدرن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w:t>
      </w:r>
      <w:r>
        <w:rPr>
          <w:rFonts w:ascii="Amiri" w:hAnsi="Amiri" w:eastAsia="Amiri" w:cs="Amiri"/>
          <w:color w:val="111111"/>
          <w:sz w:val="28"/>
          <w:sz w:val="28"/>
          <w:szCs w:val="28"/>
          <w:lang w:bidi="ar-SA"/>
        </w:rPr>
        <w:t>۱۳۹۱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راسل، برتراند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و سياست در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محمود حيدريان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بابك، </w:t>
      </w:r>
      <w:r>
        <w:rPr>
          <w:rFonts w:ascii="Amiri" w:hAnsi="Amiri" w:eastAsia="Amiri" w:cs="Amiri"/>
          <w:color w:val="111111"/>
          <w:sz w:val="28"/>
          <w:sz w:val="28"/>
          <w:szCs w:val="28"/>
          <w:lang w:bidi="ar-SA"/>
        </w:rPr>
        <w:t>۱۳۵۵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عبدالحميد،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مخالفين سياسي در جامعه‌ي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عبدالعزيز سليمي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عليپور،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دموكراسي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عليخاني، علي‌اكبر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و سياست در انديشه سياسي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سفير،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فيليپس، 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شهريار ماكياولي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ايده طلايي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مريم تقديسي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ققنوس،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كاظمي، علي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ستون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اسلامي،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كاظمي، علي‌اصغر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و سياست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انديشه سياسي در عرصه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قومس،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كشفي، جعفربن ابن‌اسحاق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گفتارهايي درباره حكمت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تحقيق مركز مطالعات و تحقيقات اسلامي پژوهشكده انديشه سياسي اسلام؛ به‌كوشش عبدالوهاب فراتي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تبليغات اسلامي حوزه علميه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bookmarkStart w:id="27" w:name="pg2125_30539"/>
    </w:p>
    <w:p>
      <w:pPr>
        <w:pStyle w:val="BookText"/>
        <w:rPr/>
      </w:pPr>
      <w:bookmarkEnd w:id="27"/>
      <w:r>
        <w:rPr>
          <w:rFonts w:ascii="IRNazanin" w:hAnsi="IRNazanin" w:eastAsia="IRNazanin"/>
          <w:color w:val="111111"/>
          <w:sz w:val="28"/>
          <w:sz w:val="28"/>
          <w:szCs w:val="28"/>
          <w:rtl w:val="true"/>
          <w:lang w:bidi="fa-IR"/>
        </w:rPr>
        <w:t>كياني، نيما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گفت و گو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محمدباقر خرمشاد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علوم تحقيقات و فناوري، معاونت فرهنگي و اجتماعي، دفتر برنامه‌ريزي اجتماعي و مطالعات فرهنگي،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ماكياولي، نيكولو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محمود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محموديان، محمدرفيع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دموكراسي، اخلاق و عقلانيت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نو، </w:t>
      </w:r>
      <w:r>
        <w:rPr>
          <w:rFonts w:ascii="Amiri" w:hAnsi="Amiri" w:eastAsia="Amiri" w:cs="Amiri"/>
          <w:color w:val="111111"/>
          <w:sz w:val="28"/>
          <w:sz w:val="28"/>
          <w:szCs w:val="28"/>
          <w:lang w:bidi="ar-SA"/>
        </w:rPr>
        <w:t>۱۳۹۱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مك‌دونالد، ديويد بروس و رابرت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پاتمن و پتي مسون پاكر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سياست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مهدي ذاكريان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عليه السلام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منصورنژاد،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درآمدي بر تربيت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پويا،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ميرشايمر،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سياستمداران دروغ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ياسر خورشيدوند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ياسر خورشيدوند،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نيبور، راينهولد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اخلاقي و جامعه غير اخلاقي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مطالعه‌اي در باب اخلاق، سياست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رستم 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مطالعات فرهنگي و اجتماعي،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هاول، واتسلاف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يادداشت‌هايي در باب اخلاق، سياست، تمدن در دوران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رفيعي مهرآبادي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انتشارات علمي و فرهنگي،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28" w:name="__RefHeading___Toc51355_3804643083"/>
      <w:bookmarkStart w:id="29" w:name="_Toc9"/>
      <w:bookmarkEnd w:id="28"/>
      <w:r>
        <w:rPr>
          <w:rtl w:val="true"/>
        </w:rPr>
        <w:t>ب</w:t>
      </w:r>
      <w:r>
        <w:rPr>
          <w:rtl w:val="true"/>
        </w:rPr>
        <w:t xml:space="preserve">. </w:t>
      </w:r>
      <w:r>
        <w:rPr>
          <w:rtl w:val="true"/>
        </w:rPr>
        <w:t>مقالات</w:t>
      </w:r>
      <w:bookmarkEnd w:id="2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احمدمهرابي، خديجه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سياسي اجتماعي كارگزاران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نداي صادق، ش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بروجردي، مسيح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اخلاق سياسي حضرت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ويژه‌نامه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حسيني، مجتبي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اخلاق، قرباني بازي‌هاي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بهمن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دارابي،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رقابت سياسي و اخلاق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روز،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مهر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دوفرآ، آلزينا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تلاقي الهيات سياسي و اخلاق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زهرا قياسي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مهر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ضميمه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رنجبر، مقصود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سياسي از ديدگاه امام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انقلاب اسلامي، ش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محمدتقي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حسرت اخلاق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ش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دي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رودگركوهپر، محمدجواد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اخلاق و عرفان در نظام سياسي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اسلامي، ش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سنايي‌راد،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تعهدتراشي‌هاي معارض با عقلانيت، وجدان و اخلاق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تير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شريعتي، روح‌الله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سياسي و قواعد فقه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سياسي، ش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پاييز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شيرمحمدي، محمدمهدي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سياست تا اخلاق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روز،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ارديبهشت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و نقش آن در اخلاق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ارديبهشت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عابدي اردكاني،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اخلاق و سياست در حكمت متعاليه و نظريه غالب در فلسفه سياسي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حوزه، ش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تابستان و پاييز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كاجي،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اخلاق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شهريور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محسني، علي‌اكبر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اخلاق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آذر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معاديخواه، عبدالحميد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اخلاق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تير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تير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مرداد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مقصودعلي،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اخلاق فعالان سياسي و اصحاب رسانه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مهر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منتظري، بهرام و مجيد مظاهري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اخلاق و رفتار سياسي پيامبر اعظم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ش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ناهنجاري‌هاي اخلاق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ديدگاه امام‌خميني درباره گناه بزرگ هتك مومن در فعاليت‌هاي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جمهوري اسلامي،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تير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حياتي اخلاق در عرصه‌هاي سياست و حكومت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مساعي امام خميني براي </w:t>
      </w:r>
    </w:p>
    <w:p>
      <w:pPr>
        <w:pStyle w:val="BookText"/>
        <w:rPr/>
      </w:pPr>
      <w:r>
        <w:rPr>
          <w:rFonts w:ascii="Amiri" w:hAnsi="Amiri" w:eastAsia="Amiri" w:cs="Amiri"/>
          <w:color w:val="111111"/>
          <w:sz w:val="28"/>
          <w:sz w:val="28"/>
          <w:szCs w:val="28"/>
          <w:rtl w:val="true"/>
          <w:lang w:bidi="ar-SA"/>
        </w:rPr>
        <w:t>متجلي كردن آموزه‌هاي اخلاقي اسلام در مديريت‌هاي كلان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جمهوري اسلامي،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شهريور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نيك‌گهر، سپهر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تاملي بر مفهوم اخلاق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يوسفي، محمدرضا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پشتوانه اخلاق سياسي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ويژه كلام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مباني نظري ولايت‌فقيه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bookmarkStart w:id="30" w:name="pg2125_30548"/>
    </w:p>
    <w:p>
      <w:pPr>
        <w:pStyle w:val="Heading3"/>
        <w:numPr>
          <w:ilvl w:val="2"/>
          <w:numId w:val="1"/>
        </w:numPr>
        <w:rPr/>
      </w:pPr>
      <w:bookmarkStart w:id="31" w:name="__RefHeading___Toc51357_3804643083"/>
      <w:bookmarkStart w:id="32" w:name="_Toc10"/>
      <w:bookmarkEnd w:id="30"/>
      <w:bookmarkEnd w:id="31"/>
      <w:r>
        <w:rPr>
          <w:rtl w:val="true"/>
        </w:rPr>
        <w:t>استقلال سياسي</w:t>
      </w:r>
      <w:bookmarkEnd w:id="32"/>
    </w:p>
    <w:p>
      <w:pPr>
        <w:pStyle w:val="Heading4"/>
        <w:numPr>
          <w:ilvl w:val="3"/>
          <w:numId w:val="1"/>
        </w:numPr>
        <w:rPr/>
      </w:pPr>
      <w:bookmarkStart w:id="33" w:name="__RefHeading___Toc51359_3804643083"/>
      <w:bookmarkStart w:id="34" w:name="_Toc11"/>
      <w:bookmarkEnd w:id="33"/>
      <w:r>
        <w:rPr>
          <w:rtl w:val="true"/>
        </w:rPr>
        <w:t>اشاره</w:t>
      </w:r>
      <w:bookmarkEnd w:id="34"/>
    </w:p>
    <w:p>
      <w:pPr>
        <w:pStyle w:val="BookText"/>
        <w:rPr/>
      </w:pPr>
      <w:r>
        <w:rPr>
          <w:rFonts w:ascii="Amiri" w:hAnsi="Amiri" w:eastAsia="Amiri" w:cs="Amiri"/>
          <w:color w:val="111111"/>
          <w:sz w:val="28"/>
          <w:sz w:val="28"/>
          <w:szCs w:val="28"/>
          <w:rtl w:val="true"/>
          <w:lang w:bidi="ar-SA"/>
        </w:rPr>
        <w:t>استقلال سياسي</w:t>
      </w:r>
    </w:p>
    <w:p>
      <w:pPr>
        <w:pStyle w:val="BookText"/>
        <w:rPr/>
      </w:pPr>
      <w:r>
        <w:rPr>
          <w:rFonts w:ascii="IRNazanin" w:hAnsi="IRNazanin" w:eastAsia="IRNazanin"/>
          <w:color w:val="111111"/>
          <w:sz w:val="28"/>
          <w:sz w:val="28"/>
          <w:szCs w:val="28"/>
          <w:rtl w:val="true"/>
          <w:lang w:bidi="fa-IR"/>
        </w:rPr>
        <w:t>استقلال از ارزش‌هاي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ذاتي، هيچ فردي خوش ندارد كه تحت سيطره و سلطه ديگري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براي هر انساني استقلال همانند آزادي امري ارزشي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استقلال مساله اجتماع و جامعه است و اگر به فرد ارتباط مي‌يابد به اعتبار ارتباط اجتماعي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استقلال چه در حوزه مرتبط با افراد جامعه و چه مرتبط با نسبت دولت با دولت‌هاي ديگر باشد، از ارزش‌هاي مهم و حساس و عامل عزت و سربلندي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افراد هيچ جامعه‌اي دخالت بيگانگان را در امور و سرنوشت خويش برنمي‌تابند و با تمام توان براي دفع سلطه مبارزه مي‌كنند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يكي از مهم‌ترين موضوعاتي كه در نظام بينالملل در عرصه حاكميت سياسي مطرح است، مقوله استقلال يا عدم وابستگي سياسي حاكميتها و دولت‌ها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سرد و نظام دو قطبي، دولت‌ها اغلب ناگزير بودند يا به بلوك شرق و يا به بلوك غرب وابسته باشند، تا حق حيات سياسي و حاكميت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جلوه‌هاي عظمت انقلاب اسلامي و تشكيل نظام اسلامي اين بود كه با اقتدار كامل، شعار نه شرقي و نه غربي را سر مي‌داد و الگوي نظام حكومتي خود را بدون اتكا و تقليد از آموزه‌هاي غربي و شرقي و با تكيه بر مباني و ارزش‌هاي ديني و ملي بومي طراحي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در مبناي انديشه اسلامي، سلطه‌گري و سلطه‌پذيري هر </w:t>
      </w:r>
      <w:bookmarkStart w:id="35" w:name="pg2125_30551"/>
    </w:p>
    <w:p>
      <w:pPr>
        <w:pStyle w:val="BookText"/>
        <w:rPr/>
      </w:pPr>
      <w:bookmarkEnd w:id="35"/>
      <w:r>
        <w:rPr>
          <w:rFonts w:ascii="IRNazanin" w:hAnsi="IRNazanin" w:eastAsia="IRNazanin"/>
          <w:color w:val="111111"/>
          <w:sz w:val="28"/>
          <w:sz w:val="28"/>
          <w:szCs w:val="28"/>
          <w:rtl w:val="true"/>
          <w:lang w:bidi="fa-IR"/>
        </w:rPr>
        <w:t>دو نفي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جامعه و نظام اسلامي نه به دنبال سلطه بر ديگران است و نه سلطه قدرت‌هاي استعماري را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كتاب‌ها و مقالات ارزشمندي تاكنون منتشره شده كه در ادامه به برخي از آنها اشاره ميگردد</w:t>
      </w:r>
      <w:r>
        <w:rPr>
          <w:rFonts w:eastAsia="IRNazanin" w:cs="IRNazanin"/>
          <w:color w:val="111111"/>
          <w:sz w:val="28"/>
          <w:szCs w:val="28"/>
          <w:rtl w:val="true"/>
          <w:lang w:bidi="fa-IR"/>
        </w:rPr>
        <w:t>:</w:t>
      </w:r>
    </w:p>
    <w:p>
      <w:pPr>
        <w:pStyle w:val="Heading4"/>
        <w:numPr>
          <w:ilvl w:val="3"/>
          <w:numId w:val="1"/>
        </w:numPr>
        <w:rPr/>
      </w:pPr>
      <w:bookmarkStart w:id="36" w:name="__RefHeading___Toc51361_3804643083"/>
      <w:bookmarkStart w:id="37" w:name="_Toc12"/>
      <w:bookmarkEnd w:id="36"/>
      <w:r>
        <w:rPr>
          <w:rtl w:val="true"/>
        </w:rPr>
        <w:t>الف</w:t>
      </w:r>
      <w:r>
        <w:rPr>
          <w:rtl w:val="true"/>
        </w:rPr>
        <w:t xml:space="preserve">. </w:t>
      </w:r>
      <w:r>
        <w:rPr>
          <w:rtl w:val="true"/>
        </w:rPr>
        <w:t>كتاب‌ها</w:t>
      </w:r>
      <w:bookmarkEnd w:id="3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الياسي،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وابستگي جهان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تحليلي نظري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رنجبر،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و ضرورت‌هاي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بضعه الرسول صلي الله عليه و آله ،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عابدي،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مرتضوي امامي‌زواره، سيدعلي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اسناد انقلاب اسلامي، موسسه فرهنگي هنري و انتشارات،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منصوري،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استقلال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موسسه چاپ و انتشارات،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منصوري،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دفتر مطالعات سياسي و بين‌المللي،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همايش فرهنگ عمومي، اعتماد به نفس ملي و انقلاب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مركز تحقيقات ميان‌رشته‌اي علوم انساني و اسلامي دانشگاه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عليه السلام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38" w:name="__RefHeading___Toc51363_3804643083"/>
      <w:bookmarkStart w:id="39" w:name="_Toc13"/>
      <w:bookmarkEnd w:id="38"/>
      <w:r>
        <w:rPr>
          <w:rtl w:val="true"/>
        </w:rPr>
        <w:t>ب</w:t>
      </w:r>
      <w:r>
        <w:rPr>
          <w:rtl w:val="true"/>
        </w:rPr>
        <w:t xml:space="preserve">. </w:t>
      </w:r>
      <w:r>
        <w:rPr>
          <w:rtl w:val="true"/>
        </w:rPr>
        <w:t>مقالات</w:t>
      </w:r>
      <w:bookmarkEnd w:id="3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 سياسي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خرداد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كسب استقلال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روز،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اسفند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تقوي، محمدكاظم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حراست از استقلال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جمهوري اسلامي،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شهريور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جواهري، خليل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نگاهي به استقلال سياسي از منظر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خسرواني،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استقلال سياسي تا استقلال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دوم ارديبهشت سالروز اعلام انقلاب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ارديبهشت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خلجي، علي‌رضا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اسلامي، استقلال و آزاديهاي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و كارگر،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قربان‌حسيني، مسعود و رستم درخشان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استقلال سياسي كشورهاي جهان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بنيادي يا وابستگي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ش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دي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مرتضوي، اسدالله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رابطه استقلال سياسي با روابط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 انديشه، ش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ارديبهشت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مروتي، سهراب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استقلال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ايلام، ش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پاييز، زمستان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2125_30560"/>
      <w:bookmarkStart w:id="41" w:name="pg2125_30560"/>
      <w:bookmarkEnd w:id="41"/>
    </w:p>
    <w:p>
      <w:pPr>
        <w:pStyle w:val="Heading3"/>
        <w:numPr>
          <w:ilvl w:val="2"/>
          <w:numId w:val="1"/>
        </w:numPr>
        <w:rPr/>
      </w:pPr>
      <w:bookmarkStart w:id="42" w:name="pg2125_30560"/>
      <w:bookmarkStart w:id="43" w:name="__RefHeading___Toc51365_3804643083"/>
      <w:bookmarkStart w:id="44" w:name="_Toc14"/>
      <w:bookmarkEnd w:id="42"/>
      <w:bookmarkEnd w:id="43"/>
      <w:r>
        <w:rPr>
          <w:rtl w:val="true"/>
        </w:rPr>
        <w:t>بصيرت</w:t>
      </w:r>
      <w:bookmarkEnd w:id="44"/>
    </w:p>
    <w:p>
      <w:pPr>
        <w:pStyle w:val="Heading4"/>
        <w:numPr>
          <w:ilvl w:val="3"/>
          <w:numId w:val="1"/>
        </w:numPr>
        <w:rPr/>
      </w:pPr>
      <w:bookmarkStart w:id="45" w:name="__RefHeading___Toc51367_3804643083"/>
      <w:bookmarkStart w:id="46" w:name="_Toc15"/>
      <w:bookmarkEnd w:id="45"/>
      <w:r>
        <w:rPr>
          <w:rtl w:val="true"/>
        </w:rPr>
        <w:t>اشاره</w:t>
      </w:r>
      <w:bookmarkEnd w:id="46"/>
    </w:p>
    <w:p>
      <w:pPr>
        <w:pStyle w:val="BookText"/>
        <w:rPr/>
      </w:pPr>
      <w:r>
        <w:rPr>
          <w:rFonts w:ascii="Amiri" w:hAnsi="Amiri" w:eastAsia="Amiri" w:cs="Amiri"/>
          <w:color w:val="111111"/>
          <w:sz w:val="28"/>
          <w:sz w:val="28"/>
          <w:szCs w:val="28"/>
          <w:rtl w:val="true"/>
          <w:lang w:bidi="ar-SA"/>
        </w:rPr>
        <w:t>بصيرت</w:t>
      </w:r>
    </w:p>
    <w:p>
      <w:pPr>
        <w:pStyle w:val="BookText"/>
        <w:rPr/>
      </w:pPr>
      <w:r>
        <w:rPr>
          <w:rFonts w:ascii="IRNazanin" w:hAnsi="IRNazanin" w:eastAsia="IRNazanin"/>
          <w:color w:val="111111"/>
          <w:sz w:val="28"/>
          <w:sz w:val="28"/>
          <w:szCs w:val="28"/>
          <w:rtl w:val="true"/>
          <w:lang w:bidi="fa-IR"/>
        </w:rPr>
        <w:t>بصيرت به معني دانايي، بينايي، هوشياري، زيركي و يقين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معنا، نيرويي نهاني و قوّهاي قلبي است كه در شناخت حقايق تا عمق وجود و باطن آن رسوخ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بصيرت، مجاهده با هواي نفساني و تهذيب روح از زنگارهاي گناه، و لطيف و شفاف ساختن آيينه دل به نور توحيد است و آدمي را در معرض الهامات غيبي و مقام كشف و شهود قرار مي‌دهد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بصيرت، دانايي صرف نيست، بلكه دانايي همراه با باور و ايمان است از اين رو موجب هدايت و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بصيرت، يكي زيركي و فطانت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انسان بصير به دليل برخورد عميق و نگاه ژرف به مسائل از حوادث گذشته و حال براي آينده عبرت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اغلب انحرافات سياسي و اعتقادي كه تاكنون امتها با آن روبرو بودهاند، نتيجه رفتارها، تصميم گيريها و موضعگيريهاي بدون بصيرت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كسي كه به حوادث پيرامون خود، از مسائل شخصي گرفته تا اجتماعي و سياسي، با تفكر و تدبر و تعمق بنگرد، ديگر تابع شايعات و يا منفعل و قرباني توطئه‌ها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شناخت عميق مسائل سياسي و نيز كشف ترفندها و توطئه‌هاي دشمنان نيز كه همواره مورد تاكيد مقام معظم رهبري بوده است، از همين رهيافت قابل شناسايي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بخشي از منابع مرتبط با اين موضوع به اجمال معرفي ميگردد</w:t>
      </w:r>
      <w:r>
        <w:rPr>
          <w:rFonts w:eastAsia="IRNazanin" w:cs="IRNazanin"/>
          <w:color w:val="111111"/>
          <w:sz w:val="28"/>
          <w:szCs w:val="28"/>
          <w:rtl w:val="true"/>
          <w:lang w:bidi="fa-IR"/>
        </w:rPr>
        <w:t xml:space="preserve">: </w:t>
      </w:r>
      <w:bookmarkStart w:id="47" w:name="pg2125_30563"/>
    </w:p>
    <w:p>
      <w:pPr>
        <w:pStyle w:val="Heading4"/>
        <w:numPr>
          <w:ilvl w:val="3"/>
          <w:numId w:val="1"/>
        </w:numPr>
        <w:rPr/>
      </w:pPr>
      <w:bookmarkStart w:id="48" w:name="__RefHeading___Toc51369_3804643083"/>
      <w:bookmarkStart w:id="49" w:name="_Toc16"/>
      <w:bookmarkEnd w:id="47"/>
      <w:bookmarkEnd w:id="48"/>
      <w:r>
        <w:rPr>
          <w:rtl w:val="true"/>
        </w:rPr>
        <w:t>الف</w:t>
      </w:r>
      <w:r>
        <w:rPr>
          <w:rtl w:val="true"/>
        </w:rPr>
        <w:t xml:space="preserve">. </w:t>
      </w:r>
      <w:r>
        <w:rPr>
          <w:rtl w:val="true"/>
        </w:rPr>
        <w:t>كتاب‌ها</w:t>
      </w:r>
      <w:bookmarkEnd w:id="4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Amiri" w:hAnsi="Amiri" w:eastAsia="Amiri" w:cs="Amiri"/>
          <w:color w:val="111111"/>
          <w:sz w:val="28"/>
          <w:sz w:val="28"/>
          <w:szCs w:val="28"/>
          <w:rtl w:val="true"/>
          <w:lang w:bidi="ar-SA"/>
        </w:rPr>
        <w:t>اسماعيلي،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ديانت منهاي بصيرت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سيماي خوارج ديروز و امروز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آواي منجي،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بزرگيان، 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فاطمي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چهل حديث فاطمي در رفتارهاي فردي و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مسيا،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بصيرت در انتخاب 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گردآوري و تدوين اداره سياسي نمايندگي ولي‌فقيه در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اسلامي، نمايندگي ولي فقيه، اداره آموزشهاي عقيدتي و سياسي،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بصيرت سياسي، درايت نظامي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فرهنگي هنري قدر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ولايت،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مجري طرح مديريت پژوهش اداره كل پژوهش و آموزش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كل پژوهش و آموزش سيما،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بصيرت، عامل پايداري در مسير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گردآوري و تنظيم موسسه فرهنگي هنري قدر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ولايت،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بهشتي، ابوالفضل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بصيرت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نسيم بهشت،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جوكار،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و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بيانات مقام معظم رهبري پيرامون بصيرت‌زايي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اهل قلم،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حماسه بصيرت و ايمان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دي نماد قدرت مردمي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ستاد بزرگداشت حماسه‌ي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دي و سازمان بسيج اساتيد كشور؛ ناظران علمي حجت‌الله ايزدي، علي‌محمد نائيني؛ ويراستار مرتضي مشاكي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ساقي،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حيدرپور،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قرآني و ولايي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موضوعي آيات مربوط به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علوي؛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مقام معظم رهبري پيرامون بصيرت و استقامت با ضميمه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گردآوري و تنظيم مركز صهبا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ايمان جهادي،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خامنه‌اي،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تدابير و رهنمودهاي مقام معظم رهبري در مورد خواص و </w:t>
      </w:r>
    </w:p>
    <w:p>
      <w:pPr>
        <w:pStyle w:val="BookText"/>
        <w:rPr/>
      </w:pP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اسلامي، نمايندگي ولي فقيه، پژوهشكده تحقيقات اسلامي، انتشارات زمزم هدايت،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سخنان مقام معظم رهبري حضرت آيت‌الله خامنه‌اي پيرامون شناخت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ماندگار،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رضوي‌پور،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و عصر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بصيرت عوامل و موانع بصيرت كسب بصيرت درمان بي‌بصيرتي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زرينه،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روندي، فريدون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دشمنشناسي از ديدگاه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سرانه،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سبحانلو، حجت و مهدي شانديزي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لازمه 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همكاري واحد پژوهش مدرسه علميه حضرت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همياران جوان،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سلطاني، محمدمهدي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داستانهايي از چشم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شيرازي،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بصيرت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الرضا عليه السلام ،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صالحي، محمدرضا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مهندسي بصيرت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سبز،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طاهرزاده، 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بصيرت فاطمه زهرا عليها السلام در ريشه‌يابي آفات حذف حاكميت ديني از مديريت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الميزان ،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طاهرزاده، 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بصيرت و انتظار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لب‌الميزان،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عادل‌پور،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تنها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سايهگستر،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قرباني‌مقدم،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بصيرت در نهجالبلاغه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 طيبه،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كاظمي پور،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در زمان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سميع،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كوثري، محمدمهدي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 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قطعه از بيانات مقام معظم رهبري درباره نقش بصيرت در فتنه </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اسناد انقلاب اسلامي،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محمدي ري‌شهري،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فرهنگ‌نامه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حميدرضا شيخي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محمدي،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وادي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گسترن بهار،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محمد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فتنه و كشتي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و نگارش غلامعلي عزيزي‌كيا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آموزشي و پژوهشي امام خميني رحمه الله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50" w:name="pg2125_30568"/>
    </w:p>
    <w:p>
      <w:pPr>
        <w:pStyle w:val="BookText"/>
        <w:rPr/>
      </w:pPr>
      <w:bookmarkEnd w:id="50"/>
      <w:r>
        <w:rPr>
          <w:rFonts w:ascii="IRNazanin" w:hAnsi="IRNazanin" w:eastAsia="IRNazanin"/>
          <w:color w:val="111111"/>
          <w:sz w:val="28"/>
          <w:sz w:val="28"/>
          <w:szCs w:val="28"/>
          <w:rtl w:val="true"/>
          <w:lang w:bidi="fa-IR"/>
        </w:rPr>
        <w:t>مطهري، 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آگاهي و بينش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آثار شهيد مطهري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عبدالامير 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تحقيق و تاليف دارالصادقين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دارالصادقين،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مظفري،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راهبردهاي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اسلامي، نمايندگي ولي فقيه، پژوهشكده تحقيقات اسلامي، انتشارات زمزم هدايت،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نجفي،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بصيرت 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شناخت تاريخ تحولات معاصر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آرما،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51371_3804643083"/>
      <w:bookmarkStart w:id="52" w:name="_Toc17"/>
      <w:bookmarkEnd w:id="51"/>
      <w:r>
        <w:rPr>
          <w:rtl w:val="true"/>
        </w:rPr>
        <w:t>ب</w:t>
      </w:r>
      <w:r>
        <w:rPr>
          <w:rtl w:val="true"/>
        </w:rPr>
        <w:t xml:space="preserve">. </w:t>
      </w:r>
      <w:r>
        <w:rPr>
          <w:rtl w:val="true"/>
        </w:rPr>
        <w:t>مقالات</w:t>
      </w:r>
      <w:bookmarkEnd w:id="5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Amiri" w:hAnsi="Amiri" w:eastAsia="Amiri" w:cs="Amiri"/>
          <w:color w:val="111111"/>
          <w:sz w:val="28"/>
          <w:sz w:val="28"/>
          <w:szCs w:val="28"/>
          <w:rtl w:val="true"/>
          <w:lang w:bidi="ar-SA"/>
        </w:rPr>
        <w:t>اخوي، 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بيرق بصيرت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شميم ياس، ش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تير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اسدي،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بسيج و ضرورت حفظ ارزشها و فزايندگي آگاهي و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جمهوري اسلامي،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عليه السلام شكافنده بذر بصيرت و دانش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دي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 آتش فتنه را خاموش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پويا، ش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بيطرف، 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بصيرت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 صديقه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 عاشورا؛ بصيرت در برابر فتنه‌هاي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دي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چگيني، اميرعباس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بصيرت‌شناسي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چگيني،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بصيرت عامل تعالي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حسيني، علي‌اكبري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نقش نشانه‌شناسي در يافتن بصيرت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كيهان،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آبان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دشمن‌زياري، اسفنديار و قاسم يزدان‌پناه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بصيرت در برنامه‌ريزي درسي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انديشه‌هاي راهبردي، ش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سنايي‌راد،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بسيج و بصيرت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آذر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عصر‌جديد، 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بصيرت؛ سلاح كارساز در مقابله با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ارديبهشت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فقهي، زهرا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خودشناسي، كليد بصيرت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جام‌جم،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خرداد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فلاكي،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بصيرت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نگاهي به لزوم آگاهي سياسي در انديشه امام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تير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قاسمي، علي؛ حسين بابايي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نرم و قطب‌نماي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آگاهي‌بخشي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تير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كارگر، 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بصيرت اخلاقي در عصر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كارها و 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موعود، ش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تابستان و پاييز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گرمابدري،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خواص، بصيرت و عبور از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دي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گيوه‌كي، 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بسيج و ضرورت افزايش آگاهي و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مظفري، آيت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مباني بصيرت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حكومت اسلامي، ش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بهار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معين‌زاده، 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 ديني يا بصيرت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نظر، ش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تابستان، پاييز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منصوري، خليل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بصيرت پيامبر صلي الله عليه و آله در كلام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ميرزايي، 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 امام حسين عليه السلام مشاركت اجتماعي و بصيرت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اطلاعات،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خرداد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مير‌عظيمي، حميدرضا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 اهل بصيرت، كيمياي اهل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و عوامل بصيرت در عرفان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ش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پاييز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نامدار، مظفر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بصيرت و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خرداد، ش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نتيجه بصيرت و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جمهوري اسلامي،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دي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نيلي‌پور، 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شميم ياس، ش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همتيان، شكوفه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بصيرت از ديدگاه مقام معظم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ارديبهشت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2125_30576"/>
      <w:bookmarkStart w:id="54" w:name="pg2125_30576"/>
      <w:bookmarkEnd w:id="54"/>
    </w:p>
    <w:p>
      <w:pPr>
        <w:pStyle w:val="Heading3"/>
        <w:numPr>
          <w:ilvl w:val="2"/>
          <w:numId w:val="1"/>
        </w:numPr>
        <w:rPr/>
      </w:pPr>
      <w:bookmarkStart w:id="55" w:name="pg2125_30576"/>
      <w:bookmarkStart w:id="56" w:name="__RefHeading___Toc51373_3804643083"/>
      <w:bookmarkStart w:id="57" w:name="_Toc18"/>
      <w:bookmarkEnd w:id="55"/>
      <w:bookmarkEnd w:id="56"/>
      <w:r>
        <w:rPr>
          <w:rtl w:val="true"/>
        </w:rPr>
        <w:t>جنگ رسانه‌اي</w:t>
      </w:r>
      <w:bookmarkEnd w:id="57"/>
    </w:p>
    <w:p>
      <w:pPr>
        <w:pStyle w:val="Heading4"/>
        <w:numPr>
          <w:ilvl w:val="3"/>
          <w:numId w:val="1"/>
        </w:numPr>
        <w:rPr/>
      </w:pPr>
      <w:bookmarkStart w:id="58" w:name="__RefHeading___Toc51375_3804643083"/>
      <w:bookmarkStart w:id="59" w:name="_Toc19"/>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جنگ رسانه‌اي</w:t>
      </w:r>
    </w:p>
    <w:p>
      <w:pPr>
        <w:pStyle w:val="BookText"/>
        <w:rPr/>
      </w:pPr>
      <w:r>
        <w:rPr>
          <w:rFonts w:ascii="IRNazanin" w:hAnsi="IRNazanin" w:eastAsia="IRNazanin"/>
          <w:color w:val="111111"/>
          <w:sz w:val="28"/>
          <w:sz w:val="28"/>
          <w:szCs w:val="28"/>
          <w:rtl w:val="true"/>
          <w:lang w:bidi="fa-IR"/>
        </w:rPr>
        <w:t>استفاده از رسانه‌ها براي تضعيف كشوري خاص و بهره‌گيري از توان و ظرفيت رسانه‌ها اعم از رسانه‌هاي نوشتاري، ديداري شنيداري و به كارگيري اصول تبليغات و عمليات رواني، به منظور كسب منافع، را جنگ رسانه‌اي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رسانه‌اي، از برجسته‌ترين مؤلفه‌هاي جنگ نرم و جنگ‌هاي مدرن در جهان كنوني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به مثابه راهبرد و استراتژي انتخابي نظام سلطه براي تسلط بر افكار و اراده ملت‌ها تدوين و طراحي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كاركردي دوسويه دارند؛ اما بيشترين حجم بهره‌گيري از آن در دست نظام سلطه قرار دارد؛ چنانكه مي‌توان به جرأت گفت حفظ و گسترش قدرت استكباري نظام سلطه به حضور و ظهور رسانه‌ها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پل ارتباطي و بلكه وسيله تسلط بر افكار، اراده و احساسات بشريت دوران معاصر به شمار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رسانه‌اي استكبار كه به مدرن‌ترين فناوري جهاني مجهزند، از يك سو ابزاري در جهت اجراي عمليات رواني قدرت‌ها عليه ملت‌ها و دولت‌هاي مستقل هستند و از سوي ديگر، وسيله‌اي براي كنترل، تضعيف، جهت‌دهي و هدايت جوانان در سراسر جهان محسوب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 اخير جنگ رسانه‌اي عليه حكومت‌هاي مستقل و به ويژه نظام جمهوري اسلامي شدت بيشتري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از كتاب‌ها و مقالات مرتبط با اين موضوع ارائه و معرفي شده است</w:t>
      </w:r>
      <w:r>
        <w:rPr>
          <w:rFonts w:eastAsia="IRNazanin" w:cs="IRNazanin"/>
          <w:color w:val="111111"/>
          <w:sz w:val="28"/>
          <w:szCs w:val="28"/>
          <w:rtl w:val="true"/>
          <w:lang w:bidi="fa-IR"/>
        </w:rPr>
        <w:t xml:space="preserve">: </w:t>
      </w:r>
      <w:bookmarkStart w:id="60" w:name="pg2125_30579"/>
    </w:p>
    <w:p>
      <w:pPr>
        <w:pStyle w:val="Heading4"/>
        <w:numPr>
          <w:ilvl w:val="3"/>
          <w:numId w:val="1"/>
        </w:numPr>
        <w:rPr/>
      </w:pPr>
      <w:bookmarkStart w:id="61" w:name="__RefHeading___Toc51377_3804643083"/>
      <w:bookmarkStart w:id="62" w:name="_Toc20"/>
      <w:bookmarkEnd w:id="60"/>
      <w:bookmarkEnd w:id="61"/>
      <w:r>
        <w:rPr>
          <w:rtl w:val="true"/>
        </w:rPr>
        <w:t>الف</w:t>
      </w:r>
      <w:r>
        <w:rPr>
          <w:rtl w:val="true"/>
        </w:rPr>
        <w:t xml:space="preserve">. </w:t>
      </w:r>
      <w:r>
        <w:rPr>
          <w:rtl w:val="true"/>
        </w:rPr>
        <w:t>كتاب‌ها</w:t>
      </w:r>
      <w:bookmarkEnd w:id="6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ابراهيمي‌كياپي،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اسلامي، معاونت مطبوعاتي و اطلاع‌رساني، دفتر مطالعات و برنامه‌ريزي رسانه‌ها،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اخوان،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افسون 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واكاوي روند تكوين جريان تجديدنظرطلب در پروژه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بسيج دانشجويي،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اخوت، احمدرضا و كاظم حاجي‌رجبعلي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و روش‌هاي جهاد نرم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عمليات ابلاغ و القاء؛ از طراحي تا 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فردا،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اسمعيلي، علي‌محمد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در همين نزديكي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ساقي،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افتخاري،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مطالعات فرهنگي و اجتماعي،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افتخاري،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نرم و نبرد نامتقارن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تحليل جنگ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روزه حزب‌الله و جنگ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روزه 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عليه السلام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الهي،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چرايي و چگونگي؟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 تحليل و بررسي بسيج دانشجويي استان كرمان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ناظري،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تحليلي بر ديدگاه‌هاي انقلاب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عليه السلام ،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جهانشاهي،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چيستي عمليات رواني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معلا،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اميري،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تهديد تا مواجهه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شوريده،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انصاري، محمدمهدي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واقعي در فضاي مجازي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برنامه‌ريزي رسانه‌ها،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بيات،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فرهنگي تفريحي شهرداري مشهد، انتشارات بوي شهر بهشت،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جاني‌پور،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مقدس و قدرت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عليه السلام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جوشقاني،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از ديدگاه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ساقي،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 مقالات همايش ملي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دبيرخانه دائمي همايش ملي جنگ نرم؛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نمايندگي مقام معظم رهبري در دانشگاهها، موسسه علمي فرهنگي 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حسن‌پور،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و بيداري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فقيهي،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ذوالفقاري،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مباني عمليات رواني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درآمدي بر اهداف، ابزارها و 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عليه السلام ،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رضايي، مريم و فريده پيشوايي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نرم رسانه‌اي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بر ضد اسلام 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رفاهي طالقاني،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و تهديدات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رفاهي طالقاني،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رنجبران،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ساحل انديشه تهران،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سلطاني‌فر،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تشخيص مصلحت نظام، مركز تحقيقات استراتژيك،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سنائي‌راد،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پيش‌درآمدي بر شناخت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شريفي، احمدحسين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آموزشي و پژوهشي امام خميني رحمه الله ، مركز انتشارات،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شكوهي،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جمهوري اسلامي ايران، نيروي زميني، انتشارات معاونت تربيت و آموزش،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ضيائي‌پرور،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نرم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جنگ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معاصر تهران،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طهماسبي، اميرهوشنگ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ابزار‌هاي جنگ نرم عليه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ساقي،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عاملي، سعيدرضا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انتقادي استعمار مجازي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 و امپراتوري‌هاي مجازي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عبدالهي،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دست‌هاي نامريي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واكاوي راهبردها و راهبران براندازي نرم در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ساحل انديشه تهران،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عسگري،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نرم در عرصه دفاع 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نظري و كاربردي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عليه السلام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علي‌خانلو،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جريانات فرهنگي معاصر رسانه و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طلايي هزاره سوم،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علي‌خانلو،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مجازي رسانه‌ها و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طلايي هزاره سوم،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علي‌خانلو،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رسانه و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طلايي هزاره سوم،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فيروزي،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جنگ‌نرم و ريشه‌يابي آن در تهاجم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شكوفه ياس،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گلشن‌پژوه، محمودرضا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جنگ رسانه‌اي عليه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معاصر تهران،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محب‌زاده،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تاملي نو در نقش امر به معروف و نهي از منكر در اقتدار حاكميت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مقدس،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در فضاي رسانه‌اي و سايبر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زنجان،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مرادي، حجت‌اله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جنگ نرم، از نظريه تا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ساقي،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واكاوي پروژه جنگ نرم بر ضد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قلم،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كانون‌هاي فكري 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و بررسي عملكرد بنيادهاي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قلم،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نائيني، علي‌محمد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مباني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ساقي،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نباتي، عزت‌الله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آموزشي پژوهشي شهيد سپهبد صياد شيرازي،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همايش ملي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برگزيده همايش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 انديشه،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63" w:name="pg2125_30587"/>
    </w:p>
    <w:p>
      <w:pPr>
        <w:pStyle w:val="Heading4"/>
        <w:numPr>
          <w:ilvl w:val="3"/>
          <w:numId w:val="1"/>
        </w:numPr>
        <w:rPr/>
      </w:pPr>
      <w:bookmarkStart w:id="64" w:name="__RefHeading___Toc51379_3804643083"/>
      <w:bookmarkStart w:id="65" w:name="_Toc21"/>
      <w:bookmarkEnd w:id="63"/>
      <w:bookmarkEnd w:id="64"/>
      <w:r>
        <w:rPr>
          <w:rtl w:val="true"/>
        </w:rPr>
        <w:t>ب</w:t>
      </w:r>
      <w:r>
        <w:rPr>
          <w:rtl w:val="true"/>
        </w:rPr>
        <w:t xml:space="preserve">. </w:t>
      </w:r>
      <w:r>
        <w:rPr>
          <w:rtl w:val="true"/>
        </w:rPr>
        <w:t>مقالات</w:t>
      </w:r>
      <w:bookmarkEnd w:id="6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ابدي،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و تكنولوژي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 ش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تير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احمدزاده كرماني، روح‌الله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آمدي بر ماهيت‌شناسي جنگ نرم پس از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بسيج، ش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اسكندري،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نرم از توهم توطئه تا حقيقت بنيادين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همبستگي در مقابل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بابايي، حسين؛ علي قاسمي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نرم و دكترين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دي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بلالي، هادي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مختصات جنگ نرم در ديدگاه رهبري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ش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بهرامي، 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بسيج در خط مقدم جبهه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بهشتي‌پور،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صلح سرد تا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گرم تا جنگ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همشهري،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تير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بيچرانلو،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كاركردهاي شبكه‌هاي تلويزيوني ماهواره‌اي در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ش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 درانداختن با ناتوي فرهنگي و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ارديبهشت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جمالي، محمدرضا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دموكراسي غربي در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 امريكا عليه ايران، چيستي و چرايي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جام‌جم، ش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نرم‌افزار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ويژه جنگ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بسيج، ش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پاييز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حيدري، الهام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نرم، جنگ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تكنيك‌هاي كاخ سفيد براي اجراي سياست‌ها در خاورميانه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جم،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خاشعي، 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درآمدي بر سياست‌هاي رسانه‌اي مقابله با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ش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خباز، محمدرضا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الزامات مقابله با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اعتماد،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خسرواني،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قربانيان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استحاله ارزش‌هاي ديني در اينترنت و شبكه‌هاي ماهواره‌اي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دلدم، اسكندر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 ملي و جنگ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همبستگي،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ذاكر اصفهاني، عليرضا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نرم، از ديروز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رابي، ديويد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تهاجم به عراق ـ پيروزي يا شكست جنگ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كيواندخت كيواني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سنجش، ش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رسانه‌هايي در خدمت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تگاهي به شبكه‌هاي تلويزيوني لس‌آنجلسي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رضايي، مهران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اطلاعاتي و سرگيجه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سلطاني‌فر،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سناريوهاي رسانه‌اي جنگ لبنان عليه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و پيشينه تاريخي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جام‌جم، ش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صادقي، حامد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جستاري پيرامون جنگ نرم در آيات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ش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و جنگ نرم، رسانه‌هاي اموي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دي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فرخي،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استراتژي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 و مبارزه بي‌امان با ناتوي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فولادي،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رسانه‌اي و رسالت‌ها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ش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تير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فيروزكوهي، 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رسانه‌اي در چالش هسته‌اي عليه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قرباني‌گلشن آبادي،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تبيين مفهومي، پيشينه تاريخي وتاكتيكهاي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نبردي به قدمت تاريخ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قلندريان، غلامرضا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رسانه‌اي، رسالت مطبوعاتي داخلي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تير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كافمن، ادوارد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استراتژي امريكا در جنگ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حسن نورايي‌بيدخت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همشهري،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كاكاوند،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جنگ رسانه‌اي تا جنگ عليه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كوثري،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باز‌خواني پرونده جنگ رسانه‌اي درعراق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و تيم واكنش سريع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خاورميانه، ش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ماه‌پيشانيان، مهسا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راهكارهاي آمريكا براي جنگ نرم با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رواني، ش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ماه‌پيشانيان، مهسا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مديريت احساسات ضد آمريكايي در خاورميانه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و ديپلماسي عمومي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راهبردي، ش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متقي،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مديريت جنگ نرم در فضاي عدم تعادل امنيتي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بسيج، ش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محبيان، امير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قدرت و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محمدي‌فومني،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نرم و پارادايم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محمدي‌فومني،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جنگ نرم در ديپلماسي سياست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ارديبهشت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مرادي، حجت‌اله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نرم و نظام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رواني، سال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ملكان، مجيد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مكانيسم‌هاي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جام‌جم، ش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منصوري، خليل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ابعاد جنگ نرم از منظر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دي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ويژگي‌هاي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مهرعطا،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رسانه‌ها در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راهبردي، ش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موسوي، محمد‌مهدي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نگاهي كوتاه به پروژه جنگ نرم، حقيقت‌هايي كه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تير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نائيني، علي‌محمد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درآمدي بر ماهيت‌شناسي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دفاعي، ش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نائيني، علي‌محمد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شناخت‌شناسي جنگ نرم از ديدگاه رهبر معظم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رواني، ش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انتقال بحران به زمين 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نگاهي به زواياي رسانه اي جنگ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رسانه‌ها به جنگ طايفه‌اي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گشتي در استوديوي دو رسانه آشناي جهان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هاشمي‌نژاد، اكرم‌السادات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ناتوي فرهنگي يا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شميم ياس، ش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bookmarkStart w:id="66" w:name="pg2125_30599"/>
    </w:p>
    <w:p>
      <w:pPr>
        <w:pStyle w:val="Heading3"/>
        <w:numPr>
          <w:ilvl w:val="2"/>
          <w:numId w:val="1"/>
        </w:numPr>
        <w:rPr/>
      </w:pPr>
      <w:bookmarkStart w:id="67" w:name="__RefHeading___Toc51381_3804643083"/>
      <w:bookmarkStart w:id="68" w:name="_Toc22"/>
      <w:bookmarkEnd w:id="66"/>
      <w:bookmarkEnd w:id="67"/>
      <w:r>
        <w:rPr>
          <w:rtl w:val="true"/>
        </w:rPr>
        <w:t>حماسه سياسي</w:t>
      </w:r>
      <w:bookmarkEnd w:id="68"/>
    </w:p>
    <w:p>
      <w:pPr>
        <w:pStyle w:val="Heading4"/>
        <w:numPr>
          <w:ilvl w:val="3"/>
          <w:numId w:val="1"/>
        </w:numPr>
        <w:rPr/>
      </w:pPr>
      <w:bookmarkStart w:id="69" w:name="__RefHeading___Toc51383_3804643083"/>
      <w:bookmarkStart w:id="70" w:name="_Toc23"/>
      <w:bookmarkEnd w:id="69"/>
      <w:r>
        <w:rPr>
          <w:rtl w:val="true"/>
        </w:rPr>
        <w:t>اشاره</w:t>
      </w:r>
      <w:bookmarkEnd w:id="70"/>
    </w:p>
    <w:p>
      <w:pPr>
        <w:pStyle w:val="BookText"/>
        <w:rPr/>
      </w:pPr>
      <w:r>
        <w:rPr>
          <w:rFonts w:ascii="Amiri" w:hAnsi="Amiri" w:eastAsia="Amiri" w:cs="Amiri"/>
          <w:color w:val="111111"/>
          <w:sz w:val="28"/>
          <w:sz w:val="28"/>
          <w:szCs w:val="28"/>
          <w:rtl w:val="true"/>
          <w:lang w:bidi="ar-SA"/>
        </w:rPr>
        <w:t>حماسه سياسي</w:t>
      </w:r>
    </w:p>
    <w:p>
      <w:pPr>
        <w:pStyle w:val="BookText"/>
        <w:rPr/>
      </w:pPr>
      <w:r>
        <w:rPr>
          <w:rFonts w:ascii="IRNazanin" w:hAnsi="IRNazanin" w:eastAsia="IRNazanin"/>
          <w:color w:val="111111"/>
          <w:sz w:val="28"/>
          <w:sz w:val="28"/>
          <w:szCs w:val="28"/>
          <w:rtl w:val="true"/>
          <w:lang w:bidi="fa-IR"/>
        </w:rPr>
        <w:t>هر چند كه نمود عيني و شاخص حماسه سياسي در سال جاري را مي‌توان در انتخابات‌هاي خردادماه امسال مشاهده نمود، اما بايد دانست كه منظور و مقصود مقام معظم رهبري از حماسه سياسي در سال جديد، بسي فراتر از انتخابات‌هاي مهم پيشرو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مي‌آيد، منظور از حماسه سياسي، حركت مردم و مسئولين، جناح‌ها و گروه‌هاي سياسي در راستاي اهداف بلند انقلاب و به خصوص برقراري وحدت ميان آحاد ايرانيان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كلمه اي كه تاكنون رمز پيروزي ايران اسلامي در صحنه‌هاي مختلف داخلي و خارجي، اقتصادي، سياسي و بينالمللي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حماسه سياسي در ابعاد داخلي آن را ميتوان همان وحدت، همدلي و همبستگي مردم و مسؤولين و سپس شركت باشكوه و گسترده مردم در انتخابات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اتحاد، همدلي و همكاري آحاد مردم موجب ميگردد تا منافع و اقتدار ايران در سطح بين المللي حفظ و تثبيت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از كتابها و مقالات انتشار يافته در اين موضوع ارائه ميگردد</w:t>
      </w:r>
      <w:r>
        <w:rPr>
          <w:rFonts w:eastAsia="IRNazanin" w:cs="IRNazanin"/>
          <w:color w:val="111111"/>
          <w:sz w:val="28"/>
          <w:szCs w:val="28"/>
          <w:rtl w:val="true"/>
          <w:lang w:bidi="fa-IR"/>
        </w:rPr>
        <w:t>:</w:t>
      </w:r>
    </w:p>
    <w:p>
      <w:pPr>
        <w:pStyle w:val="Heading4"/>
        <w:numPr>
          <w:ilvl w:val="3"/>
          <w:numId w:val="1"/>
        </w:numPr>
        <w:rPr/>
      </w:pPr>
      <w:bookmarkStart w:id="71" w:name="__RefHeading___Toc51385_3804643083"/>
      <w:bookmarkStart w:id="72" w:name="_Toc24"/>
      <w:bookmarkEnd w:id="71"/>
      <w:r>
        <w:rPr>
          <w:rtl w:val="true"/>
        </w:rPr>
        <w:t>الف</w:t>
      </w:r>
      <w:r>
        <w:rPr>
          <w:rtl w:val="true"/>
        </w:rPr>
        <w:t xml:space="preserve">. </w:t>
      </w:r>
      <w:r>
        <w:rPr>
          <w:rtl w:val="true"/>
        </w:rPr>
        <w:t>كتاب‌ها</w:t>
      </w:r>
      <w:bookmarkEnd w:id="7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آشنايي با كارشناسان سياسي و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ابتهاج شيرازي، فريبا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حماسه برتريد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نمونه‌هايي از زنان سلحشور عرصه‌هاي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 سازمان بسيج مستضعفين سپاه پاسداران انقلاب اسلامي، سازمان بسيج جامعه زنان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فرهنگي هنري براثا، انتشارات آرمان براثا،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جوانشير،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حماسه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بحثي در محتواي سياسي شاهنامه فردوسي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فردا،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حماسه بصيرت و ايمان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دي نماد قدرت مردمي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ستاد بزرگداشت حماسه‌ي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دي و سازمان بسيج اساتيد كشور؛ ناظران علمي حجت‌الله ايزدي، علي‌محمد نائيني؛ ويراستار مرتضي مشاكي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ساقي،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خبازي،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ايدههايي براي طرح حماسه سياسي و حماسه اقتصادي در برنامهسازي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خيري وزواني،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الزامات و نقش رسانه ملي در تحقق حماسه سياسي و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درافشان، 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سياسي و حماسه اقتصادي از منظر آيات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پزوهشهاي اسلامي صدا و سيما،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رضايي، 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نهم دي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پيشگامي تربت حيدريه در پيروزي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هدايت،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رنجبر، عليرضا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سياسي و حماسه اقتصادي در نگاه امام خميني رحمه الله و مقام معظم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سجادي، عبدالقيوم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برخي از شيوه‌هاي تعميق بينش سياسي؛ تهيهكننده مركز پژوهش‌هاي اسلامي 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قم،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سقلاطوني،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پيامهاي كوتاه و زيرنويسهاي تلويزيوني ويژه حماسه سياسي و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شرفالدين، سيد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و ديدگاهها در حوزه حماسه سياسي و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شفيعي سروستاني،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راهبردها و سياستهاي رسانه ملي در تحقق حماسه </w:t>
      </w:r>
      <w:bookmarkStart w:id="73" w:name="pg2125_30605"/>
    </w:p>
    <w:p>
      <w:pPr>
        <w:pStyle w:val="BookText"/>
        <w:rPr/>
      </w:pPr>
      <w:bookmarkEnd w:id="73"/>
      <w:r>
        <w:rPr>
          <w:rFonts w:ascii="IRNazanin" w:hAnsi="IRNazanin" w:eastAsia="IRNazanin"/>
          <w:color w:val="111111"/>
          <w:sz w:val="28"/>
          <w:sz w:val="28"/>
          <w:szCs w:val="28"/>
          <w:rtl w:val="true"/>
          <w:lang w:bidi="fa-IR"/>
        </w:rPr>
        <w:t>سياسي و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موحدي‌نژاد،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حماسه سبز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آيات و روايات و قانون اساسي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فرهنگي درسهايي از قرآن،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هاشمي، ايوب و ريحانه 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سياسي و حماسه اقتصادي در ادبيات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ياوري وثاق، مهديه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در آگاهيبخشي سياسي و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74" w:name="__RefHeading___Toc51387_3804643083"/>
      <w:bookmarkStart w:id="75" w:name="_Toc25"/>
      <w:bookmarkEnd w:id="74"/>
      <w:r>
        <w:rPr>
          <w:rtl w:val="true"/>
        </w:rPr>
        <w:t>ب</w:t>
      </w:r>
      <w:r>
        <w:rPr>
          <w:rtl w:val="true"/>
        </w:rPr>
        <w:t xml:space="preserve">. </w:t>
      </w:r>
      <w:r>
        <w:rPr>
          <w:rtl w:val="true"/>
        </w:rPr>
        <w:t>مقالات</w:t>
      </w:r>
      <w:bookmarkEnd w:id="7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مظهر حضور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خانواده، شماره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خرداد</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اهميت حضور مردم از ديدگاه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بانك، شماره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هفته دوم خرداد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حماسه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جوان، شماره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دي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بيداري مردم، ضرورت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آموزش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 اسماعيل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ويژه‌نامه انتخابات مجلس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بهمن؛ شماره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پژوهنده، محمدحسين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شماره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تركاشوند، حبيب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حضور مردم در توطئه‌هاي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زمانه، شماره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دي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تقدير مقام معظم رهبري از حضور مردم در راهپيمايي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شماره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شنبه بيست و هشتم بهمن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مردم در صحنه با انگيزه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شماره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شنبه بيست و ششم فرودين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حضور در انتخابات، وتوي سياسي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سيد محمد حسيني و عشرت شايق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خانواده، شماره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ايران از حضور مردم در پاي صندوق‌هاي راي متضرر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صنعت، شماره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رسايي، 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چگونگي حضور روحانيت در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مبلغان شماره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زارعي، سعدالله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نگاهي اجمالي به مقاطع حساس تاريخ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تعيين كننده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دوره جديد، شماره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دي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محرابي، ص و نرگس رسولي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مردم در همه عرصه‌ها بايد دائمي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صنعت، شماره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يكشنبه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مشكوري، 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انتخابات مجلس شوراي اسلامي، حضور پرشور حماسه‌ساز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روز،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دي ماه؛ حماسه حضور و وفاداري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انقلاب، شماره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دي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76" w:name="pg2125_30610"/>
    </w:p>
    <w:p>
      <w:pPr>
        <w:pStyle w:val="Heading3"/>
        <w:numPr>
          <w:ilvl w:val="2"/>
          <w:numId w:val="1"/>
        </w:numPr>
        <w:rPr/>
      </w:pPr>
      <w:bookmarkStart w:id="77" w:name="__RefHeading___Toc51389_3804643083"/>
      <w:bookmarkStart w:id="78" w:name="_Toc26"/>
      <w:bookmarkEnd w:id="76"/>
      <w:bookmarkEnd w:id="77"/>
      <w:r>
        <w:rPr>
          <w:rtl w:val="true"/>
        </w:rPr>
        <w:t>خدمت رساني</w:t>
      </w:r>
      <w:bookmarkEnd w:id="78"/>
    </w:p>
    <w:p>
      <w:pPr>
        <w:pStyle w:val="Heading4"/>
        <w:numPr>
          <w:ilvl w:val="3"/>
          <w:numId w:val="1"/>
        </w:numPr>
        <w:rPr/>
      </w:pPr>
      <w:bookmarkStart w:id="79" w:name="__RefHeading___Toc51391_3804643083"/>
      <w:bookmarkStart w:id="80" w:name="_Toc27"/>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خدمت رساني</w:t>
      </w:r>
    </w:p>
    <w:p>
      <w:pPr>
        <w:pStyle w:val="BookText"/>
        <w:rPr/>
      </w:pPr>
      <w:r>
        <w:rPr>
          <w:rFonts w:ascii="IRNazanin" w:hAnsi="IRNazanin" w:eastAsia="IRNazanin"/>
          <w:color w:val="111111"/>
          <w:sz w:val="28"/>
          <w:sz w:val="28"/>
          <w:szCs w:val="28"/>
          <w:rtl w:val="true"/>
          <w:lang w:bidi="fa-IR"/>
        </w:rPr>
        <w:t>يكي از ويژگي‌هاي دولت اسلامي در انديشه سياسي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خدمت‌گزاري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زمينه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حكومت اسلامي، حكومت‌ها بايد تابع مردم باشند و حكومت‌ها براي مردم باشند، نه مردم براي حكومت‌ها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اسلامي حكومتي است كه بايد خدمت‌گزار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خدمت‌گزاري به مردم و جامعه، از ارزش‌هايي است كه در فرهنگ اجتماعي و اخلاقي، نقش مهمي داشته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طرفي، بزرگترين جهاد معنوي كه از جمله رموز پايداري، بقاء و تداوم انقلاب اسلامي بوده است، خدمترساني به مردم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منظور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سال نهضت خدمترساني به مردم معرفي گرديد تا مسؤولين بيش از پيش كمر خدمت به مردم را بسته و فاصله خود را با مردم كم نموده و با سادهزيستي، قناعتورزي، عدلگستري و گره‌گشايي از كار مردم، خود را محبوب خدا و خلق نموده و با فرهنگسازي خدمت به مردم، تداومگر سيره پيشوايان ديني در انقلاب اسلامي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خدمت، تنها در حوزه خدمات اقتصادي، صنعتي و يا خدمات اجتماعي به مردم، خلاصه نمي‌شود، بلكه اين واژه، خدمات فرهنگي، تربيتي و نظامي يا انتظامي و حتي خدمات قضائي را نيز شامل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خدمت‌رساني از اركان اساسي هر نظام به شمار مي‌رود و سستي در آن باعث نارضايتي اقشار مردم و حاميان </w:t>
      </w:r>
      <w:bookmarkStart w:id="81" w:name="pg2125_30612"/>
    </w:p>
    <w:p>
      <w:pPr>
        <w:pStyle w:val="BookText"/>
        <w:rPr/>
      </w:pPr>
      <w:bookmarkEnd w:id="81"/>
      <w:r>
        <w:rPr>
          <w:rFonts w:ascii="IRNazanin" w:hAnsi="IRNazanin" w:eastAsia="IRNazanin"/>
          <w:color w:val="111111"/>
          <w:sz w:val="28"/>
          <w:sz w:val="28"/>
          <w:szCs w:val="28"/>
          <w:rtl w:val="true"/>
          <w:lang w:bidi="fa-IR"/>
        </w:rPr>
        <w:t>اصلي نظام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از آثار منتشر شده در اين موضوع ارائه و معرفي مي‌گردد</w:t>
      </w:r>
      <w:r>
        <w:rPr>
          <w:rFonts w:eastAsia="IRNazanin" w:cs="IRNazanin"/>
          <w:color w:val="111111"/>
          <w:sz w:val="28"/>
          <w:szCs w:val="28"/>
          <w:rtl w:val="true"/>
          <w:lang w:bidi="fa-IR"/>
        </w:rPr>
        <w:t>:</w:t>
      </w:r>
    </w:p>
    <w:p>
      <w:pPr>
        <w:pStyle w:val="Heading4"/>
        <w:numPr>
          <w:ilvl w:val="3"/>
          <w:numId w:val="1"/>
        </w:numPr>
        <w:rPr/>
      </w:pPr>
      <w:bookmarkStart w:id="82" w:name="__RefHeading___Toc51393_3804643083"/>
      <w:bookmarkStart w:id="83" w:name="_Toc28"/>
      <w:bookmarkEnd w:id="82"/>
      <w:r>
        <w:rPr>
          <w:rtl w:val="true"/>
        </w:rPr>
        <w:t>الف</w:t>
      </w:r>
      <w:r>
        <w:rPr>
          <w:rtl w:val="true"/>
        </w:rPr>
        <w:t xml:space="preserve">. </w:t>
      </w:r>
      <w:r>
        <w:rPr>
          <w:rtl w:val="true"/>
        </w:rPr>
        <w:t>كتاب‌ها</w:t>
      </w:r>
      <w:bookmarkEnd w:id="8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اعتمادي، محمدهادي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كرامت و خدمت‌رساني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اميركبير، شركت چاپ و نشر بين‌الملل،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اكبري زيبدي، غلامرضا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جلوه‌هاي خدمت‌رساني در سيره و سخن امام 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بخشيان،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خدمت‌رساني در نگاه قرآن و سيره معصومين عليهم السلام همراه داستانهاي شگفت از امام خميني رحمه الله ، استاد مطهري و مقام معظم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خدمت‌رساني در آموزه‌هاي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ذوالقدر، عنايت‌الله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محورهاي اجرائي مديريت خدمترساني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رضوانشهري،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نهضت خدمت‌رساني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دانش حوزه،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سعادتمند،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خودسازي و خدمترساني از ديدگاه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تسنيم،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يحيي‌پور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خدمت‌رساني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شميم معرفت،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شريفي،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كليدهاي خدمت‌رساني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پژوهشكده باقرالعلوم عليه السلام ، انتشارات نورالسجاد،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عابديني مطلق،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ديدگاه‌هاي امام علي عليه السلام در نهج البلاغه پيرامون خدمت‌رساني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فراگفت،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عزيزي، مجتبي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تحقيقي در ابعاد مختلف نهضت خدمت‌رساني به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عقيدتي سياسي نيروي انتظامي، معاونت سياسي،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84" w:name="pg2125_30614"/>
    </w:p>
    <w:p>
      <w:pPr>
        <w:pStyle w:val="BookText"/>
        <w:rPr/>
      </w:pPr>
      <w:bookmarkEnd w:id="84"/>
      <w:r>
        <w:rPr>
          <w:rFonts w:ascii="IRNazanin" w:hAnsi="IRNazanin" w:eastAsia="IRNazanin"/>
          <w:color w:val="111111"/>
          <w:sz w:val="28"/>
          <w:sz w:val="28"/>
          <w:szCs w:val="28"/>
          <w:rtl w:val="true"/>
          <w:lang w:bidi="fa-IR"/>
        </w:rPr>
        <w:t>عقيلي‌پور،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خدمات‌رساني به مردم از ديدگاه امام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علي‌برجي،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خدمت‌رساني از ديدگاه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حيات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غفاري،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خدمت‌رساني ميراثي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آفتاب،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قوامي، صمصام‌الدين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ائمه جمعه در نهضت خدمت‌رساني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شوراي سياستگذاري ائمه جمعه، معاونت فرهنگي،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كافي، محمدرضا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 خدمت در نهضت خدمت‌رساني به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زلال كوثر،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كريمي لنگرودي،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فرهنگ‌سازي مديريت خدمت‌رساني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لاجوردي، سيدعدنان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خدمت‌رساني به مردم از ديدگاه قرآن و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نهج‌البلاغه،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محمدي همداني، اصغر، چهل حديث خدمت‌رساني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كتاب،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منيري،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مطالبات مردم و ابعاد خدمت‌رساني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جمال‌الدين اسدآبادي،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نهاوندي،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خدمت‌رساني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 شركت به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فرهنگي و تفريحي شهرداري مشهد،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نهاوندي، علي، اصلها و عرصه‌ها در نهضت خدمت‌رساني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سنبله،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نيلي‌پور،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امداد نجات و خدمت‌رساني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سليمان،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85" w:name="__RefHeading___Toc51395_3804643083"/>
      <w:bookmarkStart w:id="86" w:name="_Toc29"/>
      <w:bookmarkEnd w:id="85"/>
      <w:r>
        <w:rPr>
          <w:rtl w:val="true"/>
        </w:rPr>
        <w:t>ب</w:t>
      </w:r>
      <w:r>
        <w:rPr>
          <w:rtl w:val="true"/>
        </w:rPr>
        <w:t xml:space="preserve">. </w:t>
      </w:r>
      <w:r>
        <w:rPr>
          <w:rtl w:val="true"/>
        </w:rPr>
        <w:t>مقالات</w:t>
      </w:r>
      <w:bookmarkEnd w:id="8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اصغري،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مباني و اهداف خدمت‌رساني از نگاه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حوزه، ش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آذر اسفند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پژوهنده، محمدحسين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موانع دروني خدمت‌رساني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حوزه، ش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آذر اسفند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خدمت‌رساني و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نهضت خدمت‌رساني، پيش شرط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ش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نهضت خدمت‌رساني در چشم‌انداز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ياران، دوره جديد، ش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حق‌پناه،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گذري بر اصول و معيارهاي خدمت‌رساني در انديشه امام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حوزه، ش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آذر اسفند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حمزه‌لو،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چالشها و موانع خدمت‌رساني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ش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حنيفي، شهرام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رقابت در خدمت‌رساني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حمايت،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خرداد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خاتمي، احمد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نهضت خدمت‌رساني به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خرداد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خدايي، علي‌اكبر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اعظم و خدمت‌رساني به همنوعان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يزد، ش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دارابي،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نهضت خدمت‌رساني ضرورت‌ها و راهكارها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روز،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ارديبهشت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ارديبهشت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راهكارهاي تحقق نهضت خدمت‌رساني به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ش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ارديبهشت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ركني، محمدباقر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آسيب‌شناسي وضعيت خدمت‌رساني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ش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تير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ركني، محمدباقر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تعامل فرهنگ خدمت‌رساني به مردم با فرهنگ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ش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روحاني،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خدمت‌رساني از شعار تا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ش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پاييز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زيرساختهاي نهضت خدمت‌رساني به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خرداد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سبحاني، محمدرضا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خدمت‌رساني تا كارآمدي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روز،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دي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سبحاني‌نيا،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و رسم زندگي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خدمترساني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اسلامي، ش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سيدنژاد، ميرصادق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خدمت‌رساني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و خدمت‌رساني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گلبرگ، شماره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سيدنژاد، ميرصادق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خدمت‌رساني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خدمت‌رساني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گلبرگ، شماره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سيدنژاد، ميرصادق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خدمت‌رساني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خدمت‌رساني در سيره معصومان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گلبرگ،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دي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سيدنژاد، ميرصادق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خدمت‌رساني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خدمت‌رساني در سيره معصومان عليه‌السلام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گلبرگ، شماره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سيدنژاد، ميرصادق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خدمت‌رساني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خدمت‌رساني در كلام امام خميني رحمه‌الله و مقام معظم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گلبرگ، شماره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اسفند، 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سيدنژاد، ميرصادق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خدمت‌رساني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خدمت‌رساني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گلبرگ، 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خدمت‌رساني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شريعتي،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تاملي بر آداب و آثار خدمترساني به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ياران، دوره جديد، ش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آذر و دي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شيخ‌موحد،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خدمت‌رساني اصول و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انديشه حوزه، ش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آذر اسفند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شيركوند، شهرام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آيين خدمت‌رساني از ديدگاه امام‌علي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طوراني، محمدرضا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امنيت در نهضت خدمت‌رساني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ظهيري، مجيد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موانع بيروني نهضت خدمت‌رساني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حوزه، ش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آذر اسفند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كريمي‌نيا، محمدمهدي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خدمت‌رساني در سيره و گفتار اميرالمومنين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p>
    <w:p>
      <w:pPr>
        <w:pStyle w:val="BookText"/>
        <w:rPr/>
      </w:pPr>
      <w:r>
        <w:rPr>
          <w:rFonts w:ascii="Amiri" w:hAnsi="Amiri" w:eastAsia="Amiri" w:cs="Amiri"/>
          <w:color w:val="111111"/>
          <w:sz w:val="28"/>
          <w:sz w:val="28"/>
          <w:szCs w:val="28"/>
          <w:rtl w:val="true"/>
          <w:lang w:bidi="ar-SA"/>
        </w:rPr>
        <w:t xml:space="preserve">ش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دي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كريمي‌نيا، محمدمهدي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ايثار و خدمت‌رساني در سيره حضرت امام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عمومي، ش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خدمت‌رساني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يادياران، دوره جديد، ش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محمدي‌اشتهاردي،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خدمت‌رساني در سيره پيشوايان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ش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مرادخاني‌زاويه، قهرمان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شرحي بر گفتمان خدمت‌رساني و آباداني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مرادي، خدارحم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خدمت‌رساني در سيره امام 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آذر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مهدي‌پور،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مبلغان و نهضت خدمت 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مبلغان، ش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ربيع‌الثاني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موسوي، محمدمهدي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خدمت‌رساني به مردم، راه تحقق مهرورزي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حمايت،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مهر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نظام‌زاده، محمدعلي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و نقش نهادهاي خيريه در خدمت‌رساني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ميراث جاويدان، ش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نهضت خدمت‌رساني و تحقق عدالت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ياران، دوره جديد، ش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اسفند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نوري‌كرماني، محمدامير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فرهنگ در عرصه خدمت‌رساني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حوزه، ش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آذر اسفند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 xml:space="preserve">. </w:t>
      </w:r>
      <w:bookmarkStart w:id="87" w:name="pg2125_30626"/>
    </w:p>
    <w:p>
      <w:pPr>
        <w:pStyle w:val="Heading3"/>
        <w:numPr>
          <w:ilvl w:val="2"/>
          <w:numId w:val="1"/>
        </w:numPr>
        <w:rPr/>
      </w:pPr>
      <w:bookmarkStart w:id="88" w:name="__RefHeading___Toc51397_3804643083"/>
      <w:bookmarkStart w:id="89" w:name="_Toc30"/>
      <w:bookmarkEnd w:id="87"/>
      <w:bookmarkEnd w:id="88"/>
      <w:r>
        <w:rPr>
          <w:rtl w:val="true"/>
        </w:rPr>
        <w:t>مشاركت سياسي</w:t>
      </w:r>
      <w:bookmarkEnd w:id="89"/>
    </w:p>
    <w:p>
      <w:pPr>
        <w:pStyle w:val="Heading4"/>
        <w:numPr>
          <w:ilvl w:val="3"/>
          <w:numId w:val="1"/>
        </w:numPr>
        <w:rPr/>
      </w:pPr>
      <w:bookmarkStart w:id="90" w:name="__RefHeading___Toc51399_3804643083"/>
      <w:bookmarkStart w:id="91" w:name="_Toc31"/>
      <w:bookmarkEnd w:id="90"/>
      <w:r>
        <w:rPr>
          <w:rtl w:val="true"/>
        </w:rPr>
        <w:t>اشاره</w:t>
      </w:r>
      <w:bookmarkEnd w:id="91"/>
    </w:p>
    <w:p>
      <w:pPr>
        <w:pStyle w:val="BookText"/>
        <w:rPr/>
      </w:pPr>
      <w:r>
        <w:rPr>
          <w:rFonts w:ascii="Amiri" w:hAnsi="Amiri" w:eastAsia="Amiri" w:cs="Amiri"/>
          <w:color w:val="111111"/>
          <w:sz w:val="28"/>
          <w:sz w:val="28"/>
          <w:szCs w:val="28"/>
          <w:rtl w:val="true"/>
          <w:lang w:bidi="ar-SA"/>
        </w:rPr>
        <w:t>مشاركت سياسي</w:t>
      </w:r>
    </w:p>
    <w:p>
      <w:pPr>
        <w:pStyle w:val="BookText"/>
        <w:rPr/>
      </w:pPr>
      <w:r>
        <w:rPr>
          <w:rFonts w:ascii="IRNazanin" w:hAnsi="IRNazanin" w:eastAsia="IRNazanin"/>
          <w:color w:val="111111"/>
          <w:sz w:val="28"/>
          <w:sz w:val="28"/>
          <w:szCs w:val="28"/>
          <w:rtl w:val="true"/>
          <w:lang w:bidi="fa-IR"/>
        </w:rPr>
        <w:t>مشاركت مردم در امور سياسي و اجتماعي، يكي از مباحث مهم علوم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مشاركت در درجه اول از طبع اجتماعي انسان ريشه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در امور اجتماعي، نوعي تعهد و قبول مسئوليت فردي و اجتماعي است كه همه افراد انساني ناگزير به پذيرش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تعهد و مسئوليت ممكن است يا در قالب فعاليت‌هاي معين صورت گيرد، مانند بسياري از رفتارهاي اخلاقي و اجتماعي، و يا ساختار حقوقي و اقتصادي به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سياسي به عنوان امروزي‌ترين و توسعه يافته‌ترين مدل مشاركت جمعي به معناي مساعي سازمان يافته شهروندان براي انتخاب مسؤولان خويش، شركت مؤثر در فعاليت‌ها و امور اجتماعي و سياسي و تاثير گذاشتن بر تركيب هدايت سياسي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مشاركت سياسي را مي‌توان كوشش سازمان يافته مردم درباره حكومت و سياست دانست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نظامهاي سياسي بر پايه اعتماد عمومي و اراده مردم استوار مي‌گردند و استمرار و اقتدار آنها وابسته به مشاركت و دخالت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مشاركت در قالب‌هاي مختلفي شكل مي‌گيرد؛ از جمله شركت مردم در انتخابات و همه پرسيها و حساسيت نسبت به نوع جريان امور در كشور و ميزان دلبستگي آنها به نظام حاكم بر جامعه و حمايت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حضور حداكثري در انتخابات و حضور هميشگي در صحنه، همواره در توصيههاي رهبر معظم انقلاب مورد تاكيد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از آثار كه اين موضوع را دستمايه پژوهش خود قرار داده‌اند، معرفي ميگردد</w:t>
      </w:r>
      <w:r>
        <w:rPr>
          <w:rFonts w:eastAsia="IRNazanin" w:cs="IRNazanin"/>
          <w:color w:val="111111"/>
          <w:sz w:val="28"/>
          <w:szCs w:val="28"/>
          <w:rtl w:val="true"/>
          <w:lang w:bidi="fa-IR"/>
        </w:rPr>
        <w:t xml:space="preserve">: </w:t>
      </w:r>
      <w:bookmarkStart w:id="92" w:name="pg2125_30629"/>
    </w:p>
    <w:p>
      <w:pPr>
        <w:pStyle w:val="Heading4"/>
        <w:numPr>
          <w:ilvl w:val="3"/>
          <w:numId w:val="1"/>
        </w:numPr>
        <w:rPr/>
      </w:pPr>
      <w:bookmarkStart w:id="93" w:name="__RefHeading___Toc51401_3804643083"/>
      <w:bookmarkStart w:id="94" w:name="_Toc32"/>
      <w:bookmarkEnd w:id="92"/>
      <w:bookmarkEnd w:id="93"/>
      <w:r>
        <w:rPr>
          <w:rtl w:val="true"/>
        </w:rPr>
        <w:t>الف</w:t>
      </w:r>
      <w:r>
        <w:rPr>
          <w:rtl w:val="true"/>
        </w:rPr>
        <w:t xml:space="preserve">. </w:t>
      </w:r>
      <w:r>
        <w:rPr>
          <w:rtl w:val="true"/>
        </w:rPr>
        <w:t>كتاب‌ها</w:t>
      </w:r>
      <w:bookmarkEnd w:id="9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آراسته‌خو،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سياسي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موانع و مشكلات جامعه‌شناختي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آزادانديشان،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اكبري،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مشروعيت و مشاركت سياسي در جمهوري اسلامي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نشر معارف،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پناهي، 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جامعه‌شناسي مشاركت سياسي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علامه طباطبائي،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وگوهايي درباره نهمين انتخابات رياست جمهوري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حسيني، علي‌اصغر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مشاركت سياسي از ديدگاه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خداوردي،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عمومي و همبستگي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عقيدتي‌سياسي نيروي انتظامي، معاونت سياسي،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خداياري،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ايدئولوژي و بسيج سياسي در انقلاب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 عالي نبي‌اكرم صلي الله عليه و آله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خميني،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سالم در پرتو رهنمودهاي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خميني،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مردم در نظام اسلامي از ديدگاه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تنظيم و نشر آثار امام خميني رحمه الله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دارابي،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جامعهشناسي مشاركت سياسي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انديشه ظهور،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دستداده، زين‌العابدين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متقابل توسعه و مشاركت سياسي با مجلس شوراي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اميد،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سرآباداني،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ميزان نارضايتي سياسي دانشجويان دانشگاه تهران و تاثير عامل مشاركت سياسي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سقلاطوني،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پيامهاي كوتاه و زيرنويس‌هاي ويژه انتخابات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شاكر، مجتبي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جمعي و انتخابات رياست جمهوري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شمس‌الدين، محمدمهدي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مشاركت سياسي زنان از ديدگاه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محسن عابدي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صالحي،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دموكراسي و اعتبار راي اكثريت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صالحي،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 و اهداف تبليغات انتخاباتي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رفتار رايدهي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موردي شهروندان تهراني در انتخابات سال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عليه السلام ،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عيوضي، محمدرحيم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 سياسي درجمهوري اسلامي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اسناد انقلاب اسلامي،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غفاري، غلامرضا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جامعه‌شناسي مشاركت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 </w:t>
      </w:r>
      <w:r>
        <w:rPr>
          <w:rFonts w:ascii="Amiri" w:hAnsi="Amiri" w:eastAsia="Amiri" w:cs="Amiri"/>
          <w:color w:val="111111"/>
          <w:sz w:val="28"/>
          <w:sz w:val="28"/>
          <w:szCs w:val="28"/>
          <w:lang w:bidi="ar-SA"/>
        </w:rPr>
        <w:t>۱۳۸۶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فاطمي،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تاملي بر مشاركت سياسي اجتماعي زنان قبل و بعد از انقلاب اسلامي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نوآوران ايران،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كريمي،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راه‌هاي تقويت مشاركت مردم در صحنه‌هاي سياسي و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معمار، رحمت‌الله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جامعه‌شناسي مشاركت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درون‌كشوري از مشاركت انتخاباتي در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اميركبير، </w:t>
      </w:r>
      <w:r>
        <w:rPr>
          <w:rFonts w:ascii="Amiri" w:hAnsi="Amiri" w:eastAsia="Amiri" w:cs="Amiri"/>
          <w:color w:val="111111"/>
          <w:sz w:val="28"/>
          <w:sz w:val="28"/>
          <w:szCs w:val="28"/>
          <w:lang w:bidi="ar-SA"/>
        </w:rPr>
        <w:t>۱۳۹۱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ميلبرث، لستر و ليل گوئل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رحيم ابوالحسني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نژادبهرام،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مشاركت سياسي زنان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رسانش،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نگروپونت، جان 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 و تهديد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ارزيابي تهديدات دولت آمريكا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محمد عباسي، سيد حميدرضا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عليه السلام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نوربخش، سيدمسعود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در الگوي مشاركت زنان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انديشه معاصر،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هاشمي،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و نقش مشاركتي مردم در نظام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ثاقب،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سياستگذاري‌ها، پيشنهادهاي برنامه اي و دست‌مايه‌هاي رسانه‌اي</w:t>
      </w:r>
      <w:r>
        <w:rPr>
          <w:rFonts w:eastAsia="IRNazanin" w:cs="IRNazanin"/>
          <w:color w:val="111111"/>
          <w:sz w:val="28"/>
          <w:szCs w:val="28"/>
          <w:rtl w:val="true"/>
          <w:lang w:bidi="fa-IR"/>
        </w:rPr>
        <w:t xml:space="preserve">. </w:t>
      </w:r>
      <w:bookmarkStart w:id="95" w:name="pg2125_30635"/>
    </w:p>
    <w:p>
      <w:pPr>
        <w:pStyle w:val="BookText"/>
        <w:rPr/>
      </w:pPr>
      <w:bookmarkEnd w:id="95"/>
      <w:r>
        <w:rPr>
          <w:rFonts w:ascii="IRNazanin" w:hAnsi="IRNazanin" w:eastAsia="IRNazanin"/>
          <w:color w:val="111111"/>
          <w:sz w:val="28"/>
          <w:sz w:val="28"/>
          <w:szCs w:val="28"/>
          <w:rtl w:val="true"/>
          <w:lang w:bidi="fa-IR"/>
        </w:rPr>
        <w:t>گروهي از پژوهشگران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وسيما،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همگام با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رهنمودها، توصيه‌ها، زيرنويس‌ها و پيام مجري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96" w:name="__RefHeading___Toc51403_3804643083"/>
      <w:bookmarkStart w:id="97" w:name="_Toc33"/>
      <w:bookmarkEnd w:id="96"/>
      <w:r>
        <w:rPr>
          <w:rtl w:val="true"/>
        </w:rPr>
        <w:t>ب</w:t>
      </w:r>
      <w:r>
        <w:rPr>
          <w:rtl w:val="true"/>
        </w:rPr>
        <w:t xml:space="preserve">. </w:t>
      </w:r>
      <w:r>
        <w:rPr>
          <w:rtl w:val="true"/>
        </w:rPr>
        <w:t>مقالات</w:t>
      </w:r>
      <w:bookmarkEnd w:id="9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Amiri" w:hAnsi="Amiri" w:eastAsia="Amiri" w:cs="Amiri"/>
          <w:color w:val="111111"/>
          <w:sz w:val="28"/>
          <w:sz w:val="28"/>
          <w:szCs w:val="28"/>
          <w:rtl w:val="true"/>
          <w:lang w:bidi="ar-SA"/>
        </w:rPr>
        <w:t>اخترشهر،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مشاركت سياسي و نقش آن در تامين امنيت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 ش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آبان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ارسطا، محمدجواد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 و مشاركت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سياسي، سال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تابستان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اسحاقي،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مباني آزادي و مشاركت سياسي در حكومت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رواق انديشه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بهمن؛ شماره </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اسلامي،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نقش امر به معروف و نهي از منكر در مشاركت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خردنامه همشهري، ش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اسفند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اصغري، عبدالمجيد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مشاركت سياسي، حركتي دشوار در گردونه فزونخواهي جريانها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هوايي، ش </w:t>
      </w:r>
      <w:r>
        <w:rPr>
          <w:rFonts w:ascii="IRNazanin" w:hAnsi="IRNazanin" w:eastAsia="IRNazanin"/>
          <w:color w:val="111111"/>
          <w:sz w:val="28"/>
          <w:sz w:val="28"/>
          <w:szCs w:val="28"/>
          <w:lang w:bidi="fa-IR"/>
        </w:rPr>
        <w:t>۱۲۱۵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دي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اكبري، 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مكانيزم‌هاي مشاركت سياسي در قانون اساسي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رواق انديشه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اسفند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آل‌غفور، محمد‌تقي؛ فاطمه كاشف‌الغطاء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تاثير شرايط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اقتصادي بر مشاركت سياسي زنان در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بانوان شيعه، ش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تابستان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بني‌هاشمي، 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سنجش كارآيي ابزارهاي مشاركت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مطالعات راهبردي، ش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تابستان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پيشگاهي‌فرد، زهرا؛ محمد زهدي‌گهر‌پور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جايگاه و نقش زنان خاورميانه در مشاركت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جامعه، 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تقوي، محمدناصر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تاثير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مشاركت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نگاهي به مشروعيت حكومت ديني و نظريه‌هاي 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اسلامي، 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جاويد، محمد‌جواد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مشاركت سياسي، پيامدها، بحرانها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ارديبهشت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جزايري، محمدعلي؛ فاطمه كاشف‌الغطا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جديد مشاركت سياسي زنان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تاكيد بر ديدگاه امام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شيعه، ش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حسيني‌مازندراني، موسي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ديدگاه قرآن درباره مشاركت سياسي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پژوهشهاي قرآني، ش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بهار و تابستان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خان‌محمدي،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تعيين اجتماعي مشاركت سياسي زنان در انديشه معاصر 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شيعه‌شناسي، ش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تابستان </w:t>
      </w:r>
      <w:r>
        <w:rPr>
          <w:rFonts w:ascii="Amiri" w:hAnsi="Amiri" w:eastAsia="Amiri" w:cs="Amiri"/>
          <w:color w:val="111111"/>
          <w:sz w:val="28"/>
          <w:sz w:val="28"/>
          <w:szCs w:val="28"/>
          <w:lang w:bidi="ar-SA"/>
        </w:rPr>
        <w:t>۱۳۸۶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خوش‌چشم‌آراني،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جلوه‌هاي مشاركت سياسي و اجتماعي با تاكيد بر مسئله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صادق، 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ديلمي، احمد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مشاركت سياسي در انديشه اسلام و 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انديشه حوزه، سال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بهار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رحيمي‌بويراحمدي، حشمت‌الله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دموكراسي و فرهنگ مشاركت سياسي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زرگوشي، امير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موثر بر مشاركت سياسي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ايلام، ش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پاييز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مشاركت سياسي زنان در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 ايران، ش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تير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ساساني، حبيب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مشاركت سياسي، غايت قانون اساسي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رسالت، ش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خرداد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سيماي عمومي دولت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مفهوم مشاركت سياسي در انديشه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حكمت و معرفت، ش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شريعتي‌رودسري، مصطفي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جوانان و مشاركت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تربيت، سال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آبان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شيرودي، مرتضي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مشاركت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فرايندها و برآيندها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رواق انديشه، شماره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ارديبهشت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عالي‌زاد، اسماعيل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مشاركت سياسي و تنوع رفتار رأي‌دهندگان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انديشه، ش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تابستان و پاييز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غروي نائيني، نهله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مشاركت سياسي زنان صدر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مطالعات راهبردي زنان، ش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زمستان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فتحي، ربابه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عوامل موثر بر مشاركت سياسي جوانان شهر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گيلان، ش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بهار، تابستان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فولادي،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مشاركت سياسي در نظام مبتني بر ولايت مطلقه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 ش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تير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فيرحي، داوود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مشاركت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سياسي، سال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تابستان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فيض‌اللهي،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مشاركت سياسي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ايلام، ش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بهار، تابستان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قاسمي، 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متغييرهاي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موثر بر مشاركت سياسي زنان در 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اصفهان، ش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كمالي‌اردكاني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مشاركت سياسي در اسلام و نظام جمهوري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انقلاب اسلامي، سال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لك‌زايي،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الگوي مشاركت سياسي در نظريه‌هاي 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سياسي، ش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محمدي‌اصل،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انتخابات و مشاركت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مرادي، 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مشاركت سياسي اجتماعي زنان از ديدگاه امام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قم، ش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بهار، تابستان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مشاركت سياسي زنان در انديشه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فرهنگي، ش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مصفا، نسرين‌حاج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مشاركت سياسي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خارجي، سال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تابستان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۶۰۵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مظفري، افسانه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بررسي نقش تلويزيون در ايجاد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افزايش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 سياسي مردم در انتخابات دهم رياست‌جمهوري با بررسي مناظره‌ها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مطالعات رسانه‌اي، ش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بهار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۱۶۲</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سياسي اسلام، الگوهاي مناسب مشاركت سياسي كدامند؟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هوايي، ش </w:t>
      </w:r>
      <w:r>
        <w:rPr>
          <w:rFonts w:ascii="IRNazanin" w:hAnsi="IRNazanin" w:eastAsia="IRNazanin"/>
          <w:color w:val="111111"/>
          <w:sz w:val="28"/>
          <w:sz w:val="28"/>
          <w:szCs w:val="28"/>
          <w:lang w:bidi="fa-IR"/>
        </w:rPr>
        <w:t>۱۱۶۸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bookmarkStart w:id="98" w:name="pg2125_30646"/>
    </w:p>
    <w:p>
      <w:pPr>
        <w:pStyle w:val="Heading3"/>
        <w:numPr>
          <w:ilvl w:val="2"/>
          <w:numId w:val="1"/>
        </w:numPr>
        <w:rPr/>
      </w:pPr>
      <w:bookmarkStart w:id="99" w:name="__RefHeading___Toc51405_3804643083"/>
      <w:bookmarkStart w:id="100" w:name="_Toc34"/>
      <w:bookmarkEnd w:id="98"/>
      <w:bookmarkEnd w:id="99"/>
      <w:r>
        <w:rPr>
          <w:rtl w:val="true"/>
        </w:rPr>
        <w:t>منافع ملي</w:t>
      </w:r>
      <w:bookmarkEnd w:id="100"/>
    </w:p>
    <w:p>
      <w:pPr>
        <w:pStyle w:val="Heading4"/>
        <w:numPr>
          <w:ilvl w:val="3"/>
          <w:numId w:val="1"/>
        </w:numPr>
        <w:rPr/>
      </w:pPr>
      <w:bookmarkStart w:id="101" w:name="__RefHeading___Toc51407_3804643083"/>
      <w:bookmarkStart w:id="102" w:name="_Toc35"/>
      <w:bookmarkEnd w:id="101"/>
      <w:r>
        <w:rPr>
          <w:rtl w:val="true"/>
        </w:rPr>
        <w:t>اشاره</w:t>
      </w:r>
      <w:bookmarkEnd w:id="102"/>
    </w:p>
    <w:p>
      <w:pPr>
        <w:pStyle w:val="BookText"/>
        <w:rPr/>
      </w:pPr>
      <w:r>
        <w:rPr>
          <w:rFonts w:ascii="Amiri" w:hAnsi="Amiri" w:eastAsia="Amiri" w:cs="Amiri"/>
          <w:color w:val="111111"/>
          <w:sz w:val="28"/>
          <w:sz w:val="28"/>
          <w:szCs w:val="28"/>
          <w:rtl w:val="true"/>
          <w:lang w:bidi="ar-SA"/>
        </w:rPr>
        <w:t>منافع ملي</w:t>
      </w:r>
    </w:p>
    <w:p>
      <w:pPr>
        <w:pStyle w:val="BookText"/>
        <w:rPr/>
      </w:pPr>
      <w:r>
        <w:rPr>
          <w:rFonts w:ascii="IRNazanin" w:hAnsi="IRNazanin" w:eastAsia="IRNazanin"/>
          <w:color w:val="111111"/>
          <w:sz w:val="28"/>
          <w:sz w:val="28"/>
          <w:szCs w:val="28"/>
          <w:rtl w:val="true"/>
          <w:lang w:bidi="fa-IR"/>
        </w:rPr>
        <w:t>مجموع تدابير يك دولت، به قصد دفاع از منافع يك ملت و يا دفاع از منافع مجموع اقوام ساكن آن كشور را، اقدامي در جهت تامين منافع ملي تعريف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ملي مفهوم اساسي سياست خارجي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در برگيرنده تمامي ارزشهاي ملي است و عبارت است از هدف‌هاي عام و دائمي كه ملت و دولت در راه تحقق آنها فعاليت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منافع ملي امري دائمي و داراي رابطه مستقيم با سياست خارجي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منافع ملي از جمله ارزشهاي سياسي است كه مي‌تواند سبب ايجاد قدرت و كاربرد آن جهت اعتلاي كشور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منافع ملي تنها عامل ايجاد انسجام و وحدت ملي و برخاسته از ارزشهاي ملي و بيان و تجلي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منافع و ضرورت پيگيري آن از سوي حكومتها، باوري ديرين در انديشه و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و سياستمداران جهان همواره پيگيري منافع را هدف اصلي حكومتها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از منابع مرتبط با اين حوزه ارائه مي‌گردد</w:t>
      </w:r>
      <w:r>
        <w:rPr>
          <w:rFonts w:eastAsia="IRNazanin" w:cs="IRNazanin"/>
          <w:color w:val="111111"/>
          <w:sz w:val="28"/>
          <w:szCs w:val="28"/>
          <w:rtl w:val="true"/>
          <w:lang w:bidi="fa-IR"/>
        </w:rPr>
        <w:t>:</w:t>
      </w:r>
    </w:p>
    <w:p>
      <w:pPr>
        <w:pStyle w:val="Heading4"/>
        <w:numPr>
          <w:ilvl w:val="3"/>
          <w:numId w:val="1"/>
        </w:numPr>
        <w:rPr/>
      </w:pPr>
      <w:bookmarkStart w:id="103" w:name="__RefHeading___Toc51409_3804643083"/>
      <w:bookmarkStart w:id="104" w:name="_Toc36"/>
      <w:bookmarkEnd w:id="103"/>
      <w:r>
        <w:rPr>
          <w:rtl w:val="true"/>
        </w:rPr>
        <w:t>الف</w:t>
      </w:r>
      <w:r>
        <w:rPr>
          <w:rtl w:val="true"/>
        </w:rPr>
        <w:t xml:space="preserve">. </w:t>
      </w:r>
      <w:r>
        <w:rPr>
          <w:rtl w:val="true"/>
        </w:rPr>
        <w:t>كتاب‌ها</w:t>
      </w:r>
      <w:bookmarkEnd w:id="10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اميراحمديان، 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درياي خزر، امنيت روسيه و منافع ملي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قومس،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چلداوي،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تجديدنظرطالبان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تجديدنظرطلبان و تضييع حقوق و منابع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ساحل انديشه تهران،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حليم‌زمهرير،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منافع ايران و آمريكا در انرژي 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اسناد انقلاب اسلامي،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رنجبر،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ملي در سياست خارجي جمهوري اسلامي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شده در انجمن معارف اسلامي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عشق،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صباغ‌پور، علي‌اصغر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نظري منافع فردي و منافع 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اسلامي، معاونت پژوهشي، دفتر گسترش توليد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تشخيص مصلحت نظام، مركز تحقيقات استراتژيك،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علي‌بخشي، ابراهيم و محمدحسن 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نظري منافع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عقيدتي‌سياسي ارتش جمهوري اسلامي ايران، نشر آجا،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كلهر، محمدتقي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ملي جمهوري اسلامي ايران و امنيت خليج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نويسنده، </w:t>
      </w:r>
      <w:r>
        <w:rPr>
          <w:rFonts w:ascii="Amiri" w:hAnsi="Amiri" w:eastAsia="Amiri" w:cs="Amiri"/>
          <w:color w:val="111111"/>
          <w:sz w:val="28"/>
          <w:sz w:val="28"/>
          <w:szCs w:val="28"/>
          <w:lang w:bidi="ar-SA"/>
        </w:rPr>
        <w:t>۱۳۹۱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كياني،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ملي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مطالعات راهبردي ،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محمدي،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مأموريت‌هاي جديد ناتو بر منافع و امنيت ملي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تشخيص مصلحت نظام، مركز تحقيقات استراتژيك،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مسقطي، عبدالخالق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دوم خليج فارس و منافع ملي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رسانه تخصصي،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معنوي،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خارجي جمهوري اسلامي ايران در بستر منافع 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نگاهي بر روابط ايران و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دانشجو،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نخعي، 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و تزاحم منافع ملي و مصالح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تطبيقي سياست خارجي دولت‌هاي ملي و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موسسه چاپ و انتشارات،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bookmarkStart w:id="105" w:name="pg2125_30652"/>
    </w:p>
    <w:p>
      <w:pPr>
        <w:pStyle w:val="Heading4"/>
        <w:numPr>
          <w:ilvl w:val="3"/>
          <w:numId w:val="1"/>
        </w:numPr>
        <w:rPr/>
      </w:pPr>
      <w:bookmarkStart w:id="106" w:name="__RefHeading___Toc51411_3804643083"/>
      <w:bookmarkStart w:id="107" w:name="_Toc37"/>
      <w:bookmarkEnd w:id="105"/>
      <w:bookmarkEnd w:id="106"/>
      <w:r>
        <w:rPr>
          <w:rtl w:val="true"/>
        </w:rPr>
        <w:t>ب</w:t>
      </w:r>
      <w:r>
        <w:rPr>
          <w:rtl w:val="true"/>
        </w:rPr>
        <w:t xml:space="preserve">. </w:t>
      </w:r>
      <w:r>
        <w:rPr>
          <w:rtl w:val="true"/>
        </w:rPr>
        <w:t>مقالات</w:t>
      </w:r>
      <w:bookmarkEnd w:id="10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 صادرات نفت خام ايران و منافع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انرژي، شماره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پوراحمدي،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و اهداف امريكا در خاورميانه و منافع ملي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رهيافت‌هاي سياسي و بين المللي،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پوراحمدي، حسين، مهدي ذوالفقاري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ديپلماسي انرژي و منافع ملي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سياسي،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درخشان،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اوپك و منافع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و پژوهش، ش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درويشي، فرهاد، محمد فردي تازه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منافع ملي در سياست خارجي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بينالمللي ژئوپليتيك،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دهقاني فيروزآبادي، سيدجلال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آزادي انديشه و منافع ملي جمهوري اسلامي ياران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شماره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رنجبر، مقصود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اهداف و منافع ملي در سياست خارجي جمهوري اسلامي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سياسي، ش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زمستان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رهپيك،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منافع ملي در سيستم حقوقي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راهبردي،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رئيس‌نيا، فريبرز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بهره‌وري توليد، رفاه اجتماعي و منافع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 حمل و نقل، ش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شهريور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ستوده،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جهاني‌شدن و منافع ملي جمهوري اسلامي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سياسي، ش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زمستان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عباس‌زاده،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امنيت و منافع ملي، فراتر از خواسته‌هاي جناحي و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دي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عسكري، 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منافع ملي در عصر جهاني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مطالعات راهبردي، سال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بهار، تابستان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عطارزاده، مجتبي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دگرپذيري سياسي و منافع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راهبردي، ش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عليدوستي، ناصر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منافع ملي در معاهدات و اسناد تجارت بين 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مطالعات راهبردي، شماره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فرج‌اللهي، 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چشم‌انداز منافع ملي در فرايند توسعه سياسي و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هوايي، ش </w:t>
      </w:r>
      <w:r>
        <w:rPr>
          <w:rFonts w:ascii="IRNazanin" w:hAnsi="IRNazanin" w:eastAsia="IRNazanin"/>
          <w:color w:val="111111"/>
          <w:sz w:val="28"/>
          <w:sz w:val="28"/>
          <w:szCs w:val="28"/>
          <w:lang w:bidi="fa-IR"/>
        </w:rPr>
        <w:t>۱۲۰۴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قبادي، خسرو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ضرورتها و بايسته‌هاي منافع ملي در نظام جمهوري اسلامي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و ارتباطات، شماره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درياي خزر و منافع ملي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ش </w:t>
      </w: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 xml:space="preserve">، خرداد و تير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قوام، عبدالعلي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آناتومي تعاملات نظام سياسي و منافع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خارجي، سال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بهار، تابستان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متقي، سيدحميد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سوريه و منافع ملي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استراتژي ايران در بحران خاورميانه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نسيم بيداري،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فلسطين و منافع ملي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ش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ارديبهشت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مولانا،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حاكميت ملي و منافع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كيهان،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مهر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نقيب زاده، احمد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ملي و امنيت جمهوري اسلامي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مطالعات بين المللي، شماره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نوربخش،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پيوندي در راستاي منافع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رسالت،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ارديبهشت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وكيل،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بهره مالكانه و منافع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ش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مرداد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bookmarkStart w:id="108" w:name="pg2125_30657"/>
    </w:p>
    <w:p>
      <w:pPr>
        <w:pStyle w:val="Heading3"/>
        <w:numPr>
          <w:ilvl w:val="2"/>
          <w:numId w:val="1"/>
        </w:numPr>
        <w:rPr/>
      </w:pPr>
      <w:bookmarkStart w:id="109" w:name="__RefHeading___Toc51413_3804643083"/>
      <w:bookmarkStart w:id="110" w:name="_Toc38"/>
      <w:bookmarkEnd w:id="108"/>
      <w:bookmarkEnd w:id="109"/>
      <w:r>
        <w:rPr>
          <w:rtl w:val="true"/>
        </w:rPr>
        <w:t>نوآوري و شكوفايي</w:t>
      </w:r>
      <w:bookmarkEnd w:id="110"/>
    </w:p>
    <w:p>
      <w:pPr>
        <w:pStyle w:val="Heading4"/>
        <w:numPr>
          <w:ilvl w:val="3"/>
          <w:numId w:val="1"/>
        </w:numPr>
        <w:rPr/>
      </w:pPr>
      <w:bookmarkStart w:id="111" w:name="__RefHeading___Toc51415_3804643083"/>
      <w:bookmarkStart w:id="112" w:name="_Toc39"/>
      <w:bookmarkEnd w:id="111"/>
      <w:r>
        <w:rPr>
          <w:rtl w:val="true"/>
        </w:rPr>
        <w:t>اشاره</w:t>
      </w:r>
      <w:bookmarkEnd w:id="112"/>
    </w:p>
    <w:p>
      <w:pPr>
        <w:pStyle w:val="BookText"/>
        <w:rPr/>
      </w:pPr>
      <w:r>
        <w:rPr>
          <w:rFonts w:ascii="Amiri" w:hAnsi="Amiri" w:eastAsia="Amiri" w:cs="Amiri"/>
          <w:color w:val="111111"/>
          <w:sz w:val="28"/>
          <w:sz w:val="28"/>
          <w:szCs w:val="28"/>
          <w:rtl w:val="true"/>
          <w:lang w:bidi="ar-SA"/>
        </w:rPr>
        <w:t>نوآوري و شكوفايي</w:t>
      </w:r>
    </w:p>
    <w:p>
      <w:pPr>
        <w:pStyle w:val="BookText"/>
        <w:rPr/>
      </w:pPr>
      <w:r>
        <w:rPr>
          <w:rFonts w:ascii="IRNazanin" w:hAnsi="IRNazanin" w:eastAsia="IRNazanin"/>
          <w:color w:val="111111"/>
          <w:sz w:val="28"/>
          <w:sz w:val="28"/>
          <w:szCs w:val="28"/>
          <w:rtl w:val="true"/>
          <w:lang w:bidi="fa-IR"/>
        </w:rPr>
        <w:t>نوآوري را به كارگيري ايده‌هاي نوين ناشي از خلاقيت معنا كردهاند كه مي‌تواند يك محصول جديد، خدمت جديد يا راه حل جديد براي انجام يك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مي‌توان گفت منظور از نوآوري در يك جامعه، علاوه بر خلق ايده‌ها و افكار جديد، به كارگيري و كاربردي كردن آن ايده‌ها و افكار نيز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نوآوري و خلق ايدههاي نوين است كه شـكـوفـايـي بـا تـحـقـق اسـتـعدادها و ظرفيتها ايجاد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نوآوري قبل از هر چيز نيازمند تغيير نگرش‌ها و باورها و رفتارها، و نيز مديران خلا‌ق و نوآور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نوآوري نيازمند ايجاد فضاي اميد و انگيزه، سعه صدر و گذشت و ميدان دادن به نيروهاي مبتكر و نوآور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نوآوري بايد مبتني بر انديشه، علم و دانش باشد و نيازمند درك درستي از شرايط و موقعيت خود در عرصه جهاني و برداشت صحيحي از كاستي‌ها و عقب‌ماندگي‌ها و دلا‌يل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نوآوري نيازمند ايمان، اراده و توكل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عزم نباشد، اگر خواست و باور نباشد، نوآوري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آشنايي پژوهشگران و علاقمندان، برخي آثار مرتبط با اين بحث در ادامه فهرست شده است</w:t>
      </w:r>
      <w:r>
        <w:rPr>
          <w:rFonts w:eastAsia="IRNazanin" w:cs="IRNazanin"/>
          <w:color w:val="111111"/>
          <w:sz w:val="28"/>
          <w:szCs w:val="28"/>
          <w:rtl w:val="true"/>
          <w:lang w:bidi="fa-IR"/>
        </w:rPr>
        <w:t>:</w:t>
      </w:r>
    </w:p>
    <w:p>
      <w:pPr>
        <w:pStyle w:val="Heading4"/>
        <w:numPr>
          <w:ilvl w:val="3"/>
          <w:numId w:val="1"/>
        </w:numPr>
        <w:rPr/>
      </w:pPr>
      <w:bookmarkStart w:id="113" w:name="__RefHeading___Toc51417_3804643083"/>
      <w:bookmarkStart w:id="114" w:name="_Toc40"/>
      <w:bookmarkEnd w:id="113"/>
      <w:r>
        <w:rPr>
          <w:rtl w:val="true"/>
        </w:rPr>
        <w:t>الف</w:t>
      </w:r>
      <w:r>
        <w:rPr>
          <w:rtl w:val="true"/>
        </w:rPr>
        <w:t xml:space="preserve">. </w:t>
      </w:r>
      <w:r>
        <w:rPr>
          <w:rtl w:val="true"/>
        </w:rPr>
        <w:t>كتاب‌ها</w:t>
      </w:r>
      <w:bookmarkEnd w:id="11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نوآوري، بستر شكوفايي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كننده مركز پژوهشهاي اسلامي 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اسحاقي، سيدحسين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بهار نوآوري شميم شكوفايي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الرضا عليه السلام ،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ايماني،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خلاقيت، نوآوري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اهرمهاي قدرت در هزاره جديد با نگرشي بر اقتصاد دانش‌محور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زرين‌مهر،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عليرضا و حامد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نوآوري، خلاقيت و شكوفايي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 دژ،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بهرام‌زاده، حسينعلي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خلاقيت، نوآوري و قدرت بينش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بيژن يورد،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بهي، 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آيين خلاقيت و نوآوري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احرار،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حيدري،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نوآوري و شكوفايي در مسير توسعه و 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سبط‌النبي،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رمضاني، حسين‌علي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خلاقيت اساس شكوفايي و نوآوري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سلطاني تيراني، فلورا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نهادي كردن نوآوري در سازمان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شاه‌حسيني، علي و اسماعيل كاوسي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نوآوري و كارآفريني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آييز،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شاهنازيان، ناصر و سعيد عبد‌حافظ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خلاقيت، نوآوري و كارآفريني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شكوريان، </w:t>
      </w:r>
      <w:r>
        <w:rPr>
          <w:rFonts w:ascii="Amiri" w:hAnsi="Amiri" w:eastAsia="Amiri" w:cs="Amiri"/>
          <w:color w:val="111111"/>
          <w:sz w:val="28"/>
          <w:sz w:val="28"/>
          <w:szCs w:val="28"/>
          <w:lang w:bidi="ar-SA"/>
        </w:rPr>
        <w:t>۱۳۹۱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شايق، 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خلاقيت تا كارآفريني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كوشامهر،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عبدالعلي، حامد و مرضيه محمدپور‌دوستكوهي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خلاقيت، نوآوري، كارآفريني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سهادانش،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فدايي، داود و محسن مصيبي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جامع نوآوري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ابتكار دانش،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ملائي‌يگانه، مهسا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نوآوري و شكوفايي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 معاونت فرهنگي، آموزشي وپژوهشي اداره كل تبليغات اسلامي استان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زنجان،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ميرزايي، علي‌اكبر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نوآوري و شكوفايي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بررسي همه‌جانبه نوآوري و شكوفايي، </w:t>
      </w:r>
      <w:bookmarkStart w:id="115" w:name="pg2125_30663"/>
    </w:p>
    <w:p>
      <w:pPr>
        <w:pStyle w:val="BookText"/>
        <w:rPr/>
      </w:pPr>
      <w:bookmarkEnd w:id="115"/>
      <w:r>
        <w:rPr>
          <w:rFonts w:ascii="Amiri" w:hAnsi="Amiri" w:eastAsia="Amiri" w:cs="Amiri"/>
          <w:color w:val="111111"/>
          <w:sz w:val="28"/>
          <w:sz w:val="28"/>
          <w:szCs w:val="28"/>
          <w:rtl w:val="true"/>
          <w:lang w:bidi="ar-SA"/>
        </w:rPr>
        <w:t>در عرصه‌هاي مختل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صالحان،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نصراصفهاني،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نوآوري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جهاددانشگاهي،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نيك‌عهد،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نوآوري و شكوفايي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نويسنده،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وظيفه‌فرد، محمدتقي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خودباوري، خلاقيت، نوآوري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غزال،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51419_3804643083"/>
      <w:bookmarkStart w:id="117" w:name="_Toc41"/>
      <w:bookmarkEnd w:id="116"/>
      <w:r>
        <w:rPr>
          <w:rtl w:val="true"/>
        </w:rPr>
        <w:t>ب</w:t>
      </w:r>
      <w:r>
        <w:rPr>
          <w:rtl w:val="true"/>
        </w:rPr>
        <w:t xml:space="preserve">. </w:t>
      </w:r>
      <w:r>
        <w:rPr>
          <w:rtl w:val="true"/>
        </w:rPr>
        <w:t>مقالات</w:t>
      </w:r>
      <w:bookmarkEnd w:id="11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آذري‌نيا، محمدعلي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دولت‌ها در نوآوري و شكوفايي 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و كارگر،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دي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حاجي‌بابايي، حميدرضا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مولفه‌هاي نوآوري و شكوفايي در سال </w:t>
      </w:r>
      <w:r>
        <w:rPr>
          <w:rFonts w:ascii="Amiri" w:hAnsi="Amiri" w:eastAsia="Amiri" w:cs="Amiri"/>
          <w:color w:val="111111"/>
          <w:sz w:val="28"/>
          <w:sz w:val="28"/>
          <w:szCs w:val="28"/>
          <w:lang w:bidi="ar-SA"/>
        </w:rPr>
        <w:t>۱۳۸۷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همشهري،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فروردين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 اعظم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ضرورت نوآوري و شكوفايي در عرصه داخلي و بين المللي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كيهان،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مهر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خوشه‌چرخ‌آراني،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عناصر شكوفايي و نوآوري در آينه ادب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دهقان، محمدحسن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مولفه‌هاي تحقق نوآوري و شكوفايي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خرداد</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رسولي، محمدرضا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نوآوري و شكوفايي گامي نو در راستاي تحقق جامعه دانايي‌محور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ره‌آورد تربيت، ش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پاييز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زروندي‌رحماني، نفيسه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نوآوري و شكوفايي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ش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پاييز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شريعتي‌سبزواري، محمدباقر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نوآوري و شكوفايي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اسلامي، ش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تابستان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صاحب‌زاده، بهروز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توسعه سواد، لازمه شكوفايي و نوآوري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اسوه، ش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شهريور و مهر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فتحعلي‌خاني، حامد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حلقه نوآوري در انديشه و شكوفايي انقلاب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مرداد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قاليباف، محمدباقر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الزامات نوآوري و شكوفايي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همشهري،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فروردين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كلهر، 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بسيج و سير تحول در انقلاب اسلامي، نوآوري و شكوفايي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مطالعات بسيج، ش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بهار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لطفيان، 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بايسته‌هاي نوآوري و شكوفايي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بشري، ش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خرداد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مرندي، عليرضا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نوآوري و شكوفايي در سلامت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همشهري،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خرداد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ميرزايي‌مقدم، داوود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نوآوري و شكوفايي تبليغي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بشري، ش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فروردين و ارديبهشت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نساجي زواره، اسماعيل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مسلمانان در نوآوري و شكوفايي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ش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نساجي‌زواره، اسماعيل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مولفه‌هاي نوآوري و شكوفايي از منظر آموزه‌هاي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ش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تير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نيك‌پناه، 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شكوفايي و نوآوري در اسلام 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ش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ياراحمدي‌خراساني، 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خلاقيت، نوآوري و شكوفايي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بهانه سال نوآوري و شكوفايي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ش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ارديبهشت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bookmarkStart w:id="118" w:name="pg2125_30669"/>
    </w:p>
    <w:p>
      <w:pPr>
        <w:pStyle w:val="Heading3"/>
        <w:numPr>
          <w:ilvl w:val="2"/>
          <w:numId w:val="1"/>
        </w:numPr>
        <w:rPr/>
      </w:pPr>
      <w:bookmarkStart w:id="119" w:name="__RefHeading___Toc51421_3804643083"/>
      <w:bookmarkStart w:id="120" w:name="_Toc42"/>
      <w:bookmarkEnd w:id="118"/>
      <w:bookmarkEnd w:id="119"/>
      <w:r>
        <w:rPr>
          <w:rtl w:val="true"/>
        </w:rPr>
        <w:t>وحدت ملي و انسجام اسلامي</w:t>
      </w:r>
      <w:bookmarkEnd w:id="120"/>
    </w:p>
    <w:p>
      <w:pPr>
        <w:pStyle w:val="Heading4"/>
        <w:numPr>
          <w:ilvl w:val="3"/>
          <w:numId w:val="1"/>
        </w:numPr>
        <w:rPr/>
      </w:pPr>
      <w:bookmarkStart w:id="121" w:name="__RefHeading___Toc51423_3804643083"/>
      <w:bookmarkStart w:id="122" w:name="_Toc43"/>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وحدت ملي و انسجام اسلامي</w:t>
      </w:r>
    </w:p>
    <w:p>
      <w:pPr>
        <w:pStyle w:val="BookText"/>
        <w:rPr/>
      </w:pPr>
      <w:r>
        <w:rPr>
          <w:rFonts w:ascii="IRNazanin" w:hAnsi="IRNazanin" w:eastAsia="IRNazanin"/>
          <w:color w:val="111111"/>
          <w:sz w:val="28"/>
          <w:sz w:val="28"/>
          <w:szCs w:val="28"/>
          <w:rtl w:val="true"/>
          <w:lang w:bidi="fa-IR"/>
        </w:rPr>
        <w:t>در ميان هر ملّتي، وحدت و همبستگي مردم سبب تلاش مشترك براي دستيابي به اهداف ملّي و حفظ مصالح جامعه، و مانع بروز طغيان‌ها و كينه‌توزي‌ها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راه رسيدن به سعادت و رستگاري يك ملّت را فراهم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علوم سياسي وحدت ملّي را از اركان قدرت سياسي دانسته‌اند كه از چگونگي عكس‌العمل مردم در دفاع از منافع ملّي و مصالح كشور حكايت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ويژگي‌هاي دنياي جديد از جمله جهاني شدن، حاكميت فراملي، جنبش‌هاي فرامرزي و بسياري ديگر از عوامل اثرگذار، بحث وحدت و انسجام ملي را به مخاطره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و بررسي پيرامون چالش‌ها و آسيب‌هاي همبستگي و اتحاد ملي از جمله مسائلي است كه پرداختن به آن ضروري مي‌نمايد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ملّي در كنار انسجام اسلامي براي جهان اسلام بيش از پيش به امري ضروري بدل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گرايشي صرفاً از مطلوبيت دين اسلام ناشي نمي‌شود، بلكه الزامات و مقتضيات زندگي مسلمانان در عصر حاضر نيز اين ضرورت را بيش از پيش نمايان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انسجام اسلامي از پيشينه نسبتاً طولاني برخوردار است و اين مسأله از زواياي گوناگون مورد اهتمام پژوهشگران و نخبگان مذهبي و سياسي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پرفراز و نشيب اسلام، تفرقه بين مذاهب و ملل اسلامي، از مسائل پيچيده و بنيان‌كن جوامع </w:t>
      </w:r>
      <w:bookmarkStart w:id="123" w:name="pg2125_30673"/>
    </w:p>
    <w:p>
      <w:pPr>
        <w:pStyle w:val="BookText"/>
        <w:rPr/>
      </w:pPr>
      <w:bookmarkEnd w:id="123"/>
      <w:r>
        <w:rPr>
          <w:rFonts w:ascii="IRNazanin" w:hAnsi="IRNazanin" w:eastAsia="IRNazanin"/>
          <w:color w:val="111111"/>
          <w:sz w:val="28"/>
          <w:sz w:val="28"/>
          <w:szCs w:val="28"/>
          <w:rtl w:val="true"/>
          <w:lang w:bidi="fa-IR"/>
        </w:rPr>
        <w:t>اسلامي بوده است كه خسارت‌ها و لطمه‌هاي مادي و معنوي جبران ناپذيري بر پيكر امت واحده اسلامي وارد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مقاطع تاريخي، مصلحان بسياري در صدد ايجاد وحدت بين مسلمين بوده‌اند تا التيام‌بخش درد مهلك امت اسلامي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لحاظ جهت آشنايي و مطالعه پژوهشگران و محققان، در ادامه برخي از آثار مرتبط با اين موضوع ارائه ميگردد</w:t>
      </w:r>
      <w:r>
        <w:rPr>
          <w:rFonts w:eastAsia="IRNazanin" w:cs="IRNazanin"/>
          <w:color w:val="111111"/>
          <w:sz w:val="28"/>
          <w:szCs w:val="28"/>
          <w:rtl w:val="true"/>
          <w:lang w:bidi="fa-IR"/>
        </w:rPr>
        <w:t>:</w:t>
      </w:r>
    </w:p>
    <w:p>
      <w:pPr>
        <w:pStyle w:val="Heading4"/>
        <w:numPr>
          <w:ilvl w:val="3"/>
          <w:numId w:val="1"/>
        </w:numPr>
        <w:rPr/>
      </w:pPr>
      <w:bookmarkStart w:id="124" w:name="__RefHeading___Toc51425_3804643083"/>
      <w:bookmarkStart w:id="125" w:name="_Toc44"/>
      <w:bookmarkEnd w:id="124"/>
      <w:r>
        <w:rPr>
          <w:rtl w:val="true"/>
        </w:rPr>
        <w:t>الف</w:t>
      </w:r>
      <w:r>
        <w:rPr>
          <w:rtl w:val="true"/>
        </w:rPr>
        <w:t xml:space="preserve">. </w:t>
      </w:r>
      <w:r>
        <w:rPr>
          <w:rtl w:val="true"/>
        </w:rPr>
        <w:t>كتاب‌ها</w:t>
      </w:r>
      <w:bookmarkEnd w:id="12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ابوالفضلي،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هم‌گرايي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آسيب‌ها و راهبردها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ملي و انسجام اسلامي در س پهر فكري امام رحمه الله و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محور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جرعه‌هاي ولايت به روايت شيعه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راستاي تقريب اخلاقي بين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همبستگي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اتحاد ملي تا انسجام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انديشه‌هاي امام، رهبري و ديگر مناديان وحدت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آذين،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افتخاري،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جامعه‌شناسي سياسي وحدت از ديدگاه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عقيدتي سياسي نيروي انتظامي،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همبستگي ملي و مشاركت عمومي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نكات و راهبردها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مصباح‌الهدي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بنايي،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درآمدي بر اتحاد ملي و انسجام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مطاف، </w:t>
      </w:r>
      <w:r>
        <w:rPr>
          <w:rFonts w:ascii="Amiri" w:hAnsi="Amiri" w:eastAsia="Amiri" w:cs="Amiri"/>
          <w:color w:val="111111"/>
          <w:sz w:val="28"/>
          <w:sz w:val="28"/>
          <w:szCs w:val="28"/>
          <w:lang w:bidi="ar-SA"/>
        </w:rPr>
        <w:t>۱۳۸۶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جاويدموسوي،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اسلامي در آثار شهيد آيت‌الله 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w:t>
      </w:r>
    </w:p>
    <w:p>
      <w:pPr>
        <w:pStyle w:val="BookText"/>
        <w:rPr/>
      </w:pP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اسلامي از ديدگاه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عبدالهادي فقهي‌زاده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تبيان،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حيدري،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ملي و انسجام اسلامي رمز نجات و بقاي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روح، </w:t>
      </w:r>
      <w:r>
        <w:rPr>
          <w:rFonts w:ascii="Amiri" w:hAnsi="Amiri" w:eastAsia="Amiri" w:cs="Amiri"/>
          <w:color w:val="111111"/>
          <w:sz w:val="28"/>
          <w:sz w:val="28"/>
          <w:szCs w:val="28"/>
          <w:lang w:bidi="ar-SA"/>
        </w:rPr>
        <w:t>۱۳۸۶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خامنه‌اي،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اكسير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تهيه‌كننده مركز پژوهش‌هاي اسلامي صدا و سيما، با همكاري دفتر فرهنگي فخرالائمه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رهبر معظم انقلاب اسلامي حضرت علي خامنه‌اي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انقلاب اسلامي؛ دفتر نشر فرهنگ اسلامي،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امنيت از ديدگاه مقام معظم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سلمان شايان‌فر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خميني،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حيات‌بخش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ملي، انسجام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محور وحدت اسلامي و اتحاد امت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هدايت،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خميني،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همبستگي ملي و مشاركت عمومي از ديدگاه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تنظيم و نشر آثار امام خميني رحمه الله موسسه چاپ و نشر عروج،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دهقاني،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ملي انسجام اسلامي از منظر نهج البلاغه و رهبران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ادب،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 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پژوهشي در اتحاد ملي و انسجام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نرگسي،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اثرگذار بر وفاق اجتماعي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شرف‌الدين، عبدالحسين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وحدت امت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و تعليق احمد صادقي‌اردستاني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شيرازي،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راهكارهاي عملي اتحاد ملي و انسجام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خادم‌الرضا، </w:t>
      </w:r>
      <w:r>
        <w:rPr>
          <w:rFonts w:ascii="Amiri" w:hAnsi="Amiri" w:eastAsia="Amiri" w:cs="Amiri"/>
          <w:color w:val="111111"/>
          <w:sz w:val="28"/>
          <w:sz w:val="28"/>
          <w:szCs w:val="28"/>
          <w:lang w:bidi="ar-SA"/>
        </w:rPr>
        <w:t>۱۳۸۶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صادقي، غلامحسين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و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كاوشي در اشتراك‌ها و افتراق‌ها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صفوي، 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صميمي،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تاملي بر وظايف حكومت ديني در قيال ديگر مسلمانان در عرصه بين المللي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غفوري،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گلبرگ‌هاي اتحاد ملي و انسجام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باران،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فروتن‌پي،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تا ابد 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تهيهكننده مركز پژوهشهاي اسلامي 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همدلي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اتحاد و انسجام در آموزه‌هاي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قاسملو،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گامي بسوي تدوين منشور وحدت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كتاب بختياري،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كريمي،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ملي انسجام اسلامي رمز پيروزي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نسيم حيات،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لطيفي پاكده، لطفعلي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 مباني، موانع و راهكارهاي اتحاد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كننده مركزپژوهشهاي اسلامي صداوسيما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متقي‌زاده،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برنامه‌سازي در اتحاد ملي و انسجام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ملائي‌يگانه، مهسا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ملي و انسجام اسلامي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كل تبليغات اسلامي استان زنجان، معاونت فرهنگي، آموزشي و پژوهشي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پينار،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و آسيب‌هاي وحدت اسلامي از منظر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ابوالحسني،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126" w:name="pg2125_30680"/>
    </w:p>
    <w:p>
      <w:pPr>
        <w:pStyle w:val="BookText"/>
        <w:rPr/>
      </w:pPr>
      <w:bookmarkEnd w:id="126"/>
      <w:r>
        <w:rPr>
          <w:rFonts w:ascii="IRNazanin" w:hAnsi="IRNazanin" w:eastAsia="IRNazanin"/>
          <w:color w:val="111111"/>
          <w:sz w:val="28"/>
          <w:sz w:val="28"/>
          <w:szCs w:val="28"/>
          <w:rtl w:val="true"/>
          <w:lang w:bidi="fa-IR"/>
        </w:rPr>
        <w:t>ميمنه، حيدر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اسلامي، آسيبها و راهكارها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كننده مركز پژوهش‌هاي اسلامي صدا و سيما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نيك‌عهد،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ملي و انسجام اسلامي از ديدگاه قرآن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نويسنده؛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والي‌فر،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راهكارهاي عملي‌شدن اتحاد ملي و انسجام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ميعاد، </w:t>
      </w:r>
      <w:r>
        <w:rPr>
          <w:rFonts w:ascii="Amiri" w:hAnsi="Amiri" w:eastAsia="Amiri" w:cs="Amiri"/>
          <w:color w:val="111111"/>
          <w:sz w:val="28"/>
          <w:sz w:val="28"/>
          <w:szCs w:val="28"/>
          <w:lang w:bidi="ar-SA"/>
        </w:rPr>
        <w:t>۱۳۸۶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51427_3804643083"/>
      <w:bookmarkStart w:id="128" w:name="_Toc45"/>
      <w:bookmarkEnd w:id="127"/>
      <w:r>
        <w:rPr>
          <w:rtl w:val="true"/>
        </w:rPr>
        <w:t>ب</w:t>
      </w:r>
      <w:r>
        <w:rPr>
          <w:rtl w:val="true"/>
        </w:rPr>
        <w:t xml:space="preserve">. </w:t>
      </w:r>
      <w:r>
        <w:rPr>
          <w:rtl w:val="true"/>
        </w:rPr>
        <w:t>مقالات</w:t>
      </w:r>
      <w:bookmarkEnd w:id="12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آذري، علي؛ اكبر حبيب‌الهي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جلوه هاي حقوقي اتحاد ملي و انسجام اسلامي در قانون اساسي جمهوري اسلامي ايران و نقش رسانه ملي در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سنجش، ش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مهدوي، مصطفي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جستارهايي راهبردي درباره اتحاد ملي و انسجام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خرداد، دوره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سال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بهار </w:t>
      </w:r>
      <w:r>
        <w:rPr>
          <w:rFonts w:ascii="Amiri" w:hAnsi="Amiri" w:eastAsia="Amiri" w:cs="Amiri"/>
          <w:color w:val="111111"/>
          <w:sz w:val="28"/>
          <w:sz w:val="28"/>
          <w:szCs w:val="28"/>
          <w:lang w:bidi="ar-SA"/>
        </w:rPr>
        <w:t>۱۳۸۶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ابراهيمي، محمد‌علي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انسجام اسلامي از نظر‌گاه فقهي امام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ش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ابراهيمي، محمدعلي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راهكارهاي فرهنگي انسجام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ابوطالبي، علي؛ مجتبي مقصودي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ديدگاههايي چند درباره يكپارچگي و وحدت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ملي، سال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استيري، اكرم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وحدت ملي و انسجام اسلامي در سيره نظري و عملي امام 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ش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زمستان </w:t>
      </w:r>
      <w:r>
        <w:rPr>
          <w:rFonts w:ascii="Amiri" w:hAnsi="Amiri" w:eastAsia="Amiri" w:cs="Amiri"/>
          <w:color w:val="111111"/>
          <w:sz w:val="28"/>
          <w:sz w:val="28"/>
          <w:szCs w:val="28"/>
          <w:lang w:bidi="ar-SA"/>
        </w:rPr>
        <w:t>۱۳۸۶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اسماعيلي، اسماعيل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ملي و انسجام اسلامي، رمز عزت و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زن، ش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بهمن و اسفند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ايراني، مصيب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استراتژي وحدت ملي و انسجام اسلامي با توجه به ديدگاه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تقريب، ش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بحرانهاي خطرساز،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فرصتي براي تحكيم مباني وحدت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ابرار،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آذر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براتي‌دشت‌بياض، بهمن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امام رضا عليه السلام در وحدت ملي و انسجام اسلامي عصر 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تاريخپژوهي، ش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پاييز و زمستان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تاثيرات متقابل اتحاد ملي و انسجام اسلامي بر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بلند‌اختر، نور‌احمد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انسجام اسلامي در عصر بيداري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فروغ وحدت، دوره جديد، ش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زمستان </w:t>
      </w:r>
      <w:r>
        <w:rPr>
          <w:rFonts w:ascii="Amiri" w:hAnsi="Amiri" w:eastAsia="Amiri" w:cs="Amiri"/>
          <w:color w:val="111111"/>
          <w:sz w:val="28"/>
          <w:sz w:val="28"/>
          <w:szCs w:val="28"/>
          <w:lang w:bidi="ar-SA"/>
        </w:rPr>
        <w:t>۱۳۸۶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چراغي، طيبه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قطره تا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اسلامي از ديدگاه مقام معظم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گلبرگ، شماره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چراغي، طيبه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قطره تا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انسجام اسلامي از ديدگاه مقام معظم رهبري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گلبرگ، شماره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دين‌پرور، سيدجمال‌الدين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سيره‌ي قرآني امام‌علي عليه السلام در اتحاد و انسجام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ش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رضوي، سيد حنان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و انسجام اسلامي از ديدگاه قرآن و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تقريب،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سلطاني رناني، 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اتحاد ملي و انسجام اسلامي در انديشه‌ي مفسر الميزان علامه طباطبايي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 ش</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تابستان </w:t>
      </w:r>
      <w:r>
        <w:rPr>
          <w:rFonts w:ascii="Amiri" w:hAnsi="Amiri" w:eastAsia="Amiri" w:cs="Amiri"/>
          <w:color w:val="111111"/>
          <w:sz w:val="28"/>
          <w:sz w:val="28"/>
          <w:szCs w:val="28"/>
          <w:lang w:bidi="ar-SA"/>
        </w:rPr>
        <w:t>۱۳۸۶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سوري،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قطره تا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ملي و انسجام اسلامي از ديدگاه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گلبرگ، شماره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شاكر، علي‌رضا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و اتحاد ملي در نگاه امام؛ استراتژي يا تاكتيك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آفتاب، 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شاهرخي، علاءالدين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ملي و انسجام اسلامي از نگاه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ش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پاييز و زمستان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شريعتي،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ملي و انسجام اسلامي از ديدگاه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شماره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مرداد و شهريور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شريعتي‌سبزواري، محمدباقر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انسجام اسلامي، چالش‌ها و راه‌كارها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p>
    <w:p>
      <w:pPr>
        <w:pStyle w:val="BookText"/>
        <w:rPr/>
      </w:pPr>
      <w:r>
        <w:rPr>
          <w:rFonts w:ascii="Amiri" w:hAnsi="Amiri" w:eastAsia="Amiri" w:cs="Amiri"/>
          <w:color w:val="111111"/>
          <w:sz w:val="28"/>
          <w:sz w:val="28"/>
          <w:szCs w:val="28"/>
          <w:rtl w:val="true"/>
          <w:lang w:bidi="ar-SA"/>
        </w:rPr>
        <w:t xml:space="preserve">اسلامي، ش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دي، بهمن و اسفند </w:t>
      </w:r>
      <w:r>
        <w:rPr>
          <w:rFonts w:ascii="Amiri" w:hAnsi="Amiri" w:eastAsia="Amiri" w:cs="Amiri"/>
          <w:color w:val="111111"/>
          <w:sz w:val="28"/>
          <w:sz w:val="28"/>
          <w:szCs w:val="28"/>
          <w:lang w:bidi="ar-SA"/>
        </w:rPr>
        <w:t>۱۳۸۶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شفايي، امان‌الله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نقش رهبران كشورهاي اسلامي در ايجاد انسجام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سفير،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زمستان </w:t>
      </w:r>
      <w:r>
        <w:rPr>
          <w:rFonts w:ascii="Amiri" w:hAnsi="Amiri" w:eastAsia="Amiri" w:cs="Amiri"/>
          <w:color w:val="111111"/>
          <w:sz w:val="28"/>
          <w:sz w:val="28"/>
          <w:szCs w:val="28"/>
          <w:lang w:bidi="ar-SA"/>
        </w:rPr>
        <w:t>۱۳۸۶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شوروزي،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جنبه‌هاي وحدت‌آفريني سند ميثاق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انديشه حوزه،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فروردين و ارديبهشت</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مطهري و اتحاد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جامعه، شماره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فروردين و ارديبهشت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ظهيري، 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نقش تفكر 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فلسفي در انسجام بينش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انديشه حوزه،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آذر و دي، بهمن و اسفند </w:t>
      </w:r>
      <w:r>
        <w:rPr>
          <w:rFonts w:ascii="Amiri" w:hAnsi="Amiri" w:eastAsia="Amiri" w:cs="Amiri"/>
          <w:color w:val="111111"/>
          <w:sz w:val="28"/>
          <w:sz w:val="28"/>
          <w:szCs w:val="28"/>
          <w:lang w:bidi="ar-SA"/>
        </w:rPr>
        <w:t>۱۳۸۶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عابدي، احمد؛ حامد پور رستمي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نگرشي بر انسجام اسلامي از منظر امام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شيعهشناسي، سال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پاييز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عابدي، عفيفه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انسجام اسلامي، رمز بقاي جهان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رسالت، ش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ارديبهشت </w:t>
      </w:r>
      <w:r>
        <w:rPr>
          <w:rFonts w:ascii="Amiri" w:hAnsi="Amiri" w:eastAsia="Amiri" w:cs="Amiri"/>
          <w:color w:val="111111"/>
          <w:sz w:val="28"/>
          <w:sz w:val="28"/>
          <w:szCs w:val="28"/>
          <w:lang w:bidi="ar-SA"/>
        </w:rPr>
        <w:t>۱۳۸۶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عاشوري تلوكي، نادعلي؛ فاطمه معماري‌پور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اتحاد و انسجام اسلامي در آثار شهيد مطهري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ش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راه‌كارهاي تحقق انسجام اسلامي از منظر قرآن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تقريب، ش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پاييز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علاءالدين، محمدرضا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مهندسي فرهنگي اتحاد و انسجام اسلامي در مكتب قرآني فاطمه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ش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غلامي،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پايداري انسجام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ش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قاسمي، صفت‌الله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تاثير انقلاب اسلامي بر انسجام اقوام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امنيت، سال اول، پيش شماره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پاييز و زمستان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قائدان، اصغر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اتحاد ملي و انسجام اسلامي در قرآن و سيره 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مطالعات بسيج، ش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بهار </w:t>
      </w:r>
      <w:r>
        <w:rPr>
          <w:rFonts w:ascii="Amiri" w:hAnsi="Amiri" w:eastAsia="Amiri" w:cs="Amiri"/>
          <w:color w:val="111111"/>
          <w:sz w:val="28"/>
          <w:sz w:val="28"/>
          <w:szCs w:val="28"/>
          <w:lang w:bidi="ar-SA"/>
        </w:rPr>
        <w:t>۱۳۸۶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ماهپيشانيان، مهسا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امنيت خليج فارس در سايه انسجام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انقلاب، شماره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مزيناني، محمدصادق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انسجام اسلامي و چالش‌هاي فرا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زن، ش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بهمن و اسفند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مسائلي، 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اتحاد ملي انسجام اسلامي از نگاه امام‌خميني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ش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مقدسان، يحيي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قطره تا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ملي و انسجام اسلامي از ديدگاه شهيد مطهري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گلبرگ، شماره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دي، ص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بهمن،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اسفند، 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موسوي‌مقدم، حرمت‌الله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بايسته‌هاي اتحاد ملي و انسجام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بشري، ش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ارديبهشت </w:t>
      </w:r>
      <w:r>
        <w:rPr>
          <w:rFonts w:ascii="Amiri" w:hAnsi="Amiri" w:eastAsia="Amiri" w:cs="Amiri"/>
          <w:color w:val="111111"/>
          <w:sz w:val="28"/>
          <w:sz w:val="28"/>
          <w:szCs w:val="28"/>
          <w:lang w:bidi="ar-SA"/>
        </w:rPr>
        <w:t>۱۳۸۶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نژادبهرام، زهرا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خميني رحمه الله طلايه‌دار وحدت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نقيب‌زاده،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ملي، انسجام اسلامي؛ از شعار تا 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سياسي، ش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پاييز و زمستان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نگاهي به نقش روحانيون در تحقق وحدت ملي وانسجام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ارديبهشت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نيك‌پناه، 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آسيب‌شناسي وحدت و انسجام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ش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فروردين و ارديبهشت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نيكوبرش، فرزانه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ملي و انسجام اسلامي از ديدگاه منافع و امنيت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بشري، ش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bookmarkStart w:id="129" w:name="pg2125_30692"/>
    </w:p>
    <w:p>
      <w:pPr>
        <w:pStyle w:val="Heading3"/>
        <w:numPr>
          <w:ilvl w:val="2"/>
          <w:numId w:val="1"/>
        </w:numPr>
        <w:rPr/>
      </w:pPr>
      <w:bookmarkStart w:id="130" w:name="__RefHeading___Toc51429_3804643083"/>
      <w:bookmarkStart w:id="131" w:name="_Toc46"/>
      <w:bookmarkEnd w:id="129"/>
      <w:bookmarkEnd w:id="130"/>
      <w:r>
        <w:rPr>
          <w:rtl w:val="true"/>
        </w:rPr>
        <w:t>همت و كار مضاعف</w:t>
      </w:r>
      <w:bookmarkEnd w:id="131"/>
    </w:p>
    <w:p>
      <w:pPr>
        <w:pStyle w:val="Heading4"/>
        <w:numPr>
          <w:ilvl w:val="3"/>
          <w:numId w:val="1"/>
        </w:numPr>
        <w:rPr/>
      </w:pPr>
      <w:bookmarkStart w:id="132" w:name="__RefHeading___Toc51431_3804643083"/>
      <w:bookmarkStart w:id="133" w:name="_Toc47"/>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همت و كار مضاعف</w:t>
      </w:r>
    </w:p>
    <w:p>
      <w:pPr>
        <w:pStyle w:val="BookText"/>
        <w:rPr/>
      </w:pPr>
      <w:r>
        <w:rPr>
          <w:rFonts w:ascii="IRNazanin" w:hAnsi="IRNazanin" w:eastAsia="IRNazanin"/>
          <w:color w:val="111111"/>
          <w:sz w:val="28"/>
          <w:sz w:val="28"/>
          <w:szCs w:val="28"/>
          <w:rtl w:val="true"/>
          <w:lang w:bidi="fa-IR"/>
        </w:rPr>
        <w:t>كار و كوشش، لازمه حيات و پويايي انسان‌هاست و هيچ جامعه‌اي بدون همت بلند و كار مداوم و حساب شده به قله‌هاي توسعه و ترقي صعود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جوهر آدمي است و با كار كردن، استعدادها و ظرفيت‌هاي وجودي انسان شكوفا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تمدن‌هاي عظيم بشري نيز با همه تنوع و تفاوتشان، حاصل كار و تلاش بيامان و خستگيناپذير آدميان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تلاش و همت، همواره در ميان ايرانيان از ايران باستان گرفته تا به حال از جايگاه ويژه و والايي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تمدن بزرگ ايران با سابقه‌اي طولاني و با غناي بسيار بالاي فرهنگي، تاريخي و علمي حكايت از كار و تلاش اجداد و گذشتگان پر افتخار اين مرزو بوم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نهادينه شدن فرهنگ كار در جامعه به مديران كارآمدي نياز دارد كه توان انگيزش و تحركبخش را در بدنه سازمان و محيط خود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بخش اعظم ناكارآمدي و كم كاري در جامعه به نحوه مديريت و تدبير مديران و مسئولان سازمان‌ها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ميزان كار و پشتكار يك ملت امري فرهنگي بوده و ريشه در پيشينه تاريخي آن ملت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توليد و خلق ثروت در جامعه اي ارزش تلقي شود، به دنبالش فرهنگ كار نهادينه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براي آنكه كار مضاعف در جامعه انجام شود، ميبايست انگيزه‌هاي خدمتي نيروي كار حفظ و تقويت شود</w:t>
      </w:r>
      <w:r>
        <w:rPr>
          <w:rFonts w:eastAsia="IRNazanin" w:cs="IRNazanin"/>
          <w:color w:val="111111"/>
          <w:sz w:val="28"/>
          <w:szCs w:val="28"/>
          <w:rtl w:val="true"/>
          <w:lang w:bidi="fa-IR"/>
        </w:rPr>
        <w:t xml:space="preserve">. </w:t>
      </w:r>
      <w:bookmarkStart w:id="134" w:name="pg2125_30695"/>
    </w:p>
    <w:p>
      <w:pPr>
        <w:pStyle w:val="BookText"/>
        <w:rPr/>
      </w:pPr>
      <w:bookmarkEnd w:id="134"/>
      <w:r>
        <w:rPr>
          <w:rFonts w:ascii="IRNazanin" w:hAnsi="IRNazanin" w:eastAsia="IRNazanin"/>
          <w:color w:val="111111"/>
          <w:sz w:val="28"/>
          <w:sz w:val="28"/>
          <w:szCs w:val="28"/>
          <w:rtl w:val="true"/>
          <w:lang w:bidi="fa-IR"/>
        </w:rPr>
        <w:t>بدين لحاظ، در ادامه برخي از آثاري كه با رويكرد تبيين ابعاد مختلف اين موضوع نشر يافته‌اند، معرفي مي‌گردد</w:t>
      </w:r>
      <w:r>
        <w:rPr>
          <w:rFonts w:eastAsia="IRNazanin" w:cs="IRNazanin"/>
          <w:color w:val="111111"/>
          <w:sz w:val="28"/>
          <w:szCs w:val="28"/>
          <w:rtl w:val="true"/>
          <w:lang w:bidi="fa-IR"/>
        </w:rPr>
        <w:t>:</w:t>
      </w:r>
    </w:p>
    <w:p>
      <w:pPr>
        <w:pStyle w:val="Heading4"/>
        <w:numPr>
          <w:ilvl w:val="3"/>
          <w:numId w:val="1"/>
        </w:numPr>
        <w:rPr/>
      </w:pPr>
      <w:bookmarkStart w:id="135" w:name="__RefHeading___Toc51433_3804643083"/>
      <w:bookmarkStart w:id="136" w:name="_Toc48"/>
      <w:bookmarkEnd w:id="135"/>
      <w:r>
        <w:rPr>
          <w:rtl w:val="true"/>
        </w:rPr>
        <w:t>الف</w:t>
      </w:r>
      <w:r>
        <w:rPr>
          <w:rtl w:val="true"/>
        </w:rPr>
        <w:t xml:space="preserve">. </w:t>
      </w:r>
      <w:r>
        <w:rPr>
          <w:rtl w:val="true"/>
        </w:rPr>
        <w:t>كتاب‌ها</w:t>
      </w:r>
      <w:bookmarkEnd w:id="13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اسحاقي،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تلاش در فرهنگ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كليدي درباره كار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آصفي،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بزرگ همت مضاعف كار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علم،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بابائيان،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مضاعف در سايه شكوفايي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جوان،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باطني، عليرضا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كار و تلاش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ثامن‌الائمه عليه السلام ،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بافكار،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بهره‌وري در پرتو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پورنصير،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و 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كار مضاعف از منظر آموزه‌اي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تيموري، قنبرعلي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و تلاش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رهيافتي بر همت مضاعف و كار 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مهرطاهر،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جهانگشته،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پيام‌هاي ارغواني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مضاعف، كار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شاملو،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حسيني اصفهاني، سيدمرتضي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مضاعف و كار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نشر فرهنگ قرآن،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حيدرپور، حسين و عبدالمجيد غرويان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اخلاقي كسب و كار در سال همت مضاعف و كار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علوي،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خميني،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تلاش در كلام امام خميني رحمةالله و مقام معظم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گردآوري جمعي از پژوهشگران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خواجه، 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عوامل و موانع كار مضاعف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فرهنگي كرمان،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ذوالقدر، اسفنديار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همت و كار در كلام مقام معظم رهبري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سال </w:t>
      </w:r>
      <w:r>
        <w:rPr>
          <w:rFonts w:ascii="Amiri" w:hAnsi="Amiri" w:eastAsia="Amiri" w:cs="Amiri"/>
          <w:color w:val="111111"/>
          <w:sz w:val="28"/>
          <w:sz w:val="28"/>
          <w:szCs w:val="28"/>
          <w:lang w:bidi="ar-SA"/>
        </w:rPr>
        <w:t>۱۳۶۹</w:t>
      </w:r>
      <w:r>
        <w:rPr>
          <w:rFonts w:ascii="Amiri" w:hAnsi="Amiri" w:eastAsia="Amiri" w:cs="Amiri"/>
          <w:color w:val="111111"/>
          <w:sz w:val="28"/>
          <w:sz w:val="28"/>
          <w:szCs w:val="28"/>
          <w:rtl w:val="true"/>
          <w:lang w:bidi="ar-SA"/>
        </w:rPr>
        <w:t xml:space="preserve">تا </w:t>
      </w:r>
      <w:r>
        <w:rPr>
          <w:rFonts w:ascii="Amiri" w:hAnsi="Amiri" w:eastAsia="Amiri" w:cs="Amiri"/>
          <w:color w:val="111111"/>
          <w:sz w:val="28"/>
          <w:sz w:val="28"/>
          <w:szCs w:val="28"/>
          <w:lang w:bidi="ar-SA"/>
        </w:rPr>
        <w:t>۱۳۸۹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اسفنديارذوالقدر،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رضائيان،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همت مضاعف، كار مضاعف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اساس آيات و 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كادر،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ساداتي، اكبر و عباس ساداتي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هم‌افزايي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همت و كار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فرهنگ و تمدن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انتشارات توسعه علوم،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راهبردهاي رسانه‌اي در موضوع همت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عليقلي، اميرحسين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مضاعف، كار 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انديشه،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غلامرضايي، علي‌اصغر و كاوه تيموري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 كار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محمد 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تلاش از ديدگاه انديشمندان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فيض‌آبادي، حميده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تلاش و پشتكار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دانش،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قنادنيا،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بهبود بهره‌وري با رويكرد همت مضاعف و كار مضاعف در سازمانهاي 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اركان دانش،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و تلاش، رمز موفقيت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متن‌هاي برنامه‌اي درباره همت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پژوهشگران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كميجاني،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كار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مباحثي در راستاي تحقق همت و كار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ابريشم،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مبلغي، مجيد و اصغر صلاح‌كرده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مضاعف كار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هگمتان،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مقالاتي درباره همت و كار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پژوهشگران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37" w:name="pg2125_30700"/>
    </w:p>
    <w:p>
      <w:pPr>
        <w:pStyle w:val="BookText"/>
        <w:rPr/>
      </w:pPr>
      <w:bookmarkEnd w:id="137"/>
      <w:r>
        <w:rPr>
          <w:rFonts w:ascii="IRNazanin" w:hAnsi="IRNazanin" w:eastAsia="IRNazanin"/>
          <w:color w:val="111111"/>
          <w:sz w:val="28"/>
          <w:sz w:val="28"/>
          <w:szCs w:val="28"/>
          <w:rtl w:val="true"/>
          <w:lang w:bidi="fa-IR"/>
        </w:rPr>
        <w:t>موسوي مطلق،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 همتان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همت در سخن و سيره انديشمندان و عارفان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ميرزااميني، محمدرضا و مهدي بدري‌زاده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و توسعه ملي در گرو همت مضاعف و كار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ميرزااميني،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نياز آذري، كيومرث و سيدعلي هاشمي‌خانعباسي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از منظر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مهرالنبي، </w:t>
      </w:r>
      <w:r>
        <w:rPr>
          <w:rFonts w:ascii="Amiri" w:hAnsi="Amiri" w:eastAsia="Amiri" w:cs="Amiri"/>
          <w:color w:val="111111"/>
          <w:sz w:val="28"/>
          <w:sz w:val="28"/>
          <w:szCs w:val="28"/>
          <w:lang w:bidi="ar-SA"/>
        </w:rPr>
        <w:t>۱۳۹۱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نيك‌فر،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 زندگي فردي و اجتماعي از ديدگاه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هاشمي،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كار در آيينه شعر و ادب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 مضاعف و كار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راهكارهاي اجرايي در نظام اداري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گردآوري و تنظيم موسسه راهبران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راهبران توسعه،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مضاعف، كار مضاعف و راهكارهاي اجرايي نمودن آن در نظام اداري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آوري و تاليف موسسه مطالعات منابع انساني راهبران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فرآزما پردازش،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 كار و تلاش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الزامات، راهكارها، 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گردآوري و تنظيم موسسه فرهنگي هنري قدر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ولايت،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138" w:name="__RefHeading___Toc51435_3804643083"/>
      <w:bookmarkStart w:id="139" w:name="_Toc49"/>
      <w:bookmarkEnd w:id="138"/>
      <w:r>
        <w:rPr>
          <w:rtl w:val="true"/>
        </w:rPr>
        <w:t>ب</w:t>
      </w:r>
      <w:r>
        <w:rPr>
          <w:rtl w:val="true"/>
        </w:rPr>
        <w:t xml:space="preserve">. </w:t>
      </w:r>
      <w:r>
        <w:rPr>
          <w:rtl w:val="true"/>
        </w:rPr>
        <w:t>مقالات</w:t>
      </w:r>
      <w:bookmarkEnd w:id="13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ابراهيمي، مهران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مضاعف و همت مضاعف در سخن و سيره پيشوايان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انديشه،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احمدي، علي اصغر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مسير همت مضاعف و كار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كوثر، شماره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احمدي‌فر، مصطفي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همت و تلاش مضاعف در تامين امنيت فردي و اجتماعي از منظر قرآن و 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كوثر، ش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بهار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آداب كار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انصاري، محمدمهدي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همت مضاعف، كار 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نسيم وحي، شماره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آذر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و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در فرهنگ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براتي، عفت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انديشه، سيره عملي انبيا و معصومين عليهم السلام در همت مضاعف و كار 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شماره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ارديبهشت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بهاري، زهرا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همت مضاعف، كار مضاعف كمي نيست، كيفي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استاندارد، شماره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دي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جان قرباني، 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همت مضاعف و كار مضاعف در مديريت رسانه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شماره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ارديبهشت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راهكارهاي عملي همت مضاعف و كار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انقلاب،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تير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همت مضاعف و كار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شفيعي سروستاني،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دلايل و زمينه‌هاي اعلام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مضاعف، كار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طاهري، 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بهروزي و كاميابي در سايه همت مضاعف و كار 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مبلغان، شماره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شهريور و مهر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طاهري،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 و همت در ادبيات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و ضرب‌المثل‌ها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طاهري،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 مضاعف در حيات علمي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طاهري،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همت و كار مضاعف در سيره پيامبران و امامان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عاجززاده، معصومه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مضاعف و همت مضاعف از ديدگاه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شماره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علاءالدين، سيدمحمدرضا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همت مضاعف از منظر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p>
    <w:p>
      <w:pPr>
        <w:pStyle w:val="BookText"/>
        <w:rPr/>
      </w:pPr>
      <w:r>
        <w:rPr>
          <w:rFonts w:ascii="Amiri" w:hAnsi="Amiri" w:eastAsia="Amiri" w:cs="Amiri"/>
          <w:color w:val="111111"/>
          <w:sz w:val="28"/>
          <w:sz w:val="28"/>
          <w:szCs w:val="28"/>
          <w:rtl w:val="true"/>
          <w:lang w:bidi="ar-SA"/>
        </w:rPr>
        <w:t xml:space="preserve">مهر، شماره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شهريور و مهر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علاءالدين، محمدرضا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همت مضاعف از منظر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ش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غمامي، سيدمحمدمهدي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همت مضاعف، كار 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سرمايه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نسيم وحي، شماره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بهمن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قائمي اميري،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 مضاعف، كار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شماره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قنبريان، حجت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كارهاي ايجاد انگيزه ي همت مضاعف و كار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شماره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كاظمي سهلوان،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كار و همت مضاعف در سنت نبوي و سيره 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قرآني كوثر،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گندمكار، علي 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 مضاعف و كار مضاعف از منظر امام و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شماره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متن‌هاي انگيزشي درباره همت و كار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موسوي، سيدمحمدمهدي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 مضاعف، كار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پيشرفت وسعادت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پيشگامان، شماره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گوشه اي از الزامات همت مضاعف و كار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شماره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دي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مضاعف در حيات علمي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شماره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مرداد و شهريور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140" w:name="pg2125_30708"/>
    </w:p>
    <w:p>
      <w:pPr>
        <w:pStyle w:val="Heading3"/>
        <w:numPr>
          <w:ilvl w:val="2"/>
          <w:numId w:val="1"/>
        </w:numPr>
        <w:rPr/>
      </w:pPr>
      <w:bookmarkStart w:id="141" w:name="__RefHeading___Toc51437_3804643083"/>
      <w:bookmarkStart w:id="142" w:name="_Toc50"/>
      <w:bookmarkEnd w:id="140"/>
      <w:bookmarkEnd w:id="141"/>
      <w:r>
        <w:rPr>
          <w:rtl w:val="true"/>
        </w:rPr>
        <w:t>هويت ملي</w:t>
      </w:r>
      <w:bookmarkEnd w:id="142"/>
    </w:p>
    <w:p>
      <w:pPr>
        <w:pStyle w:val="Heading4"/>
        <w:numPr>
          <w:ilvl w:val="3"/>
          <w:numId w:val="1"/>
        </w:numPr>
        <w:rPr/>
      </w:pPr>
      <w:bookmarkStart w:id="143" w:name="__RefHeading___Toc51439_3804643083"/>
      <w:bookmarkStart w:id="144" w:name="_Toc51"/>
      <w:bookmarkEnd w:id="143"/>
      <w:r>
        <w:rPr>
          <w:rtl w:val="true"/>
        </w:rPr>
        <w:t>اشاره</w:t>
      </w:r>
      <w:bookmarkEnd w:id="144"/>
    </w:p>
    <w:p>
      <w:pPr>
        <w:pStyle w:val="BookText"/>
        <w:rPr/>
      </w:pPr>
      <w:r>
        <w:rPr>
          <w:rFonts w:ascii="Amiri" w:hAnsi="Amiri" w:eastAsia="Amiri" w:cs="Amiri"/>
          <w:color w:val="111111"/>
          <w:sz w:val="28"/>
          <w:sz w:val="28"/>
          <w:szCs w:val="28"/>
          <w:rtl w:val="true"/>
          <w:lang w:bidi="ar-SA"/>
        </w:rPr>
        <w:t>هويت ملي</w:t>
      </w:r>
    </w:p>
    <w:p>
      <w:pPr>
        <w:pStyle w:val="BookText"/>
        <w:rPr/>
      </w:pPr>
      <w:r>
        <w:rPr>
          <w:rFonts w:ascii="IRNazanin" w:hAnsi="IRNazanin" w:eastAsia="IRNazanin"/>
          <w:color w:val="111111"/>
          <w:sz w:val="28"/>
          <w:sz w:val="28"/>
          <w:szCs w:val="28"/>
          <w:rtl w:val="true"/>
          <w:lang w:bidi="fa-IR"/>
        </w:rPr>
        <w:t>هويت ملي به معناي احساس تعلق و وفاداري به عناصر و نمادهاي مشترك در اجتماع ملي و در ميان مرز‌هاي تعريف شده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عناصر و نمادهاي ملي كه سبب شناسايي و تمايز مي‌شوند، شامل سرزمين، دين و آئين، آداب و مناسك، تاريخ، زبان و ادبيات، مردم و دولت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هويت ملي، مجموعه خصوصيات اجتماعي، فرهنگي، رواني، فكري، زيستي و تاريخي است كه بر يگانگي و همانندي آحاد يك ملت، دلالت و آنها را از ساير گروهها و افراد متمايز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اغلب محققين بر آن اتفاق نظر دارند، اين است كه سه ركن مهم و عمده هويت ملي در ايران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 و سرزمين، زبان فارسي با همه تغييراتي كه در اثر آميزش با زبان‌هاي ديگر داشته است و دين اسلام كه برغم همه اختلافات فرقه‌اي، اصل و اساس آن ثابت و استوار مانده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انقلاب اسلامي در ايران نگاه به هويت ملي و ابعاد آن را دستخوش تغيير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هويتي اسلامي و انساني است كه در صد سال اخير بهشدت منسوخ و تحريف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ماهيتي انساني و ديني براي جامعه ايران قائلاند و احياي اين هويت را مهم‌ترين ساز و كار پايايي انقلاب اسلامي و دست‌يابي به آرمان‌هاي اين تحول بزرگ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هويت ملي كه در سطح فردي و سپس اجتماعي صورت مي‌گيرد، موجب </w:t>
      </w:r>
      <w:bookmarkStart w:id="145" w:name="pg2125_30711"/>
    </w:p>
    <w:p>
      <w:pPr>
        <w:pStyle w:val="BookText"/>
        <w:rPr/>
      </w:pPr>
      <w:bookmarkEnd w:id="145"/>
      <w:r>
        <w:rPr>
          <w:rFonts w:ascii="IRNazanin" w:hAnsi="IRNazanin" w:eastAsia="IRNazanin"/>
          <w:color w:val="111111"/>
          <w:sz w:val="28"/>
          <w:sz w:val="28"/>
          <w:szCs w:val="28"/>
          <w:rtl w:val="true"/>
          <w:lang w:bidi="fa-IR"/>
        </w:rPr>
        <w:t>خودباوري، اتكاء به نفس، اميد به آينده و عدم سلطه‌پذيري شده و تلاش براي پيشرفت را در پي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از منابع مرتبط با اين موضوع كه تاكنون در ايران انتشار يافته است، معرفي ميگردد</w:t>
      </w:r>
      <w:r>
        <w:rPr>
          <w:rFonts w:eastAsia="IRNazanin" w:cs="IRNazanin"/>
          <w:color w:val="111111"/>
          <w:sz w:val="28"/>
          <w:szCs w:val="28"/>
          <w:rtl w:val="true"/>
          <w:lang w:bidi="fa-IR"/>
        </w:rPr>
        <w:t>:</w:t>
      </w:r>
    </w:p>
    <w:p>
      <w:pPr>
        <w:pStyle w:val="Heading4"/>
        <w:numPr>
          <w:ilvl w:val="3"/>
          <w:numId w:val="1"/>
        </w:numPr>
        <w:rPr/>
      </w:pPr>
      <w:bookmarkStart w:id="146" w:name="__RefHeading___Toc51441_3804643083"/>
      <w:bookmarkStart w:id="147" w:name="_Toc52"/>
      <w:bookmarkEnd w:id="146"/>
      <w:r>
        <w:rPr>
          <w:rtl w:val="true"/>
        </w:rPr>
        <w:t>الف</w:t>
      </w:r>
      <w:r>
        <w:rPr>
          <w:rtl w:val="true"/>
        </w:rPr>
        <w:t xml:space="preserve">. </w:t>
      </w:r>
      <w:r>
        <w:rPr>
          <w:rtl w:val="true"/>
        </w:rPr>
        <w:t>كتاب‌ها</w:t>
      </w:r>
      <w:bookmarkEnd w:id="14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Amiri" w:hAnsi="Amiri" w:eastAsia="Amiri" w:cs="Amiri"/>
          <w:color w:val="111111"/>
          <w:sz w:val="28"/>
          <w:sz w:val="28"/>
          <w:szCs w:val="28"/>
          <w:rtl w:val="true"/>
          <w:lang w:bidi="ar-SA"/>
        </w:rPr>
        <w:t>آخوندي، محمدباقر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هويت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مذهبي جوانان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دفتر تبليغات اسلامي حوزه علميه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ابوالحسني،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 سنجش مؤلفه‌هاي هويت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تشخيص مصلحت نظام، مركز تحقيقات استراتژيك،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ارجائي،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 و گذري بر زخمهاي فرهنگي ما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پازينه،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افروغ،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ايراني و حقوق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انتشارات سوره مهر،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جامعه‌شناسي هويت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استراتژيك</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و انسجام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تشخيص مصلحت نظام، مركز تحقيقات استراتژيك،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خسروي، عليرضا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انقلاب اسلامي و هويت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تاكيد بر انديشه‌هاي امام خميني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ايراني، </w:t>
      </w:r>
      <w:r>
        <w:rPr>
          <w:rFonts w:ascii="Amiri" w:hAnsi="Amiri" w:eastAsia="Amiri" w:cs="Amiri"/>
          <w:color w:val="111111"/>
          <w:sz w:val="28"/>
          <w:sz w:val="28"/>
          <w:szCs w:val="28"/>
          <w:lang w:bidi="ar-SA"/>
        </w:rPr>
        <w:t>۱۳۹۱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رواساني،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زمينه‌هاي اجتماعي هويت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بازشناسي اسلام و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زماني محجوب،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 ديني و ملي ايرانيان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زمزم هدايت،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زهيري، عليرضا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اسلامي و هويت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زلال كوثر،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سلطاني‌فر،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تشخيص مصلحت نظام، مركز تحقيقات استراتژيك،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سيمنار جهاني‌سازي و نقش سينما در حفظ هويت‌هاي 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مولفان گروهي از نويسندگان؛ مترجم نسترن 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سينمايي فارابي،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شعباني،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و هويت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انديشه اسلامي،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شمشيري،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درآمدي بر هويت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نويد شيراز،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شيخاوندي، داور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ناسيوناليسم و هويت 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بازشناسي اسلام و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صداقت ثمرحسيني، كاميار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اينترنت و هويت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ايرانيان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آفتاب توسعه،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 ذبيح‌الله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دورنمايي از فرهنگ ايراني و اثر جهاني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هيرمند،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صلاحي‌نژاد،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هويت ملي و فرهنگي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نشر دانشگاهي،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صنيع اجلال،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درآمدي بر فرهنگ و هويت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ملي تمدن ايراني،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فاضلي، حبيبالله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گفتمان امام خميني رحمه الله و مسأله 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فقيهانه، اصالت امت و اعتبار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ملي، شماره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فتح‌الهي، 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شكل‌گيري مليت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انتشارات علمي و فرهنگي،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فلاحي، كيومرث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رفتارشناسي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درآمدي بر شناخت روحيات، فرهنگ و رفتار مردمان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مهكامه،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فوزي‌تويسركاني،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رحمه الله و هويت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اسناد انقلاب اسلامي ،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قاسمي، علي‌اصغر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نسبت‌سنجي هويت و وحدت ملي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اسلامي، دفتر گسترش توليد علم،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قنبري،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مولفه‌هاي هويت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انساني و مطالعات </w:t>
      </w:r>
      <w:bookmarkStart w:id="148" w:name="pg2125_30719"/>
    </w:p>
    <w:p>
      <w:pPr>
        <w:pStyle w:val="BookText"/>
        <w:rPr/>
      </w:pPr>
      <w:bookmarkEnd w:id="148"/>
      <w:r>
        <w:rPr>
          <w:rFonts w:ascii="Amiri" w:hAnsi="Amiri" w:eastAsia="Amiri" w:cs="Amiri"/>
          <w:color w:val="111111"/>
          <w:sz w:val="28"/>
          <w:sz w:val="28"/>
          <w:szCs w:val="28"/>
          <w:rtl w:val="true"/>
          <w:lang w:bidi="ar-SA"/>
        </w:rPr>
        <w:t xml:space="preserve">اجتماعي،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گل‌محمدي،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شدن و فرهنگ 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ني،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گلوردي،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ايراني و زمينه‌هاي همگرايي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كميل تهران،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گودرزي،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 جامعه‌شناختي هويت ملي در ايران با تاكيد بر دوره صفويه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ايراني،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گودرزي،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گفتارهايي درباره جامعه‌شناسي هويت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ايراني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لطف‌آبادي،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عواطف و هويت نوجوانان و جوانان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 سوم،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منصورنژاد،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ملي، تمدن ايراني،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ميرمحمدي،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گفتارهايي درباره هويت ملي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ملي، تمدن ايراني،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معنوي هويت ملي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نمايندگي مقام معظم رهبري در دانشگاهها، دفتر نشر معارف،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نصري،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هويت 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ايراني،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هويت ملي ايرانيان و انقلاب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نو،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149" w:name="__RefHeading___Toc51443_3804643083"/>
      <w:bookmarkStart w:id="150" w:name="_Toc53"/>
      <w:bookmarkEnd w:id="149"/>
      <w:r>
        <w:rPr>
          <w:rtl w:val="true"/>
        </w:rPr>
        <w:t>ب</w:t>
      </w:r>
      <w:r>
        <w:rPr>
          <w:rtl w:val="true"/>
        </w:rPr>
        <w:t xml:space="preserve">. </w:t>
      </w:r>
      <w:r>
        <w:rPr>
          <w:rtl w:val="true"/>
        </w:rPr>
        <w:t>مقالات</w:t>
      </w:r>
      <w:bookmarkEnd w:id="15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Amiri" w:hAnsi="Amiri" w:eastAsia="Amiri" w:cs="Amiri"/>
          <w:color w:val="111111"/>
          <w:sz w:val="28"/>
          <w:sz w:val="28"/>
          <w:szCs w:val="28"/>
          <w:rtl w:val="true"/>
          <w:lang w:bidi="ar-SA"/>
        </w:rPr>
        <w:t>آزادمرزآبادي، اسفنديار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بررسي ارتباط بين نظام ارزشي نوجوانان و هويت ملي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مطالعات ملي، ش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امينيان، بهادر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تاثير هويت ملي در پيوند نسلي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و مناسبات نسلي، 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بهار و تابستان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بهرامي، روح‌الله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تاريخ‌نگاري ايراني و هويت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ملي، ش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حسيني انجداني،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رسانه‌ها در رشد هويت ملي نوجوانان شهر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پژوهش‌هاي ارتباطي، ش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خزايي،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صنايع فرهنگي و هويت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ش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فروردين و ارديبهشت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خواجه سروي، غلامرضا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خميني رحمه الله و بازسازي هويت ملي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مطالعات ملي، ش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دهقاني‌نيا، اميررضا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مقاومت فرهنگي در بستر هويت ملي يا ملي‌گرايي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نقد، ش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پاييز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رباني، علي؛ رسول رباني؛ محمدرضا حسني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رسانه‌هاي جمعي و هويت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موردي دانشجويان دانشگاه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پژوهش‌هاي ارتباطي، ش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رزاقي،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ضرورت توجه به هويت ملي در توسعه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ياران، دوره جديد، ش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اسفند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رسولي، پيمان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هويت ملي، در آستانه قرن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فردا، سال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رضايي، محمد؛ محمدصادق جوكار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بازشناسي هويت ملي در قانون اساسي جمهوري اسلامي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مطالعات ملي، ش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رئوفي،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جستاري جامعه‌شناختي پيرامون هويت ملي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همبستگي،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زهيري، علي‌رضا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انقلاب اسلامي و هويت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سياسي، ش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زمستان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شرف‌الدين،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رسانه ملي در تقويت هويت ملي و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اجتماعي و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شرف‌همداني، محمدرضا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هويت ملي و جهاني‌شدن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آبان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صحفي، محمدعلي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نشانه‌شناسي عناصر هويت ملي در سريال مختارنامه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مطالعه موردي سريال مختارنامه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 قسمت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و رسانه، شماره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زمستان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عيوضي، محمدرحيم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جهاني‌شدن و هويت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نقد، ش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پاييز و زمستان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فوزي، يحيي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هويت ملي در ايران و آسيب‌شناسي آن از ديدگاه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متين، ش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فوزي‌تويسركاني، يحيي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خميني رحمه الله و هويت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مطالعات ملي، سال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تابستان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كريمي‌فرد،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تحليل سياست خارجي جمهوري اسلامي ايران بر اساس مولفه‌هاي هويت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تحقيقات سياسي و بين‌المللي، ش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تابستان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گودرزي،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بازآفريني مفهوم ايران در دوره صفويه و رابطه آن با هويت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ملي، ش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مرداني‌گيوي، اسماعيل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جهاني شدن و هويت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اقتصادي، ش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مرداد، شهريور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هويت ملي و هويت 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 علي‌اشرف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تكوين جامعهشناختي هويت ملي در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تأكيد بر دوره صفويه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مطالعات ملي، ش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هراتي، محمدمهدي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هويت ملي و مذهبي ايرانيان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ماه هنر، ش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آذر، دي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يعقوبي‌پور، مهديه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تاثير جهاني شدن فرهنگ بر هويت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اقتصادي، ش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آذر و دي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bookmarkStart w:id="151" w:name="pg2125_30728"/>
    </w:p>
    <w:p>
      <w:pPr>
        <w:pStyle w:val="Heading2"/>
        <w:numPr>
          <w:ilvl w:val="1"/>
          <w:numId w:val="1"/>
        </w:numPr>
        <w:rPr/>
      </w:pPr>
      <w:bookmarkStart w:id="152" w:name="__RefHeading___Toc51445_3804643083"/>
      <w:bookmarkStart w:id="153" w:name="_Toc54"/>
      <w:bookmarkEnd w:id="151"/>
      <w:bookmarkEnd w:id="152"/>
      <w:r>
        <w:rPr>
          <w:rtl w:val="true"/>
        </w:rPr>
        <w:t>بخش دوم</w:t>
      </w:r>
      <w:r>
        <w:rPr>
          <w:rtl w:val="true"/>
        </w:rPr>
        <w:t xml:space="preserve">: </w:t>
      </w:r>
      <w:r>
        <w:rPr>
          <w:rtl w:val="true"/>
        </w:rPr>
        <w:t>حماسه اقتصادي</w:t>
      </w:r>
      <w:bookmarkEnd w:id="153"/>
    </w:p>
    <w:p>
      <w:pPr>
        <w:pStyle w:val="Heading3"/>
        <w:numPr>
          <w:ilvl w:val="2"/>
          <w:numId w:val="1"/>
        </w:numPr>
        <w:rPr/>
      </w:pPr>
      <w:bookmarkStart w:id="154" w:name="__RefHeading___Toc51447_3804643083"/>
      <w:bookmarkStart w:id="155" w:name="_Toc55"/>
      <w:bookmarkEnd w:id="154"/>
      <w:r>
        <w:rPr>
          <w:rtl w:val="true"/>
        </w:rPr>
        <w:t>اشاره</w:t>
      </w:r>
      <w:bookmarkEnd w:id="155"/>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حماسه اقتصادي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استقلال اقتصادي</w:t>
      </w:r>
    </w:p>
    <w:p>
      <w:pPr>
        <w:pStyle w:val="BookText"/>
        <w:rPr/>
      </w:pPr>
      <w:r>
        <w:rPr>
          <w:rFonts w:ascii="Amiri" w:hAnsi="Amiri" w:eastAsia="Amiri" w:cs="Amiri"/>
          <w:color w:val="111111"/>
          <w:sz w:val="28"/>
          <w:sz w:val="28"/>
          <w:szCs w:val="28"/>
          <w:rtl w:val="true"/>
          <w:lang w:bidi="ar-SA"/>
        </w:rPr>
        <w:t>اسراف و تبذير</w:t>
      </w:r>
    </w:p>
    <w:p>
      <w:pPr>
        <w:pStyle w:val="BookText"/>
        <w:rPr/>
      </w:pPr>
      <w:r>
        <w:rPr>
          <w:rFonts w:ascii="IRNazanin" w:hAnsi="IRNazanin" w:eastAsia="IRNazanin"/>
          <w:color w:val="111111"/>
          <w:sz w:val="28"/>
          <w:sz w:val="28"/>
          <w:szCs w:val="28"/>
          <w:rtl w:val="true"/>
          <w:lang w:bidi="fa-IR"/>
        </w:rPr>
        <w:t>اصلاح الگوي مصرف</w:t>
      </w:r>
    </w:p>
    <w:p>
      <w:pPr>
        <w:pStyle w:val="BookText"/>
        <w:rPr/>
      </w:pPr>
      <w:r>
        <w:rPr>
          <w:rFonts w:ascii="Amiri" w:hAnsi="Amiri" w:eastAsia="Amiri" w:cs="Amiri"/>
          <w:color w:val="111111"/>
          <w:sz w:val="28"/>
          <w:sz w:val="28"/>
          <w:szCs w:val="28"/>
          <w:rtl w:val="true"/>
          <w:lang w:bidi="ar-SA"/>
        </w:rPr>
        <w:t>اقتصاد مقاومتي</w:t>
      </w:r>
    </w:p>
    <w:p>
      <w:pPr>
        <w:pStyle w:val="BookText"/>
        <w:rPr/>
      </w:pPr>
      <w:r>
        <w:rPr>
          <w:rFonts w:ascii="Amiri" w:hAnsi="Amiri" w:eastAsia="Amiri" w:cs="Amiri"/>
          <w:color w:val="111111"/>
          <w:sz w:val="28"/>
          <w:sz w:val="28"/>
          <w:szCs w:val="28"/>
          <w:rtl w:val="true"/>
          <w:lang w:bidi="ar-SA"/>
        </w:rPr>
        <w:t>تحريم اقتصادي</w:t>
      </w:r>
    </w:p>
    <w:p>
      <w:pPr>
        <w:pStyle w:val="BookText"/>
        <w:rPr/>
      </w:pPr>
      <w:r>
        <w:rPr>
          <w:rFonts w:ascii="Amiri" w:hAnsi="Amiri" w:eastAsia="Amiri" w:cs="Amiri"/>
          <w:color w:val="111111"/>
          <w:sz w:val="28"/>
          <w:sz w:val="28"/>
          <w:szCs w:val="28"/>
          <w:rtl w:val="true"/>
          <w:lang w:bidi="ar-SA"/>
        </w:rPr>
        <w:t>توليد ملي</w:t>
      </w:r>
    </w:p>
    <w:p>
      <w:pPr>
        <w:pStyle w:val="BookText"/>
        <w:rPr/>
      </w:pPr>
      <w:r>
        <w:rPr>
          <w:rFonts w:ascii="IRNazanin" w:hAnsi="IRNazanin" w:eastAsia="IRNazanin"/>
          <w:color w:val="111111"/>
          <w:sz w:val="28"/>
          <w:sz w:val="28"/>
          <w:szCs w:val="28"/>
          <w:rtl w:val="true"/>
          <w:lang w:bidi="fa-IR"/>
        </w:rPr>
        <w:t>جنگ اقتصادي</w:t>
      </w:r>
    </w:p>
    <w:p>
      <w:pPr>
        <w:pStyle w:val="BookText"/>
        <w:rPr/>
      </w:pPr>
      <w:r>
        <w:rPr>
          <w:rFonts w:ascii="Amiri" w:hAnsi="Amiri" w:eastAsia="Amiri" w:cs="Amiri"/>
          <w:color w:val="111111"/>
          <w:sz w:val="28"/>
          <w:sz w:val="28"/>
          <w:szCs w:val="28"/>
          <w:rtl w:val="true"/>
          <w:lang w:bidi="ar-SA"/>
        </w:rPr>
        <w:t>جهاد اقتصادي</w:t>
      </w:r>
    </w:p>
    <w:p>
      <w:pPr>
        <w:pStyle w:val="BookText"/>
        <w:rPr/>
      </w:pPr>
      <w:r>
        <w:rPr>
          <w:rFonts w:ascii="Amiri" w:hAnsi="Amiri" w:eastAsia="Amiri" w:cs="Amiri"/>
          <w:color w:val="111111"/>
          <w:sz w:val="28"/>
          <w:sz w:val="28"/>
          <w:szCs w:val="28"/>
          <w:rtl w:val="true"/>
          <w:lang w:bidi="ar-SA"/>
        </w:rPr>
        <w:t>خودكفايي</w:t>
      </w:r>
    </w:p>
    <w:p>
      <w:pPr>
        <w:pStyle w:val="BookText"/>
        <w:rPr/>
      </w:pPr>
      <w:r>
        <w:rPr>
          <w:rFonts w:ascii="Amiri" w:hAnsi="Amiri" w:eastAsia="Amiri" w:cs="Amiri"/>
          <w:color w:val="111111"/>
          <w:sz w:val="28"/>
          <w:sz w:val="28"/>
          <w:szCs w:val="28"/>
          <w:rtl w:val="true"/>
          <w:lang w:bidi="ar-SA"/>
        </w:rPr>
        <w:t>فقر و فقر زدايي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قناعت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2125_30734"/>
      <w:bookmarkStart w:id="157" w:name="pg2125_30734"/>
      <w:bookmarkEnd w:id="157"/>
    </w:p>
    <w:p>
      <w:pPr>
        <w:pStyle w:val="Heading3"/>
        <w:numPr>
          <w:ilvl w:val="2"/>
          <w:numId w:val="1"/>
        </w:numPr>
        <w:rPr/>
      </w:pPr>
      <w:bookmarkStart w:id="158" w:name="pg2125_30734"/>
      <w:bookmarkStart w:id="159" w:name="__RefHeading___Toc51449_3804643083"/>
      <w:bookmarkStart w:id="160" w:name="_Toc56"/>
      <w:bookmarkEnd w:id="158"/>
      <w:bookmarkEnd w:id="159"/>
      <w:r>
        <w:rPr>
          <w:rtl w:val="true"/>
        </w:rPr>
        <w:t>استقلال اقتصادي</w:t>
      </w:r>
      <w:bookmarkEnd w:id="160"/>
    </w:p>
    <w:p>
      <w:pPr>
        <w:pStyle w:val="Heading4"/>
        <w:numPr>
          <w:ilvl w:val="3"/>
          <w:numId w:val="1"/>
        </w:numPr>
        <w:rPr/>
      </w:pPr>
      <w:bookmarkStart w:id="161" w:name="__RefHeading___Toc51451_3804643083"/>
      <w:bookmarkStart w:id="162" w:name="_Toc57"/>
      <w:bookmarkEnd w:id="161"/>
      <w:r>
        <w:rPr>
          <w:rtl w:val="true"/>
        </w:rPr>
        <w:t>اشاره</w:t>
      </w:r>
      <w:bookmarkEnd w:id="162"/>
    </w:p>
    <w:p>
      <w:pPr>
        <w:pStyle w:val="BookText"/>
        <w:rPr/>
      </w:pPr>
      <w:r>
        <w:rPr>
          <w:rFonts w:ascii="Amiri" w:hAnsi="Amiri" w:eastAsia="Amiri" w:cs="Amiri"/>
          <w:color w:val="111111"/>
          <w:sz w:val="28"/>
          <w:sz w:val="28"/>
          <w:szCs w:val="28"/>
          <w:rtl w:val="true"/>
          <w:lang w:bidi="ar-SA"/>
        </w:rPr>
        <w:t>استقلال اقتصادي</w:t>
      </w:r>
    </w:p>
    <w:p>
      <w:pPr>
        <w:pStyle w:val="BookText"/>
        <w:rPr/>
      </w:pPr>
      <w:r>
        <w:rPr>
          <w:rFonts w:ascii="IRNazanin" w:hAnsi="IRNazanin" w:eastAsia="IRNazanin"/>
          <w:color w:val="111111"/>
          <w:sz w:val="28"/>
          <w:sz w:val="28"/>
          <w:szCs w:val="28"/>
          <w:rtl w:val="true"/>
          <w:lang w:bidi="fa-IR"/>
        </w:rPr>
        <w:t xml:space="preserve">استقلال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قدرت تصميم‌گيري و سياست‌گذاري، همراه با اعمال اين تصميم‌ها و سياست‌ها در حيطه حاكميت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تعريف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چنانچه ملتي بتواند بدون تأثيرپذيري از محيط خارجي اعم از منطقه‌اي و نيروهاي اثرگذار بين المللي براي خود برنامه‌هاي كلان سياسي، اقتصادي، اجتماعي و فرهنگي تدوين كند، آن را ملت مستقل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استقلال اين است كه جامعه بتواند نيازمنديهاي خود را در حد قابل قبولي از رفاه، توليد كند و در اداره امور اقتصادي نيازمند و متكي به ديگران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اقتصادي به معناي خودبسندگي در رفع نيازهاي اساسي و جلوگيري از سلطه كشورهاي ديگر بر اقتصاد بومي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در اصل چهل و سوم قانون اساسي جمهوري اسلامي ايران نيز مورد تاكيد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عالي جمهوري اسلامي ايران، تحقق استقلال اقتصادي، رفع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برآوردن نيازهاي در حال رشد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لحاظ از ديدگاه قانون اساسي، كشور مي‌تواند داراي استقلال اقتصادي باشد و در عين حال با جهان خارج روابط تجاري داشته باشد و براي افزايش ميزان رفاه افراد جامعه به اين روابط نيازمند باشد، اما براي رفع نيازهاي اساسي </w:t>
      </w:r>
      <w:bookmarkStart w:id="163" w:name="pg2125_30737"/>
    </w:p>
    <w:p>
      <w:pPr>
        <w:pStyle w:val="BookText"/>
        <w:rPr/>
      </w:pPr>
      <w:bookmarkEnd w:id="163"/>
      <w:r>
        <w:rPr>
          <w:rFonts w:ascii="IRNazanin" w:hAnsi="IRNazanin" w:eastAsia="IRNazanin"/>
          <w:color w:val="111111"/>
          <w:sz w:val="28"/>
          <w:sz w:val="28"/>
          <w:szCs w:val="28"/>
          <w:rtl w:val="true"/>
          <w:lang w:bidi="fa-IR"/>
        </w:rPr>
        <w:t>خود به خارج وابستگي ندارد و به اصطلاج متكي به خود است؛ بنابراين چنانچه از اصول مربوط به روابط خارجي استنباط مي‌شود، نياز داشتن به كشورهاي خارجي نمي‌تواند دليل عدم استقلال اقتصادي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از منابعي كه در اين موضوع تاكنون انتشار يافته است، معرفي ميگردد</w:t>
      </w:r>
      <w:r>
        <w:rPr>
          <w:rFonts w:eastAsia="IRNazanin" w:cs="IRNazanin"/>
          <w:color w:val="111111"/>
          <w:sz w:val="28"/>
          <w:szCs w:val="28"/>
          <w:rtl w:val="true"/>
          <w:lang w:bidi="fa-IR"/>
        </w:rPr>
        <w:t>:</w:t>
      </w:r>
    </w:p>
    <w:p>
      <w:pPr>
        <w:pStyle w:val="Heading4"/>
        <w:numPr>
          <w:ilvl w:val="3"/>
          <w:numId w:val="1"/>
        </w:numPr>
        <w:rPr/>
      </w:pPr>
      <w:bookmarkStart w:id="164" w:name="__RefHeading___Toc51453_3804643083"/>
      <w:bookmarkStart w:id="165" w:name="_Toc58"/>
      <w:bookmarkEnd w:id="164"/>
      <w:r>
        <w:rPr>
          <w:rtl w:val="true"/>
        </w:rPr>
        <w:t>الف</w:t>
      </w:r>
      <w:r>
        <w:rPr>
          <w:rtl w:val="true"/>
        </w:rPr>
        <w:t xml:space="preserve">. </w:t>
      </w:r>
      <w:r>
        <w:rPr>
          <w:rtl w:val="true"/>
        </w:rPr>
        <w:t>كتاب‌ها</w:t>
      </w:r>
      <w:bookmarkEnd w:id="16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اداره كل روابط عمومي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رهتوشه‌هاي خودكفائي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عمومي و ارشاد اسلامي وزارت بازرگاني،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پيت، ريچارد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نظريه‌هاي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مصطفي ازكيا، رضا صفري‌شالي، اسماعيل رحمان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لويه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چيلكوت، رونالد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درآمدي بر مسائل اقتصادي و سياسي كشورهاي جهان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توسعه و توسعه‌نيافتگي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تلخيص احمد ساعي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نشر علوم نوين،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 علاآ، ملومود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 اعراب در راه استقلال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جلال علوي‌نيا،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كاردوزو، ليندا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وابستگي و توسعه در آمريكاي 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متين دفتري،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 استقلال اقتصادي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مجلس، </w:t>
      </w:r>
      <w:r>
        <w:rPr>
          <w:rFonts w:ascii="Amiri" w:hAnsi="Amiri" w:eastAsia="Amiri" w:cs="Amiri"/>
          <w:color w:val="111111"/>
          <w:sz w:val="28"/>
          <w:sz w:val="28"/>
          <w:szCs w:val="28"/>
          <w:lang w:bidi="ar-SA"/>
        </w:rPr>
        <w:t>۱۳۰۴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منصوري،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استقلال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موسسه چاپ و انتشارات،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 تحقيقات و طراحي مهندسي شركت توليدي و صنعتي كارينو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خشك كردن محصولات كشاورزي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راهي به سوي استقلال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عطايي،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166" w:name="pg2125_30739"/>
    </w:p>
    <w:p>
      <w:pPr>
        <w:pStyle w:val="Heading4"/>
        <w:numPr>
          <w:ilvl w:val="3"/>
          <w:numId w:val="1"/>
        </w:numPr>
        <w:rPr/>
      </w:pPr>
      <w:bookmarkStart w:id="167" w:name="__RefHeading___Toc51455_3804643083"/>
      <w:bookmarkStart w:id="168" w:name="_Toc59"/>
      <w:bookmarkEnd w:id="166"/>
      <w:bookmarkEnd w:id="167"/>
      <w:r>
        <w:rPr>
          <w:rtl w:val="true"/>
        </w:rPr>
        <w:t>ب</w:t>
      </w:r>
      <w:r>
        <w:rPr>
          <w:rtl w:val="true"/>
        </w:rPr>
        <w:t xml:space="preserve">. </w:t>
      </w:r>
      <w:r>
        <w:rPr>
          <w:rtl w:val="true"/>
        </w:rPr>
        <w:t>مقالات</w:t>
      </w:r>
      <w:bookmarkEnd w:id="16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 اقتصادي، عدالت اجتماعي دو روي يك 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همشهري،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مرداد </w:t>
      </w:r>
      <w:r>
        <w:rPr>
          <w:rFonts w:ascii="Amiri" w:hAnsi="Amiri" w:eastAsia="Amiri" w:cs="Amiri"/>
          <w:color w:val="111111"/>
          <w:sz w:val="28"/>
          <w:sz w:val="28"/>
          <w:szCs w:val="28"/>
          <w:lang w:bidi="ar-SA"/>
        </w:rPr>
        <w:t>۱۳۷۲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يا وابستگي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سال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دي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اسلامي، پويايي اقتصادي و حذف وابستگي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رحمه الله ، استقلال و خودكفايي كشاورزي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خرداد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اميرخاني،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انديشه‌هاي امام خميني رحمه الله در زمينه برنامه‌ريزي توسعه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و كارگر،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اسلامي، استقلال و سازندگي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اسلامي، مصرف‌گرايي و اشرافي‌گري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اوليايي، اسماعيل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اقتصادي از ديدگاه امام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و كارگر،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آمادگي همه جانبه دفاعي، شرط لازم براي نيل به استقلال اقتصادي و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تأمين استقلال اقتصادي همه باهم صرفه جويي را از امروز شروع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درسهايي از مكتب اسلام، سال نوزدهم، شماره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اسفند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تقي زاده انصاري،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استقلال سياسي و استقلال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دانشكده حقوق و علوم سياسي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حسني، شهناز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توسعه صادرات، رهيافتي به سوي استقلال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صنعت، شماره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خاضعي، فريبا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اصلاح نظام مالياتي ضامن استقلال اقتصادي كشور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برنامه، شماره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پر پيچ و خم استقلال اقتصادي را چگونه طي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ترويج كشاورزي و توسعه روستايي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رحمت‌اللهي، حامد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انقلاب و 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اطلاعات،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بهمن </w:t>
      </w:r>
      <w:r>
        <w:rPr>
          <w:rFonts w:ascii="Amiri" w:hAnsi="Amiri" w:eastAsia="Amiri" w:cs="Amiri"/>
          <w:color w:val="111111"/>
          <w:sz w:val="28"/>
          <w:sz w:val="28"/>
          <w:szCs w:val="28"/>
          <w:lang w:bidi="ar-SA"/>
        </w:rPr>
        <w:t>۱۳۷۵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رنجبر، مقصود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چالشهاي استقلال ما از ديدگاه نظريه‌هاي وابستگي و جهاني‌شدن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ش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پاييز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روغنچي، كاظم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تامين نيازهاي اساسي در چشم‌انداز استقلال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هوايي، ش </w:t>
      </w:r>
      <w:r>
        <w:rPr>
          <w:rFonts w:ascii="IRNazanin" w:hAnsi="IRNazanin" w:eastAsia="IRNazanin"/>
          <w:color w:val="111111"/>
          <w:sz w:val="28"/>
          <w:sz w:val="28"/>
          <w:szCs w:val="28"/>
          <w:lang w:bidi="fa-IR"/>
        </w:rPr>
        <w:t>۱۱۲۸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ارديبهشت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فرهاد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تهديدپذيري اقتصادي، تهديدپذيري هويت 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موردي ايران و كشورهاي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ملي، ش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سبحاني،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آفات اقتصادي و تعرضات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جمهوري اسلامي،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آبان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عزتي، مرتضي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توسعه از ديدگاه امام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عزتي، مرتضي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رابطه فرهنگ و توسعه از ديدگاه حضرت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و كارگر،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قديري‌ابيانه، محمدحسن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استقلال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ابرار،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ارديبهشت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ارديبهشت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مشفق، 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مروري بر انديشه‌هاي اقتصادي امام خميني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خرداد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مولوي، محمد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استقلال اقتصادي و اهميت آن در توسعه و 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بورس، دوره اول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فروردين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مومني، فرشاد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نكته پيرامون اهميت استراتژيكي و آرماني استقلال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پژوهش‌هاي اقتصادي ايران،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مهتدي، 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بياييد با استفاده از توانايي‌هاي بالقوه و بالفعل كشور به خود متكي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كيهان هوايي، ش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مرداد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bookmarkStart w:id="169" w:name="pg2125_30746"/>
    </w:p>
    <w:p>
      <w:pPr>
        <w:pStyle w:val="Heading3"/>
        <w:numPr>
          <w:ilvl w:val="2"/>
          <w:numId w:val="1"/>
        </w:numPr>
        <w:rPr/>
      </w:pPr>
      <w:bookmarkStart w:id="170" w:name="__RefHeading___Toc51457_3804643083"/>
      <w:bookmarkStart w:id="171" w:name="_Toc60"/>
      <w:bookmarkEnd w:id="169"/>
      <w:bookmarkEnd w:id="170"/>
      <w:r>
        <w:rPr>
          <w:rtl w:val="true"/>
        </w:rPr>
        <w:t>اسراف و تبذير</w:t>
      </w:r>
      <w:bookmarkEnd w:id="171"/>
    </w:p>
    <w:p>
      <w:pPr>
        <w:pStyle w:val="Heading4"/>
        <w:numPr>
          <w:ilvl w:val="3"/>
          <w:numId w:val="1"/>
        </w:numPr>
        <w:rPr/>
      </w:pPr>
      <w:bookmarkStart w:id="172" w:name="__RefHeading___Toc51459_3804643083"/>
      <w:bookmarkStart w:id="173" w:name="_Toc61"/>
      <w:bookmarkEnd w:id="172"/>
      <w:r>
        <w:rPr>
          <w:rtl w:val="true"/>
        </w:rPr>
        <w:t>اشاره</w:t>
      </w:r>
      <w:bookmarkEnd w:id="173"/>
    </w:p>
    <w:p>
      <w:pPr>
        <w:pStyle w:val="BookText"/>
        <w:rPr/>
      </w:pPr>
      <w:r>
        <w:rPr>
          <w:rFonts w:ascii="Amiri" w:hAnsi="Amiri" w:eastAsia="Amiri" w:cs="Amiri"/>
          <w:color w:val="111111"/>
          <w:sz w:val="28"/>
          <w:sz w:val="28"/>
          <w:szCs w:val="28"/>
          <w:rtl w:val="true"/>
          <w:lang w:bidi="ar-SA"/>
        </w:rPr>
        <w:t>اسراف و تبذير</w:t>
      </w:r>
    </w:p>
    <w:p>
      <w:pPr>
        <w:pStyle w:val="BookText"/>
        <w:rPr/>
      </w:pPr>
      <w:r>
        <w:rPr>
          <w:rFonts w:ascii="IRNazanin" w:hAnsi="IRNazanin" w:eastAsia="IRNazanin"/>
          <w:color w:val="111111"/>
          <w:sz w:val="28"/>
          <w:sz w:val="28"/>
          <w:szCs w:val="28"/>
          <w:rtl w:val="true"/>
          <w:lang w:bidi="fa-IR"/>
        </w:rPr>
        <w:t>اسراف را، هرگونه عمل بيهوده و زيادهروي و تجاوز از حد طبيعي، چه در كيفيت و چه در كميت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در آموزه‌هاي اسلامي، افراد جامعه به شدت از اسراف و تبذير منع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ارزش‌هايي همچون قناعت، ميانهروي و مانند آن و ترغيب به مبارزه جدي با هواپرستي، خودنمايي، فخرفروشي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عوامل اسراف و تبذير به شمار مي‌روند، همگي به نوعي در جهت مبارزه با اسراف و تبذير مي‌باشد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مصرفگرايي و زيادهروي در مصرف، مشكلات اقتصادي بسياري براي جامعه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اسراف آن چنان در تار و پود جامعه ريشه دوانده است كه صرفهجويي و جلوگيري از اسراف و تبذير به عنوان يكي از راهحلهاي اساسي تنظيم اقتصاد جامعه اسلامي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مقدس اسلام، گرچه بهره‌برداري مشروع از نعمتهاي الهي و زيباييهاي زندگي را مباح و روا دانسته است، اما اسراف و زياده‌روي را حرام و ناروا مي‌داند و اين بدان جهت است كه هر مسلماني به تناسب امكانات و توانايي و كارآيي خود، در برابر ديگر بخشهاي جامعه مسؤوليت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آشنايي بيشتر پژوهشگران با ابعاد مختلف اين موضوع، برخي از كتابها و مقالاتي كه در اين حوزه انتشار يافتهاند، در ادامه فهرست شده است</w:t>
      </w:r>
      <w:r>
        <w:rPr>
          <w:rFonts w:eastAsia="IRNazanin" w:cs="IRNazanin"/>
          <w:color w:val="111111"/>
          <w:sz w:val="28"/>
          <w:szCs w:val="28"/>
          <w:rtl w:val="true"/>
          <w:lang w:bidi="fa-IR"/>
        </w:rPr>
        <w:t xml:space="preserve">: </w:t>
      </w:r>
      <w:bookmarkStart w:id="174" w:name="pg2125_30748"/>
    </w:p>
    <w:p>
      <w:pPr>
        <w:pStyle w:val="Heading4"/>
        <w:numPr>
          <w:ilvl w:val="3"/>
          <w:numId w:val="1"/>
        </w:numPr>
        <w:rPr/>
      </w:pPr>
      <w:bookmarkStart w:id="175" w:name="__RefHeading___Toc51461_3804643083"/>
      <w:bookmarkStart w:id="176" w:name="_Toc62"/>
      <w:bookmarkEnd w:id="174"/>
      <w:bookmarkEnd w:id="175"/>
      <w:r>
        <w:rPr>
          <w:rtl w:val="true"/>
        </w:rPr>
        <w:t>الف</w:t>
      </w:r>
      <w:r>
        <w:rPr>
          <w:rtl w:val="true"/>
        </w:rPr>
        <w:t xml:space="preserve">. </w:t>
      </w:r>
      <w:r>
        <w:rPr>
          <w:rtl w:val="true"/>
        </w:rPr>
        <w:t>كتاب‌ها</w:t>
      </w:r>
      <w:bookmarkEnd w:id="17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احساني تيرتاشي، 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رامين،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بني‌اسدي،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تبذير، پيمان برادري با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محبت،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پژوال،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خليليان،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حيدري نراقي، علي‌محمد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از ديدگاه دين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نراقي،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حيدري، عزيزالله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مقدس جمكران،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كمايي، هوشنگ و اسماعيل غلامپور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راهكارها و مصاديق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نداي مهرآفرين،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محمدي اشتهاردي،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 بلاي خانمان‌سوز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مطهر،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بيت‌المال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انديشه، شركت پيشتازان فن‌آور سعيد،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موسوي كاشمري، سيدمهدي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پژوهشي در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بوستان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چاپ و نشر دفتر تبليغات اسلامي حوزه علميه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177" w:name="__RefHeading___Toc51463_3804643083"/>
      <w:bookmarkStart w:id="178" w:name="_Toc63"/>
      <w:bookmarkEnd w:id="177"/>
      <w:r>
        <w:rPr>
          <w:rtl w:val="true"/>
        </w:rPr>
        <w:t>ب</w:t>
      </w:r>
      <w:r>
        <w:rPr>
          <w:rtl w:val="true"/>
        </w:rPr>
        <w:t xml:space="preserve">. </w:t>
      </w:r>
      <w:r>
        <w:rPr>
          <w:rtl w:val="true"/>
        </w:rPr>
        <w:t>مقالات</w:t>
      </w:r>
      <w:bookmarkEnd w:id="17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ابراهيم‌زاده گرجي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و تجملگرايي، منابع ملي در دوزخ وابستگي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هوايي، ش </w:t>
      </w:r>
      <w:r>
        <w:rPr>
          <w:rFonts w:ascii="IRNazanin" w:hAnsi="IRNazanin" w:eastAsia="IRNazanin"/>
          <w:color w:val="111111"/>
          <w:sz w:val="28"/>
          <w:sz w:val="28"/>
          <w:szCs w:val="28"/>
          <w:lang w:bidi="fa-IR"/>
        </w:rPr>
        <w:t>۱۲۲۶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ارديبهشت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اسراف در اجرا و تبذير در برنامه‌ريزي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آبان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و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مشاركت، ش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پاييز و زمستان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اسراف و تبذير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صداي عدالت،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ارديبهشت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و راههاي مبارزه با آن از ديدگاه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انقلاب اسلامي، ش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و صرفه‌جويي در فرهنگ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اسراف و نقش نهادهاي اجتماعي در ظهور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مديريت، ش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فروردين و ارديبهشت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برجي، يعقوب‌علي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جهاد، سال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پژوهشي در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زن، سال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رهبر تحول اخلاقي، جلوگيري از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ايام، سال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پيشگر، زري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جلوه‌هاي اسراف از ديدگاه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ش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خراساني، احمد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 اسراف و تبذير در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ش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تير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خراساني،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نگاهي گذرا به فلسفه تحريم اسراف و 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جهاد، ش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توسعه اسلامي تجمل و اسراف جاي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دانشجوي بسيجي، سال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فقهي ملا احمد نراقي به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بيت عليه السلام ، ش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رفيعي، 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جهاد، سال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پاييز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رفيعي، 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و ريشه‌هاي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و كارگر،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زينهاري، مهري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عوامل و پيامد‌ها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زينهاري، مهري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زن، سال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سبحاني،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آثار تخريبي اسراف و تبذير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مبلغان، ش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آبان و آذر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سيفيان، محمدكاظم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اسراف و تبذير در معماري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هنرهاي زيبا، ش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بهار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عطائي، محمدرضا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اسراف و تبذير در قرآن و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ش </w:t>
      </w: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بهمن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عطايي، محمدرضا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اسراف و تبذير در قرآن و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مشكوه، ش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بهار، تابستان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فصيحي‌غزنوي، قربانعلي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و تجمل‌گرايي، بدترين شيوه‌ي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 ش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و مسرفين از ديدگاه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گلستان، 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پاييز و زمستان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و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ش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كارگزاران و مسوولان موظفند اسراف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دانشجو، سال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كيامنش، بيژن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حذف اسراف، دگرگوني‌هاي فرهنگي يا برنامه‌ريزي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محمدي‌اشتهاردي،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اعتدال و نكوهش اسراف در سيره پيشوايان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ش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ملكوتي‌فر، ولي‌الله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و احكام آن از ديدگاه محقق نراقي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ش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مهدي‌زاده، محمدرضا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پرهيز از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آزادي، ش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ميرحسيني،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اسراف فرآورده‌هاي نفتي و بروز مشكلات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ش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ارديبهشت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يعقوبي، ابوالقاسم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و 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ش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bookmarkStart w:id="179" w:name="pg2125_30757"/>
    </w:p>
    <w:p>
      <w:pPr>
        <w:pStyle w:val="Heading3"/>
        <w:numPr>
          <w:ilvl w:val="2"/>
          <w:numId w:val="1"/>
        </w:numPr>
        <w:rPr/>
      </w:pPr>
      <w:bookmarkStart w:id="180" w:name="__RefHeading___Toc51465_3804643083"/>
      <w:bookmarkStart w:id="181" w:name="_Toc64"/>
      <w:bookmarkEnd w:id="179"/>
      <w:bookmarkEnd w:id="180"/>
      <w:r>
        <w:rPr>
          <w:rtl w:val="true"/>
        </w:rPr>
        <w:t>اصلاح الگوي مصرف</w:t>
      </w:r>
      <w:bookmarkEnd w:id="181"/>
    </w:p>
    <w:p>
      <w:pPr>
        <w:pStyle w:val="Heading4"/>
        <w:numPr>
          <w:ilvl w:val="3"/>
          <w:numId w:val="1"/>
        </w:numPr>
        <w:rPr/>
      </w:pPr>
      <w:bookmarkStart w:id="182" w:name="__RefHeading___Toc51467_3804643083"/>
      <w:bookmarkStart w:id="183" w:name="_Toc65"/>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اصلاح الگوي مصرف</w:t>
      </w:r>
    </w:p>
    <w:p>
      <w:pPr>
        <w:pStyle w:val="BookText"/>
        <w:rPr/>
      </w:pPr>
      <w:r>
        <w:rPr>
          <w:rFonts w:ascii="IRNazanin" w:hAnsi="IRNazanin" w:eastAsia="IRNazanin"/>
          <w:color w:val="111111"/>
          <w:sz w:val="28"/>
          <w:sz w:val="28"/>
          <w:szCs w:val="28"/>
          <w:rtl w:val="true"/>
          <w:lang w:bidi="fa-IR"/>
        </w:rPr>
        <w:t>پديده مصرفگرايي در نقطه مقابل مصرف بهينه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مصرف‌گرايي، كه يكي از بزرگترين آفتها و آسيب‌هاي فردي و اجتماعي و از گناهاني است كه مورد نهي شديد واقع شده است، در مقابل اعتدال و ميانه‌روي در مصرف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مصرفگرايي عامل تخريب رشد، توسعه و از بين رفتن منابع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مصرفگرايي از يك نگاه در معناي مصرف نامتعارف است كه نياز واقعي فرد را برطرف نمي‌سازد، بلكه نياز كاذب فرد يا افراد را كه گاه به تقليد از ديگران، تبليغات، شرايط مادي يا تغييرات ساختار جامعه ايجاد شده، برطرف ميسازد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اين است كه مسأله هدر دادن منابع در اقتصاد ايران، داراي ابعادي فراتر از ابعاد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رسيدگي به اين مسأله براي ايجاد تعادل ميان درآمد و هزينه بسيار مهم و اساسي است و در حوزه اقتصاد خانواده نيز مي‌تواند تأثيرگذار و سرنوشت‌ساز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نكته ضروري است كه اگرچه مصرف بي‌رويه و بي‌جا امري غيرعقلايي است، اما اين به معناي عدم‌مصرف و يا حتي كم‌مصرف كردن در عين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در ارتباط با مصرف صحيح مطرح مي‌گردد، كم‌مصرف كردن نيست، بلكه مراد از اصلاح الگوي مصرف و به تبع آن صرفه‌جويي، بهره‌مندي مناسب از نعمات خداوندي و استفاده حداكثري از تمامي قابليت‌هاي هر يك از داشتههاست</w:t>
      </w:r>
      <w:r>
        <w:rPr>
          <w:rFonts w:eastAsia="IRNazanin" w:cs="IRNazanin"/>
          <w:color w:val="111111"/>
          <w:sz w:val="28"/>
          <w:szCs w:val="28"/>
          <w:rtl w:val="true"/>
          <w:lang w:bidi="fa-IR"/>
        </w:rPr>
        <w:t xml:space="preserve">. </w:t>
      </w:r>
      <w:bookmarkStart w:id="184" w:name="pg2125_30760"/>
    </w:p>
    <w:p>
      <w:pPr>
        <w:pStyle w:val="BookText"/>
        <w:rPr/>
      </w:pPr>
      <w:bookmarkEnd w:id="184"/>
      <w:r>
        <w:rPr>
          <w:rFonts w:ascii="IRNazanin" w:hAnsi="IRNazanin" w:eastAsia="IRNazanin"/>
          <w:color w:val="111111"/>
          <w:sz w:val="28"/>
          <w:sz w:val="28"/>
          <w:szCs w:val="28"/>
          <w:rtl w:val="true"/>
          <w:lang w:bidi="fa-IR"/>
        </w:rPr>
        <w:t>مصرفگرايي در مواقعي، در همان معناي لغوي اسراف استعمال شده است و اين اصطلاح را معادل هرگونه بيهودهگرايي، زيادهروي و اتلاف و مانند آنها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مراد از عدم مصرفگرايي و اصلاح الگوي مصرف، بيشتر تغيير در الگو و سبك مصرف و به نوعي دگرگوني سبك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تعدادي از منابع مرتبط با اين حوزه معرفي ميگردد</w:t>
      </w:r>
      <w:r>
        <w:rPr>
          <w:rFonts w:eastAsia="IRNazanin" w:cs="IRNazanin"/>
          <w:color w:val="111111"/>
          <w:sz w:val="28"/>
          <w:szCs w:val="28"/>
          <w:rtl w:val="true"/>
          <w:lang w:bidi="fa-IR"/>
        </w:rPr>
        <w:t>:</w:t>
      </w:r>
    </w:p>
    <w:p>
      <w:pPr>
        <w:pStyle w:val="Heading4"/>
        <w:numPr>
          <w:ilvl w:val="3"/>
          <w:numId w:val="1"/>
        </w:numPr>
        <w:rPr/>
      </w:pPr>
      <w:bookmarkStart w:id="185" w:name="__RefHeading___Toc51469_3804643083"/>
      <w:bookmarkStart w:id="186" w:name="_Toc66"/>
      <w:bookmarkEnd w:id="185"/>
      <w:r>
        <w:rPr>
          <w:rtl w:val="true"/>
        </w:rPr>
        <w:t>الف</w:t>
      </w:r>
      <w:r>
        <w:rPr>
          <w:rtl w:val="true"/>
        </w:rPr>
        <w:t xml:space="preserve">. </w:t>
      </w:r>
      <w:r>
        <w:rPr>
          <w:rtl w:val="true"/>
        </w:rPr>
        <w:t>كتاب‌ها</w:t>
      </w:r>
      <w:bookmarkEnd w:id="18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آيين برنامه‌سازي درباره اصلاح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پژوهشگران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آيين برنامه‌سازي درباره اصلاح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پژوهشگران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اخوي،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گام‌هايي در جهت اصلاح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شميم قلم،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بهشتي در پرتو اصلاح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پيام امام هادي عليه السلام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بايدها و نبايدهاي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كننده مركز پژوهش‌هاي اسلامي 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بهينه سازي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تهيه‌كننده مركز پژوهش‌هاي اسلامي 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ايرواني، 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صحيح از نگاه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اسلامي رضوي،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جهانيان،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الگوي مصرف از منظر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پژوهشگاه فرهنگ و انديشه اسلامي ،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حيدري تفرشي، غلامحسين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مصرف در ايران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ديباجي،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توليد و مصرف در اسلام از ديدگاه آيات و روايات</w:t>
      </w:r>
      <w:r>
        <w:rPr>
          <w:rFonts w:eastAsia="IRNazanin" w:cs="IRNazanin"/>
          <w:color w:val="111111"/>
          <w:sz w:val="28"/>
          <w:szCs w:val="28"/>
          <w:rtl w:val="true"/>
          <w:lang w:bidi="fa-IR"/>
        </w:rPr>
        <w:t xml:space="preserve">: </w:t>
      </w:r>
      <w:bookmarkStart w:id="187" w:name="pg2125_30763"/>
    </w:p>
    <w:p>
      <w:pPr>
        <w:pStyle w:val="BookText"/>
        <w:rPr/>
      </w:pPr>
      <w:bookmarkEnd w:id="187"/>
      <w:r>
        <w:rPr>
          <w:rFonts w:ascii="IRNazanin" w:hAnsi="IRNazanin" w:eastAsia="IRNazanin"/>
          <w:color w:val="111111"/>
          <w:sz w:val="28"/>
          <w:sz w:val="28"/>
          <w:szCs w:val="28"/>
          <w:rtl w:val="true"/>
          <w:lang w:bidi="fa-IR"/>
        </w:rPr>
        <w:t>اصلاح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اكرام،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ذوالقدر، اسفنديار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روش‌هاي سياستگذاري و فرهنگ‌سازي اصلاح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اسفنديار ذوالقدر،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سيد‌باقري،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الگوي مصرف از منظر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پژوهشگاه فرهنگ و انديشه اسلامي،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كلانتري، علي‌اكبر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آمدي بر كم و كيف مصرف بر اساس فقه و اخلاق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تبليغات اسلامي حوزه علميه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محمدي ري شهري،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مصرف از نگاه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در دنياي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مقاله‌هاي ماهانه سياحت غرب با موضوع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تهيه‌كننده مركز پژوهش‌هاي اسلامي 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در دنياي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مقاله‌هاي ماهنامه سياحت غرب با موضوع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تهيه‌كننده مركز پژوهش‌هاي اسلامي 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ميرخليلي،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الگوي مصرف از منظر حقوقي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پژوهشگاه فرهنگ و انديشه اسلامي،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نوريان،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مصرف در اسلام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يونسلو،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الگوي مصرف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پژواك فرهنگ،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188" w:name="__RefHeading___Toc51471_3804643083"/>
      <w:bookmarkStart w:id="189" w:name="_Toc67"/>
      <w:bookmarkEnd w:id="188"/>
      <w:r>
        <w:rPr>
          <w:rtl w:val="true"/>
        </w:rPr>
        <w:t>ب</w:t>
      </w:r>
      <w:r>
        <w:rPr>
          <w:rtl w:val="true"/>
        </w:rPr>
        <w:t xml:space="preserve">. </w:t>
      </w:r>
      <w:r>
        <w:rPr>
          <w:rtl w:val="true"/>
        </w:rPr>
        <w:t>مقالات</w:t>
      </w:r>
      <w:bookmarkEnd w:id="18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آقاجاني،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راهبردي، ش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اخوي،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سال حركت به سوي اصلاح الگوي مصرف و راهكارهاي عملي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شميم ياس، ش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اسحاقي، سيدحسين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سالم در پرتو اصلاح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شميم ياس، ش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تير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الگوي مصرف، ماموريتي همگاني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پاييز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 ميبدي، علي؛ رويا محمدنژاد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كارايي و بهره‌وري در اصلاح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اقتصادي، ش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فروردين و ارديبهشت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بايدها و نبايدهاي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پاييز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بخشي، لطفعلي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نيازهاي اصلاح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لبه پرتگاه مصرف‌گرايي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پاييز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مسئولان از اسراف و آموزش راههاي صرفه‌جويي به مردم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هوايي، ش </w:t>
      </w:r>
      <w:r>
        <w:rPr>
          <w:rFonts w:ascii="IRNazanin" w:hAnsi="IRNazanin" w:eastAsia="IRNazanin"/>
          <w:color w:val="111111"/>
          <w:sz w:val="28"/>
          <w:sz w:val="28"/>
          <w:szCs w:val="28"/>
          <w:lang w:bidi="fa-IR"/>
        </w:rPr>
        <w:t>۱۲۲۵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پيامدهاي مصرف‌زدگي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پاييز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تقوي، محمدكاظم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سال اصلاح الگوي مصرف؛ آغاز مسير جديدي در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زن، ش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ثواقب، جهانبخش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طرحي براي اصلاح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بشري، ش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مصرف‌گرا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علل مصرف‌گرايي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پاييز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چيستي، ضرورت و اهميت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پاييز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حيدري،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باورها و تأثير آن در اصلاح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مشكوه، ش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خسروي، كوثر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الگوي مصرف را از خانه آغاز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آشنا، ش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رشكياني، 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نقش رسانه ملي در توسعه فرهنگ اصلاح الگوي مصرف در ميان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جوان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پاييز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ركني يزدي، محمدمهدي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الگوي مصرف در فروغ آيات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ش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محمدتقي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الگوي مصرف و هدفمند كردن يارانه‌ها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ش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ارديبهشت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زارعي، عليرضا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الگوي مصرف انرژي، خانواده يا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الزامات ابتدايي عملي‌كردن فرايند اصلاح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تازه‌هاي انرژي، ش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نيمه دوم فروردين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سعيدي، پرويز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 قزل‌سفلو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اصلاح الگوي مصرف بر بهره‌وري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ياس، ش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اله‌مراد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الگوي مصرف در بخش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 و رويكردها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دفاعي، ش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شايان‌فر، ابوالقاسم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الگوي مصرف تاريخ مصرف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دكتر الياس نادران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انقلاب، ش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تير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شريفي ميلاني، هامون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الگوي مصرف؛ چرا 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پنهان، ش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فروردين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فراهاني فرد، سعيد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الگوي مصرف و محيط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اسلامي، ش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قادري‌كنگاوري، روح‌الله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تاملي بر اصلاح الگوي مصرف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انقلاب، ش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حركت به سوي اصلاح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ش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آبان </w:t>
      </w:r>
    </w:p>
    <w:p>
      <w:pPr>
        <w:pStyle w:val="BookText"/>
        <w:rPr/>
      </w:pP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كاظم‌زاده، موسي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تحقق اصلاح الگوي مصرف موانع و راهكارها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مختاريان،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الگوي مصرف حمل و نقل شهر تهران و ضرورت اصلاح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اسلام،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مراديان،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الگوي مصرف در نيروهاي مسلح و تأثير آن بر امنيت ملي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دفاعي، ش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مرداني نوكنده، محمدحسين؛ قاسم‌علي كابلي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اصلاح الگوي مصرف در پرتو فرهنگ ساده‌زيستي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تأكيد بر آموزه‌هاي 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ش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مروتي، سهراب؛ فرحناز وحيد‌نيا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مباني نظري اصلاح الگوي مصرف در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ش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نگاهي به تاريخچه مصرف‌گرايي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پاييز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نگاهي تحليلي به اصلاح الگوي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bookmarkStart w:id="190" w:name="pg2125_30775"/>
    </w:p>
    <w:p>
      <w:pPr>
        <w:pStyle w:val="Heading3"/>
        <w:numPr>
          <w:ilvl w:val="2"/>
          <w:numId w:val="1"/>
        </w:numPr>
        <w:rPr/>
      </w:pPr>
      <w:bookmarkStart w:id="191" w:name="__RefHeading___Toc51473_3804643083"/>
      <w:bookmarkStart w:id="192" w:name="_Toc68"/>
      <w:bookmarkEnd w:id="190"/>
      <w:bookmarkEnd w:id="191"/>
      <w:r>
        <w:rPr>
          <w:rtl w:val="true"/>
        </w:rPr>
        <w:t>اقتصاد مقاومتي</w:t>
      </w:r>
      <w:bookmarkEnd w:id="192"/>
    </w:p>
    <w:p>
      <w:pPr>
        <w:pStyle w:val="Heading4"/>
        <w:numPr>
          <w:ilvl w:val="3"/>
          <w:numId w:val="1"/>
        </w:numPr>
        <w:rPr/>
      </w:pPr>
      <w:bookmarkStart w:id="193" w:name="__RefHeading___Toc51475_3804643083"/>
      <w:bookmarkStart w:id="194" w:name="_Toc69"/>
      <w:bookmarkEnd w:id="193"/>
      <w:r>
        <w:rPr>
          <w:rtl w:val="true"/>
        </w:rPr>
        <w:t>اشاره</w:t>
      </w:r>
      <w:bookmarkEnd w:id="194"/>
    </w:p>
    <w:p>
      <w:pPr>
        <w:pStyle w:val="BookText"/>
        <w:rPr/>
      </w:pPr>
      <w:r>
        <w:rPr>
          <w:rFonts w:ascii="Amiri" w:hAnsi="Amiri" w:eastAsia="Amiri" w:cs="Amiri"/>
          <w:color w:val="111111"/>
          <w:sz w:val="28"/>
          <w:sz w:val="28"/>
          <w:szCs w:val="28"/>
          <w:rtl w:val="true"/>
          <w:lang w:bidi="ar-SA"/>
        </w:rPr>
        <w:t>اقتصاد مقاومتي</w:t>
      </w:r>
    </w:p>
    <w:p>
      <w:pPr>
        <w:pStyle w:val="BookText"/>
        <w:rPr/>
      </w:pPr>
      <w:r>
        <w:rPr>
          <w:rFonts w:ascii="IRNazanin" w:hAnsi="IRNazanin" w:eastAsia="IRNazanin"/>
          <w:color w:val="111111"/>
          <w:sz w:val="28"/>
          <w:sz w:val="28"/>
          <w:szCs w:val="28"/>
          <w:rtl w:val="true"/>
          <w:lang w:bidi="fa-IR"/>
        </w:rPr>
        <w:t>اقتصاد مقاومتي روشي براي مقابله با تحريم‌ها عليه يك منطقه يا يك كشور در شرايط ويژه مي‌باشد و به معني تلاش براي كنترل و بي‌اثر كردن آن تاثيرها و تبديل چنين فشارهايي به فرصتهاي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رسيدن به اقتصاد مقاومتي بايد وابستگي‌هاي خارجي كاهش يابد و توليد داخلي كشور و خوداتكايي، روند صعودي به خود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اقتصاد مقاومتي، ركن اصلي، قوام اقتصاد داخلي و عدم وابستگي به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براي نخستين بار در سال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ضرورت پديدآوردن اقتصاد مقاومتي در كشور را عنوان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نيز بر ثمربخش بودن اقتصاد مقاومتي، اهميت برنامه‌ريزي و ثبات برنامه‌هاي اقتصادي، مديريت مصرف، كاهش اتكا به درآمدهاي نفتي و نيز مردمي‌كردن اقتصاد، اهميت شركت‌هاي دانش‌بنيان، اجراي سياست‌هاي كلي اصل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و حمايت از توليد مكرراً تأكيد داشته‌اند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اقتصادي را مي‌توان نتيجه و نمود عيني راهبرد اقتصاد مقاومتي دانست كه مي‌تواند ظرفيت‌هاي بالقوه اقتصاد را بالفعل كند و نهايتاً به جهش در سطح توليد ملي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حيث، بايد حماسه اقتصادي را تداوم اقتصاد مقاومتي و تجلي آن را در رفتار اقتصادي و سياست‌گذاري اقتصادي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از منابعي كه اين موضوع را مورد بحث و بررسي قرار دادهاند، معرفي ميگردد</w:t>
      </w:r>
      <w:r>
        <w:rPr>
          <w:rFonts w:eastAsia="IRNazanin" w:cs="IRNazanin"/>
          <w:color w:val="111111"/>
          <w:sz w:val="28"/>
          <w:szCs w:val="28"/>
          <w:rtl w:val="true"/>
          <w:lang w:bidi="fa-IR"/>
        </w:rPr>
        <w:t xml:space="preserve">: </w:t>
      </w:r>
      <w:bookmarkStart w:id="195" w:name="pg2125_30778"/>
    </w:p>
    <w:p>
      <w:pPr>
        <w:pStyle w:val="Heading4"/>
        <w:numPr>
          <w:ilvl w:val="3"/>
          <w:numId w:val="1"/>
        </w:numPr>
        <w:rPr/>
      </w:pPr>
      <w:bookmarkStart w:id="196" w:name="__RefHeading___Toc51477_3804643083"/>
      <w:bookmarkStart w:id="197" w:name="_Toc70"/>
      <w:bookmarkEnd w:id="195"/>
      <w:bookmarkEnd w:id="196"/>
      <w:r>
        <w:rPr>
          <w:rtl w:val="true"/>
        </w:rPr>
        <w:t>الف</w:t>
      </w:r>
      <w:r>
        <w:rPr>
          <w:rtl w:val="true"/>
        </w:rPr>
        <w:t xml:space="preserve">. </w:t>
      </w:r>
      <w:r>
        <w:rPr>
          <w:rtl w:val="true"/>
        </w:rPr>
        <w:t>كتاب‌ها</w:t>
      </w:r>
      <w:bookmarkEnd w:id="19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بهداروند، محمدمهدي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 اقتصادي تا 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تنظيم مؤسسه مطالعات فرهنگي مستشهدين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ميثاق،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جامي، عليرضا و حميدرضا ايماني‌مقدم و مجتبي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راهبردهاي افق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رويكردي بر 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 سازمان بسيج علمي، پژوهشي و فناوري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سخن‌گستر،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مقاومتي برگرفته از سخنان مقام معظم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خانه انقلاب اسلامي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راه عشق،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اقتصاد ايران در دهه‌ي پيشرفت و عدالت در بيانات حضرت آيت‌الله‌العظمي سيدعلي خامنه‌اي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به‌اهتمام سعيد اشيري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اسلامي،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زارعي،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 راه اقتصاد مقاومتي در بيانات مقام معظم رهبري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ايران، </w:t>
      </w:r>
      <w:r>
        <w:rPr>
          <w:rFonts w:ascii="Amiri" w:hAnsi="Amiri" w:eastAsia="Amiri" w:cs="Amiri"/>
          <w:color w:val="111111"/>
          <w:sz w:val="28"/>
          <w:sz w:val="28"/>
          <w:szCs w:val="28"/>
          <w:lang w:bidi="ar-SA"/>
        </w:rPr>
        <w:t>۱۳۹۱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سيف، اله‌مراد و محمد تولايي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تبارشناسي تهديدات نرم اقتصادي عليه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اسلامي، نيروي مقاومت بسيج، پژوهشكده مطالعات و تحقيقات،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سيدشهاب‌الدين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 و موانع پيشرو با نگاهي به گذشته و حال اقتصاد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پيشگامان توسعه،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198" w:name="__RefHeading___Toc51479_3804643083"/>
      <w:bookmarkStart w:id="199" w:name="_Toc71"/>
      <w:bookmarkEnd w:id="198"/>
      <w:r>
        <w:rPr>
          <w:rtl w:val="true"/>
        </w:rPr>
        <w:t>ب</w:t>
      </w:r>
      <w:r>
        <w:rPr>
          <w:rtl w:val="true"/>
        </w:rPr>
        <w:t xml:space="preserve">. </w:t>
      </w:r>
      <w:r>
        <w:rPr>
          <w:rtl w:val="true"/>
        </w:rPr>
        <w:t>مقالات</w:t>
      </w:r>
      <w:bookmarkEnd w:id="19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اسفندياري، خليل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تجارب دفاع مقدس و 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انقلاب، شماره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 از ديدگاه مقام معظم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مبلغان، شماره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و فروردين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 مقاومتي با اقتصاد تعاوني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 و كارآفريني، شماره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شهريور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 در منظر رهبر معظم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انقلاب، شماره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شهريور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 مقاومتي مهندسي معكوس در 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بازار و سرمايه، شماره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آذر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 و استراتژي‌هاي فولاد مباركه اصفهان در مقابل تحريم‌ها و تهديدها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روابط عمومي، شماره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دي و بهمن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 مقاومتي و بازار سرمايه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بازار و سرمايه، شماره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آذر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 مقاومتي و مقاومت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 ايران، شماره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شهريور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 مقاومتي و نقش نهادهاي مالي در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بازار و سرمايه، شماره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آذر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اتاق بازرگاني،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 مقاومتي، بايدها و نبايدها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بازار و سرمايه، شماره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شهريور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 خنثي كننده هر نوع تحريم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انقلاب، شماره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دي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 محمدحسين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 خارجي و 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اتاق بازرگاني،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بنيانيان،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مسئوليت فرهنگ سازان در 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شماره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پيغامي، 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نكته كليدي در تحقق 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شماره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مرداد و شهريور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مكانيزاسيون در اقتصاد مقاومتي، ترميم راهكارها و رفع تنگناها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 شماره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جشنواره ملي بهره وري راهبردي براي تحقق اهداف 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اتاق بازرگاني،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دي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جندقي، محسن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استقلال حاصل اقتصاد مقاومتي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الزامات يك قدرت اقتصادي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پنجره، شماره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شنبه هجدهم شهريور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ارتباطي، مولفه اي كليدي در اقتصاد مقاومتي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تحقيقات روابط عمومي، شماره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دي و بهمن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 چوني در اقتصاد مقاومتي و وظيفه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شماره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مرداد و شهريور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پور، مرضيه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راهكاري در برابر تحريم‌ها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ويژه اقتصادي، شماره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مرداد و شهريور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فرهنگ به 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انديشه، شماره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آبان و آذر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زاده،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مقاومتي، چرا 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انقلاب، شماره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زاده،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مردم و بخش خصوصي در 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انقلاب، شماره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دوستي موسوي، سيد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بورس مي‌تواند پيشقراول اقتصاد مقاومتي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بورس كالا، شماره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تير و مرداد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ديلمقانيان،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اقتصاد مقاومتي و بازخواني اقتصاد سياسي ايران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اتاق اروميه، سال سيزدهم،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دي، بهمن و اسفند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راهكارهاي انجمن مديران براي استقرار اقتصاد مقاومتي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 و كارآفريني، شماره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مهر و آبان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پيشرفت نبايد متوقف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اهداف اقتصاد مقاومتي با بازار 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و سرمايه،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زارعي، موسي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الزامات 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انقلاب، شماره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سليماني، محمد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اجراي 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اتاق بازرگاني،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شاخص‌هاي اقتصاد مقاومتي در بازار سرمايه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بازار و سرمايه، شماره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آذر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شهبازي، نجفعلي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مقاومتي چرا 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انقلاب، شماره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شهريور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طهماسبي كيهاني،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حمايت از توليد ملي، گامي براي 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بحران‌ها با پياده سازي كامل اقتصاد مقاومتي در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اتاق بازرگاني،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قاضي طباطبايي، سيدسعيد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سوسياليستي، اقتصاد كاپيتاليستي و 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شماره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سمينار بررسي نقش ارتباطات، رسانه و روابط عمومي در 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ماه علوم اجتماعي، شماره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فروردين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گليزواره، غلامرضا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حياتي و حساس مديران در تحقق 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شماره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محمدي پور،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ابعاد پياده سازي اقتصاد مقاومتي در صنعت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اكتشاف و توليد، شماره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محوريت دانش و مردم در اقتصاد مقاومتي شركت ملي نفت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اكتشاف و توليد، شماره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دي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مصباحي مقدم، غلامرضا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مقاومتي با كاهش وابستگي بودجه به درآمدهاي نفتي محقق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نساجي و پوشاك، شماره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شهريور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موسوي، سيد محمد 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مسئوليت كاري رمز موفقيت در 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پيشگامان، شماره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موسوي، سيدمحمدمهدي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كليدي دانش آموزان در تحقق 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پيشگامان، شماره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دي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مهرعطا،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توليد ملي تا 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انقلاب، شماره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شهريور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ميرباقري، سيدمحسن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بيداري اسلامي، اقتصاد مقاومتي و دبيران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آموزش قرآن،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ارتباطات، رسانه و روابط عمومي در اقتصاد مقاومتي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تحقيقات روابط عمومي، شماره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دي و بهمن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نهاونديان،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مقاومتي با مشاركت مردمي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صادرات، شماره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شهريور و مهر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هادوي، اصغر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 به گام تا 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شماره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200" w:name="pg2125_30794"/>
    </w:p>
    <w:p>
      <w:pPr>
        <w:pStyle w:val="Heading3"/>
        <w:numPr>
          <w:ilvl w:val="2"/>
          <w:numId w:val="1"/>
        </w:numPr>
        <w:rPr/>
      </w:pPr>
      <w:bookmarkStart w:id="201" w:name="__RefHeading___Toc51481_3804643083"/>
      <w:bookmarkStart w:id="202" w:name="_Toc72"/>
      <w:bookmarkEnd w:id="200"/>
      <w:bookmarkEnd w:id="201"/>
      <w:r>
        <w:rPr>
          <w:rtl w:val="true"/>
        </w:rPr>
        <w:t>تحريم اقتصادي</w:t>
      </w:r>
      <w:bookmarkEnd w:id="202"/>
    </w:p>
    <w:p>
      <w:pPr>
        <w:pStyle w:val="Heading4"/>
        <w:numPr>
          <w:ilvl w:val="3"/>
          <w:numId w:val="1"/>
        </w:numPr>
        <w:rPr/>
      </w:pPr>
      <w:bookmarkStart w:id="203" w:name="__RefHeading___Toc51483_3804643083"/>
      <w:bookmarkStart w:id="204" w:name="_Toc73"/>
      <w:bookmarkEnd w:id="203"/>
      <w:r>
        <w:rPr>
          <w:rtl w:val="true"/>
        </w:rPr>
        <w:t>اشاره</w:t>
      </w:r>
      <w:bookmarkEnd w:id="204"/>
    </w:p>
    <w:p>
      <w:pPr>
        <w:pStyle w:val="BookText"/>
        <w:rPr/>
      </w:pPr>
      <w:r>
        <w:rPr>
          <w:rFonts w:ascii="Amiri" w:hAnsi="Amiri" w:eastAsia="Amiri" w:cs="Amiri"/>
          <w:color w:val="111111"/>
          <w:sz w:val="28"/>
          <w:sz w:val="28"/>
          <w:szCs w:val="28"/>
          <w:rtl w:val="true"/>
          <w:lang w:bidi="ar-SA"/>
        </w:rPr>
        <w:t>تحريم اقتصادي</w:t>
      </w:r>
    </w:p>
    <w:p>
      <w:pPr>
        <w:pStyle w:val="BookText"/>
        <w:rPr/>
      </w:pPr>
      <w:r>
        <w:rPr>
          <w:rFonts w:ascii="IRNazanin" w:hAnsi="IRNazanin" w:eastAsia="IRNazanin"/>
          <w:color w:val="111111"/>
          <w:sz w:val="28"/>
          <w:sz w:val="28"/>
          <w:szCs w:val="28"/>
          <w:rtl w:val="true"/>
          <w:lang w:bidi="fa-IR"/>
        </w:rPr>
        <w:t>تحريم‌هاي اقتصادي عبارتند از دستكاري در روابط و همكاري‌هاي اقتصادي به منظور تأمين اهداف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تحريم اقتصادي يك ابزار سياست خارجي است كه اين امكان را فراهم مي‌آورد كه كشور يا كشورهايي مقاصد سياسي خود را نسبت به كشور هدف به هنگام بروز اختلاف اعمال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اقتصادي جمهوري اسلامي ايران پديده‌اي است كه از ابتداي انقلاب اسلامي تجربه شده و در دوران جنگ و به خصوص در سال‌هاي اخير شدت آن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تحريم‌ها، بخشي از فرآيند تهديد برضد زيرساخت‌هاي قدرت راهبردي ايران محسوب مي‌شود و ضرورت‌هاي امنيتي و ژئوپلتيك ايران ايجاب مي‌كند كه سازوكارهاي لازم براي مقابله با چنين اقدام‌هايي را شناسايي نمايد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تحريمهاي يك جانبه و محدوديت‌هاي مالي و تجاري، همواره يكي از ابزارهاي غيرقانوني نظام سلطه براي وارد آوردن فشار به نظام جمهوري اسلامي ايران در طول سالهاي پس از انقلاب بوده و مرتباً بر حجم اين تحريم‌ها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اتخاذ چنين رويكردي از سوي غرب، مسؤولان و كارشناسان، راهكارهاي مختلفي را در جهت ايستادگي و مقاومت در برابر اين بيعدالتي آشكار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بخشي از اين نظرات، ايده‌ها و نوشتهها در خصوص تبيين موضوع و ابعاد مختلف آن فهرست شده است</w:t>
      </w:r>
      <w:r>
        <w:rPr>
          <w:rFonts w:eastAsia="IRNazanin" w:cs="IRNazanin"/>
          <w:color w:val="111111"/>
          <w:sz w:val="28"/>
          <w:szCs w:val="28"/>
          <w:rtl w:val="true"/>
          <w:lang w:bidi="fa-IR"/>
        </w:rPr>
        <w:t xml:space="preserve">: </w:t>
      </w:r>
      <w:bookmarkStart w:id="205" w:name="pg2125_30797"/>
    </w:p>
    <w:p>
      <w:pPr>
        <w:pStyle w:val="Heading4"/>
        <w:numPr>
          <w:ilvl w:val="3"/>
          <w:numId w:val="1"/>
        </w:numPr>
        <w:rPr/>
      </w:pPr>
      <w:bookmarkStart w:id="206" w:name="__RefHeading___Toc51485_3804643083"/>
      <w:bookmarkStart w:id="207" w:name="_Toc74"/>
      <w:bookmarkEnd w:id="205"/>
      <w:bookmarkEnd w:id="206"/>
      <w:r>
        <w:rPr>
          <w:rtl w:val="true"/>
        </w:rPr>
        <w:t>الف</w:t>
      </w:r>
      <w:r>
        <w:rPr>
          <w:rtl w:val="true"/>
        </w:rPr>
        <w:t xml:space="preserve">. </w:t>
      </w:r>
      <w:r>
        <w:rPr>
          <w:rtl w:val="true"/>
        </w:rPr>
        <w:t>كتاب‌ها</w:t>
      </w:r>
      <w:bookmarkEnd w:id="20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اميدي، سيروس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هسته‌اي ايران و كارايي رژيم تحريم شوراي 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نشر بهينه فراگير،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ايماني‌فر، ميترا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درآمدي برتحريم‌ها در ايران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رستم و سهراب، </w:t>
      </w:r>
      <w:r>
        <w:rPr>
          <w:rFonts w:ascii="Amiri" w:hAnsi="Amiri" w:eastAsia="Amiri" w:cs="Amiri"/>
          <w:color w:val="111111"/>
          <w:sz w:val="28"/>
          <w:sz w:val="28"/>
          <w:szCs w:val="28"/>
          <w:lang w:bidi="ar-SA"/>
        </w:rPr>
        <w:t>۱۳۹۱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پورحسن،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راهبرد جنگ اقتصادي آمريكا عليه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عقيدتي سياسي نيروي انتظامي، معاونت سياسي،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درگرفر،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تحريم اقتصادي آمريكا بر عملكرد 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دانشكده علوم و فنون فارابي، معاونت پژوهش،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ذگردي، حسام‌الدين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و اختلال در زنجيره تامين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تجزيه و تحليل و راهكارهاي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مديريت صنعتي،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رفيع،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 اقتصادي در روابط بين‌الملل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خاورميانه و تحريم نفت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مذاكره، </w:t>
      </w:r>
      <w:r>
        <w:rPr>
          <w:rFonts w:ascii="Amiri" w:hAnsi="Amiri" w:eastAsia="Amiri" w:cs="Amiri"/>
          <w:color w:val="111111"/>
          <w:sz w:val="28"/>
          <w:sz w:val="28"/>
          <w:szCs w:val="28"/>
          <w:lang w:bidi="ar-SA"/>
        </w:rPr>
        <w:t>۱۳۸۶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زهراني، 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نظريه‌هاي تحريم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موسسه چاپ و انتشارات،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سخايي، روح‌الله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آمريكا عليه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آرون،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طباطبايي،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لابي يهوديان امريكا كارگزار تحريم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تشخيص مصلحت نظام، مركز تحقيقات استراتژيك،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عليخاني،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يك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متقي‌نژاد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مركز چاپ و انتشارات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كرويتس، يواكيم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نقش اتحاديه اروپا در اعمال تحريم‌ها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اجرا موسسه تحقيقاتي تدبيراقتصاد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تحقيقات تدبير‌اقتصاد،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گلشن‌پژوه، محمودرضا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تحليلي بر تحريم‌هاي ايالات متحده عليه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معاصر تهران،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نجفي،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انديشه تحريم و خودباوري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مطالعات تاريخ معاصر ايران، </w:t>
      </w:r>
      <w:r>
        <w:rPr>
          <w:rFonts w:ascii="Amiri" w:hAnsi="Amiri" w:eastAsia="Amiri" w:cs="Amiri"/>
          <w:color w:val="111111"/>
          <w:sz w:val="28"/>
          <w:sz w:val="28"/>
          <w:szCs w:val="28"/>
          <w:lang w:bidi="ar-SA"/>
        </w:rPr>
        <w:t>۱۳۹۱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208" w:name="pg2125_30800"/>
    </w:p>
    <w:p>
      <w:pPr>
        <w:pStyle w:val="BookText"/>
        <w:rPr/>
      </w:pPr>
      <w:bookmarkEnd w:id="208"/>
      <w:r>
        <w:rPr>
          <w:rFonts w:ascii="Amiri" w:hAnsi="Amiri" w:eastAsia="Amiri" w:cs="Amiri"/>
          <w:color w:val="111111"/>
          <w:sz w:val="28"/>
          <w:sz w:val="28"/>
          <w:szCs w:val="28"/>
          <w:rtl w:val="true"/>
          <w:lang w:bidi="ar-SA"/>
        </w:rPr>
        <w:t>نصيرخواني، سيدعلي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سياست تحريم دولت آمريكا در قبال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مازندران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اشرف البلاد، </w:t>
      </w:r>
      <w:r>
        <w:rPr>
          <w:rFonts w:ascii="Amiri" w:hAnsi="Amiri" w:eastAsia="Amiri" w:cs="Amiri"/>
          <w:color w:val="111111"/>
          <w:sz w:val="28"/>
          <w:sz w:val="28"/>
          <w:szCs w:val="28"/>
          <w:lang w:bidi="ar-SA"/>
        </w:rPr>
        <w:t>۱۳۹۱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51487_3804643083"/>
      <w:bookmarkStart w:id="210" w:name="_Toc75"/>
      <w:bookmarkEnd w:id="209"/>
      <w:r>
        <w:rPr>
          <w:rtl w:val="true"/>
        </w:rPr>
        <w:t>ب</w:t>
      </w:r>
      <w:r>
        <w:rPr>
          <w:rtl w:val="true"/>
        </w:rPr>
        <w:t xml:space="preserve">. </w:t>
      </w:r>
      <w:r>
        <w:rPr>
          <w:rtl w:val="true"/>
        </w:rPr>
        <w:t>مقالات</w:t>
      </w:r>
      <w:bookmarkEnd w:id="21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آمريكا، بازنده اصلي در بازي 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كيهان هوايي، ش </w:t>
      </w:r>
      <w:r>
        <w:rPr>
          <w:rFonts w:ascii="Amiri" w:hAnsi="Amiri" w:eastAsia="Amiri" w:cs="Amiri"/>
          <w:color w:val="111111"/>
          <w:sz w:val="28"/>
          <w:sz w:val="28"/>
          <w:szCs w:val="28"/>
          <w:lang w:bidi="ar-SA"/>
        </w:rPr>
        <w:t>۱۱۳۹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تير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اسلاميان، 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 فرصت‌ها و تهديدها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 شماره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اقارب پرست، محمدرضا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تحريم‌هاي اقتصادي آمريكا عليه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تحريم تاثيرگذار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رهآورد سياسي،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 ايران قوي تر از آن است كه تحت تاثير تحريم آمريكا قرار گيرد گسترش صنعت، شماره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شنبه چهارم اسفند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 زاده، الهام و ناصر خداپرست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تحريم نفت ايران از طرف اتحاديه اروپا از منظر حقوق بين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ديدگاه‌هاي حقوق قضايي، شماره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اوباما، ايران و 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كارآفرين، شماره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خرداد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 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تحريم هم باعث چشم پوشي از بازار پر رونق ايران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و زندگي،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نيمه اول مهر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برآوردي اجمالي از آثار قطعنامه‌ها و تحريم اقتصادي بر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كارآفرين، شماره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دي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مصرف 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 ايران، شماره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آذر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اقتصادي امريكا صنعت ايران را تحرك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كيهان هوايي، ش </w:t>
      </w:r>
      <w:r>
        <w:rPr>
          <w:rFonts w:ascii="Amiri" w:hAnsi="Amiri" w:eastAsia="Amiri" w:cs="Amiri"/>
          <w:color w:val="111111"/>
          <w:sz w:val="28"/>
          <w:sz w:val="28"/>
          <w:szCs w:val="28"/>
          <w:lang w:bidi="ar-SA"/>
        </w:rPr>
        <w:t>۱۴۴۰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مرداد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اقتصادي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امروز،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دي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 اقتصادي ايران؛ تعرض به حقوق فعالان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اتاق بازرگاني،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شهريور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 اقتصادي و مهار دوگانه، برنده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هوايي، ش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تحريم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 ايران، شماره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آذر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ايران آيا كارآمد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كارآفرين، شماره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خرداد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دور سوم، مقاومت مردمي را مي‌طلبد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توليد مصرف، شماره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مهر و آبان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 نفت ايران و پيامدهاي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كارآفرين، شماره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و 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 و توسعه، شماره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مرداد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 نگاه بيروني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كارآفرين، شماره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فروردين و ارديبهشت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يك سياست جديد نيست كه صادرات ايران را شوكه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صادرات، شماره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آبان و آذر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تحريم‌ها در صنعت نفت كشور هيچ اثري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كارآفرينان اميركبير،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تحريم‌ها كارساز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سرمايه گذاري در صنعت نفت از نگاه مهندس فكور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ايران، شماره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تحريم‌هاي بين المللي تاثيري بر صنعت نفت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صنعت، شماره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شنبه نهم دي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تحريم‌هاي تازه امريكا عليه سپاه و بسيج؛ طرحي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انقلاب، شماره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تير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تحريم‌هاي ناكارآمد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انقلاب،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تدابير ويژه براي مقابله با تحريم‌ها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ابريشم، شماره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خرداد و تير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منابع نفت عليرغم تحريم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انرژي، شماره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حاتمي، 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راهكارهاي فعالان خصوصي براي مقابله با 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 و توسعه، شماره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مرداد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حبيب الله،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 شرايط سخت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خاص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صادرات، شماره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آبان و آذر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شكست تحريم با اقتصاد يا ديپلماسي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و توسعه،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جعفري، 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تحريم ايران، اقتصاد جهان را بي ثبات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صنعت، شماره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دو گانه سازمان ملل و تحريم‌ها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مصرف، شماره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ركابي‌شعرباف، 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تحريم‌هاي بي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كيهان هوايي، ش </w:t>
      </w:r>
      <w:r>
        <w:rPr>
          <w:rFonts w:ascii="Amiri" w:hAnsi="Amiri" w:eastAsia="Amiri" w:cs="Amiri"/>
          <w:color w:val="111111"/>
          <w:sz w:val="28"/>
          <w:sz w:val="28"/>
          <w:szCs w:val="28"/>
          <w:lang w:bidi="ar-SA"/>
        </w:rPr>
        <w:t>۱۱۵۱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مهر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مقابله با 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 شورا، شماره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فروردين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 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را نبايد از تحريم اقتصادي و تهديدهاي سياسي ترساند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آفتاب يزد،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مهر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زهراني، مصطفي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تحريم عليه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جنگ يا مؤلفه اصلي مهار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خارجي،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زيان‌هاي آمريكا از تحريم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ابرار،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ارديبهشت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سايه تحريم‌ها، آفتاب فرصت‌ها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 ايران، شماره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تير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سيمبر،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سياست خارجي آمريكا و تحريم‌هاي جديد عليه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سياسي،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 نعمتي، بهنام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بازنگري در قوانين صادراتي تحريم‌ها را بي اثر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صادرات، شماره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آبان و آذر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طراح اصلي تحريم‌ها عليه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 و توسعه، شماره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مهر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عبداللهي، عشرت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پيامدهاي تحريم اقتصادي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و اقتصاد، شماره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شهريور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عليزاده منير، امير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تجارت خارجي و تحريم‌هاي بين المللي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فناوري و توسعه صنعت بستهبندي، شماره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آبان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غني نژاد، موسي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تحريم، اشتباه تاريخي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و توسعه،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نوروز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غنيمي فرد، حجت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گذر از تحريم‌ها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تازه‌هاي انرژي،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تير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فخاري، حسين و داوود سلماني و محمد رضا دارايي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بررسي اثرات تحريم‌هاي اقتصادي بر عملكرد شركت‌هاي دانش بنيان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علم و فناوري، شماره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كرمي،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اقتصادي و شكست 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زمانه، شماره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ارديبهشت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گام‌هاي بلند خوداتكايي و خودكفايي براي مهار تحريم‌ها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دوماهنامه استصنا،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مشتريان آسيايي نفت ايران بي اعتنا به تحريم‌هاي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انرژي،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منصوري، 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تحريم‌هاي بين المللي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نگاهي به تصويب قطعنامه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 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خارجي، شماره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موسوي خلخالي،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بازار سياه است، تحريم ايران فايده‌اي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كارآفرين، شماره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آبان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ميرزايي، سعيد و محمدجواد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تحريم‌هاي يك جانبه امريكا عليه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خارجي، سال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ش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بهار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واكاوي تحريم‌هاي غرب عليه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انقلاب،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شهريور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وكيل،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ايران اسلامي در قبال تهديدهاي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ش </w:t>
      </w:r>
      <w:r>
        <w:rPr>
          <w:rFonts w:ascii="Amiri" w:hAnsi="Amiri" w:eastAsia="Amiri" w:cs="Amiri"/>
          <w:color w:val="111111"/>
          <w:sz w:val="28"/>
          <w:sz w:val="28"/>
          <w:szCs w:val="28"/>
          <w:lang w:bidi="ar-SA"/>
        </w:rPr>
        <w:t>۴۶۵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خرداد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bookmarkStart w:id="211" w:name="pg2125_30812"/>
    </w:p>
    <w:p>
      <w:pPr>
        <w:pStyle w:val="Heading3"/>
        <w:numPr>
          <w:ilvl w:val="2"/>
          <w:numId w:val="1"/>
        </w:numPr>
        <w:rPr/>
      </w:pPr>
      <w:bookmarkStart w:id="212" w:name="__RefHeading___Toc51489_3804643083"/>
      <w:bookmarkStart w:id="213" w:name="_Toc76"/>
      <w:bookmarkEnd w:id="211"/>
      <w:bookmarkEnd w:id="212"/>
      <w:r>
        <w:rPr>
          <w:rtl w:val="true"/>
        </w:rPr>
        <w:t>توليد ملي</w:t>
      </w:r>
      <w:bookmarkEnd w:id="213"/>
    </w:p>
    <w:p>
      <w:pPr>
        <w:pStyle w:val="Heading4"/>
        <w:numPr>
          <w:ilvl w:val="3"/>
          <w:numId w:val="1"/>
        </w:numPr>
        <w:rPr/>
      </w:pPr>
      <w:bookmarkStart w:id="214" w:name="__RefHeading___Toc51491_3804643083"/>
      <w:bookmarkStart w:id="215" w:name="_Toc77"/>
      <w:bookmarkEnd w:id="214"/>
      <w:r>
        <w:rPr>
          <w:rtl w:val="true"/>
        </w:rPr>
        <w:t>اشاره</w:t>
      </w:r>
      <w:bookmarkEnd w:id="215"/>
    </w:p>
    <w:p>
      <w:pPr>
        <w:pStyle w:val="BookText"/>
        <w:rPr/>
      </w:pPr>
      <w:r>
        <w:rPr>
          <w:rFonts w:ascii="Amiri" w:hAnsi="Amiri" w:eastAsia="Amiri" w:cs="Amiri"/>
          <w:color w:val="111111"/>
          <w:sz w:val="28"/>
          <w:sz w:val="28"/>
          <w:szCs w:val="28"/>
          <w:rtl w:val="true"/>
          <w:lang w:bidi="ar-SA"/>
        </w:rPr>
        <w:t>توليد ملي</w:t>
      </w:r>
    </w:p>
    <w:p>
      <w:pPr>
        <w:pStyle w:val="BookText"/>
        <w:rPr/>
      </w:pPr>
      <w:r>
        <w:rPr>
          <w:rFonts w:ascii="IRNazanin" w:hAnsi="IRNazanin" w:eastAsia="IRNazanin"/>
          <w:color w:val="111111"/>
          <w:sz w:val="28"/>
          <w:sz w:val="28"/>
          <w:szCs w:val="28"/>
          <w:rtl w:val="true"/>
          <w:lang w:bidi="fa-IR"/>
        </w:rPr>
        <w:t>اهميت حياتي مسأله توليد و بهرهوري داخلي با توجه به تحريم‌هاي اقتصادي كشور و ظرفيت‌هاي كلان اقتصادي و نيروي انساني كارآزموده بر همگان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ايجاد پروسهاي منطقي در حمايت از صنايع بومي با هدف رفع نيازهاي داخلي كه اساس و بنيان استقلال اقتصادي محسوب مي‌گردد، نشاندهنده اهميت مبحث توليد و صيانت از سرمايه‌هاي داخلي در جهت رشد و توسعه كشور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رسيدن به اين هدف مهم و متعالي مستلزم ملزوماتي است كه نيازمند توجه جدي دستاندركاران دولتي به عنوان مجريان اقتصاد كلان كشور و نيز قوه مقننه بعنوان سياستگذار و قوه قضاييه بعنوان ضابط نظام در عرصه حمايت از فعاليتهاي سالم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روند توليد ملي، حمايت از كار و سرمايه ايراني و عملياتي شدن اين مسئله در كشور داراي اهميت است، اين موضوع مي‌باشد كه هر اقدامي كه موجب افزايش فرهنگ حركت، تلاش و كارآمدي جامعه در امر توليد ارزيابي مي‌گردد، بايد مورد توجه و حمايت همه مسئولين و مردم كشور قرار گيرد و براي نهادينه شدن فرهنگ جهادگونه در مسير توليد كشور، همه آحاد مردم و مسئولين و قواي كشور اين رسالت خطير را عهده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رسانه‌هاي گروهي كه بايد با نگاهي آسيب شناسانه و نقادانه ضرورت حركت جهادي در توليد ملي را تبيين و با </w:t>
      </w:r>
      <w:bookmarkStart w:id="216" w:name="pg2125_30815"/>
    </w:p>
    <w:p>
      <w:pPr>
        <w:pStyle w:val="BookText"/>
        <w:rPr/>
      </w:pPr>
      <w:bookmarkEnd w:id="216"/>
      <w:r>
        <w:rPr>
          <w:rFonts w:ascii="IRNazanin" w:hAnsi="IRNazanin" w:eastAsia="IRNazanin"/>
          <w:color w:val="111111"/>
          <w:sz w:val="28"/>
          <w:sz w:val="28"/>
          <w:szCs w:val="28"/>
          <w:rtl w:val="true"/>
          <w:lang w:bidi="fa-IR"/>
        </w:rPr>
        <w:t>اشاره به بركات و دستاوردهاي توليدات ملي و داخلي، موانع و چالش‌هاي اقتصادي در جامعه را شناسايي نموده و راهكارهاي اجرايي و عملياتي براي حل آن را اتخاذ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از منابعي كه در موضوع توليد ملي و كنكاش در ابعاد مختلف آن انتشار يافته است، جهت بهرهگيري كارشناسان و پژوهشگران ارائه مي‌گردد</w:t>
      </w:r>
      <w:r>
        <w:rPr>
          <w:rFonts w:eastAsia="IRNazanin" w:cs="IRNazanin"/>
          <w:color w:val="111111"/>
          <w:sz w:val="28"/>
          <w:szCs w:val="28"/>
          <w:rtl w:val="true"/>
          <w:lang w:bidi="fa-IR"/>
        </w:rPr>
        <w:t>:</w:t>
      </w:r>
    </w:p>
    <w:p>
      <w:pPr>
        <w:pStyle w:val="Heading4"/>
        <w:numPr>
          <w:ilvl w:val="3"/>
          <w:numId w:val="1"/>
        </w:numPr>
        <w:rPr/>
      </w:pPr>
      <w:bookmarkStart w:id="217" w:name="__RefHeading___Toc51493_3804643083"/>
      <w:bookmarkStart w:id="218" w:name="_Toc78"/>
      <w:bookmarkEnd w:id="217"/>
      <w:r>
        <w:rPr>
          <w:rtl w:val="true"/>
        </w:rPr>
        <w:t>الف</w:t>
      </w:r>
      <w:r>
        <w:rPr>
          <w:rtl w:val="true"/>
        </w:rPr>
        <w:t xml:space="preserve">. </w:t>
      </w:r>
      <w:r>
        <w:rPr>
          <w:rtl w:val="true"/>
        </w:rPr>
        <w:t>كتاب‌ها</w:t>
      </w:r>
      <w:bookmarkEnd w:id="21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Amiri" w:hAnsi="Amiri" w:eastAsia="Amiri" w:cs="Amiri"/>
          <w:color w:val="111111"/>
          <w:sz w:val="28"/>
          <w:sz w:val="28"/>
          <w:szCs w:val="28"/>
          <w:rtl w:val="true"/>
          <w:lang w:bidi="ar-SA"/>
        </w:rPr>
        <w:t>اسحاقي، سيدحسين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سازكارهاي توليد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ظرفيت‌ها، فرصت‌ها و تهديدها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حوزه علميه قم، مركز مديريت حوزه‌هاي علميه خواهران، مركز نشر هاجر، </w:t>
      </w:r>
      <w:r>
        <w:rPr>
          <w:rFonts w:ascii="Amiri" w:hAnsi="Amiri" w:eastAsia="Amiri" w:cs="Amiri"/>
          <w:color w:val="111111"/>
          <w:sz w:val="28"/>
          <w:sz w:val="28"/>
          <w:szCs w:val="28"/>
          <w:lang w:bidi="ar-SA"/>
        </w:rPr>
        <w:t>۱۳۹۱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اسدپور،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ملي در سازمان‌هاي كارآفرين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روناس،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پاينده، 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توليد ملي و حمايت از كار و سرمايه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تاج‌آبادي، رضا و اعظم اكبري و فاطمه زين‌ا‌لديني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و حمايت از سرمايه ملي بر پايه آموزه‌هاي 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سميع،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تقي‌زاده، علي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آستان قدس رضوي، </w:t>
      </w:r>
      <w:r>
        <w:rPr>
          <w:rFonts w:ascii="Amiri" w:hAnsi="Amiri" w:eastAsia="Amiri" w:cs="Amiri"/>
          <w:color w:val="111111"/>
          <w:sz w:val="28"/>
          <w:sz w:val="28"/>
          <w:szCs w:val="28"/>
          <w:lang w:bidi="ar-SA"/>
        </w:rPr>
        <w:t>۱۳۹۱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جعفرزاده فيروزآبادي، محمد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ايده‌پردازي و موضوع‌يابي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مقالات همايش ملي راه‌كارهاي ارتقاء 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آموزش فني و حرفه‌اي كشور،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حسني، فرزاد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مقدمه‌اي بر ارائه خدمات سمپلينگ محصولات و خدمات با هدف حمايت از توليد ملي و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افراز،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حسيني اصفهاني، سيدمرتضي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 قرآن،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حسيني، 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در ارتقاي توليد ملي و توسعه يافتگي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الزمات و مسئوليت‌ها، برگرفته از بيانات حضرت آيت‌الله‌العظمي سيدعلي خامنه‌اي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اقتصادي،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خبازي مجيد و عادل صادقي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ايده‌هايي براي طرح موضوع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مناسبت‌هاي مذهبي و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عالي دفاع ملي، گروه مطالعاتي دانشكده مديريت راهبردي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ملي مسايل، چالش‌ها و راهكارها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عالي دفاع ملي، انتشارات،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رضايي، مريم و فريد پيشوايي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راهنما ويژه 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رئيسي واناني، حسين و غلامحسن عيوضي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نقش خانواده در 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بابك و افسانه شاه‌كرمي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انديشه؛ شركت پيشتازان فن‌آور سعيد،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سقلاطوني،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زيرنويس‌ها و پيام‌هاي كوتاه ويژه 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آثاري از نويسندگان علي‌رضا رنجبر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نژاد، سيدصادق سيدرضي سيد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ملي، كار و سرمايه از منظر آموزه‌هاي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صدرايي، محمدجمال و فائزه خلج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ملي، خلاقيت و ابتكار بومي، در نگاهي اجمالي به هشت سال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مشق،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كوششي،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زهرا،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مجموعه سخنراني‌ها و مقالات همايش توليد ملي، حمايت از كار و سرمايه </w:t>
      </w:r>
      <w:bookmarkStart w:id="219" w:name="pg2125_30820"/>
    </w:p>
    <w:p>
      <w:pPr>
        <w:pStyle w:val="BookText"/>
        <w:rPr/>
      </w:pPr>
      <w:bookmarkEnd w:id="219"/>
      <w:r>
        <w:rPr>
          <w:rFonts w:ascii="IRNazanin" w:hAnsi="IRNazanin" w:eastAsia="IRNazanin"/>
          <w:color w:val="111111"/>
          <w:sz w:val="28"/>
          <w:sz w:val="28"/>
          <w:szCs w:val="28"/>
          <w:rtl w:val="true"/>
          <w:lang w:bidi="fa-IR"/>
        </w:rPr>
        <w:t>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مركز مطالعات و پژوهشهاي شوراي اسلامي شهر اصفهان؛ زيرنظر مصطفي بهبهاني و محمد كاظمي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فرهنگي‌تفريحي شهرداري اصفهان،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محمدي متكازيني، علي و سيد محمدحسين حسينيهرندي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توليد ملي در سيره عالمان و 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220" w:name="__RefHeading___Toc51495_3804643083"/>
      <w:bookmarkStart w:id="221" w:name="_Toc79"/>
      <w:bookmarkEnd w:id="220"/>
      <w:r>
        <w:rPr>
          <w:rtl w:val="true"/>
        </w:rPr>
        <w:t>ب</w:t>
      </w:r>
      <w:r>
        <w:rPr>
          <w:rtl w:val="true"/>
        </w:rPr>
        <w:t xml:space="preserve">. </w:t>
      </w:r>
      <w:r>
        <w:rPr>
          <w:rtl w:val="true"/>
        </w:rPr>
        <w:t>مقالات</w:t>
      </w:r>
      <w:bookmarkEnd w:id="22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Amiri" w:hAnsi="Amiri" w:eastAsia="Amiri" w:cs="Amiri"/>
          <w:color w:val="111111"/>
          <w:sz w:val="28"/>
          <w:sz w:val="28"/>
          <w:szCs w:val="28"/>
          <w:rtl w:val="true"/>
          <w:lang w:bidi="ar-SA"/>
        </w:rPr>
        <w:t>آذربخش، سيدعلي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رويكردي نظري به تاثيرات شبكه‌هاي اجتماعي بر توليد ملي و اشتغال در ميان جوانان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مطالعات جوان و رسانه، شماره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آذرمند، 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نكته در زمينه حمايت از توليد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تازه‌هاي اقتصاد، شماره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سياست‌هاي كلي 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اتاق بازرگاني،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اسفندياري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خودباوري در توليد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انقلاب، شماره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دي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اكبري يگانه،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بومي سازي فناوري‌هاي نوين و حمايت از توليد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انصاري، عبدالحميد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بايد به توليد ملي بها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شماره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ايماني،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تربيت اقتصادي در راستاي تحقق توليد ملي و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شماره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فروردين و ارديبهشت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بايسته‌هاي سال توليد ملي حمايت از كار و سرمايه 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سروش، شماره </w:t>
      </w:r>
      <w:r>
        <w:rPr>
          <w:rFonts w:eastAsia="Amiri" w:cs="Amiri" w:ascii="Amiri" w:hAnsi="Amiri"/>
          <w:color w:val="111111"/>
          <w:sz w:val="28"/>
          <w:szCs w:val="28"/>
          <w:lang w:bidi="ar-SA"/>
        </w:rPr>
        <w:t>1528</w:t>
      </w:r>
      <w:r>
        <w:rPr>
          <w:rFonts w:ascii="Amiri" w:hAnsi="Amiri" w:eastAsia="Amiri" w:cs="Amiri"/>
          <w:color w:val="111111"/>
          <w:sz w:val="28"/>
          <w:sz w:val="28"/>
          <w:szCs w:val="28"/>
          <w:rtl w:val="true"/>
          <w:lang w:bidi="ar-SA"/>
        </w:rPr>
        <w:t xml:space="preserve">، شنبه نهم ارديبهشت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تحقق رشد اقتصادي چه بايد كرد؟ بايدها و نبايدهاي حمايت از توليد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تازه‌هاي اقتصاد، شماره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پيشوايي، فريده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وظايف و بايسته‌هاي جوانان در سال توليد ملي، حمايت از كار </w:t>
      </w:r>
    </w:p>
    <w:p>
      <w:pPr>
        <w:pStyle w:val="BookText"/>
        <w:rPr/>
      </w:pPr>
      <w:r>
        <w:rPr>
          <w:rFonts w:ascii="IRNazanin" w:hAnsi="IRNazanin" w:eastAsia="IRNazanin"/>
          <w:color w:val="111111"/>
          <w:sz w:val="28"/>
          <w:sz w:val="28"/>
          <w:szCs w:val="28"/>
          <w:rtl w:val="true"/>
          <w:lang w:bidi="fa-IR"/>
        </w:rPr>
        <w:t xml:space="preserve">و سرمايه ايراني از ديدگاه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تاكيد بر نقش رسانه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جوان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تاثير شاخص‌هاي بهره وري بر توليد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منابع انساني، شماره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تير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از نگاه رهبري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بينالملل،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ارديبهشت و خرداد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ملي اساس اقتدار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شماره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شنبه نهم ارديبهشت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چيذري، زهرا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رذيله‌هاي اداري كه سد راه توليد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امداد،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حمايت از توليد ملي با تقسيم كار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بازار بين الملل، شماره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ارديبهشت و خرداد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درخشان،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توليد ملي و نشانه‌هاي غلط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صنعت و كارآفريني، 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دي و بهمن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رحيم نظري، فرزين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توليد ملي و حمايت از كار و سرمايه ايراني و مبارزه با موادمخدر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پاك، شماره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روحپرور، امير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رونق توليد ملي با بهبود فضاي كسب و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و كارآفريني، شماره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زارعي، 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روابط عمومي، توليد ملي، حمايت از كار و سرمايه 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روابط عمومي، شماره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آذر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سياست‌هاي اقتصادي، لازمه حمايت از توليد ملي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سروش، شماره </w:t>
      </w:r>
      <w:r>
        <w:rPr>
          <w:rFonts w:eastAsia="Amiri" w:cs="Amiri" w:ascii="Amiri" w:hAnsi="Amiri"/>
          <w:color w:val="111111"/>
          <w:sz w:val="28"/>
          <w:szCs w:val="28"/>
          <w:lang w:bidi="ar-SA"/>
        </w:rPr>
        <w:t>1528</w:t>
      </w:r>
      <w:r>
        <w:rPr>
          <w:rFonts w:ascii="Amiri" w:hAnsi="Amiri" w:eastAsia="Amiri" w:cs="Amiri"/>
          <w:color w:val="111111"/>
          <w:sz w:val="28"/>
          <w:sz w:val="28"/>
          <w:szCs w:val="28"/>
          <w:rtl w:val="true"/>
          <w:lang w:bidi="ar-SA"/>
        </w:rPr>
        <w:t xml:space="preserve">، شنبه نهم ارديبهشت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 شيرين حمايت از توليد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كارآفرينان اميركبير، شماره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تير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طوسي،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تاملي در شيوه‌هاي حمايت از توليد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اتاق بازرگاني،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طوسي، طاهره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توليد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شميم معرفت، شماره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طهماسبي كيهاني،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حمايت از توليد ملي، گامي براي 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عبدالهي، محمد اسماعيل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تحليلي قرآني به اهداف و الزامات توليد ملي، حمايت از كار و سرمايه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كوثر، شماره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عطافر، علي، رضا رادمهر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سرمايه ايراني عامل كليدي در حمايت از توليد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 شماره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عطايي،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الزامات تقويت توليد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شماره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علي‌محمدي، غلام‌علي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كاركردهاي اجتماعي ـ اقتصادي توليد ملي، حمايت از كار و سرمايه ايراني با رويكرد جوانان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مطالعات جوان و رسانه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غنيمي‌فرد، 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توليد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افتخار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ارديبهشت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بسيجي و توليد ملي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انقلاب، شماره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قانع بصيري،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توليد ملي و ويژگي‌هاي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لاستيك ايران، شماره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قمري، احسان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واردات بي رويه و تضعيف اقتصاد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آسيا،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شهريور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 سرمايه ايراني، دو بال توليد ملي رهبر معظم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كاظميان، اشرف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توليد ملي و قاعده ي نفي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امتداد، شماره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ارديبهشت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كماني، 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توليد ملي، حمايت از كار و سرمايه 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تدبير، شماره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ارديبهشت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كنجاني، سعيد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مباني فقهي حمايت از توليد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شميم معرفت، شماره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محبوبي، قربانعي؛ مصطفي محمدي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فرهنگ بسيجي در 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مهندسي فرهنگي، شماره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محمدي، غلامعلي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كاركردهاي 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اقتصادي توليد ملي، حمايت از كار و سرمايه ايراني با رويكرد جوانان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مطالعات جوان و رسانه، شماره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مراديان، محسن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دست‌آوردهاي سه دهه تلاش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سياسي، ش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بهار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معمار طلوعي، مينا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نمايشگاه‌ها در تقويت توليد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صنعت خودرو، شماره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مكتبي، هوشنگ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توليد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 شماره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ملكي، صفياله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خانواده‌ها در 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شماره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موسوي، سيد محمد 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به نفس ملي، لازمه حمايت از توليد ملي اعتماد به نفس ملي، لازمه حمايت از توليد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پيشگامان، 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موسوي، سيدمحمدمهدي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انضباط و وجدان كاري، تقويت كننده توليد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پيشگامان، شماره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مهدي پور،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روحانيت و توليد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مبلغان، شماره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خرداد و تير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ميرزاخاني؛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الزامات سرمايه گذاري خارجي در سال 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اتاق بازرگاني،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ناكامي تحريم‌ها در سايه توليد ملي، حمايت از كار و سرمايه 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تدبير، شماره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مرداد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نيروهاي انساني در توليد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انقلاب، شماره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قرآني به توليد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نگاهي عميق به شعار توليد ملي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هفتهنامه مهر، شماره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نوزدهم ارديبهشت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برزاني، محمد، محمد صومعه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حمايت از توليد ملي، با تكيه بر بهرهوري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احيا، شماره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هادوي، اصغر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مثلث جادوئي مديريت و افزايش توليد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شماره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شهريور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مضاعف و كار جهادي پيش زمينه توليد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شماره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شنبه بيست و ششم فرودين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ياوري‌وثاق، مهديه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آسيب‌شناسي فرهنگي فناوري مدرن در حوزه كار و توليد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جوان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bookmarkStart w:id="222" w:name="pg2125_30836"/>
    </w:p>
    <w:p>
      <w:pPr>
        <w:pStyle w:val="Heading3"/>
        <w:numPr>
          <w:ilvl w:val="2"/>
          <w:numId w:val="1"/>
        </w:numPr>
        <w:rPr/>
      </w:pPr>
      <w:bookmarkStart w:id="223" w:name="__RefHeading___Toc51497_3804643083"/>
      <w:bookmarkStart w:id="224" w:name="_Toc80"/>
      <w:bookmarkEnd w:id="222"/>
      <w:bookmarkEnd w:id="223"/>
      <w:r>
        <w:rPr>
          <w:rtl w:val="true"/>
        </w:rPr>
        <w:t>جنگ اقتصادي</w:t>
      </w:r>
      <w:bookmarkEnd w:id="224"/>
    </w:p>
    <w:p>
      <w:pPr>
        <w:pStyle w:val="Heading4"/>
        <w:numPr>
          <w:ilvl w:val="3"/>
          <w:numId w:val="1"/>
        </w:numPr>
        <w:rPr/>
      </w:pPr>
      <w:bookmarkStart w:id="225" w:name="__RefHeading___Toc51499_3804643083"/>
      <w:bookmarkStart w:id="226" w:name="_Toc81"/>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جنگ اقتصادي</w:t>
      </w:r>
    </w:p>
    <w:p>
      <w:pPr>
        <w:pStyle w:val="BookText"/>
        <w:rPr/>
      </w:pPr>
      <w:r>
        <w:rPr>
          <w:rFonts w:ascii="IRNazanin" w:hAnsi="IRNazanin" w:eastAsia="IRNazanin"/>
          <w:color w:val="111111"/>
          <w:sz w:val="28"/>
          <w:sz w:val="28"/>
          <w:szCs w:val="28"/>
          <w:rtl w:val="true"/>
          <w:lang w:bidi="fa-IR"/>
        </w:rPr>
        <w:t>امروزه، به نظر ميرسد زمان لشكركشيهاي نظامي و حضور فيزيكي در جبهه‌هاي جنگي به سر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 سلطهجو، كه در سالهاي گذشته دو جنگ در افغانستان و عراق را هدايت كردند، اكنون به بيثمري اين نبردهاي نظامي پي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جنگ نرم، حملات سايبري و تحريم‌هاي اقتصادي و سياسي شكل جديدي از جنگ است كه در مرام و مسلك استكبار جاي خاص خود را يافته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شكي نيست كه جنگ دشمنان انقلاب اسلامي ايران در مقطع كنوني، جنگ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تحريم‌هاي اقتصادي پي‌درپي و صدور قطعنامه عليه ايران نيز گواه روشن بر اين مسأله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قدرت‌هاي ظالم جهاني كه از راه‌هاي سياسي و نظامي نتوانسته‌اند اراده ملت ايران را از پاي درآورند، در آسيب‌شناسي وضعيت ايران به اين نتيجه رسيده‌اند كه با گذشت بيش از سه دهه از پيروزي انقلاب اسلامي، مردم ايران نتوانسته‌اند آرمان اقتصادي مطلوب و تصريح شده در قانون اساسي خود را محقق سازند و لذا ميتوانند از اين نقطه در ميان مردم و نظام رخنه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مي‌توان تهديدها و محدوديتهاي شديد اقتصادي را روش نوين جنگي دانست كه مستكبران در مقابله با انقلاب اسلامي در پيش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از كتابها و مقالاتي كه به اين موضوع پرداخته‌اند، معرفي مي‌گردد</w:t>
      </w:r>
      <w:r>
        <w:rPr>
          <w:rFonts w:eastAsia="IRNazanin" w:cs="IRNazanin"/>
          <w:color w:val="111111"/>
          <w:sz w:val="28"/>
          <w:szCs w:val="28"/>
          <w:rtl w:val="true"/>
          <w:lang w:bidi="fa-IR"/>
        </w:rPr>
        <w:t xml:space="preserve">: </w:t>
      </w:r>
      <w:bookmarkStart w:id="227" w:name="pg2125_30839"/>
    </w:p>
    <w:p>
      <w:pPr>
        <w:pStyle w:val="Heading4"/>
        <w:numPr>
          <w:ilvl w:val="3"/>
          <w:numId w:val="1"/>
        </w:numPr>
        <w:rPr/>
      </w:pPr>
      <w:bookmarkStart w:id="228" w:name="__RefHeading___Toc51501_3804643083"/>
      <w:bookmarkStart w:id="229" w:name="_Toc82"/>
      <w:bookmarkEnd w:id="227"/>
      <w:bookmarkEnd w:id="228"/>
      <w:r>
        <w:rPr>
          <w:rtl w:val="true"/>
        </w:rPr>
        <w:t>الف</w:t>
      </w:r>
      <w:r>
        <w:rPr>
          <w:rtl w:val="true"/>
        </w:rPr>
        <w:t xml:space="preserve">. </w:t>
      </w:r>
      <w:r>
        <w:rPr>
          <w:rtl w:val="true"/>
        </w:rPr>
        <w:t>كتاب‌ها</w:t>
      </w:r>
      <w:bookmarkEnd w:id="22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پورحسن،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عليه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عقيدتي سياسي نيروي انتظامي، معاونت سياسي،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شاپور سيفي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امام حسين عليه السلام ، مجتمع دانشگاهي علوم انساني؛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گپ،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تارو، 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به 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اقتصادي ابرقدرتها در نظم نوين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رشيد اصلاني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سلاله،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تافلر، آلوين و هايدي تافلر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ضدجنگ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ماندن در سپيده‌دم سده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شهيندخت 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آسونه،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توانايان فرد،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در مقابل توسعه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جلالي فراهاني،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اقتصادي و پدافند غيرعامل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گردآوري و تنظيم مستندات محمد شامحمدي؛ با همكاري و پيشنهاد سازمان پدافند غيرعامل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حميد،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حقيقت‌پژوه،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جنگ و نظامهاي 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سپيده دم،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منازعات داخلي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سفارش دانشگاه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گپ،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سامبانيس، نيكلاس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جنگهاي داخلي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اقتصاد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عسگر قهرمانپور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علم،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سخايي‌اردكاني،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اجمالي به نتايج تحريم آمريكا عليه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آرون،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فيالكا،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از راهي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جاسوسي اقتصادي در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معاونت پژوهشي دانشكده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دانشكده امام باقر عليه السلام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گروبه، پيتر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سوم در سراشيبي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bookmarkStart w:id="230" w:name="pg2125_30842"/>
    </w:p>
    <w:p>
      <w:pPr>
        <w:pStyle w:val="BookText"/>
        <w:rPr/>
      </w:pPr>
      <w:bookmarkEnd w:id="230"/>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احمدعلي اسدپور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ميلوارد، آلن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اقتصاد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حسين مير جليلي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حسين عليه السلام موسسه چاپ و انتشارات،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هارتلي، كيت و تادساندلر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منتخبي از موضوعات در كتاب اقتصاد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ابراهيم بيضايي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تدوين كتب علوم انساني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هايت، كلاوديا و توبياس پفلوگر و يورگن واگز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شدن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لطفعلي سمينو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231" w:name="__RefHeading___Toc51503_3804643083"/>
      <w:bookmarkStart w:id="232" w:name="_Toc83"/>
      <w:bookmarkEnd w:id="231"/>
      <w:r>
        <w:rPr>
          <w:rtl w:val="true"/>
        </w:rPr>
        <w:t>ب</w:t>
      </w:r>
      <w:r>
        <w:rPr>
          <w:rtl w:val="true"/>
        </w:rPr>
        <w:t xml:space="preserve">. </w:t>
      </w:r>
      <w:r>
        <w:rPr>
          <w:rtl w:val="true"/>
        </w:rPr>
        <w:t>مقالات</w:t>
      </w:r>
      <w:bookmarkEnd w:id="23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دريايي، خط مقدم جنگ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و دريا، شماره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آذر و دي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اقتصادي با سلاح 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انقلاب، شماره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تحميلي و جنگ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شماره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شنبه هجدهم شهريور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چيني، حبيب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اقتصادي يا اتمي؟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آسيا،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حامديفر، هاله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بيوژنريك‌ها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اقتصادي با توجيه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و درمان، شماره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خزائي،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اقتصادي در نوار 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شيپور جنگ اقتصادي نواخته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شماره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شنبه بيستم فروردين ماه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با شكوه كوپن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رونمايي مجلس از راهكارهاي مقابله با جنگ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شنبه سيزدهم آبان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علمي، بهنام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دفاعي، جايگاه جنگ نظامي و جنگ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همبستگي،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دي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گلپور، مرتضي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اقتصادي براي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محموديان، 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ريشه‌هاي اقتصادي جنگ‌طلبي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آذر </w:t>
      </w:r>
    </w:p>
    <w:p>
      <w:pPr>
        <w:pStyle w:val="BookText"/>
        <w:rPr/>
      </w:pP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 اقتصادي و جنگ تجارتي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مهرعطا،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پيروزي در جنگ اقتصادي با تكيه بر توليد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انقلاب، شماره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233" w:name="pg2125_30848"/>
    </w:p>
    <w:p>
      <w:pPr>
        <w:pStyle w:val="Heading3"/>
        <w:numPr>
          <w:ilvl w:val="2"/>
          <w:numId w:val="1"/>
        </w:numPr>
        <w:rPr/>
      </w:pPr>
      <w:bookmarkStart w:id="234" w:name="__RefHeading___Toc51505_3804643083"/>
      <w:bookmarkStart w:id="235" w:name="_Toc84"/>
      <w:bookmarkEnd w:id="233"/>
      <w:bookmarkEnd w:id="234"/>
      <w:r>
        <w:rPr>
          <w:rtl w:val="true"/>
        </w:rPr>
        <w:t>جهاد اقتصادي</w:t>
      </w:r>
      <w:bookmarkEnd w:id="235"/>
    </w:p>
    <w:p>
      <w:pPr>
        <w:pStyle w:val="Heading4"/>
        <w:numPr>
          <w:ilvl w:val="3"/>
          <w:numId w:val="1"/>
        </w:numPr>
        <w:rPr/>
      </w:pPr>
      <w:bookmarkStart w:id="236" w:name="__RefHeading___Toc51507_3804643083"/>
      <w:bookmarkStart w:id="237" w:name="_Toc85"/>
      <w:bookmarkEnd w:id="236"/>
      <w:r>
        <w:rPr>
          <w:rtl w:val="true"/>
        </w:rPr>
        <w:t>اشاره</w:t>
      </w:r>
      <w:bookmarkEnd w:id="237"/>
    </w:p>
    <w:p>
      <w:pPr>
        <w:pStyle w:val="BookText"/>
        <w:rPr/>
      </w:pPr>
      <w:r>
        <w:rPr>
          <w:rFonts w:ascii="Amiri" w:hAnsi="Amiri" w:eastAsia="Amiri" w:cs="Amiri"/>
          <w:color w:val="111111"/>
          <w:sz w:val="28"/>
          <w:sz w:val="28"/>
          <w:szCs w:val="28"/>
          <w:rtl w:val="true"/>
          <w:lang w:bidi="ar-SA"/>
        </w:rPr>
        <w:t>جهاد اقتصادي</w:t>
      </w:r>
    </w:p>
    <w:p>
      <w:pPr>
        <w:pStyle w:val="BookText"/>
        <w:rPr/>
      </w:pPr>
      <w:r>
        <w:rPr>
          <w:rFonts w:ascii="IRNazanin" w:hAnsi="IRNazanin" w:eastAsia="IRNazanin"/>
          <w:color w:val="111111"/>
          <w:sz w:val="28"/>
          <w:sz w:val="28"/>
          <w:szCs w:val="28"/>
          <w:rtl w:val="true"/>
          <w:lang w:bidi="fa-IR"/>
        </w:rPr>
        <w:t>مفهوم جهاد اقتصادي و خصوصاً كلمه جهاد يك تعبير استعاره‌گونه و داراي معاني و دلالت‌هاي خاصي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نوعي تلاش مقدس اطلاق مي‌شود و يكي از واژههايي است كه در گفتمان ديني ما معنا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تركيب اين مفهوم مقدس با فعاليت اقتصادي، به معناي نوعي تلاش سخت‌كوشانه در مسير به سازي اقتصادي مبتني بر انگيزه‌هاي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اقتصاد بتواند معطوف به تعالي انسان باشد، بين فعاليت‌هاي اقتصادي و تعالي معنوي و تقرب انسان، ارتباط حقيقي برقرار شده و تلاش‌هاي اقتصادي در جهت قرب الهي قرار ميگيرد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جهاد اقتصادي، مفهومي ارزشي و بيانگر تلاش و مجاهدت در عرصه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اقتصاد به معناي عمل و رفتار ايثارگرانه با قصد قربت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توزيع 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است، بنابراين لزوم تحول و تغيير در نگاه و رويكرد به مقوله اقتصاد ضرورت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اقتصادي فصل تازهاي در تكامل نظريه‌هاي اقتصاد را رقم مي‌زند و در صورت تحقق صحيح آن تحول عظيمي در عرصههاي مختلف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معتقدند كه هر گونه تلاش براي بهبود وضعيت اقتصادي، تلاشي دنياگرايانه است و تعالي انسان معطوف به فراغت از اينگونه تلاش‌هاست؛ اما در نگاه اسلامي، تعالي انسان به عنوان يكي از شاخصه‌هاي ارزيابي تلاش‌هاي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نوعي </w:t>
      </w:r>
      <w:bookmarkStart w:id="238" w:name="pg2125_30851"/>
    </w:p>
    <w:p>
      <w:pPr>
        <w:pStyle w:val="BookText"/>
        <w:rPr/>
      </w:pPr>
      <w:bookmarkEnd w:id="238"/>
      <w:r>
        <w:rPr>
          <w:rFonts w:ascii="IRNazanin" w:hAnsi="IRNazanin" w:eastAsia="IRNazanin"/>
          <w:color w:val="111111"/>
          <w:sz w:val="28"/>
          <w:sz w:val="28"/>
          <w:szCs w:val="28"/>
          <w:rtl w:val="true"/>
          <w:lang w:bidi="fa-IR"/>
        </w:rPr>
        <w:t>از تلاش و كوشش مقدس اقتصادي مد نظر است كه نه فقط عبادت، بلكه جهاد در راه خدا به حساب مي‌آيد؛ در اين‌صورت، انگيزه‌هاي معنوي پشتوانه تلاش اقتصادي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وجه ديگر اين جهاد، مبارزه و مقابله با بحرانهاي اقتصادي و جبران تهديدها و محدوديتهاي اعمال شده از طرف قدرتهاي سلطهگر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تعدادي از منابع مرتبط با جهاد اقتصادي كه در قالب كتاب و مقاله انتشار يافته است، معرفي مي‌گردد</w:t>
      </w:r>
      <w:r>
        <w:rPr>
          <w:rFonts w:eastAsia="IRNazanin" w:cs="IRNazanin"/>
          <w:color w:val="111111"/>
          <w:sz w:val="28"/>
          <w:szCs w:val="28"/>
          <w:rtl w:val="true"/>
          <w:lang w:bidi="fa-IR"/>
        </w:rPr>
        <w:t>:</w:t>
      </w:r>
    </w:p>
    <w:p>
      <w:pPr>
        <w:pStyle w:val="Heading4"/>
        <w:numPr>
          <w:ilvl w:val="3"/>
          <w:numId w:val="1"/>
        </w:numPr>
        <w:rPr/>
      </w:pPr>
      <w:bookmarkStart w:id="239" w:name="__RefHeading___Toc51509_3804643083"/>
      <w:bookmarkStart w:id="240" w:name="_Toc86"/>
      <w:bookmarkEnd w:id="239"/>
      <w:r>
        <w:rPr>
          <w:rtl w:val="true"/>
        </w:rPr>
        <w:t>الف</w:t>
      </w:r>
      <w:r>
        <w:rPr>
          <w:rtl w:val="true"/>
        </w:rPr>
        <w:t xml:space="preserve">. </w:t>
      </w:r>
      <w:r>
        <w:rPr>
          <w:rtl w:val="true"/>
        </w:rPr>
        <w:t>كتاب‌ها</w:t>
      </w:r>
      <w:bookmarkEnd w:id="24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احساني، محمد و محمد حسين درافشان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شاخص‌هاي تربيتي جهاد اقتصادي از منظر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اسماعيل‌نيا،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مقدمه صفايي‌بوشهري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 انديشه،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اسماعيلي،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اقتصادي از مباني تا موانع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فرهنگي هنري شهرداري تهران، موسسه نشر شهر،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بايسته‌هاي تلويزيون در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پژوهشگران؛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 اداره كل آموزش و پژوهش سيما،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بايسته‌هاي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ويراستار ابوذر هدايتي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بهشتي‌نژاد، سيدمحسن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و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ويراستار سيداحمد حسيني‌بهارانچي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 ضياء،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پيام‌هاي كوتاه و زيرنويس ويژه سال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تركاشوند، علي‌اصغر و حمدالله باستي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راهبردهاي جهاد اقتصادي مبتني بر ديدگاه‌هاي مقام معظم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هورمزد،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توكلي، فاطمه و سيد برومند هاشمي‌مطلق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اسلام، امام و رهبري به مقوله‌ي جهاد اقتصادي و كاربرد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ماندگار،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جعفرزاده فيروزآبادي، محمدكاظم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چشم‌انداز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اقتصادي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گردآوري بنياد نهج البلاغه، همكاري عملي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پژوهشي مركز پژوهشهاي اسلامي 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اقتصادي و اولويتهاي بخش كشاورزي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حوزه نمايندگي ولي فقيه در سازمان جهاد كشاورزي 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نصوح،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حسين‌زاده،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ابعاد جهاد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كشف‌الغطاء،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حسيني هرندي، محمدحسين و غلامحسين عيوضي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اقتصادي از منظر مقام معظم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حسيني هرندي، 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و دستاوردهاي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محورهاي بيانات مقام معظم رهبري در نوروز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در زمينه سال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صدا و سيما، اداره كل پژوهش‌هاي اجتماعي و سنجش برنامه‌اي، گروه اجتماعي،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خبازي،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رهيافتي نظري بر كاركردها و نقش رسانه ملي در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دانائي‌فرد،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پيرامون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طراحي مدل مفهومي و چالش‌هاي فرا‌روي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پژوهشي فرهنگي انقلاب اسلامي، انتشارات انقلاب اسلامي،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رادمهر، احسن‌الله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اقتصادي و بسترهاي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علم‌گستران علامه،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زارعي،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راه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مولف،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 و راهكارهاي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بررسي آراء صاحبنظران و كارشناسان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سيدنژاد،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اقتصادي در انديشه حضرت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شفيعي سروستاني،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و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صديقي فرخ‌شهري،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اقتصادي از ديدگاه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پژوهشكده باقرالعلوم عليه السلام ، انتشارات نورالسجاد،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عادل‌پور،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سايه‌گستر،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عبداللهي، محمداسماعيل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اقتصادي در جهان‌بيني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بين‌المللي ترجمه و نشر المصطفي صلي الله عليه و آله ،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گامي كاربردي به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تنظيم كانون فرهنگي انتظار واحد پژوهش و تحقيقات راهبردي، دفتر هماهنگي تبليغات اسلامي شركت فولاد مباركه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اركان دانش،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گلمكاني، 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فرهنگي جهاد اقتصادي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ويراستار احمد 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فرهنگي تفريحي شهرداري مشهد، انتشارات بوي شهر بهشت،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ليراوي، صادق و سيد ستار مهدي‌زاده و حسن اردشيري لاجيمي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الزامات و موانع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محسني، سيدعلي‌اكبر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شكوفايي با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دانش،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ملائي‌يگانه، مهسا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زنجان،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ميرشكاري،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راهكارهاي عملي جهاد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اكبر ميرشكاري،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نيلي‌پور،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تلاش و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سليمان،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وطن‌خواه، سودابه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جهاد اقتصادي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تهيه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w:t>
      </w:r>
      <w:bookmarkStart w:id="241" w:name="pg2125_30859"/>
    </w:p>
    <w:p>
      <w:pPr>
        <w:pStyle w:val="BookText"/>
        <w:rPr/>
      </w:pPr>
      <w:bookmarkEnd w:id="241"/>
      <w:r>
        <w:rPr>
          <w:rFonts w:ascii="IRNazanin" w:hAnsi="IRNazanin" w:eastAsia="IRNazanin"/>
          <w:color w:val="111111"/>
          <w:sz w:val="28"/>
          <w:sz w:val="28"/>
          <w:szCs w:val="28"/>
          <w:rtl w:val="true"/>
          <w:lang w:bidi="fa-IR"/>
        </w:rPr>
        <w:t>توسعه مديريت و برنامه‌ريزي منابع دانشگاه، مديريت تحول، نوسازي و مطالعات كاربردي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سيدمحمود اخوت،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4"/>
        <w:numPr>
          <w:ilvl w:val="3"/>
          <w:numId w:val="1"/>
        </w:numPr>
        <w:rPr/>
      </w:pPr>
      <w:bookmarkStart w:id="242" w:name="__RefHeading___Toc51511_3804643083"/>
      <w:bookmarkStart w:id="243" w:name="_Toc87"/>
      <w:bookmarkEnd w:id="242"/>
      <w:r>
        <w:rPr>
          <w:rtl w:val="true"/>
        </w:rPr>
        <w:t>ب</w:t>
      </w:r>
      <w:r>
        <w:rPr>
          <w:rtl w:val="true"/>
        </w:rPr>
        <w:t xml:space="preserve">. </w:t>
      </w:r>
      <w:r>
        <w:rPr>
          <w:rtl w:val="true"/>
        </w:rPr>
        <w:t>مقالات</w:t>
      </w:r>
      <w:bookmarkEnd w:id="24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آفرين زاد، نفسيه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اولويت پذيري اقتصاد در سال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اتاق بازرگاني،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احمديفر، مصطفي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جهاد 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بهداشت رواني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اجتماع از منظر قرآن 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كوثر، شماره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اخلاقي، محمد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و مباني جهاد اقتصادي در پرتو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جامعه،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اسماعيلزاده،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نسيم وحي، شماره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تير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اسماعيلي،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چرايي و چگونگي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شماره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فروردين و ارديبهشت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الزامات راهكارهاي تحقق جهاد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منابع انساني، شماره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تير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الزامات و ظرفيت‌هاي سال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فرهنگيان بسيجي،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ايزديفرد، علي اكبر، حسين كاويار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فراگيري علم تجارت و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ياس،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بحثي درباره جهاد اقتصادي، اقتصاد جهادي و مخاطب اصلي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بانك و اقتصاد، شماره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ارديبهشت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بهداروند، محمدمهدي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بسترهاي تهديد و تطميع در تحقق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فرهنگي، شماره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مرداد و شهريور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بهرامي، احمد، محمد رضا باباخانيان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قرآني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آموزش قرآن،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وري؛ شرط موفقيت در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پيشگامان، شماره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تاملي بر ضرورت‌ها، اهداف و مباني تحقق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انقلاب، شماره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ترابي؛ محمد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چيستي و جايگاه جهاد اقتصادي از منظر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شماره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نيمه دوم بهار و نيمه اول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توسعه صادرات عرصه جهاد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صادرات، شماره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مهر و آبان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جواندوست، كاظم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اهميت و نقش نيروي انساني در تحقق اهداف جهاد اقتصادي با ارائه الگوي پيشنهادي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انساني،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تير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 با كار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موضوعي جهاد اقتصادي و نگاه مسؤولان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ايران، شماره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 تلاش براي سرافرازي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پيشگامان، شماره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 يا انقلاب اقتصادي از كجا شروع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ضرورت‌ها، الزامات، موانع و دستاوردها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فرهنگيان بسيجي،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آذر و دي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اقتصادي، چرايي و چگونگي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انقلاب، شماره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سيدحسين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آب در پيشبرد جهاد اقتصادي از منظر قرآن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حسيني، سيدحسن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نقش كار و كارآفريني در تحققق جهاد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و جامعه، شماره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خرداد و تير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خامنه‌اي،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جهاد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نيمه دوم بهار و نيمه اول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ديروز دفاع مقدس، امروز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اتاق بازرگاني،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جهاد اقتصادي باز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شماره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اسفند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رحيمي، سلمانعلي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اقتصادي در تعاليم اخلاقي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 شماره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آبان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رضايي،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جوان و جهاد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مطالعات جوان و رسانه، شماره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جهاد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مقام معظم رهبري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آفاق مهر، شماره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ارديبهشت و خرداد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معصومين عليهم السلام در راستاي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شماره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صادقپور، محمدحسين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اقتصادي و لزوم بسترسازي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مشكوه، شماره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عالمي، 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نظري بر موانع فرهنگي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شماره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مرداد و شهريور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عطافر، علي، مرضيه شجاعي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ضرورت و اهميت جهاد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 شماره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فاخر، هوشنگ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حمايت مورد نياز توليد براي دستيابي به اهداف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اتاق بازرگاني،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فاطمي، سيد مرتضي؛ محمد رضايي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و اقتصاد نبايد جدا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با محسن رضايي در باب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شماره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شنبه بيستم فروردين ماه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فرهاديان،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اقتصادي از منظر قرآن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زن، شماره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دي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فرهاديان، فاطمه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نقش روحانيون و مبلغين در تبيين و تحقق جهاد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مبلغان، شماره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تير و مرداد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مقصودي، حميدرضا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حلقه مفقوده جهاد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انديشه، شماره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ناجي، اسماعيل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خانواده‌ها در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شماره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ائمه جماعات و مساجد در جهاد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شماره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فروردين و ارديبهشت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همايونفر، سيد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اقتصادي و مديريت مبتني بر ارزش‌ها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منابع انساني، شماره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آبان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ياراحمدي، 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بايسته‌هاي جهاد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شماره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خرداد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44" w:name="pg2125_30872"/>
    </w:p>
    <w:p>
      <w:pPr>
        <w:pStyle w:val="Heading3"/>
        <w:numPr>
          <w:ilvl w:val="2"/>
          <w:numId w:val="1"/>
        </w:numPr>
        <w:rPr/>
      </w:pPr>
      <w:bookmarkStart w:id="245" w:name="__RefHeading___Toc51513_3804643083"/>
      <w:bookmarkStart w:id="246" w:name="_Toc88"/>
      <w:bookmarkEnd w:id="244"/>
      <w:bookmarkEnd w:id="245"/>
      <w:r>
        <w:rPr>
          <w:rtl w:val="true"/>
        </w:rPr>
        <w:t>خودكفايي</w:t>
      </w:r>
      <w:bookmarkEnd w:id="246"/>
    </w:p>
    <w:p>
      <w:pPr>
        <w:pStyle w:val="Heading4"/>
        <w:numPr>
          <w:ilvl w:val="3"/>
          <w:numId w:val="1"/>
        </w:numPr>
        <w:rPr/>
      </w:pPr>
      <w:bookmarkStart w:id="247" w:name="__RefHeading___Toc51515_3804643083"/>
      <w:bookmarkStart w:id="248" w:name="_Toc89"/>
      <w:bookmarkEnd w:id="247"/>
      <w:r>
        <w:rPr>
          <w:rtl w:val="true"/>
        </w:rPr>
        <w:t>اشاره</w:t>
      </w:r>
      <w:bookmarkEnd w:id="248"/>
    </w:p>
    <w:p>
      <w:pPr>
        <w:pStyle w:val="BookText"/>
        <w:rPr/>
      </w:pPr>
      <w:r>
        <w:rPr>
          <w:rFonts w:ascii="Amiri" w:hAnsi="Amiri" w:eastAsia="Amiri" w:cs="Amiri"/>
          <w:color w:val="111111"/>
          <w:sz w:val="28"/>
          <w:sz w:val="28"/>
          <w:szCs w:val="28"/>
          <w:rtl w:val="true"/>
          <w:lang w:bidi="ar-SA"/>
        </w:rPr>
        <w:t>خودكفايي</w:t>
      </w:r>
    </w:p>
    <w:p>
      <w:pPr>
        <w:pStyle w:val="BookText"/>
        <w:rPr/>
      </w:pPr>
      <w:r>
        <w:rPr>
          <w:rFonts w:ascii="IRNazanin" w:hAnsi="IRNazanin" w:eastAsia="IRNazanin"/>
          <w:color w:val="111111"/>
          <w:sz w:val="28"/>
          <w:sz w:val="28"/>
          <w:szCs w:val="28"/>
          <w:rtl w:val="true"/>
          <w:lang w:bidi="fa-IR"/>
        </w:rPr>
        <w:t>مسأله حفظ هويت، استقلال اقتصادي و خوداتكاي و خودكفايي، در آموزه‌هاي اسلامي از ارزش و جايگاه والايي برخواردار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هرگونه وابستگي به ظالمان و مستكبران به شدت نهي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وابستگي اقتصادي و اتكا به غير، ميتواند منفذي براي تكيه مالي به دشمنان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اسلامي، به كار و فعاليت در جهت بي‌نيازي از ديگران، ارزش بسيار داده شده و تحمل زحمت و رنج براي رسيدن به غنا و بي نيازي عبادت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وابستگي اقتصادي، در طول تاريخ از عوامل مهم و اساسي نفوذ استعمارگران، در ممالك جهان 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ملتي كه بخواهد خود را از سلطه اجانب نجات بخشد، ميبايست بر توان خويش تكيه كند و دست حاجت به سوي ديگران دراز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خودكفايي و اتكاي به توان و نيروهاي داخلي و توسعه توانمنديها و داراييهاي ملي همواره به عنوان يكي از راههاي دستيابي به رشد و شكوفايي ملتها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از منابع اين موضوع، معرفي و فهرست شده است</w:t>
      </w:r>
      <w:r>
        <w:rPr>
          <w:rFonts w:eastAsia="IRNazanin" w:cs="IRNazanin"/>
          <w:color w:val="111111"/>
          <w:sz w:val="28"/>
          <w:szCs w:val="28"/>
          <w:rtl w:val="true"/>
          <w:lang w:bidi="fa-IR"/>
        </w:rPr>
        <w:t>:</w:t>
      </w:r>
    </w:p>
    <w:p>
      <w:pPr>
        <w:pStyle w:val="Heading4"/>
        <w:numPr>
          <w:ilvl w:val="3"/>
          <w:numId w:val="1"/>
        </w:numPr>
        <w:rPr/>
      </w:pPr>
      <w:bookmarkStart w:id="249" w:name="__RefHeading___Toc51517_3804643083"/>
      <w:bookmarkStart w:id="250" w:name="_Toc90"/>
      <w:bookmarkEnd w:id="249"/>
      <w:r>
        <w:rPr>
          <w:rtl w:val="true"/>
        </w:rPr>
        <w:t>الف</w:t>
      </w:r>
      <w:r>
        <w:rPr>
          <w:rtl w:val="true"/>
        </w:rPr>
        <w:t xml:space="preserve">. </w:t>
      </w:r>
      <w:r>
        <w:rPr>
          <w:rtl w:val="true"/>
        </w:rPr>
        <w:t>كتاب‌ها</w:t>
      </w:r>
      <w:bookmarkEnd w:id="25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كل تبليغات اسلامي استان زنجان، معاونت فرهنگي، پژوهشي و آموزشي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زنجان،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51" w:name="pg2125_30873"/>
    </w:p>
    <w:p>
      <w:pPr>
        <w:pStyle w:val="BookText"/>
        <w:rPr/>
      </w:pPr>
      <w:bookmarkEnd w:id="251"/>
      <w:r>
        <w:rPr>
          <w:rFonts w:ascii="IRNazanin" w:hAnsi="IRNazanin" w:eastAsia="IRNazanin"/>
          <w:color w:val="111111"/>
          <w:sz w:val="28"/>
          <w:sz w:val="28"/>
          <w:szCs w:val="28"/>
          <w:rtl w:val="true"/>
          <w:lang w:bidi="fa-IR"/>
        </w:rPr>
        <w:t>جمالي‌زاده رفسنجاني،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عزتمندانه مرام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ماندگار،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خميني،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خودباوري و خودكفايي از ديدگاه امام خميني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تنظيم ونشر آثار امام خميني رحمه الله ،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راوندي، محمدابراهيم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خودكفايي كشاورزي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سياسي،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51519_3804643083"/>
      <w:bookmarkStart w:id="253" w:name="_Toc91"/>
      <w:bookmarkEnd w:id="252"/>
      <w:r>
        <w:rPr>
          <w:rtl w:val="true"/>
        </w:rPr>
        <w:t>ب</w:t>
      </w:r>
      <w:r>
        <w:rPr>
          <w:rtl w:val="true"/>
        </w:rPr>
        <w:t xml:space="preserve">. </w:t>
      </w:r>
      <w:r>
        <w:rPr>
          <w:rtl w:val="true"/>
        </w:rPr>
        <w:t>مقالات</w:t>
      </w:r>
      <w:bookmarkEnd w:id="25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Amiri" w:hAnsi="Amiri" w:eastAsia="Amiri" w:cs="Amiri"/>
          <w:color w:val="111111"/>
          <w:sz w:val="28"/>
          <w:sz w:val="28"/>
          <w:szCs w:val="28"/>
          <w:rtl w:val="true"/>
          <w:lang w:bidi="ar-SA"/>
        </w:rPr>
        <w:t>اسماعيلي، بابك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 موتور محركه خود‌كفايي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كيهان،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مرداد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رحمه الله ، استقلال و خودكفايي كشاورزي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خرداد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انصاري‌فرد، محمد‌حسين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خودكفايي، الزام يا مزيت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خرداد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آهومنش،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خودكفايي در كشاورزي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جام‌جم،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بهمن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خودكفايي در توليد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همبستگي،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بختيار، احمد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اول براي خودكفايي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آذر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فعاليتهاي خودكفايي از نظر كيفي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ويژه‌نامه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سازندگي و خودكفايي بر دوش وجدان 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و كارگر،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تهديد‌هاي مصرف‌زدگي عليه خود‌كفايي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جنان‌صفت، محمدصادق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خودكفايي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همشهري،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شهريور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چشم‌انداز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سال تلاش براي نيل به خودكفايي و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حاتمي‌نيا، فرشته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توليد اقتصادي با خودكفايي و امنيت غذايي مغايرت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 نو،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مهر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خراساني،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ضرورت خودكفايي در كشاورزي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جهاد، ش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پاييز، زمستان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خودباوري و خودكفايي از منظر امام خميني رحمه الله ـ تلاشها و تبليغات غرب براي از خود بيگانه‌كردن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روز،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دي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خودكفايي نبايد منجر به اتلاف منابع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تير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خوش‌نشين، علي‌رضا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كشاورزي، تنها الگوي موفق خودكفايي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سال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مسير خودكفايي با نفي مصرف‌زدگي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تاملي در ديدگاه امام‌خميني در باره خطرات مصرفي شدن جامعه و ضرورت تلاش مستمر براي دست‌يابي به خودكفايي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جمهوري اسلامي،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درجزي، فريبرز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جهش صادراتي، گامي به سوي خودكفايي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آسيا،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دي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سوري، محمدحسين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خودكفايي صنايع چه كنيم؟ راه‌هاي چاره كدامند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كهكشان، سال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تير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شرفي، حجت‌الله و عبدالرضا ركن‌الدين‌افتخاري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ارزيابي طرحهاي خودكفايي كميته امداد امام خميني رحمه الله در افزايش امنيت غذايي روستاييان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بازرگاني، ش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شيخي، عبدالمجيد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ارزش اقتصادي خودكفايي مواد غذايي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خرداد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ضميمه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صفارزاده، محمود و عبدالرضا رضايي‌ارجرودي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شيوه‌هاي خودكفايي حمل و نقل ريلي در جهت منافع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 اقتصاد،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مهر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مهر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طلاي سفيد در تكاپوي خود‌كفايي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آبان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طوطيايي، عبدالحسين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خودكفايي محصولات راهبرد يا راهكار؟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ملي،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شهريور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عبدي، 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و خودكفايي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جمهوري اسلامي،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اسفند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اسفند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اسفند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اسفند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اسفند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اسفند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عربي‌مفرد، احسان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خودكفايي در كشاورزي، افتخار هر 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حمايت،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دي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فحرايي‌فر، منصور و فرزانه فدايي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جشن خودكفايي در صنعت نفت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بهمن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قنبري، مجتبي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برنامه‌ريزي‌هاي اهداف، اهم فعاليتهاي خودكفايي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اقتصاد،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كرباسي‌اصفهاني، ريحانه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خودكفايي در عملكرد ورزشي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دانشگاه انقلاب، ش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كلماتي، محمدرضا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خودكفايي گندم و نقش شبكه‌هاي تعاوني روستايي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 ش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موسي‌نژاد،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خودكفايي در محصولات اساسي كشاورزي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و سياست‌هاي اقتصادي، سال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مجلس در نظارت بر سياست خودكفايي دستگاههاي اجرايي و دولتي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جمهوري اسلامي،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هزينه خودكفايي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همشهري،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آبان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هگمتانه،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و خودكفايي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همراز، ويدا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علماي عصر قاجار، خودكفايي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تير </w:t>
      </w:r>
      <w:r>
        <w:rPr>
          <w:rFonts w:ascii="Amiri" w:hAnsi="Amiri" w:eastAsia="Amiri" w:cs="Amiri"/>
          <w:color w:val="111111"/>
          <w:sz w:val="28"/>
          <w:sz w:val="28"/>
          <w:szCs w:val="28"/>
          <w:lang w:bidi="ar-SA"/>
        </w:rPr>
        <w:t>۱۳۷۵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يزدان‌پناه‌فدائي، محمدرضا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خودكفايي يا خود اتكايي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آزاد، سال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دي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bookmarkStart w:id="254" w:name="pg2125_30882"/>
    </w:p>
    <w:p>
      <w:pPr>
        <w:pStyle w:val="Heading3"/>
        <w:numPr>
          <w:ilvl w:val="2"/>
          <w:numId w:val="1"/>
        </w:numPr>
        <w:rPr/>
      </w:pPr>
      <w:bookmarkStart w:id="255" w:name="__RefHeading___Toc51521_3804643083"/>
      <w:bookmarkStart w:id="256" w:name="_Toc92"/>
      <w:bookmarkEnd w:id="254"/>
      <w:bookmarkEnd w:id="255"/>
      <w:r>
        <w:rPr>
          <w:rtl w:val="true"/>
        </w:rPr>
        <w:t>فقر و فقر زدايي</w:t>
      </w:r>
      <w:bookmarkEnd w:id="256"/>
    </w:p>
    <w:p>
      <w:pPr>
        <w:pStyle w:val="Heading4"/>
        <w:numPr>
          <w:ilvl w:val="3"/>
          <w:numId w:val="1"/>
        </w:numPr>
        <w:rPr/>
      </w:pPr>
      <w:bookmarkStart w:id="257" w:name="__RefHeading___Toc51523_3804643083"/>
      <w:bookmarkStart w:id="258" w:name="_Toc93"/>
      <w:bookmarkEnd w:id="257"/>
      <w:r>
        <w:rPr>
          <w:rtl w:val="true"/>
        </w:rPr>
        <w:t>اشاره</w:t>
      </w:r>
      <w:bookmarkEnd w:id="258"/>
    </w:p>
    <w:p>
      <w:pPr>
        <w:pStyle w:val="BookText"/>
        <w:rPr/>
      </w:pPr>
      <w:r>
        <w:rPr>
          <w:rFonts w:ascii="Amiri" w:hAnsi="Amiri" w:eastAsia="Amiri" w:cs="Amiri"/>
          <w:color w:val="111111"/>
          <w:sz w:val="28"/>
          <w:sz w:val="28"/>
          <w:szCs w:val="28"/>
          <w:rtl w:val="true"/>
          <w:lang w:bidi="ar-SA"/>
        </w:rPr>
        <w:t>فقر و فقر زدايي</w:t>
      </w:r>
    </w:p>
    <w:p>
      <w:pPr>
        <w:pStyle w:val="BookText"/>
        <w:rPr/>
      </w:pPr>
      <w:r>
        <w:rPr>
          <w:rFonts w:ascii="IRNazanin" w:hAnsi="IRNazanin" w:eastAsia="IRNazanin"/>
          <w:color w:val="111111"/>
          <w:sz w:val="28"/>
          <w:sz w:val="28"/>
          <w:szCs w:val="28"/>
          <w:rtl w:val="true"/>
          <w:lang w:bidi="fa-IR"/>
        </w:rPr>
        <w:t>فقر اقتصادي از جمله مباحثي كه همواره متفكران دردمند را به انديشه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تهي‌دستي يكي از مشكلات جوامع بشري بوده و پيامد‌هاي تلخ و ناگواري به همراه داشته است و همواره حكومتها در پي رفع آن و كاستن از پيامدهاي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در اسلام نيز مورد توجه بوده و از دغدغه‌هاي اصلي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براي اين منظور، افزون بر فرهنگ‌سازي و ارائه رهنمود و راهكار، با رفتار و كردار خود نيز در رفع آن كوشيده و با اقداماتي چون وقف اموال بر نيازمندان و درماندگان، ايجاد اشتغال، اعطاي وام، اداي دين بدهكاران، پرداخت خسارت و غرامتِ خسارت‌ديده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مقابله كردند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فقر و محروميت و رسيدگي به وضع معيشتي افراد جامعه و فراهم آوردن زمينه‌هاي مساعد و مناسب براي تحقق رفاه نسبي يكي از اهداف مهم نظام سياسي و حكومتي اسلام نيز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مهم در كنار ساير اهدافي كه در اقتصاد اسلامي مورد توجه خاص قرار گرفته است، افق و چشم انداز روشن و اطمينان بخشي براي اقشار مختلف مردم كه نداي عدالت اجتماعي اسلام را با گوش جان شنيده‌اند و زيباترين جلوه‌هاي عيني و عملي آن را در دوران حكومت عدلگستر اميرمومنان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اوراق تاريخ به نظاره نشسته‌اند،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فقرزدايي يكي از برنامه‌هاي </w:t>
      </w:r>
      <w:bookmarkStart w:id="259" w:name="pg2125_30885"/>
    </w:p>
    <w:p>
      <w:pPr>
        <w:pStyle w:val="BookText"/>
        <w:rPr/>
      </w:pPr>
      <w:bookmarkEnd w:id="259"/>
      <w:r>
        <w:rPr>
          <w:rFonts w:ascii="IRNazanin" w:hAnsi="IRNazanin" w:eastAsia="IRNazanin"/>
          <w:color w:val="111111"/>
          <w:sz w:val="28"/>
          <w:sz w:val="28"/>
          <w:szCs w:val="28"/>
          <w:rtl w:val="true"/>
          <w:lang w:bidi="fa-IR"/>
        </w:rPr>
        <w:t>اولويت‌دار نظام جمهوي اسلامي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در سالهاي پس از انقلاب، كتابها و مقالات بسياري ابعاد مختلف اين موضوع را بررسي نموده‌اند كه در ادامه به برخي از آنها فهرستوار اشاره ميگردد</w:t>
      </w:r>
      <w:r>
        <w:rPr>
          <w:rFonts w:eastAsia="IRNazanin" w:cs="IRNazanin"/>
          <w:color w:val="111111"/>
          <w:sz w:val="28"/>
          <w:szCs w:val="28"/>
          <w:rtl w:val="true"/>
          <w:lang w:bidi="fa-IR"/>
        </w:rPr>
        <w:t>:</w:t>
      </w:r>
    </w:p>
    <w:p>
      <w:pPr>
        <w:pStyle w:val="Heading4"/>
        <w:numPr>
          <w:ilvl w:val="3"/>
          <w:numId w:val="1"/>
        </w:numPr>
        <w:rPr/>
      </w:pPr>
      <w:bookmarkStart w:id="260" w:name="__RefHeading___Toc51525_3804643083"/>
      <w:bookmarkStart w:id="261" w:name="_Toc94"/>
      <w:bookmarkEnd w:id="260"/>
      <w:r>
        <w:rPr>
          <w:rtl w:val="true"/>
        </w:rPr>
        <w:t>الف</w:t>
      </w:r>
      <w:r>
        <w:rPr>
          <w:rtl w:val="true"/>
        </w:rPr>
        <w:t xml:space="preserve">. </w:t>
      </w:r>
      <w:r>
        <w:rPr>
          <w:rtl w:val="true"/>
        </w:rPr>
        <w:t>كتاب‌ها</w:t>
      </w:r>
      <w:bookmarkEnd w:id="26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آتال، يوگش و الس 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مشاركت در جامعه 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ايرج پاد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صدا و سيما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ابهري،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فقرزدائي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دلشدگان،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عليزاده،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سياست‌هاي فقرزدايي دركلام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صدا و سيما،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بابايي،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تعديل ساختاري فقر و ناهنجاريهاي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كوير،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برنت، كريستينا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رفاه و حمايتهاي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راهبردهاي فقرزدايي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هرمز همايون‌پور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عالي پژوهش تامين اجتماعي،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بيات زنجاني، بيت‌الله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فقرستيزي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شكوري،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بيات، غلامرضا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در مبارزه بنيادي با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بيستوني،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ثروت از ديدگاه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جوان،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فقر، فساد و 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صدا و سيما،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فقر و فساد در سيره 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كننده مركز پژوهشهاي اسلامي صداوسيما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تقوا لاهيجي، حميدرضا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جامعه‌شناسي فقر و توسعه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توكلي،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شدن و چالش فقر در كشورهاي در حال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سپهرانديش،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جلالي، محمدفريد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برنامه‌ريزي استراتژيك در كم كردن فقر از طريق كسب و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نيكراد،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جمالي،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معيشت از ديدگاه آيات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اسلامي، نمايندگي ولي فقيه، پژوهشكده تحقيقات اسلامي، انتشارات زمزم هدايت،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جهانيان،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رشد عدالت‌محور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پژوهشگاه فرهنگ و انديشه اسلامي،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حسن‌زاده، محمد و رضا ميرزا‌ابراهيمي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استراتژي كاهش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كشورهاي شرق آسيا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تحقيقاتي تدبير اقتصاد،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تبليغات اسلامي شعبه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پديده‌شناسي فقر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علميه قم، دفتر تبليغات اسلامي، بوستان كتاب،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سمينار فقر و فقرزدايي در ابعاد اجتماعي، فرهنگي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برگزاركننده سازمان بهزيستي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برگزاري سمينار فقر و فقرزدايي،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رهنما،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آبروي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قطره،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ساجدي‌فر،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شاخصه‌هاي فقرزدائي در مكتب امام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كوثر،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ملل متحد، برنامه محيط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اقتصاد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مسيرهايي براي توسعه پايدار و فقرزدايي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مجيد شفيع‌پور، نرگس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حفاظت محيط زيست،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فراهاني فرد،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فقر و فقرزدايي از ديدگاه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انديشه جوان،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فني، زهره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و بررسي اقتصادي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پژوهشهاي بازرگاني،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قرضاوي،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فقر از ديدگاه قرآن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نگارش عادل نادرعلي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قرآن،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كلباسي حائري،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رزق و روزي در گستره احاديث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مرتضي 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فردا،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62" w:name="pg2125_30892"/>
    </w:p>
    <w:p>
      <w:pPr>
        <w:pStyle w:val="BookText"/>
        <w:rPr/>
      </w:pPr>
      <w:bookmarkEnd w:id="262"/>
      <w:r>
        <w:rPr>
          <w:rFonts w:ascii="IRNazanin" w:hAnsi="IRNazanin" w:eastAsia="IRNazanin"/>
          <w:color w:val="111111"/>
          <w:sz w:val="28"/>
          <w:sz w:val="28"/>
          <w:szCs w:val="28"/>
          <w:rtl w:val="true"/>
          <w:lang w:bidi="fa-IR"/>
        </w:rPr>
        <w:t>گرينسپون، الخاندرو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سياستهاي فقرزدايي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راهبردهاي مبارزه با فقر در كشورهاي در حال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ناصر موفقيان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عالي پژوهش تامين اجتماعي،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فقر، فساد و تبعيض با تمركز بر نقش راهبردي 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مجري و مشاور موسسه تحقيقاتي و فرهنگي مفيد؛به سفارش مركز طرح و برنامه‌ريزي 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صدا و سيما،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مقالات گردهمايي بررسي مسئله فقر و فقرزدايي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ارديبهشت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آوري و تدوين دبيرخانه گردهمايي بررسي مسئله فقر و فقرزدايي در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برنامه و بودجه، مركز مدارك 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و انتشارات،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مظفري‌زاده،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بزهكاري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 پارس،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ميچل، جاناتان و كرولاين اشلي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توريسم و كاهش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علي شكوري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جامعه‌شناسان،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نوربخش،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و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يلدا قلم،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هانري، پل مارك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پيشرفت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مسعود 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موسسه چاپ و انتشارات،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263" w:name="__RefHeading___Toc51527_3804643083"/>
      <w:bookmarkStart w:id="264" w:name="_Toc95"/>
      <w:bookmarkEnd w:id="263"/>
      <w:r>
        <w:rPr>
          <w:rtl w:val="true"/>
        </w:rPr>
        <w:t>ب</w:t>
      </w:r>
      <w:r>
        <w:rPr>
          <w:rtl w:val="true"/>
        </w:rPr>
        <w:t xml:space="preserve">. </w:t>
      </w:r>
      <w:r>
        <w:rPr>
          <w:rtl w:val="true"/>
        </w:rPr>
        <w:t>مقالات</w:t>
      </w:r>
      <w:bookmarkEnd w:id="26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استراتژي فقرزدايي، تعهد به اصلاحات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ايران، ش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اصغري،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كارآمدي و فقرزدايي در فرهنگ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حوزه، ش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مرداد، شهريور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انصاري‌فرد، 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و فقرزدايي از منظر امام علي عليه السلام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يزد، ش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بختياري، ارسلان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فقرزدايي تا حفظ ارزش دارايي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سال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بنيانيان،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واقع‌نگري در فقرزدايي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نيستان، سال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تير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پيري، جهانگير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راهكارهاي فقرزدايي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اقتصادي، ش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سازندگي و فقرزدايي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ايام، سال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مروري اجمالي بر نظريات فقرزدايي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 اقتصادي، ش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آبان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درخشان، رستم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تاثير و اهميت وجدان كاري بر فقرزدايي و امنيت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 ش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مهر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راهكارهاي فقرزدايي در اقتصاد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 اقتصادي، ش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آبان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زياري، كرامت‌الله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تحليلي بر اندازه‌گيري و تبيين خط فقر و سياست‌هاي فقرزدايي در استان 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 و توسعه، ش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پاييز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سفيدي، هوشمند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اثرات و پيامدهاي فقر و فقرزدايي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سال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آذر، دي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سليماني‌مهرنجاتي،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نگاهي به مفهوم فقر و ديدگاه‌هاي فقرزدايي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و كارگر،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سيفي‌اعلا،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چين و ايران برنامه‌اي براي فقرزدايي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اقتصادي،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سيفي‌اعلا،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چين فقرزدايي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ويژه اقتصادي، سال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آبان، آذر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شاهنده، بهزاد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جهاني‌شدن، گسترش فقر يا فقرزدايي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شعاعي، منيژه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توسعه فرهنگ صرفه‌جويي و انضباط مالي نقطه آغاز فقرزدايي از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هوايي، ش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فقر و چگونگي فقرزدايي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 سال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دي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دي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شيرازي، فريبا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فقرزدايي از طريق اعتبارات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زن، سال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شيركوند،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فقر و فقرزدايي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خرداد </w:t>
      </w:r>
      <w:r>
        <w:rPr>
          <w:rFonts w:ascii="Amiri" w:hAnsi="Amiri" w:eastAsia="Amiri" w:cs="Amiri"/>
          <w:color w:val="111111"/>
          <w:sz w:val="28"/>
          <w:sz w:val="28"/>
          <w:szCs w:val="28"/>
          <w:lang w:bidi="ar-SA"/>
        </w:rPr>
        <w:t>۱۳۷۵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خرداد </w:t>
      </w:r>
      <w:r>
        <w:rPr>
          <w:rFonts w:ascii="Amiri" w:hAnsi="Amiri" w:eastAsia="Amiri" w:cs="Amiri"/>
          <w:color w:val="111111"/>
          <w:sz w:val="28"/>
          <w:sz w:val="28"/>
          <w:szCs w:val="28"/>
          <w:lang w:bidi="ar-SA"/>
        </w:rPr>
        <w:t>۱۳۷۵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صادقي‌پايين‌كولايي، علي‌اكبر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بانكي و فقرزدايي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فروردين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صرامي،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مباحثي پيرامون فقر‌زدايي و توانمند‌سازي فقيران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طبرستاني،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فقرزدايي و 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 دوره جديد، ش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شهريور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عرفان، اصغر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سرخ به رنگ سيلي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جهاني ريشه‌كني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غلامي، 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فقرزدايي در عصر عدالت‌خواهي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روز،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آبان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فقرزدايي و رفع تنگناهاي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جمهوري اسلامي،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فقرستيزي و محروميت‌زدايي در انديشه و روش امام 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جمهوري اسلامي،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فروردين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فكرآزاد،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نقش مددكاران اجتماعي در فقرزدايي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كيهان،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اسفند </w:t>
      </w:r>
      <w:r>
        <w:rPr>
          <w:rFonts w:ascii="Amiri" w:hAnsi="Amiri" w:eastAsia="Amiri" w:cs="Amiri"/>
          <w:color w:val="111111"/>
          <w:sz w:val="28"/>
          <w:sz w:val="28"/>
          <w:szCs w:val="28"/>
          <w:lang w:bidi="ar-SA"/>
        </w:rPr>
        <w:t>۱۳۷۵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فقرزدايي در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ش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فروردين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قمري‌وفا، مصطفي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فقرزدايي به خط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قنبرپور، مصطفي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فطريه، راهي براي فقرزدايي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دي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كرباسيان، 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نقش بيمه‌هاي اجتماعي در فقرزدايي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خرداد </w:t>
      </w:r>
      <w:r>
        <w:rPr>
          <w:rFonts w:ascii="Amiri" w:hAnsi="Amiri" w:eastAsia="Amiri" w:cs="Amiri"/>
          <w:color w:val="111111"/>
          <w:sz w:val="28"/>
          <w:sz w:val="28"/>
          <w:szCs w:val="28"/>
          <w:lang w:bidi="ar-SA"/>
        </w:rPr>
        <w:t>۱۳۷۵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كياءالحسيني، ضياءالدين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زكات فطره در فقرزدايي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اسلامي، ش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پاييز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محمدي، ابوالقاسم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فقر و فقرزدايي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بينش سبز، ش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اسفند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مشبكي، اصغر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نقش وجدان كاري در بهره‌وري و فقرزدايي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اسفند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مهاجري، مسيح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خميني رحمه الله ، احياي تفكر فقرستيزي و عدالت‌خواهي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ويژه‌نامه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موسوي‌زاده،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فقرزدايي از ديدگاه رهبران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ش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ارديبهشت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صنايع كوچك در فقرزدايي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ش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مرداد و شهريور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نگاهي به فقر و فقرزدايي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ماه دين، ش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تير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هاشمي داراني،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مي‌توان رشد كشاورزي، فقرزدايي و محيط پايدار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بينش سبز، ش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وجداني، حميدرضا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كارگيري فناوري اطلاعات در فقرزدايي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ش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بهمن و اسفند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يوسفي، محمدرضا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فقرزدايي از منظر 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مفيد، ش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بهار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2125_30906"/>
      <w:bookmarkStart w:id="266" w:name="pg2125_30906"/>
      <w:bookmarkEnd w:id="266"/>
    </w:p>
    <w:p>
      <w:pPr>
        <w:pStyle w:val="Heading3"/>
        <w:numPr>
          <w:ilvl w:val="2"/>
          <w:numId w:val="1"/>
        </w:numPr>
        <w:rPr/>
      </w:pPr>
      <w:bookmarkStart w:id="267" w:name="pg2125_30906"/>
      <w:bookmarkStart w:id="268" w:name="__RefHeading___Toc51529_3804643083"/>
      <w:bookmarkStart w:id="269" w:name="_Toc96"/>
      <w:bookmarkEnd w:id="267"/>
      <w:bookmarkEnd w:id="268"/>
      <w:r>
        <w:rPr>
          <w:rtl w:val="true"/>
        </w:rPr>
        <w:t>قناعت</w:t>
      </w:r>
      <w:bookmarkEnd w:id="269"/>
    </w:p>
    <w:p>
      <w:pPr>
        <w:pStyle w:val="Heading4"/>
        <w:numPr>
          <w:ilvl w:val="3"/>
          <w:numId w:val="1"/>
        </w:numPr>
        <w:rPr/>
      </w:pPr>
      <w:bookmarkStart w:id="270" w:name="__RefHeading___Toc51531_3804643083"/>
      <w:bookmarkStart w:id="271" w:name="_Toc97"/>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قناعت</w:t>
      </w:r>
    </w:p>
    <w:p>
      <w:pPr>
        <w:pStyle w:val="BookText"/>
        <w:rPr/>
      </w:pPr>
      <w:r>
        <w:rPr>
          <w:rFonts w:ascii="IRNazanin" w:hAnsi="IRNazanin" w:eastAsia="IRNazanin"/>
          <w:color w:val="111111"/>
          <w:sz w:val="28"/>
          <w:sz w:val="28"/>
          <w:szCs w:val="28"/>
          <w:rtl w:val="true"/>
          <w:lang w:bidi="fa-IR"/>
        </w:rPr>
        <w:t>يكي از صفاتي كه تضمينكننده آرامش و سازگاري در زندگي اجتماعي است و فقدان آن آرامش را از زندگي مي‌ربايد، قناعت در افراد خانواده است، به طوري كه فرد زندگي خود را با امكاناتي كه در اختيار دارد، منطبق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كتاب‌هاي لغت، خرسندي، بسنده كردن به قسمت، بسنده كردن به مقدار نياز، صرفه‌جويي، خشنودي به آن چه از روزي و معاش قسمت مي‌شود را، از معاني قناعت برشمرده‌اند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مجموعه تعاريف به دست مي‌آيد، اين است كه فرد قانع در بُعد شناختي، معتقد است هر چه از سوي خدا به او برسد، فضل اوست؛ در بُعد عاطفي به همه محدوديت‌ها و مقدرات رضايت مي‌دهد و در بُعد رفتاري، بر وفق محدوديت‌ها عمل مي‌كند و با آن كنار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اخلاقي همواره در آموزه‌هاي اسلامي و سيره پيشوايان ديني و علماي مذهبي مورد توجه و تاكيد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داستانها و حكايتهاي ناب و درس‌آموزي از سرگذشت فردي و اجتماعي بزرگان نقل شده است كه در جاي خود شنيدني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پژوهشگران نيز از كنكاش و بسط اين مفهوم غافل نبوده و آثار گرانبهايي در بررسي وجوه مختلف قناعت پديد آوردهاند كه در ادامه تعدادي از اين آثار معرفي ميگردد</w:t>
      </w:r>
      <w:r>
        <w:rPr>
          <w:rFonts w:eastAsia="IRNazanin" w:cs="IRNazanin"/>
          <w:color w:val="111111"/>
          <w:sz w:val="28"/>
          <w:szCs w:val="28"/>
          <w:rtl w:val="true"/>
          <w:lang w:bidi="fa-IR"/>
        </w:rPr>
        <w:t xml:space="preserve">: </w:t>
      </w:r>
      <w:bookmarkStart w:id="272" w:name="pg2125_30909"/>
    </w:p>
    <w:p>
      <w:pPr>
        <w:pStyle w:val="Heading4"/>
        <w:numPr>
          <w:ilvl w:val="3"/>
          <w:numId w:val="1"/>
        </w:numPr>
        <w:rPr/>
      </w:pPr>
      <w:bookmarkStart w:id="273" w:name="__RefHeading___Toc51533_3804643083"/>
      <w:bookmarkStart w:id="274" w:name="_Toc98"/>
      <w:bookmarkEnd w:id="272"/>
      <w:bookmarkEnd w:id="273"/>
      <w:r>
        <w:rPr>
          <w:rtl w:val="true"/>
        </w:rPr>
        <w:t>الف</w:t>
      </w:r>
      <w:r>
        <w:rPr>
          <w:rtl w:val="true"/>
        </w:rPr>
        <w:t xml:space="preserve">. </w:t>
      </w:r>
      <w:r>
        <w:rPr>
          <w:rtl w:val="true"/>
        </w:rPr>
        <w:t>كتاب‌ها</w:t>
      </w:r>
      <w:bookmarkEnd w:id="27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ascii="IRNazanin" w:hAnsi="IRNazanin" w:eastAsia="IRNazanin"/>
          <w:color w:val="111111"/>
          <w:sz w:val="28"/>
          <w:sz w:val="28"/>
          <w:szCs w:val="28"/>
          <w:rtl w:val="true"/>
          <w:lang w:bidi="fa-IR"/>
        </w:rPr>
        <w:t>آذري خوئيني، شمس‌الدين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 جويباري، ولي‌الله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از ديدگاه اميرالمومنين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زاهدنيا،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رمز خودساختگي،اسراف نماد خودباختگي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زاهدي،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سعادتمند،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درسهايي از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قناعت و ساده زيستي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تسنيم،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علي‌جاني،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قناعت و اسراف از 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پرهيز از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گردآوري و تدوين موسسه فرهنگي هنري قدر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ولايت،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محمدي،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آموزشي و پژوهشي امام خميني رحمه الله ،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موظف‌رستمي، محمدعلي و داريوش فتاحي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مسجد در ترويج فرهنگ قناعت و صرفه‌جويي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پرهيب،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275" w:name="__RefHeading___Toc51535_3804643083"/>
      <w:bookmarkStart w:id="276" w:name="_Toc99"/>
      <w:bookmarkEnd w:id="275"/>
      <w:r>
        <w:rPr>
          <w:rtl w:val="true"/>
        </w:rPr>
        <w:t>ب</w:t>
      </w:r>
      <w:r>
        <w:rPr>
          <w:rtl w:val="true"/>
        </w:rPr>
        <w:t xml:space="preserve">. </w:t>
      </w:r>
      <w:r>
        <w:rPr>
          <w:rtl w:val="true"/>
        </w:rPr>
        <w:t>مقالات</w:t>
      </w:r>
      <w:bookmarkEnd w:id="27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بهشتي، سهيلا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احاديثي در باره اسراف و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گلبرگ، شماره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تير و مرداد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جباري، محمدرضا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سيره اقتصادي و معيشتي پيامبراعظم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تاريخ پژوهان،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جلوداريان، زهرا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ارزش و اعتبار قناعت در فرهنگ ايراني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جستاري در ادبيات قناعت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ارديبهشت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زاده،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قناعت در بهره مندي از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اخلاقي،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انديش، وجيهه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 قناعت پيشگان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جامعه، شماره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خرداد </w:t>
      </w:r>
    </w:p>
    <w:p>
      <w:pPr>
        <w:pStyle w:val="BookText"/>
        <w:rPr/>
      </w:pP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رحيمي، 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قناعت و 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انديشه دانشجو، شماره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آذر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قناعت داشته باشيد راه سعادت را بدانيد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آفاق مهر، شماره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خرداد و تير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قناعت در رزق و روزي سبب وسعت آن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محضر آيت‌الله مكارم 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شهريور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و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خانواده، شماره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و ميانه روي، لوازم تحقق جهاد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پيشگامان، شماره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رهايي از فقر و وابستگي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دي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سرمايه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پرسمان، شماره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كاملي،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و قناعت؛ وظيفه حاكمان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كوثر، شماره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كرماني، نجمه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قطره چون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پيشگي در قاموس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شميم ياس،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تير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كلانتري، ابراهيم، ليلا جنتي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همبستگي قناعت و آرامش روان از منظر امام علي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اخلاق،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محمدجواد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رفاه عمومي با كار و قناعت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 ايران،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شهريور و مهر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مهدويان، 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قناعت و صرفه جويي يا الگوي صحيح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درسهايي از مكتب اسلام، شماره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موسوي، سيدعباس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زهد و قناعت در كلام و سيره قرآني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قرآني كوثر،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نيم فصل اول تابستان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 اكبري، رقيه سادات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آثار تربيتي و روان شناختي قناعت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تربيت، شماره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تابستان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ميرسنجري، ميرمهرداد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سرزمين آرامش و قناعت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مهر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ناصرآزاد،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قناعت و صرفه‌جويي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دارالارشاد اردبيل، ش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نظامي سريدار، 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قناعت در كلام 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شماره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آذر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واحديزاده، احمدعلي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نگاهي به قناعت در سخنان اميرمومنان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مهر،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شهريور و مهر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انوري، حسن، فرهنگ بزرگ سخن،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افشار،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سرويراستار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دايرةالمعارف كتابداري و اطلاع‌رساني،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آقابخشي،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سياسي،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اطلاعات و مدارك علمي ايران،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29802</Words>
  <Characters>133107</Characters>
  <CharactersWithSpaces>161361</CharactersWithSpaces>
  <Paragraphs>1796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2026-08-17T00:13:20Z</dcterms:created>
  <dc:creator>ghaemiyeh.com</dc:creator>
  <dc:description/>
  <dc:language>en-US</dc:language>
  <cp:lastModifiedBy/>
  <dcterms:modified xsi:type="dcterms:W3CDTF">2026-08-17T03:43:25Z</dcterms:modified>
  <cp:revision>1</cp:revision>
  <dc:subject/>
  <dc:title>منبع شناسی موضوعی حماسه سیاسی و حماسه اقتصادی</dc:title>
</cp:coreProperties>
</file>

<file path=docProps/custom.xml><?xml version="1.0" encoding="utf-8"?>
<Properties xmlns="http://schemas.openxmlformats.org/officeDocument/2006/custom-properties" xmlns:vt="http://schemas.openxmlformats.org/officeDocument/2006/docPropsVTypes"/>
</file>