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شخصیات من الحرمین الشریفین مجموعه من الباحثین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7790_365066874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17792_365066874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17794_3650668749">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4117796_3650668749">
            <w:r>
              <w:rPr>
                <w:webHidden/>
                <w:rStyle w:val="IndexLink"/>
                <w:rtl w:val="true"/>
              </w:rPr>
              <w:t>(</w:t>
            </w:r>
            <w:r>
              <w:rPr>
                <w:rStyle w:val="IndexLink"/>
              </w:rPr>
              <w:t>١</w:t>
            </w:r>
            <w:r>
              <w:rPr>
                <w:rStyle w:val="IndexLink"/>
                <w:rtl w:val="true"/>
              </w:rPr>
              <w:t xml:space="preserve">) </w:t>
            </w:r>
            <w:r>
              <w:rPr>
                <w:rStyle w:val="IndexLink"/>
                <w:rtl w:val="true"/>
              </w:rPr>
              <w:t>عثمان بن مظعون</w:t>
            </w:r>
            <w:r>
              <w:rPr>
                <w:rStyle w:val="IndexLink"/>
                <w:rtl w:val="true"/>
              </w:rPr>
              <w:tab/>
            </w:r>
            <w:r>
              <w:rPr>
                <w:rStyle w:val="IndexLink"/>
              </w:rPr>
              <w:t>15</w:t>
            </w:r>
          </w:hyperlink>
        </w:p>
        <w:p>
          <w:pPr>
            <w:pStyle w:val="Contents3"/>
            <w:tabs>
              <w:tab w:val="clear" w:pos="8459"/>
              <w:tab w:val="right" w:pos="9026" w:leader="dot"/>
            </w:tabs>
            <w:rPr/>
          </w:pPr>
          <w:hyperlink w:anchor="__RefHeading___Toc4117798_365066874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117800_3650668749">
            <w:r>
              <w:rPr>
                <w:webHidden/>
                <w:rStyle w:val="IndexLink"/>
                <w:rtl w:val="true"/>
              </w:rPr>
              <w:t>إسمه ونسبه وصفته</w:t>
            </w:r>
            <w:r>
              <w:rPr>
                <w:rStyle w:val="IndexLink"/>
                <w:rtl w:val="true"/>
              </w:rPr>
              <w:tab/>
            </w:r>
            <w:r>
              <w:rPr>
                <w:rStyle w:val="IndexLink"/>
              </w:rPr>
              <w:t>17</w:t>
            </w:r>
          </w:hyperlink>
        </w:p>
        <w:p>
          <w:pPr>
            <w:pStyle w:val="Contents3"/>
            <w:tabs>
              <w:tab w:val="clear" w:pos="8459"/>
              <w:tab w:val="right" w:pos="9026" w:leader="dot"/>
            </w:tabs>
            <w:rPr/>
          </w:pPr>
          <w:hyperlink w:anchor="__RefHeading___Toc4117802_3650668749">
            <w:r>
              <w:rPr>
                <w:webHidden/>
                <w:rStyle w:val="IndexLink"/>
                <w:rtl w:val="true"/>
              </w:rPr>
              <w:t>ولادته</w:t>
            </w:r>
            <w:r>
              <w:rPr>
                <w:rStyle w:val="IndexLink"/>
                <w:rtl w:val="true"/>
              </w:rPr>
              <w:tab/>
            </w:r>
            <w:r>
              <w:rPr>
                <w:rStyle w:val="IndexLink"/>
              </w:rPr>
              <w:t>18</w:t>
            </w:r>
          </w:hyperlink>
        </w:p>
        <w:p>
          <w:pPr>
            <w:pStyle w:val="Contents3"/>
            <w:tabs>
              <w:tab w:val="clear" w:pos="8459"/>
              <w:tab w:val="right" w:pos="9026" w:leader="dot"/>
            </w:tabs>
            <w:rPr/>
          </w:pPr>
          <w:hyperlink w:anchor="__RefHeading___Toc4117804_3650668749">
            <w:r>
              <w:rPr>
                <w:webHidden/>
                <w:rStyle w:val="IndexLink"/>
                <w:rtl w:val="true"/>
              </w:rPr>
              <w:t>تحريمه الخمر في الجاهليّة</w:t>
            </w:r>
            <w:r>
              <w:rPr>
                <w:rStyle w:val="IndexLink"/>
                <w:rtl w:val="true"/>
              </w:rPr>
              <w:tab/>
            </w:r>
            <w:r>
              <w:rPr>
                <w:rStyle w:val="IndexLink"/>
              </w:rPr>
              <w:t>18</w:t>
            </w:r>
          </w:hyperlink>
        </w:p>
        <w:p>
          <w:pPr>
            <w:pStyle w:val="Contents3"/>
            <w:tabs>
              <w:tab w:val="clear" w:pos="8459"/>
              <w:tab w:val="right" w:pos="9026" w:leader="dot"/>
            </w:tabs>
            <w:rPr/>
          </w:pPr>
          <w:hyperlink w:anchor="__RefHeading___Toc4117806_3650668749">
            <w:r>
              <w:rPr>
                <w:webHidden/>
                <w:rStyle w:val="IndexLink"/>
                <w:rtl w:val="true"/>
              </w:rPr>
              <w:t>التسمية بعثمان</w:t>
            </w:r>
            <w:r>
              <w:rPr>
                <w:rStyle w:val="IndexLink"/>
                <w:rtl w:val="true"/>
              </w:rPr>
              <w:tab/>
            </w:r>
            <w:r>
              <w:rPr>
                <w:rStyle w:val="IndexLink"/>
              </w:rPr>
              <w:t>19</w:t>
            </w:r>
          </w:hyperlink>
        </w:p>
        <w:p>
          <w:pPr>
            <w:pStyle w:val="Contents3"/>
            <w:tabs>
              <w:tab w:val="clear" w:pos="8459"/>
              <w:tab w:val="right" w:pos="9026" w:leader="dot"/>
            </w:tabs>
            <w:rPr/>
          </w:pPr>
          <w:hyperlink w:anchor="__RefHeading___Toc4117808_3650668749">
            <w:r>
              <w:rPr>
                <w:webHidden/>
                <w:rStyle w:val="IndexLink"/>
                <w:rtl w:val="true"/>
              </w:rPr>
              <w:t>اُسرته</w:t>
            </w:r>
            <w:r>
              <w:rPr>
                <w:rStyle w:val="IndexLink"/>
                <w:rtl w:val="true"/>
              </w:rPr>
              <w:tab/>
            </w:r>
            <w:r>
              <w:rPr>
                <w:rStyle w:val="IndexLink"/>
              </w:rPr>
              <w:t>20</w:t>
            </w:r>
          </w:hyperlink>
        </w:p>
        <w:p>
          <w:pPr>
            <w:pStyle w:val="Contents3"/>
            <w:tabs>
              <w:tab w:val="clear" w:pos="8459"/>
              <w:tab w:val="right" w:pos="9026" w:leader="dot"/>
            </w:tabs>
            <w:rPr/>
          </w:pPr>
          <w:hyperlink w:anchor="__RefHeading___Toc4117810_3650668749">
            <w:r>
              <w:rPr>
                <w:webHidden/>
                <w:rStyle w:val="IndexLink"/>
                <w:rtl w:val="true"/>
              </w:rPr>
              <w:t>إسلامه</w:t>
            </w:r>
            <w:r>
              <w:rPr>
                <w:rStyle w:val="IndexLink"/>
                <w:rtl w:val="true"/>
              </w:rPr>
              <w:tab/>
            </w:r>
            <w:r>
              <w:rPr>
                <w:rStyle w:val="IndexLink"/>
              </w:rPr>
              <w:t>20</w:t>
            </w:r>
          </w:hyperlink>
        </w:p>
        <w:p>
          <w:pPr>
            <w:pStyle w:val="Contents3"/>
            <w:tabs>
              <w:tab w:val="clear" w:pos="8459"/>
              <w:tab w:val="right" w:pos="9026" w:leader="dot"/>
            </w:tabs>
            <w:rPr/>
          </w:pPr>
          <w:hyperlink w:anchor="__RefHeading___Toc4117812_3650668749">
            <w:r>
              <w:rPr>
                <w:webHidden/>
                <w:rStyle w:val="IndexLink"/>
                <w:rtl w:val="true"/>
              </w:rPr>
              <w:t>الآيات النازلة في عثمان</w:t>
            </w:r>
            <w:r>
              <w:rPr>
                <w:rStyle w:val="IndexLink"/>
                <w:rtl w:val="true"/>
              </w:rPr>
              <w:tab/>
            </w:r>
            <w:r>
              <w:rPr>
                <w:rStyle w:val="IndexLink"/>
              </w:rPr>
              <w:t>21</w:t>
            </w:r>
          </w:hyperlink>
        </w:p>
        <w:p>
          <w:pPr>
            <w:pStyle w:val="Contents3"/>
            <w:tabs>
              <w:tab w:val="clear" w:pos="8459"/>
              <w:tab w:val="right" w:pos="9026" w:leader="dot"/>
            </w:tabs>
            <w:rPr/>
          </w:pPr>
          <w:hyperlink w:anchor="__RefHeading___Toc4117814_3650668749">
            <w:r>
              <w:rPr>
                <w:webHidden/>
                <w:rStyle w:val="IndexLink"/>
                <w:rtl w:val="true"/>
              </w:rPr>
              <w:t xml:space="preserve">وصف أميرالمؤمنين </w:t>
            </w:r>
            <w:r>
              <w:rPr>
                <w:rStyle w:val="IndexLink"/>
                <w:rtl w:val="true"/>
              </w:rPr>
              <w:t>(</w:t>
            </w:r>
            <w:r>
              <w:rPr>
                <w:rStyle w:val="IndexLink"/>
                <w:rtl w:val="true"/>
              </w:rPr>
              <w:t>ع</w:t>
            </w:r>
            <w:r>
              <w:rPr>
                <w:rStyle w:val="IndexLink"/>
                <w:rtl w:val="true"/>
              </w:rPr>
              <w:t xml:space="preserve">) </w:t>
            </w:r>
            <w:r>
              <w:rPr>
                <w:rStyle w:val="IndexLink"/>
                <w:rtl w:val="true"/>
              </w:rPr>
              <w:t>لعثمان</w:t>
            </w:r>
            <w:r>
              <w:rPr>
                <w:rStyle w:val="IndexLink"/>
                <w:rtl w:val="true"/>
              </w:rPr>
              <w:tab/>
            </w:r>
            <w:r>
              <w:rPr>
                <w:rStyle w:val="IndexLink"/>
              </w:rPr>
              <w:t>23</w:t>
            </w:r>
          </w:hyperlink>
        </w:p>
        <w:p>
          <w:pPr>
            <w:pStyle w:val="Contents3"/>
            <w:tabs>
              <w:tab w:val="clear" w:pos="8459"/>
              <w:tab w:val="right" w:pos="9026" w:leader="dot"/>
            </w:tabs>
            <w:rPr/>
          </w:pPr>
          <w:hyperlink w:anchor="__RefHeading___Toc4117816_3650668749">
            <w:r>
              <w:rPr>
                <w:webHidden/>
                <w:rStyle w:val="IndexLink"/>
                <w:rtl w:val="true"/>
              </w:rPr>
              <w:t>تعذيب قريش لعثمان وهجرته وزهده</w:t>
            </w:r>
            <w:r>
              <w:rPr>
                <w:rStyle w:val="IndexLink"/>
                <w:rtl w:val="true"/>
              </w:rPr>
              <w:tab/>
            </w:r>
            <w:r>
              <w:rPr>
                <w:rStyle w:val="IndexLink"/>
              </w:rPr>
              <w:t>24</w:t>
            </w:r>
          </w:hyperlink>
        </w:p>
        <w:p>
          <w:pPr>
            <w:pStyle w:val="Contents3"/>
            <w:tabs>
              <w:tab w:val="clear" w:pos="8459"/>
              <w:tab w:val="right" w:pos="9026" w:leader="dot"/>
            </w:tabs>
            <w:rPr/>
          </w:pPr>
          <w:hyperlink w:anchor="__RefHeading___Toc4117818_3650668749">
            <w:r>
              <w:rPr>
                <w:webHidden/>
                <w:rStyle w:val="IndexLink"/>
                <w:rtl w:val="true"/>
              </w:rPr>
              <w:t>مؤاخاته واشتراكه في بدر</w:t>
            </w:r>
            <w:r>
              <w:rPr>
                <w:rStyle w:val="IndexLink"/>
                <w:rtl w:val="true"/>
              </w:rPr>
              <w:tab/>
            </w:r>
            <w:r>
              <w:rPr>
                <w:rStyle w:val="IndexLink"/>
              </w:rPr>
              <w:t>29</w:t>
            </w:r>
          </w:hyperlink>
        </w:p>
        <w:p>
          <w:pPr>
            <w:pStyle w:val="Contents3"/>
            <w:tabs>
              <w:tab w:val="clear" w:pos="8459"/>
              <w:tab w:val="right" w:pos="9026" w:leader="dot"/>
            </w:tabs>
            <w:rPr/>
          </w:pPr>
          <w:hyperlink w:anchor="__RefHeading___Toc4117820_3650668749">
            <w:r>
              <w:rPr>
                <w:webHidden/>
                <w:rStyle w:val="IndexLink"/>
                <w:rtl w:val="true"/>
              </w:rPr>
              <w:t>عثمان والرواية</w:t>
            </w:r>
            <w:r>
              <w:rPr>
                <w:rStyle w:val="IndexLink"/>
                <w:rtl w:val="true"/>
              </w:rPr>
              <w:tab/>
            </w:r>
            <w:r>
              <w:rPr>
                <w:rStyle w:val="IndexLink"/>
              </w:rPr>
              <w:t>30</w:t>
            </w:r>
          </w:hyperlink>
        </w:p>
        <w:p>
          <w:pPr>
            <w:pStyle w:val="Contents3"/>
            <w:tabs>
              <w:tab w:val="clear" w:pos="8459"/>
              <w:tab w:val="right" w:pos="9026" w:leader="dot"/>
            </w:tabs>
            <w:rPr/>
          </w:pPr>
          <w:hyperlink w:anchor="__RefHeading___Toc4117822_3650668749">
            <w:r>
              <w:rPr>
                <w:webHidden/>
                <w:rStyle w:val="IndexLink"/>
                <w:rtl w:val="true"/>
              </w:rPr>
              <w:t>عبادته واجتهاده واعتزاله النساء وحياؤه</w:t>
            </w:r>
            <w:r>
              <w:rPr>
                <w:rStyle w:val="IndexLink"/>
                <w:rtl w:val="true"/>
              </w:rPr>
              <w:tab/>
            </w:r>
            <w:r>
              <w:rPr>
                <w:rStyle w:val="IndexLink"/>
              </w:rPr>
              <w:t>30</w:t>
            </w:r>
          </w:hyperlink>
        </w:p>
        <w:p>
          <w:pPr>
            <w:pStyle w:val="Contents3"/>
            <w:tabs>
              <w:tab w:val="clear" w:pos="8459"/>
              <w:tab w:val="right" w:pos="9026" w:leader="dot"/>
            </w:tabs>
            <w:rPr/>
          </w:pPr>
          <w:hyperlink w:anchor="__RefHeading___Toc4117824_3650668749">
            <w:r>
              <w:rPr>
                <w:webHidden/>
                <w:rStyle w:val="IndexLink"/>
                <w:rtl w:val="true"/>
              </w:rPr>
              <w:t>الرهبانية والسياحة والتبتّل</w:t>
            </w:r>
            <w:r>
              <w:rPr>
                <w:rStyle w:val="IndexLink"/>
                <w:rtl w:val="true"/>
              </w:rPr>
              <w:tab/>
            </w:r>
            <w:r>
              <w:rPr>
                <w:rStyle w:val="IndexLink"/>
              </w:rPr>
              <w:t>31</w:t>
            </w:r>
          </w:hyperlink>
        </w:p>
        <w:p>
          <w:pPr>
            <w:pStyle w:val="Contents3"/>
            <w:tabs>
              <w:tab w:val="clear" w:pos="8459"/>
              <w:tab w:val="right" w:pos="9026" w:leader="dot"/>
            </w:tabs>
            <w:rPr/>
          </w:pPr>
          <w:hyperlink w:anchor="__RefHeading___Toc4117826_3650668749">
            <w:r>
              <w:rPr>
                <w:webHidden/>
                <w:rStyle w:val="IndexLink"/>
                <w:rtl w:val="true"/>
              </w:rPr>
              <w:t>شعره</w:t>
            </w:r>
            <w:r>
              <w:rPr>
                <w:rStyle w:val="IndexLink"/>
                <w:rtl w:val="true"/>
              </w:rPr>
              <w:tab/>
            </w:r>
            <w:r>
              <w:rPr>
                <w:rStyle w:val="IndexLink"/>
              </w:rPr>
              <w:t>33</w:t>
            </w:r>
          </w:hyperlink>
        </w:p>
        <w:p>
          <w:pPr>
            <w:pStyle w:val="Contents3"/>
            <w:tabs>
              <w:tab w:val="clear" w:pos="8459"/>
              <w:tab w:val="right" w:pos="9026" w:leader="dot"/>
            </w:tabs>
            <w:rPr/>
          </w:pPr>
          <w:hyperlink w:anchor="__RefHeading___Toc4117828_3650668749">
            <w:r>
              <w:rPr>
                <w:webHidden/>
                <w:rStyle w:val="IndexLink"/>
                <w:rtl w:val="true"/>
              </w:rPr>
              <w:t>وفاته</w:t>
            </w:r>
            <w:r>
              <w:rPr>
                <w:rStyle w:val="IndexLink"/>
                <w:rtl w:val="true"/>
              </w:rPr>
              <w:tab/>
            </w:r>
            <w:r>
              <w:rPr>
                <w:rStyle w:val="IndexLink"/>
              </w:rPr>
              <w:t>34</w:t>
            </w:r>
          </w:hyperlink>
        </w:p>
        <w:p>
          <w:pPr>
            <w:pStyle w:val="Contents3"/>
            <w:tabs>
              <w:tab w:val="clear" w:pos="8459"/>
              <w:tab w:val="right" w:pos="9026" w:leader="dot"/>
            </w:tabs>
            <w:rPr/>
          </w:pPr>
          <w:hyperlink w:anchor="__RefHeading___Toc4117830_3650668749">
            <w:r>
              <w:rPr>
                <w:webHidden/>
                <w:rStyle w:val="IndexLink"/>
                <w:rtl w:val="true"/>
              </w:rPr>
              <w:t>المراجع</w:t>
            </w:r>
            <w:r>
              <w:rPr>
                <w:rStyle w:val="IndexLink"/>
                <w:rtl w:val="true"/>
              </w:rPr>
              <w:t>:</w:t>
              <w:tab/>
            </w:r>
            <w:r>
              <w:rPr>
                <w:rStyle w:val="IndexLink"/>
              </w:rPr>
              <w:t>39</w:t>
            </w:r>
          </w:hyperlink>
        </w:p>
        <w:p>
          <w:pPr>
            <w:pStyle w:val="Contents3"/>
            <w:tabs>
              <w:tab w:val="clear" w:pos="8459"/>
              <w:tab w:val="right" w:pos="9026" w:leader="dot"/>
            </w:tabs>
            <w:rPr/>
          </w:pPr>
          <w:hyperlink w:anchor="__RefHeading___Toc4117832_3650668749">
            <w:r>
              <w:rPr>
                <w:webHidden/>
                <w:rStyle w:val="IndexLink"/>
                <w:rtl w:val="true"/>
              </w:rPr>
              <w:t>وراجع أيضاً من مصادر ترجمته ممّا لم ننقل عنها</w:t>
            </w:r>
            <w:r>
              <w:rPr>
                <w:rStyle w:val="IndexLink"/>
                <w:rtl w:val="true"/>
              </w:rPr>
              <w:t>:</w:t>
              <w:tab/>
            </w:r>
            <w:r>
              <w:rPr>
                <w:rStyle w:val="IndexLink"/>
              </w:rPr>
              <w:t>42</w:t>
            </w:r>
          </w:hyperlink>
        </w:p>
        <w:p>
          <w:pPr>
            <w:pStyle w:val="Contents2"/>
            <w:tabs>
              <w:tab w:val="clear" w:pos="8743"/>
              <w:tab w:val="right" w:pos="9026" w:leader="dot"/>
            </w:tabs>
            <w:rPr/>
          </w:pPr>
          <w:hyperlink w:anchor="__RefHeading___Toc4117834_3650668749">
            <w:r>
              <w:rPr>
                <w:webHidden/>
                <w:rStyle w:val="IndexLink"/>
                <w:rtl w:val="true"/>
              </w:rPr>
              <w:t>(</w:t>
            </w:r>
            <w:r>
              <w:rPr>
                <w:rStyle w:val="IndexLink"/>
              </w:rPr>
              <w:t>٢</w:t>
            </w:r>
            <w:r>
              <w:rPr>
                <w:rStyle w:val="IndexLink"/>
                <w:rtl w:val="true"/>
              </w:rPr>
              <w:t xml:space="preserve">) </w:t>
            </w:r>
            <w:r>
              <w:rPr>
                <w:rStyle w:val="IndexLink"/>
                <w:rtl w:val="true"/>
              </w:rPr>
              <w:t>عبدالله بن مسعود و رحلة الإيمان المباركة</w:t>
            </w:r>
            <w:r>
              <w:rPr>
                <w:rStyle w:val="IndexLink"/>
                <w:rtl w:val="true"/>
              </w:rPr>
              <w:tab/>
            </w:r>
            <w:r>
              <w:rPr>
                <w:rStyle w:val="IndexLink"/>
              </w:rPr>
              <w:t>44</w:t>
            </w:r>
          </w:hyperlink>
        </w:p>
        <w:p>
          <w:pPr>
            <w:pStyle w:val="Contents2"/>
            <w:tabs>
              <w:tab w:val="clear" w:pos="8743"/>
              <w:tab w:val="right" w:pos="9026" w:leader="dot"/>
            </w:tabs>
            <w:rPr/>
          </w:pPr>
          <w:hyperlink w:anchor="__RefHeading___Toc4117836_3650668749">
            <w:r>
              <w:rPr>
                <w:webHidden/>
                <w:rStyle w:val="IndexLink"/>
                <w:rtl w:val="true"/>
              </w:rPr>
              <w:t>(</w:t>
            </w:r>
            <w:r>
              <w:rPr>
                <w:rStyle w:val="IndexLink"/>
              </w:rPr>
              <w:t>٣</w:t>
            </w:r>
            <w:r>
              <w:rPr>
                <w:rStyle w:val="IndexLink"/>
                <w:rtl w:val="true"/>
              </w:rPr>
              <w:t xml:space="preserve">) </w:t>
            </w:r>
            <w:r>
              <w:rPr>
                <w:rStyle w:val="IndexLink"/>
                <w:rtl w:val="true"/>
              </w:rPr>
              <w:t>مقداد بن الأسود الكندي إيمان، مواقف</w:t>
            </w:r>
            <w:r>
              <w:rPr>
                <w:rStyle w:val="IndexLink"/>
                <w:rtl w:val="true"/>
              </w:rPr>
              <w:tab/>
            </w:r>
            <w:r>
              <w:rPr>
                <w:rStyle w:val="IndexLink"/>
              </w:rPr>
              <w:t>60</w:t>
            </w:r>
          </w:hyperlink>
        </w:p>
        <w:p>
          <w:pPr>
            <w:pStyle w:val="Contents3"/>
            <w:tabs>
              <w:tab w:val="clear" w:pos="8459"/>
              <w:tab w:val="right" w:pos="9026" w:leader="dot"/>
            </w:tabs>
            <w:rPr/>
          </w:pPr>
          <w:hyperlink w:anchor="__RefHeading___Toc4117838_3650668749">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4117840_3650668749">
            <w:r>
              <w:rPr>
                <w:webHidden/>
                <w:rStyle w:val="IndexLink"/>
                <w:rtl w:val="true"/>
              </w:rPr>
              <w:t xml:space="preserve">ومما قاله رسول الله </w:t>
            </w:r>
            <w:r>
              <w:rPr>
                <w:rStyle w:val="IndexLink"/>
                <w:rtl w:val="true"/>
              </w:rPr>
              <w:t>(</w:t>
            </w:r>
            <w:r>
              <w:rPr>
                <w:rStyle w:val="IndexLink"/>
                <w:rtl w:val="true"/>
              </w:rPr>
              <w:t>ص</w:t>
            </w:r>
            <w:r>
              <w:rPr>
                <w:rStyle w:val="IndexLink"/>
                <w:rtl w:val="true"/>
              </w:rPr>
              <w:t xml:space="preserve">) </w:t>
            </w:r>
            <w:r>
              <w:rPr>
                <w:rStyle w:val="IndexLink"/>
                <w:rtl w:val="true"/>
              </w:rPr>
              <w:t>وما سمعته منه</w:t>
            </w:r>
            <w:r>
              <w:rPr>
                <w:rStyle w:val="IndexLink"/>
                <w:rtl w:val="true"/>
              </w:rPr>
              <w:t xml:space="preserve">: </w:t>
            </w:r>
            <w:r>
              <w:rPr>
                <w:rStyle w:val="IndexLink"/>
                <w:rtl w:val="true"/>
              </w:rPr>
              <w:t>فيّ</w:t>
            </w:r>
            <w:r>
              <w:rPr>
                <w:rStyle w:val="IndexLink"/>
                <w:rtl w:val="true"/>
              </w:rPr>
              <w:tab/>
            </w:r>
            <w:r>
              <w:rPr>
                <w:rStyle w:val="IndexLink"/>
              </w:rPr>
              <w:t>68</w:t>
            </w:r>
          </w:hyperlink>
        </w:p>
        <w:p>
          <w:pPr>
            <w:pStyle w:val="Contents3"/>
            <w:tabs>
              <w:tab w:val="clear" w:pos="8459"/>
              <w:tab w:val="right" w:pos="9026" w:leader="dot"/>
            </w:tabs>
            <w:rPr/>
          </w:pPr>
          <w:hyperlink w:anchor="__RefHeading___Toc4117842_3650668749">
            <w:r>
              <w:rPr>
                <w:webHidden/>
                <w:rStyle w:val="IndexLink"/>
                <w:rtl w:val="true"/>
              </w:rPr>
              <w:t xml:space="preserve">وممّا سمعه منه </w:t>
            </w:r>
            <w:r>
              <w:rPr>
                <w:rStyle w:val="IndexLink"/>
                <w:rtl w:val="true"/>
              </w:rPr>
              <w:t>(</w:t>
            </w:r>
            <w:r>
              <w:rPr>
                <w:rStyle w:val="IndexLink"/>
                <w:rtl w:val="true"/>
              </w:rPr>
              <w:t>ص</w:t>
            </w:r>
            <w:r>
              <w:rPr>
                <w:rStyle w:val="IndexLink"/>
                <w:rtl w:val="true"/>
              </w:rPr>
              <w:t>)</w:t>
              <w:tab/>
            </w:r>
            <w:r>
              <w:rPr>
                <w:rStyle w:val="IndexLink"/>
              </w:rPr>
              <w:t>68</w:t>
            </w:r>
          </w:hyperlink>
        </w:p>
        <w:p>
          <w:pPr>
            <w:pStyle w:val="Contents3"/>
            <w:tabs>
              <w:tab w:val="clear" w:pos="8459"/>
              <w:tab w:val="right" w:pos="9026" w:leader="dot"/>
            </w:tabs>
            <w:rPr/>
          </w:pPr>
          <w:hyperlink w:anchor="__RefHeading___Toc4117844_3650668749">
            <w:r>
              <w:rPr>
                <w:webHidden/>
                <w:rStyle w:val="IndexLink"/>
                <w:rtl w:val="true"/>
              </w:rPr>
              <w:t>من أحاديثي</w:t>
            </w:r>
            <w:r>
              <w:rPr>
                <w:rStyle w:val="IndexLink"/>
                <w:rtl w:val="true"/>
              </w:rPr>
              <w:tab/>
            </w:r>
            <w:r>
              <w:rPr>
                <w:rStyle w:val="IndexLink"/>
              </w:rPr>
              <w:t>70</w:t>
            </w:r>
          </w:hyperlink>
        </w:p>
        <w:p>
          <w:pPr>
            <w:pStyle w:val="Contents3"/>
            <w:tabs>
              <w:tab w:val="clear" w:pos="8459"/>
              <w:tab w:val="right" w:pos="9026" w:leader="dot"/>
            </w:tabs>
            <w:rPr/>
          </w:pPr>
          <w:hyperlink w:anchor="__RefHeading___Toc4117846_3650668749">
            <w:r>
              <w:rPr>
                <w:webHidden/>
                <w:rStyle w:val="IndexLink"/>
                <w:rtl w:val="true"/>
              </w:rPr>
              <w:t>عدتُ فيما كتبت إلى ما تيسّر لي من مصادر وهي</w:t>
            </w:r>
            <w:r>
              <w:rPr>
                <w:rStyle w:val="IndexLink"/>
                <w:rtl w:val="true"/>
              </w:rPr>
              <w:tab/>
            </w:r>
            <w:r>
              <w:rPr>
                <w:rStyle w:val="IndexLink"/>
              </w:rPr>
              <w:t>71</w:t>
            </w:r>
          </w:hyperlink>
        </w:p>
        <w:p>
          <w:pPr>
            <w:pStyle w:val="Contents2"/>
            <w:tabs>
              <w:tab w:val="clear" w:pos="8743"/>
              <w:tab w:val="right" w:pos="9026" w:leader="dot"/>
            </w:tabs>
            <w:rPr/>
          </w:pPr>
          <w:hyperlink w:anchor="__RefHeading___Toc4117848_3650668749">
            <w:r>
              <w:rPr>
                <w:webHidden/>
                <w:rStyle w:val="IndexLink"/>
                <w:rtl w:val="true"/>
              </w:rPr>
              <w:t>(</w:t>
            </w:r>
            <w:r>
              <w:rPr>
                <w:rStyle w:val="IndexLink"/>
              </w:rPr>
              <w:t>4</w:t>
            </w:r>
            <w:r>
              <w:rPr>
                <w:rStyle w:val="IndexLink"/>
                <w:rtl w:val="true"/>
              </w:rPr>
              <w:t xml:space="preserve">) </w:t>
            </w:r>
            <w:r>
              <w:rPr>
                <w:rStyle w:val="IndexLink"/>
                <w:rtl w:val="true"/>
              </w:rPr>
              <w:t>حمزة بن عبدالمطلب</w:t>
            </w:r>
            <w:r>
              <w:rPr>
                <w:rStyle w:val="IndexLink"/>
                <w:rtl w:val="true"/>
              </w:rPr>
              <w:tab/>
            </w:r>
            <w:r>
              <w:rPr>
                <w:rStyle w:val="IndexLink"/>
              </w:rPr>
              <w:t>72</w:t>
            </w:r>
          </w:hyperlink>
        </w:p>
        <w:p>
          <w:pPr>
            <w:pStyle w:val="Contents3"/>
            <w:tabs>
              <w:tab w:val="clear" w:pos="8459"/>
              <w:tab w:val="right" w:pos="9026" w:leader="dot"/>
            </w:tabs>
            <w:rPr/>
          </w:pPr>
          <w:hyperlink w:anchor="__RefHeading___Toc4117850_365066874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4117852_3650668749">
            <w:r>
              <w:rPr>
                <w:webHidden/>
                <w:rStyle w:val="IndexLink"/>
                <w:rtl w:val="true"/>
              </w:rPr>
              <w:t>إسمه ونسبه وكنيته</w:t>
            </w:r>
            <w:r>
              <w:rPr>
                <w:rStyle w:val="IndexLink"/>
                <w:rtl w:val="true"/>
              </w:rPr>
              <w:tab/>
            </w:r>
            <w:r>
              <w:rPr>
                <w:rStyle w:val="IndexLink"/>
              </w:rPr>
              <w:t>73</w:t>
            </w:r>
          </w:hyperlink>
        </w:p>
        <w:p>
          <w:pPr>
            <w:pStyle w:val="Contents3"/>
            <w:tabs>
              <w:tab w:val="clear" w:pos="8459"/>
              <w:tab w:val="right" w:pos="9026" w:leader="dot"/>
            </w:tabs>
            <w:rPr/>
          </w:pPr>
          <w:hyperlink w:anchor="__RefHeading___Toc4117854_3650668749">
            <w:r>
              <w:rPr>
                <w:webHidden/>
                <w:rStyle w:val="IndexLink"/>
                <w:rtl w:val="true"/>
              </w:rPr>
              <w:t>معنى حمزة في اللغة</w:t>
            </w:r>
            <w:r>
              <w:rPr>
                <w:rStyle w:val="IndexLink"/>
                <w:rtl w:val="true"/>
              </w:rPr>
              <w:tab/>
            </w:r>
            <w:r>
              <w:rPr>
                <w:rStyle w:val="IndexLink"/>
              </w:rPr>
              <w:t>74</w:t>
            </w:r>
          </w:hyperlink>
        </w:p>
        <w:p>
          <w:pPr>
            <w:pStyle w:val="Contents3"/>
            <w:tabs>
              <w:tab w:val="clear" w:pos="8459"/>
              <w:tab w:val="right" w:pos="9026" w:leader="dot"/>
            </w:tabs>
            <w:rPr/>
          </w:pPr>
          <w:hyperlink w:anchor="__RefHeading___Toc4117856_3650668749">
            <w:r>
              <w:rPr>
                <w:webHidden/>
                <w:rStyle w:val="IndexLink"/>
                <w:rtl w:val="true"/>
              </w:rPr>
              <w:t>ولادته و وفاته</w:t>
            </w:r>
            <w:r>
              <w:rPr>
                <w:rStyle w:val="IndexLink"/>
                <w:rtl w:val="true"/>
              </w:rPr>
              <w:tab/>
            </w:r>
            <w:r>
              <w:rPr>
                <w:rStyle w:val="IndexLink"/>
              </w:rPr>
              <w:t>75</w:t>
            </w:r>
          </w:hyperlink>
        </w:p>
        <w:p>
          <w:pPr>
            <w:pStyle w:val="Contents3"/>
            <w:tabs>
              <w:tab w:val="clear" w:pos="8459"/>
              <w:tab w:val="right" w:pos="9026" w:leader="dot"/>
            </w:tabs>
            <w:rPr/>
          </w:pPr>
          <w:hyperlink w:anchor="__RefHeading___Toc4117858_3650668749">
            <w:r>
              <w:rPr>
                <w:webHidden/>
                <w:rStyle w:val="IndexLink"/>
                <w:rtl w:val="true"/>
              </w:rPr>
              <w:t>نشأة سيدنا حمزة بن عبد المطلب الأولى</w:t>
            </w:r>
            <w:r>
              <w:rPr>
                <w:rStyle w:val="IndexLink"/>
                <w:rtl w:val="true"/>
              </w:rPr>
              <w:tab/>
            </w:r>
            <w:r>
              <w:rPr>
                <w:rStyle w:val="IndexLink"/>
              </w:rPr>
              <w:t>75</w:t>
            </w:r>
          </w:hyperlink>
        </w:p>
        <w:p>
          <w:pPr>
            <w:pStyle w:val="Contents3"/>
            <w:tabs>
              <w:tab w:val="clear" w:pos="8459"/>
              <w:tab w:val="right" w:pos="9026" w:leader="dot"/>
            </w:tabs>
            <w:rPr/>
          </w:pPr>
          <w:hyperlink w:anchor="__RefHeading___Toc4117860_3650668749">
            <w:r>
              <w:rPr>
                <w:webHidden/>
                <w:rStyle w:val="IndexLink"/>
                <w:rtl w:val="true"/>
              </w:rPr>
              <w:t>العلاقة بن حمزة ومحمّد</w:t>
            </w:r>
            <w:r>
              <w:rPr>
                <w:rStyle w:val="IndexLink"/>
                <w:rtl w:val="true"/>
              </w:rPr>
              <w:t>(</w:t>
            </w:r>
            <w:r>
              <w:rPr>
                <w:rStyle w:val="IndexLink"/>
                <w:rtl w:val="true"/>
              </w:rPr>
              <w:t>ص</w:t>
            </w:r>
            <w:r>
              <w:rPr>
                <w:rStyle w:val="IndexLink"/>
                <w:rtl w:val="true"/>
              </w:rPr>
              <w:t>)</w:t>
              <w:tab/>
            </w:r>
            <w:r>
              <w:rPr>
                <w:rStyle w:val="IndexLink"/>
              </w:rPr>
              <w:t>76</w:t>
            </w:r>
          </w:hyperlink>
        </w:p>
        <w:p>
          <w:pPr>
            <w:pStyle w:val="Contents3"/>
            <w:tabs>
              <w:tab w:val="clear" w:pos="8459"/>
              <w:tab w:val="right" w:pos="9026" w:leader="dot"/>
            </w:tabs>
            <w:rPr/>
          </w:pPr>
          <w:hyperlink w:anchor="__RefHeading___Toc4117862_3650668749">
            <w:r>
              <w:rPr>
                <w:webHidden/>
                <w:rStyle w:val="IndexLink"/>
                <w:rtl w:val="true"/>
              </w:rPr>
              <w:t>إسلام حمزة في الميزان</w:t>
            </w:r>
            <w:r>
              <w:rPr>
                <w:rStyle w:val="IndexLink"/>
                <w:rtl w:val="true"/>
              </w:rPr>
              <w:tab/>
            </w:r>
            <w:r>
              <w:rPr>
                <w:rStyle w:val="IndexLink"/>
              </w:rPr>
              <w:t>77</w:t>
            </w:r>
          </w:hyperlink>
        </w:p>
        <w:p>
          <w:pPr>
            <w:pStyle w:val="Contents3"/>
            <w:tabs>
              <w:tab w:val="clear" w:pos="8459"/>
              <w:tab w:val="right" w:pos="9026" w:leader="dot"/>
            </w:tabs>
            <w:rPr/>
          </w:pPr>
          <w:hyperlink w:anchor="__RefHeading___Toc4117864_3650668749">
            <w:r>
              <w:rPr>
                <w:webHidden/>
                <w:rStyle w:val="IndexLink"/>
                <w:rtl w:val="true"/>
              </w:rPr>
              <w:t>ملازمة حمزة للرسول وعدم هجرته إلى الحبشة</w:t>
            </w:r>
            <w:r>
              <w:rPr>
                <w:rStyle w:val="IndexLink"/>
                <w:rtl w:val="true"/>
              </w:rPr>
              <w:tab/>
            </w:r>
            <w:r>
              <w:rPr>
                <w:rStyle w:val="IndexLink"/>
              </w:rPr>
              <w:t>78</w:t>
            </w:r>
          </w:hyperlink>
        </w:p>
        <w:p>
          <w:pPr>
            <w:pStyle w:val="Contents3"/>
            <w:tabs>
              <w:tab w:val="clear" w:pos="8459"/>
              <w:tab w:val="right" w:pos="9026" w:leader="dot"/>
            </w:tabs>
            <w:rPr/>
          </w:pPr>
          <w:hyperlink w:anchor="__RefHeading___Toc4117866_3650668749">
            <w:r>
              <w:rPr>
                <w:webHidden/>
                <w:rStyle w:val="IndexLink"/>
                <w:rtl w:val="true"/>
              </w:rPr>
              <w:t>حمزة والهجرة إلى المدينة</w:t>
            </w:r>
            <w:r>
              <w:rPr>
                <w:rStyle w:val="IndexLink"/>
                <w:rtl w:val="true"/>
              </w:rPr>
              <w:tab/>
            </w:r>
            <w:r>
              <w:rPr>
                <w:rStyle w:val="IndexLink"/>
              </w:rPr>
              <w:t>78</w:t>
            </w:r>
          </w:hyperlink>
        </w:p>
        <w:p>
          <w:pPr>
            <w:pStyle w:val="Contents3"/>
            <w:tabs>
              <w:tab w:val="clear" w:pos="8459"/>
              <w:tab w:val="right" w:pos="9026" w:leader="dot"/>
            </w:tabs>
            <w:rPr/>
          </w:pPr>
          <w:hyperlink w:anchor="__RefHeading___Toc4117868_3650668749">
            <w:r>
              <w:rPr>
                <w:webHidden/>
                <w:rStyle w:val="IndexLink"/>
                <w:rtl w:val="true"/>
              </w:rPr>
              <w:t>شخصية حمزة العسكرية</w:t>
            </w:r>
            <w:r>
              <w:rPr>
                <w:rStyle w:val="IndexLink"/>
                <w:rtl w:val="true"/>
              </w:rPr>
              <w:tab/>
            </w:r>
            <w:r>
              <w:rPr>
                <w:rStyle w:val="IndexLink"/>
              </w:rPr>
              <w:t>79</w:t>
            </w:r>
          </w:hyperlink>
        </w:p>
        <w:p>
          <w:pPr>
            <w:pStyle w:val="Contents3"/>
            <w:tabs>
              <w:tab w:val="clear" w:pos="8459"/>
              <w:tab w:val="right" w:pos="9026" w:leader="dot"/>
            </w:tabs>
            <w:rPr/>
          </w:pPr>
          <w:hyperlink w:anchor="__RefHeading___Toc4117870_3650668749">
            <w:r>
              <w:rPr>
                <w:webHidden/>
                <w:rStyle w:val="IndexLink"/>
                <w:rtl w:val="true"/>
              </w:rPr>
              <w:t>مشاركة حمزة في الغزوات الأولى</w:t>
            </w:r>
            <w:r>
              <w:rPr>
                <w:rStyle w:val="IndexLink"/>
                <w:rtl w:val="true"/>
              </w:rPr>
              <w:tab/>
            </w:r>
            <w:r>
              <w:rPr>
                <w:rStyle w:val="IndexLink"/>
              </w:rPr>
              <w:t>80</w:t>
            </w:r>
          </w:hyperlink>
        </w:p>
        <w:p>
          <w:pPr>
            <w:pStyle w:val="Contents3"/>
            <w:tabs>
              <w:tab w:val="clear" w:pos="8459"/>
              <w:tab w:val="right" w:pos="9026" w:leader="dot"/>
            </w:tabs>
            <w:rPr/>
          </w:pPr>
          <w:hyperlink w:anchor="__RefHeading___Toc4117872_3650668749">
            <w:r>
              <w:rPr>
                <w:webHidden/>
                <w:rStyle w:val="IndexLink"/>
                <w:rtl w:val="true"/>
              </w:rPr>
              <w:t>سرية حمزة بن عبد المطلب</w:t>
            </w:r>
            <w:r>
              <w:rPr>
                <w:rStyle w:val="IndexLink"/>
                <w:rtl w:val="true"/>
              </w:rPr>
              <w:tab/>
            </w:r>
            <w:r>
              <w:rPr>
                <w:rStyle w:val="IndexLink"/>
              </w:rPr>
              <w:t>81</w:t>
            </w:r>
          </w:hyperlink>
        </w:p>
        <w:p>
          <w:pPr>
            <w:pStyle w:val="Contents3"/>
            <w:tabs>
              <w:tab w:val="clear" w:pos="8459"/>
              <w:tab w:val="right" w:pos="9026" w:leader="dot"/>
            </w:tabs>
            <w:rPr/>
          </w:pPr>
          <w:hyperlink w:anchor="__RefHeading___Toc4117874_3650668749">
            <w:r>
              <w:rPr>
                <w:webHidden/>
                <w:rStyle w:val="IndexLink"/>
                <w:rtl w:val="true"/>
              </w:rPr>
              <w:t>مقتل حمزة بن عبد المطلب</w:t>
            </w:r>
            <w:r>
              <w:rPr>
                <w:rStyle w:val="IndexLink"/>
                <w:rtl w:val="true"/>
              </w:rPr>
              <w:tab/>
            </w:r>
            <w:r>
              <w:rPr>
                <w:rStyle w:val="IndexLink"/>
              </w:rPr>
              <w:t>82</w:t>
            </w:r>
          </w:hyperlink>
        </w:p>
        <w:p>
          <w:pPr>
            <w:pStyle w:val="Contents3"/>
            <w:tabs>
              <w:tab w:val="clear" w:pos="8459"/>
              <w:tab w:val="right" w:pos="9026" w:leader="dot"/>
            </w:tabs>
            <w:rPr/>
          </w:pPr>
          <w:hyperlink w:anchor="__RefHeading___Toc4117876_3650668749">
            <w:r>
              <w:rPr>
                <w:webHidden/>
                <w:rStyle w:val="IndexLink"/>
                <w:rtl w:val="true"/>
              </w:rPr>
              <w:t>تاريخ قتل حمزة بن عبد المطلب</w:t>
            </w:r>
            <w:r>
              <w:rPr>
                <w:rStyle w:val="IndexLink"/>
                <w:rtl w:val="true"/>
              </w:rPr>
              <w:tab/>
            </w:r>
            <w:r>
              <w:rPr>
                <w:rStyle w:val="IndexLink"/>
              </w:rPr>
              <w:t>83</w:t>
            </w:r>
          </w:hyperlink>
        </w:p>
        <w:p>
          <w:pPr>
            <w:pStyle w:val="Contents3"/>
            <w:tabs>
              <w:tab w:val="clear" w:pos="8459"/>
              <w:tab w:val="right" w:pos="9026" w:leader="dot"/>
            </w:tabs>
            <w:rPr/>
          </w:pPr>
          <w:hyperlink w:anchor="__RefHeading___Toc4117878_3650668749">
            <w:r>
              <w:rPr>
                <w:webHidden/>
                <w:rStyle w:val="IndexLink"/>
                <w:rtl w:val="true"/>
              </w:rPr>
              <w:t>بكاء النبي</w:t>
            </w:r>
            <w:r>
              <w:rPr>
                <w:rStyle w:val="IndexLink"/>
                <w:rtl w:val="true"/>
              </w:rPr>
              <w:t>(</w:t>
            </w:r>
            <w:r>
              <w:rPr>
                <w:rStyle w:val="IndexLink"/>
                <w:rtl w:val="true"/>
              </w:rPr>
              <w:t>ص</w:t>
            </w:r>
            <w:r>
              <w:rPr>
                <w:rStyle w:val="IndexLink"/>
                <w:rtl w:val="true"/>
              </w:rPr>
              <w:t xml:space="preserve">) </w:t>
            </w:r>
            <w:r>
              <w:rPr>
                <w:rStyle w:val="IndexLink"/>
                <w:rtl w:val="true"/>
              </w:rPr>
              <w:t>على حمزة بن عبد المطلب</w:t>
            </w:r>
            <w:r>
              <w:rPr>
                <w:rStyle w:val="IndexLink"/>
                <w:rtl w:val="true"/>
              </w:rPr>
              <w:tab/>
            </w:r>
            <w:r>
              <w:rPr>
                <w:rStyle w:val="IndexLink"/>
              </w:rPr>
              <w:t>83</w:t>
            </w:r>
          </w:hyperlink>
        </w:p>
        <w:p>
          <w:pPr>
            <w:pStyle w:val="Contents3"/>
            <w:tabs>
              <w:tab w:val="clear" w:pos="8459"/>
              <w:tab w:val="right" w:pos="9026" w:leader="dot"/>
            </w:tabs>
            <w:rPr/>
          </w:pPr>
          <w:hyperlink w:anchor="__RefHeading___Toc4117880_3650668749">
            <w:r>
              <w:rPr>
                <w:webHidden/>
                <w:rStyle w:val="IndexLink"/>
                <w:rtl w:val="true"/>
              </w:rPr>
              <w:t>ذكر غسل الملائكة حمزة</w:t>
            </w:r>
            <w:r>
              <w:rPr>
                <w:rStyle w:val="IndexLink"/>
                <w:rtl w:val="true"/>
              </w:rPr>
              <w:tab/>
            </w:r>
            <w:r>
              <w:rPr>
                <w:rStyle w:val="IndexLink"/>
              </w:rPr>
              <w:t>84</w:t>
            </w:r>
          </w:hyperlink>
        </w:p>
        <w:p>
          <w:pPr>
            <w:pStyle w:val="Contents3"/>
            <w:tabs>
              <w:tab w:val="clear" w:pos="8459"/>
              <w:tab w:val="right" w:pos="9026" w:leader="dot"/>
            </w:tabs>
            <w:rPr/>
          </w:pPr>
          <w:hyperlink w:anchor="__RefHeading___Toc4117882_3650668749">
            <w:r>
              <w:rPr>
                <w:webHidden/>
                <w:rStyle w:val="IndexLink"/>
                <w:rtl w:val="true"/>
              </w:rPr>
              <w:t>ذكر وصيته</w:t>
            </w:r>
            <w:r>
              <w:rPr>
                <w:rStyle w:val="IndexLink"/>
                <w:rtl w:val="true"/>
              </w:rPr>
              <w:tab/>
            </w:r>
            <w:r>
              <w:rPr>
                <w:rStyle w:val="IndexLink"/>
              </w:rPr>
              <w:t>84</w:t>
            </w:r>
          </w:hyperlink>
        </w:p>
        <w:p>
          <w:pPr>
            <w:pStyle w:val="Contents3"/>
            <w:tabs>
              <w:tab w:val="clear" w:pos="8459"/>
              <w:tab w:val="right" w:pos="9026" w:leader="dot"/>
            </w:tabs>
            <w:rPr/>
          </w:pPr>
          <w:hyperlink w:anchor="__RefHeading___Toc4117884_3650668749">
            <w:r>
              <w:rPr>
                <w:webHidden/>
                <w:rStyle w:val="IndexLink"/>
                <w:rtl w:val="true"/>
              </w:rPr>
              <w:t>حمزة يطلب من الرسول</w:t>
            </w:r>
            <w:r>
              <w:rPr>
                <w:rStyle w:val="IndexLink"/>
                <w:rtl w:val="true"/>
              </w:rPr>
              <w:t>(</w:t>
            </w:r>
            <w:r>
              <w:rPr>
                <w:rStyle w:val="IndexLink"/>
                <w:rtl w:val="true"/>
              </w:rPr>
              <w:t>ص</w:t>
            </w:r>
            <w:r>
              <w:rPr>
                <w:rStyle w:val="IndexLink"/>
                <w:rtl w:val="true"/>
              </w:rPr>
              <w:t xml:space="preserve">) </w:t>
            </w:r>
            <w:r>
              <w:rPr>
                <w:rStyle w:val="IndexLink"/>
                <w:rtl w:val="true"/>
              </w:rPr>
              <w:t>أن يشرّفه الله برؤية جبريل</w:t>
            </w:r>
            <w:r>
              <w:rPr>
                <w:rStyle w:val="IndexLink"/>
                <w:rtl w:val="true"/>
              </w:rPr>
              <w:tab/>
            </w:r>
            <w:r>
              <w:rPr>
                <w:rStyle w:val="IndexLink"/>
              </w:rPr>
              <w:t>84</w:t>
            </w:r>
          </w:hyperlink>
        </w:p>
        <w:p>
          <w:pPr>
            <w:pStyle w:val="Contents3"/>
            <w:tabs>
              <w:tab w:val="clear" w:pos="8459"/>
              <w:tab w:val="right" w:pos="9026" w:leader="dot"/>
            </w:tabs>
            <w:rPr/>
          </w:pPr>
          <w:hyperlink w:anchor="__RefHeading___Toc4117886_3650668749">
            <w:r>
              <w:rPr>
                <w:webHidden/>
                <w:rStyle w:val="IndexLink"/>
                <w:rtl w:val="true"/>
              </w:rPr>
              <w:t>ذكر أنه أسد الله ورسوله</w:t>
            </w:r>
            <w:r>
              <w:rPr>
                <w:rStyle w:val="IndexLink"/>
                <w:rtl w:val="true"/>
              </w:rPr>
              <w:tab/>
            </w:r>
            <w:r>
              <w:rPr>
                <w:rStyle w:val="IndexLink"/>
              </w:rPr>
              <w:t>85</w:t>
            </w:r>
          </w:hyperlink>
        </w:p>
        <w:p>
          <w:pPr>
            <w:pStyle w:val="Contents3"/>
            <w:tabs>
              <w:tab w:val="clear" w:pos="8459"/>
              <w:tab w:val="right" w:pos="9026" w:leader="dot"/>
            </w:tabs>
            <w:rPr/>
          </w:pPr>
          <w:hyperlink w:anchor="__RefHeading___Toc4117888_3650668749">
            <w:r>
              <w:rPr>
                <w:webHidden/>
                <w:rStyle w:val="IndexLink"/>
                <w:rtl w:val="true"/>
              </w:rPr>
              <w:t>ذكر أنه خير أعمام النبي</w:t>
            </w:r>
            <w:r>
              <w:rPr>
                <w:rStyle w:val="IndexLink"/>
                <w:rtl w:val="true"/>
              </w:rPr>
              <w:t>(</w:t>
            </w:r>
            <w:r>
              <w:rPr>
                <w:rStyle w:val="IndexLink"/>
                <w:rtl w:val="true"/>
              </w:rPr>
              <w:t>ص</w:t>
            </w:r>
            <w:r>
              <w:rPr>
                <w:rStyle w:val="IndexLink"/>
                <w:rtl w:val="true"/>
              </w:rPr>
              <w:t>)</w:t>
              <w:tab/>
            </w:r>
            <w:r>
              <w:rPr>
                <w:rStyle w:val="IndexLink"/>
              </w:rPr>
              <w:t>85</w:t>
            </w:r>
          </w:hyperlink>
        </w:p>
        <w:p>
          <w:pPr>
            <w:pStyle w:val="Contents3"/>
            <w:tabs>
              <w:tab w:val="clear" w:pos="8459"/>
              <w:tab w:val="right" w:pos="9026" w:leader="dot"/>
            </w:tabs>
            <w:rPr/>
          </w:pPr>
          <w:hyperlink w:anchor="__RefHeading___Toc4117890_3650668749">
            <w:r>
              <w:rPr>
                <w:webHidden/>
                <w:rStyle w:val="IndexLink"/>
                <w:rtl w:val="true"/>
              </w:rPr>
              <w:t>ذكر أنه سيد الشهداء</w:t>
            </w:r>
            <w:r>
              <w:rPr>
                <w:rStyle w:val="IndexLink"/>
                <w:rtl w:val="true"/>
              </w:rPr>
              <w:tab/>
            </w:r>
            <w:r>
              <w:rPr>
                <w:rStyle w:val="IndexLink"/>
              </w:rPr>
              <w:t>85</w:t>
            </w:r>
          </w:hyperlink>
        </w:p>
        <w:p>
          <w:pPr>
            <w:pStyle w:val="Contents3"/>
            <w:tabs>
              <w:tab w:val="clear" w:pos="8459"/>
              <w:tab w:val="right" w:pos="9026" w:leader="dot"/>
            </w:tabs>
            <w:rPr/>
          </w:pPr>
          <w:hyperlink w:anchor="__RefHeading___Toc4117892_3650668749">
            <w:r>
              <w:rPr>
                <w:webHidden/>
                <w:rStyle w:val="IndexLink"/>
                <w:rtl w:val="true"/>
              </w:rPr>
              <w:t>شهادة النبي</w:t>
            </w:r>
            <w:r>
              <w:rPr>
                <w:rStyle w:val="IndexLink"/>
                <w:rtl w:val="true"/>
              </w:rPr>
              <w:t>(</w:t>
            </w:r>
            <w:r>
              <w:rPr>
                <w:rStyle w:val="IndexLink"/>
                <w:rtl w:val="true"/>
              </w:rPr>
              <w:t>ص</w:t>
            </w:r>
            <w:r>
              <w:rPr>
                <w:rStyle w:val="IndexLink"/>
                <w:rtl w:val="true"/>
              </w:rPr>
              <w:t xml:space="preserve">) </w:t>
            </w:r>
            <w:r>
              <w:rPr>
                <w:rStyle w:val="IndexLink"/>
                <w:rtl w:val="true"/>
              </w:rPr>
              <w:t>له بالجنة</w:t>
            </w:r>
            <w:r>
              <w:rPr>
                <w:rStyle w:val="IndexLink"/>
                <w:rtl w:val="true"/>
              </w:rPr>
              <w:tab/>
            </w:r>
            <w:r>
              <w:rPr>
                <w:rStyle w:val="IndexLink"/>
              </w:rPr>
              <w:t>85</w:t>
            </w:r>
          </w:hyperlink>
        </w:p>
        <w:p>
          <w:pPr>
            <w:pStyle w:val="Contents3"/>
            <w:tabs>
              <w:tab w:val="clear" w:pos="8459"/>
              <w:tab w:val="right" w:pos="9026" w:leader="dot"/>
            </w:tabs>
            <w:rPr/>
          </w:pPr>
          <w:hyperlink w:anchor="__RefHeading___Toc4117894_3650668749">
            <w:r>
              <w:rPr>
                <w:webHidden/>
                <w:rStyle w:val="IndexLink"/>
                <w:rtl w:val="true"/>
              </w:rPr>
              <w:t>حمزة أحد نجباء الرسول</w:t>
            </w:r>
            <w:r>
              <w:rPr>
                <w:rStyle w:val="IndexLink"/>
                <w:rtl w:val="true"/>
              </w:rPr>
              <w:t>(</w:t>
            </w:r>
            <w:r>
              <w:rPr>
                <w:rStyle w:val="IndexLink"/>
                <w:rtl w:val="true"/>
              </w:rPr>
              <w:t>ص</w:t>
            </w:r>
            <w:r>
              <w:rPr>
                <w:rStyle w:val="IndexLink"/>
                <w:rtl w:val="true"/>
              </w:rPr>
              <w:t>)</w:t>
              <w:tab/>
            </w:r>
            <w:r>
              <w:rPr>
                <w:rStyle w:val="IndexLink"/>
              </w:rPr>
              <w:t>86</w:t>
            </w:r>
          </w:hyperlink>
        </w:p>
        <w:p>
          <w:pPr>
            <w:pStyle w:val="Contents3"/>
            <w:tabs>
              <w:tab w:val="clear" w:pos="8459"/>
              <w:tab w:val="right" w:pos="9026" w:leader="dot"/>
            </w:tabs>
            <w:rPr/>
          </w:pPr>
          <w:hyperlink w:anchor="__RefHeading___Toc4117896_3650668749">
            <w:r>
              <w:rPr>
                <w:webHidden/>
                <w:rStyle w:val="IndexLink"/>
                <w:rtl w:val="true"/>
              </w:rPr>
              <w:t>اعتزاز علي بن أبي طالب</w:t>
            </w:r>
            <w:r>
              <w:rPr>
                <w:rStyle w:val="IndexLink"/>
                <w:rtl w:val="true"/>
              </w:rPr>
              <w:t>(</w:t>
            </w:r>
            <w:r>
              <w:rPr>
                <w:rStyle w:val="IndexLink"/>
                <w:rtl w:val="true"/>
              </w:rPr>
              <w:t>ع</w:t>
            </w:r>
            <w:r>
              <w:rPr>
                <w:rStyle w:val="IndexLink"/>
                <w:rtl w:val="true"/>
              </w:rPr>
              <w:t xml:space="preserve">) </w:t>
            </w:r>
            <w:r>
              <w:rPr>
                <w:rStyle w:val="IndexLink"/>
                <w:rtl w:val="true"/>
              </w:rPr>
              <w:t>بعمّه حمزة</w:t>
            </w:r>
            <w:r>
              <w:rPr>
                <w:rStyle w:val="IndexLink"/>
                <w:rtl w:val="true"/>
              </w:rPr>
              <w:tab/>
            </w:r>
            <w:r>
              <w:rPr>
                <w:rStyle w:val="IndexLink"/>
              </w:rPr>
              <w:t>86</w:t>
            </w:r>
          </w:hyperlink>
        </w:p>
        <w:p>
          <w:pPr>
            <w:pStyle w:val="Contents3"/>
            <w:tabs>
              <w:tab w:val="clear" w:pos="8459"/>
              <w:tab w:val="right" w:pos="9026" w:leader="dot"/>
            </w:tabs>
            <w:rPr/>
          </w:pPr>
          <w:hyperlink w:anchor="__RefHeading___Toc4117898_3650668749">
            <w:r>
              <w:rPr>
                <w:webHidden/>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لا يفارق ذكر حمزة</w:t>
            </w:r>
            <w:r>
              <w:rPr>
                <w:rStyle w:val="IndexLink"/>
                <w:rtl w:val="true"/>
              </w:rPr>
              <w:tab/>
            </w:r>
            <w:r>
              <w:rPr>
                <w:rStyle w:val="IndexLink"/>
              </w:rPr>
              <w:t>86</w:t>
            </w:r>
          </w:hyperlink>
        </w:p>
        <w:p>
          <w:pPr>
            <w:pStyle w:val="Contents3"/>
            <w:tabs>
              <w:tab w:val="clear" w:pos="8459"/>
              <w:tab w:val="right" w:pos="9026" w:leader="dot"/>
            </w:tabs>
            <w:rPr/>
          </w:pPr>
          <w:hyperlink w:anchor="__RefHeading___Toc4117900_3650668749">
            <w:r>
              <w:rPr>
                <w:webHidden/>
                <w:rStyle w:val="IndexLink"/>
                <w:rtl w:val="true"/>
              </w:rPr>
              <w:t>حديث الرسول</w:t>
            </w:r>
            <w:r>
              <w:rPr>
                <w:rStyle w:val="IndexLink"/>
                <w:rtl w:val="true"/>
              </w:rPr>
              <w:t>(</w:t>
            </w:r>
            <w:r>
              <w:rPr>
                <w:rStyle w:val="IndexLink"/>
                <w:rtl w:val="true"/>
              </w:rPr>
              <w:t>ص</w:t>
            </w:r>
            <w:r>
              <w:rPr>
                <w:rStyle w:val="IndexLink"/>
                <w:rtl w:val="true"/>
              </w:rPr>
              <w:t xml:space="preserve">) </w:t>
            </w:r>
            <w:r>
              <w:rPr>
                <w:rStyle w:val="IndexLink"/>
                <w:rtl w:val="true"/>
              </w:rPr>
              <w:t>على قبر حمزة</w:t>
            </w:r>
            <w:r>
              <w:rPr>
                <w:rStyle w:val="IndexLink"/>
                <w:rtl w:val="true"/>
              </w:rPr>
              <w:tab/>
            </w:r>
            <w:r>
              <w:rPr>
                <w:rStyle w:val="IndexLink"/>
              </w:rPr>
              <w:t>87</w:t>
            </w:r>
          </w:hyperlink>
        </w:p>
        <w:p>
          <w:pPr>
            <w:pStyle w:val="Contents3"/>
            <w:tabs>
              <w:tab w:val="clear" w:pos="8459"/>
              <w:tab w:val="right" w:pos="9026" w:leader="dot"/>
            </w:tabs>
            <w:rPr/>
          </w:pPr>
          <w:hyperlink w:anchor="__RefHeading___Toc4117902_3650668749">
            <w:r>
              <w:rPr>
                <w:webHidden/>
                <w:rStyle w:val="IndexLink"/>
                <w:rtl w:val="true"/>
              </w:rPr>
              <w:t>حمزة في عالم الشعراء</w:t>
            </w:r>
            <w:r>
              <w:rPr>
                <w:rStyle w:val="IndexLink"/>
                <w:rtl w:val="true"/>
              </w:rPr>
              <w:tab/>
            </w:r>
            <w:r>
              <w:rPr>
                <w:rStyle w:val="IndexLink"/>
              </w:rPr>
              <w:t>87</w:t>
            </w:r>
          </w:hyperlink>
        </w:p>
        <w:p>
          <w:pPr>
            <w:pStyle w:val="Contents3"/>
            <w:tabs>
              <w:tab w:val="clear" w:pos="8459"/>
              <w:tab w:val="right" w:pos="9026" w:leader="dot"/>
            </w:tabs>
            <w:rPr/>
          </w:pPr>
          <w:hyperlink w:anchor="__RefHeading___Toc4117904_3650668749">
            <w:r>
              <w:rPr>
                <w:webHidden/>
                <w:rStyle w:val="IndexLink"/>
                <w:rtl w:val="true"/>
              </w:rPr>
              <w:t>في ذكر أوصافه</w:t>
            </w:r>
            <w:r>
              <w:rPr>
                <w:rStyle w:val="IndexLink"/>
                <w:rtl w:val="true"/>
              </w:rPr>
              <w:tab/>
            </w:r>
            <w:r>
              <w:rPr>
                <w:rStyle w:val="IndexLink"/>
              </w:rPr>
              <w:t>87</w:t>
            </w:r>
          </w:hyperlink>
        </w:p>
        <w:p>
          <w:pPr>
            <w:pStyle w:val="Contents2"/>
            <w:tabs>
              <w:tab w:val="clear" w:pos="8743"/>
              <w:tab w:val="right" w:pos="9026" w:leader="dot"/>
            </w:tabs>
            <w:rPr/>
          </w:pPr>
          <w:hyperlink w:anchor="__RefHeading___Toc4117906_3650668749">
            <w:r>
              <w:rPr>
                <w:webHidden/>
                <w:rStyle w:val="IndexLink"/>
                <w:rtl w:val="true"/>
              </w:rPr>
              <w:t>(</w:t>
            </w:r>
            <w:r>
              <w:rPr>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89</w:t>
            </w:r>
          </w:hyperlink>
        </w:p>
        <w:p>
          <w:pPr>
            <w:pStyle w:val="Contents3"/>
            <w:tabs>
              <w:tab w:val="clear" w:pos="8459"/>
              <w:tab w:val="right" w:pos="9026" w:leader="dot"/>
            </w:tabs>
            <w:rPr/>
          </w:pPr>
          <w:hyperlink w:anchor="__RefHeading___Toc4117908_365066874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4117910_3650668749">
            <w:r>
              <w:rPr>
                <w:webHidden/>
                <w:rStyle w:val="IndexLink"/>
                <w:rtl w:val="true"/>
              </w:rPr>
              <w:t>صفته</w:t>
            </w:r>
            <w:r>
              <w:rPr>
                <w:rStyle w:val="IndexLink"/>
                <w:rtl w:val="true"/>
              </w:rPr>
              <w:tab/>
            </w:r>
            <w:r>
              <w:rPr>
                <w:rStyle w:val="IndexLink"/>
              </w:rPr>
              <w:t>90</w:t>
            </w:r>
          </w:hyperlink>
        </w:p>
        <w:p>
          <w:pPr>
            <w:pStyle w:val="Contents3"/>
            <w:tabs>
              <w:tab w:val="clear" w:pos="8459"/>
              <w:tab w:val="right" w:pos="9026" w:leader="dot"/>
            </w:tabs>
            <w:rPr/>
          </w:pPr>
          <w:hyperlink w:anchor="__RefHeading___Toc4117912_3650668749">
            <w:r>
              <w:rPr>
                <w:webHidden/>
                <w:rStyle w:val="IndexLink"/>
                <w:rtl w:val="true"/>
              </w:rPr>
              <w:t>من دعاء رسول الله</w:t>
            </w:r>
            <w:r>
              <w:rPr>
                <w:rStyle w:val="IndexLink"/>
                <w:rtl w:val="true"/>
              </w:rPr>
              <w:t>(</w:t>
            </w:r>
            <w:r>
              <w:rPr>
                <w:rStyle w:val="IndexLink"/>
                <w:rtl w:val="true"/>
              </w:rPr>
              <w:t>ص</w:t>
            </w:r>
            <w:r>
              <w:rPr>
                <w:rStyle w:val="IndexLink"/>
                <w:rtl w:val="true"/>
              </w:rPr>
              <w:t xml:space="preserve">) </w:t>
            </w:r>
            <w:r>
              <w:rPr>
                <w:rStyle w:val="IndexLink"/>
                <w:rtl w:val="true"/>
              </w:rPr>
              <w:t>له</w:t>
            </w:r>
            <w:r>
              <w:rPr>
                <w:rStyle w:val="IndexLink"/>
                <w:rtl w:val="true"/>
              </w:rPr>
              <w:tab/>
            </w:r>
            <w:r>
              <w:rPr>
                <w:rStyle w:val="IndexLink"/>
              </w:rPr>
              <w:t>90</w:t>
            </w:r>
          </w:hyperlink>
        </w:p>
        <w:p>
          <w:pPr>
            <w:pStyle w:val="Contents3"/>
            <w:tabs>
              <w:tab w:val="clear" w:pos="8459"/>
              <w:tab w:val="right" w:pos="9026" w:leader="dot"/>
            </w:tabs>
            <w:rPr/>
          </w:pPr>
          <w:hyperlink w:anchor="__RefHeading___Toc4117914_3650668749">
            <w:r>
              <w:rPr>
                <w:webHidden/>
                <w:rStyle w:val="IndexLink"/>
                <w:rtl w:val="true"/>
              </w:rPr>
              <w:t>قالوا فيه</w:t>
            </w:r>
            <w:r>
              <w:rPr>
                <w:rStyle w:val="IndexLink"/>
                <w:rtl w:val="true"/>
              </w:rPr>
              <w:tab/>
            </w:r>
            <w:r>
              <w:rPr>
                <w:rStyle w:val="IndexLink"/>
              </w:rPr>
              <w:t>91</w:t>
            </w:r>
          </w:hyperlink>
        </w:p>
        <w:p>
          <w:pPr>
            <w:pStyle w:val="Contents3"/>
            <w:tabs>
              <w:tab w:val="clear" w:pos="8459"/>
              <w:tab w:val="right" w:pos="9026" w:leader="dot"/>
            </w:tabs>
            <w:rPr/>
          </w:pPr>
          <w:hyperlink w:anchor="__RefHeading___Toc4117916_3650668749">
            <w:r>
              <w:rPr>
                <w:webHidden/>
                <w:rStyle w:val="IndexLink"/>
                <w:rtl w:val="true"/>
              </w:rPr>
              <w:t>من أقواله في نفسه</w:t>
            </w:r>
            <w:r>
              <w:rPr>
                <w:rStyle w:val="IndexLink"/>
                <w:rtl w:val="true"/>
              </w:rPr>
              <w:tab/>
            </w:r>
            <w:r>
              <w:rPr>
                <w:rStyle w:val="IndexLink"/>
              </w:rPr>
              <w:t>91</w:t>
            </w:r>
          </w:hyperlink>
        </w:p>
        <w:p>
          <w:pPr>
            <w:pStyle w:val="Contents3"/>
            <w:tabs>
              <w:tab w:val="clear" w:pos="8459"/>
              <w:tab w:val="right" w:pos="9026" w:leader="dot"/>
            </w:tabs>
            <w:rPr/>
          </w:pPr>
          <w:hyperlink w:anchor="__RefHeading___Toc4117918_3650668749">
            <w:r>
              <w:rPr>
                <w:webHidden/>
                <w:rStyle w:val="IndexLink"/>
                <w:rtl w:val="true"/>
              </w:rPr>
              <w:t>من حكمه وأقواله</w:t>
            </w:r>
            <w:r>
              <w:rPr>
                <w:rStyle w:val="IndexLink"/>
                <w:rtl w:val="true"/>
              </w:rPr>
              <w:tab/>
            </w:r>
            <w:r>
              <w:rPr>
                <w:rStyle w:val="IndexLink"/>
              </w:rPr>
              <w:t>91</w:t>
            </w:r>
          </w:hyperlink>
        </w:p>
        <w:p>
          <w:pPr>
            <w:pStyle w:val="Contents3"/>
            <w:tabs>
              <w:tab w:val="clear" w:pos="8459"/>
              <w:tab w:val="right" w:pos="9026" w:leader="dot"/>
            </w:tabs>
            <w:rPr/>
          </w:pPr>
          <w:hyperlink w:anchor="__RefHeading___Toc4117920_3650668749">
            <w:r>
              <w:rPr>
                <w:webHidden/>
                <w:rStyle w:val="IndexLink"/>
                <w:rtl w:val="true"/>
              </w:rPr>
              <w:t>ومن طريف أقواله</w:t>
            </w:r>
            <w:r>
              <w:rPr>
                <w:rStyle w:val="IndexLink"/>
                <w:rtl w:val="true"/>
              </w:rPr>
              <w:tab/>
            </w:r>
            <w:r>
              <w:rPr>
                <w:rStyle w:val="IndexLink"/>
              </w:rPr>
              <w:t>92</w:t>
            </w:r>
          </w:hyperlink>
        </w:p>
        <w:p>
          <w:pPr>
            <w:pStyle w:val="Contents3"/>
            <w:tabs>
              <w:tab w:val="clear" w:pos="8459"/>
              <w:tab w:val="right" w:pos="9026" w:leader="dot"/>
            </w:tabs>
            <w:rPr/>
          </w:pPr>
          <w:hyperlink w:anchor="__RefHeading___Toc4117922_3650668749">
            <w:r>
              <w:rPr>
                <w:webHidden/>
                <w:rStyle w:val="IndexLink"/>
                <w:rtl w:val="true"/>
              </w:rPr>
              <w:t>ماقيل فيه من شعر</w:t>
            </w:r>
            <w:r>
              <w:rPr>
                <w:rStyle w:val="IndexLink"/>
                <w:rtl w:val="true"/>
              </w:rPr>
              <w:tab/>
            </w:r>
            <w:r>
              <w:rPr>
                <w:rStyle w:val="IndexLink"/>
              </w:rPr>
              <w:t>93</w:t>
            </w:r>
          </w:hyperlink>
        </w:p>
        <w:p>
          <w:pPr>
            <w:pStyle w:val="Contents3"/>
            <w:tabs>
              <w:tab w:val="clear" w:pos="8459"/>
              <w:tab w:val="right" w:pos="9026" w:leader="dot"/>
            </w:tabs>
            <w:rPr/>
          </w:pPr>
          <w:hyperlink w:anchor="__RefHeading___Toc4117924_3650668749">
            <w:r>
              <w:rPr>
                <w:webHidden/>
                <w:rStyle w:val="IndexLink"/>
                <w:rtl w:val="true"/>
              </w:rPr>
              <w:t>من وصاياه</w:t>
            </w:r>
            <w:r>
              <w:rPr>
                <w:rStyle w:val="IndexLink"/>
                <w:rtl w:val="true"/>
              </w:rPr>
              <w:tab/>
            </w:r>
            <w:r>
              <w:rPr>
                <w:rStyle w:val="IndexLink"/>
              </w:rPr>
              <w:t>94</w:t>
            </w:r>
          </w:hyperlink>
        </w:p>
        <w:p>
          <w:pPr>
            <w:pStyle w:val="Contents3"/>
            <w:tabs>
              <w:tab w:val="clear" w:pos="8459"/>
              <w:tab w:val="right" w:pos="9026" w:leader="dot"/>
            </w:tabs>
            <w:rPr/>
          </w:pPr>
          <w:hyperlink w:anchor="__RefHeading___Toc4117926_3650668749">
            <w:r>
              <w:rPr>
                <w:webHidden/>
                <w:rStyle w:val="IndexLink"/>
                <w:rtl w:val="true"/>
              </w:rPr>
              <w:t>حياته</w:t>
            </w:r>
            <w:r>
              <w:rPr>
                <w:rStyle w:val="IndexLink"/>
                <w:rtl w:val="true"/>
              </w:rPr>
              <w:tab/>
            </w:r>
            <w:r>
              <w:rPr>
                <w:rStyle w:val="IndexLink"/>
              </w:rPr>
              <w:t>94</w:t>
            </w:r>
          </w:hyperlink>
        </w:p>
        <w:p>
          <w:pPr>
            <w:pStyle w:val="Contents3"/>
            <w:tabs>
              <w:tab w:val="clear" w:pos="8459"/>
              <w:tab w:val="right" w:pos="9026" w:leader="dot"/>
            </w:tabs>
            <w:rPr/>
          </w:pPr>
          <w:hyperlink w:anchor="__RefHeading___Toc4117928_3650668749">
            <w:r>
              <w:rPr>
                <w:webHidden/>
                <w:rStyle w:val="IndexLink"/>
                <w:rtl w:val="true"/>
              </w:rPr>
              <w:t>دقته العلمية</w:t>
            </w:r>
            <w:r>
              <w:rPr>
                <w:rStyle w:val="IndexLink"/>
                <w:rtl w:val="true"/>
              </w:rPr>
              <w:tab/>
            </w:r>
            <w:r>
              <w:rPr>
                <w:rStyle w:val="IndexLink"/>
              </w:rPr>
              <w:t>100</w:t>
            </w:r>
          </w:hyperlink>
        </w:p>
        <w:p>
          <w:pPr>
            <w:pStyle w:val="Contents3"/>
            <w:tabs>
              <w:tab w:val="clear" w:pos="8459"/>
              <w:tab w:val="right" w:pos="9026" w:leader="dot"/>
            </w:tabs>
            <w:rPr/>
          </w:pPr>
          <w:hyperlink w:anchor="__RefHeading___Toc4117930_3650668749">
            <w:r>
              <w:rPr>
                <w:webHidden/>
                <w:rStyle w:val="IndexLink"/>
                <w:rtl w:val="true"/>
              </w:rPr>
              <w:t>ابن عباس مفسراً</w:t>
            </w:r>
            <w:r>
              <w:rPr>
                <w:rStyle w:val="IndexLink"/>
                <w:rtl w:val="true"/>
              </w:rPr>
              <w:tab/>
            </w:r>
            <w:r>
              <w:rPr>
                <w:rStyle w:val="IndexLink"/>
              </w:rPr>
              <w:t>100</w:t>
            </w:r>
          </w:hyperlink>
        </w:p>
        <w:p>
          <w:pPr>
            <w:pStyle w:val="Contents3"/>
            <w:tabs>
              <w:tab w:val="clear" w:pos="8459"/>
              <w:tab w:val="right" w:pos="9026" w:leader="dot"/>
            </w:tabs>
            <w:rPr/>
          </w:pPr>
          <w:hyperlink w:anchor="__RefHeading___Toc4117932_3650668749">
            <w:r>
              <w:rPr>
                <w:webHidden/>
                <w:rStyle w:val="IndexLink"/>
                <w:rtl w:val="true"/>
              </w:rPr>
              <w:t>ابن عباس والوضاعون</w:t>
            </w:r>
            <w:r>
              <w:rPr>
                <w:rStyle w:val="IndexLink"/>
                <w:rtl w:val="true"/>
              </w:rPr>
              <w:tab/>
            </w:r>
            <w:r>
              <w:rPr>
                <w:rStyle w:val="IndexLink"/>
              </w:rPr>
              <w:t>103</w:t>
            </w:r>
          </w:hyperlink>
        </w:p>
        <w:p>
          <w:pPr>
            <w:pStyle w:val="Contents3"/>
            <w:tabs>
              <w:tab w:val="clear" w:pos="8459"/>
              <w:tab w:val="right" w:pos="9026" w:leader="dot"/>
            </w:tabs>
            <w:rPr/>
          </w:pPr>
          <w:hyperlink w:anchor="__RefHeading___Toc4117934_3650668749">
            <w:r>
              <w:rPr>
                <w:webHidden/>
                <w:rStyle w:val="IndexLink"/>
                <w:rtl w:val="true"/>
              </w:rPr>
              <w:t>ابن عباس وبيت مال البصرة</w:t>
            </w:r>
            <w:r>
              <w:rPr>
                <w:rStyle w:val="IndexLink"/>
                <w:rtl w:val="true"/>
              </w:rPr>
              <w:tab/>
            </w:r>
            <w:r>
              <w:rPr>
                <w:rStyle w:val="IndexLink"/>
              </w:rPr>
              <w:t>106</w:t>
            </w:r>
          </w:hyperlink>
        </w:p>
        <w:p>
          <w:pPr>
            <w:pStyle w:val="Contents3"/>
            <w:tabs>
              <w:tab w:val="clear" w:pos="8459"/>
              <w:tab w:val="right" w:pos="9026" w:leader="dot"/>
            </w:tabs>
            <w:rPr/>
          </w:pPr>
          <w:hyperlink w:anchor="__RefHeading___Toc4117936_3650668749">
            <w:r>
              <w:rPr>
                <w:webHidden/>
                <w:rStyle w:val="IndexLink"/>
                <w:rtl w:val="true"/>
              </w:rPr>
              <w:t>التهم الموجهة لابن عباس</w:t>
            </w:r>
            <w:r>
              <w:rPr>
                <w:rStyle w:val="IndexLink"/>
                <w:rtl w:val="true"/>
              </w:rPr>
              <w:tab/>
            </w:r>
            <w:r>
              <w:rPr>
                <w:rStyle w:val="IndexLink"/>
              </w:rPr>
              <w:t>108</w:t>
            </w:r>
          </w:hyperlink>
        </w:p>
        <w:p>
          <w:pPr>
            <w:pStyle w:val="Contents3"/>
            <w:tabs>
              <w:tab w:val="clear" w:pos="8459"/>
              <w:tab w:val="right" w:pos="9026" w:leader="dot"/>
            </w:tabs>
            <w:rPr/>
          </w:pPr>
          <w:hyperlink w:anchor="__RefHeading___Toc4117938_3650668749">
            <w:r>
              <w:rPr>
                <w:webHidden/>
                <w:rStyle w:val="IndexLink"/>
                <w:rtl w:val="true"/>
              </w:rPr>
              <w:t>الكشي وابن عباس</w:t>
            </w:r>
            <w:r>
              <w:rPr>
                <w:rStyle w:val="IndexLink"/>
                <w:rtl w:val="true"/>
              </w:rPr>
              <w:tab/>
            </w:r>
            <w:r>
              <w:rPr>
                <w:rStyle w:val="IndexLink"/>
              </w:rPr>
              <w:t>114</w:t>
            </w:r>
          </w:hyperlink>
        </w:p>
        <w:p>
          <w:pPr>
            <w:pStyle w:val="Contents3"/>
            <w:tabs>
              <w:tab w:val="clear" w:pos="8459"/>
              <w:tab w:val="right" w:pos="9026" w:leader="dot"/>
            </w:tabs>
            <w:rPr/>
          </w:pPr>
          <w:hyperlink w:anchor="__RefHeading___Toc4117940_3650668749">
            <w:r>
              <w:rPr>
                <w:webHidden/>
                <w:rStyle w:val="IndexLink"/>
                <w:rtl w:val="true"/>
              </w:rPr>
              <w:t>وفاته</w:t>
            </w:r>
            <w:r>
              <w:rPr>
                <w:rStyle w:val="IndexLink"/>
                <w:rtl w:val="true"/>
              </w:rPr>
              <w:tab/>
            </w:r>
            <w:r>
              <w:rPr>
                <w:rStyle w:val="IndexLink"/>
              </w:rPr>
              <w:t>116</w:t>
            </w:r>
          </w:hyperlink>
        </w:p>
        <w:p>
          <w:pPr>
            <w:pStyle w:val="Contents3"/>
            <w:tabs>
              <w:tab w:val="clear" w:pos="8459"/>
              <w:tab w:val="right" w:pos="9026" w:leader="dot"/>
            </w:tabs>
            <w:rPr/>
          </w:pPr>
          <w:hyperlink w:anchor="__RefHeading___Toc4117942_3650668749">
            <w:r>
              <w:rPr>
                <w:webHidden/>
                <w:rStyle w:val="IndexLink"/>
                <w:rtl w:val="true"/>
              </w:rPr>
              <w:t>المصادر</w:t>
            </w:r>
            <w:r>
              <w:rPr>
                <w:rStyle w:val="IndexLink"/>
                <w:rtl w:val="true"/>
              </w:rPr>
              <w:tab/>
            </w:r>
            <w:r>
              <w:rPr>
                <w:rStyle w:val="IndexLink"/>
              </w:rPr>
              <w:t>116</w:t>
            </w:r>
          </w:hyperlink>
        </w:p>
        <w:p>
          <w:pPr>
            <w:pStyle w:val="Contents2"/>
            <w:tabs>
              <w:tab w:val="clear" w:pos="8743"/>
              <w:tab w:val="right" w:pos="9026" w:leader="dot"/>
            </w:tabs>
            <w:rPr/>
          </w:pPr>
          <w:hyperlink w:anchor="__RefHeading___Toc4117944_3650668749">
            <w:r>
              <w:rPr>
                <w:webHidden/>
                <w:rStyle w:val="IndexLink"/>
                <w:rtl w:val="true"/>
              </w:rPr>
              <w:t>(</w:t>
            </w:r>
            <w:r>
              <w:rPr>
                <w:rStyle w:val="IndexLink"/>
              </w:rPr>
              <w:t>6</w:t>
            </w:r>
            <w:r>
              <w:rPr>
                <w:rStyle w:val="IndexLink"/>
                <w:rtl w:val="true"/>
              </w:rPr>
              <w:t xml:space="preserve">) </w:t>
            </w:r>
            <w:r>
              <w:rPr>
                <w:rStyle w:val="IndexLink"/>
                <w:rtl w:val="true"/>
              </w:rPr>
              <w:t>جعفر الطيّار</w:t>
            </w:r>
            <w:r>
              <w:rPr>
                <w:rStyle w:val="IndexLink"/>
                <w:rtl w:val="true"/>
              </w:rPr>
              <w:tab/>
            </w:r>
            <w:r>
              <w:rPr>
                <w:rStyle w:val="IndexLink"/>
              </w:rPr>
              <w:t>118</w:t>
            </w:r>
          </w:hyperlink>
        </w:p>
        <w:p>
          <w:pPr>
            <w:pStyle w:val="Contents3"/>
            <w:tabs>
              <w:tab w:val="clear" w:pos="8459"/>
              <w:tab w:val="right" w:pos="9026" w:leader="dot"/>
            </w:tabs>
            <w:rPr/>
          </w:pPr>
          <w:hyperlink w:anchor="__RefHeading___Toc4117946_3650668749">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4117948_3650668749">
            <w:r>
              <w:rPr>
                <w:webHidden/>
                <w:rStyle w:val="IndexLink"/>
                <w:rtl w:val="true"/>
              </w:rPr>
              <w:t>نسبه ولقبه وكناه</w:t>
            </w:r>
            <w:r>
              <w:rPr>
                <w:rStyle w:val="IndexLink"/>
                <w:rtl w:val="true"/>
              </w:rPr>
              <w:tab/>
            </w:r>
            <w:r>
              <w:rPr>
                <w:rStyle w:val="IndexLink"/>
              </w:rPr>
              <w:t>119</w:t>
            </w:r>
          </w:hyperlink>
        </w:p>
        <w:p>
          <w:pPr>
            <w:pStyle w:val="Contents3"/>
            <w:tabs>
              <w:tab w:val="clear" w:pos="8459"/>
              <w:tab w:val="right" w:pos="9026" w:leader="dot"/>
            </w:tabs>
            <w:rPr/>
          </w:pPr>
          <w:hyperlink w:anchor="__RefHeading___Toc4117950_3650668749">
            <w:r>
              <w:rPr>
                <w:webHidden/>
                <w:rStyle w:val="IndexLink"/>
                <w:rtl w:val="true"/>
              </w:rPr>
              <w:t>إخوته</w:t>
            </w:r>
            <w:r>
              <w:rPr>
                <w:rStyle w:val="IndexLink"/>
                <w:rtl w:val="true"/>
              </w:rPr>
              <w:tab/>
            </w:r>
            <w:r>
              <w:rPr>
                <w:rStyle w:val="IndexLink"/>
              </w:rPr>
              <w:t>121</w:t>
            </w:r>
          </w:hyperlink>
        </w:p>
        <w:p>
          <w:pPr>
            <w:pStyle w:val="Contents3"/>
            <w:tabs>
              <w:tab w:val="clear" w:pos="8459"/>
              <w:tab w:val="right" w:pos="9026" w:leader="dot"/>
            </w:tabs>
            <w:rPr/>
          </w:pPr>
          <w:hyperlink w:anchor="__RefHeading___Toc4117952_3650668749">
            <w:r>
              <w:rPr>
                <w:webHidden/>
                <w:rStyle w:val="IndexLink"/>
                <w:rtl w:val="true"/>
              </w:rPr>
              <w:t>زوجته وأولاده</w:t>
            </w:r>
            <w:r>
              <w:rPr>
                <w:rStyle w:val="IndexLink"/>
                <w:rtl w:val="true"/>
              </w:rPr>
              <w:tab/>
            </w:r>
            <w:r>
              <w:rPr>
                <w:rStyle w:val="IndexLink"/>
              </w:rPr>
              <w:t>121</w:t>
            </w:r>
          </w:hyperlink>
        </w:p>
        <w:p>
          <w:pPr>
            <w:pStyle w:val="Contents3"/>
            <w:tabs>
              <w:tab w:val="clear" w:pos="8459"/>
              <w:tab w:val="right" w:pos="9026" w:leader="dot"/>
            </w:tabs>
            <w:rPr/>
          </w:pPr>
          <w:hyperlink w:anchor="__RefHeading___Toc4117954_3650668749">
            <w:r>
              <w:rPr>
                <w:webHidden/>
                <w:rStyle w:val="IndexLink"/>
                <w:rtl w:val="true"/>
              </w:rPr>
              <w:t>إسلامه</w:t>
            </w:r>
            <w:r>
              <w:rPr>
                <w:rStyle w:val="IndexLink"/>
                <w:rtl w:val="true"/>
              </w:rPr>
              <w:tab/>
            </w:r>
            <w:r>
              <w:rPr>
                <w:rStyle w:val="IndexLink"/>
              </w:rPr>
              <w:t>121</w:t>
            </w:r>
          </w:hyperlink>
        </w:p>
        <w:p>
          <w:pPr>
            <w:pStyle w:val="Contents3"/>
            <w:tabs>
              <w:tab w:val="clear" w:pos="8459"/>
              <w:tab w:val="right" w:pos="9026" w:leader="dot"/>
            </w:tabs>
            <w:rPr/>
          </w:pPr>
          <w:hyperlink w:anchor="__RefHeading___Toc4117956_3650668749">
            <w:r>
              <w:rPr>
                <w:webHidden/>
                <w:rStyle w:val="IndexLink"/>
                <w:rtl w:val="true"/>
              </w:rPr>
              <w:t>صفاته</w:t>
            </w:r>
            <w:r>
              <w:rPr>
                <w:rStyle w:val="IndexLink"/>
                <w:rtl w:val="true"/>
              </w:rPr>
              <w:tab/>
            </w:r>
            <w:r>
              <w:rPr>
                <w:rStyle w:val="IndexLink"/>
              </w:rPr>
              <w:t>123</w:t>
            </w:r>
          </w:hyperlink>
        </w:p>
        <w:p>
          <w:pPr>
            <w:pStyle w:val="Contents3"/>
            <w:tabs>
              <w:tab w:val="clear" w:pos="8459"/>
              <w:tab w:val="right" w:pos="9026" w:leader="dot"/>
            </w:tabs>
            <w:rPr/>
          </w:pPr>
          <w:hyperlink w:anchor="__RefHeading___Toc4117958_3650668749">
            <w:r>
              <w:rPr>
                <w:webHidden/>
                <w:rStyle w:val="IndexLink"/>
                <w:rtl w:val="true"/>
              </w:rPr>
              <w:t>الهجرة</w:t>
            </w:r>
            <w:r>
              <w:rPr>
                <w:rStyle w:val="IndexLink"/>
                <w:rtl w:val="true"/>
              </w:rPr>
              <w:tab/>
            </w:r>
            <w:r>
              <w:rPr>
                <w:rStyle w:val="IndexLink"/>
              </w:rPr>
              <w:t>124</w:t>
            </w:r>
          </w:hyperlink>
        </w:p>
        <w:p>
          <w:pPr>
            <w:pStyle w:val="Contents3"/>
            <w:tabs>
              <w:tab w:val="clear" w:pos="8459"/>
              <w:tab w:val="right" w:pos="9026" w:leader="dot"/>
            </w:tabs>
            <w:rPr/>
          </w:pPr>
          <w:hyperlink w:anchor="__RefHeading___Toc4117960_3650668749">
            <w:r>
              <w:rPr>
                <w:webHidden/>
                <w:rStyle w:val="IndexLink"/>
                <w:rtl w:val="true"/>
              </w:rPr>
              <w:t>أما لما ذا جعفر؟</w:t>
            </w:r>
            <w:r>
              <w:rPr>
                <w:rStyle w:val="IndexLink"/>
                <w:rtl w:val="true"/>
              </w:rPr>
              <w:t>!</w:t>
              <w:tab/>
            </w:r>
            <w:r>
              <w:rPr>
                <w:rStyle w:val="IndexLink"/>
              </w:rPr>
              <w:t>129</w:t>
            </w:r>
          </w:hyperlink>
        </w:p>
        <w:p>
          <w:pPr>
            <w:pStyle w:val="Contents3"/>
            <w:tabs>
              <w:tab w:val="clear" w:pos="8459"/>
              <w:tab w:val="right" w:pos="9026" w:leader="dot"/>
            </w:tabs>
            <w:rPr/>
          </w:pPr>
          <w:hyperlink w:anchor="__RefHeading___Toc4117962_3650668749">
            <w:r>
              <w:rPr>
                <w:webHidden/>
                <w:rStyle w:val="IndexLink"/>
                <w:rtl w:val="true"/>
              </w:rPr>
              <w:t>أمّا لما ذا الحبشة؟</w:t>
            </w:r>
            <w:r>
              <w:rPr>
                <w:rStyle w:val="IndexLink"/>
                <w:rtl w:val="true"/>
              </w:rPr>
              <w:t>!</w:t>
              <w:tab/>
            </w:r>
            <w:r>
              <w:rPr>
                <w:rStyle w:val="IndexLink"/>
              </w:rPr>
              <w:t>131</w:t>
            </w:r>
          </w:hyperlink>
        </w:p>
        <w:p>
          <w:pPr>
            <w:pStyle w:val="Contents3"/>
            <w:tabs>
              <w:tab w:val="clear" w:pos="8459"/>
              <w:tab w:val="right" w:pos="9026" w:leader="dot"/>
            </w:tabs>
            <w:rPr/>
          </w:pPr>
          <w:hyperlink w:anchor="__RefHeading___Toc4117964_3650668749">
            <w:r>
              <w:rPr>
                <w:webHidden/>
                <w:rStyle w:val="IndexLink"/>
                <w:rtl w:val="true"/>
              </w:rPr>
              <w:t>شجاعته واستشهاده</w:t>
            </w:r>
            <w:r>
              <w:rPr>
                <w:rStyle w:val="IndexLink"/>
                <w:rtl w:val="true"/>
              </w:rPr>
              <w:tab/>
            </w:r>
            <w:r>
              <w:rPr>
                <w:rStyle w:val="IndexLink"/>
              </w:rPr>
              <w:t>132</w:t>
            </w:r>
          </w:hyperlink>
        </w:p>
        <w:p>
          <w:pPr>
            <w:pStyle w:val="Contents3"/>
            <w:tabs>
              <w:tab w:val="clear" w:pos="8459"/>
              <w:tab w:val="right" w:pos="9026" w:leader="dot"/>
            </w:tabs>
            <w:rPr/>
          </w:pPr>
          <w:hyperlink w:anchor="__RefHeading___Toc4117966_3650668749">
            <w:r>
              <w:rPr>
                <w:webHidden/>
                <w:rStyle w:val="IndexLink"/>
                <w:rtl w:val="true"/>
              </w:rPr>
              <w:t>عمره</w:t>
            </w:r>
            <w:r>
              <w:rPr>
                <w:rStyle w:val="IndexLink"/>
                <w:rtl w:val="true"/>
              </w:rPr>
              <w:tab/>
            </w:r>
            <w:r>
              <w:rPr>
                <w:rStyle w:val="IndexLink"/>
              </w:rPr>
              <w:t>135</w:t>
            </w:r>
          </w:hyperlink>
        </w:p>
        <w:p>
          <w:pPr>
            <w:pStyle w:val="Contents3"/>
            <w:tabs>
              <w:tab w:val="clear" w:pos="8459"/>
              <w:tab w:val="right" w:pos="9026" w:leader="dot"/>
            </w:tabs>
            <w:rPr/>
          </w:pPr>
          <w:hyperlink w:anchor="__RefHeading___Toc4117968_3650668749">
            <w:r>
              <w:rPr>
                <w:webHidden/>
                <w:rStyle w:val="IndexLink"/>
                <w:rtl w:val="true"/>
              </w:rPr>
              <w:t>صلاة جعفر</w:t>
            </w:r>
            <w:r>
              <w:rPr>
                <w:rStyle w:val="IndexLink"/>
                <w:rtl w:val="true"/>
              </w:rPr>
              <w:tab/>
            </w:r>
            <w:r>
              <w:rPr>
                <w:rStyle w:val="IndexLink"/>
              </w:rPr>
              <w:t>136</w:t>
            </w:r>
          </w:hyperlink>
        </w:p>
        <w:p>
          <w:pPr>
            <w:pStyle w:val="Contents3"/>
            <w:tabs>
              <w:tab w:val="clear" w:pos="8459"/>
              <w:tab w:val="right" w:pos="9026" w:leader="dot"/>
            </w:tabs>
            <w:rPr/>
          </w:pPr>
          <w:hyperlink w:anchor="__RefHeading___Toc4117970_3650668749">
            <w:r>
              <w:rPr>
                <w:webHidden/>
                <w:rStyle w:val="IndexLink"/>
                <w:rtl w:val="true"/>
              </w:rPr>
              <w:t>قالوا فيه</w:t>
            </w:r>
            <w:r>
              <w:rPr>
                <w:rStyle w:val="IndexLink"/>
                <w:rtl w:val="true"/>
              </w:rPr>
              <w:tab/>
            </w:r>
            <w:r>
              <w:rPr>
                <w:rStyle w:val="IndexLink"/>
              </w:rPr>
              <w:t>137</w:t>
            </w:r>
          </w:hyperlink>
        </w:p>
        <w:p>
          <w:pPr>
            <w:pStyle w:val="Contents2"/>
            <w:tabs>
              <w:tab w:val="clear" w:pos="8743"/>
              <w:tab w:val="right" w:pos="9026" w:leader="dot"/>
            </w:tabs>
            <w:rPr/>
          </w:pPr>
          <w:hyperlink w:anchor="__RefHeading___Toc4117972_3650668749">
            <w:r>
              <w:rPr>
                <w:webHidden/>
                <w:rStyle w:val="IndexLink"/>
                <w:rtl w:val="true"/>
              </w:rPr>
              <w:t>(</w:t>
            </w:r>
            <w:r>
              <w:rPr>
                <w:rStyle w:val="IndexLink"/>
              </w:rPr>
              <w:t>7</w:t>
            </w:r>
            <w:r>
              <w:rPr>
                <w:rStyle w:val="IndexLink"/>
                <w:rtl w:val="true"/>
              </w:rPr>
              <w:t xml:space="preserve">) </w:t>
            </w:r>
            <w:r>
              <w:rPr>
                <w:rStyle w:val="IndexLink"/>
                <w:rtl w:val="true"/>
              </w:rPr>
              <w:t xml:space="preserve">أمُّ المؤمنين خديجة </w:t>
            </w:r>
            <w:r>
              <w:rPr>
                <w:rStyle w:val="IndexLink"/>
                <w:rtl w:val="true"/>
              </w:rPr>
              <w:t>(</w:t>
            </w:r>
            <w:r>
              <w:rPr>
                <w:rStyle w:val="IndexLink"/>
                <w:rtl w:val="true"/>
              </w:rPr>
              <w:t>عليها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4117974_3650668749">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4117976_3650668749">
            <w:r>
              <w:rPr>
                <w:webHidden/>
                <w:rStyle w:val="IndexLink"/>
                <w:rtl w:val="true"/>
              </w:rPr>
              <w:t>عمرُ خديجة</w:t>
            </w:r>
            <w:r>
              <w:rPr>
                <w:rStyle w:val="IndexLink"/>
                <w:rtl w:val="true"/>
              </w:rPr>
              <w:tab/>
            </w:r>
            <w:r>
              <w:rPr>
                <w:rStyle w:val="IndexLink"/>
              </w:rPr>
              <w:t>144</w:t>
            </w:r>
          </w:hyperlink>
        </w:p>
        <w:p>
          <w:pPr>
            <w:pStyle w:val="Contents3"/>
            <w:tabs>
              <w:tab w:val="clear" w:pos="8459"/>
              <w:tab w:val="right" w:pos="9026" w:leader="dot"/>
            </w:tabs>
            <w:rPr/>
          </w:pPr>
          <w:hyperlink w:anchor="__RefHeading___Toc4117978_3650668749">
            <w:r>
              <w:rPr>
                <w:webHidden/>
                <w:rStyle w:val="IndexLink"/>
                <w:rtl w:val="true"/>
              </w:rPr>
              <w:t>الزواج المبارك</w:t>
            </w:r>
            <w:r>
              <w:rPr>
                <w:rStyle w:val="IndexLink"/>
                <w:rtl w:val="true"/>
              </w:rPr>
              <w:tab/>
            </w:r>
            <w:r>
              <w:rPr>
                <w:rStyle w:val="IndexLink"/>
              </w:rPr>
              <w:t>149</w:t>
            </w:r>
          </w:hyperlink>
        </w:p>
        <w:p>
          <w:pPr>
            <w:pStyle w:val="Contents3"/>
            <w:tabs>
              <w:tab w:val="clear" w:pos="8459"/>
              <w:tab w:val="right" w:pos="9026" w:leader="dot"/>
            </w:tabs>
            <w:rPr/>
          </w:pPr>
          <w:hyperlink w:anchor="__RefHeading___Toc4117980_3650668749">
            <w:r>
              <w:rPr>
                <w:webHidden/>
                <w:rStyle w:val="IndexLink"/>
                <w:rtl w:val="true"/>
              </w:rPr>
              <w:t>إسلامها</w:t>
            </w:r>
            <w:r>
              <w:rPr>
                <w:rStyle w:val="IndexLink"/>
                <w:rtl w:val="true"/>
              </w:rPr>
              <w:tab/>
            </w:r>
            <w:r>
              <w:rPr>
                <w:rStyle w:val="IndexLink"/>
              </w:rPr>
              <w:t>154</w:t>
            </w:r>
          </w:hyperlink>
        </w:p>
        <w:p>
          <w:pPr>
            <w:pStyle w:val="Contents3"/>
            <w:tabs>
              <w:tab w:val="clear" w:pos="8459"/>
              <w:tab w:val="right" w:pos="9026" w:leader="dot"/>
            </w:tabs>
            <w:rPr/>
          </w:pPr>
          <w:hyperlink w:anchor="__RefHeading___Toc4117982_3650668749">
            <w:r>
              <w:rPr>
                <w:webHidden/>
                <w:rStyle w:val="IndexLink"/>
                <w:rtl w:val="true"/>
              </w:rPr>
              <w:t>في شعب أبي‌طالب</w:t>
            </w:r>
            <w:r>
              <w:rPr>
                <w:rStyle w:val="IndexLink"/>
                <w:rtl w:val="true"/>
              </w:rPr>
              <w:tab/>
            </w:r>
            <w:r>
              <w:rPr>
                <w:rStyle w:val="IndexLink"/>
              </w:rPr>
              <w:t>156</w:t>
            </w:r>
          </w:hyperlink>
        </w:p>
        <w:p>
          <w:pPr>
            <w:pStyle w:val="Contents3"/>
            <w:tabs>
              <w:tab w:val="clear" w:pos="8459"/>
              <w:tab w:val="right" w:pos="9026" w:leader="dot"/>
            </w:tabs>
            <w:rPr/>
          </w:pPr>
          <w:hyperlink w:anchor="__RefHeading___Toc4117984_3650668749">
            <w:r>
              <w:rPr>
                <w:webHidden/>
                <w:rStyle w:val="IndexLink"/>
                <w:rtl w:val="true"/>
              </w:rPr>
              <w:t xml:space="preserve">مكانتها في قلب الرسول </w:t>
            </w:r>
            <w:r>
              <w:rPr>
                <w:rStyle w:val="IndexLink"/>
                <w:rtl w:val="true"/>
              </w:rPr>
              <w:t>(</w:t>
            </w:r>
            <w:r>
              <w:rPr>
                <w:rStyle w:val="IndexLink"/>
                <w:rtl w:val="true"/>
              </w:rPr>
              <w:t>ص</w:t>
            </w:r>
            <w:r>
              <w:rPr>
                <w:rStyle w:val="IndexLink"/>
                <w:rtl w:val="true"/>
              </w:rPr>
              <w:t>)</w:t>
              <w:tab/>
            </w:r>
            <w:r>
              <w:rPr>
                <w:rStyle w:val="IndexLink"/>
              </w:rPr>
              <w:t>157</w:t>
            </w:r>
          </w:hyperlink>
        </w:p>
        <w:p>
          <w:pPr>
            <w:pStyle w:val="Contents3"/>
            <w:tabs>
              <w:tab w:val="clear" w:pos="8459"/>
              <w:tab w:val="right" w:pos="9026" w:leader="dot"/>
            </w:tabs>
            <w:rPr/>
          </w:pPr>
          <w:hyperlink w:anchor="__RefHeading___Toc4117986_3650668749">
            <w:r>
              <w:rPr>
                <w:webHidden/>
                <w:rStyle w:val="IndexLink"/>
                <w:rtl w:val="true"/>
              </w:rPr>
              <w:t xml:space="preserve">أما ما ورد فيها عن رسول الله </w:t>
            </w:r>
            <w:r>
              <w:rPr>
                <w:rStyle w:val="IndexLink"/>
                <w:rtl w:val="true"/>
              </w:rPr>
              <w:t>(</w:t>
            </w:r>
            <w:r>
              <w:rPr>
                <w:rStyle w:val="IndexLink"/>
                <w:rtl w:val="true"/>
              </w:rPr>
              <w:t>ص</w:t>
            </w:r>
            <w:r>
              <w:rPr>
                <w:rStyle w:val="IndexLink"/>
                <w:rtl w:val="true"/>
              </w:rPr>
              <w:t>)</w:t>
              <w:tab/>
            </w:r>
            <w:r>
              <w:rPr>
                <w:rStyle w:val="IndexLink"/>
              </w:rPr>
              <w:t>159</w:t>
            </w:r>
          </w:hyperlink>
        </w:p>
        <w:p>
          <w:pPr>
            <w:pStyle w:val="Contents3"/>
            <w:tabs>
              <w:tab w:val="clear" w:pos="8459"/>
              <w:tab w:val="right" w:pos="9026" w:leader="dot"/>
            </w:tabs>
            <w:rPr/>
          </w:pPr>
          <w:hyperlink w:anchor="__RefHeading___Toc4117988_3650668749">
            <w:r>
              <w:rPr>
                <w:webHidden/>
                <w:rStyle w:val="IndexLink"/>
                <w:rtl w:val="true"/>
              </w:rPr>
              <w:t>عام الحزن</w:t>
            </w:r>
            <w:r>
              <w:rPr>
                <w:rStyle w:val="IndexLink"/>
                <w:rtl w:val="true"/>
              </w:rPr>
              <w:tab/>
            </w:r>
            <w:r>
              <w:rPr>
                <w:rStyle w:val="IndexLink"/>
              </w:rPr>
              <w:t>160</w:t>
            </w:r>
          </w:hyperlink>
        </w:p>
        <w:p>
          <w:pPr>
            <w:pStyle w:val="Contents2"/>
            <w:tabs>
              <w:tab w:val="clear" w:pos="8743"/>
              <w:tab w:val="right" w:pos="9026" w:leader="dot"/>
            </w:tabs>
            <w:rPr/>
          </w:pPr>
          <w:hyperlink w:anchor="__RefHeading___Toc4117990_3650668749">
            <w:r>
              <w:rPr>
                <w:webHidden/>
                <w:rStyle w:val="IndexLink"/>
                <w:rtl w:val="true"/>
              </w:rPr>
              <w:t>(</w:t>
            </w:r>
            <w:r>
              <w:rPr>
                <w:rStyle w:val="IndexLink"/>
              </w:rPr>
              <w:t>8</w:t>
            </w:r>
            <w:r>
              <w:rPr>
                <w:rStyle w:val="IndexLink"/>
                <w:rtl w:val="true"/>
              </w:rPr>
              <w:t xml:space="preserve">) </w:t>
            </w:r>
            <w:r>
              <w:rPr>
                <w:rStyle w:val="IndexLink"/>
                <w:rtl w:val="true"/>
              </w:rPr>
              <w:t>عمار بن ياسر</w:t>
            </w:r>
            <w:r>
              <w:rPr>
                <w:rStyle w:val="IndexLink"/>
                <w:rtl w:val="true"/>
              </w:rPr>
              <w:tab/>
            </w:r>
            <w:r>
              <w:rPr>
                <w:rStyle w:val="IndexLink"/>
              </w:rPr>
              <w:t>161</w:t>
            </w:r>
          </w:hyperlink>
        </w:p>
        <w:p>
          <w:pPr>
            <w:pStyle w:val="Contents3"/>
            <w:tabs>
              <w:tab w:val="clear" w:pos="8459"/>
              <w:tab w:val="right" w:pos="9026" w:leader="dot"/>
            </w:tabs>
            <w:rPr/>
          </w:pPr>
          <w:hyperlink w:anchor="__RefHeading___Toc4117992_3650668749">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4117994_3650668749">
            <w:r>
              <w:rPr>
                <w:webHidden/>
                <w:rStyle w:val="IndexLink"/>
                <w:rtl w:val="true"/>
              </w:rPr>
              <w:t>صفاته</w:t>
            </w:r>
            <w:r>
              <w:rPr>
                <w:rStyle w:val="IndexLink"/>
                <w:rtl w:val="true"/>
              </w:rPr>
              <w:tab/>
            </w:r>
            <w:r>
              <w:rPr>
                <w:rStyle w:val="IndexLink"/>
              </w:rPr>
              <w:t>163</w:t>
            </w:r>
          </w:hyperlink>
        </w:p>
        <w:p>
          <w:pPr>
            <w:pStyle w:val="Contents3"/>
            <w:tabs>
              <w:tab w:val="clear" w:pos="8459"/>
              <w:tab w:val="right" w:pos="9026" w:leader="dot"/>
            </w:tabs>
            <w:rPr/>
          </w:pPr>
          <w:hyperlink w:anchor="__RefHeading___Toc4117996_3650668749">
            <w:r>
              <w:rPr>
                <w:webHidden/>
                <w:rStyle w:val="IndexLink"/>
                <w:rtl w:val="true"/>
              </w:rPr>
              <w:t>إسلامه</w:t>
            </w:r>
            <w:r>
              <w:rPr>
                <w:rStyle w:val="IndexLink"/>
                <w:rtl w:val="true"/>
              </w:rPr>
              <w:tab/>
            </w:r>
            <w:r>
              <w:rPr>
                <w:rStyle w:val="IndexLink"/>
              </w:rPr>
              <w:t>164</w:t>
            </w:r>
          </w:hyperlink>
        </w:p>
        <w:p>
          <w:pPr>
            <w:pStyle w:val="Contents3"/>
            <w:tabs>
              <w:tab w:val="clear" w:pos="8459"/>
              <w:tab w:val="right" w:pos="9026" w:leader="dot"/>
            </w:tabs>
            <w:rPr/>
          </w:pPr>
          <w:hyperlink w:anchor="__RefHeading___Toc4117998_3650668749">
            <w:r>
              <w:rPr>
                <w:webHidden/>
                <w:rStyle w:val="IndexLink"/>
                <w:rtl w:val="true"/>
              </w:rPr>
              <w:t xml:space="preserve">أقوال النبي </w:t>
            </w:r>
            <w:r>
              <w:rPr>
                <w:rStyle w:val="IndexLink"/>
                <w:rtl w:val="true"/>
              </w:rPr>
              <w:t>(</w:t>
            </w:r>
            <w:r>
              <w:rPr>
                <w:rStyle w:val="IndexLink"/>
                <w:rtl w:val="true"/>
              </w:rPr>
              <w:t>ص</w:t>
            </w:r>
            <w:r>
              <w:rPr>
                <w:rStyle w:val="IndexLink"/>
                <w:rtl w:val="true"/>
              </w:rPr>
              <w:t xml:space="preserve">) </w:t>
            </w:r>
            <w:r>
              <w:rPr>
                <w:rStyle w:val="IndexLink"/>
                <w:rtl w:val="true"/>
              </w:rPr>
              <w:t>في آل ياسر</w:t>
            </w:r>
            <w:r>
              <w:rPr>
                <w:rStyle w:val="IndexLink"/>
                <w:rtl w:val="true"/>
              </w:rPr>
              <w:tab/>
            </w:r>
            <w:r>
              <w:rPr>
                <w:rStyle w:val="IndexLink"/>
              </w:rPr>
              <w:t>165</w:t>
            </w:r>
          </w:hyperlink>
        </w:p>
        <w:p>
          <w:pPr>
            <w:pStyle w:val="Contents3"/>
            <w:tabs>
              <w:tab w:val="clear" w:pos="8459"/>
              <w:tab w:val="right" w:pos="9026" w:leader="dot"/>
            </w:tabs>
            <w:rPr/>
          </w:pPr>
          <w:hyperlink w:anchor="__RefHeading___Toc4118000_3650668749">
            <w:r>
              <w:rPr>
                <w:webHidden/>
                <w:rStyle w:val="IndexLink"/>
                <w:rtl w:val="true"/>
              </w:rPr>
              <w:t>عمار وآيات قرآنية</w:t>
            </w:r>
            <w:r>
              <w:rPr>
                <w:rStyle w:val="IndexLink"/>
                <w:rtl w:val="true"/>
              </w:rPr>
              <w:tab/>
            </w:r>
            <w:r>
              <w:rPr>
                <w:rStyle w:val="IndexLink"/>
              </w:rPr>
              <w:t>167</w:t>
            </w:r>
          </w:hyperlink>
        </w:p>
        <w:p>
          <w:pPr>
            <w:pStyle w:val="Contents3"/>
            <w:tabs>
              <w:tab w:val="clear" w:pos="8459"/>
              <w:tab w:val="right" w:pos="9026" w:leader="dot"/>
            </w:tabs>
            <w:rPr/>
          </w:pPr>
          <w:hyperlink w:anchor="__RefHeading___Toc4118002_3650668749">
            <w:r>
              <w:rPr>
                <w:webHidden/>
                <w:rStyle w:val="IndexLink"/>
                <w:rtl w:val="true"/>
              </w:rPr>
              <w:t>صفحات أخري من حياته المباركة</w:t>
            </w:r>
            <w:r>
              <w:rPr>
                <w:rStyle w:val="IndexLink"/>
                <w:rtl w:val="true"/>
              </w:rPr>
              <w:tab/>
            </w:r>
            <w:r>
              <w:rPr>
                <w:rStyle w:val="IndexLink"/>
              </w:rPr>
              <w:t>173</w:t>
            </w:r>
          </w:hyperlink>
        </w:p>
        <w:p>
          <w:pPr>
            <w:pStyle w:val="Contents3"/>
            <w:tabs>
              <w:tab w:val="clear" w:pos="8459"/>
              <w:tab w:val="right" w:pos="9026" w:leader="dot"/>
            </w:tabs>
            <w:rPr/>
          </w:pPr>
          <w:hyperlink w:anchor="__RefHeading___Toc4118004_3650668749">
            <w:r>
              <w:rPr>
                <w:webHidden/>
                <w:rStyle w:val="IndexLink"/>
                <w:rtl w:val="true"/>
              </w:rPr>
              <w:t>مروياته</w:t>
            </w:r>
            <w:r>
              <w:rPr>
                <w:rStyle w:val="IndexLink"/>
                <w:rtl w:val="true"/>
              </w:rPr>
              <w:tab/>
            </w:r>
            <w:r>
              <w:rPr>
                <w:rStyle w:val="IndexLink"/>
              </w:rPr>
              <w:t>176</w:t>
            </w:r>
          </w:hyperlink>
        </w:p>
        <w:p>
          <w:pPr>
            <w:pStyle w:val="Contents3"/>
            <w:tabs>
              <w:tab w:val="clear" w:pos="8459"/>
              <w:tab w:val="right" w:pos="9026" w:leader="dot"/>
            </w:tabs>
            <w:rPr/>
          </w:pPr>
          <w:hyperlink w:anchor="__RefHeading___Toc4118006_3650668749">
            <w:r>
              <w:rPr>
                <w:webHidden/>
                <w:rStyle w:val="IndexLink"/>
                <w:rtl w:val="true"/>
              </w:rPr>
              <w:t>من دعائه وأقواله الأخري</w:t>
            </w:r>
            <w:r>
              <w:rPr>
                <w:rStyle w:val="IndexLink"/>
                <w:rtl w:val="true"/>
              </w:rPr>
              <w:tab/>
            </w:r>
            <w:r>
              <w:rPr>
                <w:rStyle w:val="IndexLink"/>
              </w:rPr>
              <w:t>177</w:t>
            </w:r>
          </w:hyperlink>
        </w:p>
        <w:p>
          <w:pPr>
            <w:pStyle w:val="Contents3"/>
            <w:tabs>
              <w:tab w:val="clear" w:pos="8459"/>
              <w:tab w:val="right" w:pos="9026" w:leader="dot"/>
            </w:tabs>
            <w:rPr/>
          </w:pPr>
          <w:hyperlink w:anchor="__RefHeading___Toc4118008_3650668749">
            <w:r>
              <w:rPr>
                <w:webHidden/>
                <w:rStyle w:val="IndexLink"/>
                <w:rtl w:val="true"/>
              </w:rPr>
              <w:t>البشارة والشهادة</w:t>
            </w:r>
            <w:r>
              <w:rPr>
                <w:rStyle w:val="IndexLink"/>
                <w:rtl w:val="true"/>
              </w:rPr>
              <w:tab/>
            </w:r>
            <w:r>
              <w:rPr>
                <w:rStyle w:val="IndexLink"/>
              </w:rPr>
              <w:t>179</w:t>
            </w:r>
          </w:hyperlink>
        </w:p>
        <w:p>
          <w:pPr>
            <w:pStyle w:val="Contents2"/>
            <w:tabs>
              <w:tab w:val="clear" w:pos="8743"/>
              <w:tab w:val="right" w:pos="9026" w:leader="dot"/>
            </w:tabs>
            <w:rPr/>
          </w:pPr>
          <w:hyperlink w:anchor="__RefHeading___Toc4118010_3650668749">
            <w:r>
              <w:rPr>
                <w:webHidden/>
                <w:rStyle w:val="IndexLink"/>
                <w:rtl w:val="true"/>
              </w:rPr>
              <w:t>(</w:t>
            </w:r>
            <w:r>
              <w:rPr>
                <w:rStyle w:val="IndexLink"/>
              </w:rPr>
              <w:t>9</w:t>
            </w:r>
            <w:r>
              <w:rPr>
                <w:rStyle w:val="IndexLink"/>
                <w:rtl w:val="true"/>
              </w:rPr>
              <w:t xml:space="preserve">) </w:t>
            </w:r>
            <w:r>
              <w:rPr>
                <w:rStyle w:val="IndexLink"/>
                <w:rtl w:val="true"/>
              </w:rPr>
              <w:t>اُمُّ سلمة</w:t>
            </w:r>
            <w:r>
              <w:rPr>
                <w:rStyle w:val="IndexLink"/>
                <w:rtl w:val="true"/>
              </w:rPr>
              <w:tab/>
            </w:r>
            <w:r>
              <w:rPr>
                <w:rStyle w:val="IndexLink"/>
              </w:rPr>
              <w:t>187</w:t>
            </w:r>
          </w:hyperlink>
        </w:p>
        <w:p>
          <w:pPr>
            <w:pStyle w:val="Contents3"/>
            <w:tabs>
              <w:tab w:val="clear" w:pos="8459"/>
              <w:tab w:val="right" w:pos="9026" w:leader="dot"/>
            </w:tabs>
            <w:rPr/>
          </w:pPr>
          <w:hyperlink w:anchor="__RefHeading___Toc4118012_365066874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4118014_3650668749">
            <w:r>
              <w:rPr>
                <w:webHidden/>
                <w:rStyle w:val="IndexLink"/>
                <w:rtl w:val="true"/>
              </w:rPr>
              <w:t>في بيت كريم</w:t>
            </w:r>
            <w:r>
              <w:rPr>
                <w:rStyle w:val="IndexLink"/>
                <w:rtl w:val="true"/>
              </w:rPr>
              <w:tab/>
            </w:r>
            <w:r>
              <w:rPr>
                <w:rStyle w:val="IndexLink"/>
              </w:rPr>
              <w:t>189</w:t>
            </w:r>
          </w:hyperlink>
        </w:p>
        <w:p>
          <w:pPr>
            <w:pStyle w:val="Contents3"/>
            <w:tabs>
              <w:tab w:val="clear" w:pos="8459"/>
              <w:tab w:val="right" w:pos="9026" w:leader="dot"/>
            </w:tabs>
            <w:rPr/>
          </w:pPr>
          <w:hyperlink w:anchor="__RefHeading___Toc4118016_3650668749">
            <w:r>
              <w:rPr>
                <w:webHidden/>
                <w:rStyle w:val="IndexLink"/>
                <w:rtl w:val="true"/>
              </w:rPr>
              <w:t xml:space="preserve">رحيل </w:t>
            </w:r>
            <w:r>
              <w:rPr>
                <w:rStyle w:val="IndexLink"/>
                <w:rtl w:val="true"/>
              </w:rPr>
              <w:t>«</w:t>
            </w:r>
            <w:r>
              <w:rPr>
                <w:rStyle w:val="IndexLink"/>
                <w:rtl w:val="true"/>
              </w:rPr>
              <w:t>أبو سلمة</w:t>
            </w:r>
            <w:r>
              <w:rPr>
                <w:rStyle w:val="IndexLink"/>
                <w:rtl w:val="true"/>
              </w:rPr>
              <w:t>»</w:t>
              <w:tab/>
            </w:r>
            <w:r>
              <w:rPr>
                <w:rStyle w:val="IndexLink"/>
              </w:rPr>
              <w:t>197</w:t>
            </w:r>
          </w:hyperlink>
        </w:p>
        <w:p>
          <w:pPr>
            <w:pStyle w:val="Contents3"/>
            <w:tabs>
              <w:tab w:val="clear" w:pos="8459"/>
              <w:tab w:val="right" w:pos="9026" w:leader="dot"/>
            </w:tabs>
            <w:rPr/>
          </w:pPr>
          <w:hyperlink w:anchor="__RefHeading___Toc4118018_3650668749">
            <w:r>
              <w:rPr>
                <w:webHidden/>
                <w:rStyle w:val="IndexLink"/>
                <w:rtl w:val="true"/>
              </w:rPr>
              <w:t>الزواج المبارك</w:t>
            </w:r>
            <w:r>
              <w:rPr>
                <w:rStyle w:val="IndexLink"/>
                <w:rtl w:val="true"/>
              </w:rPr>
              <w:tab/>
            </w:r>
            <w:r>
              <w:rPr>
                <w:rStyle w:val="IndexLink"/>
              </w:rPr>
              <w:t>198</w:t>
            </w:r>
          </w:hyperlink>
        </w:p>
        <w:p>
          <w:pPr>
            <w:pStyle w:val="Contents3"/>
            <w:tabs>
              <w:tab w:val="clear" w:pos="8459"/>
              <w:tab w:val="right" w:pos="9026" w:leader="dot"/>
            </w:tabs>
            <w:rPr/>
          </w:pPr>
          <w:hyperlink w:anchor="__RefHeading___Toc4118020_3650668749">
            <w:r>
              <w:rPr>
                <w:webHidden/>
                <w:rStyle w:val="IndexLink"/>
                <w:rtl w:val="true"/>
              </w:rPr>
              <w:t>حبّها للجهاد</w:t>
            </w:r>
            <w:r>
              <w:rPr>
                <w:rStyle w:val="IndexLink"/>
                <w:rtl w:val="true"/>
              </w:rPr>
              <w:tab/>
            </w:r>
            <w:r>
              <w:rPr>
                <w:rStyle w:val="IndexLink"/>
              </w:rPr>
              <w:t>201</w:t>
            </w:r>
          </w:hyperlink>
        </w:p>
        <w:p>
          <w:pPr>
            <w:pStyle w:val="Contents3"/>
            <w:tabs>
              <w:tab w:val="clear" w:pos="8459"/>
              <w:tab w:val="right" w:pos="9026" w:leader="dot"/>
            </w:tabs>
            <w:rPr/>
          </w:pPr>
          <w:hyperlink w:anchor="__RefHeading___Toc4118022_3650668749">
            <w:r>
              <w:rPr>
                <w:webHidden/>
                <w:rStyle w:val="IndexLink"/>
                <w:rtl w:val="true"/>
              </w:rPr>
              <w:t>منزلها مهبط الوحي</w:t>
            </w:r>
            <w:r>
              <w:rPr>
                <w:rStyle w:val="IndexLink"/>
                <w:rtl w:val="true"/>
              </w:rPr>
              <w:tab/>
            </w:r>
            <w:r>
              <w:rPr>
                <w:rStyle w:val="IndexLink"/>
              </w:rPr>
              <w:t>201</w:t>
            </w:r>
          </w:hyperlink>
        </w:p>
        <w:p>
          <w:pPr>
            <w:pStyle w:val="Contents3"/>
            <w:tabs>
              <w:tab w:val="clear" w:pos="8459"/>
              <w:tab w:val="right" w:pos="9026" w:leader="dot"/>
            </w:tabs>
            <w:rPr/>
          </w:pPr>
          <w:hyperlink w:anchor="__RefHeading___Toc4118024_3650668749">
            <w:r>
              <w:rPr>
                <w:webHidden/>
                <w:rStyle w:val="IndexLink"/>
                <w:rtl w:val="true"/>
              </w:rPr>
              <w:t>أبو لبابة الأنصاري</w:t>
            </w:r>
            <w:r>
              <w:rPr>
                <w:rStyle w:val="IndexLink"/>
                <w:rtl w:val="true"/>
              </w:rPr>
              <w:tab/>
            </w:r>
            <w:r>
              <w:rPr>
                <w:rStyle w:val="IndexLink"/>
              </w:rPr>
              <w:t>203</w:t>
            </w:r>
          </w:hyperlink>
        </w:p>
        <w:p>
          <w:pPr>
            <w:pStyle w:val="Contents3"/>
            <w:tabs>
              <w:tab w:val="clear" w:pos="8459"/>
              <w:tab w:val="right" w:pos="9026" w:leader="dot"/>
            </w:tabs>
            <w:rPr/>
          </w:pPr>
          <w:hyperlink w:anchor="__RefHeading___Toc4118026_3650668749">
            <w:r>
              <w:rPr>
                <w:webHidden/>
                <w:rStyle w:val="IndexLink"/>
                <w:rtl w:val="true"/>
              </w:rPr>
              <w:t>الرشيدة الشفيعة الحازمة</w:t>
            </w:r>
            <w:r>
              <w:rPr>
                <w:rStyle w:val="IndexLink"/>
                <w:rtl w:val="true"/>
              </w:rPr>
              <w:tab/>
            </w:r>
            <w:r>
              <w:rPr>
                <w:rStyle w:val="IndexLink"/>
              </w:rPr>
              <w:t>205</w:t>
            </w:r>
          </w:hyperlink>
        </w:p>
        <w:p>
          <w:pPr>
            <w:pStyle w:val="Contents3"/>
            <w:tabs>
              <w:tab w:val="clear" w:pos="8459"/>
              <w:tab w:val="right" w:pos="9026" w:leader="dot"/>
            </w:tabs>
            <w:rPr/>
          </w:pPr>
          <w:hyperlink w:anchor="__RefHeading___Toc4118028_3650668749">
            <w:r>
              <w:rPr>
                <w:webHidden/>
                <w:rStyle w:val="IndexLink"/>
                <w:rtl w:val="true"/>
              </w:rPr>
              <w:t>الفتنة</w:t>
            </w:r>
            <w:r>
              <w:rPr>
                <w:rStyle w:val="IndexLink"/>
                <w:rtl w:val="true"/>
              </w:rPr>
              <w:tab/>
            </w:r>
            <w:r>
              <w:rPr>
                <w:rStyle w:val="IndexLink"/>
              </w:rPr>
              <w:t>207</w:t>
            </w:r>
          </w:hyperlink>
        </w:p>
        <w:p>
          <w:pPr>
            <w:pStyle w:val="Contents3"/>
            <w:tabs>
              <w:tab w:val="clear" w:pos="8459"/>
              <w:tab w:val="right" w:pos="9026" w:leader="dot"/>
            </w:tabs>
            <w:rPr/>
          </w:pPr>
          <w:hyperlink w:anchor="__RefHeading___Toc4118030_3650668749">
            <w:r>
              <w:rPr>
                <w:webHidden/>
                <w:rStyle w:val="IndexLink"/>
                <w:rtl w:val="true"/>
              </w:rPr>
              <w:t>علمها وروايتها</w:t>
            </w:r>
            <w:r>
              <w:rPr>
                <w:rStyle w:val="IndexLink"/>
                <w:rtl w:val="true"/>
              </w:rPr>
              <w:tab/>
            </w:r>
            <w:r>
              <w:rPr>
                <w:rStyle w:val="IndexLink"/>
              </w:rPr>
              <w:t>210</w:t>
            </w:r>
          </w:hyperlink>
        </w:p>
        <w:p>
          <w:pPr>
            <w:pStyle w:val="Contents3"/>
            <w:tabs>
              <w:tab w:val="clear" w:pos="8459"/>
              <w:tab w:val="right" w:pos="9026" w:leader="dot"/>
            </w:tabs>
            <w:rPr/>
          </w:pPr>
          <w:hyperlink w:anchor="__RefHeading___Toc4118032_3650668749">
            <w:r>
              <w:rPr>
                <w:webHidden/>
                <w:rStyle w:val="IndexLink"/>
                <w:rtl w:val="true"/>
              </w:rPr>
              <w:t>ومن روايتها</w:t>
            </w:r>
            <w:r>
              <w:rPr>
                <w:rStyle w:val="IndexLink"/>
                <w:rtl w:val="true"/>
              </w:rPr>
              <w:tab/>
            </w:r>
            <w:r>
              <w:rPr>
                <w:rStyle w:val="IndexLink"/>
              </w:rPr>
              <w:t>210</w:t>
            </w:r>
          </w:hyperlink>
        </w:p>
        <w:p>
          <w:pPr>
            <w:pStyle w:val="Contents3"/>
            <w:tabs>
              <w:tab w:val="clear" w:pos="8459"/>
              <w:tab w:val="right" w:pos="9026" w:leader="dot"/>
            </w:tabs>
            <w:rPr/>
          </w:pPr>
          <w:hyperlink w:anchor="__RefHeading___Toc4118034_3650668749">
            <w:r>
              <w:rPr>
                <w:webHidden/>
                <w:rStyle w:val="IndexLink"/>
                <w:rtl w:val="true"/>
              </w:rPr>
              <w:t>وفاتها</w:t>
            </w:r>
            <w:r>
              <w:rPr>
                <w:rStyle w:val="IndexLink"/>
                <w:rtl w:val="true"/>
              </w:rPr>
              <w:tab/>
            </w:r>
            <w:r>
              <w:rPr>
                <w:rStyle w:val="IndexLink"/>
              </w:rPr>
              <w:t>213</w:t>
            </w:r>
          </w:hyperlink>
        </w:p>
        <w:p>
          <w:pPr>
            <w:pStyle w:val="Contents2"/>
            <w:tabs>
              <w:tab w:val="clear" w:pos="8743"/>
              <w:tab w:val="right" w:pos="9026" w:leader="dot"/>
            </w:tabs>
            <w:rPr/>
          </w:pPr>
          <w:hyperlink w:anchor="__RefHeading___Toc4118036_3650668749">
            <w:r>
              <w:rPr>
                <w:webHidden/>
                <w:rStyle w:val="IndexLink"/>
                <w:rtl w:val="true"/>
              </w:rPr>
              <w:t>(</w:t>
            </w:r>
            <w:r>
              <w:rPr>
                <w:rStyle w:val="IndexLink"/>
              </w:rPr>
              <w:t>10</w:t>
            </w:r>
            <w:r>
              <w:rPr>
                <w:rStyle w:val="IndexLink"/>
                <w:rtl w:val="true"/>
              </w:rPr>
              <w:t xml:space="preserve">) </w:t>
            </w:r>
            <w:r>
              <w:rPr>
                <w:rStyle w:val="IndexLink"/>
                <w:rtl w:val="true"/>
              </w:rPr>
              <w:t>أبوذر الغفاري</w:t>
            </w:r>
            <w:r>
              <w:rPr>
                <w:rStyle w:val="IndexLink"/>
                <w:rtl w:val="true"/>
              </w:rPr>
              <w:tab/>
            </w:r>
            <w:r>
              <w:rPr>
                <w:rStyle w:val="IndexLink"/>
              </w:rPr>
              <w:t>215</w:t>
            </w:r>
          </w:hyperlink>
        </w:p>
        <w:p>
          <w:pPr>
            <w:pStyle w:val="Contents3"/>
            <w:tabs>
              <w:tab w:val="clear" w:pos="8459"/>
              <w:tab w:val="right" w:pos="9026" w:leader="dot"/>
            </w:tabs>
            <w:rPr/>
          </w:pPr>
          <w:hyperlink w:anchor="__RefHeading___Toc4118038_3650668749">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4118040_3650668749">
            <w:r>
              <w:rPr>
                <w:webHidden/>
                <w:rStyle w:val="IndexLink"/>
                <w:rtl w:val="true"/>
              </w:rPr>
              <w:t>إسلامه</w:t>
            </w:r>
            <w:r>
              <w:rPr>
                <w:rStyle w:val="IndexLink"/>
                <w:rtl w:val="true"/>
              </w:rPr>
              <w:tab/>
            </w:r>
            <w:r>
              <w:rPr>
                <w:rStyle w:val="IndexLink"/>
              </w:rPr>
              <w:t>217</w:t>
            </w:r>
          </w:hyperlink>
        </w:p>
        <w:p>
          <w:pPr>
            <w:pStyle w:val="Contents3"/>
            <w:tabs>
              <w:tab w:val="clear" w:pos="8459"/>
              <w:tab w:val="right" w:pos="9026" w:leader="dot"/>
            </w:tabs>
            <w:rPr/>
          </w:pPr>
          <w:hyperlink w:anchor="__RefHeading___Toc4118042_3650668749">
            <w:r>
              <w:rPr>
                <w:webHidden/>
                <w:rStyle w:val="IndexLink"/>
                <w:rtl w:val="true"/>
              </w:rPr>
              <w:t>سيرته</w:t>
            </w:r>
            <w:r>
              <w:rPr>
                <w:rStyle w:val="IndexLink"/>
                <w:rtl w:val="true"/>
              </w:rPr>
              <w:tab/>
            </w:r>
            <w:r>
              <w:rPr>
                <w:rStyle w:val="IndexLink"/>
              </w:rPr>
              <w:t>219</w:t>
            </w:r>
          </w:hyperlink>
        </w:p>
        <w:p>
          <w:pPr>
            <w:pStyle w:val="Contents3"/>
            <w:tabs>
              <w:tab w:val="clear" w:pos="8459"/>
              <w:tab w:val="right" w:pos="9026" w:leader="dot"/>
            </w:tabs>
            <w:rPr/>
          </w:pPr>
          <w:hyperlink w:anchor="__RefHeading___Toc4118044_3650668749">
            <w:r>
              <w:rPr>
                <w:webHidden/>
                <w:rStyle w:val="IndexLink"/>
                <w:rtl w:val="true"/>
              </w:rPr>
              <w:t>علمه</w:t>
            </w:r>
            <w:r>
              <w:rPr>
                <w:rStyle w:val="IndexLink"/>
                <w:rtl w:val="true"/>
              </w:rPr>
              <w:tab/>
            </w:r>
            <w:r>
              <w:rPr>
                <w:rStyle w:val="IndexLink"/>
              </w:rPr>
              <w:t>222</w:t>
            </w:r>
          </w:hyperlink>
        </w:p>
        <w:p>
          <w:pPr>
            <w:pStyle w:val="Contents3"/>
            <w:tabs>
              <w:tab w:val="clear" w:pos="8459"/>
              <w:tab w:val="right" w:pos="9026" w:leader="dot"/>
            </w:tabs>
            <w:rPr/>
          </w:pPr>
          <w:hyperlink w:anchor="__RefHeading___Toc4118046_3650668749">
            <w:r>
              <w:rPr>
                <w:webHidden/>
                <w:rStyle w:val="IndexLink"/>
                <w:rtl w:val="true"/>
              </w:rPr>
              <w:t>رواياته</w:t>
            </w:r>
            <w:r>
              <w:rPr>
                <w:rStyle w:val="IndexLink"/>
                <w:rtl w:val="true"/>
              </w:rPr>
              <w:tab/>
            </w:r>
            <w:r>
              <w:rPr>
                <w:rStyle w:val="IndexLink"/>
              </w:rPr>
              <w:t>223</w:t>
            </w:r>
          </w:hyperlink>
        </w:p>
        <w:p>
          <w:pPr>
            <w:pStyle w:val="Contents3"/>
            <w:tabs>
              <w:tab w:val="clear" w:pos="8459"/>
              <w:tab w:val="right" w:pos="9026" w:leader="dot"/>
            </w:tabs>
            <w:rPr/>
          </w:pPr>
          <w:hyperlink w:anchor="__RefHeading___Toc4118048_3650668749">
            <w:r>
              <w:rPr>
                <w:webHidden/>
                <w:rStyle w:val="IndexLink"/>
                <w:rtl w:val="true"/>
              </w:rPr>
              <w:t xml:space="preserve">دعاء الرسول </w:t>
            </w:r>
            <w:r>
              <w:rPr>
                <w:rStyle w:val="IndexLink"/>
                <w:rtl w:val="true"/>
              </w:rPr>
              <w:t>(</w:t>
            </w:r>
            <w:r>
              <w:rPr>
                <w:rStyle w:val="IndexLink"/>
                <w:rtl w:val="true"/>
              </w:rPr>
              <w:t>ص</w:t>
            </w:r>
            <w:r>
              <w:rPr>
                <w:rStyle w:val="IndexLink"/>
                <w:rtl w:val="true"/>
              </w:rPr>
              <w:t xml:space="preserve">) </w:t>
            </w:r>
            <w:r>
              <w:rPr>
                <w:rStyle w:val="IndexLink"/>
                <w:rtl w:val="true"/>
              </w:rPr>
              <w:t>له و وصاياه</w:t>
            </w:r>
            <w:r>
              <w:rPr>
                <w:rStyle w:val="IndexLink"/>
                <w:rtl w:val="true"/>
              </w:rPr>
              <w:tab/>
            </w:r>
            <w:r>
              <w:rPr>
                <w:rStyle w:val="IndexLink"/>
              </w:rPr>
              <w:t>224</w:t>
            </w:r>
          </w:hyperlink>
        </w:p>
        <w:p>
          <w:pPr>
            <w:pStyle w:val="Contents3"/>
            <w:tabs>
              <w:tab w:val="clear" w:pos="8459"/>
              <w:tab w:val="right" w:pos="9026" w:leader="dot"/>
            </w:tabs>
            <w:rPr/>
          </w:pPr>
          <w:hyperlink w:anchor="__RefHeading___Toc4118050_3650668749">
            <w:r>
              <w:rPr>
                <w:webHidden/>
                <w:rStyle w:val="IndexLink"/>
                <w:rtl w:val="true"/>
              </w:rPr>
              <w:t>أما من وصاياه</w:t>
            </w:r>
            <w:r>
              <w:rPr>
                <w:rStyle w:val="IndexLink"/>
                <w:rtl w:val="true"/>
              </w:rPr>
              <w:t>(</w:t>
            </w:r>
            <w:r>
              <w:rPr>
                <w:rStyle w:val="IndexLink"/>
                <w:rtl w:val="true"/>
              </w:rPr>
              <w:t>ص</w:t>
            </w:r>
            <w:r>
              <w:rPr>
                <w:rStyle w:val="IndexLink"/>
                <w:rtl w:val="true"/>
              </w:rPr>
              <w:t xml:space="preserve">) </w:t>
            </w:r>
            <w:r>
              <w:rPr>
                <w:rStyle w:val="IndexLink"/>
                <w:rtl w:val="true"/>
              </w:rPr>
              <w:t>الأخرى</w:t>
            </w:r>
            <w:r>
              <w:rPr>
                <w:rStyle w:val="IndexLink"/>
                <w:rtl w:val="true"/>
              </w:rPr>
              <w:tab/>
            </w:r>
            <w:r>
              <w:rPr>
                <w:rStyle w:val="IndexLink"/>
              </w:rPr>
              <w:t>226</w:t>
            </w:r>
          </w:hyperlink>
        </w:p>
        <w:p>
          <w:pPr>
            <w:pStyle w:val="Contents3"/>
            <w:tabs>
              <w:tab w:val="clear" w:pos="8459"/>
              <w:tab w:val="right" w:pos="9026" w:leader="dot"/>
            </w:tabs>
            <w:rPr/>
          </w:pPr>
          <w:hyperlink w:anchor="__RefHeading___Toc4118052_3650668749">
            <w:r>
              <w:rPr>
                <w:webHidden/>
                <w:rStyle w:val="IndexLink"/>
                <w:rtl w:val="true"/>
              </w:rPr>
              <w:t>و من أقواله ووصاياه التي تتسم بالحكمة</w:t>
            </w:r>
            <w:r>
              <w:rPr>
                <w:rStyle w:val="IndexLink"/>
                <w:rtl w:val="true"/>
              </w:rPr>
              <w:tab/>
            </w:r>
            <w:r>
              <w:rPr>
                <w:rStyle w:val="IndexLink"/>
              </w:rPr>
              <w:t>226</w:t>
            </w:r>
          </w:hyperlink>
        </w:p>
        <w:p>
          <w:pPr>
            <w:pStyle w:val="Contents3"/>
            <w:tabs>
              <w:tab w:val="clear" w:pos="8459"/>
              <w:tab w:val="right" w:pos="9026" w:leader="dot"/>
            </w:tabs>
            <w:rPr/>
          </w:pPr>
          <w:hyperlink w:anchor="__RefHeading___Toc4118054_3650668749">
            <w:r>
              <w:rPr>
                <w:webHidden/>
                <w:rStyle w:val="IndexLink"/>
                <w:rtl w:val="true"/>
              </w:rPr>
              <w:t>مواكبة رسول الله</w:t>
            </w:r>
            <w:r>
              <w:rPr>
                <w:rStyle w:val="IndexLink"/>
                <w:rtl w:val="true"/>
              </w:rPr>
              <w:t>(</w:t>
            </w:r>
            <w:r>
              <w:rPr>
                <w:rStyle w:val="IndexLink"/>
                <w:rtl w:val="true"/>
              </w:rPr>
              <w:t>ص</w:t>
            </w:r>
            <w:r>
              <w:rPr>
                <w:rStyle w:val="IndexLink"/>
                <w:rtl w:val="true"/>
              </w:rPr>
              <w:t xml:space="preserve">) </w:t>
            </w:r>
            <w:r>
              <w:rPr>
                <w:rStyle w:val="IndexLink"/>
                <w:rtl w:val="true"/>
              </w:rPr>
              <w:t>له</w:t>
            </w:r>
            <w:r>
              <w:rPr>
                <w:rStyle w:val="IndexLink"/>
                <w:rtl w:val="true"/>
              </w:rPr>
              <w:tab/>
            </w:r>
            <w:r>
              <w:rPr>
                <w:rStyle w:val="IndexLink"/>
              </w:rPr>
              <w:t>228</w:t>
            </w:r>
          </w:hyperlink>
        </w:p>
        <w:p>
          <w:pPr>
            <w:pStyle w:val="Contents3"/>
            <w:tabs>
              <w:tab w:val="clear" w:pos="8459"/>
              <w:tab w:val="right" w:pos="9026" w:leader="dot"/>
            </w:tabs>
            <w:rPr/>
          </w:pPr>
          <w:hyperlink w:anchor="__RefHeading___Toc4118056_3650668749">
            <w:r>
              <w:rPr>
                <w:webHidden/>
                <w:rStyle w:val="IndexLink"/>
                <w:rtl w:val="true"/>
              </w:rPr>
              <w:t>كرمه</w:t>
            </w:r>
            <w:r>
              <w:rPr>
                <w:rStyle w:val="IndexLink"/>
                <w:rtl w:val="true"/>
              </w:rPr>
              <w:tab/>
            </w:r>
            <w:r>
              <w:rPr>
                <w:rStyle w:val="IndexLink"/>
              </w:rPr>
              <w:t>229</w:t>
            </w:r>
          </w:hyperlink>
        </w:p>
        <w:p>
          <w:pPr>
            <w:pStyle w:val="Contents3"/>
            <w:tabs>
              <w:tab w:val="clear" w:pos="8459"/>
              <w:tab w:val="right" w:pos="9026" w:leader="dot"/>
            </w:tabs>
            <w:rPr/>
          </w:pPr>
          <w:hyperlink w:anchor="__RefHeading___Toc4118058_3650668749">
            <w:r>
              <w:rPr>
                <w:webHidden/>
                <w:rStyle w:val="IndexLink"/>
                <w:rtl w:val="true"/>
              </w:rPr>
              <w:t>مواقفه</w:t>
            </w:r>
            <w:r>
              <w:rPr>
                <w:rStyle w:val="IndexLink"/>
                <w:rtl w:val="true"/>
              </w:rPr>
              <w:tab/>
            </w:r>
            <w:r>
              <w:rPr>
                <w:rStyle w:val="IndexLink"/>
              </w:rPr>
              <w:t>230</w:t>
            </w:r>
          </w:hyperlink>
        </w:p>
        <w:p>
          <w:pPr>
            <w:pStyle w:val="Contents3"/>
            <w:tabs>
              <w:tab w:val="clear" w:pos="8459"/>
              <w:tab w:val="right" w:pos="9026" w:leader="dot"/>
            </w:tabs>
            <w:rPr/>
          </w:pPr>
          <w:hyperlink w:anchor="__RefHeading___Toc4118060_3650668749">
            <w:r>
              <w:rPr>
                <w:webHidden/>
                <w:rStyle w:val="IndexLink"/>
                <w:rtl w:val="true"/>
              </w:rPr>
              <w:t>و من تلك المواقف</w:t>
            </w:r>
            <w:r>
              <w:rPr>
                <w:rStyle w:val="IndexLink"/>
                <w:rtl w:val="true"/>
              </w:rPr>
              <w:tab/>
            </w:r>
            <w:r>
              <w:rPr>
                <w:rStyle w:val="IndexLink"/>
              </w:rPr>
              <w:t>233</w:t>
            </w:r>
          </w:hyperlink>
        </w:p>
        <w:p>
          <w:pPr>
            <w:pStyle w:val="Contents3"/>
            <w:tabs>
              <w:tab w:val="clear" w:pos="8459"/>
              <w:tab w:val="right" w:pos="9026" w:leader="dot"/>
            </w:tabs>
            <w:rPr/>
          </w:pPr>
          <w:hyperlink w:anchor="__RefHeading___Toc4118062_3650668749">
            <w:r>
              <w:rPr>
                <w:webHidden/>
                <w:rStyle w:val="IndexLink"/>
                <w:rtl w:val="true"/>
              </w:rPr>
              <w:t>المقاطعة</w:t>
            </w:r>
            <w:r>
              <w:rPr>
                <w:rStyle w:val="IndexLink"/>
                <w:rtl w:val="true"/>
              </w:rPr>
              <w:tab/>
            </w:r>
            <w:r>
              <w:rPr>
                <w:rStyle w:val="IndexLink"/>
              </w:rPr>
              <w:t>234</w:t>
            </w:r>
          </w:hyperlink>
        </w:p>
        <w:p>
          <w:pPr>
            <w:pStyle w:val="Contents3"/>
            <w:tabs>
              <w:tab w:val="clear" w:pos="8459"/>
              <w:tab w:val="right" w:pos="9026" w:leader="dot"/>
            </w:tabs>
            <w:rPr/>
          </w:pPr>
          <w:hyperlink w:anchor="__RefHeading___Toc4118064_3650668749">
            <w:r>
              <w:rPr>
                <w:webHidden/>
                <w:rStyle w:val="IndexLink"/>
                <w:rtl w:val="true"/>
              </w:rPr>
              <w:t xml:space="preserve">المنفى الأخير </w:t>
            </w:r>
            <w:r>
              <w:rPr>
                <w:rStyle w:val="IndexLink"/>
                <w:rtl w:val="true"/>
              </w:rPr>
              <w:t>«</w:t>
            </w:r>
            <w:r>
              <w:rPr>
                <w:rStyle w:val="IndexLink"/>
                <w:rtl w:val="true"/>
              </w:rPr>
              <w:t>الزبدة</w:t>
            </w:r>
            <w:r>
              <w:rPr>
                <w:rStyle w:val="IndexLink"/>
                <w:rtl w:val="true"/>
              </w:rPr>
              <w:t>»</w:t>
              <w:tab/>
            </w:r>
            <w:r>
              <w:rPr>
                <w:rStyle w:val="IndexLink"/>
              </w:rPr>
              <w:t>237</w:t>
            </w:r>
          </w:hyperlink>
        </w:p>
        <w:p>
          <w:pPr>
            <w:pStyle w:val="Contents2"/>
            <w:tabs>
              <w:tab w:val="clear" w:pos="8743"/>
              <w:tab w:val="right" w:pos="9026" w:leader="dot"/>
            </w:tabs>
            <w:rPr/>
          </w:pPr>
          <w:hyperlink w:anchor="__RefHeading___Toc4118066_3650668749">
            <w:r>
              <w:rPr>
                <w:webHidden/>
                <w:rStyle w:val="IndexLink"/>
                <w:rtl w:val="true"/>
              </w:rPr>
              <w:t>(</w:t>
            </w:r>
            <w:r>
              <w:rPr>
                <w:rStyle w:val="IndexLink"/>
              </w:rPr>
              <w:t>11</w:t>
            </w:r>
            <w:r>
              <w:rPr>
                <w:rStyle w:val="IndexLink"/>
                <w:rtl w:val="true"/>
              </w:rPr>
              <w:t xml:space="preserve">) </w:t>
            </w:r>
            <w:r>
              <w:rPr>
                <w:rStyle w:val="IndexLink"/>
                <w:rtl w:val="true"/>
              </w:rPr>
              <w:t>أبو أيّوب الأنصاري</w:t>
            </w:r>
            <w:r>
              <w:rPr>
                <w:rStyle w:val="IndexLink"/>
                <w:rtl w:val="true"/>
              </w:rPr>
              <w:tab/>
            </w:r>
            <w:r>
              <w:rPr>
                <w:rStyle w:val="IndexLink"/>
              </w:rPr>
              <w:t>241</w:t>
            </w:r>
          </w:hyperlink>
        </w:p>
        <w:p>
          <w:pPr>
            <w:pStyle w:val="Contents3"/>
            <w:tabs>
              <w:tab w:val="clear" w:pos="8459"/>
              <w:tab w:val="right" w:pos="9026" w:leader="dot"/>
            </w:tabs>
            <w:rPr/>
          </w:pPr>
          <w:hyperlink w:anchor="__RefHeading___Toc4118068_3650668749">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118070_3650668749">
            <w:r>
              <w:rPr>
                <w:webHidden/>
                <w:rStyle w:val="IndexLink"/>
                <w:rtl w:val="true"/>
              </w:rPr>
              <w:t>دعوها إنّها مأمورة</w:t>
            </w:r>
            <w:r>
              <w:rPr>
                <w:rStyle w:val="IndexLink"/>
                <w:rtl w:val="true"/>
              </w:rPr>
              <w:t>!</w:t>
              <w:tab/>
            </w:r>
            <w:r>
              <w:rPr>
                <w:rStyle w:val="IndexLink"/>
              </w:rPr>
              <w:t>243</w:t>
            </w:r>
          </w:hyperlink>
        </w:p>
        <w:p>
          <w:pPr>
            <w:pStyle w:val="Contents3"/>
            <w:tabs>
              <w:tab w:val="clear" w:pos="8459"/>
              <w:tab w:val="right" w:pos="9026" w:leader="dot"/>
            </w:tabs>
            <w:rPr/>
          </w:pPr>
          <w:hyperlink w:anchor="__RefHeading___Toc4118072_3650668749">
            <w:r>
              <w:rPr>
                <w:webHidden/>
                <w:rStyle w:val="IndexLink"/>
                <w:rtl w:val="true"/>
              </w:rPr>
              <w:t>مع رواية الطبري</w:t>
            </w:r>
            <w:r>
              <w:rPr>
                <w:rStyle w:val="IndexLink"/>
                <w:rtl w:val="true"/>
              </w:rPr>
              <w:tab/>
            </w:r>
            <w:r>
              <w:rPr>
                <w:rStyle w:val="IndexLink"/>
              </w:rPr>
              <w:t>244</w:t>
            </w:r>
          </w:hyperlink>
        </w:p>
        <w:p>
          <w:pPr>
            <w:pStyle w:val="Contents3"/>
            <w:tabs>
              <w:tab w:val="clear" w:pos="8459"/>
              <w:tab w:val="right" w:pos="9026" w:leader="dot"/>
            </w:tabs>
            <w:rPr/>
          </w:pPr>
          <w:hyperlink w:anchor="__RefHeading___Toc4118074_3650668749">
            <w:r>
              <w:rPr>
                <w:webHidden/>
                <w:rStyle w:val="IndexLink"/>
                <w:rtl w:val="true"/>
              </w:rPr>
              <w:t>من رواياته</w:t>
            </w:r>
            <w:r>
              <w:rPr>
                <w:rStyle w:val="IndexLink"/>
                <w:rtl w:val="true"/>
              </w:rPr>
              <w:tab/>
            </w:r>
            <w:r>
              <w:rPr>
                <w:rStyle w:val="IndexLink"/>
              </w:rPr>
              <w:t>247</w:t>
            </w:r>
          </w:hyperlink>
        </w:p>
        <w:p>
          <w:pPr>
            <w:pStyle w:val="Contents3"/>
            <w:tabs>
              <w:tab w:val="clear" w:pos="8459"/>
              <w:tab w:val="right" w:pos="9026" w:leader="dot"/>
            </w:tabs>
            <w:rPr/>
          </w:pPr>
          <w:hyperlink w:anchor="__RefHeading___Toc4118076_3650668749">
            <w:r>
              <w:rPr>
                <w:webHidden/>
                <w:rStyle w:val="IndexLink"/>
                <w:rtl w:val="true"/>
              </w:rPr>
              <w:t>مكانته</w:t>
            </w:r>
            <w:r>
              <w:rPr>
                <w:rStyle w:val="IndexLink"/>
                <w:rtl w:val="true"/>
              </w:rPr>
              <w:tab/>
            </w:r>
            <w:r>
              <w:rPr>
                <w:rStyle w:val="IndexLink"/>
              </w:rPr>
              <w:t>248</w:t>
            </w:r>
          </w:hyperlink>
        </w:p>
        <w:p>
          <w:pPr>
            <w:pStyle w:val="Contents3"/>
            <w:tabs>
              <w:tab w:val="clear" w:pos="8459"/>
              <w:tab w:val="right" w:pos="9026" w:leader="dot"/>
            </w:tabs>
            <w:rPr/>
          </w:pPr>
          <w:hyperlink w:anchor="__RefHeading___Toc4118078_3650668749">
            <w:r>
              <w:rPr>
                <w:webHidden/>
                <w:rStyle w:val="IndexLink"/>
                <w:rtl w:val="true"/>
              </w:rPr>
              <w:t>موقفه من معاوية</w:t>
            </w:r>
            <w:r>
              <w:rPr>
                <w:rStyle w:val="IndexLink"/>
                <w:rtl w:val="true"/>
              </w:rPr>
              <w:tab/>
            </w:r>
            <w:r>
              <w:rPr>
                <w:rStyle w:val="IndexLink"/>
              </w:rPr>
              <w:t>249</w:t>
            </w:r>
          </w:hyperlink>
        </w:p>
        <w:p>
          <w:pPr>
            <w:pStyle w:val="Contents3"/>
            <w:tabs>
              <w:tab w:val="clear" w:pos="8459"/>
              <w:tab w:val="right" w:pos="9026" w:leader="dot"/>
            </w:tabs>
            <w:rPr/>
          </w:pPr>
          <w:hyperlink w:anchor="__RefHeading___Toc4118080_3650668749">
            <w:r>
              <w:rPr>
                <w:webHidden/>
                <w:rStyle w:val="IndexLink"/>
                <w:rtl w:val="true"/>
              </w:rPr>
              <w:t>دوره في فتنة الخوارج</w:t>
            </w:r>
            <w:r>
              <w:rPr>
                <w:rStyle w:val="IndexLink"/>
                <w:rtl w:val="true"/>
              </w:rPr>
              <w:tab/>
            </w:r>
            <w:r>
              <w:rPr>
                <w:rStyle w:val="IndexLink"/>
              </w:rPr>
              <w:t>251</w:t>
            </w:r>
          </w:hyperlink>
        </w:p>
        <w:p>
          <w:pPr>
            <w:pStyle w:val="Contents3"/>
            <w:tabs>
              <w:tab w:val="clear" w:pos="8459"/>
              <w:tab w:val="right" w:pos="9026" w:leader="dot"/>
            </w:tabs>
            <w:rPr/>
          </w:pPr>
          <w:hyperlink w:anchor="__RefHeading___Toc4118082_3650668749">
            <w:r>
              <w:rPr>
                <w:webHidden/>
                <w:rStyle w:val="IndexLink"/>
                <w:rtl w:val="true"/>
              </w:rPr>
              <w:t>مواقف اُخرى</w:t>
            </w:r>
            <w:r>
              <w:rPr>
                <w:rStyle w:val="IndexLink"/>
                <w:rtl w:val="true"/>
              </w:rPr>
              <w:tab/>
            </w:r>
            <w:r>
              <w:rPr>
                <w:rStyle w:val="IndexLink"/>
              </w:rPr>
              <w:t>253</w:t>
            </w:r>
          </w:hyperlink>
        </w:p>
        <w:p>
          <w:pPr>
            <w:pStyle w:val="Contents2"/>
            <w:tabs>
              <w:tab w:val="clear" w:pos="8743"/>
              <w:tab w:val="right" w:pos="9026" w:leader="dot"/>
            </w:tabs>
            <w:rPr/>
          </w:pPr>
          <w:hyperlink w:anchor="__RefHeading___Toc4118084_3650668749">
            <w:r>
              <w:rPr>
                <w:webHidden/>
                <w:rStyle w:val="IndexLink"/>
                <w:rtl w:val="true"/>
              </w:rPr>
              <w:t>(</w:t>
            </w:r>
            <w:r>
              <w:rPr>
                <w:rStyle w:val="IndexLink"/>
              </w:rPr>
              <w:t>12</w:t>
            </w:r>
            <w:r>
              <w:rPr>
                <w:rStyle w:val="IndexLink"/>
                <w:rtl w:val="true"/>
              </w:rPr>
              <w:t xml:space="preserve">) </w:t>
            </w:r>
            <w:r>
              <w:rPr>
                <w:rStyle w:val="IndexLink"/>
                <w:rtl w:val="true"/>
              </w:rPr>
              <w:t>خبّاب بن الأرَتّ</w:t>
            </w:r>
            <w:r>
              <w:rPr>
                <w:rStyle w:val="IndexLink"/>
                <w:rtl w:val="true"/>
              </w:rPr>
              <w:tab/>
            </w:r>
            <w:r>
              <w:rPr>
                <w:rStyle w:val="IndexLink"/>
              </w:rPr>
              <w:t>259</w:t>
            </w:r>
          </w:hyperlink>
        </w:p>
        <w:p>
          <w:pPr>
            <w:pStyle w:val="Contents3"/>
            <w:tabs>
              <w:tab w:val="clear" w:pos="8459"/>
              <w:tab w:val="right" w:pos="9026" w:leader="dot"/>
            </w:tabs>
            <w:rPr/>
          </w:pPr>
          <w:hyperlink w:anchor="__RefHeading___Toc4118086_365066874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4118088_3650668749">
            <w:r>
              <w:rPr>
                <w:webHidden/>
                <w:rStyle w:val="IndexLink"/>
                <w:rtl w:val="true"/>
              </w:rPr>
              <w:t>خبّاب، الأرت، لغةً</w:t>
            </w:r>
            <w:r>
              <w:rPr>
                <w:rStyle w:val="IndexLink"/>
                <w:rtl w:val="true"/>
              </w:rPr>
              <w:tab/>
            </w:r>
            <w:r>
              <w:rPr>
                <w:rStyle w:val="IndexLink"/>
              </w:rPr>
              <w:t>262</w:t>
            </w:r>
          </w:hyperlink>
        </w:p>
        <w:p>
          <w:pPr>
            <w:pStyle w:val="Contents3"/>
            <w:tabs>
              <w:tab w:val="clear" w:pos="8459"/>
              <w:tab w:val="right" w:pos="9026" w:leader="dot"/>
            </w:tabs>
            <w:rPr/>
          </w:pPr>
          <w:hyperlink w:anchor="__RefHeading___Toc4118090_3650668749">
            <w:r>
              <w:rPr>
                <w:webHidden/>
                <w:rStyle w:val="IndexLink"/>
                <w:rtl w:val="true"/>
              </w:rPr>
              <w:t>نسبه و كنيته</w:t>
            </w:r>
            <w:r>
              <w:rPr>
                <w:rStyle w:val="IndexLink"/>
                <w:rtl w:val="true"/>
              </w:rPr>
              <w:tab/>
            </w:r>
            <w:r>
              <w:rPr>
                <w:rStyle w:val="IndexLink"/>
              </w:rPr>
              <w:t>263</w:t>
            </w:r>
          </w:hyperlink>
        </w:p>
        <w:p>
          <w:pPr>
            <w:pStyle w:val="Contents3"/>
            <w:tabs>
              <w:tab w:val="clear" w:pos="8459"/>
              <w:tab w:val="right" w:pos="9026" w:leader="dot"/>
            </w:tabs>
            <w:rPr/>
          </w:pPr>
          <w:hyperlink w:anchor="__RefHeading___Toc4118092_3650668749">
            <w:r>
              <w:rPr>
                <w:webHidden/>
                <w:rStyle w:val="IndexLink"/>
                <w:rtl w:val="true"/>
              </w:rPr>
              <w:t>خباب يصنع السيوف</w:t>
            </w:r>
            <w:r>
              <w:rPr>
                <w:rStyle w:val="IndexLink"/>
                <w:rtl w:val="true"/>
              </w:rPr>
              <w:tab/>
            </w:r>
            <w:r>
              <w:rPr>
                <w:rStyle w:val="IndexLink"/>
              </w:rPr>
              <w:t>265</w:t>
            </w:r>
          </w:hyperlink>
        </w:p>
        <w:p>
          <w:pPr>
            <w:pStyle w:val="Contents3"/>
            <w:tabs>
              <w:tab w:val="clear" w:pos="8459"/>
              <w:tab w:val="right" w:pos="9026" w:leader="dot"/>
            </w:tabs>
            <w:rPr/>
          </w:pPr>
          <w:hyperlink w:anchor="__RefHeading___Toc4118094_3650668749">
            <w:r>
              <w:rPr>
                <w:webHidden/>
                <w:rStyle w:val="IndexLink"/>
                <w:rtl w:val="true"/>
              </w:rPr>
              <w:t>إسلامه</w:t>
            </w:r>
            <w:r>
              <w:rPr>
                <w:rStyle w:val="IndexLink"/>
                <w:rtl w:val="true"/>
              </w:rPr>
              <w:tab/>
            </w:r>
            <w:r>
              <w:rPr>
                <w:rStyle w:val="IndexLink"/>
              </w:rPr>
              <w:t>266</w:t>
            </w:r>
          </w:hyperlink>
        </w:p>
        <w:p>
          <w:pPr>
            <w:pStyle w:val="Contents3"/>
            <w:tabs>
              <w:tab w:val="clear" w:pos="8459"/>
              <w:tab w:val="right" w:pos="9026" w:leader="dot"/>
            </w:tabs>
            <w:rPr/>
          </w:pPr>
          <w:hyperlink w:anchor="__RefHeading___Toc4118096_3650668749">
            <w:r>
              <w:rPr>
                <w:webHidden/>
                <w:rStyle w:val="IndexLink"/>
                <w:rtl w:val="true"/>
              </w:rPr>
              <w:t>إنّه لمن المعذِّبين</w:t>
            </w:r>
            <w:r>
              <w:rPr>
                <w:rStyle w:val="IndexLink"/>
                <w:rtl w:val="true"/>
              </w:rPr>
              <w:t>!</w:t>
              <w:tab/>
            </w:r>
            <w:r>
              <w:rPr>
                <w:rStyle w:val="IndexLink"/>
              </w:rPr>
              <w:t>267</w:t>
            </w:r>
          </w:hyperlink>
        </w:p>
        <w:p>
          <w:pPr>
            <w:pStyle w:val="Contents3"/>
            <w:tabs>
              <w:tab w:val="clear" w:pos="8459"/>
              <w:tab w:val="right" w:pos="9026" w:leader="dot"/>
            </w:tabs>
            <w:rPr/>
          </w:pPr>
          <w:hyperlink w:anchor="__RefHeading___Toc4118098_3650668749">
            <w:r>
              <w:rPr>
                <w:webHidden/>
                <w:rStyle w:val="IndexLink"/>
                <w:rtl w:val="true"/>
              </w:rPr>
              <w:t>آيات ترعاهم</w:t>
            </w:r>
            <w:r>
              <w:rPr>
                <w:rStyle w:val="IndexLink"/>
                <w:rtl w:val="true"/>
              </w:rPr>
              <w:tab/>
            </w:r>
            <w:r>
              <w:rPr>
                <w:rStyle w:val="IndexLink"/>
              </w:rPr>
              <w:t>269</w:t>
            </w:r>
          </w:hyperlink>
        </w:p>
        <w:p>
          <w:pPr>
            <w:pStyle w:val="Contents3"/>
            <w:tabs>
              <w:tab w:val="clear" w:pos="8459"/>
              <w:tab w:val="right" w:pos="9026" w:leader="dot"/>
            </w:tabs>
            <w:rPr/>
          </w:pPr>
          <w:hyperlink w:anchor="__RefHeading___Toc4118100_3650668749">
            <w:r>
              <w:rPr>
                <w:webHidden/>
                <w:rStyle w:val="IndexLink"/>
                <w:rtl w:val="true"/>
              </w:rPr>
              <w:t>علمه</w:t>
            </w:r>
            <w:r>
              <w:rPr>
                <w:rStyle w:val="IndexLink"/>
                <w:rtl w:val="true"/>
              </w:rPr>
              <w:tab/>
            </w:r>
            <w:r>
              <w:rPr>
                <w:rStyle w:val="IndexLink"/>
              </w:rPr>
              <w:t>274</w:t>
            </w:r>
          </w:hyperlink>
        </w:p>
        <w:p>
          <w:pPr>
            <w:pStyle w:val="Contents3"/>
            <w:tabs>
              <w:tab w:val="clear" w:pos="8459"/>
              <w:tab w:val="right" w:pos="9026" w:leader="dot"/>
            </w:tabs>
            <w:rPr/>
          </w:pPr>
          <w:hyperlink w:anchor="__RefHeading___Toc4118102_3650668749">
            <w:r>
              <w:rPr>
                <w:webHidden/>
                <w:rStyle w:val="IndexLink"/>
                <w:rtl w:val="true"/>
              </w:rPr>
              <w:t>ممّارواه و قاله</w:t>
            </w:r>
            <w:r>
              <w:rPr>
                <w:rStyle w:val="IndexLink"/>
                <w:rtl w:val="true"/>
              </w:rPr>
              <w:tab/>
            </w:r>
            <w:r>
              <w:rPr>
                <w:rStyle w:val="IndexLink"/>
              </w:rPr>
              <w:t>274</w:t>
            </w:r>
          </w:hyperlink>
        </w:p>
        <w:p>
          <w:pPr>
            <w:pStyle w:val="Contents3"/>
            <w:tabs>
              <w:tab w:val="clear" w:pos="8459"/>
              <w:tab w:val="right" w:pos="9026" w:leader="dot"/>
            </w:tabs>
            <w:rPr/>
          </w:pPr>
          <w:hyperlink w:anchor="__RefHeading___Toc4118104_3650668749">
            <w:r>
              <w:rPr>
                <w:webHidden/>
                <w:rStyle w:val="IndexLink"/>
                <w:rtl w:val="true"/>
              </w:rPr>
              <w:t>موقفٌ خالدٌ</w:t>
            </w:r>
            <w:r>
              <w:rPr>
                <w:rStyle w:val="IndexLink"/>
                <w:rtl w:val="true"/>
              </w:rPr>
              <w:tab/>
            </w:r>
            <w:r>
              <w:rPr>
                <w:rStyle w:val="IndexLink"/>
              </w:rPr>
              <w:t>275</w:t>
            </w:r>
          </w:hyperlink>
        </w:p>
        <w:p>
          <w:pPr>
            <w:pStyle w:val="Contents3"/>
            <w:tabs>
              <w:tab w:val="clear" w:pos="8459"/>
              <w:tab w:val="right" w:pos="9026" w:leader="dot"/>
            </w:tabs>
            <w:rPr/>
          </w:pPr>
          <w:hyperlink w:anchor="__RefHeading___Toc4118106_3650668749">
            <w:r>
              <w:rPr>
                <w:webHidden/>
                <w:rStyle w:val="IndexLink"/>
                <w:rtl w:val="true"/>
              </w:rPr>
              <w:t>الكوفة</w:t>
            </w:r>
            <w:r>
              <w:rPr>
                <w:rStyle w:val="IndexLink"/>
                <w:rtl w:val="true"/>
              </w:rPr>
              <w:tab/>
            </w:r>
            <w:r>
              <w:rPr>
                <w:rStyle w:val="IndexLink"/>
              </w:rPr>
              <w:t>276</w:t>
            </w:r>
          </w:hyperlink>
        </w:p>
        <w:p>
          <w:pPr>
            <w:pStyle w:val="Contents3"/>
            <w:tabs>
              <w:tab w:val="clear" w:pos="8459"/>
              <w:tab w:val="right" w:pos="9026" w:leader="dot"/>
            </w:tabs>
            <w:rPr/>
          </w:pPr>
          <w:hyperlink w:anchor="__RefHeading___Toc4118108_3650668749">
            <w:r>
              <w:rPr>
                <w:webHidden/>
                <w:rStyle w:val="IndexLink"/>
                <w:rtl w:val="true"/>
              </w:rPr>
              <w:t>بعض ماقاله فيه علماء الرجال</w:t>
            </w:r>
            <w:r>
              <w:rPr>
                <w:rStyle w:val="IndexLink"/>
                <w:rtl w:val="true"/>
              </w:rPr>
              <w:tab/>
            </w:r>
            <w:r>
              <w:rPr>
                <w:rStyle w:val="IndexLink"/>
              </w:rPr>
              <w:t>277</w:t>
            </w:r>
          </w:hyperlink>
        </w:p>
        <w:p>
          <w:pPr>
            <w:pStyle w:val="Contents3"/>
            <w:tabs>
              <w:tab w:val="clear" w:pos="8459"/>
              <w:tab w:val="right" w:pos="9026" w:leader="dot"/>
            </w:tabs>
            <w:rPr/>
          </w:pPr>
          <w:hyperlink w:anchor="__RefHeading___Toc4118110_3650668749">
            <w:r>
              <w:rPr>
                <w:webHidden/>
                <w:rStyle w:val="IndexLink"/>
                <w:rtl w:val="true"/>
              </w:rPr>
              <w:t>وفاته رضوان الله عليه</w:t>
            </w:r>
            <w:r>
              <w:rPr>
                <w:rStyle w:val="IndexLink"/>
                <w:rtl w:val="true"/>
              </w:rPr>
              <w:tab/>
            </w:r>
            <w:r>
              <w:rPr>
                <w:rStyle w:val="IndexLink"/>
              </w:rPr>
              <w:t>277</w:t>
            </w:r>
          </w:hyperlink>
        </w:p>
        <w:p>
          <w:pPr>
            <w:pStyle w:val="Contents3"/>
            <w:tabs>
              <w:tab w:val="clear" w:pos="8459"/>
              <w:tab w:val="right" w:pos="9026" w:leader="dot"/>
            </w:tabs>
            <w:rPr/>
          </w:pPr>
          <w:hyperlink w:anchor="__RefHeading___Toc4118112_3650668749">
            <w:r>
              <w:rPr>
                <w:webHidden/>
                <w:rStyle w:val="IndexLink"/>
                <w:rtl w:val="true"/>
              </w:rPr>
              <w:t xml:space="preserve">الإمام علي </w:t>
            </w:r>
            <w:r>
              <w:rPr>
                <w:rStyle w:val="IndexLink"/>
                <w:rtl w:val="true"/>
              </w:rPr>
              <w:t>(</w:t>
            </w:r>
            <w:r>
              <w:rPr>
                <w:rStyle w:val="IndexLink"/>
                <w:rtl w:val="true"/>
              </w:rPr>
              <w:t>ع</w:t>
            </w:r>
            <w:r>
              <w:rPr>
                <w:rStyle w:val="IndexLink"/>
                <w:rtl w:val="true"/>
              </w:rPr>
              <w:t xml:space="preserve">) </w:t>
            </w:r>
            <w:r>
              <w:rPr>
                <w:rStyle w:val="IndexLink"/>
                <w:rtl w:val="true"/>
              </w:rPr>
              <w:t>مؤبِّناً</w:t>
            </w:r>
            <w:r>
              <w:rPr>
                <w:rStyle w:val="IndexLink"/>
                <w:rtl w:val="true"/>
              </w:rPr>
              <w:tab/>
            </w:r>
            <w:r>
              <w:rPr>
                <w:rStyle w:val="IndexLink"/>
              </w:rPr>
              <w:t>278</w:t>
            </w:r>
          </w:hyperlink>
        </w:p>
        <w:p>
          <w:pPr>
            <w:pStyle w:val="Contents2"/>
            <w:tabs>
              <w:tab w:val="clear" w:pos="8743"/>
              <w:tab w:val="right" w:pos="9026" w:leader="dot"/>
            </w:tabs>
            <w:rPr/>
          </w:pPr>
          <w:hyperlink w:anchor="__RefHeading___Toc4118114_3650668749">
            <w:r>
              <w:rPr>
                <w:webHidden/>
                <w:rStyle w:val="IndexLink"/>
                <w:rtl w:val="true"/>
              </w:rPr>
              <w:t>(</w:t>
            </w:r>
            <w:r>
              <w:rPr>
                <w:rStyle w:val="IndexLink"/>
              </w:rPr>
              <w:t>13</w:t>
            </w:r>
            <w:r>
              <w:rPr>
                <w:rStyle w:val="IndexLink"/>
                <w:rtl w:val="true"/>
              </w:rPr>
              <w:t xml:space="preserve">) </w:t>
            </w:r>
            <w:r>
              <w:rPr>
                <w:rStyle w:val="IndexLink"/>
                <w:rtl w:val="true"/>
              </w:rPr>
              <w:t>بلال</w:t>
            </w:r>
            <w:r>
              <w:rPr>
                <w:rStyle w:val="IndexLink"/>
                <w:rtl w:val="true"/>
              </w:rPr>
              <w:tab/>
            </w:r>
            <w:r>
              <w:rPr>
                <w:rStyle w:val="IndexLink"/>
              </w:rPr>
              <w:t>281</w:t>
            </w:r>
          </w:hyperlink>
        </w:p>
        <w:p>
          <w:pPr>
            <w:pStyle w:val="Contents3"/>
            <w:tabs>
              <w:tab w:val="clear" w:pos="8459"/>
              <w:tab w:val="right" w:pos="9026" w:leader="dot"/>
            </w:tabs>
            <w:rPr/>
          </w:pPr>
          <w:hyperlink w:anchor="__RefHeading___Toc4118116_3650668749">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4118118_3650668749">
            <w:r>
              <w:rPr>
                <w:webHidden/>
                <w:rStyle w:val="IndexLink"/>
                <w:rtl w:val="true"/>
              </w:rPr>
              <w:t>صفاته</w:t>
            </w:r>
            <w:r>
              <w:rPr>
                <w:rStyle w:val="IndexLink"/>
                <w:rtl w:val="true"/>
              </w:rPr>
              <w:tab/>
            </w:r>
            <w:r>
              <w:rPr>
                <w:rStyle w:val="IndexLink"/>
              </w:rPr>
              <w:t>283</w:t>
            </w:r>
          </w:hyperlink>
        </w:p>
        <w:p>
          <w:pPr>
            <w:pStyle w:val="Contents3"/>
            <w:tabs>
              <w:tab w:val="clear" w:pos="8459"/>
              <w:tab w:val="right" w:pos="9026" w:leader="dot"/>
            </w:tabs>
            <w:rPr/>
          </w:pPr>
          <w:hyperlink w:anchor="__RefHeading___Toc4118120_3650668749">
            <w:r>
              <w:rPr>
                <w:webHidden/>
                <w:rStyle w:val="IndexLink"/>
                <w:rtl w:val="true"/>
              </w:rPr>
              <w:t>بلال و اُميّة</w:t>
            </w:r>
            <w:r>
              <w:rPr>
                <w:rStyle w:val="IndexLink"/>
                <w:rtl w:val="true"/>
              </w:rPr>
              <w:tab/>
            </w:r>
            <w:r>
              <w:rPr>
                <w:rStyle w:val="IndexLink"/>
              </w:rPr>
              <w:t>284</w:t>
            </w:r>
          </w:hyperlink>
        </w:p>
        <w:p>
          <w:pPr>
            <w:pStyle w:val="Contents3"/>
            <w:tabs>
              <w:tab w:val="clear" w:pos="8459"/>
              <w:tab w:val="right" w:pos="9026" w:leader="dot"/>
            </w:tabs>
            <w:rPr/>
          </w:pPr>
          <w:hyperlink w:anchor="__RefHeading___Toc4118122_3650668749">
            <w:r>
              <w:rPr>
                <w:webHidden/>
                <w:rStyle w:val="IndexLink"/>
                <w:rtl w:val="true"/>
              </w:rPr>
              <w:t>المؤاخاة</w:t>
            </w:r>
            <w:r>
              <w:rPr>
                <w:rStyle w:val="IndexLink"/>
                <w:rtl w:val="true"/>
              </w:rPr>
              <w:tab/>
            </w:r>
            <w:r>
              <w:rPr>
                <w:rStyle w:val="IndexLink"/>
              </w:rPr>
              <w:t>286</w:t>
            </w:r>
          </w:hyperlink>
        </w:p>
        <w:p>
          <w:pPr>
            <w:pStyle w:val="Contents3"/>
            <w:tabs>
              <w:tab w:val="clear" w:pos="8459"/>
              <w:tab w:val="right" w:pos="9026" w:leader="dot"/>
            </w:tabs>
            <w:rPr/>
          </w:pPr>
          <w:hyperlink w:anchor="__RefHeading___Toc4118124_3650668749">
            <w:r>
              <w:rPr>
                <w:webHidden/>
                <w:rStyle w:val="IndexLink"/>
                <w:rtl w:val="true"/>
              </w:rPr>
              <w:t>الثلّة المعذَّبة وآيات قرآنية</w:t>
            </w:r>
            <w:r>
              <w:rPr>
                <w:rStyle w:val="IndexLink"/>
                <w:rtl w:val="true"/>
              </w:rPr>
              <w:tab/>
            </w:r>
            <w:r>
              <w:rPr>
                <w:rStyle w:val="IndexLink"/>
              </w:rPr>
              <w:t>286</w:t>
            </w:r>
          </w:hyperlink>
        </w:p>
        <w:p>
          <w:pPr>
            <w:pStyle w:val="Contents3"/>
            <w:tabs>
              <w:tab w:val="clear" w:pos="8459"/>
              <w:tab w:val="right" w:pos="9026" w:leader="dot"/>
            </w:tabs>
            <w:rPr/>
          </w:pPr>
          <w:hyperlink w:anchor="__RefHeading___Toc4118126_3650668749">
            <w:r>
              <w:rPr>
                <w:webHidden/>
                <w:rStyle w:val="IndexLink"/>
                <w:rtl w:val="true"/>
              </w:rPr>
              <w:t>ومن الآيات التي نزلت فيهم</w:t>
            </w:r>
            <w:r>
              <w:rPr>
                <w:rStyle w:val="IndexLink"/>
                <w:rtl w:val="true"/>
              </w:rPr>
              <w:tab/>
            </w:r>
            <w:r>
              <w:rPr>
                <w:rStyle w:val="IndexLink"/>
              </w:rPr>
              <w:t>288</w:t>
            </w:r>
          </w:hyperlink>
        </w:p>
        <w:p>
          <w:pPr>
            <w:pStyle w:val="Contents3"/>
            <w:tabs>
              <w:tab w:val="clear" w:pos="8459"/>
              <w:tab w:val="right" w:pos="9026" w:leader="dot"/>
            </w:tabs>
            <w:rPr/>
          </w:pPr>
          <w:hyperlink w:anchor="__RefHeading___Toc4118128_3650668749">
            <w:r>
              <w:rPr>
                <w:webHidden/>
                <w:rStyle w:val="IndexLink"/>
                <w:rtl w:val="true"/>
              </w:rPr>
              <w:t>مكانته عند رسول الله</w:t>
            </w:r>
            <w:r>
              <w:rPr>
                <w:rStyle w:val="IndexLink"/>
                <w:rtl w:val="true"/>
              </w:rPr>
              <w:t>(</w:t>
            </w:r>
            <w:r>
              <w:rPr>
                <w:rStyle w:val="IndexLink"/>
                <w:rtl w:val="true"/>
              </w:rPr>
              <w:t>ص</w:t>
            </w:r>
            <w:r>
              <w:rPr>
                <w:rStyle w:val="IndexLink"/>
                <w:rtl w:val="true"/>
              </w:rPr>
              <w:t xml:space="preserve">) </w:t>
            </w:r>
            <w:r>
              <w:rPr>
                <w:rStyle w:val="IndexLink"/>
                <w:rtl w:val="true"/>
              </w:rPr>
              <w:t>و المؤمنين</w:t>
            </w:r>
            <w:r>
              <w:rPr>
                <w:rStyle w:val="IndexLink"/>
                <w:rtl w:val="true"/>
              </w:rPr>
              <w:tab/>
            </w:r>
            <w:r>
              <w:rPr>
                <w:rStyle w:val="IndexLink"/>
              </w:rPr>
              <w:t>292</w:t>
            </w:r>
          </w:hyperlink>
        </w:p>
        <w:p>
          <w:pPr>
            <w:pStyle w:val="Contents3"/>
            <w:tabs>
              <w:tab w:val="clear" w:pos="8459"/>
              <w:tab w:val="right" w:pos="9026" w:leader="dot"/>
            </w:tabs>
            <w:rPr/>
          </w:pPr>
          <w:hyperlink w:anchor="__RefHeading___Toc4118130_3650668749">
            <w:r>
              <w:rPr>
                <w:webHidden/>
                <w:rStyle w:val="IndexLink"/>
                <w:rtl w:val="true"/>
              </w:rPr>
              <w:t>رحمتها رحمكَ الله</w:t>
            </w:r>
            <w:r>
              <w:rPr>
                <w:rStyle w:val="IndexLink"/>
                <w:rtl w:val="true"/>
              </w:rPr>
              <w:tab/>
            </w:r>
            <w:r>
              <w:rPr>
                <w:rStyle w:val="IndexLink"/>
              </w:rPr>
              <w:t>294</w:t>
            </w:r>
          </w:hyperlink>
        </w:p>
        <w:p>
          <w:pPr>
            <w:pStyle w:val="Contents3"/>
            <w:tabs>
              <w:tab w:val="clear" w:pos="8459"/>
              <w:tab w:val="right" w:pos="9026" w:leader="dot"/>
            </w:tabs>
            <w:rPr/>
          </w:pPr>
          <w:hyperlink w:anchor="__RefHeading___Toc4118132_3650668749">
            <w:r>
              <w:rPr>
                <w:webHidden/>
                <w:rStyle w:val="IndexLink"/>
                <w:rtl w:val="true"/>
              </w:rPr>
              <w:t>ذرني أذهب إلى الله</w:t>
            </w:r>
            <w:r>
              <w:rPr>
                <w:rStyle w:val="IndexLink"/>
                <w:rtl w:val="true"/>
              </w:rPr>
              <w:tab/>
            </w:r>
            <w:r>
              <w:rPr>
                <w:rStyle w:val="IndexLink"/>
              </w:rPr>
              <w:t>294</w:t>
            </w:r>
          </w:hyperlink>
        </w:p>
        <w:p>
          <w:pPr>
            <w:pStyle w:val="Contents3"/>
            <w:tabs>
              <w:tab w:val="clear" w:pos="8459"/>
              <w:tab w:val="right" w:pos="9026" w:leader="dot"/>
            </w:tabs>
            <w:rPr/>
          </w:pPr>
          <w:hyperlink w:anchor="__RefHeading___Toc4118134_3650668749">
            <w:r>
              <w:rPr>
                <w:webHidden/>
                <w:rStyle w:val="IndexLink"/>
                <w:rtl w:val="true"/>
              </w:rPr>
              <w:t>بلال المؤذّن و أجره العظيم</w:t>
            </w:r>
            <w:r>
              <w:rPr>
                <w:rStyle w:val="IndexLink"/>
                <w:rtl w:val="true"/>
              </w:rPr>
              <w:tab/>
            </w:r>
            <w:r>
              <w:rPr>
                <w:rStyle w:val="IndexLink"/>
              </w:rPr>
              <w:t>295</w:t>
            </w:r>
          </w:hyperlink>
        </w:p>
        <w:p>
          <w:pPr>
            <w:pStyle w:val="Contents3"/>
            <w:tabs>
              <w:tab w:val="clear" w:pos="8459"/>
              <w:tab w:val="right" w:pos="9026" w:leader="dot"/>
            </w:tabs>
            <w:rPr/>
          </w:pPr>
          <w:hyperlink w:anchor="__RefHeading___Toc4118136_3650668749">
            <w:r>
              <w:rPr>
                <w:webHidden/>
                <w:rStyle w:val="IndexLink"/>
                <w:rtl w:val="true"/>
              </w:rPr>
              <w:t>من صفاته الجميلة</w:t>
            </w:r>
            <w:r>
              <w:rPr>
                <w:rStyle w:val="IndexLink"/>
                <w:rtl w:val="true"/>
              </w:rPr>
              <w:t xml:space="preserve">: </w:t>
            </w:r>
            <w:r>
              <w:rPr>
                <w:rStyle w:val="IndexLink"/>
                <w:rtl w:val="true"/>
              </w:rPr>
              <w:t>الصدق و التواضع</w:t>
            </w:r>
            <w:r>
              <w:rPr>
                <w:rStyle w:val="IndexLink"/>
                <w:rtl w:val="true"/>
              </w:rPr>
              <w:tab/>
            </w:r>
            <w:r>
              <w:rPr>
                <w:rStyle w:val="IndexLink"/>
              </w:rPr>
              <w:t>296</w:t>
            </w:r>
          </w:hyperlink>
        </w:p>
        <w:p>
          <w:pPr>
            <w:pStyle w:val="Contents3"/>
            <w:tabs>
              <w:tab w:val="clear" w:pos="8459"/>
              <w:tab w:val="right" w:pos="9026" w:leader="dot"/>
            </w:tabs>
            <w:rPr/>
          </w:pPr>
          <w:hyperlink w:anchor="__RefHeading___Toc4118138_3650668749">
            <w:r>
              <w:rPr>
                <w:webHidden/>
                <w:rStyle w:val="IndexLink"/>
                <w:rtl w:val="true"/>
              </w:rPr>
              <w:t>مواقف تغيضهم</w:t>
            </w:r>
            <w:r>
              <w:rPr>
                <w:rStyle w:val="IndexLink"/>
                <w:rtl w:val="true"/>
              </w:rPr>
              <w:tab/>
            </w:r>
            <w:r>
              <w:rPr>
                <w:rStyle w:val="IndexLink"/>
              </w:rPr>
              <w:t>297</w:t>
            </w:r>
          </w:hyperlink>
        </w:p>
        <w:p>
          <w:pPr>
            <w:pStyle w:val="Contents3"/>
            <w:tabs>
              <w:tab w:val="clear" w:pos="8459"/>
              <w:tab w:val="right" w:pos="9026" w:leader="dot"/>
            </w:tabs>
            <w:rPr/>
          </w:pPr>
          <w:hyperlink w:anchor="__RefHeading___Toc4118140_3650668749">
            <w:r>
              <w:rPr>
                <w:webHidden/>
                <w:rStyle w:val="IndexLink"/>
                <w:rtl w:val="true"/>
              </w:rPr>
              <w:t>الجزاء العادل</w:t>
            </w:r>
            <w:r>
              <w:rPr>
                <w:rStyle w:val="IndexLink"/>
                <w:rtl w:val="true"/>
              </w:rPr>
              <w:tab/>
            </w:r>
            <w:r>
              <w:rPr>
                <w:rStyle w:val="IndexLink"/>
              </w:rPr>
              <w:t>298</w:t>
            </w:r>
          </w:hyperlink>
        </w:p>
        <w:p>
          <w:pPr>
            <w:pStyle w:val="Contents3"/>
            <w:tabs>
              <w:tab w:val="clear" w:pos="8459"/>
              <w:tab w:val="right" w:pos="9026" w:leader="dot"/>
            </w:tabs>
            <w:rPr/>
          </w:pPr>
          <w:hyperlink w:anchor="__RefHeading___Toc4118142_3650668749">
            <w:r>
              <w:rPr>
                <w:webHidden/>
                <w:rStyle w:val="IndexLink"/>
                <w:rtl w:val="true"/>
              </w:rPr>
              <w:t>بلال والفاجعة الكبرى</w:t>
            </w:r>
            <w:r>
              <w:rPr>
                <w:rStyle w:val="IndexLink"/>
                <w:rtl w:val="true"/>
              </w:rPr>
              <w:tab/>
            </w:r>
            <w:r>
              <w:rPr>
                <w:rStyle w:val="IndexLink"/>
              </w:rPr>
              <w:t>300</w:t>
            </w:r>
          </w:hyperlink>
        </w:p>
        <w:p>
          <w:pPr>
            <w:pStyle w:val="Contents3"/>
            <w:tabs>
              <w:tab w:val="clear" w:pos="8459"/>
              <w:tab w:val="right" w:pos="9026" w:leader="dot"/>
            </w:tabs>
            <w:rPr/>
          </w:pPr>
          <w:hyperlink w:anchor="__RefHeading___Toc4118144_3650668749">
            <w:r>
              <w:rPr>
                <w:webHidden/>
                <w:rStyle w:val="IndexLink"/>
                <w:rtl w:val="true"/>
              </w:rPr>
              <w:t>بلال عند علماء الرجال والحديث</w:t>
            </w:r>
            <w:r>
              <w:rPr>
                <w:rStyle w:val="IndexLink"/>
                <w:rtl w:val="true"/>
              </w:rPr>
              <w:tab/>
            </w:r>
            <w:r>
              <w:rPr>
                <w:rStyle w:val="IndexLink"/>
              </w:rPr>
              <w:t>302</w:t>
            </w:r>
          </w:hyperlink>
        </w:p>
        <w:p>
          <w:pPr>
            <w:pStyle w:val="Contents3"/>
            <w:tabs>
              <w:tab w:val="clear" w:pos="8459"/>
              <w:tab w:val="right" w:pos="9026" w:leader="dot"/>
            </w:tabs>
            <w:rPr/>
          </w:pPr>
          <w:hyperlink w:anchor="__RefHeading___Toc4118146_3650668749">
            <w:r>
              <w:rPr>
                <w:webHidden/>
                <w:rStyle w:val="IndexLink"/>
                <w:rtl w:val="true"/>
              </w:rPr>
              <w:t>و ختاماً</w:t>
            </w:r>
            <w:r>
              <w:rPr>
                <w:rStyle w:val="IndexLink"/>
                <w:rtl w:val="true"/>
              </w:rPr>
              <w:tab/>
            </w:r>
            <w:r>
              <w:rPr>
                <w:rStyle w:val="IndexLink"/>
              </w:rPr>
              <w:t>305</w:t>
            </w:r>
          </w:hyperlink>
        </w:p>
        <w:p>
          <w:pPr>
            <w:pStyle w:val="Contents2"/>
            <w:tabs>
              <w:tab w:val="clear" w:pos="8743"/>
              <w:tab w:val="right" w:pos="9026" w:leader="dot"/>
            </w:tabs>
            <w:rPr/>
          </w:pPr>
          <w:hyperlink w:anchor="__RefHeading___Toc4118148_3650668749">
            <w:r>
              <w:rPr>
                <w:webHidden/>
                <w:rStyle w:val="IndexLink"/>
                <w:rtl w:val="true"/>
              </w:rPr>
              <w:t>(</w:t>
            </w:r>
            <w:r>
              <w:rPr>
                <w:rStyle w:val="IndexLink"/>
              </w:rPr>
              <w:t>14</w:t>
            </w:r>
            <w:r>
              <w:rPr>
                <w:rStyle w:val="IndexLink"/>
                <w:rtl w:val="true"/>
              </w:rPr>
              <w:t xml:space="preserve">) </w:t>
            </w:r>
            <w:r>
              <w:rPr>
                <w:rStyle w:val="IndexLink"/>
                <w:rtl w:val="true"/>
              </w:rPr>
              <w:t>أبوطالب</w:t>
            </w:r>
            <w:r>
              <w:rPr>
                <w:rStyle w:val="IndexLink"/>
                <w:rtl w:val="true"/>
              </w:rPr>
              <w:tab/>
            </w:r>
            <w:r>
              <w:rPr>
                <w:rStyle w:val="IndexLink"/>
              </w:rPr>
              <w:t>307</w:t>
            </w:r>
          </w:hyperlink>
        </w:p>
        <w:p>
          <w:pPr>
            <w:pStyle w:val="Contents3"/>
            <w:tabs>
              <w:tab w:val="clear" w:pos="8459"/>
              <w:tab w:val="right" w:pos="9026" w:leader="dot"/>
            </w:tabs>
            <w:rPr/>
          </w:pPr>
          <w:hyperlink w:anchor="__RefHeading___Toc4118150_3650668749">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4118152_3650668749">
            <w:r>
              <w:rPr>
                <w:webHidden/>
                <w:rStyle w:val="IndexLink"/>
                <w:rtl w:val="true"/>
              </w:rPr>
              <w:t>بنوهاشم</w:t>
            </w:r>
            <w:r>
              <w:rPr>
                <w:rStyle w:val="IndexLink"/>
                <w:rtl w:val="true"/>
              </w:rPr>
              <w:tab/>
            </w:r>
            <w:r>
              <w:rPr>
                <w:rStyle w:val="IndexLink"/>
              </w:rPr>
              <w:t>307</w:t>
            </w:r>
          </w:hyperlink>
        </w:p>
        <w:p>
          <w:pPr>
            <w:pStyle w:val="Contents3"/>
            <w:tabs>
              <w:tab w:val="clear" w:pos="8459"/>
              <w:tab w:val="right" w:pos="9026" w:leader="dot"/>
            </w:tabs>
            <w:rPr/>
          </w:pPr>
          <w:hyperlink w:anchor="__RefHeading___Toc4118154_3650668749">
            <w:r>
              <w:rPr>
                <w:webHidden/>
                <w:rStyle w:val="IndexLink"/>
                <w:rtl w:val="true"/>
              </w:rPr>
              <w:t>أبوطالب والنور اليتيم</w:t>
            </w:r>
            <w:r>
              <w:rPr>
                <w:rStyle w:val="IndexLink"/>
                <w:rtl w:val="true"/>
              </w:rPr>
              <w:tab/>
            </w:r>
            <w:r>
              <w:rPr>
                <w:rStyle w:val="IndexLink"/>
              </w:rPr>
              <w:t>308</w:t>
            </w:r>
          </w:hyperlink>
        </w:p>
        <w:p>
          <w:pPr>
            <w:pStyle w:val="Contents3"/>
            <w:tabs>
              <w:tab w:val="clear" w:pos="8459"/>
              <w:tab w:val="right" w:pos="9026" w:leader="dot"/>
            </w:tabs>
            <w:rPr/>
          </w:pPr>
          <w:hyperlink w:anchor="__RefHeading___Toc4118156_3650668749">
            <w:r>
              <w:rPr>
                <w:webHidden/>
                <w:rStyle w:val="IndexLink"/>
                <w:rtl w:val="true"/>
              </w:rPr>
              <w:t>اسمه</w:t>
            </w:r>
            <w:r>
              <w:rPr>
                <w:rStyle w:val="IndexLink"/>
                <w:rtl w:val="true"/>
              </w:rPr>
              <w:tab/>
            </w:r>
            <w:r>
              <w:rPr>
                <w:rStyle w:val="IndexLink"/>
              </w:rPr>
              <w:t>310</w:t>
            </w:r>
          </w:hyperlink>
        </w:p>
        <w:p>
          <w:pPr>
            <w:pStyle w:val="Contents3"/>
            <w:tabs>
              <w:tab w:val="clear" w:pos="8459"/>
              <w:tab w:val="right" w:pos="9026" w:leader="dot"/>
            </w:tabs>
            <w:rPr/>
          </w:pPr>
          <w:hyperlink w:anchor="__RefHeading___Toc4118158_3650668749">
            <w:r>
              <w:rPr>
                <w:webHidden/>
                <w:rStyle w:val="IndexLink"/>
                <w:rtl w:val="true"/>
              </w:rPr>
              <w:t>ألقابه</w:t>
            </w:r>
            <w:r>
              <w:rPr>
                <w:rStyle w:val="IndexLink"/>
                <w:rtl w:val="true"/>
              </w:rPr>
              <w:tab/>
            </w:r>
            <w:r>
              <w:rPr>
                <w:rStyle w:val="IndexLink"/>
              </w:rPr>
              <w:t>310</w:t>
            </w:r>
          </w:hyperlink>
        </w:p>
        <w:p>
          <w:pPr>
            <w:pStyle w:val="Contents3"/>
            <w:tabs>
              <w:tab w:val="clear" w:pos="8459"/>
              <w:tab w:val="right" w:pos="9026" w:leader="dot"/>
            </w:tabs>
            <w:rPr/>
          </w:pPr>
          <w:hyperlink w:anchor="__RefHeading___Toc4118160_3650668749">
            <w:r>
              <w:rPr>
                <w:webHidden/>
                <w:rStyle w:val="IndexLink"/>
                <w:rtl w:val="true"/>
              </w:rPr>
              <w:t>كنيته</w:t>
            </w:r>
            <w:r>
              <w:rPr>
                <w:rStyle w:val="IndexLink"/>
                <w:rtl w:val="true"/>
              </w:rPr>
              <w:tab/>
            </w:r>
            <w:r>
              <w:rPr>
                <w:rStyle w:val="IndexLink"/>
              </w:rPr>
              <w:t>310</w:t>
            </w:r>
          </w:hyperlink>
        </w:p>
        <w:p>
          <w:pPr>
            <w:pStyle w:val="Contents3"/>
            <w:tabs>
              <w:tab w:val="clear" w:pos="8459"/>
              <w:tab w:val="right" w:pos="9026" w:leader="dot"/>
            </w:tabs>
            <w:rPr/>
          </w:pPr>
          <w:hyperlink w:anchor="__RefHeading___Toc4118162_3650668749">
            <w:r>
              <w:rPr>
                <w:webHidden/>
                <w:rStyle w:val="IndexLink"/>
                <w:rtl w:val="true"/>
              </w:rPr>
              <w:t>صفاته</w:t>
            </w:r>
            <w:r>
              <w:rPr>
                <w:rStyle w:val="IndexLink"/>
                <w:rtl w:val="true"/>
              </w:rPr>
              <w:tab/>
            </w:r>
            <w:r>
              <w:rPr>
                <w:rStyle w:val="IndexLink"/>
              </w:rPr>
              <w:t>311</w:t>
            </w:r>
          </w:hyperlink>
        </w:p>
        <w:p>
          <w:pPr>
            <w:pStyle w:val="Contents3"/>
            <w:tabs>
              <w:tab w:val="clear" w:pos="8459"/>
              <w:tab w:val="right" w:pos="9026" w:leader="dot"/>
            </w:tabs>
            <w:rPr/>
          </w:pPr>
          <w:hyperlink w:anchor="__RefHeading___Toc4118164_3650668749">
            <w:r>
              <w:rPr>
                <w:webHidden/>
                <w:rStyle w:val="IndexLink"/>
                <w:rtl w:val="true"/>
              </w:rPr>
              <w:t>أبوه</w:t>
            </w:r>
            <w:r>
              <w:rPr>
                <w:rStyle w:val="IndexLink"/>
                <w:rtl w:val="true"/>
              </w:rPr>
              <w:tab/>
            </w:r>
            <w:r>
              <w:rPr>
                <w:rStyle w:val="IndexLink"/>
              </w:rPr>
              <w:t>311</w:t>
            </w:r>
          </w:hyperlink>
        </w:p>
        <w:p>
          <w:pPr>
            <w:pStyle w:val="Contents3"/>
            <w:tabs>
              <w:tab w:val="clear" w:pos="8459"/>
              <w:tab w:val="right" w:pos="9026" w:leader="dot"/>
            </w:tabs>
            <w:rPr/>
          </w:pPr>
          <w:hyperlink w:anchor="__RefHeading___Toc4118166_3650668749">
            <w:r>
              <w:rPr>
                <w:webHidden/>
                <w:rStyle w:val="IndexLink"/>
                <w:rtl w:val="true"/>
              </w:rPr>
              <w:t>اُمّه</w:t>
            </w:r>
            <w:r>
              <w:rPr>
                <w:rStyle w:val="IndexLink"/>
                <w:rtl w:val="true"/>
              </w:rPr>
              <w:tab/>
            </w:r>
            <w:r>
              <w:rPr>
                <w:rStyle w:val="IndexLink"/>
              </w:rPr>
              <w:t>314</w:t>
            </w:r>
          </w:hyperlink>
        </w:p>
        <w:p>
          <w:pPr>
            <w:pStyle w:val="Contents3"/>
            <w:tabs>
              <w:tab w:val="clear" w:pos="8459"/>
              <w:tab w:val="right" w:pos="9026" w:leader="dot"/>
            </w:tabs>
            <w:rPr/>
          </w:pPr>
          <w:hyperlink w:anchor="__RefHeading___Toc4118168_3650668749">
            <w:r>
              <w:rPr>
                <w:webHidden/>
                <w:rStyle w:val="IndexLink"/>
                <w:rtl w:val="true"/>
              </w:rPr>
              <w:t>زوجته</w:t>
            </w:r>
            <w:r>
              <w:rPr>
                <w:rStyle w:val="IndexLink"/>
                <w:rtl w:val="true"/>
              </w:rPr>
              <w:tab/>
            </w:r>
            <w:r>
              <w:rPr>
                <w:rStyle w:val="IndexLink"/>
              </w:rPr>
              <w:t>314</w:t>
            </w:r>
          </w:hyperlink>
        </w:p>
        <w:p>
          <w:pPr>
            <w:pStyle w:val="Contents3"/>
            <w:tabs>
              <w:tab w:val="clear" w:pos="8459"/>
              <w:tab w:val="right" w:pos="9026" w:leader="dot"/>
            </w:tabs>
            <w:rPr/>
          </w:pPr>
          <w:hyperlink w:anchor="__RefHeading___Toc4118170_3650668749">
            <w:r>
              <w:rPr>
                <w:webHidden/>
                <w:rStyle w:val="IndexLink"/>
                <w:rtl w:val="true"/>
              </w:rPr>
              <w:t>أولاده</w:t>
            </w:r>
            <w:r>
              <w:rPr>
                <w:rStyle w:val="IndexLink"/>
                <w:rtl w:val="true"/>
              </w:rPr>
              <w:tab/>
            </w:r>
            <w:r>
              <w:rPr>
                <w:rStyle w:val="IndexLink"/>
              </w:rPr>
              <w:t>316</w:t>
            </w:r>
          </w:hyperlink>
        </w:p>
        <w:p>
          <w:pPr>
            <w:pStyle w:val="Contents3"/>
            <w:tabs>
              <w:tab w:val="clear" w:pos="8459"/>
              <w:tab w:val="right" w:pos="9026" w:leader="dot"/>
            </w:tabs>
            <w:rPr/>
          </w:pPr>
          <w:hyperlink w:anchor="__RefHeading___Toc4118172_3650668749">
            <w:r>
              <w:rPr>
                <w:webHidden/>
                <w:rStyle w:val="IndexLink"/>
                <w:rtl w:val="true"/>
              </w:rPr>
              <w:t xml:space="preserve">أبوطالب و رسول الله </w:t>
            </w:r>
            <w:r>
              <w:rPr>
                <w:rStyle w:val="IndexLink"/>
                <w:rtl w:val="true"/>
              </w:rPr>
              <w:t>(</w:t>
            </w:r>
            <w:r>
              <w:rPr>
                <w:rStyle w:val="IndexLink"/>
                <w:rtl w:val="true"/>
              </w:rPr>
              <w:t>ص</w:t>
            </w:r>
            <w:r>
              <w:rPr>
                <w:rStyle w:val="IndexLink"/>
                <w:rtl w:val="true"/>
              </w:rPr>
              <w:t>)</w:t>
              <w:tab/>
            </w:r>
            <w:r>
              <w:rPr>
                <w:rStyle w:val="IndexLink"/>
              </w:rPr>
              <w:t>316</w:t>
            </w:r>
          </w:hyperlink>
        </w:p>
        <w:p>
          <w:pPr>
            <w:pStyle w:val="Contents3"/>
            <w:tabs>
              <w:tab w:val="clear" w:pos="8459"/>
              <w:tab w:val="right" w:pos="9026" w:leader="dot"/>
            </w:tabs>
            <w:rPr/>
          </w:pPr>
          <w:hyperlink w:anchor="__RefHeading___Toc4118174_3650668749">
            <w:r>
              <w:rPr>
                <w:webHidden/>
                <w:rStyle w:val="IndexLink"/>
                <w:rtl w:val="true"/>
              </w:rPr>
              <w:t>فإنّه يحسّ بشرف</w:t>
            </w:r>
            <w:r>
              <w:rPr>
                <w:rStyle w:val="IndexLink"/>
                <w:rtl w:val="true"/>
              </w:rPr>
              <w:t>!</w:t>
              <w:tab/>
            </w:r>
            <w:r>
              <w:rPr>
                <w:rStyle w:val="IndexLink"/>
              </w:rPr>
              <w:t>317</w:t>
            </w:r>
          </w:hyperlink>
        </w:p>
        <w:p>
          <w:pPr>
            <w:pStyle w:val="Contents3"/>
            <w:tabs>
              <w:tab w:val="clear" w:pos="8459"/>
              <w:tab w:val="right" w:pos="9026" w:leader="dot"/>
            </w:tabs>
            <w:rPr/>
          </w:pPr>
          <w:hyperlink w:anchor="__RefHeading___Toc4118176_3650668749">
            <w:r>
              <w:rPr>
                <w:webHidden/>
                <w:rStyle w:val="IndexLink"/>
                <w:rtl w:val="true"/>
              </w:rPr>
              <w:t>الكفالة المُباركة</w:t>
            </w:r>
            <w:r>
              <w:rPr>
                <w:rStyle w:val="IndexLink"/>
                <w:rtl w:val="true"/>
              </w:rPr>
              <w:tab/>
            </w:r>
            <w:r>
              <w:rPr>
                <w:rStyle w:val="IndexLink"/>
              </w:rPr>
              <w:t>317</w:t>
            </w:r>
          </w:hyperlink>
        </w:p>
        <w:p>
          <w:pPr>
            <w:pStyle w:val="Contents3"/>
            <w:tabs>
              <w:tab w:val="clear" w:pos="8459"/>
              <w:tab w:val="right" w:pos="9026" w:leader="dot"/>
            </w:tabs>
            <w:rPr/>
          </w:pPr>
          <w:hyperlink w:anchor="__RefHeading___Toc4118178_3650668749">
            <w:r>
              <w:rPr>
                <w:webHidden/>
                <w:rStyle w:val="IndexLink"/>
                <w:rtl w:val="true"/>
              </w:rPr>
              <w:t>و صحبه</w:t>
            </w:r>
            <w:r>
              <w:rPr>
                <w:rStyle w:val="IndexLink"/>
                <w:rtl w:val="true"/>
              </w:rPr>
              <w:t>!</w:t>
              <w:tab/>
            </w:r>
            <w:r>
              <w:rPr>
                <w:rStyle w:val="IndexLink"/>
              </w:rPr>
              <w:t>319</w:t>
            </w:r>
          </w:hyperlink>
        </w:p>
        <w:p>
          <w:pPr>
            <w:pStyle w:val="Contents3"/>
            <w:tabs>
              <w:tab w:val="clear" w:pos="8459"/>
              <w:tab w:val="right" w:pos="9026" w:leader="dot"/>
            </w:tabs>
            <w:rPr/>
          </w:pPr>
          <w:hyperlink w:anchor="__RefHeading___Toc4118180_3650668749">
            <w:r>
              <w:rPr>
                <w:webHidden/>
                <w:rStyle w:val="IndexLink"/>
                <w:rtl w:val="true"/>
              </w:rPr>
              <w:t>ماأجمل كلامك يا أباطالب و أعظمه</w:t>
            </w:r>
            <w:r>
              <w:rPr>
                <w:rStyle w:val="IndexLink"/>
                <w:rtl w:val="true"/>
              </w:rPr>
              <w:t>!</w:t>
              <w:tab/>
            </w:r>
            <w:r>
              <w:rPr>
                <w:rStyle w:val="IndexLink"/>
              </w:rPr>
              <w:t>320</w:t>
            </w:r>
          </w:hyperlink>
        </w:p>
        <w:p>
          <w:pPr>
            <w:pStyle w:val="Contents3"/>
            <w:tabs>
              <w:tab w:val="clear" w:pos="8459"/>
              <w:tab w:val="right" w:pos="9026" w:leader="dot"/>
            </w:tabs>
            <w:rPr/>
          </w:pPr>
          <w:hyperlink w:anchor="__RefHeading___Toc4118182_3650668749">
            <w:r>
              <w:rPr>
                <w:webHidden/>
                <w:rStyle w:val="IndexLink"/>
                <w:rtl w:val="true"/>
              </w:rPr>
              <w:t>إظهار الدين الجديد</w:t>
            </w:r>
            <w:r>
              <w:rPr>
                <w:rStyle w:val="IndexLink"/>
                <w:rtl w:val="true"/>
              </w:rPr>
              <w:tab/>
            </w:r>
            <w:r>
              <w:rPr>
                <w:rStyle w:val="IndexLink"/>
              </w:rPr>
              <w:t>321</w:t>
            </w:r>
          </w:hyperlink>
        </w:p>
        <w:p>
          <w:pPr>
            <w:pStyle w:val="Contents3"/>
            <w:tabs>
              <w:tab w:val="clear" w:pos="8459"/>
              <w:tab w:val="right" w:pos="9026" w:leader="dot"/>
            </w:tabs>
            <w:rPr/>
          </w:pPr>
          <w:hyperlink w:anchor="__RefHeading___Toc4118184_3650668749">
            <w:r>
              <w:rPr>
                <w:webHidden/>
                <w:rStyle w:val="IndexLink"/>
                <w:rtl w:val="true"/>
              </w:rPr>
              <w:t>وفود قريش</w:t>
            </w:r>
            <w:r>
              <w:rPr>
                <w:rStyle w:val="IndexLink"/>
                <w:rtl w:val="true"/>
              </w:rPr>
              <w:tab/>
            </w:r>
            <w:r>
              <w:rPr>
                <w:rStyle w:val="IndexLink"/>
              </w:rPr>
              <w:t>322</w:t>
            </w:r>
          </w:hyperlink>
        </w:p>
        <w:p>
          <w:pPr>
            <w:pStyle w:val="Contents3"/>
            <w:tabs>
              <w:tab w:val="clear" w:pos="8459"/>
              <w:tab w:val="right" w:pos="9026" w:leader="dot"/>
            </w:tabs>
            <w:rPr/>
          </w:pPr>
          <w:hyperlink w:anchor="__RefHeading___Toc4118186_3650668749">
            <w:r>
              <w:rPr>
                <w:webHidden/>
                <w:rStyle w:val="IndexLink"/>
                <w:rtl w:val="true"/>
              </w:rPr>
              <w:t>وفد قريش الأوّل</w:t>
            </w:r>
            <w:r>
              <w:rPr>
                <w:rStyle w:val="IndexLink"/>
                <w:rtl w:val="true"/>
              </w:rPr>
              <w:tab/>
            </w:r>
            <w:r>
              <w:rPr>
                <w:rStyle w:val="IndexLink"/>
              </w:rPr>
              <w:t>322</w:t>
            </w:r>
          </w:hyperlink>
        </w:p>
        <w:p>
          <w:pPr>
            <w:pStyle w:val="Contents3"/>
            <w:tabs>
              <w:tab w:val="clear" w:pos="8459"/>
              <w:tab w:val="right" w:pos="9026" w:leader="dot"/>
            </w:tabs>
            <w:rPr/>
          </w:pPr>
          <w:hyperlink w:anchor="__RefHeading___Toc4118188_3650668749">
            <w:r>
              <w:rPr>
                <w:webHidden/>
                <w:rStyle w:val="IndexLink"/>
                <w:rtl w:val="true"/>
              </w:rPr>
              <w:t>وفد قريش الثاني</w:t>
            </w:r>
            <w:r>
              <w:rPr>
                <w:rStyle w:val="IndexLink"/>
                <w:rtl w:val="true"/>
              </w:rPr>
              <w:tab/>
            </w:r>
            <w:r>
              <w:rPr>
                <w:rStyle w:val="IndexLink"/>
              </w:rPr>
              <w:t>322</w:t>
            </w:r>
          </w:hyperlink>
        </w:p>
        <w:p>
          <w:pPr>
            <w:pStyle w:val="Contents3"/>
            <w:tabs>
              <w:tab w:val="clear" w:pos="8459"/>
              <w:tab w:val="right" w:pos="9026" w:leader="dot"/>
            </w:tabs>
            <w:rPr/>
          </w:pPr>
          <w:hyperlink w:anchor="__RefHeading___Toc4118190_3650668749">
            <w:r>
              <w:rPr>
                <w:webHidden/>
                <w:rStyle w:val="IndexLink"/>
                <w:rtl w:val="true"/>
              </w:rPr>
              <w:t>وفد قريش الثالث</w:t>
            </w:r>
            <w:r>
              <w:rPr>
                <w:rStyle w:val="IndexLink"/>
                <w:rtl w:val="true"/>
              </w:rPr>
              <w:tab/>
            </w:r>
            <w:r>
              <w:rPr>
                <w:rStyle w:val="IndexLink"/>
              </w:rPr>
              <w:t>323</w:t>
            </w:r>
          </w:hyperlink>
        </w:p>
        <w:p>
          <w:pPr>
            <w:pStyle w:val="Contents3"/>
            <w:tabs>
              <w:tab w:val="clear" w:pos="8459"/>
              <w:tab w:val="right" w:pos="9026" w:leader="dot"/>
            </w:tabs>
            <w:rPr/>
          </w:pPr>
          <w:hyperlink w:anchor="__RefHeading___Toc4118192_3650668749">
            <w:r>
              <w:rPr>
                <w:webHidden/>
                <w:rStyle w:val="IndexLink"/>
                <w:rtl w:val="true"/>
              </w:rPr>
              <w:t>أبوطالب والموقف القرشي</w:t>
            </w:r>
            <w:r>
              <w:rPr>
                <w:rStyle w:val="IndexLink"/>
                <w:rtl w:val="true"/>
              </w:rPr>
              <w:tab/>
            </w:r>
            <w:r>
              <w:rPr>
                <w:rStyle w:val="IndexLink"/>
              </w:rPr>
              <w:t>323</w:t>
            </w:r>
          </w:hyperlink>
        </w:p>
        <w:p>
          <w:pPr>
            <w:pStyle w:val="Contents3"/>
            <w:tabs>
              <w:tab w:val="clear" w:pos="8459"/>
              <w:tab w:val="right" w:pos="9026" w:leader="dot"/>
            </w:tabs>
            <w:rPr/>
          </w:pPr>
          <w:hyperlink w:anchor="__RefHeading___Toc4118194_3650668749">
            <w:r>
              <w:rPr>
                <w:webHidden/>
                <w:rStyle w:val="IndexLink"/>
                <w:rtl w:val="true"/>
              </w:rPr>
              <w:t>أبوطالب والحصار في الشعب</w:t>
            </w:r>
            <w:r>
              <w:rPr>
                <w:rStyle w:val="IndexLink"/>
                <w:rtl w:val="true"/>
              </w:rPr>
              <w:tab/>
            </w:r>
            <w:r>
              <w:rPr>
                <w:rStyle w:val="IndexLink"/>
              </w:rPr>
              <w:t>324</w:t>
            </w:r>
          </w:hyperlink>
        </w:p>
        <w:p>
          <w:pPr>
            <w:pStyle w:val="Contents3"/>
            <w:tabs>
              <w:tab w:val="clear" w:pos="8459"/>
              <w:tab w:val="right" w:pos="9026" w:leader="dot"/>
            </w:tabs>
            <w:rPr/>
          </w:pPr>
          <w:hyperlink w:anchor="__RefHeading___Toc4118196_3650668749">
            <w:r>
              <w:rPr>
                <w:webHidden/>
                <w:rStyle w:val="IndexLink"/>
                <w:rtl w:val="true"/>
              </w:rPr>
              <w:t>الصحيفة و ماآلت إليه</w:t>
            </w:r>
            <w:r>
              <w:rPr>
                <w:rStyle w:val="IndexLink"/>
                <w:rtl w:val="true"/>
              </w:rPr>
              <w:tab/>
            </w:r>
            <w:r>
              <w:rPr>
                <w:rStyle w:val="IndexLink"/>
              </w:rPr>
              <w:t>324</w:t>
            </w:r>
          </w:hyperlink>
        </w:p>
        <w:p>
          <w:pPr>
            <w:pStyle w:val="Contents3"/>
            <w:tabs>
              <w:tab w:val="clear" w:pos="8459"/>
              <w:tab w:val="right" w:pos="9026" w:leader="dot"/>
            </w:tabs>
            <w:rPr/>
          </w:pPr>
          <w:hyperlink w:anchor="__RefHeading___Toc4118198_3650668749">
            <w:r>
              <w:rPr>
                <w:webHidden/>
                <w:rStyle w:val="IndexLink"/>
                <w:rtl w:val="true"/>
              </w:rPr>
              <w:t>أبوطالب يستحث قومه</w:t>
            </w:r>
            <w:r>
              <w:rPr>
                <w:rStyle w:val="IndexLink"/>
                <w:rtl w:val="true"/>
              </w:rPr>
              <w:tab/>
            </w:r>
            <w:r>
              <w:rPr>
                <w:rStyle w:val="IndexLink"/>
              </w:rPr>
              <w:t>328</w:t>
            </w:r>
          </w:hyperlink>
        </w:p>
        <w:p>
          <w:pPr>
            <w:pStyle w:val="Contents3"/>
            <w:tabs>
              <w:tab w:val="clear" w:pos="8459"/>
              <w:tab w:val="right" w:pos="9026" w:leader="dot"/>
            </w:tabs>
            <w:rPr/>
          </w:pPr>
          <w:hyperlink w:anchor="__RefHeading___Toc4118200_3650668749">
            <w:r>
              <w:rPr>
                <w:webHidden/>
                <w:rStyle w:val="IndexLink"/>
                <w:rtl w:val="true"/>
              </w:rPr>
              <w:t>الوصية الأخيرة</w:t>
            </w:r>
            <w:r>
              <w:rPr>
                <w:rStyle w:val="IndexLink"/>
                <w:rtl w:val="true"/>
              </w:rPr>
              <w:tab/>
            </w:r>
            <w:r>
              <w:rPr>
                <w:rStyle w:val="IndexLink"/>
              </w:rPr>
              <w:t>328</w:t>
            </w:r>
          </w:hyperlink>
        </w:p>
        <w:p>
          <w:pPr>
            <w:pStyle w:val="Contents3"/>
            <w:tabs>
              <w:tab w:val="clear" w:pos="8459"/>
              <w:tab w:val="right" w:pos="9026" w:leader="dot"/>
            </w:tabs>
            <w:rPr/>
          </w:pPr>
          <w:hyperlink w:anchor="__RefHeading___Toc4118202_3650668749">
            <w:r>
              <w:rPr>
                <w:webHidden/>
                <w:rStyle w:val="IndexLink"/>
                <w:rtl w:val="true"/>
              </w:rPr>
              <w:t>وفاة أبي طالب</w:t>
            </w:r>
            <w:r>
              <w:rPr>
                <w:rStyle w:val="IndexLink"/>
                <w:rtl w:val="true"/>
              </w:rPr>
              <w:tab/>
            </w:r>
            <w:r>
              <w:rPr>
                <w:rStyle w:val="IndexLink"/>
              </w:rPr>
              <w:t>330</w:t>
            </w:r>
          </w:hyperlink>
        </w:p>
        <w:p>
          <w:pPr>
            <w:pStyle w:val="Contents3"/>
            <w:tabs>
              <w:tab w:val="clear" w:pos="8459"/>
              <w:tab w:val="right" w:pos="9026" w:leader="dot"/>
            </w:tabs>
            <w:rPr/>
          </w:pPr>
          <w:hyperlink w:anchor="__RefHeading___Toc4118204_3650668749">
            <w:r>
              <w:rPr>
                <w:webHidden/>
                <w:rStyle w:val="IndexLink"/>
                <w:rtl w:val="true"/>
              </w:rPr>
              <w:t>أبا طالب عصمة المستجير</w:t>
            </w:r>
            <w:r>
              <w:rPr>
                <w:rStyle w:val="IndexLink"/>
                <w:rtl w:val="true"/>
              </w:rPr>
              <w:tab/>
            </w:r>
            <w:r>
              <w:rPr>
                <w:rStyle w:val="IndexLink"/>
              </w:rPr>
              <w:t>331</w:t>
            </w:r>
          </w:hyperlink>
        </w:p>
        <w:p>
          <w:pPr>
            <w:pStyle w:val="Contents3"/>
            <w:tabs>
              <w:tab w:val="clear" w:pos="8459"/>
              <w:tab w:val="right" w:pos="9026" w:leader="dot"/>
            </w:tabs>
            <w:rPr/>
          </w:pPr>
          <w:hyperlink w:anchor="__RefHeading___Toc4118206_3650668749">
            <w:r>
              <w:rPr>
                <w:webHidden/>
                <w:rStyle w:val="IndexLink"/>
                <w:rtl w:val="true"/>
              </w:rPr>
              <w:t>ممّا قالوا</w:t>
            </w:r>
            <w:r>
              <w:rPr>
                <w:rStyle w:val="IndexLink"/>
                <w:rtl w:val="true"/>
              </w:rPr>
              <w:tab/>
            </w:r>
            <w:r>
              <w:rPr>
                <w:rStyle w:val="IndexLink"/>
              </w:rPr>
              <w:t>332</w:t>
            </w:r>
          </w:hyperlink>
        </w:p>
        <w:p>
          <w:pPr>
            <w:pStyle w:val="Contents3"/>
            <w:tabs>
              <w:tab w:val="clear" w:pos="8459"/>
              <w:tab w:val="right" w:pos="9026" w:leader="dot"/>
            </w:tabs>
            <w:rPr/>
          </w:pPr>
          <w:hyperlink w:anchor="__RefHeading___Toc4118208_3650668749">
            <w:r>
              <w:rPr>
                <w:webHidden/>
                <w:rStyle w:val="IndexLink"/>
                <w:rtl w:val="true"/>
              </w:rPr>
              <w:t>أبوطالب ضحيّة مؤامرة قذرة</w:t>
            </w:r>
            <w:r>
              <w:rPr>
                <w:rStyle w:val="IndexLink"/>
                <w:rtl w:val="true"/>
              </w:rPr>
              <w:t>!</w:t>
              <w:tab/>
            </w:r>
            <w:r>
              <w:rPr>
                <w:rStyle w:val="IndexLink"/>
              </w:rPr>
              <w:t>333</w:t>
            </w:r>
          </w:hyperlink>
        </w:p>
        <w:p>
          <w:pPr>
            <w:pStyle w:val="Contents3"/>
            <w:tabs>
              <w:tab w:val="clear" w:pos="8459"/>
              <w:tab w:val="right" w:pos="9026" w:leader="dot"/>
            </w:tabs>
            <w:rPr/>
          </w:pPr>
          <w:hyperlink w:anchor="__RefHeading___Toc4118210_3650668749">
            <w:r>
              <w:rPr>
                <w:webHidden/>
                <w:rStyle w:val="IndexLink"/>
                <w:rtl w:val="true"/>
              </w:rPr>
              <w:t>بدايتها</w:t>
            </w:r>
            <w:r>
              <w:rPr>
                <w:rStyle w:val="IndexLink"/>
                <w:rtl w:val="true"/>
              </w:rPr>
              <w:t>:</w:t>
              <w:tab/>
            </w:r>
            <w:r>
              <w:rPr>
                <w:rStyle w:val="IndexLink"/>
              </w:rPr>
              <w:t>333</w:t>
            </w:r>
          </w:hyperlink>
        </w:p>
        <w:p>
          <w:pPr>
            <w:pStyle w:val="Contents3"/>
            <w:tabs>
              <w:tab w:val="clear" w:pos="8459"/>
              <w:tab w:val="right" w:pos="9026" w:leader="dot"/>
            </w:tabs>
            <w:rPr/>
          </w:pPr>
          <w:hyperlink w:anchor="__RefHeading___Toc4118212_3650668749">
            <w:r>
              <w:rPr>
                <w:webHidden/>
                <w:rStyle w:val="IndexLink"/>
                <w:rtl w:val="true"/>
              </w:rPr>
              <w:t>إنَّ هذا لشي عجاب</w:t>
            </w:r>
            <w:r>
              <w:rPr>
                <w:rStyle w:val="IndexLink"/>
                <w:rtl w:val="true"/>
              </w:rPr>
              <w:tab/>
            </w:r>
            <w:r>
              <w:rPr>
                <w:rStyle w:val="IndexLink"/>
              </w:rPr>
              <w:t>337</w:t>
            </w:r>
          </w:hyperlink>
        </w:p>
        <w:p>
          <w:pPr>
            <w:pStyle w:val="Contents3"/>
            <w:tabs>
              <w:tab w:val="clear" w:pos="8459"/>
              <w:tab w:val="right" w:pos="9026" w:leader="dot"/>
            </w:tabs>
            <w:rPr/>
          </w:pPr>
          <w:hyperlink w:anchor="__RefHeading___Toc4118214_3650668749">
            <w:r>
              <w:rPr>
                <w:webHidden/>
                <w:rStyle w:val="IndexLink"/>
                <w:rtl w:val="true"/>
              </w:rPr>
              <w:t>إذ يتنازعون بينهم أمرهم</w:t>
            </w:r>
            <w:r>
              <w:rPr>
                <w:rStyle w:val="IndexLink"/>
                <w:rtl w:val="true"/>
              </w:rPr>
              <w:tab/>
            </w:r>
            <w:r>
              <w:rPr>
                <w:rStyle w:val="IndexLink"/>
              </w:rPr>
              <w:t>338</w:t>
            </w:r>
          </w:hyperlink>
        </w:p>
        <w:p>
          <w:pPr>
            <w:pStyle w:val="Contents3"/>
            <w:tabs>
              <w:tab w:val="clear" w:pos="8459"/>
              <w:tab w:val="right" w:pos="9026" w:leader="dot"/>
            </w:tabs>
            <w:rPr/>
          </w:pPr>
          <w:hyperlink w:anchor="__RefHeading___Toc4118216_3650668749">
            <w:r>
              <w:rPr>
                <w:webHidden/>
                <w:rStyle w:val="IndexLink"/>
                <w:rtl w:val="true"/>
              </w:rPr>
              <w:t>وإن تعجب فعجب قولهم</w:t>
            </w:r>
            <w:r>
              <w:rPr>
                <w:rStyle w:val="IndexLink"/>
                <w:rtl w:val="true"/>
              </w:rPr>
              <w:tab/>
            </w:r>
            <w:r>
              <w:rPr>
                <w:rStyle w:val="IndexLink"/>
              </w:rPr>
              <w:t>339</w:t>
            </w:r>
          </w:hyperlink>
        </w:p>
        <w:p>
          <w:pPr>
            <w:pStyle w:val="Contents3"/>
            <w:tabs>
              <w:tab w:val="clear" w:pos="8459"/>
              <w:tab w:val="right" w:pos="9026" w:leader="dot"/>
            </w:tabs>
            <w:rPr/>
          </w:pPr>
          <w:hyperlink w:anchor="__RefHeading___Toc4118218_3650668749">
            <w:r>
              <w:rPr>
                <w:webHidden/>
                <w:rStyle w:val="IndexLink"/>
                <w:rtl w:val="true"/>
              </w:rPr>
              <w:t>أين تقف رواية ابن سعد؟</w:t>
            </w:r>
            <w:r>
              <w:rPr>
                <w:rStyle w:val="IndexLink"/>
                <w:rtl w:val="true"/>
              </w:rPr>
              <w:t>!</w:t>
              <w:tab/>
            </w:r>
            <w:r>
              <w:rPr>
                <w:rStyle w:val="IndexLink"/>
              </w:rPr>
              <w:t>340</w:t>
            </w:r>
          </w:hyperlink>
        </w:p>
        <w:p>
          <w:pPr>
            <w:pStyle w:val="Contents3"/>
            <w:tabs>
              <w:tab w:val="clear" w:pos="8459"/>
              <w:tab w:val="right" w:pos="9026" w:leader="dot"/>
            </w:tabs>
            <w:rPr/>
          </w:pPr>
          <w:hyperlink w:anchor="__RefHeading___Toc4118220_3650668749">
            <w:r>
              <w:rPr>
                <w:webHidden/>
                <w:rStyle w:val="IndexLink"/>
                <w:rtl w:val="true"/>
              </w:rPr>
              <w:t>إذن</w:t>
            </w:r>
            <w:r>
              <w:rPr>
                <w:rStyle w:val="IndexLink"/>
                <w:rtl w:val="true"/>
              </w:rPr>
              <w:tab/>
            </w:r>
            <w:r>
              <w:rPr>
                <w:rStyle w:val="IndexLink"/>
              </w:rPr>
              <w:t>340</w:t>
            </w:r>
          </w:hyperlink>
        </w:p>
        <w:p>
          <w:pPr>
            <w:pStyle w:val="Contents3"/>
            <w:tabs>
              <w:tab w:val="clear" w:pos="8459"/>
              <w:tab w:val="right" w:pos="9026" w:leader="dot"/>
            </w:tabs>
            <w:rPr/>
          </w:pPr>
          <w:hyperlink w:anchor="__RefHeading___Toc4118222_3650668749">
            <w:r>
              <w:rPr>
                <w:webHidden/>
                <w:rStyle w:val="IndexLink"/>
                <w:rtl w:val="true"/>
              </w:rPr>
              <w:t>و ختاماً</w:t>
            </w:r>
            <w:r>
              <w:rPr>
                <w:rStyle w:val="IndexLink"/>
                <w:rtl w:val="true"/>
              </w:rPr>
              <w:tab/>
            </w:r>
            <w:r>
              <w:rPr>
                <w:rStyle w:val="IndexLink"/>
              </w:rPr>
              <w:t>341</w:t>
            </w:r>
          </w:hyperlink>
        </w:p>
        <w:p>
          <w:pPr>
            <w:pStyle w:val="Contents3"/>
            <w:tabs>
              <w:tab w:val="clear" w:pos="8459"/>
              <w:tab w:val="right" w:pos="9026" w:leader="dot"/>
            </w:tabs>
            <w:rPr/>
          </w:pPr>
          <w:hyperlink w:anchor="__RefHeading___Toc4118224_3650668749">
            <w:r>
              <w:rPr>
                <w:webHidden/>
                <w:rStyle w:val="IndexLink"/>
                <w:rtl w:val="true"/>
              </w:rPr>
              <w:t xml:space="preserve">الكتب العربية المطبوعة </w:t>
            </w:r>
            <w:r>
              <w:rPr>
                <w:rStyle w:val="IndexLink"/>
                <w:rtl w:val="true"/>
              </w:rPr>
              <w:t>:</w:t>
              <w:tab/>
            </w:r>
            <w:r>
              <w:rPr>
                <w:rStyle w:val="IndexLink"/>
              </w:rPr>
              <w:t>341</w:t>
            </w:r>
          </w:hyperlink>
        </w:p>
        <w:p>
          <w:pPr>
            <w:pStyle w:val="Contents3"/>
            <w:tabs>
              <w:tab w:val="clear" w:pos="8459"/>
              <w:tab w:val="right" w:pos="9026" w:leader="dot"/>
            </w:tabs>
            <w:rPr/>
          </w:pPr>
          <w:hyperlink w:anchor="__RefHeading___Toc4118226_3650668749">
            <w:r>
              <w:rPr>
                <w:webHidden/>
                <w:rStyle w:val="IndexLink"/>
                <w:rtl w:val="true"/>
              </w:rPr>
              <w:t xml:space="preserve">ومن الكتب العربية المخطوطة </w:t>
            </w:r>
            <w:r>
              <w:rPr>
                <w:rStyle w:val="IndexLink"/>
                <w:rtl w:val="true"/>
              </w:rPr>
              <w:t>:</w:t>
              <w:tab/>
            </w:r>
            <w:r>
              <w:rPr>
                <w:rStyle w:val="IndexLink"/>
              </w:rPr>
              <w:t>344</w:t>
            </w:r>
          </w:hyperlink>
        </w:p>
        <w:p>
          <w:pPr>
            <w:pStyle w:val="Contents2"/>
            <w:tabs>
              <w:tab w:val="clear" w:pos="8743"/>
              <w:tab w:val="right" w:pos="9026" w:leader="dot"/>
            </w:tabs>
            <w:rPr/>
          </w:pPr>
          <w:hyperlink w:anchor="__RefHeading___Toc4118228_3650668749">
            <w:r>
              <w:rPr>
                <w:webHidden/>
                <w:rStyle w:val="IndexLink"/>
                <w:rtl w:val="true"/>
              </w:rPr>
              <w:t>(</w:t>
            </w:r>
            <w:r>
              <w:rPr>
                <w:rStyle w:val="IndexLink"/>
              </w:rPr>
              <w:t>15</w:t>
            </w:r>
            <w:r>
              <w:rPr>
                <w:rStyle w:val="IndexLink"/>
                <w:rtl w:val="true"/>
              </w:rPr>
              <w:t xml:space="preserve">) </w:t>
            </w:r>
            <w:r>
              <w:rPr>
                <w:rStyle w:val="IndexLink"/>
                <w:rtl w:val="true"/>
              </w:rPr>
              <w:t>سعد بن معاذ</w:t>
            </w:r>
            <w:r>
              <w:rPr>
                <w:rStyle w:val="IndexLink"/>
                <w:rtl w:val="true"/>
              </w:rPr>
              <w:tab/>
            </w:r>
            <w:r>
              <w:rPr>
                <w:rStyle w:val="IndexLink"/>
              </w:rPr>
              <w:t>354</w:t>
            </w:r>
          </w:hyperlink>
        </w:p>
        <w:p>
          <w:pPr>
            <w:pStyle w:val="Contents3"/>
            <w:tabs>
              <w:tab w:val="clear" w:pos="8459"/>
              <w:tab w:val="right" w:pos="9026" w:leader="dot"/>
            </w:tabs>
            <w:rPr/>
          </w:pPr>
          <w:hyperlink w:anchor="__RefHeading___Toc4118230_3650668749">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4118232_3650668749">
            <w:r>
              <w:rPr>
                <w:webHidden/>
                <w:rStyle w:val="IndexLink"/>
                <w:rtl w:val="true"/>
              </w:rPr>
              <w:t xml:space="preserve">قصّة إسلامه </w:t>
            </w:r>
            <w:r>
              <w:rPr>
                <w:rStyle w:val="IndexLink"/>
                <w:rtl w:val="true"/>
              </w:rPr>
              <w:t>(</w:t>
            </w:r>
            <w:r>
              <w:rPr>
                <w:rStyle w:val="IndexLink"/>
                <w:rtl w:val="true"/>
              </w:rPr>
              <w:t>رجل أسلم فأسلم معه قومه</w:t>
            </w:r>
            <w:r>
              <w:rPr>
                <w:rStyle w:val="IndexLink"/>
                <w:rtl w:val="true"/>
              </w:rPr>
              <w:t>)</w:t>
              <w:tab/>
            </w:r>
            <w:r>
              <w:rPr>
                <w:rStyle w:val="IndexLink"/>
              </w:rPr>
              <w:t>356</w:t>
            </w:r>
          </w:hyperlink>
        </w:p>
        <w:p>
          <w:pPr>
            <w:pStyle w:val="Contents3"/>
            <w:tabs>
              <w:tab w:val="clear" w:pos="8459"/>
              <w:tab w:val="right" w:pos="9026" w:leader="dot"/>
            </w:tabs>
            <w:rPr/>
          </w:pPr>
          <w:hyperlink w:anchor="__RefHeading___Toc4118234_3650668749">
            <w:r>
              <w:rPr>
                <w:webHidden/>
                <w:rStyle w:val="IndexLink"/>
                <w:rtl w:val="true"/>
              </w:rPr>
              <w:t>مناقب و صفات</w:t>
            </w:r>
            <w:r>
              <w:rPr>
                <w:rStyle w:val="IndexLink"/>
                <w:rtl w:val="true"/>
              </w:rPr>
              <w:tab/>
            </w:r>
            <w:r>
              <w:rPr>
                <w:rStyle w:val="IndexLink"/>
              </w:rPr>
              <w:t>358</w:t>
            </w:r>
          </w:hyperlink>
        </w:p>
        <w:p>
          <w:pPr>
            <w:pStyle w:val="Contents3"/>
            <w:tabs>
              <w:tab w:val="clear" w:pos="8459"/>
              <w:tab w:val="right" w:pos="9026" w:leader="dot"/>
            </w:tabs>
            <w:rPr/>
          </w:pPr>
          <w:hyperlink w:anchor="__RefHeading___Toc4118236_3650668749">
            <w:r>
              <w:rPr>
                <w:webHidden/>
                <w:rStyle w:val="IndexLink"/>
                <w:rtl w:val="true"/>
              </w:rPr>
              <w:t>سعد وحبّه لأهل البيت</w:t>
            </w:r>
            <w:r>
              <w:rPr>
                <w:rStyle w:val="IndexLink"/>
                <w:rtl w:val="true"/>
              </w:rPr>
              <w:t>:</w:t>
              <w:tab/>
            </w:r>
            <w:r>
              <w:rPr>
                <w:rStyle w:val="IndexLink"/>
              </w:rPr>
              <w:t>360</w:t>
            </w:r>
          </w:hyperlink>
        </w:p>
        <w:p>
          <w:pPr>
            <w:pStyle w:val="Contents3"/>
            <w:tabs>
              <w:tab w:val="clear" w:pos="8459"/>
              <w:tab w:val="right" w:pos="9026" w:leader="dot"/>
            </w:tabs>
            <w:rPr/>
          </w:pPr>
          <w:hyperlink w:anchor="__RefHeading___Toc4118238_3650668749">
            <w:r>
              <w:rPr>
                <w:webHidden/>
                <w:rStyle w:val="IndexLink"/>
                <w:rtl w:val="true"/>
              </w:rPr>
              <w:t xml:space="preserve">ابن معاذ ، موضع مشورة النبىّ </w:t>
            </w:r>
            <w:r>
              <w:rPr>
                <w:rStyle w:val="IndexLink"/>
                <w:rtl w:val="true"/>
              </w:rPr>
              <w:t>(</w:t>
            </w:r>
            <w:r>
              <w:rPr>
                <w:rStyle w:val="IndexLink"/>
                <w:rtl w:val="true"/>
              </w:rPr>
              <w:t>ص</w:t>
            </w:r>
            <w:r>
              <w:rPr>
                <w:rStyle w:val="IndexLink"/>
                <w:rtl w:val="true"/>
              </w:rPr>
              <w:t>)</w:t>
              <w:tab/>
            </w:r>
            <w:r>
              <w:rPr>
                <w:rStyle w:val="IndexLink"/>
              </w:rPr>
              <w:t>362</w:t>
            </w:r>
          </w:hyperlink>
        </w:p>
        <w:p>
          <w:pPr>
            <w:pStyle w:val="Contents3"/>
            <w:tabs>
              <w:tab w:val="clear" w:pos="8459"/>
              <w:tab w:val="right" w:pos="9026" w:leader="dot"/>
            </w:tabs>
            <w:rPr/>
          </w:pPr>
          <w:hyperlink w:anchor="__RefHeading___Toc4118240_3650668749">
            <w:r>
              <w:rPr>
                <w:webHidden/>
                <w:rStyle w:val="IndexLink"/>
                <w:rtl w:val="true"/>
              </w:rPr>
              <w:t>موقفه الواعي من أسرى بدر</w:t>
            </w:r>
            <w:r>
              <w:rPr>
                <w:rStyle w:val="IndexLink"/>
                <w:rtl w:val="true"/>
              </w:rPr>
              <w:tab/>
            </w:r>
            <w:r>
              <w:rPr>
                <w:rStyle w:val="IndexLink"/>
              </w:rPr>
              <w:t>364</w:t>
            </w:r>
          </w:hyperlink>
        </w:p>
        <w:p>
          <w:pPr>
            <w:pStyle w:val="Contents3"/>
            <w:tabs>
              <w:tab w:val="clear" w:pos="8459"/>
              <w:tab w:val="right" w:pos="9026" w:leader="dot"/>
            </w:tabs>
            <w:rPr/>
          </w:pPr>
          <w:hyperlink w:anchor="__RefHeading___Toc4118242_3650668749">
            <w:r>
              <w:rPr>
                <w:webHidden/>
                <w:rStyle w:val="IndexLink"/>
                <w:rtl w:val="true"/>
              </w:rPr>
              <w:t>سعد و معركة اُحد</w:t>
            </w:r>
            <w:r>
              <w:rPr>
                <w:rStyle w:val="IndexLink"/>
                <w:rtl w:val="true"/>
              </w:rPr>
              <w:tab/>
            </w:r>
            <w:r>
              <w:rPr>
                <w:rStyle w:val="IndexLink"/>
              </w:rPr>
              <w:t>365</w:t>
            </w:r>
          </w:hyperlink>
        </w:p>
        <w:p>
          <w:pPr>
            <w:pStyle w:val="Contents3"/>
            <w:tabs>
              <w:tab w:val="clear" w:pos="8459"/>
              <w:tab w:val="right" w:pos="9026" w:leader="dot"/>
            </w:tabs>
            <w:rPr/>
          </w:pPr>
          <w:hyperlink w:anchor="__RefHeading___Toc4118244_3650668749">
            <w:r>
              <w:rPr>
                <w:webHidden/>
                <w:rStyle w:val="IndexLink"/>
                <w:rtl w:val="true"/>
              </w:rPr>
              <w:t>سعد و الأحزاب</w:t>
            </w:r>
            <w:r>
              <w:rPr>
                <w:rStyle w:val="IndexLink"/>
                <w:rtl w:val="true"/>
              </w:rPr>
              <w:tab/>
            </w:r>
            <w:r>
              <w:rPr>
                <w:rStyle w:val="IndexLink"/>
              </w:rPr>
              <w:t>367</w:t>
            </w:r>
          </w:hyperlink>
        </w:p>
        <w:p>
          <w:pPr>
            <w:pStyle w:val="Contents3"/>
            <w:tabs>
              <w:tab w:val="clear" w:pos="8459"/>
              <w:tab w:val="right" w:pos="9026" w:leader="dot"/>
            </w:tabs>
            <w:rPr/>
          </w:pPr>
          <w:hyperlink w:anchor="__RefHeading___Toc4118246_3650668749">
            <w:r>
              <w:rPr>
                <w:webHidden/>
                <w:rStyle w:val="IndexLink"/>
                <w:rtl w:val="true"/>
              </w:rPr>
              <w:t>دعاء مستجاب</w:t>
            </w:r>
            <w:r>
              <w:rPr>
                <w:rStyle w:val="IndexLink"/>
                <w:rtl w:val="true"/>
              </w:rPr>
              <w:tab/>
            </w:r>
            <w:r>
              <w:rPr>
                <w:rStyle w:val="IndexLink"/>
              </w:rPr>
              <w:t>368</w:t>
            </w:r>
          </w:hyperlink>
        </w:p>
        <w:p>
          <w:pPr>
            <w:pStyle w:val="Contents3"/>
            <w:tabs>
              <w:tab w:val="clear" w:pos="8459"/>
              <w:tab w:val="right" w:pos="9026" w:leader="dot"/>
            </w:tabs>
            <w:rPr/>
          </w:pPr>
          <w:hyperlink w:anchor="__RefHeading___Toc4118248_3650668749">
            <w:r>
              <w:rPr>
                <w:webHidden/>
                <w:rStyle w:val="IndexLink"/>
                <w:rtl w:val="true"/>
              </w:rPr>
              <w:t>الجزاء العادل</w:t>
            </w:r>
            <w:r>
              <w:rPr>
                <w:rStyle w:val="IndexLink"/>
                <w:rtl w:val="true"/>
              </w:rPr>
              <w:tab/>
            </w:r>
            <w:r>
              <w:rPr>
                <w:rStyle w:val="IndexLink"/>
              </w:rPr>
              <w:t>369</w:t>
            </w:r>
          </w:hyperlink>
        </w:p>
        <w:p>
          <w:pPr>
            <w:pStyle w:val="Contents3"/>
            <w:tabs>
              <w:tab w:val="clear" w:pos="8459"/>
              <w:tab w:val="right" w:pos="9026" w:leader="dot"/>
            </w:tabs>
            <w:rPr/>
          </w:pPr>
          <w:hyperlink w:anchor="__RefHeading___Toc4118250_3650668749">
            <w:r>
              <w:rPr>
                <w:webHidden/>
                <w:rStyle w:val="IndexLink"/>
                <w:rtl w:val="true"/>
              </w:rPr>
              <w:t>خيانتهم</w:t>
            </w:r>
            <w:r>
              <w:rPr>
                <w:rStyle w:val="IndexLink"/>
                <w:rtl w:val="true"/>
              </w:rPr>
              <w:tab/>
            </w:r>
            <w:r>
              <w:rPr>
                <w:rStyle w:val="IndexLink"/>
              </w:rPr>
              <w:t>370</w:t>
            </w:r>
          </w:hyperlink>
        </w:p>
        <w:p>
          <w:pPr>
            <w:pStyle w:val="Contents3"/>
            <w:tabs>
              <w:tab w:val="clear" w:pos="8459"/>
              <w:tab w:val="right" w:pos="9026" w:leader="dot"/>
            </w:tabs>
            <w:rPr/>
          </w:pPr>
          <w:hyperlink w:anchor="__RefHeading___Toc4118252_3650668749">
            <w:r>
              <w:rPr>
                <w:webHidden/>
                <w:rStyle w:val="IndexLink"/>
                <w:rtl w:val="true"/>
              </w:rPr>
              <w:t>رحيله رضوان الله عليه</w:t>
            </w:r>
            <w:r>
              <w:rPr>
                <w:rStyle w:val="IndexLink"/>
                <w:rtl w:val="true"/>
              </w:rPr>
              <w:tab/>
            </w:r>
            <w:r>
              <w:rPr>
                <w:rStyle w:val="IndexLink"/>
              </w:rPr>
              <w:t>373</w:t>
            </w:r>
          </w:hyperlink>
        </w:p>
        <w:p>
          <w:pPr>
            <w:pStyle w:val="Contents2"/>
            <w:tabs>
              <w:tab w:val="clear" w:pos="8743"/>
              <w:tab w:val="right" w:pos="9026" w:leader="dot"/>
            </w:tabs>
            <w:rPr/>
          </w:pPr>
          <w:hyperlink w:anchor="__RefHeading___Toc4118254_3650668749">
            <w:r>
              <w:rPr>
                <w:webHidden/>
                <w:rStyle w:val="IndexLink"/>
                <w:rtl w:val="true"/>
              </w:rPr>
              <w:t>(</w:t>
            </w:r>
            <w:r>
              <w:rPr>
                <w:rStyle w:val="IndexLink"/>
              </w:rPr>
              <w:t>16</w:t>
            </w:r>
            <w:r>
              <w:rPr>
                <w:rStyle w:val="IndexLink"/>
                <w:rtl w:val="true"/>
              </w:rPr>
              <w:t xml:space="preserve">) </w:t>
            </w:r>
            <w:r>
              <w:rPr>
                <w:rStyle w:val="IndexLink"/>
                <w:rtl w:val="true"/>
              </w:rPr>
              <w:t>جابر بن عبدالله الأنصاري</w:t>
            </w:r>
            <w:r>
              <w:rPr>
                <w:rStyle w:val="IndexLink"/>
                <w:rtl w:val="true"/>
              </w:rPr>
              <w:tab/>
            </w:r>
            <w:r>
              <w:rPr>
                <w:rStyle w:val="IndexLink"/>
              </w:rPr>
              <w:t>381</w:t>
            </w:r>
          </w:hyperlink>
        </w:p>
        <w:p>
          <w:pPr>
            <w:pStyle w:val="Contents3"/>
            <w:tabs>
              <w:tab w:val="clear" w:pos="8459"/>
              <w:tab w:val="right" w:pos="9026" w:leader="dot"/>
            </w:tabs>
            <w:rPr/>
          </w:pPr>
          <w:hyperlink w:anchor="__RefHeading___Toc4118256_3650668749">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4118258_3650668749">
            <w:r>
              <w:rPr>
                <w:webHidden/>
                <w:rStyle w:val="IndexLink"/>
                <w:rtl w:val="true"/>
              </w:rPr>
              <w:t>بيعته</w:t>
            </w:r>
            <w:r>
              <w:rPr>
                <w:rStyle w:val="IndexLink"/>
                <w:rtl w:val="true"/>
              </w:rPr>
              <w:tab/>
            </w:r>
            <w:r>
              <w:rPr>
                <w:rStyle w:val="IndexLink"/>
              </w:rPr>
              <w:t>383</w:t>
            </w:r>
          </w:hyperlink>
        </w:p>
        <w:p>
          <w:pPr>
            <w:pStyle w:val="Contents3"/>
            <w:tabs>
              <w:tab w:val="clear" w:pos="8459"/>
              <w:tab w:val="right" w:pos="9026" w:leader="dot"/>
            </w:tabs>
            <w:rPr/>
          </w:pPr>
          <w:hyperlink w:anchor="__RefHeading___Toc4118260_3650668749">
            <w:r>
              <w:rPr>
                <w:webHidden/>
                <w:rStyle w:val="IndexLink"/>
                <w:rtl w:val="true"/>
              </w:rPr>
              <w:t>معركة الخندق في أحاديثه</w:t>
            </w:r>
            <w:r>
              <w:rPr>
                <w:rStyle w:val="IndexLink"/>
                <w:rtl w:val="true"/>
              </w:rPr>
              <w:tab/>
            </w:r>
            <w:r>
              <w:rPr>
                <w:rStyle w:val="IndexLink"/>
              </w:rPr>
              <w:t>386</w:t>
            </w:r>
          </w:hyperlink>
        </w:p>
        <w:p>
          <w:pPr>
            <w:pStyle w:val="Contents3"/>
            <w:tabs>
              <w:tab w:val="clear" w:pos="8459"/>
              <w:tab w:val="right" w:pos="9026" w:leader="dot"/>
            </w:tabs>
            <w:rPr/>
          </w:pPr>
          <w:hyperlink w:anchor="__RefHeading___Toc4118262_3650668749">
            <w:r>
              <w:rPr>
                <w:webHidden/>
                <w:rStyle w:val="IndexLink"/>
                <w:rtl w:val="true"/>
              </w:rPr>
              <w:t>شاة و مُدٌّ من شعير</w:t>
            </w:r>
            <w:r>
              <w:rPr>
                <w:rStyle w:val="IndexLink"/>
                <w:rtl w:val="true"/>
              </w:rPr>
              <w:tab/>
            </w:r>
            <w:r>
              <w:rPr>
                <w:rStyle w:val="IndexLink"/>
              </w:rPr>
              <w:t>386</w:t>
            </w:r>
          </w:hyperlink>
        </w:p>
        <w:p>
          <w:pPr>
            <w:pStyle w:val="Contents3"/>
            <w:tabs>
              <w:tab w:val="clear" w:pos="8459"/>
              <w:tab w:val="right" w:pos="9026" w:leader="dot"/>
            </w:tabs>
            <w:rPr/>
          </w:pPr>
          <w:hyperlink w:anchor="__RefHeading___Toc4118264_3650668749">
            <w:r>
              <w:rPr>
                <w:webHidden/>
                <w:rStyle w:val="IndexLink"/>
                <w:rtl w:val="true"/>
              </w:rPr>
              <w:t xml:space="preserve">من دعاء رسول الله </w:t>
            </w:r>
            <w:r>
              <w:rPr>
                <w:rStyle w:val="IndexLink"/>
                <w:rtl w:val="true"/>
              </w:rPr>
              <w:t>(</w:t>
            </w:r>
            <w:r>
              <w:rPr>
                <w:rStyle w:val="IndexLink"/>
                <w:rtl w:val="true"/>
              </w:rPr>
              <w:t>ص</w:t>
            </w:r>
            <w:r>
              <w:rPr>
                <w:rStyle w:val="IndexLink"/>
                <w:rtl w:val="true"/>
              </w:rPr>
              <w:t xml:space="preserve">) </w:t>
            </w:r>
            <w:r>
              <w:rPr>
                <w:rStyle w:val="IndexLink"/>
                <w:rtl w:val="true"/>
              </w:rPr>
              <w:t>يوم الأحزاب</w:t>
            </w:r>
            <w:r>
              <w:rPr>
                <w:rStyle w:val="IndexLink"/>
                <w:rtl w:val="true"/>
              </w:rPr>
              <w:tab/>
            </w:r>
            <w:r>
              <w:rPr>
                <w:rStyle w:val="IndexLink"/>
              </w:rPr>
              <w:t>389</w:t>
            </w:r>
          </w:hyperlink>
        </w:p>
        <w:p>
          <w:pPr>
            <w:pStyle w:val="Contents3"/>
            <w:tabs>
              <w:tab w:val="clear" w:pos="8459"/>
              <w:tab w:val="right" w:pos="9026" w:leader="dot"/>
            </w:tabs>
            <w:rPr/>
          </w:pPr>
          <w:hyperlink w:anchor="__RefHeading___Toc4118266_3650668749">
            <w:r>
              <w:rPr>
                <w:webHidden/>
                <w:rStyle w:val="IndexLink"/>
                <w:rtl w:val="true"/>
              </w:rPr>
              <w:t>آيات قرآنيّة</w:t>
            </w:r>
            <w:r>
              <w:rPr>
                <w:rStyle w:val="IndexLink"/>
                <w:rtl w:val="true"/>
              </w:rPr>
              <w:tab/>
            </w:r>
            <w:r>
              <w:rPr>
                <w:rStyle w:val="IndexLink"/>
              </w:rPr>
              <w:t>390</w:t>
            </w:r>
          </w:hyperlink>
        </w:p>
        <w:p>
          <w:pPr>
            <w:pStyle w:val="Contents3"/>
            <w:tabs>
              <w:tab w:val="clear" w:pos="8459"/>
              <w:tab w:val="right" w:pos="9026" w:leader="dot"/>
            </w:tabs>
            <w:rPr/>
          </w:pPr>
          <w:hyperlink w:anchor="__RefHeading___Toc4118268_3650668749">
            <w:r>
              <w:rPr>
                <w:webHidden/>
                <w:rStyle w:val="IndexLink"/>
                <w:rtl w:val="true"/>
              </w:rPr>
              <w:t>ستُدر‌ِك رجلاً</w:t>
            </w:r>
            <w:r>
              <w:rPr>
                <w:rStyle w:val="IndexLink"/>
                <w:rtl w:val="true"/>
              </w:rPr>
              <w:t>...!</w:t>
              <w:tab/>
            </w:r>
            <w:r>
              <w:rPr>
                <w:rStyle w:val="IndexLink"/>
              </w:rPr>
              <w:t>391</w:t>
            </w:r>
          </w:hyperlink>
        </w:p>
        <w:p>
          <w:pPr>
            <w:pStyle w:val="Contents3"/>
            <w:tabs>
              <w:tab w:val="clear" w:pos="8459"/>
              <w:tab w:val="right" w:pos="9026" w:leader="dot"/>
            </w:tabs>
            <w:rPr/>
          </w:pPr>
          <w:hyperlink w:anchor="__RefHeading___Toc4118270_3650668749">
            <w:r>
              <w:rPr>
                <w:webHidden/>
                <w:rStyle w:val="IndexLink"/>
                <w:rtl w:val="true"/>
              </w:rPr>
              <w:t>يأتيه يتعلّم منه</w:t>
            </w:r>
            <w:r>
              <w:rPr>
                <w:rStyle w:val="IndexLink"/>
                <w:rtl w:val="true"/>
              </w:rPr>
              <w:tab/>
            </w:r>
            <w:r>
              <w:rPr>
                <w:rStyle w:val="IndexLink"/>
              </w:rPr>
              <w:t>393</w:t>
            </w:r>
          </w:hyperlink>
        </w:p>
        <w:p>
          <w:pPr>
            <w:pStyle w:val="Contents3"/>
            <w:tabs>
              <w:tab w:val="clear" w:pos="8459"/>
              <w:tab w:val="right" w:pos="9026" w:leader="dot"/>
            </w:tabs>
            <w:rPr/>
          </w:pPr>
          <w:hyperlink w:anchor="__RefHeading___Toc4118272_3650668749">
            <w:r>
              <w:rPr>
                <w:webHidden/>
                <w:rStyle w:val="IndexLink"/>
                <w:rtl w:val="true"/>
              </w:rPr>
              <w:t>جابر و علماء الرجال</w:t>
            </w:r>
            <w:r>
              <w:rPr>
                <w:rStyle w:val="IndexLink"/>
                <w:rtl w:val="true"/>
              </w:rPr>
              <w:tab/>
            </w:r>
            <w:r>
              <w:rPr>
                <w:rStyle w:val="IndexLink"/>
              </w:rPr>
              <w:t>395</w:t>
            </w:r>
          </w:hyperlink>
        </w:p>
        <w:p>
          <w:pPr>
            <w:pStyle w:val="Contents3"/>
            <w:tabs>
              <w:tab w:val="clear" w:pos="8459"/>
              <w:tab w:val="right" w:pos="9026" w:leader="dot"/>
            </w:tabs>
            <w:rPr/>
          </w:pPr>
          <w:hyperlink w:anchor="__RefHeading___Toc4118274_3650668749">
            <w:r>
              <w:rPr>
                <w:webHidden/>
                <w:rStyle w:val="IndexLink"/>
                <w:rtl w:val="true"/>
              </w:rPr>
              <w:t>و عن ولائه لأهل البيت</w:t>
            </w:r>
            <w:r>
              <w:rPr>
                <w:rStyle w:val="IndexLink"/>
                <w:rtl w:val="true"/>
              </w:rPr>
              <w:t xml:space="preserve">: </w:t>
            </w:r>
            <w:r>
              <w:rPr>
                <w:rStyle w:val="IndexLink"/>
                <w:rtl w:val="true"/>
              </w:rPr>
              <w:t>قال بعض علماء الرجال</w:t>
            </w:r>
            <w:r>
              <w:rPr>
                <w:rStyle w:val="IndexLink"/>
                <w:rtl w:val="true"/>
              </w:rPr>
              <w:tab/>
            </w:r>
            <w:r>
              <w:rPr>
                <w:rStyle w:val="IndexLink"/>
              </w:rPr>
              <w:t>396</w:t>
            </w:r>
          </w:hyperlink>
        </w:p>
        <w:p>
          <w:pPr>
            <w:pStyle w:val="Contents3"/>
            <w:tabs>
              <w:tab w:val="clear" w:pos="8459"/>
              <w:tab w:val="right" w:pos="9026" w:leader="dot"/>
            </w:tabs>
            <w:rPr/>
          </w:pPr>
          <w:hyperlink w:anchor="__RefHeading___Toc4118276_3650668749">
            <w:r>
              <w:rPr>
                <w:webHidden/>
                <w:rStyle w:val="IndexLink"/>
                <w:rtl w:val="true"/>
              </w:rPr>
              <w:t>في أسباب النزول</w:t>
            </w:r>
            <w:r>
              <w:rPr>
                <w:rStyle w:val="IndexLink"/>
                <w:rtl w:val="true"/>
              </w:rPr>
              <w:tab/>
            </w:r>
            <w:r>
              <w:rPr>
                <w:rStyle w:val="IndexLink"/>
              </w:rPr>
              <w:t>396</w:t>
            </w:r>
          </w:hyperlink>
        </w:p>
        <w:p>
          <w:pPr>
            <w:pStyle w:val="Contents3"/>
            <w:tabs>
              <w:tab w:val="clear" w:pos="8459"/>
              <w:tab w:val="right" w:pos="9026" w:leader="dot"/>
            </w:tabs>
            <w:rPr/>
          </w:pPr>
          <w:hyperlink w:anchor="__RefHeading___Toc4118278_3650668749">
            <w:r>
              <w:rPr>
                <w:webHidden/>
                <w:rStyle w:val="IndexLink"/>
                <w:rtl w:val="true"/>
              </w:rPr>
              <w:t xml:space="preserve">ممّا علّمه رسول الله </w:t>
            </w:r>
            <w:r>
              <w:rPr>
                <w:rStyle w:val="IndexLink"/>
                <w:rtl w:val="true"/>
              </w:rPr>
              <w:t>(</w:t>
            </w:r>
            <w:r>
              <w:rPr>
                <w:rStyle w:val="IndexLink"/>
                <w:rtl w:val="true"/>
              </w:rPr>
              <w:t>ص</w:t>
            </w:r>
            <w:r>
              <w:rPr>
                <w:rStyle w:val="IndexLink"/>
                <w:rtl w:val="true"/>
              </w:rPr>
              <w:t>)</w:t>
              <w:tab/>
            </w:r>
            <w:r>
              <w:rPr>
                <w:rStyle w:val="IndexLink"/>
              </w:rPr>
              <w:t>399</w:t>
            </w:r>
          </w:hyperlink>
        </w:p>
        <w:p>
          <w:pPr>
            <w:pStyle w:val="Contents3"/>
            <w:tabs>
              <w:tab w:val="clear" w:pos="8459"/>
              <w:tab w:val="right" w:pos="9026" w:leader="dot"/>
            </w:tabs>
            <w:rPr/>
          </w:pPr>
          <w:hyperlink w:anchor="__RefHeading___Toc4118280_3650668749">
            <w:r>
              <w:rPr>
                <w:webHidden/>
                <w:rStyle w:val="IndexLink"/>
                <w:rtl w:val="true"/>
              </w:rPr>
              <w:t>علمه</w:t>
            </w:r>
            <w:r>
              <w:rPr>
                <w:rStyle w:val="IndexLink"/>
                <w:rtl w:val="true"/>
              </w:rPr>
              <w:tab/>
            </w:r>
            <w:r>
              <w:rPr>
                <w:rStyle w:val="IndexLink"/>
              </w:rPr>
              <w:t>400</w:t>
            </w:r>
          </w:hyperlink>
        </w:p>
        <w:p>
          <w:pPr>
            <w:pStyle w:val="Contents3"/>
            <w:tabs>
              <w:tab w:val="clear" w:pos="8459"/>
              <w:tab w:val="right" w:pos="9026" w:leader="dot"/>
            </w:tabs>
            <w:rPr/>
          </w:pPr>
          <w:hyperlink w:anchor="__RefHeading___Toc4118282_3650668749">
            <w:r>
              <w:rPr>
                <w:webHidden/>
                <w:rStyle w:val="IndexLink"/>
                <w:rtl w:val="true"/>
              </w:rPr>
              <w:t>بعض مارواه</w:t>
            </w:r>
            <w:r>
              <w:rPr>
                <w:rStyle w:val="IndexLink"/>
                <w:rtl w:val="true"/>
              </w:rPr>
              <w:tab/>
            </w:r>
            <w:r>
              <w:rPr>
                <w:rStyle w:val="IndexLink"/>
              </w:rPr>
              <w:t>401</w:t>
            </w:r>
          </w:hyperlink>
        </w:p>
        <w:p>
          <w:pPr>
            <w:pStyle w:val="Contents3"/>
            <w:tabs>
              <w:tab w:val="clear" w:pos="8459"/>
              <w:tab w:val="right" w:pos="9026" w:leader="dot"/>
            </w:tabs>
            <w:rPr/>
          </w:pPr>
          <w:hyperlink w:anchor="__RefHeading___Toc4118284_3650668749">
            <w:r>
              <w:rPr>
                <w:webHidden/>
                <w:rStyle w:val="IndexLink"/>
                <w:rtl w:val="true"/>
              </w:rPr>
              <w:t>أحاديث الشفاعة عند أهل السنّة</w:t>
            </w:r>
            <w:r>
              <w:rPr>
                <w:rStyle w:val="IndexLink"/>
                <w:rtl w:val="true"/>
              </w:rPr>
              <w:tab/>
            </w:r>
            <w:r>
              <w:rPr>
                <w:rStyle w:val="IndexLink"/>
              </w:rPr>
              <w:t>402</w:t>
            </w:r>
          </w:hyperlink>
        </w:p>
        <w:p>
          <w:pPr>
            <w:pStyle w:val="Contents3"/>
            <w:tabs>
              <w:tab w:val="clear" w:pos="8459"/>
              <w:tab w:val="right" w:pos="9026" w:leader="dot"/>
            </w:tabs>
            <w:rPr/>
          </w:pPr>
          <w:hyperlink w:anchor="__RefHeading___Toc4118286_3650668749">
            <w:r>
              <w:rPr>
                <w:webHidden/>
                <w:rStyle w:val="IndexLink"/>
                <w:rtl w:val="true"/>
              </w:rPr>
              <w:t>في المتعة</w:t>
            </w:r>
            <w:r>
              <w:rPr>
                <w:rStyle w:val="IndexLink"/>
                <w:rtl w:val="true"/>
              </w:rPr>
              <w:tab/>
            </w:r>
            <w:r>
              <w:rPr>
                <w:rStyle w:val="IndexLink"/>
              </w:rPr>
              <w:t>403</w:t>
            </w:r>
          </w:hyperlink>
        </w:p>
        <w:p>
          <w:pPr>
            <w:pStyle w:val="Contents3"/>
            <w:tabs>
              <w:tab w:val="clear" w:pos="8459"/>
              <w:tab w:val="right" w:pos="9026" w:leader="dot"/>
            </w:tabs>
            <w:rPr/>
          </w:pPr>
          <w:hyperlink w:anchor="__RefHeading___Toc4118288_3650668749">
            <w:r>
              <w:rPr>
                <w:webHidden/>
                <w:rStyle w:val="IndexLink"/>
                <w:rtl w:val="true"/>
              </w:rPr>
              <w:t>و عن حرمة القتال في الشهر الحرام</w:t>
            </w:r>
            <w:r>
              <w:rPr>
                <w:rStyle w:val="IndexLink"/>
                <w:rtl w:val="true"/>
              </w:rPr>
              <w:tab/>
            </w:r>
            <w:r>
              <w:rPr>
                <w:rStyle w:val="IndexLink"/>
              </w:rPr>
              <w:t>403</w:t>
            </w:r>
          </w:hyperlink>
        </w:p>
        <w:p>
          <w:pPr>
            <w:pStyle w:val="Contents3"/>
            <w:tabs>
              <w:tab w:val="clear" w:pos="8459"/>
              <w:tab w:val="right" w:pos="9026" w:leader="dot"/>
            </w:tabs>
            <w:rPr/>
          </w:pPr>
          <w:hyperlink w:anchor="__RefHeading___Toc4118290_3650668749">
            <w:r>
              <w:rPr>
                <w:webHidden/>
                <w:rStyle w:val="IndexLink"/>
                <w:rtl w:val="true"/>
              </w:rPr>
              <w:t>و في قتل الحر والعبد</w:t>
            </w:r>
            <w:r>
              <w:rPr>
                <w:rStyle w:val="IndexLink"/>
                <w:rtl w:val="true"/>
              </w:rPr>
              <w:tab/>
            </w:r>
            <w:r>
              <w:rPr>
                <w:rStyle w:val="IndexLink"/>
              </w:rPr>
              <w:t>404</w:t>
            </w:r>
          </w:hyperlink>
        </w:p>
        <w:p>
          <w:pPr>
            <w:pStyle w:val="Contents3"/>
            <w:tabs>
              <w:tab w:val="clear" w:pos="8459"/>
              <w:tab w:val="right" w:pos="9026" w:leader="dot"/>
            </w:tabs>
            <w:rPr/>
          </w:pPr>
          <w:hyperlink w:anchor="__RefHeading___Toc4118292_3650668749">
            <w:r>
              <w:rPr>
                <w:webHidden/>
                <w:rStyle w:val="IndexLink"/>
                <w:rtl w:val="true"/>
              </w:rPr>
              <w:t>ممّا قاله ورواه أيضاً</w:t>
            </w:r>
            <w:r>
              <w:rPr>
                <w:rStyle w:val="IndexLink"/>
                <w:rtl w:val="true"/>
              </w:rPr>
              <w:tab/>
            </w:r>
            <w:r>
              <w:rPr>
                <w:rStyle w:val="IndexLink"/>
              </w:rPr>
              <w:t>404</w:t>
            </w:r>
          </w:hyperlink>
        </w:p>
        <w:p>
          <w:pPr>
            <w:pStyle w:val="Contents3"/>
            <w:tabs>
              <w:tab w:val="clear" w:pos="8459"/>
              <w:tab w:val="right" w:pos="9026" w:leader="dot"/>
            </w:tabs>
            <w:rPr/>
          </w:pPr>
          <w:hyperlink w:anchor="__RefHeading___Toc4118294_3650668749">
            <w:r>
              <w:rPr>
                <w:webHidden/>
                <w:rStyle w:val="IndexLink"/>
                <w:rtl w:val="true"/>
              </w:rPr>
              <w:t>من مواقفه</w:t>
            </w:r>
            <w:r>
              <w:rPr>
                <w:rStyle w:val="IndexLink"/>
                <w:rtl w:val="true"/>
              </w:rPr>
              <w:tab/>
            </w:r>
            <w:r>
              <w:rPr>
                <w:rStyle w:val="IndexLink"/>
              </w:rPr>
              <w:t>405</w:t>
            </w:r>
          </w:hyperlink>
        </w:p>
        <w:p>
          <w:pPr>
            <w:pStyle w:val="Contents3"/>
            <w:tabs>
              <w:tab w:val="clear" w:pos="8459"/>
              <w:tab w:val="right" w:pos="9026" w:leader="dot"/>
            </w:tabs>
            <w:rPr/>
          </w:pPr>
          <w:hyperlink w:anchor="__RefHeading___Toc4118296_3650668749">
            <w:r>
              <w:rPr>
                <w:webHidden/>
                <w:rStyle w:val="IndexLink"/>
                <w:rtl w:val="true"/>
              </w:rPr>
              <w:t>ولاؤه لعلىّ و لأهل البيت</w:t>
            </w:r>
            <w:r>
              <w:rPr>
                <w:rStyle w:val="IndexLink"/>
                <w:rtl w:val="true"/>
              </w:rPr>
              <w:t>:</w:t>
              <w:tab/>
            </w:r>
            <w:r>
              <w:rPr>
                <w:rStyle w:val="IndexLink"/>
              </w:rPr>
              <w:t>406</w:t>
            </w:r>
          </w:hyperlink>
        </w:p>
        <w:p>
          <w:pPr>
            <w:pStyle w:val="Contents3"/>
            <w:tabs>
              <w:tab w:val="clear" w:pos="8459"/>
              <w:tab w:val="right" w:pos="9026" w:leader="dot"/>
            </w:tabs>
            <w:rPr/>
          </w:pPr>
          <w:hyperlink w:anchor="__RefHeading___Toc4118298_3650668749">
            <w:r>
              <w:rPr>
                <w:webHidden/>
                <w:rStyle w:val="IndexLink"/>
                <w:rtl w:val="true"/>
              </w:rPr>
              <w:t>أوّل زائر</w:t>
            </w:r>
            <w:r>
              <w:rPr>
                <w:rStyle w:val="IndexLink"/>
                <w:rtl w:val="true"/>
              </w:rPr>
              <w:tab/>
            </w:r>
            <w:r>
              <w:rPr>
                <w:rStyle w:val="IndexLink"/>
              </w:rPr>
              <w:t>406</w:t>
            </w:r>
          </w:hyperlink>
        </w:p>
        <w:p>
          <w:pPr>
            <w:pStyle w:val="Contents3"/>
            <w:tabs>
              <w:tab w:val="clear" w:pos="8459"/>
              <w:tab w:val="right" w:pos="9026" w:leader="dot"/>
            </w:tabs>
            <w:rPr/>
          </w:pPr>
          <w:hyperlink w:anchor="__RefHeading___Toc4118300_3650668749">
            <w:r>
              <w:rPr>
                <w:webHidden/>
                <w:rStyle w:val="IndexLink"/>
                <w:rtl w:val="true"/>
              </w:rPr>
              <w:t>وفاته رضوان الله عليه</w:t>
            </w:r>
            <w:r>
              <w:rPr>
                <w:rStyle w:val="IndexLink"/>
                <w:rtl w:val="true"/>
              </w:rPr>
              <w:tab/>
            </w:r>
            <w:r>
              <w:rPr>
                <w:rStyle w:val="IndexLink"/>
              </w:rPr>
              <w:t>409</w:t>
            </w:r>
          </w:hyperlink>
        </w:p>
        <w:p>
          <w:pPr>
            <w:pStyle w:val="Contents2"/>
            <w:tabs>
              <w:tab w:val="clear" w:pos="8743"/>
              <w:tab w:val="right" w:pos="9026" w:leader="dot"/>
            </w:tabs>
            <w:rPr/>
          </w:pPr>
          <w:hyperlink w:anchor="__RefHeading___Toc4118302_3650668749">
            <w:r>
              <w:rPr>
                <w:webHidden/>
                <w:rStyle w:val="IndexLink"/>
                <w:rtl w:val="true"/>
              </w:rPr>
              <w:t>(</w:t>
            </w:r>
            <w:r>
              <w:rPr>
                <w:rStyle w:val="IndexLink"/>
              </w:rPr>
              <w:t>17</w:t>
            </w:r>
            <w:r>
              <w:rPr>
                <w:rStyle w:val="IndexLink"/>
                <w:rtl w:val="true"/>
              </w:rPr>
              <w:t xml:space="preserve">) </w:t>
            </w:r>
            <w:r>
              <w:rPr>
                <w:rStyle w:val="IndexLink"/>
                <w:rtl w:val="true"/>
              </w:rPr>
              <w:t>عبدالله بن رواحة</w:t>
            </w:r>
            <w:r>
              <w:rPr>
                <w:rStyle w:val="IndexLink"/>
                <w:rtl w:val="true"/>
              </w:rPr>
              <w:tab/>
            </w:r>
            <w:r>
              <w:rPr>
                <w:rStyle w:val="IndexLink"/>
              </w:rPr>
              <w:t>411</w:t>
            </w:r>
          </w:hyperlink>
        </w:p>
        <w:p>
          <w:pPr>
            <w:pStyle w:val="Contents3"/>
            <w:tabs>
              <w:tab w:val="clear" w:pos="8459"/>
              <w:tab w:val="right" w:pos="9026" w:leader="dot"/>
            </w:tabs>
            <w:rPr/>
          </w:pPr>
          <w:hyperlink w:anchor="__RefHeading___Toc4118304_3650668749">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4118306_3650668749">
            <w:r>
              <w:rPr>
                <w:webHidden/>
                <w:rStyle w:val="IndexLink"/>
                <w:rtl w:val="true"/>
              </w:rPr>
              <w:t>إسلامه</w:t>
            </w:r>
            <w:r>
              <w:rPr>
                <w:rStyle w:val="IndexLink"/>
                <w:rtl w:val="true"/>
              </w:rPr>
              <w:tab/>
            </w:r>
            <w:r>
              <w:rPr>
                <w:rStyle w:val="IndexLink"/>
              </w:rPr>
              <w:t>413</w:t>
            </w:r>
          </w:hyperlink>
        </w:p>
        <w:p>
          <w:pPr>
            <w:pStyle w:val="Contents3"/>
            <w:tabs>
              <w:tab w:val="clear" w:pos="8459"/>
              <w:tab w:val="right" w:pos="9026" w:leader="dot"/>
            </w:tabs>
            <w:rPr/>
          </w:pPr>
          <w:hyperlink w:anchor="__RefHeading___Toc4118308_3650668749">
            <w:r>
              <w:rPr>
                <w:webHidden/>
                <w:rStyle w:val="IndexLink"/>
                <w:rtl w:val="true"/>
              </w:rPr>
              <w:t xml:space="preserve">و ممّاقاله رسول الله </w:t>
            </w:r>
            <w:r>
              <w:rPr>
                <w:rStyle w:val="IndexLink"/>
                <w:rtl w:val="true"/>
              </w:rPr>
              <w:t>(</w:t>
            </w:r>
            <w:r>
              <w:rPr>
                <w:rStyle w:val="IndexLink"/>
                <w:rtl w:val="true"/>
              </w:rPr>
              <w:t>ص</w:t>
            </w:r>
            <w:r>
              <w:rPr>
                <w:rStyle w:val="IndexLink"/>
                <w:rtl w:val="true"/>
              </w:rPr>
              <w:t xml:space="preserve">) </w:t>
            </w:r>
            <w:r>
              <w:rPr>
                <w:rStyle w:val="IndexLink"/>
                <w:rtl w:val="true"/>
              </w:rPr>
              <w:t>فيه</w:t>
            </w:r>
            <w:r>
              <w:rPr>
                <w:rStyle w:val="IndexLink"/>
                <w:rtl w:val="true"/>
              </w:rPr>
              <w:tab/>
            </w:r>
            <w:r>
              <w:rPr>
                <w:rStyle w:val="IndexLink"/>
              </w:rPr>
              <w:t>416</w:t>
            </w:r>
          </w:hyperlink>
        </w:p>
        <w:p>
          <w:pPr>
            <w:pStyle w:val="Contents3"/>
            <w:tabs>
              <w:tab w:val="clear" w:pos="8459"/>
              <w:tab w:val="right" w:pos="9026" w:leader="dot"/>
            </w:tabs>
            <w:rPr/>
          </w:pPr>
          <w:hyperlink w:anchor="__RefHeading___Toc4118310_3650668749">
            <w:r>
              <w:rPr>
                <w:webHidden/>
                <w:rStyle w:val="IndexLink"/>
                <w:rtl w:val="true"/>
              </w:rPr>
              <w:t>ابن رواحة و آيات قرآنية</w:t>
            </w:r>
            <w:r>
              <w:rPr>
                <w:rStyle w:val="IndexLink"/>
                <w:rtl w:val="true"/>
              </w:rPr>
              <w:tab/>
            </w:r>
            <w:r>
              <w:rPr>
                <w:rStyle w:val="IndexLink"/>
              </w:rPr>
              <w:t>417</w:t>
            </w:r>
          </w:hyperlink>
        </w:p>
        <w:p>
          <w:pPr>
            <w:pStyle w:val="Contents3"/>
            <w:tabs>
              <w:tab w:val="clear" w:pos="8459"/>
              <w:tab w:val="right" w:pos="9026" w:leader="dot"/>
            </w:tabs>
            <w:rPr/>
          </w:pPr>
          <w:hyperlink w:anchor="__RefHeading___Toc4118312_3650668749">
            <w:r>
              <w:rPr>
                <w:webHidden/>
                <w:rStyle w:val="IndexLink"/>
                <w:rtl w:val="true"/>
              </w:rPr>
              <w:t>ابن رواحة ثالث ثلاثة شعراء</w:t>
            </w:r>
            <w:r>
              <w:rPr>
                <w:rStyle w:val="IndexLink"/>
                <w:rtl w:val="true"/>
              </w:rPr>
              <w:tab/>
            </w:r>
            <w:r>
              <w:rPr>
                <w:rStyle w:val="IndexLink"/>
              </w:rPr>
              <w:t>419</w:t>
            </w:r>
          </w:hyperlink>
        </w:p>
        <w:p>
          <w:pPr>
            <w:pStyle w:val="Contents3"/>
            <w:tabs>
              <w:tab w:val="clear" w:pos="8459"/>
              <w:tab w:val="right" w:pos="9026" w:leader="dot"/>
            </w:tabs>
            <w:rPr/>
          </w:pPr>
          <w:hyperlink w:anchor="__RefHeading___Toc4118314_3650668749">
            <w:r>
              <w:rPr>
                <w:webHidden/>
                <w:rStyle w:val="IndexLink"/>
                <w:rtl w:val="true"/>
              </w:rPr>
              <w:t>هذا لعمري من معاريض الكلام</w:t>
            </w:r>
            <w:r>
              <w:rPr>
                <w:rStyle w:val="IndexLink"/>
                <w:rtl w:val="true"/>
              </w:rPr>
              <w:t>...</w:t>
              <w:tab/>
            </w:r>
            <w:r>
              <w:rPr>
                <w:rStyle w:val="IndexLink"/>
              </w:rPr>
              <w:t>422</w:t>
            </w:r>
          </w:hyperlink>
        </w:p>
        <w:p>
          <w:pPr>
            <w:pStyle w:val="Contents3"/>
            <w:tabs>
              <w:tab w:val="clear" w:pos="8459"/>
              <w:tab w:val="right" w:pos="9026" w:leader="dot"/>
            </w:tabs>
            <w:rPr/>
          </w:pPr>
          <w:hyperlink w:anchor="__RefHeading___Toc4118316_3650668749">
            <w:r>
              <w:rPr>
                <w:webHidden/>
                <w:rStyle w:val="IndexLink"/>
                <w:rtl w:val="true"/>
              </w:rPr>
              <w:t>ابن رواحة في عمرة القضاء</w:t>
            </w:r>
            <w:r>
              <w:rPr>
                <w:rStyle w:val="IndexLink"/>
                <w:rtl w:val="true"/>
              </w:rPr>
              <w:tab/>
            </w:r>
            <w:r>
              <w:rPr>
                <w:rStyle w:val="IndexLink"/>
              </w:rPr>
              <w:t>424</w:t>
            </w:r>
          </w:hyperlink>
        </w:p>
        <w:p>
          <w:pPr>
            <w:pStyle w:val="Contents3"/>
            <w:tabs>
              <w:tab w:val="clear" w:pos="8459"/>
              <w:tab w:val="right" w:pos="9026" w:leader="dot"/>
            </w:tabs>
            <w:rPr/>
          </w:pPr>
          <w:hyperlink w:anchor="__RefHeading___Toc4118318_3650668749">
            <w:r>
              <w:rPr>
                <w:webHidden/>
                <w:rStyle w:val="IndexLink"/>
                <w:rtl w:val="true"/>
              </w:rPr>
              <w:t>من حكمه رضوان الله عليه</w:t>
            </w:r>
            <w:r>
              <w:rPr>
                <w:rStyle w:val="IndexLink"/>
                <w:rtl w:val="true"/>
              </w:rPr>
              <w:tab/>
            </w:r>
            <w:r>
              <w:rPr>
                <w:rStyle w:val="IndexLink"/>
              </w:rPr>
              <w:t>426</w:t>
            </w:r>
          </w:hyperlink>
        </w:p>
        <w:p>
          <w:pPr>
            <w:pStyle w:val="Contents3"/>
            <w:tabs>
              <w:tab w:val="clear" w:pos="8459"/>
              <w:tab w:val="right" w:pos="9026" w:leader="dot"/>
            </w:tabs>
            <w:rPr/>
          </w:pPr>
          <w:hyperlink w:anchor="__RefHeading___Toc4118320_3650668749">
            <w:r>
              <w:rPr>
                <w:webHidden/>
                <w:rStyle w:val="IndexLink"/>
                <w:rtl w:val="true"/>
              </w:rPr>
              <w:t>موقفان لابن رواحة مع يهود خيبر</w:t>
            </w:r>
            <w:r>
              <w:rPr>
                <w:rStyle w:val="IndexLink"/>
                <w:rtl w:val="true"/>
              </w:rPr>
              <w:tab/>
            </w:r>
            <w:r>
              <w:rPr>
                <w:rStyle w:val="IndexLink"/>
              </w:rPr>
              <w:t>427</w:t>
            </w:r>
          </w:hyperlink>
        </w:p>
        <w:p>
          <w:pPr>
            <w:pStyle w:val="Contents3"/>
            <w:tabs>
              <w:tab w:val="clear" w:pos="8459"/>
              <w:tab w:val="right" w:pos="9026" w:leader="dot"/>
            </w:tabs>
            <w:rPr/>
          </w:pPr>
          <w:hyperlink w:anchor="__RefHeading___Toc4118322_3650668749">
            <w:r>
              <w:rPr>
                <w:webHidden/>
                <w:rStyle w:val="IndexLink"/>
                <w:rtl w:val="true"/>
              </w:rPr>
              <w:t>ابن رواحة ثالث ثلاثة أمراء</w:t>
            </w:r>
            <w:r>
              <w:rPr>
                <w:rStyle w:val="IndexLink"/>
                <w:rtl w:val="true"/>
              </w:rPr>
              <w:t>!</w:t>
              <w:tab/>
            </w:r>
            <w:r>
              <w:rPr>
                <w:rStyle w:val="IndexLink"/>
              </w:rPr>
              <w:t>428</w:t>
            </w:r>
          </w:hyperlink>
        </w:p>
        <w:p>
          <w:pPr>
            <w:pStyle w:val="Contents3"/>
            <w:tabs>
              <w:tab w:val="clear" w:pos="8459"/>
              <w:tab w:val="right" w:pos="9026" w:leader="dot"/>
            </w:tabs>
            <w:rPr/>
          </w:pPr>
          <w:hyperlink w:anchor="__RefHeading___Toc4118324_3650668749">
            <w:r>
              <w:rPr>
                <w:webHidden/>
                <w:rStyle w:val="IndexLink"/>
                <w:rtl w:val="true"/>
              </w:rPr>
              <w:t>«</w:t>
            </w:r>
            <w:r>
              <w:rPr>
                <w:rStyle w:val="IndexLink"/>
                <w:rtl w:val="true"/>
              </w:rPr>
              <w:t>هي إن شاء الله الشهادة</w:t>
            </w:r>
            <w:r>
              <w:rPr>
                <w:rStyle w:val="IndexLink"/>
                <w:rtl w:val="true"/>
              </w:rPr>
              <w:t>!»</w:t>
              <w:tab/>
            </w:r>
            <w:r>
              <w:rPr>
                <w:rStyle w:val="IndexLink"/>
              </w:rPr>
              <w:t>428</w:t>
            </w:r>
          </w:hyperlink>
        </w:p>
        <w:p>
          <w:pPr>
            <w:pStyle w:val="Contents2"/>
            <w:tabs>
              <w:tab w:val="clear" w:pos="8743"/>
              <w:tab w:val="right" w:pos="9026" w:leader="dot"/>
            </w:tabs>
            <w:rPr/>
          </w:pPr>
          <w:hyperlink w:anchor="__RefHeading___Toc4118326_3650668749">
            <w:r>
              <w:rPr>
                <w:webHidden/>
                <w:rStyle w:val="IndexLink"/>
                <w:rtl w:val="true"/>
              </w:rPr>
              <w:t>(</w:t>
            </w:r>
            <w:r>
              <w:rPr>
                <w:rStyle w:val="IndexLink"/>
              </w:rPr>
              <w:t>18</w:t>
            </w:r>
            <w:r>
              <w:rPr>
                <w:rStyle w:val="IndexLink"/>
                <w:rtl w:val="true"/>
              </w:rPr>
              <w:t xml:space="preserve">) </w:t>
            </w:r>
            <w:r>
              <w:rPr>
                <w:rStyle w:val="IndexLink"/>
                <w:rtl w:val="true"/>
              </w:rPr>
              <w:t>خزيمة بن ثابت الأنصاري، ذو الشهادتين</w:t>
            </w:r>
            <w:r>
              <w:rPr>
                <w:rStyle w:val="IndexLink"/>
                <w:rtl w:val="true"/>
              </w:rPr>
              <w:tab/>
            </w:r>
            <w:r>
              <w:rPr>
                <w:rStyle w:val="IndexLink"/>
              </w:rPr>
              <w:t>441</w:t>
            </w:r>
          </w:hyperlink>
        </w:p>
        <w:p>
          <w:pPr>
            <w:pStyle w:val="Contents3"/>
            <w:tabs>
              <w:tab w:val="clear" w:pos="8459"/>
              <w:tab w:val="right" w:pos="9026" w:leader="dot"/>
            </w:tabs>
            <w:rPr/>
          </w:pPr>
          <w:hyperlink w:anchor="__RefHeading___Toc4118328_3650668749">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4118330_3650668749">
            <w:r>
              <w:rPr>
                <w:webHidden/>
                <w:rStyle w:val="IndexLink"/>
                <w:rtl w:val="true"/>
              </w:rPr>
              <w:t>نسبه</w:t>
            </w:r>
            <w:r>
              <w:rPr>
                <w:rStyle w:val="IndexLink"/>
                <w:rtl w:val="true"/>
              </w:rPr>
              <w:tab/>
            </w:r>
            <w:r>
              <w:rPr>
                <w:rStyle w:val="IndexLink"/>
              </w:rPr>
              <w:t>442</w:t>
            </w:r>
          </w:hyperlink>
        </w:p>
        <w:p>
          <w:pPr>
            <w:pStyle w:val="Contents3"/>
            <w:tabs>
              <w:tab w:val="clear" w:pos="8459"/>
              <w:tab w:val="right" w:pos="9026" w:leader="dot"/>
            </w:tabs>
            <w:rPr/>
          </w:pPr>
          <w:hyperlink w:anchor="__RefHeading___Toc4118332_3650668749">
            <w:r>
              <w:rPr>
                <w:webHidden/>
                <w:rStyle w:val="IndexLink"/>
                <w:rtl w:val="true"/>
              </w:rPr>
              <w:t>ذو الشهادتين</w:t>
            </w:r>
            <w:r>
              <w:rPr>
                <w:rStyle w:val="IndexLink"/>
                <w:rtl w:val="true"/>
              </w:rPr>
              <w:t>!</w:t>
              <w:tab/>
            </w:r>
            <w:r>
              <w:rPr>
                <w:rStyle w:val="IndexLink"/>
              </w:rPr>
              <w:t>444</w:t>
            </w:r>
          </w:hyperlink>
        </w:p>
        <w:p>
          <w:pPr>
            <w:pStyle w:val="Contents3"/>
            <w:tabs>
              <w:tab w:val="clear" w:pos="8459"/>
              <w:tab w:val="right" w:pos="9026" w:leader="dot"/>
            </w:tabs>
            <w:rPr/>
          </w:pPr>
          <w:hyperlink w:anchor="__RefHeading___Toc4118334_3650668749">
            <w:r>
              <w:rPr>
                <w:webHidden/>
                <w:rStyle w:val="IndexLink"/>
                <w:rtl w:val="true"/>
              </w:rPr>
              <w:t>وافتخر الأنصار</w:t>
            </w:r>
            <w:r>
              <w:rPr>
                <w:rStyle w:val="IndexLink"/>
                <w:rtl w:val="true"/>
              </w:rPr>
              <w:t>!</w:t>
              <w:tab/>
            </w:r>
            <w:r>
              <w:rPr>
                <w:rStyle w:val="IndexLink"/>
              </w:rPr>
              <w:t>446</w:t>
            </w:r>
          </w:hyperlink>
        </w:p>
        <w:p>
          <w:pPr>
            <w:pStyle w:val="Contents3"/>
            <w:tabs>
              <w:tab w:val="clear" w:pos="8459"/>
              <w:tab w:val="right" w:pos="9026" w:leader="dot"/>
            </w:tabs>
            <w:rPr/>
          </w:pPr>
          <w:hyperlink w:anchor="__RefHeading___Toc4118336_3650668749">
            <w:r>
              <w:rPr>
                <w:webHidden/>
                <w:rStyle w:val="IndexLink"/>
                <w:rtl w:val="true"/>
              </w:rPr>
              <w:t>رؤيا خزيمة</w:t>
            </w:r>
            <w:r>
              <w:rPr>
                <w:rStyle w:val="IndexLink"/>
                <w:rtl w:val="true"/>
              </w:rPr>
              <w:t>!</w:t>
              <w:tab/>
            </w:r>
            <w:r>
              <w:rPr>
                <w:rStyle w:val="IndexLink"/>
              </w:rPr>
              <w:t>448</w:t>
            </w:r>
          </w:hyperlink>
        </w:p>
        <w:p>
          <w:pPr>
            <w:pStyle w:val="Contents3"/>
            <w:tabs>
              <w:tab w:val="clear" w:pos="8459"/>
              <w:tab w:val="right" w:pos="9026" w:leader="dot"/>
            </w:tabs>
            <w:rPr/>
          </w:pPr>
          <w:hyperlink w:anchor="__RefHeading___Toc4118338_3650668749">
            <w:r>
              <w:rPr>
                <w:webHidden/>
                <w:rStyle w:val="IndexLink"/>
                <w:rtl w:val="true"/>
              </w:rPr>
              <w:t>جمع القرآن</w:t>
            </w:r>
            <w:r>
              <w:rPr>
                <w:rStyle w:val="IndexLink"/>
                <w:rtl w:val="true"/>
              </w:rPr>
              <w:tab/>
            </w:r>
            <w:r>
              <w:rPr>
                <w:rStyle w:val="IndexLink"/>
              </w:rPr>
              <w:t>449</w:t>
            </w:r>
          </w:hyperlink>
        </w:p>
        <w:p>
          <w:pPr>
            <w:pStyle w:val="Contents3"/>
            <w:tabs>
              <w:tab w:val="clear" w:pos="8459"/>
              <w:tab w:val="right" w:pos="9026" w:leader="dot"/>
            </w:tabs>
            <w:rPr/>
          </w:pPr>
          <w:hyperlink w:anchor="__RefHeading___Toc4118340_3650668749">
            <w:r>
              <w:rPr>
                <w:webHidden/>
                <w:rStyle w:val="IndexLink"/>
                <w:rtl w:val="true"/>
              </w:rPr>
              <w:t>مما رواه</w:t>
            </w:r>
            <w:r>
              <w:rPr>
                <w:rStyle w:val="IndexLink"/>
                <w:rtl w:val="true"/>
              </w:rPr>
              <w:tab/>
            </w:r>
            <w:r>
              <w:rPr>
                <w:rStyle w:val="IndexLink"/>
              </w:rPr>
              <w:t>450</w:t>
            </w:r>
          </w:hyperlink>
        </w:p>
        <w:p>
          <w:pPr>
            <w:pStyle w:val="Contents3"/>
            <w:tabs>
              <w:tab w:val="clear" w:pos="8459"/>
              <w:tab w:val="right" w:pos="9026" w:leader="dot"/>
            </w:tabs>
            <w:rPr/>
          </w:pPr>
          <w:hyperlink w:anchor="__RefHeading___Toc4118342_3650668749">
            <w:r>
              <w:rPr>
                <w:webHidden/>
                <w:rStyle w:val="IndexLink"/>
                <w:rtl w:val="true"/>
              </w:rPr>
              <w:t xml:space="preserve">ولاؤه للإمام علي </w:t>
            </w:r>
            <w:r>
              <w:rPr>
                <w:rStyle w:val="IndexLink"/>
                <w:rtl w:val="true"/>
              </w:rPr>
              <w:t>(</w:t>
            </w:r>
            <w:r>
              <w:rPr>
                <w:rStyle w:val="IndexLink"/>
                <w:rtl w:val="true"/>
              </w:rPr>
              <w:t>ع</w:t>
            </w:r>
            <w:r>
              <w:rPr>
                <w:rStyle w:val="IndexLink"/>
                <w:rtl w:val="true"/>
              </w:rPr>
              <w:t xml:space="preserve">) </w:t>
            </w:r>
            <w:r>
              <w:rPr>
                <w:rStyle w:val="IndexLink"/>
                <w:rtl w:val="true"/>
              </w:rPr>
              <w:t xml:space="preserve">ولأهل البيت </w:t>
            </w:r>
            <w:r>
              <w:rPr>
                <w:rStyle w:val="IndexLink"/>
                <w:rtl w:val="true"/>
              </w:rPr>
              <w:t>(</w:t>
            </w:r>
            <w:r>
              <w:rPr>
                <w:rStyle w:val="IndexLink"/>
                <w:rtl w:val="true"/>
              </w:rPr>
              <w:t>عليهم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4118344_3650668749">
            <w:r>
              <w:rPr>
                <w:webHidden/>
                <w:rStyle w:val="IndexLink"/>
                <w:rtl w:val="true"/>
              </w:rPr>
              <w:t>روايته لحديث الثقلين</w:t>
            </w:r>
            <w:r>
              <w:rPr>
                <w:rStyle w:val="IndexLink"/>
                <w:rtl w:val="true"/>
              </w:rPr>
              <w:tab/>
            </w:r>
            <w:r>
              <w:rPr>
                <w:rStyle w:val="IndexLink"/>
              </w:rPr>
              <w:t>451</w:t>
            </w:r>
          </w:hyperlink>
        </w:p>
        <w:p>
          <w:pPr>
            <w:pStyle w:val="Contents3"/>
            <w:tabs>
              <w:tab w:val="clear" w:pos="8459"/>
              <w:tab w:val="right" w:pos="9026" w:leader="dot"/>
            </w:tabs>
            <w:rPr/>
          </w:pPr>
          <w:hyperlink w:anchor="__RefHeading___Toc4118346_3650668749">
            <w:r>
              <w:rPr>
                <w:webHidden/>
                <w:rStyle w:val="IndexLink"/>
                <w:rtl w:val="true"/>
              </w:rPr>
              <w:t>هم الأئمة</w:t>
            </w:r>
            <w:r>
              <w:rPr>
                <w:rStyle w:val="IndexLink"/>
                <w:rtl w:val="true"/>
              </w:rPr>
              <w:tab/>
            </w:r>
            <w:r>
              <w:rPr>
                <w:rStyle w:val="IndexLink"/>
              </w:rPr>
              <w:t>452</w:t>
            </w:r>
          </w:hyperlink>
        </w:p>
        <w:p>
          <w:pPr>
            <w:pStyle w:val="Contents3"/>
            <w:tabs>
              <w:tab w:val="clear" w:pos="8459"/>
              <w:tab w:val="right" w:pos="9026" w:leader="dot"/>
            </w:tabs>
            <w:rPr/>
          </w:pPr>
          <w:hyperlink w:anchor="__RefHeading___Toc4118348_3650668749">
            <w:r>
              <w:rPr>
                <w:webHidden/>
                <w:rStyle w:val="IndexLink"/>
                <w:rtl w:val="true"/>
              </w:rPr>
              <w:t>أذكر علياً وآله</w:t>
            </w:r>
            <w:r>
              <w:rPr>
                <w:rStyle w:val="IndexLink"/>
                <w:rtl w:val="true"/>
              </w:rPr>
              <w:tab/>
            </w:r>
            <w:r>
              <w:rPr>
                <w:rStyle w:val="IndexLink"/>
              </w:rPr>
              <w:t>453</w:t>
            </w:r>
          </w:hyperlink>
        </w:p>
        <w:p>
          <w:pPr>
            <w:pStyle w:val="Contents3"/>
            <w:tabs>
              <w:tab w:val="clear" w:pos="8459"/>
              <w:tab w:val="right" w:pos="9026" w:leader="dot"/>
            </w:tabs>
            <w:rPr/>
          </w:pPr>
          <w:hyperlink w:anchor="__RefHeading___Toc4118350_3650668749">
            <w:r>
              <w:rPr>
                <w:webHidden/>
                <w:rStyle w:val="IndexLink"/>
                <w:rtl w:val="true"/>
              </w:rPr>
              <w:t>من أوائل المبايعين</w:t>
            </w:r>
            <w:r>
              <w:rPr>
                <w:rStyle w:val="IndexLink"/>
                <w:rtl w:val="true"/>
              </w:rPr>
              <w:tab/>
            </w:r>
            <w:r>
              <w:rPr>
                <w:rStyle w:val="IndexLink"/>
              </w:rPr>
              <w:t>454</w:t>
            </w:r>
          </w:hyperlink>
        </w:p>
        <w:p>
          <w:pPr>
            <w:pStyle w:val="Contents3"/>
            <w:tabs>
              <w:tab w:val="clear" w:pos="8459"/>
              <w:tab w:val="right" w:pos="9026" w:leader="dot"/>
            </w:tabs>
            <w:rPr/>
          </w:pPr>
          <w:hyperlink w:anchor="__RefHeading___Toc4118352_3650668749">
            <w:r>
              <w:rPr>
                <w:webHidden/>
                <w:rStyle w:val="IndexLink"/>
                <w:rtl w:val="true"/>
              </w:rPr>
              <w:t>في معركة الجمل</w:t>
            </w:r>
            <w:r>
              <w:rPr>
                <w:rStyle w:val="IndexLink"/>
                <w:rtl w:val="true"/>
              </w:rPr>
              <w:tab/>
            </w:r>
            <w:r>
              <w:rPr>
                <w:rStyle w:val="IndexLink"/>
              </w:rPr>
              <w:t>455</w:t>
            </w:r>
          </w:hyperlink>
        </w:p>
        <w:p>
          <w:pPr>
            <w:pStyle w:val="Contents3"/>
            <w:tabs>
              <w:tab w:val="clear" w:pos="8459"/>
              <w:tab w:val="right" w:pos="9026" w:leader="dot"/>
            </w:tabs>
            <w:rPr/>
          </w:pPr>
          <w:hyperlink w:anchor="__RefHeading___Toc4118354_3650668749">
            <w:r>
              <w:rPr>
                <w:webHidden/>
                <w:rStyle w:val="IndexLink"/>
                <w:rtl w:val="true"/>
              </w:rPr>
              <w:t>ذو الشهادتين وابن الحنفية</w:t>
            </w:r>
            <w:r>
              <w:rPr>
                <w:rStyle w:val="IndexLink"/>
                <w:rtl w:val="true"/>
              </w:rPr>
              <w:tab/>
            </w:r>
            <w:r>
              <w:rPr>
                <w:rStyle w:val="IndexLink"/>
              </w:rPr>
              <w:t>455</w:t>
            </w:r>
          </w:hyperlink>
        </w:p>
        <w:p>
          <w:pPr>
            <w:pStyle w:val="Contents3"/>
            <w:tabs>
              <w:tab w:val="clear" w:pos="8459"/>
              <w:tab w:val="right" w:pos="9026" w:leader="dot"/>
            </w:tabs>
            <w:rPr/>
          </w:pPr>
          <w:hyperlink w:anchor="__RefHeading___Toc4118356_3650668749">
            <w:r>
              <w:rPr>
                <w:webHidden/>
                <w:rStyle w:val="IndexLink"/>
                <w:rtl w:val="true"/>
              </w:rPr>
              <w:t>شعره يوم الجمل</w:t>
            </w:r>
            <w:r>
              <w:rPr>
                <w:rStyle w:val="IndexLink"/>
                <w:rtl w:val="true"/>
              </w:rPr>
              <w:tab/>
            </w:r>
            <w:r>
              <w:rPr>
                <w:rStyle w:val="IndexLink"/>
              </w:rPr>
              <w:t>456</w:t>
            </w:r>
          </w:hyperlink>
        </w:p>
        <w:p>
          <w:pPr>
            <w:pStyle w:val="Contents3"/>
            <w:tabs>
              <w:tab w:val="clear" w:pos="8459"/>
              <w:tab w:val="right" w:pos="9026" w:leader="dot"/>
            </w:tabs>
            <w:rPr/>
          </w:pPr>
          <w:hyperlink w:anchor="__RefHeading___Toc4118358_3650668749">
            <w:r>
              <w:rPr>
                <w:webHidden/>
                <w:rStyle w:val="IndexLink"/>
                <w:rtl w:val="true"/>
              </w:rPr>
              <w:t>ذو الشهادتين وأم المؤمنين</w:t>
            </w:r>
            <w:r>
              <w:rPr>
                <w:rStyle w:val="IndexLink"/>
                <w:rtl w:val="true"/>
              </w:rPr>
              <w:tab/>
            </w:r>
            <w:r>
              <w:rPr>
                <w:rStyle w:val="IndexLink"/>
              </w:rPr>
              <w:t>458</w:t>
            </w:r>
          </w:hyperlink>
        </w:p>
        <w:p>
          <w:pPr>
            <w:pStyle w:val="Contents3"/>
            <w:tabs>
              <w:tab w:val="clear" w:pos="8459"/>
              <w:tab w:val="right" w:pos="9026" w:leader="dot"/>
            </w:tabs>
            <w:rPr/>
          </w:pPr>
          <w:hyperlink w:anchor="__RefHeading___Toc4118360_3650668749">
            <w:r>
              <w:rPr>
                <w:webHidden/>
                <w:rStyle w:val="IndexLink"/>
                <w:rtl w:val="true"/>
              </w:rPr>
              <w:t>في معركة صفين</w:t>
            </w:r>
            <w:r>
              <w:rPr>
                <w:rStyle w:val="IndexLink"/>
                <w:rtl w:val="true"/>
              </w:rPr>
              <w:tab/>
            </w:r>
            <w:r>
              <w:rPr>
                <w:rStyle w:val="IndexLink"/>
              </w:rPr>
              <w:t>458</w:t>
            </w:r>
          </w:hyperlink>
        </w:p>
        <w:p>
          <w:pPr>
            <w:pStyle w:val="Contents3"/>
            <w:tabs>
              <w:tab w:val="clear" w:pos="8459"/>
              <w:tab w:val="right" w:pos="9026" w:leader="dot"/>
            </w:tabs>
            <w:rPr/>
          </w:pPr>
          <w:hyperlink w:anchor="__RefHeading___Toc4118362_3650668749">
            <w:r>
              <w:rPr>
                <w:webHidden/>
                <w:rStyle w:val="IndexLink"/>
                <w:rtl w:val="true"/>
              </w:rPr>
              <w:t xml:space="preserve">الإمام علي </w:t>
            </w:r>
            <w:r>
              <w:rPr>
                <w:rStyle w:val="IndexLink"/>
                <w:rtl w:val="true"/>
              </w:rPr>
              <w:t>(</w:t>
            </w:r>
            <w:r>
              <w:rPr>
                <w:rStyle w:val="IndexLink"/>
                <w:rtl w:val="true"/>
              </w:rPr>
              <w:t>ع</w:t>
            </w:r>
            <w:r>
              <w:rPr>
                <w:rStyle w:val="IndexLink"/>
                <w:rtl w:val="true"/>
              </w:rPr>
              <w:t xml:space="preserve">) </w:t>
            </w:r>
            <w:r>
              <w:rPr>
                <w:rStyle w:val="IndexLink"/>
                <w:rtl w:val="true"/>
              </w:rPr>
              <w:t>يندب إخوانه ويطري عليهم ومنهم ذو الشهادتين</w:t>
            </w:r>
            <w:r>
              <w:rPr>
                <w:rStyle w:val="IndexLink"/>
                <w:rtl w:val="true"/>
              </w:rPr>
              <w:tab/>
            </w:r>
            <w:r>
              <w:rPr>
                <w:rStyle w:val="IndexLink"/>
              </w:rPr>
              <w:t>464</w:t>
            </w:r>
          </w:hyperlink>
        </w:p>
        <w:p>
          <w:pPr>
            <w:pStyle w:val="Contents3"/>
            <w:tabs>
              <w:tab w:val="clear" w:pos="8459"/>
              <w:tab w:val="right" w:pos="9026" w:leader="dot"/>
            </w:tabs>
            <w:rPr/>
          </w:pPr>
          <w:hyperlink w:anchor="__RefHeading___Toc4118364_3650668749">
            <w:r>
              <w:rPr>
                <w:webHidden/>
                <w:rStyle w:val="IndexLink"/>
                <w:rtl w:val="true"/>
              </w:rPr>
              <w:t>ذو الشهادتين في كتب علماء الرجال</w:t>
            </w:r>
            <w:r>
              <w:rPr>
                <w:rStyle w:val="IndexLink"/>
                <w:rtl w:val="true"/>
              </w:rPr>
              <w:tab/>
            </w:r>
            <w:r>
              <w:rPr>
                <w:rStyle w:val="IndexLink"/>
              </w:rPr>
              <w:t>465</w:t>
            </w:r>
          </w:hyperlink>
        </w:p>
        <w:p>
          <w:pPr>
            <w:pStyle w:val="Contents3"/>
            <w:tabs>
              <w:tab w:val="clear" w:pos="8459"/>
              <w:tab w:val="right" w:pos="9026" w:leader="dot"/>
            </w:tabs>
            <w:rPr/>
          </w:pPr>
          <w:hyperlink w:anchor="__RefHeading___Toc4118366_3650668749">
            <w:r>
              <w:rPr>
                <w:webHidden/>
                <w:rStyle w:val="IndexLink"/>
                <w:rtl w:val="true"/>
              </w:rPr>
              <w:t>وختاماً</w:t>
            </w:r>
            <w:r>
              <w:rPr>
                <w:rStyle w:val="IndexLink"/>
                <w:rtl w:val="true"/>
              </w:rPr>
              <w:tab/>
            </w:r>
            <w:r>
              <w:rPr>
                <w:rStyle w:val="IndexLink"/>
              </w:rPr>
              <w:t>467</w:t>
            </w:r>
          </w:hyperlink>
        </w:p>
        <w:p>
          <w:pPr>
            <w:pStyle w:val="Contents2"/>
            <w:tabs>
              <w:tab w:val="clear" w:pos="8743"/>
              <w:tab w:val="right" w:pos="9026" w:leader="dot"/>
            </w:tabs>
            <w:rPr/>
          </w:pPr>
          <w:hyperlink w:anchor="__RefHeading___Toc4118368_3650668749">
            <w:r>
              <w:rPr>
                <w:webHidden/>
                <w:rStyle w:val="IndexLink"/>
                <w:rtl w:val="true"/>
              </w:rPr>
              <w:t>(</w:t>
            </w:r>
            <w:r>
              <w:rPr>
                <w:rStyle w:val="IndexLink"/>
              </w:rPr>
              <w:t>19</w:t>
            </w:r>
            <w:r>
              <w:rPr>
                <w:rStyle w:val="IndexLink"/>
                <w:rtl w:val="true"/>
              </w:rPr>
              <w:t xml:space="preserve">) </w:t>
            </w:r>
            <w:r>
              <w:rPr>
                <w:rStyle w:val="IndexLink"/>
                <w:rtl w:val="true"/>
              </w:rPr>
              <w:t>حذيفة بن اليمان</w:t>
            </w:r>
            <w:r>
              <w:rPr>
                <w:rStyle w:val="IndexLink"/>
                <w:rtl w:val="true"/>
              </w:rPr>
              <w:tab/>
            </w:r>
            <w:r>
              <w:rPr>
                <w:rStyle w:val="IndexLink"/>
              </w:rPr>
              <w:t>469</w:t>
            </w:r>
          </w:hyperlink>
        </w:p>
        <w:p>
          <w:pPr>
            <w:pStyle w:val="Contents3"/>
            <w:tabs>
              <w:tab w:val="clear" w:pos="8459"/>
              <w:tab w:val="right" w:pos="9026" w:leader="dot"/>
            </w:tabs>
            <w:rPr/>
          </w:pPr>
          <w:hyperlink w:anchor="__RefHeading___Toc4118370_3650668749">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4118372_3650668749">
            <w:r>
              <w:rPr>
                <w:webHidden/>
                <w:rStyle w:val="IndexLink"/>
                <w:rtl w:val="true"/>
              </w:rPr>
              <w:t>نسبه</w:t>
            </w:r>
            <w:r>
              <w:rPr>
                <w:rStyle w:val="IndexLink"/>
                <w:rtl w:val="true"/>
              </w:rPr>
              <w:tab/>
            </w:r>
            <w:r>
              <w:rPr>
                <w:rStyle w:val="IndexLink"/>
              </w:rPr>
              <w:t>469</w:t>
            </w:r>
          </w:hyperlink>
        </w:p>
        <w:p>
          <w:pPr>
            <w:pStyle w:val="Contents3"/>
            <w:tabs>
              <w:tab w:val="clear" w:pos="8459"/>
              <w:tab w:val="right" w:pos="9026" w:leader="dot"/>
            </w:tabs>
            <w:rPr/>
          </w:pPr>
          <w:hyperlink w:anchor="__RefHeading___Toc4118374_3650668749">
            <w:r>
              <w:rPr>
                <w:webHidden/>
                <w:rStyle w:val="IndexLink"/>
                <w:rtl w:val="true"/>
              </w:rPr>
              <w:t>اليمان</w:t>
            </w:r>
            <w:r>
              <w:rPr>
                <w:rStyle w:val="IndexLink"/>
                <w:rtl w:val="true"/>
              </w:rPr>
              <w:tab/>
            </w:r>
            <w:r>
              <w:rPr>
                <w:rStyle w:val="IndexLink"/>
              </w:rPr>
              <w:t>470</w:t>
            </w:r>
          </w:hyperlink>
        </w:p>
        <w:p>
          <w:pPr>
            <w:pStyle w:val="Contents3"/>
            <w:tabs>
              <w:tab w:val="clear" w:pos="8459"/>
              <w:tab w:val="right" w:pos="9026" w:leader="dot"/>
            </w:tabs>
            <w:rPr/>
          </w:pPr>
          <w:hyperlink w:anchor="__RefHeading___Toc4118376_3650668749">
            <w:r>
              <w:rPr>
                <w:webHidden/>
                <w:rStyle w:val="IndexLink"/>
                <w:rtl w:val="true"/>
              </w:rPr>
              <w:t>إسلام حذيفة</w:t>
            </w:r>
            <w:r>
              <w:rPr>
                <w:rStyle w:val="IndexLink"/>
                <w:rtl w:val="true"/>
              </w:rPr>
              <w:tab/>
            </w:r>
            <w:r>
              <w:rPr>
                <w:rStyle w:val="IndexLink"/>
              </w:rPr>
              <w:t>470</w:t>
            </w:r>
          </w:hyperlink>
        </w:p>
        <w:p>
          <w:pPr>
            <w:pStyle w:val="Contents3"/>
            <w:tabs>
              <w:tab w:val="clear" w:pos="8459"/>
              <w:tab w:val="right" w:pos="9026" w:leader="dot"/>
            </w:tabs>
            <w:rPr/>
          </w:pPr>
          <w:hyperlink w:anchor="__RefHeading___Toc4118378_3650668749">
            <w:r>
              <w:rPr>
                <w:webHidden/>
                <w:rStyle w:val="IndexLink"/>
                <w:rtl w:val="true"/>
              </w:rPr>
              <w:t>المؤاخاة الواعية</w:t>
            </w:r>
            <w:r>
              <w:rPr>
                <w:rStyle w:val="IndexLink"/>
                <w:rtl w:val="true"/>
              </w:rPr>
              <w:tab/>
            </w:r>
            <w:r>
              <w:rPr>
                <w:rStyle w:val="IndexLink"/>
              </w:rPr>
              <w:t>471</w:t>
            </w:r>
          </w:hyperlink>
        </w:p>
        <w:p>
          <w:pPr>
            <w:pStyle w:val="Contents3"/>
            <w:tabs>
              <w:tab w:val="clear" w:pos="8459"/>
              <w:tab w:val="right" w:pos="9026" w:leader="dot"/>
            </w:tabs>
            <w:rPr/>
          </w:pPr>
          <w:hyperlink w:anchor="__RefHeading___Toc4118380_3650668749">
            <w:r>
              <w:rPr>
                <w:webHidden/>
                <w:rStyle w:val="IndexLink"/>
                <w:rtl w:val="true"/>
              </w:rPr>
              <w:t>جهاد ومواقف واعية</w:t>
            </w:r>
            <w:r>
              <w:rPr>
                <w:rStyle w:val="IndexLink"/>
                <w:rtl w:val="true"/>
              </w:rPr>
              <w:tab/>
            </w:r>
            <w:r>
              <w:rPr>
                <w:rStyle w:val="IndexLink"/>
              </w:rPr>
              <w:t>472</w:t>
            </w:r>
          </w:hyperlink>
        </w:p>
        <w:p>
          <w:pPr>
            <w:pStyle w:val="Contents3"/>
            <w:tabs>
              <w:tab w:val="clear" w:pos="8459"/>
              <w:tab w:val="right" w:pos="9026" w:leader="dot"/>
            </w:tabs>
            <w:rPr/>
          </w:pPr>
          <w:hyperlink w:anchor="__RefHeading___Toc4118382_3650668749">
            <w:r>
              <w:rPr>
                <w:webHidden/>
                <w:rStyle w:val="IndexLink"/>
                <w:rtl w:val="true"/>
              </w:rPr>
              <w:t>لم يشهد بدراً</w:t>
            </w:r>
            <w:r>
              <w:rPr>
                <w:rStyle w:val="IndexLink"/>
                <w:rtl w:val="true"/>
              </w:rPr>
              <w:t>!</w:t>
              <w:tab/>
            </w:r>
            <w:r>
              <w:rPr>
                <w:rStyle w:val="IndexLink"/>
              </w:rPr>
              <w:t>473</w:t>
            </w:r>
          </w:hyperlink>
        </w:p>
        <w:p>
          <w:pPr>
            <w:pStyle w:val="Contents3"/>
            <w:tabs>
              <w:tab w:val="clear" w:pos="8459"/>
              <w:tab w:val="right" w:pos="9026" w:leader="dot"/>
            </w:tabs>
            <w:rPr/>
          </w:pPr>
          <w:hyperlink w:anchor="__RefHeading___Toc4118384_3650668749">
            <w:r>
              <w:rPr>
                <w:webHidden/>
                <w:rStyle w:val="IndexLink"/>
                <w:rtl w:val="true"/>
              </w:rPr>
              <w:t>شهد معركة أحد</w:t>
            </w:r>
            <w:r>
              <w:rPr>
                <w:rStyle w:val="IndexLink"/>
                <w:rtl w:val="true"/>
              </w:rPr>
              <w:tab/>
            </w:r>
            <w:r>
              <w:rPr>
                <w:rStyle w:val="IndexLink"/>
              </w:rPr>
              <w:t>473</w:t>
            </w:r>
          </w:hyperlink>
        </w:p>
        <w:p>
          <w:pPr>
            <w:pStyle w:val="Contents3"/>
            <w:tabs>
              <w:tab w:val="clear" w:pos="8459"/>
              <w:tab w:val="right" w:pos="9026" w:leader="dot"/>
            </w:tabs>
            <w:rPr/>
          </w:pPr>
          <w:hyperlink w:anchor="__RefHeading___Toc4118386_3650668749">
            <w:r>
              <w:rPr>
                <w:webHidden/>
                <w:rStyle w:val="IndexLink"/>
                <w:rtl w:val="true"/>
              </w:rPr>
              <w:t>و شهد حذيفة معركة الأحزاب</w:t>
            </w:r>
            <w:r>
              <w:rPr>
                <w:rStyle w:val="IndexLink"/>
                <w:rtl w:val="true"/>
              </w:rPr>
              <w:tab/>
            </w:r>
            <w:r>
              <w:rPr>
                <w:rStyle w:val="IndexLink"/>
              </w:rPr>
              <w:t>475</w:t>
            </w:r>
          </w:hyperlink>
        </w:p>
        <w:p>
          <w:pPr>
            <w:pStyle w:val="Contents3"/>
            <w:tabs>
              <w:tab w:val="clear" w:pos="8459"/>
              <w:tab w:val="right" w:pos="9026" w:leader="dot"/>
            </w:tabs>
            <w:rPr/>
          </w:pPr>
          <w:hyperlink w:anchor="__RefHeading___Toc4118388_3650668749">
            <w:r>
              <w:rPr>
                <w:webHidden/>
                <w:rStyle w:val="IndexLink"/>
                <w:rtl w:val="true"/>
              </w:rPr>
              <w:t>معركة نهاوند وفتوحاته الأخرى</w:t>
            </w:r>
            <w:r>
              <w:rPr>
                <w:rStyle w:val="IndexLink"/>
                <w:rtl w:val="true"/>
              </w:rPr>
              <w:tab/>
            </w:r>
            <w:r>
              <w:rPr>
                <w:rStyle w:val="IndexLink"/>
              </w:rPr>
              <w:t>480</w:t>
            </w:r>
          </w:hyperlink>
        </w:p>
        <w:p>
          <w:pPr>
            <w:pStyle w:val="Contents3"/>
            <w:tabs>
              <w:tab w:val="clear" w:pos="8459"/>
              <w:tab w:val="right" w:pos="9026" w:leader="dot"/>
            </w:tabs>
            <w:rPr/>
          </w:pPr>
          <w:hyperlink w:anchor="__RefHeading___Toc4118390_3650668749">
            <w:r>
              <w:rPr>
                <w:webHidden/>
                <w:rStyle w:val="IndexLink"/>
                <w:rtl w:val="true"/>
              </w:rPr>
              <w:t>فراسته</w:t>
            </w:r>
            <w:r>
              <w:rPr>
                <w:rStyle w:val="IndexLink"/>
                <w:rtl w:val="true"/>
              </w:rPr>
              <w:tab/>
            </w:r>
            <w:r>
              <w:rPr>
                <w:rStyle w:val="IndexLink"/>
              </w:rPr>
              <w:t>481</w:t>
            </w:r>
          </w:hyperlink>
        </w:p>
        <w:p>
          <w:pPr>
            <w:pStyle w:val="Contents3"/>
            <w:tabs>
              <w:tab w:val="clear" w:pos="8459"/>
              <w:tab w:val="right" w:pos="9026" w:leader="dot"/>
            </w:tabs>
            <w:rPr/>
          </w:pPr>
          <w:hyperlink w:anchor="__RefHeading___Toc4118392_3650668749">
            <w:r>
              <w:rPr>
                <w:webHidden/>
                <w:rStyle w:val="IndexLink"/>
                <w:rtl w:val="true"/>
              </w:rPr>
              <w:t>حذيفة ودرس الصدقات</w:t>
            </w:r>
            <w:r>
              <w:rPr>
                <w:rStyle w:val="IndexLink"/>
                <w:rtl w:val="true"/>
              </w:rPr>
              <w:tab/>
            </w:r>
            <w:r>
              <w:rPr>
                <w:rStyle w:val="IndexLink"/>
              </w:rPr>
              <w:t>482</w:t>
            </w:r>
          </w:hyperlink>
        </w:p>
        <w:p>
          <w:pPr>
            <w:pStyle w:val="Contents3"/>
            <w:tabs>
              <w:tab w:val="clear" w:pos="8459"/>
              <w:tab w:val="right" w:pos="9026" w:leader="dot"/>
            </w:tabs>
            <w:rPr/>
          </w:pPr>
          <w:hyperlink w:anchor="__RefHeading___Toc4118394_3650668749">
            <w:r>
              <w:rPr>
                <w:webHidden/>
                <w:rStyle w:val="IndexLink"/>
                <w:rtl w:val="true"/>
              </w:rPr>
              <w:t>ولاؤه و حبه لأهل البيت</w:t>
            </w:r>
            <w:r>
              <w:rPr>
                <w:rStyle w:val="IndexLink"/>
                <w:rtl w:val="true"/>
              </w:rPr>
              <w:t>:</w:t>
              <w:tab/>
            </w:r>
            <w:r>
              <w:rPr>
                <w:rStyle w:val="IndexLink"/>
              </w:rPr>
              <w:t>482</w:t>
            </w:r>
          </w:hyperlink>
        </w:p>
        <w:p>
          <w:pPr>
            <w:pStyle w:val="Contents3"/>
            <w:tabs>
              <w:tab w:val="clear" w:pos="8459"/>
              <w:tab w:val="right" w:pos="9026" w:leader="dot"/>
            </w:tabs>
            <w:rPr/>
          </w:pPr>
          <w:hyperlink w:anchor="__RefHeading___Toc4118396_3650668749">
            <w:r>
              <w:rPr>
                <w:webHidden/>
                <w:rStyle w:val="IndexLink"/>
                <w:rtl w:val="true"/>
              </w:rPr>
              <w:t>ممارواه</w:t>
            </w:r>
            <w:r>
              <w:rPr>
                <w:rStyle w:val="IndexLink"/>
                <w:rtl w:val="true"/>
              </w:rPr>
              <w:tab/>
            </w:r>
            <w:r>
              <w:rPr>
                <w:rStyle w:val="IndexLink"/>
              </w:rPr>
              <w:t>484</w:t>
            </w:r>
          </w:hyperlink>
        </w:p>
        <w:p>
          <w:pPr>
            <w:pStyle w:val="Contents3"/>
            <w:tabs>
              <w:tab w:val="clear" w:pos="8459"/>
              <w:tab w:val="right" w:pos="9026" w:leader="dot"/>
            </w:tabs>
            <w:rPr/>
          </w:pPr>
          <w:hyperlink w:anchor="__RefHeading___Toc4118398_3650668749">
            <w:r>
              <w:rPr>
                <w:webHidden/>
                <w:rStyle w:val="IndexLink"/>
                <w:rtl w:val="true"/>
              </w:rPr>
              <w:t>ومما قاله</w:t>
            </w:r>
            <w:r>
              <w:rPr>
                <w:rStyle w:val="IndexLink"/>
                <w:rtl w:val="true"/>
              </w:rPr>
              <w:tab/>
            </w:r>
            <w:r>
              <w:rPr>
                <w:rStyle w:val="IndexLink"/>
              </w:rPr>
              <w:t>488</w:t>
            </w:r>
          </w:hyperlink>
        </w:p>
        <w:p>
          <w:pPr>
            <w:pStyle w:val="Contents3"/>
            <w:tabs>
              <w:tab w:val="clear" w:pos="8459"/>
              <w:tab w:val="right" w:pos="9026" w:leader="dot"/>
            </w:tabs>
            <w:rPr/>
          </w:pPr>
          <w:hyperlink w:anchor="__RefHeading___Toc4118400_3650668749">
            <w:r>
              <w:rPr>
                <w:webHidden/>
                <w:rStyle w:val="IndexLink"/>
                <w:rtl w:val="true"/>
              </w:rPr>
              <w:t>اختياره الكوفة</w:t>
            </w:r>
            <w:r>
              <w:rPr>
                <w:rStyle w:val="IndexLink"/>
                <w:rtl w:val="true"/>
              </w:rPr>
              <w:t>!</w:t>
              <w:tab/>
            </w:r>
            <w:r>
              <w:rPr>
                <w:rStyle w:val="IndexLink"/>
              </w:rPr>
              <w:t>489</w:t>
            </w:r>
          </w:hyperlink>
        </w:p>
        <w:p>
          <w:pPr>
            <w:pStyle w:val="Contents3"/>
            <w:tabs>
              <w:tab w:val="clear" w:pos="8459"/>
              <w:tab w:val="right" w:pos="9026" w:leader="dot"/>
            </w:tabs>
            <w:rPr/>
          </w:pPr>
          <w:hyperlink w:anchor="__RefHeading___Toc4118402_3650668749">
            <w:r>
              <w:rPr>
                <w:webHidden/>
                <w:rStyle w:val="IndexLink"/>
                <w:rtl w:val="true"/>
              </w:rPr>
              <w:t>ولايته على المدائن</w:t>
            </w:r>
            <w:r>
              <w:rPr>
                <w:rStyle w:val="IndexLink"/>
                <w:rtl w:val="true"/>
              </w:rPr>
              <w:tab/>
            </w:r>
            <w:r>
              <w:rPr>
                <w:rStyle w:val="IndexLink"/>
              </w:rPr>
              <w:t>490</w:t>
            </w:r>
          </w:hyperlink>
        </w:p>
        <w:p>
          <w:pPr>
            <w:pStyle w:val="Contents3"/>
            <w:tabs>
              <w:tab w:val="clear" w:pos="8459"/>
              <w:tab w:val="right" w:pos="9026" w:leader="dot"/>
            </w:tabs>
            <w:rPr/>
          </w:pPr>
          <w:hyperlink w:anchor="__RefHeading___Toc4118404_3650668749">
            <w:r>
              <w:rPr>
                <w:webHidden/>
                <w:rStyle w:val="IndexLink"/>
                <w:rtl w:val="true"/>
              </w:rPr>
              <w:t>كلمات من نور</w:t>
            </w:r>
            <w:r>
              <w:rPr>
                <w:rStyle w:val="IndexLink"/>
                <w:rtl w:val="true"/>
              </w:rPr>
              <w:tab/>
            </w:r>
            <w:r>
              <w:rPr>
                <w:rStyle w:val="IndexLink"/>
              </w:rPr>
              <w:t>492</w:t>
            </w:r>
          </w:hyperlink>
        </w:p>
        <w:p>
          <w:pPr>
            <w:pStyle w:val="Contents2"/>
            <w:tabs>
              <w:tab w:val="clear" w:pos="8743"/>
              <w:tab w:val="right" w:pos="9026" w:leader="dot"/>
            </w:tabs>
            <w:rPr/>
          </w:pPr>
          <w:hyperlink w:anchor="__RefHeading___Toc4118406_3650668749">
            <w:r>
              <w:rPr>
                <w:webHidden/>
                <w:rStyle w:val="IndexLink"/>
                <w:rtl w:val="true"/>
              </w:rPr>
              <w:t>(</w:t>
            </w:r>
            <w:r>
              <w:rPr>
                <w:rStyle w:val="IndexLink"/>
              </w:rPr>
              <w:t>20</w:t>
            </w:r>
            <w:r>
              <w:rPr>
                <w:rStyle w:val="IndexLink"/>
                <w:rtl w:val="true"/>
              </w:rPr>
              <w:t xml:space="preserve">) </w:t>
            </w:r>
            <w:r>
              <w:rPr>
                <w:rStyle w:val="IndexLink"/>
                <w:rtl w:val="true"/>
              </w:rPr>
              <w:t>سلمان الفارسي</w:t>
            </w:r>
            <w:r>
              <w:rPr>
                <w:rStyle w:val="IndexLink"/>
                <w:rtl w:val="true"/>
              </w:rPr>
              <w:tab/>
            </w:r>
            <w:r>
              <w:rPr>
                <w:rStyle w:val="IndexLink"/>
              </w:rPr>
              <w:t>497</w:t>
            </w:r>
          </w:hyperlink>
        </w:p>
        <w:p>
          <w:pPr>
            <w:pStyle w:val="Contents3"/>
            <w:tabs>
              <w:tab w:val="clear" w:pos="8459"/>
              <w:tab w:val="right" w:pos="9026" w:leader="dot"/>
            </w:tabs>
            <w:rPr/>
          </w:pPr>
          <w:hyperlink w:anchor="__RefHeading___Toc4118408_3650668749">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4118410_3650668749">
            <w:r>
              <w:rPr>
                <w:webHidden/>
                <w:rStyle w:val="IndexLink"/>
                <w:rtl w:val="true"/>
              </w:rPr>
              <w:t>اسمه ونسبه</w:t>
            </w:r>
            <w:r>
              <w:rPr>
                <w:rStyle w:val="IndexLink"/>
                <w:rtl w:val="true"/>
              </w:rPr>
              <w:tab/>
            </w:r>
            <w:r>
              <w:rPr>
                <w:rStyle w:val="IndexLink"/>
              </w:rPr>
              <w:t>499</w:t>
            </w:r>
          </w:hyperlink>
        </w:p>
        <w:p>
          <w:pPr>
            <w:pStyle w:val="Contents3"/>
            <w:tabs>
              <w:tab w:val="clear" w:pos="8459"/>
              <w:tab w:val="right" w:pos="9026" w:leader="dot"/>
            </w:tabs>
            <w:rPr/>
          </w:pPr>
          <w:hyperlink w:anchor="__RefHeading___Toc4118412_3650668749">
            <w:r>
              <w:rPr>
                <w:webHidden/>
                <w:rStyle w:val="IndexLink"/>
                <w:rtl w:val="true"/>
              </w:rPr>
              <w:t>قصّة إسلامه</w:t>
            </w:r>
            <w:r>
              <w:rPr>
                <w:rStyle w:val="IndexLink"/>
                <w:rtl w:val="true"/>
              </w:rPr>
              <w:tab/>
            </w:r>
            <w:r>
              <w:rPr>
                <w:rStyle w:val="IndexLink"/>
              </w:rPr>
              <w:t>499</w:t>
            </w:r>
          </w:hyperlink>
        </w:p>
        <w:p>
          <w:pPr>
            <w:pStyle w:val="Contents3"/>
            <w:tabs>
              <w:tab w:val="clear" w:pos="8459"/>
              <w:tab w:val="right" w:pos="9026" w:leader="dot"/>
            </w:tabs>
            <w:rPr/>
          </w:pPr>
          <w:hyperlink w:anchor="__RefHeading___Toc4118414_3650668749">
            <w:r>
              <w:rPr>
                <w:webHidden/>
                <w:rStyle w:val="IndexLink"/>
                <w:rtl w:val="true"/>
              </w:rPr>
              <w:t>زوجته</w:t>
            </w:r>
            <w:r>
              <w:rPr>
                <w:rStyle w:val="IndexLink"/>
                <w:rtl w:val="true"/>
              </w:rPr>
              <w:tab/>
            </w:r>
            <w:r>
              <w:rPr>
                <w:rStyle w:val="IndexLink"/>
              </w:rPr>
              <w:t>506</w:t>
            </w:r>
          </w:hyperlink>
        </w:p>
        <w:p>
          <w:pPr>
            <w:pStyle w:val="Contents3"/>
            <w:tabs>
              <w:tab w:val="clear" w:pos="8459"/>
              <w:tab w:val="right" w:pos="9026" w:leader="dot"/>
            </w:tabs>
            <w:rPr/>
          </w:pPr>
          <w:hyperlink w:anchor="__RefHeading___Toc4118416_3650668749">
            <w:r>
              <w:rPr>
                <w:webHidden/>
                <w:rStyle w:val="IndexLink"/>
                <w:rtl w:val="true"/>
              </w:rPr>
              <w:t>أولاده</w:t>
            </w:r>
            <w:r>
              <w:rPr>
                <w:rStyle w:val="IndexLink"/>
                <w:rtl w:val="true"/>
              </w:rPr>
              <w:t>:</w:t>
              <w:tab/>
            </w:r>
            <w:r>
              <w:rPr>
                <w:rStyle w:val="IndexLink"/>
              </w:rPr>
              <w:t>507</w:t>
            </w:r>
          </w:hyperlink>
        </w:p>
        <w:p>
          <w:pPr>
            <w:pStyle w:val="Contents3"/>
            <w:tabs>
              <w:tab w:val="clear" w:pos="8459"/>
              <w:tab w:val="right" w:pos="9026" w:leader="dot"/>
            </w:tabs>
            <w:rPr/>
          </w:pPr>
          <w:hyperlink w:anchor="__RefHeading___Toc4118418_3650668749">
            <w:r>
              <w:rPr>
                <w:webHidden/>
                <w:rStyle w:val="IndexLink"/>
                <w:rtl w:val="true"/>
              </w:rPr>
              <w:t>سيرته وفضائله</w:t>
            </w:r>
            <w:r>
              <w:rPr>
                <w:rStyle w:val="IndexLink"/>
                <w:rtl w:val="true"/>
              </w:rPr>
              <w:tab/>
            </w:r>
            <w:r>
              <w:rPr>
                <w:rStyle w:val="IndexLink"/>
              </w:rPr>
              <w:t>508</w:t>
            </w:r>
          </w:hyperlink>
        </w:p>
        <w:p>
          <w:pPr>
            <w:pStyle w:val="Contents3"/>
            <w:tabs>
              <w:tab w:val="clear" w:pos="8459"/>
              <w:tab w:val="right" w:pos="9026" w:leader="dot"/>
            </w:tabs>
            <w:rPr/>
          </w:pPr>
          <w:hyperlink w:anchor="__RefHeading___Toc4118420_3650668749">
            <w:r>
              <w:rPr>
                <w:webHidden/>
                <w:rStyle w:val="IndexLink"/>
                <w:rtl w:val="true"/>
              </w:rPr>
              <w:t>أخلاقه</w:t>
            </w:r>
            <w:r>
              <w:rPr>
                <w:rStyle w:val="IndexLink"/>
                <w:rtl w:val="true"/>
              </w:rPr>
              <w:tab/>
            </w:r>
            <w:r>
              <w:rPr>
                <w:rStyle w:val="IndexLink"/>
              </w:rPr>
              <w:t>514</w:t>
            </w:r>
          </w:hyperlink>
        </w:p>
        <w:p>
          <w:pPr>
            <w:pStyle w:val="Contents3"/>
            <w:tabs>
              <w:tab w:val="clear" w:pos="8459"/>
              <w:tab w:val="right" w:pos="9026" w:leader="dot"/>
            </w:tabs>
            <w:rPr/>
          </w:pPr>
          <w:hyperlink w:anchor="__RefHeading___Toc4118422_3650668749">
            <w:r>
              <w:rPr>
                <w:webHidden/>
                <w:rStyle w:val="IndexLink"/>
                <w:rtl w:val="true"/>
              </w:rPr>
              <w:t>مواعظه وحكمه</w:t>
            </w:r>
            <w:r>
              <w:rPr>
                <w:rStyle w:val="IndexLink"/>
                <w:rtl w:val="true"/>
              </w:rPr>
              <w:tab/>
            </w:r>
            <w:r>
              <w:rPr>
                <w:rStyle w:val="IndexLink"/>
              </w:rPr>
              <w:t>515</w:t>
            </w:r>
          </w:hyperlink>
        </w:p>
        <w:p>
          <w:pPr>
            <w:pStyle w:val="Contents3"/>
            <w:tabs>
              <w:tab w:val="clear" w:pos="8459"/>
              <w:tab w:val="right" w:pos="9026" w:leader="dot"/>
            </w:tabs>
            <w:rPr/>
          </w:pPr>
          <w:hyperlink w:anchor="__RefHeading___Toc4118424_3650668749">
            <w:r>
              <w:rPr>
                <w:webHidden/>
                <w:rStyle w:val="IndexLink"/>
                <w:rtl w:val="true"/>
              </w:rPr>
              <w:t>شعره</w:t>
            </w:r>
            <w:r>
              <w:rPr>
                <w:rStyle w:val="IndexLink"/>
                <w:rtl w:val="true"/>
              </w:rPr>
              <w:tab/>
            </w:r>
            <w:r>
              <w:rPr>
                <w:rStyle w:val="IndexLink"/>
              </w:rPr>
              <w:t>517</w:t>
            </w:r>
          </w:hyperlink>
        </w:p>
        <w:p>
          <w:pPr>
            <w:pStyle w:val="Contents3"/>
            <w:tabs>
              <w:tab w:val="clear" w:pos="8459"/>
              <w:tab w:val="right" w:pos="9026" w:leader="dot"/>
            </w:tabs>
            <w:rPr/>
          </w:pPr>
          <w:hyperlink w:anchor="__RefHeading___Toc4118426_3650668749">
            <w:r>
              <w:rPr>
                <w:webHidden/>
                <w:rStyle w:val="IndexLink"/>
                <w:rtl w:val="true"/>
              </w:rPr>
              <w:t>خطبه</w:t>
            </w:r>
            <w:r>
              <w:rPr>
                <w:rStyle w:val="IndexLink"/>
                <w:rtl w:val="true"/>
              </w:rPr>
              <w:tab/>
            </w:r>
            <w:r>
              <w:rPr>
                <w:rStyle w:val="IndexLink"/>
              </w:rPr>
              <w:t>517</w:t>
            </w:r>
          </w:hyperlink>
        </w:p>
        <w:p>
          <w:pPr>
            <w:pStyle w:val="Contents3"/>
            <w:tabs>
              <w:tab w:val="clear" w:pos="8459"/>
              <w:tab w:val="right" w:pos="9026" w:leader="dot"/>
            </w:tabs>
            <w:rPr/>
          </w:pPr>
          <w:hyperlink w:anchor="__RefHeading___Toc4118428_3650668749">
            <w:r>
              <w:rPr>
                <w:webHidden/>
                <w:rStyle w:val="IndexLink"/>
                <w:rtl w:val="true"/>
              </w:rPr>
              <w:t>مانزل فيه من القرآن</w:t>
            </w:r>
            <w:r>
              <w:rPr>
                <w:rStyle w:val="IndexLink"/>
                <w:rtl w:val="true"/>
              </w:rPr>
              <w:tab/>
            </w:r>
            <w:r>
              <w:rPr>
                <w:rStyle w:val="IndexLink"/>
              </w:rPr>
              <w:t>521</w:t>
            </w:r>
          </w:hyperlink>
        </w:p>
        <w:p>
          <w:pPr>
            <w:pStyle w:val="Contents3"/>
            <w:tabs>
              <w:tab w:val="clear" w:pos="8459"/>
              <w:tab w:val="right" w:pos="9026" w:leader="dot"/>
            </w:tabs>
            <w:rPr/>
          </w:pPr>
          <w:hyperlink w:anchor="__RefHeading___Toc4118430_3650668749">
            <w:r>
              <w:rPr>
                <w:webHidden/>
                <w:rStyle w:val="IndexLink"/>
                <w:rtl w:val="true"/>
              </w:rPr>
              <w:t>مالقيه من أذى الآخرين</w:t>
            </w:r>
            <w:r>
              <w:rPr>
                <w:rStyle w:val="IndexLink"/>
                <w:rtl w:val="true"/>
              </w:rPr>
              <w:tab/>
            </w:r>
            <w:r>
              <w:rPr>
                <w:rStyle w:val="IndexLink"/>
              </w:rPr>
              <w:t>523</w:t>
            </w:r>
          </w:hyperlink>
        </w:p>
        <w:p>
          <w:pPr>
            <w:pStyle w:val="Contents3"/>
            <w:tabs>
              <w:tab w:val="clear" w:pos="8459"/>
              <w:tab w:val="right" w:pos="9026" w:leader="dot"/>
            </w:tabs>
            <w:rPr/>
          </w:pPr>
          <w:hyperlink w:anchor="__RefHeading___Toc4118432_3650668749">
            <w:r>
              <w:rPr>
                <w:webHidden/>
                <w:rStyle w:val="IndexLink"/>
                <w:rtl w:val="true"/>
              </w:rPr>
              <w:t>وفاته ومدفنه</w:t>
            </w:r>
            <w:r>
              <w:rPr>
                <w:rStyle w:val="IndexLink"/>
                <w:rtl w:val="true"/>
              </w:rPr>
              <w:tab/>
            </w:r>
            <w:r>
              <w:rPr>
                <w:rStyle w:val="IndexLink"/>
              </w:rPr>
              <w:t>525</w:t>
            </w:r>
          </w:hyperlink>
        </w:p>
        <w:p>
          <w:pPr>
            <w:pStyle w:val="Contents2"/>
            <w:tabs>
              <w:tab w:val="clear" w:pos="8743"/>
              <w:tab w:val="right" w:pos="9026" w:leader="dot"/>
            </w:tabs>
            <w:rPr/>
          </w:pPr>
          <w:hyperlink w:anchor="__RefHeading___Toc4118434_3650668749">
            <w:r>
              <w:rPr>
                <w:webHidden/>
                <w:rStyle w:val="IndexLink"/>
                <w:rtl w:val="true"/>
              </w:rPr>
              <w:t>(</w:t>
            </w:r>
            <w:r>
              <w:rPr>
                <w:rStyle w:val="IndexLink"/>
              </w:rPr>
              <w:t>21</w:t>
            </w:r>
            <w:r>
              <w:rPr>
                <w:rStyle w:val="IndexLink"/>
                <w:rtl w:val="true"/>
              </w:rPr>
              <w:t xml:space="preserve">) </w:t>
            </w:r>
            <w:r>
              <w:rPr>
                <w:rStyle w:val="IndexLink"/>
                <w:rtl w:val="true"/>
              </w:rPr>
              <w:t>أسماء بنت عميس</w:t>
            </w:r>
            <w:r>
              <w:rPr>
                <w:rStyle w:val="IndexLink"/>
                <w:rtl w:val="true"/>
              </w:rPr>
              <w:tab/>
            </w:r>
            <w:r>
              <w:rPr>
                <w:rStyle w:val="IndexLink"/>
              </w:rPr>
              <w:t>527</w:t>
            </w:r>
          </w:hyperlink>
        </w:p>
        <w:p>
          <w:pPr>
            <w:pStyle w:val="Contents3"/>
            <w:tabs>
              <w:tab w:val="clear" w:pos="8459"/>
              <w:tab w:val="right" w:pos="9026" w:leader="dot"/>
            </w:tabs>
            <w:rPr/>
          </w:pPr>
          <w:hyperlink w:anchor="__RefHeading___Toc4118436_3650668749">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4118438_3650668749">
            <w:r>
              <w:rPr>
                <w:webHidden/>
                <w:rStyle w:val="IndexLink"/>
                <w:rtl w:val="true"/>
              </w:rPr>
              <w:t>نسبها</w:t>
            </w:r>
            <w:r>
              <w:rPr>
                <w:rStyle w:val="IndexLink"/>
                <w:rtl w:val="true"/>
              </w:rPr>
              <w:tab/>
            </w:r>
            <w:r>
              <w:rPr>
                <w:rStyle w:val="IndexLink"/>
              </w:rPr>
              <w:t>528</w:t>
            </w:r>
          </w:hyperlink>
        </w:p>
        <w:p>
          <w:pPr>
            <w:pStyle w:val="Contents3"/>
            <w:tabs>
              <w:tab w:val="clear" w:pos="8459"/>
              <w:tab w:val="right" w:pos="9026" w:leader="dot"/>
            </w:tabs>
            <w:rPr/>
          </w:pPr>
          <w:hyperlink w:anchor="__RefHeading___Toc4118440_3650668749">
            <w:r>
              <w:rPr>
                <w:webHidden/>
                <w:rStyle w:val="IndexLink"/>
                <w:rtl w:val="true"/>
              </w:rPr>
              <w:t>زواجها</w:t>
            </w:r>
            <w:r>
              <w:rPr>
                <w:rStyle w:val="IndexLink"/>
                <w:rtl w:val="true"/>
              </w:rPr>
              <w:tab/>
            </w:r>
            <w:r>
              <w:rPr>
                <w:rStyle w:val="IndexLink"/>
              </w:rPr>
              <w:t>529</w:t>
            </w:r>
          </w:hyperlink>
        </w:p>
        <w:p>
          <w:pPr>
            <w:pStyle w:val="Contents3"/>
            <w:tabs>
              <w:tab w:val="clear" w:pos="8459"/>
              <w:tab w:val="right" w:pos="9026" w:leader="dot"/>
            </w:tabs>
            <w:rPr/>
          </w:pPr>
          <w:hyperlink w:anchor="__RefHeading___Toc4118442_3650668749">
            <w:r>
              <w:rPr>
                <w:webHidden/>
                <w:rStyle w:val="IndexLink"/>
                <w:rtl w:val="true"/>
              </w:rPr>
              <w:t>أسماء ، في بلاد الهجرة الأولى</w:t>
            </w:r>
            <w:r>
              <w:rPr>
                <w:rStyle w:val="IndexLink"/>
                <w:rtl w:val="true"/>
              </w:rPr>
              <w:tab/>
            </w:r>
            <w:r>
              <w:rPr>
                <w:rStyle w:val="IndexLink"/>
              </w:rPr>
              <w:t>530</w:t>
            </w:r>
          </w:hyperlink>
        </w:p>
        <w:p>
          <w:pPr>
            <w:pStyle w:val="Contents3"/>
            <w:tabs>
              <w:tab w:val="clear" w:pos="8459"/>
              <w:tab w:val="right" w:pos="9026" w:leader="dot"/>
            </w:tabs>
            <w:rPr/>
          </w:pPr>
          <w:hyperlink w:anchor="__RefHeading___Toc4118444_3650668749">
            <w:r>
              <w:rPr>
                <w:webHidden/>
                <w:rStyle w:val="IndexLink"/>
                <w:rtl w:val="true"/>
              </w:rPr>
              <w:t>هجرتها الثانية</w:t>
            </w:r>
            <w:r>
              <w:rPr>
                <w:rStyle w:val="IndexLink"/>
                <w:rtl w:val="true"/>
              </w:rPr>
              <w:tab/>
            </w:r>
            <w:r>
              <w:rPr>
                <w:rStyle w:val="IndexLink"/>
              </w:rPr>
              <w:t>532</w:t>
            </w:r>
          </w:hyperlink>
        </w:p>
        <w:p>
          <w:pPr>
            <w:pStyle w:val="Contents3"/>
            <w:tabs>
              <w:tab w:val="clear" w:pos="8459"/>
              <w:tab w:val="right" w:pos="9026" w:leader="dot"/>
            </w:tabs>
            <w:rPr/>
          </w:pPr>
          <w:hyperlink w:anchor="__RefHeading___Toc4118446_3650668749">
            <w:r>
              <w:rPr>
                <w:webHidden/>
                <w:rStyle w:val="IndexLink"/>
                <w:rtl w:val="true"/>
              </w:rPr>
              <w:t>هي و الخليفة الثاني</w:t>
            </w:r>
            <w:r>
              <w:rPr>
                <w:rStyle w:val="IndexLink"/>
                <w:rtl w:val="true"/>
              </w:rPr>
              <w:tab/>
            </w:r>
            <w:r>
              <w:rPr>
                <w:rStyle w:val="IndexLink"/>
              </w:rPr>
              <w:t>532</w:t>
            </w:r>
          </w:hyperlink>
        </w:p>
        <w:p>
          <w:pPr>
            <w:pStyle w:val="Contents3"/>
            <w:tabs>
              <w:tab w:val="clear" w:pos="8459"/>
              <w:tab w:val="right" w:pos="9026" w:leader="dot"/>
            </w:tabs>
            <w:rPr/>
          </w:pPr>
          <w:hyperlink w:anchor="__RefHeading___Toc4118448_3650668749">
            <w:r>
              <w:rPr>
                <w:webHidden/>
                <w:rStyle w:val="IndexLink"/>
                <w:rtl w:val="true"/>
              </w:rPr>
              <w:t>الامتحان الكبير</w:t>
            </w:r>
            <w:r>
              <w:rPr>
                <w:rStyle w:val="IndexLink"/>
                <w:rtl w:val="true"/>
              </w:rPr>
              <w:tab/>
            </w:r>
            <w:r>
              <w:rPr>
                <w:rStyle w:val="IndexLink"/>
              </w:rPr>
              <w:t>534</w:t>
            </w:r>
          </w:hyperlink>
        </w:p>
        <w:p>
          <w:pPr>
            <w:pStyle w:val="Contents3"/>
            <w:tabs>
              <w:tab w:val="clear" w:pos="8459"/>
              <w:tab w:val="right" w:pos="9026" w:leader="dot"/>
            </w:tabs>
            <w:rPr/>
          </w:pPr>
          <w:hyperlink w:anchor="__RefHeading___Toc4118450_3650668749">
            <w:r>
              <w:rPr>
                <w:webHidden/>
                <w:rStyle w:val="IndexLink"/>
                <w:rtl w:val="true"/>
              </w:rPr>
              <w:t xml:space="preserve">وفاؤها لفاطمة الزهراء </w:t>
            </w:r>
            <w:r>
              <w:rPr>
                <w:rStyle w:val="IndexLink"/>
                <w:rtl w:val="true"/>
              </w:rPr>
              <w:t>(</w:t>
            </w:r>
            <w:r>
              <w:rPr>
                <w:rStyle w:val="IndexLink"/>
                <w:rtl w:val="true"/>
              </w:rPr>
              <w:t>عليها السلام</w:t>
            </w:r>
            <w:r>
              <w:rPr>
                <w:rStyle w:val="IndexLink"/>
                <w:rtl w:val="true"/>
              </w:rPr>
              <w:t>)</w:t>
              <w:tab/>
            </w:r>
            <w:r>
              <w:rPr>
                <w:rStyle w:val="IndexLink"/>
              </w:rPr>
              <w:t>536</w:t>
            </w:r>
          </w:hyperlink>
        </w:p>
        <w:p>
          <w:pPr>
            <w:pStyle w:val="Contents3"/>
            <w:tabs>
              <w:tab w:val="clear" w:pos="8459"/>
              <w:tab w:val="right" w:pos="9026" w:leader="dot"/>
            </w:tabs>
            <w:rPr/>
          </w:pPr>
          <w:hyperlink w:anchor="__RefHeading___Toc4118452_3650668749">
            <w:r>
              <w:rPr>
                <w:webHidden/>
                <w:rStyle w:val="IndexLink"/>
                <w:rtl w:val="true"/>
              </w:rPr>
              <w:t>تذكير مهم</w:t>
            </w:r>
            <w:r>
              <w:rPr>
                <w:rStyle w:val="IndexLink"/>
                <w:rtl w:val="true"/>
              </w:rPr>
              <w:tab/>
            </w:r>
            <w:r>
              <w:rPr>
                <w:rStyle w:val="IndexLink"/>
              </w:rPr>
              <w:t>537</w:t>
            </w:r>
          </w:hyperlink>
        </w:p>
        <w:p>
          <w:pPr>
            <w:pStyle w:val="Contents3"/>
            <w:tabs>
              <w:tab w:val="clear" w:pos="8459"/>
              <w:tab w:val="right" w:pos="9026" w:leader="dot"/>
            </w:tabs>
            <w:rPr/>
          </w:pPr>
          <w:hyperlink w:anchor="__RefHeading___Toc4118454_3650668749">
            <w:r>
              <w:rPr>
                <w:webHidden/>
                <w:rStyle w:val="IndexLink"/>
                <w:rtl w:val="true"/>
              </w:rPr>
              <w:t>مع الإمامة</w:t>
            </w:r>
            <w:r>
              <w:rPr>
                <w:rStyle w:val="IndexLink"/>
                <w:rtl w:val="true"/>
              </w:rPr>
              <w:tab/>
            </w:r>
            <w:r>
              <w:rPr>
                <w:rStyle w:val="IndexLink"/>
              </w:rPr>
              <w:t>540</w:t>
            </w:r>
          </w:hyperlink>
        </w:p>
        <w:p>
          <w:pPr>
            <w:pStyle w:val="Contents2"/>
            <w:tabs>
              <w:tab w:val="clear" w:pos="8743"/>
              <w:tab w:val="right" w:pos="9026" w:leader="dot"/>
            </w:tabs>
            <w:rPr/>
          </w:pPr>
          <w:hyperlink w:anchor="__RefHeading___Toc4118456_3650668749">
            <w:r>
              <w:rPr>
                <w:webHidden/>
                <w:rStyle w:val="IndexLink"/>
                <w:rtl w:val="true"/>
              </w:rPr>
              <w:t>(</w:t>
            </w:r>
            <w:r>
              <w:rPr>
                <w:rStyle w:val="IndexLink"/>
              </w:rPr>
              <w:t>22</w:t>
            </w:r>
            <w:r>
              <w:rPr>
                <w:rStyle w:val="IndexLink"/>
                <w:rtl w:val="true"/>
              </w:rPr>
              <w:t xml:space="preserve">) </w:t>
            </w:r>
            <w:r>
              <w:rPr>
                <w:rStyle w:val="IndexLink"/>
                <w:rtl w:val="true"/>
              </w:rPr>
              <w:t>مصعب بن عمير</w:t>
            </w:r>
            <w:r>
              <w:rPr>
                <w:rStyle w:val="IndexLink"/>
                <w:rtl w:val="true"/>
              </w:rPr>
              <w:tab/>
            </w:r>
            <w:r>
              <w:rPr>
                <w:rStyle w:val="IndexLink"/>
              </w:rPr>
              <w:t>543</w:t>
            </w:r>
          </w:hyperlink>
        </w:p>
        <w:p>
          <w:pPr>
            <w:pStyle w:val="Contents3"/>
            <w:tabs>
              <w:tab w:val="clear" w:pos="8459"/>
              <w:tab w:val="right" w:pos="9026" w:leader="dot"/>
            </w:tabs>
            <w:rPr/>
          </w:pPr>
          <w:hyperlink w:anchor="__RefHeading___Toc4118458_3650668749">
            <w:r>
              <w:rPr>
                <w:webHidden/>
                <w:rStyle w:val="IndexLink"/>
                <w:rtl w:val="true"/>
              </w:rPr>
              <w:t>اشارة</w:t>
            </w:r>
            <w:r>
              <w:rPr>
                <w:rStyle w:val="IndexLink"/>
                <w:rtl w:val="true"/>
              </w:rPr>
              <w:tab/>
            </w:r>
            <w:r>
              <w:rPr>
                <w:rStyle w:val="IndexLink"/>
              </w:rPr>
              <w:t>543</w:t>
            </w:r>
          </w:hyperlink>
        </w:p>
        <w:p>
          <w:pPr>
            <w:pStyle w:val="Contents3"/>
            <w:tabs>
              <w:tab w:val="clear" w:pos="8459"/>
              <w:tab w:val="right" w:pos="9026" w:leader="dot"/>
            </w:tabs>
            <w:rPr/>
          </w:pPr>
          <w:hyperlink w:anchor="__RefHeading___Toc4118460_3650668749">
            <w:r>
              <w:rPr>
                <w:webHidden/>
                <w:rStyle w:val="IndexLink"/>
                <w:rtl w:val="true"/>
              </w:rPr>
              <w:t>يقولون عنه</w:t>
            </w:r>
            <w:r>
              <w:rPr>
                <w:rStyle w:val="IndexLink"/>
                <w:rtl w:val="true"/>
              </w:rPr>
              <w:tab/>
            </w:r>
            <w:r>
              <w:rPr>
                <w:rStyle w:val="IndexLink"/>
              </w:rPr>
              <w:t>544</w:t>
            </w:r>
          </w:hyperlink>
        </w:p>
        <w:p>
          <w:pPr>
            <w:pStyle w:val="Contents3"/>
            <w:tabs>
              <w:tab w:val="clear" w:pos="8459"/>
              <w:tab w:val="right" w:pos="9026" w:leader="dot"/>
            </w:tabs>
            <w:rPr/>
          </w:pPr>
          <w:hyperlink w:anchor="__RefHeading___Toc4118462_3650668749">
            <w:r>
              <w:rPr>
                <w:webHidden/>
                <w:rStyle w:val="IndexLink"/>
                <w:rtl w:val="true"/>
              </w:rPr>
              <w:t>مصعب وأمه</w:t>
            </w:r>
            <w:r>
              <w:rPr>
                <w:rStyle w:val="IndexLink"/>
                <w:rtl w:val="true"/>
              </w:rPr>
              <w:tab/>
            </w:r>
            <w:r>
              <w:rPr>
                <w:rStyle w:val="IndexLink"/>
              </w:rPr>
              <w:t>546</w:t>
            </w:r>
          </w:hyperlink>
        </w:p>
        <w:p>
          <w:pPr>
            <w:pStyle w:val="Contents3"/>
            <w:tabs>
              <w:tab w:val="clear" w:pos="8459"/>
              <w:tab w:val="right" w:pos="9026" w:leader="dot"/>
            </w:tabs>
            <w:rPr/>
          </w:pPr>
          <w:hyperlink w:anchor="__RefHeading___Toc4118464_3650668749">
            <w:r>
              <w:rPr>
                <w:webHidden/>
                <w:rStyle w:val="IndexLink"/>
                <w:rtl w:val="true"/>
              </w:rPr>
              <w:t>أجابته غاضبة</w:t>
            </w:r>
            <w:r>
              <w:rPr>
                <w:rStyle w:val="IndexLink"/>
                <w:rtl w:val="true"/>
              </w:rPr>
              <w:tab/>
            </w:r>
            <w:r>
              <w:rPr>
                <w:rStyle w:val="IndexLink"/>
              </w:rPr>
              <w:t>547</w:t>
            </w:r>
          </w:hyperlink>
        </w:p>
        <w:p>
          <w:pPr>
            <w:pStyle w:val="Contents3"/>
            <w:tabs>
              <w:tab w:val="clear" w:pos="8459"/>
              <w:tab w:val="right" w:pos="9026" w:leader="dot"/>
            </w:tabs>
            <w:rPr/>
          </w:pPr>
          <w:hyperlink w:anchor="__RefHeading___Toc4118466_3650668749">
            <w:r>
              <w:rPr>
                <w:webHidden/>
                <w:rStyle w:val="IndexLink"/>
                <w:rtl w:val="true"/>
              </w:rPr>
              <w:t>هجرته</w:t>
            </w:r>
            <w:r>
              <w:rPr>
                <w:rStyle w:val="IndexLink"/>
                <w:rtl w:val="true"/>
              </w:rPr>
              <w:tab/>
            </w:r>
            <w:r>
              <w:rPr>
                <w:rStyle w:val="IndexLink"/>
              </w:rPr>
              <w:t>548</w:t>
            </w:r>
          </w:hyperlink>
        </w:p>
        <w:p>
          <w:pPr>
            <w:pStyle w:val="Contents3"/>
            <w:tabs>
              <w:tab w:val="clear" w:pos="8459"/>
              <w:tab w:val="right" w:pos="9026" w:leader="dot"/>
            </w:tabs>
            <w:rPr/>
          </w:pPr>
          <w:hyperlink w:anchor="__RefHeading___Toc4118468_3650668749">
            <w:r>
              <w:rPr>
                <w:webHidden/>
                <w:rStyle w:val="IndexLink"/>
                <w:rtl w:val="true"/>
              </w:rPr>
              <w:t>سفير الرسول والرسالة</w:t>
            </w:r>
            <w:r>
              <w:rPr>
                <w:rStyle w:val="IndexLink"/>
                <w:rtl w:val="true"/>
              </w:rPr>
              <w:tab/>
            </w:r>
            <w:r>
              <w:rPr>
                <w:rStyle w:val="IndexLink"/>
              </w:rPr>
              <w:t>551</w:t>
            </w:r>
          </w:hyperlink>
        </w:p>
        <w:p>
          <w:pPr>
            <w:pStyle w:val="Contents3"/>
            <w:tabs>
              <w:tab w:val="clear" w:pos="8459"/>
              <w:tab w:val="right" w:pos="9026" w:leader="dot"/>
            </w:tabs>
            <w:rPr/>
          </w:pPr>
          <w:hyperlink w:anchor="__RefHeading___Toc4118470_3650668749">
            <w:r>
              <w:rPr>
                <w:webHidden/>
                <w:rStyle w:val="IndexLink"/>
                <w:rtl w:val="true"/>
              </w:rPr>
              <w:t>إمامة مصعب لصلاة الجمعة</w:t>
            </w:r>
            <w:r>
              <w:rPr>
                <w:rStyle w:val="IndexLink"/>
                <w:rtl w:val="true"/>
              </w:rPr>
              <w:tab/>
            </w:r>
            <w:r>
              <w:rPr>
                <w:rStyle w:val="IndexLink"/>
              </w:rPr>
              <w:t>556</w:t>
            </w:r>
          </w:hyperlink>
        </w:p>
        <w:p>
          <w:pPr>
            <w:pStyle w:val="Contents3"/>
            <w:tabs>
              <w:tab w:val="clear" w:pos="8459"/>
              <w:tab w:val="right" w:pos="9026" w:leader="dot"/>
            </w:tabs>
            <w:rPr/>
          </w:pPr>
          <w:hyperlink w:anchor="__RefHeading___Toc4118472_3650668749">
            <w:r>
              <w:rPr>
                <w:webHidden/>
                <w:rStyle w:val="IndexLink"/>
                <w:rtl w:val="true"/>
              </w:rPr>
              <w:t>الموسم التالي</w:t>
            </w:r>
            <w:r>
              <w:rPr>
                <w:rStyle w:val="IndexLink"/>
                <w:rtl w:val="true"/>
              </w:rPr>
              <w:tab/>
            </w:r>
            <w:r>
              <w:rPr>
                <w:rStyle w:val="IndexLink"/>
              </w:rPr>
              <w:t>557</w:t>
            </w:r>
          </w:hyperlink>
        </w:p>
        <w:p>
          <w:pPr>
            <w:pStyle w:val="Contents3"/>
            <w:tabs>
              <w:tab w:val="clear" w:pos="8459"/>
              <w:tab w:val="right" w:pos="9026" w:leader="dot"/>
            </w:tabs>
            <w:rPr/>
          </w:pPr>
          <w:hyperlink w:anchor="__RefHeading___Toc4118474_3650668749">
            <w:r>
              <w:rPr>
                <w:webHidden/>
                <w:rStyle w:val="IndexLink"/>
                <w:rtl w:val="true"/>
              </w:rPr>
              <w:t>المؤاخاة</w:t>
            </w:r>
            <w:r>
              <w:rPr>
                <w:rStyle w:val="IndexLink"/>
                <w:rtl w:val="true"/>
              </w:rPr>
              <w:tab/>
            </w:r>
            <w:r>
              <w:rPr>
                <w:rStyle w:val="IndexLink"/>
              </w:rPr>
              <w:t>559</w:t>
            </w:r>
          </w:hyperlink>
        </w:p>
        <w:p>
          <w:pPr>
            <w:pStyle w:val="Contents3"/>
            <w:tabs>
              <w:tab w:val="clear" w:pos="8459"/>
              <w:tab w:val="right" w:pos="9026" w:leader="dot"/>
            </w:tabs>
            <w:rPr/>
          </w:pPr>
          <w:hyperlink w:anchor="__RefHeading___Toc4118476_3650668749">
            <w:r>
              <w:rPr>
                <w:webHidden/>
                <w:rStyle w:val="IndexLink"/>
                <w:rtl w:val="true"/>
              </w:rPr>
              <w:t>معركة بدر</w:t>
            </w:r>
            <w:r>
              <w:rPr>
                <w:rStyle w:val="IndexLink"/>
                <w:rtl w:val="true"/>
              </w:rPr>
              <w:tab/>
            </w:r>
            <w:r>
              <w:rPr>
                <w:rStyle w:val="IndexLink"/>
              </w:rPr>
              <w:t>559</w:t>
            </w:r>
          </w:hyperlink>
        </w:p>
        <w:p>
          <w:pPr>
            <w:pStyle w:val="Contents3"/>
            <w:tabs>
              <w:tab w:val="clear" w:pos="8459"/>
              <w:tab w:val="right" w:pos="9026" w:leader="dot"/>
            </w:tabs>
            <w:rPr/>
          </w:pPr>
          <w:hyperlink w:anchor="__RefHeading___Toc4118478_3650668749">
            <w:r>
              <w:rPr>
                <w:webHidden/>
                <w:rStyle w:val="IndexLink"/>
                <w:rtl w:val="true"/>
              </w:rPr>
              <w:t>موقفه من أخيه</w:t>
            </w:r>
            <w:r>
              <w:rPr>
                <w:rStyle w:val="IndexLink"/>
                <w:rtl w:val="true"/>
              </w:rPr>
              <w:tab/>
            </w:r>
            <w:r>
              <w:rPr>
                <w:rStyle w:val="IndexLink"/>
              </w:rPr>
              <w:t>560</w:t>
            </w:r>
          </w:hyperlink>
        </w:p>
        <w:p>
          <w:pPr>
            <w:pStyle w:val="Contents3"/>
            <w:tabs>
              <w:tab w:val="clear" w:pos="8459"/>
              <w:tab w:val="right" w:pos="9026" w:leader="dot"/>
            </w:tabs>
            <w:rPr/>
          </w:pPr>
          <w:hyperlink w:anchor="__RefHeading___Toc4118480_3650668749">
            <w:r>
              <w:rPr>
                <w:webHidden/>
                <w:rStyle w:val="IndexLink"/>
                <w:rtl w:val="true"/>
              </w:rPr>
              <w:t>غزوة أحد</w:t>
            </w:r>
            <w:r>
              <w:rPr>
                <w:rStyle w:val="IndexLink"/>
                <w:rtl w:val="true"/>
              </w:rPr>
              <w:tab/>
            </w:r>
            <w:r>
              <w:rPr>
                <w:rStyle w:val="IndexLink"/>
              </w:rPr>
              <w:t>561</w:t>
            </w:r>
          </w:hyperlink>
        </w:p>
        <w:p>
          <w:pPr>
            <w:pStyle w:val="Contents3"/>
            <w:tabs>
              <w:tab w:val="clear" w:pos="8459"/>
              <w:tab w:val="right" w:pos="9026" w:leader="dot"/>
            </w:tabs>
            <w:rPr/>
          </w:pPr>
          <w:hyperlink w:anchor="__RefHeading___Toc4118482_3650668749">
            <w:r>
              <w:rPr>
                <w:webHidden/>
                <w:rStyle w:val="IndexLink"/>
                <w:rtl w:val="true"/>
              </w:rPr>
              <w:t>وختمت فتوته بالشهادة</w:t>
            </w:r>
            <w:r>
              <w:rPr>
                <w:rStyle w:val="IndexLink"/>
                <w:rtl w:val="true"/>
              </w:rPr>
              <w:tab/>
            </w:r>
            <w:r>
              <w:rPr>
                <w:rStyle w:val="IndexLink"/>
              </w:rPr>
              <w:t>562</w:t>
            </w:r>
          </w:hyperlink>
        </w:p>
        <w:p>
          <w:pPr>
            <w:pStyle w:val="Contents2"/>
            <w:tabs>
              <w:tab w:val="clear" w:pos="8743"/>
              <w:tab w:val="right" w:pos="9026" w:leader="dot"/>
            </w:tabs>
            <w:rPr/>
          </w:pPr>
          <w:hyperlink w:anchor="__RefHeading___Toc4118484_3650668749">
            <w:r>
              <w:rPr>
                <w:webHidden/>
                <w:rStyle w:val="IndexLink"/>
                <w:rtl w:val="true"/>
              </w:rPr>
              <w:t>(</w:t>
            </w:r>
            <w:r>
              <w:rPr>
                <w:rStyle w:val="IndexLink"/>
              </w:rPr>
              <w:t>23</w:t>
            </w:r>
            <w:r>
              <w:rPr>
                <w:rStyle w:val="IndexLink"/>
                <w:rtl w:val="true"/>
              </w:rPr>
              <w:t xml:space="preserve">) </w:t>
            </w:r>
            <w:r>
              <w:rPr>
                <w:rStyle w:val="IndexLink"/>
                <w:rtl w:val="true"/>
              </w:rPr>
              <w:t>أبوسعيد الخدري</w:t>
            </w:r>
            <w:r>
              <w:rPr>
                <w:rStyle w:val="IndexLink"/>
                <w:rtl w:val="true"/>
              </w:rPr>
              <w:tab/>
            </w:r>
            <w:r>
              <w:rPr>
                <w:rStyle w:val="IndexLink"/>
              </w:rPr>
              <w:t>567</w:t>
            </w:r>
          </w:hyperlink>
        </w:p>
        <w:p>
          <w:pPr>
            <w:pStyle w:val="Contents3"/>
            <w:tabs>
              <w:tab w:val="clear" w:pos="8459"/>
              <w:tab w:val="right" w:pos="9026" w:leader="dot"/>
            </w:tabs>
            <w:rPr/>
          </w:pPr>
          <w:hyperlink w:anchor="__RefHeading___Toc4118486_3650668749">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4118488_3650668749">
            <w:r>
              <w:rPr>
                <w:webHidden/>
                <w:rStyle w:val="IndexLink"/>
                <w:rtl w:val="true"/>
              </w:rPr>
              <w:t>ممن شهد بيعة الرضوان</w:t>
            </w:r>
            <w:r>
              <w:rPr>
                <w:rStyle w:val="IndexLink"/>
                <w:rtl w:val="true"/>
              </w:rPr>
              <w:tab/>
            </w:r>
            <w:r>
              <w:rPr>
                <w:rStyle w:val="IndexLink"/>
              </w:rPr>
              <w:t>568</w:t>
            </w:r>
          </w:hyperlink>
        </w:p>
        <w:p>
          <w:pPr>
            <w:pStyle w:val="Contents3"/>
            <w:tabs>
              <w:tab w:val="clear" w:pos="8459"/>
              <w:tab w:val="right" w:pos="9026" w:leader="dot"/>
            </w:tabs>
            <w:rPr/>
          </w:pPr>
          <w:hyperlink w:anchor="__RefHeading___Toc4118490_3650668749">
            <w:r>
              <w:rPr>
                <w:webHidden/>
                <w:rStyle w:val="IndexLink"/>
                <w:rtl w:val="true"/>
              </w:rPr>
              <w:t>يوم أحد</w:t>
            </w:r>
            <w:r>
              <w:rPr>
                <w:rStyle w:val="IndexLink"/>
                <w:rtl w:val="true"/>
              </w:rPr>
              <w:tab/>
            </w:r>
            <w:r>
              <w:rPr>
                <w:rStyle w:val="IndexLink"/>
              </w:rPr>
              <w:t>569</w:t>
            </w:r>
          </w:hyperlink>
        </w:p>
        <w:p>
          <w:pPr>
            <w:pStyle w:val="Contents3"/>
            <w:tabs>
              <w:tab w:val="clear" w:pos="8459"/>
              <w:tab w:val="right" w:pos="9026" w:leader="dot"/>
            </w:tabs>
            <w:rPr/>
          </w:pPr>
          <w:hyperlink w:anchor="__RefHeading___Toc4118492_3650668749">
            <w:r>
              <w:rPr>
                <w:webHidden/>
                <w:rStyle w:val="IndexLink"/>
                <w:rtl w:val="true"/>
              </w:rPr>
              <w:t>ابن الشهيد</w:t>
            </w:r>
            <w:r>
              <w:rPr>
                <w:rStyle w:val="IndexLink"/>
                <w:rtl w:val="true"/>
              </w:rPr>
              <w:t>!</w:t>
              <w:tab/>
            </w:r>
            <w:r>
              <w:rPr>
                <w:rStyle w:val="IndexLink"/>
              </w:rPr>
              <w:t>569</w:t>
            </w:r>
          </w:hyperlink>
        </w:p>
        <w:p>
          <w:pPr>
            <w:pStyle w:val="Contents3"/>
            <w:tabs>
              <w:tab w:val="clear" w:pos="8459"/>
              <w:tab w:val="right" w:pos="9026" w:leader="dot"/>
            </w:tabs>
            <w:rPr/>
          </w:pPr>
          <w:hyperlink w:anchor="__RefHeading___Toc4118494_3650668749">
            <w:r>
              <w:rPr>
                <w:webHidden/>
                <w:rStyle w:val="IndexLink"/>
                <w:rtl w:val="true"/>
              </w:rPr>
              <w:t>عفته وطاعته</w:t>
            </w:r>
            <w:r>
              <w:rPr>
                <w:rStyle w:val="IndexLink"/>
                <w:rtl w:val="true"/>
              </w:rPr>
              <w:t>!!</w:t>
              <w:tab/>
            </w:r>
            <w:r>
              <w:rPr>
                <w:rStyle w:val="IndexLink"/>
              </w:rPr>
              <w:t>572</w:t>
            </w:r>
          </w:hyperlink>
        </w:p>
        <w:p>
          <w:pPr>
            <w:pStyle w:val="Contents3"/>
            <w:tabs>
              <w:tab w:val="clear" w:pos="8459"/>
              <w:tab w:val="right" w:pos="9026" w:leader="dot"/>
            </w:tabs>
            <w:rPr/>
          </w:pPr>
          <w:hyperlink w:anchor="__RefHeading___Toc4118496_3650668749">
            <w:r>
              <w:rPr>
                <w:webHidden/>
                <w:rStyle w:val="IndexLink"/>
                <w:rtl w:val="true"/>
              </w:rPr>
              <w:t>جرأته في الحق</w:t>
            </w:r>
            <w:r>
              <w:rPr>
                <w:rStyle w:val="IndexLink"/>
                <w:rtl w:val="true"/>
              </w:rPr>
              <w:t>!!</w:t>
              <w:tab/>
            </w:r>
            <w:r>
              <w:rPr>
                <w:rStyle w:val="IndexLink"/>
              </w:rPr>
              <w:t>573</w:t>
            </w:r>
          </w:hyperlink>
        </w:p>
        <w:p>
          <w:pPr>
            <w:pStyle w:val="Contents3"/>
            <w:tabs>
              <w:tab w:val="clear" w:pos="8459"/>
              <w:tab w:val="right" w:pos="9026" w:leader="dot"/>
            </w:tabs>
            <w:rPr/>
          </w:pPr>
          <w:hyperlink w:anchor="__RefHeading___Toc4118498_3650668749">
            <w:r>
              <w:rPr>
                <w:webHidden/>
                <w:rStyle w:val="IndexLink"/>
                <w:rtl w:val="true"/>
              </w:rPr>
              <w:t>ما حدث له في واقعة الحرة</w:t>
            </w:r>
            <w:r>
              <w:rPr>
                <w:rStyle w:val="IndexLink"/>
                <w:rtl w:val="true"/>
              </w:rPr>
              <w:tab/>
            </w:r>
            <w:r>
              <w:rPr>
                <w:rStyle w:val="IndexLink"/>
              </w:rPr>
              <w:t>575</w:t>
            </w:r>
          </w:hyperlink>
        </w:p>
        <w:p>
          <w:pPr>
            <w:pStyle w:val="Contents3"/>
            <w:tabs>
              <w:tab w:val="clear" w:pos="8459"/>
              <w:tab w:val="right" w:pos="9026" w:leader="dot"/>
            </w:tabs>
            <w:rPr/>
          </w:pPr>
          <w:hyperlink w:anchor="__RefHeading___Toc4118500_3650668749">
            <w:r>
              <w:rPr>
                <w:webHidden/>
                <w:rStyle w:val="IndexLink"/>
                <w:rtl w:val="true"/>
              </w:rPr>
              <w:t>مما قاله علماء الرجال في توثيقه وعلمه واستقامته</w:t>
            </w:r>
            <w:r>
              <w:rPr>
                <w:rStyle w:val="IndexLink"/>
                <w:rtl w:val="true"/>
              </w:rPr>
              <w:tab/>
            </w:r>
            <w:r>
              <w:rPr>
                <w:rStyle w:val="IndexLink"/>
              </w:rPr>
              <w:t>576</w:t>
            </w:r>
          </w:hyperlink>
        </w:p>
        <w:p>
          <w:pPr>
            <w:pStyle w:val="Contents3"/>
            <w:tabs>
              <w:tab w:val="clear" w:pos="8459"/>
              <w:tab w:val="right" w:pos="9026" w:leader="dot"/>
            </w:tabs>
            <w:rPr/>
          </w:pPr>
          <w:hyperlink w:anchor="__RefHeading___Toc4118502_3650668749">
            <w:r>
              <w:rPr>
                <w:webHidden/>
                <w:rStyle w:val="IndexLink"/>
                <w:rtl w:val="true"/>
              </w:rPr>
              <w:t>ملاحظة مهمة</w:t>
            </w:r>
            <w:r>
              <w:rPr>
                <w:rStyle w:val="IndexLink"/>
                <w:rtl w:val="true"/>
              </w:rPr>
              <w:tab/>
            </w:r>
            <w:r>
              <w:rPr>
                <w:rStyle w:val="IndexLink"/>
              </w:rPr>
              <w:t>578</w:t>
            </w:r>
          </w:hyperlink>
        </w:p>
        <w:p>
          <w:pPr>
            <w:pStyle w:val="Contents3"/>
            <w:tabs>
              <w:tab w:val="clear" w:pos="8459"/>
              <w:tab w:val="right" w:pos="9026" w:leader="dot"/>
            </w:tabs>
            <w:rPr/>
          </w:pPr>
          <w:hyperlink w:anchor="__RefHeading___Toc4118504_3650668749">
            <w:r>
              <w:rPr>
                <w:webHidden/>
                <w:rStyle w:val="IndexLink"/>
                <w:rtl w:val="true"/>
              </w:rPr>
              <w:t>حبه وولاؤه لأئمة أهل البيت النبوي</w:t>
            </w:r>
            <w:r>
              <w:rPr>
                <w:rStyle w:val="IndexLink"/>
                <w:rtl w:val="true"/>
              </w:rPr>
              <w:t>:</w:t>
              <w:tab/>
            </w:r>
            <w:r>
              <w:rPr>
                <w:rStyle w:val="IndexLink"/>
              </w:rPr>
              <w:t>580</w:t>
            </w:r>
          </w:hyperlink>
        </w:p>
        <w:p>
          <w:pPr>
            <w:pStyle w:val="Contents3"/>
            <w:tabs>
              <w:tab w:val="clear" w:pos="8459"/>
              <w:tab w:val="right" w:pos="9026" w:leader="dot"/>
            </w:tabs>
            <w:rPr/>
          </w:pPr>
          <w:hyperlink w:anchor="__RefHeading___Toc4118506_3650668749">
            <w:r>
              <w:rPr>
                <w:webHidden/>
                <w:rStyle w:val="IndexLink"/>
                <w:rtl w:val="true"/>
              </w:rPr>
              <w:t>نأتي الآن إلى أحاديث أخرى</w:t>
            </w:r>
            <w:r>
              <w:rPr>
                <w:rStyle w:val="IndexLink"/>
                <w:rtl w:val="true"/>
              </w:rPr>
              <w:tab/>
            </w:r>
            <w:r>
              <w:rPr>
                <w:rStyle w:val="IndexLink"/>
              </w:rPr>
              <w:t>584</w:t>
            </w:r>
          </w:hyperlink>
        </w:p>
        <w:p>
          <w:pPr>
            <w:pStyle w:val="Contents3"/>
            <w:tabs>
              <w:tab w:val="clear" w:pos="8459"/>
              <w:tab w:val="right" w:pos="9026" w:leader="dot"/>
            </w:tabs>
            <w:rPr/>
          </w:pPr>
          <w:hyperlink w:anchor="__RefHeading___Toc4118508_3650668749">
            <w:r>
              <w:rPr>
                <w:webHidden/>
                <w:rStyle w:val="IndexLink"/>
                <w:rtl w:val="true"/>
              </w:rPr>
              <w:t>حديث الثقلين</w:t>
            </w:r>
            <w:r>
              <w:rPr>
                <w:rStyle w:val="IndexLink"/>
                <w:rtl w:val="true"/>
              </w:rPr>
              <w:tab/>
            </w:r>
            <w:r>
              <w:rPr>
                <w:rStyle w:val="IndexLink"/>
              </w:rPr>
              <w:t>584</w:t>
            </w:r>
          </w:hyperlink>
        </w:p>
        <w:p>
          <w:pPr>
            <w:pStyle w:val="Contents3"/>
            <w:tabs>
              <w:tab w:val="clear" w:pos="8459"/>
              <w:tab w:val="right" w:pos="9026" w:leader="dot"/>
            </w:tabs>
            <w:rPr/>
          </w:pPr>
          <w:hyperlink w:anchor="__RefHeading___Toc4118510_3650668749">
            <w:r>
              <w:rPr>
                <w:webHidden/>
                <w:rStyle w:val="IndexLink"/>
                <w:rtl w:val="true"/>
              </w:rPr>
              <w:t>آية التطهير و حديث الكساء</w:t>
            </w:r>
            <w:r>
              <w:rPr>
                <w:rStyle w:val="IndexLink"/>
                <w:rtl w:val="true"/>
              </w:rPr>
              <w:tab/>
            </w:r>
            <w:r>
              <w:rPr>
                <w:rStyle w:val="IndexLink"/>
              </w:rPr>
              <w:t>585</w:t>
            </w:r>
          </w:hyperlink>
        </w:p>
        <w:p>
          <w:pPr>
            <w:pStyle w:val="Contents3"/>
            <w:tabs>
              <w:tab w:val="clear" w:pos="8459"/>
              <w:tab w:val="right" w:pos="9026" w:leader="dot"/>
            </w:tabs>
            <w:rPr/>
          </w:pPr>
          <w:hyperlink w:anchor="__RefHeading___Toc4118512_3650668749">
            <w:r>
              <w:rPr>
                <w:webHidden/>
                <w:rStyle w:val="IndexLink"/>
                <w:rtl w:val="true"/>
              </w:rPr>
              <w:t>حديث المنزلة</w:t>
            </w:r>
            <w:r>
              <w:rPr>
                <w:rStyle w:val="IndexLink"/>
                <w:rtl w:val="true"/>
              </w:rPr>
              <w:tab/>
            </w:r>
            <w:r>
              <w:rPr>
                <w:rStyle w:val="IndexLink"/>
              </w:rPr>
              <w:t>586</w:t>
            </w:r>
          </w:hyperlink>
        </w:p>
        <w:p>
          <w:pPr>
            <w:pStyle w:val="Contents3"/>
            <w:tabs>
              <w:tab w:val="clear" w:pos="8459"/>
              <w:tab w:val="right" w:pos="9026" w:leader="dot"/>
            </w:tabs>
            <w:rPr/>
          </w:pPr>
          <w:hyperlink w:anchor="__RefHeading___Toc4118514_3650668749">
            <w:r>
              <w:rPr>
                <w:webHidden/>
                <w:rStyle w:val="IndexLink"/>
                <w:rtl w:val="true"/>
              </w:rPr>
              <w:t>سفينة نوح</w:t>
            </w:r>
            <w:r>
              <w:rPr>
                <w:rStyle w:val="IndexLink"/>
                <w:rtl w:val="true"/>
              </w:rPr>
              <w:tab/>
            </w:r>
            <w:r>
              <w:rPr>
                <w:rStyle w:val="IndexLink"/>
              </w:rPr>
              <w:t>586</w:t>
            </w:r>
          </w:hyperlink>
        </w:p>
        <w:p>
          <w:pPr>
            <w:pStyle w:val="Contents3"/>
            <w:tabs>
              <w:tab w:val="clear" w:pos="8459"/>
              <w:tab w:val="right" w:pos="9026" w:leader="dot"/>
            </w:tabs>
            <w:rPr/>
          </w:pPr>
          <w:hyperlink w:anchor="__RefHeading___Toc4118516_3650668749">
            <w:r>
              <w:rPr>
                <w:webHidden/>
                <w:rStyle w:val="IndexLink"/>
                <w:rtl w:val="true"/>
              </w:rPr>
              <w:t>معرفة المنافقين</w:t>
            </w:r>
            <w:r>
              <w:rPr>
                <w:rStyle w:val="IndexLink"/>
                <w:rtl w:val="true"/>
              </w:rPr>
              <w:tab/>
            </w:r>
            <w:r>
              <w:rPr>
                <w:rStyle w:val="IndexLink"/>
              </w:rPr>
              <w:t>587</w:t>
            </w:r>
          </w:hyperlink>
        </w:p>
        <w:p>
          <w:pPr>
            <w:pStyle w:val="Contents3"/>
            <w:tabs>
              <w:tab w:val="clear" w:pos="8459"/>
              <w:tab w:val="right" w:pos="9026" w:leader="dot"/>
            </w:tabs>
            <w:rPr/>
          </w:pPr>
          <w:hyperlink w:anchor="__RefHeading___Toc4118518_3650668749">
            <w:r>
              <w:rPr>
                <w:webHidden/>
                <w:rStyle w:val="IndexLink"/>
                <w:rtl w:val="true"/>
              </w:rPr>
              <w:t>خاصف النعل</w:t>
            </w:r>
            <w:r>
              <w:rPr>
                <w:rStyle w:val="IndexLink"/>
                <w:rtl w:val="true"/>
              </w:rPr>
              <w:tab/>
            </w:r>
            <w:r>
              <w:rPr>
                <w:rStyle w:val="IndexLink"/>
              </w:rPr>
              <w:t>587</w:t>
            </w:r>
          </w:hyperlink>
        </w:p>
        <w:p>
          <w:pPr>
            <w:pStyle w:val="Contents3"/>
            <w:tabs>
              <w:tab w:val="clear" w:pos="8459"/>
              <w:tab w:val="right" w:pos="9026" w:leader="dot"/>
            </w:tabs>
            <w:rPr/>
          </w:pPr>
          <w:hyperlink w:anchor="__RefHeading___Toc4118520_3650668749">
            <w:r>
              <w:rPr>
                <w:webHidden/>
                <w:rStyle w:val="IndexLink"/>
                <w:rtl w:val="true"/>
              </w:rPr>
              <w:t>يوم الغدير</w:t>
            </w:r>
            <w:r>
              <w:rPr>
                <w:rStyle w:val="IndexLink"/>
                <w:rtl w:val="true"/>
              </w:rPr>
              <w:tab/>
            </w:r>
            <w:r>
              <w:rPr>
                <w:rStyle w:val="IndexLink"/>
              </w:rPr>
              <w:t>588</w:t>
            </w:r>
          </w:hyperlink>
        </w:p>
        <w:p>
          <w:pPr>
            <w:pStyle w:val="Contents3"/>
            <w:tabs>
              <w:tab w:val="clear" w:pos="8459"/>
              <w:tab w:val="right" w:pos="9026" w:leader="dot"/>
            </w:tabs>
            <w:rPr/>
          </w:pPr>
          <w:hyperlink w:anchor="__RefHeading___Toc4118522_3650668749">
            <w:r>
              <w:rPr>
                <w:webHidden/>
                <w:rStyle w:val="IndexLink"/>
                <w:rtl w:val="true"/>
              </w:rPr>
              <w:t>الراية</w:t>
            </w:r>
            <w:r>
              <w:rPr>
                <w:rStyle w:val="IndexLink"/>
                <w:rtl w:val="true"/>
              </w:rPr>
              <w:tab/>
            </w:r>
            <w:r>
              <w:rPr>
                <w:rStyle w:val="IndexLink"/>
              </w:rPr>
              <w:t>589</w:t>
            </w:r>
          </w:hyperlink>
        </w:p>
        <w:p>
          <w:pPr>
            <w:pStyle w:val="Contents3"/>
            <w:tabs>
              <w:tab w:val="clear" w:pos="8459"/>
              <w:tab w:val="right" w:pos="9026" w:leader="dot"/>
            </w:tabs>
            <w:rPr/>
          </w:pPr>
          <w:hyperlink w:anchor="__RefHeading___Toc4118524_3650668749">
            <w:r>
              <w:rPr>
                <w:webHidden/>
                <w:rStyle w:val="IndexLink"/>
                <w:rtl w:val="true"/>
              </w:rPr>
              <w:t xml:space="preserve">ولاية علي </w:t>
            </w:r>
            <w:r>
              <w:rPr>
                <w:rStyle w:val="IndexLink"/>
                <w:rtl w:val="true"/>
              </w:rPr>
              <w:t>(</w:t>
            </w:r>
            <w:r>
              <w:rPr>
                <w:rStyle w:val="IndexLink"/>
                <w:rtl w:val="true"/>
              </w:rPr>
              <w:t>ع</w:t>
            </w:r>
            <w:r>
              <w:rPr>
                <w:rStyle w:val="IndexLink"/>
                <w:rtl w:val="true"/>
              </w:rPr>
              <w:t>)</w:t>
              <w:tab/>
            </w:r>
            <w:r>
              <w:rPr>
                <w:rStyle w:val="IndexLink"/>
              </w:rPr>
              <w:t>590</w:t>
            </w:r>
          </w:hyperlink>
        </w:p>
        <w:p>
          <w:pPr>
            <w:pStyle w:val="Contents3"/>
            <w:tabs>
              <w:tab w:val="clear" w:pos="8459"/>
              <w:tab w:val="right" w:pos="9026" w:leader="dot"/>
            </w:tabs>
            <w:rPr/>
          </w:pPr>
          <w:hyperlink w:anchor="__RefHeading___Toc4118526_3650668749">
            <w:r>
              <w:rPr>
                <w:webHidden/>
                <w:rStyle w:val="IndexLink"/>
                <w:rtl w:val="true"/>
              </w:rPr>
              <w:t>حمل الحديث</w:t>
            </w:r>
            <w:r>
              <w:rPr>
                <w:rStyle w:val="IndexLink"/>
                <w:rtl w:val="true"/>
              </w:rPr>
              <w:tab/>
            </w:r>
            <w:r>
              <w:rPr>
                <w:rStyle w:val="IndexLink"/>
              </w:rPr>
              <w:t>590</w:t>
            </w:r>
          </w:hyperlink>
        </w:p>
        <w:p>
          <w:pPr>
            <w:pStyle w:val="Contents3"/>
            <w:tabs>
              <w:tab w:val="clear" w:pos="8459"/>
              <w:tab w:val="right" w:pos="9026" w:leader="dot"/>
            </w:tabs>
            <w:rPr/>
          </w:pPr>
          <w:hyperlink w:anchor="__RefHeading___Toc4118528_3650668749">
            <w:r>
              <w:rPr>
                <w:webHidden/>
                <w:rStyle w:val="IndexLink"/>
                <w:rtl w:val="true"/>
              </w:rPr>
              <w:t>ثواب صلاة الجماعة</w:t>
            </w:r>
            <w:r>
              <w:rPr>
                <w:rStyle w:val="IndexLink"/>
                <w:rtl w:val="true"/>
              </w:rPr>
              <w:tab/>
            </w:r>
            <w:r>
              <w:rPr>
                <w:rStyle w:val="IndexLink"/>
              </w:rPr>
              <w:t>591</w:t>
            </w:r>
          </w:hyperlink>
        </w:p>
        <w:p>
          <w:pPr>
            <w:pStyle w:val="Contents3"/>
            <w:tabs>
              <w:tab w:val="clear" w:pos="8459"/>
              <w:tab w:val="right" w:pos="9026" w:leader="dot"/>
            </w:tabs>
            <w:rPr/>
          </w:pPr>
          <w:hyperlink w:anchor="__RefHeading___Toc4118530_3650668749">
            <w:r>
              <w:rPr>
                <w:webHidden/>
                <w:rStyle w:val="IndexLink"/>
                <w:rtl w:val="true"/>
              </w:rPr>
              <w:t>المرأة تسأل</w:t>
            </w:r>
            <w:r>
              <w:rPr>
                <w:rStyle w:val="IndexLink"/>
                <w:rtl w:val="true"/>
              </w:rPr>
              <w:tab/>
            </w:r>
            <w:r>
              <w:rPr>
                <w:rStyle w:val="IndexLink"/>
              </w:rPr>
              <w:t>593</w:t>
            </w:r>
          </w:hyperlink>
        </w:p>
        <w:p>
          <w:pPr>
            <w:pStyle w:val="Contents3"/>
            <w:tabs>
              <w:tab w:val="clear" w:pos="8459"/>
              <w:tab w:val="right" w:pos="9026" w:leader="dot"/>
            </w:tabs>
            <w:rPr/>
          </w:pPr>
          <w:hyperlink w:anchor="__RefHeading___Toc4118532_3650668749">
            <w:r>
              <w:rPr>
                <w:webHidden/>
                <w:rStyle w:val="IndexLink"/>
                <w:rtl w:val="true"/>
              </w:rPr>
              <w:t>وفاته</w:t>
            </w:r>
            <w:r>
              <w:rPr>
                <w:rStyle w:val="IndexLink"/>
                <w:rtl w:val="true"/>
              </w:rPr>
              <w:tab/>
            </w:r>
            <w:r>
              <w:rPr>
                <w:rStyle w:val="IndexLink"/>
              </w:rPr>
              <w:t>594</w:t>
            </w:r>
          </w:hyperlink>
        </w:p>
        <w:p>
          <w:pPr>
            <w:pStyle w:val="Contents2"/>
            <w:tabs>
              <w:tab w:val="clear" w:pos="8743"/>
              <w:tab w:val="right" w:pos="9026" w:leader="dot"/>
            </w:tabs>
            <w:rPr/>
          </w:pPr>
          <w:hyperlink w:anchor="__RefHeading___Toc4118534_3650668749">
            <w:r>
              <w:rPr>
                <w:webHidden/>
                <w:rStyle w:val="IndexLink"/>
                <w:rtl w:val="true"/>
              </w:rPr>
              <w:t>(</w:t>
            </w:r>
            <w:r>
              <w:rPr>
                <w:rStyle w:val="IndexLink"/>
              </w:rPr>
              <w:t>24</w:t>
            </w:r>
            <w:r>
              <w:rPr>
                <w:rStyle w:val="IndexLink"/>
                <w:rtl w:val="true"/>
              </w:rPr>
              <w:t xml:space="preserve">) </w:t>
            </w:r>
            <w:r>
              <w:rPr>
                <w:rStyle w:val="IndexLink"/>
                <w:rtl w:val="true"/>
              </w:rPr>
              <w:t>اُبيّ بن كعب</w:t>
            </w:r>
            <w:r>
              <w:rPr>
                <w:rStyle w:val="IndexLink"/>
                <w:rtl w:val="true"/>
              </w:rPr>
              <w:tab/>
            </w:r>
            <w:r>
              <w:rPr>
                <w:rStyle w:val="IndexLink"/>
              </w:rPr>
              <w:t>595</w:t>
            </w:r>
          </w:hyperlink>
        </w:p>
        <w:p>
          <w:pPr>
            <w:pStyle w:val="Contents3"/>
            <w:tabs>
              <w:tab w:val="clear" w:pos="8459"/>
              <w:tab w:val="right" w:pos="9026" w:leader="dot"/>
            </w:tabs>
            <w:rPr/>
          </w:pPr>
          <w:hyperlink w:anchor="__RefHeading___Toc4118536_3650668749">
            <w:r>
              <w:rPr>
                <w:webHidden/>
                <w:rStyle w:val="IndexLink"/>
                <w:rtl w:val="true"/>
              </w:rPr>
              <w:t>اشارة</w:t>
            </w:r>
            <w:r>
              <w:rPr>
                <w:rStyle w:val="IndexLink"/>
                <w:rtl w:val="true"/>
              </w:rPr>
              <w:tab/>
            </w:r>
            <w:r>
              <w:rPr>
                <w:rStyle w:val="IndexLink"/>
              </w:rPr>
              <w:t>595</w:t>
            </w:r>
          </w:hyperlink>
        </w:p>
        <w:p>
          <w:pPr>
            <w:pStyle w:val="Contents3"/>
            <w:tabs>
              <w:tab w:val="clear" w:pos="8459"/>
              <w:tab w:val="right" w:pos="9026" w:leader="dot"/>
            </w:tabs>
            <w:rPr/>
          </w:pPr>
          <w:hyperlink w:anchor="__RefHeading___Toc4118538_3650668749">
            <w:r>
              <w:rPr>
                <w:webHidden/>
                <w:rStyle w:val="IndexLink"/>
                <w:rtl w:val="true"/>
              </w:rPr>
              <w:t>«</w:t>
            </w:r>
            <w:r>
              <w:rPr>
                <w:rStyle w:val="IndexLink"/>
                <w:rtl w:val="true"/>
              </w:rPr>
              <w:t>ليُهْنِكَ العِلْمُ أبا المنذر</w:t>
            </w:r>
            <w:r>
              <w:rPr>
                <w:rStyle w:val="IndexLink"/>
                <w:rtl w:val="true"/>
              </w:rPr>
              <w:t xml:space="preserve">» </w:t>
            </w:r>
            <w:r>
              <w:rPr>
                <w:rStyle w:val="IndexLink"/>
                <w:rtl w:val="true"/>
              </w:rPr>
              <w:t>حديث شريف</w:t>
            </w:r>
            <w:r>
              <w:rPr>
                <w:rStyle w:val="IndexLink"/>
                <w:rtl w:val="true"/>
              </w:rPr>
              <w:tab/>
            </w:r>
            <w:r>
              <w:rPr>
                <w:rStyle w:val="IndexLink"/>
              </w:rPr>
              <w:t>595</w:t>
            </w:r>
          </w:hyperlink>
        </w:p>
        <w:p>
          <w:pPr>
            <w:pStyle w:val="Contents3"/>
            <w:tabs>
              <w:tab w:val="clear" w:pos="8459"/>
              <w:tab w:val="right" w:pos="9026" w:leader="dot"/>
            </w:tabs>
            <w:rPr/>
          </w:pPr>
          <w:hyperlink w:anchor="__RefHeading___Toc4118540_3650668749">
            <w:r>
              <w:rPr>
                <w:webHidden/>
                <w:rStyle w:val="IndexLink"/>
                <w:rtl w:val="true"/>
              </w:rPr>
              <w:t>إسلامه</w:t>
            </w:r>
            <w:r>
              <w:rPr>
                <w:rStyle w:val="IndexLink"/>
                <w:rtl w:val="true"/>
              </w:rPr>
              <w:tab/>
            </w:r>
            <w:r>
              <w:rPr>
                <w:rStyle w:val="IndexLink"/>
              </w:rPr>
              <w:t>596</w:t>
            </w:r>
          </w:hyperlink>
        </w:p>
        <w:p>
          <w:pPr>
            <w:pStyle w:val="Contents3"/>
            <w:tabs>
              <w:tab w:val="clear" w:pos="8459"/>
              <w:tab w:val="right" w:pos="9026" w:leader="dot"/>
            </w:tabs>
            <w:rPr/>
          </w:pPr>
          <w:hyperlink w:anchor="__RefHeading___Toc4118542_3650668749">
            <w:r>
              <w:rPr>
                <w:webHidden/>
                <w:rStyle w:val="IndexLink"/>
                <w:rtl w:val="true"/>
              </w:rPr>
              <w:t>المؤاخاة</w:t>
            </w:r>
            <w:r>
              <w:rPr>
                <w:rStyle w:val="IndexLink"/>
                <w:rtl w:val="true"/>
              </w:rPr>
              <w:tab/>
            </w:r>
            <w:r>
              <w:rPr>
                <w:rStyle w:val="IndexLink"/>
              </w:rPr>
              <w:t>597</w:t>
            </w:r>
          </w:hyperlink>
        </w:p>
        <w:p>
          <w:pPr>
            <w:pStyle w:val="Contents3"/>
            <w:tabs>
              <w:tab w:val="clear" w:pos="8459"/>
              <w:tab w:val="right" w:pos="9026" w:leader="dot"/>
            </w:tabs>
            <w:rPr/>
          </w:pPr>
          <w:hyperlink w:anchor="__RefHeading___Toc4118544_3650668749">
            <w:r>
              <w:rPr>
                <w:webHidden/>
                <w:rStyle w:val="IndexLink"/>
                <w:rtl w:val="true"/>
              </w:rPr>
              <w:t>أبي مجاهداً</w:t>
            </w:r>
            <w:r>
              <w:rPr>
                <w:rStyle w:val="IndexLink"/>
                <w:rtl w:val="true"/>
              </w:rPr>
              <w:tab/>
            </w:r>
            <w:r>
              <w:rPr>
                <w:rStyle w:val="IndexLink"/>
              </w:rPr>
              <w:t>598</w:t>
            </w:r>
          </w:hyperlink>
        </w:p>
        <w:p>
          <w:pPr>
            <w:pStyle w:val="Contents3"/>
            <w:tabs>
              <w:tab w:val="clear" w:pos="8459"/>
              <w:tab w:val="right" w:pos="9026" w:leader="dot"/>
            </w:tabs>
            <w:rPr/>
          </w:pPr>
          <w:hyperlink w:anchor="__RefHeading___Toc4118546_3650668749">
            <w:r>
              <w:rPr>
                <w:webHidden/>
                <w:rStyle w:val="IndexLink"/>
                <w:rtl w:val="true"/>
              </w:rPr>
              <w:t>اُبَيّ قرآنياً</w:t>
            </w:r>
            <w:r>
              <w:rPr>
                <w:rStyle w:val="IndexLink"/>
                <w:rtl w:val="true"/>
              </w:rPr>
              <w:tab/>
            </w:r>
            <w:r>
              <w:rPr>
                <w:rStyle w:val="IndexLink"/>
              </w:rPr>
              <w:t>598</w:t>
            </w:r>
          </w:hyperlink>
        </w:p>
        <w:p>
          <w:pPr>
            <w:pStyle w:val="Contents3"/>
            <w:tabs>
              <w:tab w:val="clear" w:pos="8459"/>
              <w:tab w:val="right" w:pos="9026" w:leader="dot"/>
            </w:tabs>
            <w:rPr/>
          </w:pPr>
          <w:hyperlink w:anchor="__RefHeading___Toc4118548_3650668749">
            <w:r>
              <w:rPr>
                <w:webHidden/>
                <w:rStyle w:val="IndexLink"/>
                <w:rtl w:val="true"/>
              </w:rPr>
              <w:t>أبيّ كاتباً</w:t>
            </w:r>
            <w:r>
              <w:rPr>
                <w:rStyle w:val="IndexLink"/>
                <w:rtl w:val="true"/>
              </w:rPr>
              <w:tab/>
            </w:r>
            <w:r>
              <w:rPr>
                <w:rStyle w:val="IndexLink"/>
              </w:rPr>
              <w:t>600</w:t>
            </w:r>
          </w:hyperlink>
        </w:p>
        <w:p>
          <w:pPr>
            <w:pStyle w:val="Contents3"/>
            <w:tabs>
              <w:tab w:val="clear" w:pos="8459"/>
              <w:tab w:val="right" w:pos="9026" w:leader="dot"/>
            </w:tabs>
            <w:rPr/>
          </w:pPr>
          <w:hyperlink w:anchor="__RefHeading___Toc4118550_3650668749">
            <w:r>
              <w:rPr>
                <w:webHidden/>
                <w:rStyle w:val="IndexLink"/>
                <w:rtl w:val="true"/>
              </w:rPr>
              <w:t>أبيّ جامعاً للقرآن</w:t>
            </w:r>
            <w:r>
              <w:rPr>
                <w:rStyle w:val="IndexLink"/>
                <w:rtl w:val="true"/>
              </w:rPr>
              <w:tab/>
            </w:r>
            <w:r>
              <w:rPr>
                <w:rStyle w:val="IndexLink"/>
              </w:rPr>
              <w:t>601</w:t>
            </w:r>
          </w:hyperlink>
        </w:p>
        <w:p>
          <w:pPr>
            <w:pStyle w:val="Contents3"/>
            <w:tabs>
              <w:tab w:val="clear" w:pos="8459"/>
              <w:tab w:val="right" w:pos="9026" w:leader="dot"/>
            </w:tabs>
            <w:rPr/>
          </w:pPr>
          <w:hyperlink w:anchor="__RefHeading___Toc4118552_3650668749">
            <w:r>
              <w:rPr>
                <w:webHidden/>
                <w:rStyle w:val="IndexLink"/>
                <w:rtl w:val="true"/>
              </w:rPr>
              <w:t>أبيّ قارئاً</w:t>
            </w:r>
            <w:r>
              <w:rPr>
                <w:rStyle w:val="IndexLink"/>
                <w:rtl w:val="true"/>
              </w:rPr>
              <w:tab/>
            </w:r>
            <w:r>
              <w:rPr>
                <w:rStyle w:val="IndexLink"/>
              </w:rPr>
              <w:t>602</w:t>
            </w:r>
          </w:hyperlink>
        </w:p>
        <w:p>
          <w:pPr>
            <w:pStyle w:val="Contents3"/>
            <w:tabs>
              <w:tab w:val="clear" w:pos="8459"/>
              <w:tab w:val="right" w:pos="9026" w:leader="dot"/>
            </w:tabs>
            <w:rPr/>
          </w:pPr>
          <w:hyperlink w:anchor="__RefHeading___Toc4118554_3650668749">
            <w:r>
              <w:rPr>
                <w:webHidden/>
                <w:rStyle w:val="IndexLink"/>
                <w:rtl w:val="true"/>
              </w:rPr>
              <w:t>أبيّ مفسراً</w:t>
            </w:r>
            <w:r>
              <w:rPr>
                <w:rStyle w:val="IndexLink"/>
                <w:rtl w:val="true"/>
              </w:rPr>
              <w:tab/>
            </w:r>
            <w:r>
              <w:rPr>
                <w:rStyle w:val="IndexLink"/>
              </w:rPr>
              <w:t>602</w:t>
            </w:r>
          </w:hyperlink>
        </w:p>
        <w:p>
          <w:pPr>
            <w:pStyle w:val="Contents3"/>
            <w:tabs>
              <w:tab w:val="clear" w:pos="8459"/>
              <w:tab w:val="right" w:pos="9026" w:leader="dot"/>
            </w:tabs>
            <w:rPr/>
          </w:pPr>
          <w:hyperlink w:anchor="__RefHeading___Toc4118556_3650668749">
            <w:r>
              <w:rPr>
                <w:webHidden/>
                <w:rStyle w:val="IndexLink"/>
                <w:rtl w:val="true"/>
              </w:rPr>
              <w:t>هل كان أبيّ حبراً؟</w:t>
            </w:r>
            <w:r>
              <w:rPr>
                <w:rStyle w:val="IndexLink"/>
                <w:rtl w:val="true"/>
              </w:rPr>
              <w:tab/>
            </w:r>
            <w:r>
              <w:rPr>
                <w:rStyle w:val="IndexLink"/>
              </w:rPr>
              <w:t>603</w:t>
            </w:r>
          </w:hyperlink>
        </w:p>
        <w:p>
          <w:pPr>
            <w:pStyle w:val="Contents3"/>
            <w:tabs>
              <w:tab w:val="clear" w:pos="8459"/>
              <w:tab w:val="right" w:pos="9026" w:leader="dot"/>
            </w:tabs>
            <w:rPr/>
          </w:pPr>
          <w:hyperlink w:anchor="__RefHeading___Toc4118558_3650668749">
            <w:r>
              <w:rPr>
                <w:webHidden/>
                <w:rStyle w:val="IndexLink"/>
                <w:rtl w:val="true"/>
              </w:rPr>
              <w:t>منهجه في التفسير</w:t>
            </w:r>
            <w:r>
              <w:rPr>
                <w:rStyle w:val="IndexLink"/>
                <w:rtl w:val="true"/>
              </w:rPr>
              <w:tab/>
            </w:r>
            <w:r>
              <w:rPr>
                <w:rStyle w:val="IndexLink"/>
              </w:rPr>
              <w:t>604</w:t>
            </w:r>
          </w:hyperlink>
        </w:p>
        <w:p>
          <w:pPr>
            <w:pStyle w:val="Contents3"/>
            <w:tabs>
              <w:tab w:val="clear" w:pos="8459"/>
              <w:tab w:val="right" w:pos="9026" w:leader="dot"/>
            </w:tabs>
            <w:rPr/>
          </w:pPr>
          <w:hyperlink w:anchor="__RefHeading___Toc4118560_3650668749">
            <w:r>
              <w:rPr>
                <w:webHidden/>
                <w:rStyle w:val="IndexLink"/>
                <w:rtl w:val="true"/>
              </w:rPr>
              <w:t>نماذج من تفسيره</w:t>
            </w:r>
            <w:r>
              <w:rPr>
                <w:rStyle w:val="IndexLink"/>
                <w:rtl w:val="true"/>
              </w:rPr>
              <w:t>:</w:t>
              <w:tab/>
            </w:r>
            <w:r>
              <w:rPr>
                <w:rStyle w:val="IndexLink"/>
              </w:rPr>
              <w:t>605</w:t>
            </w:r>
          </w:hyperlink>
        </w:p>
        <w:p>
          <w:pPr>
            <w:pStyle w:val="Contents3"/>
            <w:tabs>
              <w:tab w:val="clear" w:pos="8459"/>
              <w:tab w:val="right" w:pos="9026" w:leader="dot"/>
            </w:tabs>
            <w:rPr/>
          </w:pPr>
          <w:hyperlink w:anchor="__RefHeading___Toc4118562_3650668749">
            <w:r>
              <w:rPr>
                <w:webHidden/>
                <w:rStyle w:val="IndexLink"/>
                <w:rtl w:val="true"/>
              </w:rPr>
              <w:t>تفسير القرآن بالقرآن</w:t>
            </w:r>
            <w:r>
              <w:rPr>
                <w:rStyle w:val="IndexLink"/>
                <w:rtl w:val="true"/>
              </w:rPr>
              <w:tab/>
            </w:r>
            <w:r>
              <w:rPr>
                <w:rStyle w:val="IndexLink"/>
              </w:rPr>
              <w:t>605</w:t>
            </w:r>
          </w:hyperlink>
        </w:p>
        <w:p>
          <w:pPr>
            <w:pStyle w:val="Contents3"/>
            <w:tabs>
              <w:tab w:val="clear" w:pos="8459"/>
              <w:tab w:val="right" w:pos="9026" w:leader="dot"/>
            </w:tabs>
            <w:rPr/>
          </w:pPr>
          <w:hyperlink w:anchor="__RefHeading___Toc4118564_3650668749">
            <w:r>
              <w:rPr>
                <w:webHidden/>
                <w:rStyle w:val="IndexLink"/>
                <w:rtl w:val="true"/>
              </w:rPr>
              <w:t>آيات ذات موضوع واحد</w:t>
            </w:r>
            <w:r>
              <w:rPr>
                <w:rStyle w:val="IndexLink"/>
                <w:rtl w:val="true"/>
              </w:rPr>
              <w:tab/>
            </w:r>
            <w:r>
              <w:rPr>
                <w:rStyle w:val="IndexLink"/>
              </w:rPr>
              <w:t>605</w:t>
            </w:r>
          </w:hyperlink>
        </w:p>
        <w:p>
          <w:pPr>
            <w:pStyle w:val="Contents3"/>
            <w:tabs>
              <w:tab w:val="clear" w:pos="8459"/>
              <w:tab w:val="right" w:pos="9026" w:leader="dot"/>
            </w:tabs>
            <w:rPr/>
          </w:pPr>
          <w:hyperlink w:anchor="__RefHeading___Toc4118566_3650668749">
            <w:r>
              <w:rPr>
                <w:webHidden/>
                <w:rStyle w:val="IndexLink"/>
                <w:rtl w:val="true"/>
              </w:rPr>
              <w:t>التفسير بالمأثور</w:t>
            </w:r>
            <w:r>
              <w:rPr>
                <w:rStyle w:val="IndexLink"/>
                <w:rtl w:val="true"/>
              </w:rPr>
              <w:tab/>
            </w:r>
            <w:r>
              <w:rPr>
                <w:rStyle w:val="IndexLink"/>
              </w:rPr>
              <w:t>606</w:t>
            </w:r>
          </w:hyperlink>
        </w:p>
        <w:p>
          <w:pPr>
            <w:pStyle w:val="Contents3"/>
            <w:tabs>
              <w:tab w:val="clear" w:pos="8459"/>
              <w:tab w:val="right" w:pos="9026" w:leader="dot"/>
            </w:tabs>
            <w:rPr/>
          </w:pPr>
          <w:hyperlink w:anchor="__RefHeading___Toc4118568_3650668749">
            <w:r>
              <w:rPr>
                <w:webHidden/>
                <w:rStyle w:val="IndexLink"/>
                <w:rtl w:val="true"/>
              </w:rPr>
              <w:t>التفسير بالاجتهاد</w:t>
            </w:r>
            <w:r>
              <w:rPr>
                <w:rStyle w:val="IndexLink"/>
                <w:rtl w:val="true"/>
              </w:rPr>
              <w:tab/>
            </w:r>
            <w:r>
              <w:rPr>
                <w:rStyle w:val="IndexLink"/>
              </w:rPr>
              <w:t>607</w:t>
            </w:r>
          </w:hyperlink>
        </w:p>
        <w:p>
          <w:pPr>
            <w:pStyle w:val="Contents3"/>
            <w:tabs>
              <w:tab w:val="clear" w:pos="8459"/>
              <w:tab w:val="right" w:pos="9026" w:leader="dot"/>
            </w:tabs>
            <w:rPr/>
          </w:pPr>
          <w:hyperlink w:anchor="__RefHeading___Toc4118570_3650668749">
            <w:r>
              <w:rPr>
                <w:webHidden/>
                <w:rStyle w:val="IndexLink"/>
                <w:rtl w:val="true"/>
              </w:rPr>
              <w:t>معرفة أبيّ بالقراءات</w:t>
            </w:r>
            <w:r>
              <w:rPr>
                <w:rStyle w:val="IndexLink"/>
                <w:rtl w:val="true"/>
              </w:rPr>
              <w:tab/>
            </w:r>
            <w:r>
              <w:rPr>
                <w:rStyle w:val="IndexLink"/>
              </w:rPr>
              <w:t>607</w:t>
            </w:r>
          </w:hyperlink>
        </w:p>
        <w:p>
          <w:pPr>
            <w:pStyle w:val="Contents3"/>
            <w:tabs>
              <w:tab w:val="clear" w:pos="8459"/>
              <w:tab w:val="right" w:pos="9026" w:leader="dot"/>
            </w:tabs>
            <w:rPr/>
          </w:pPr>
          <w:hyperlink w:anchor="__RefHeading___Toc4118572_3650668749">
            <w:r>
              <w:rPr>
                <w:webHidden/>
                <w:rStyle w:val="IndexLink"/>
                <w:rtl w:val="true"/>
              </w:rPr>
              <w:t>معرفة أبيّ بأسباب النزول</w:t>
            </w:r>
            <w:r>
              <w:rPr>
                <w:rStyle w:val="IndexLink"/>
                <w:rtl w:val="true"/>
              </w:rPr>
              <w:tab/>
            </w:r>
            <w:r>
              <w:rPr>
                <w:rStyle w:val="IndexLink"/>
              </w:rPr>
              <w:t>608</w:t>
            </w:r>
          </w:hyperlink>
        </w:p>
        <w:p>
          <w:pPr>
            <w:pStyle w:val="Contents3"/>
            <w:tabs>
              <w:tab w:val="clear" w:pos="8459"/>
              <w:tab w:val="right" w:pos="9026" w:leader="dot"/>
            </w:tabs>
            <w:rPr/>
          </w:pPr>
          <w:hyperlink w:anchor="__RefHeading___Toc4118574_3650668749">
            <w:r>
              <w:rPr>
                <w:webHidden/>
                <w:rStyle w:val="IndexLink"/>
                <w:rtl w:val="true"/>
              </w:rPr>
              <w:t>ولأبيّ بن كعب أيضاً</w:t>
            </w:r>
            <w:r>
              <w:rPr>
                <w:rStyle w:val="IndexLink"/>
                <w:rtl w:val="true"/>
              </w:rPr>
              <w:tab/>
            </w:r>
            <w:r>
              <w:rPr>
                <w:rStyle w:val="IndexLink"/>
              </w:rPr>
              <w:t>608</w:t>
            </w:r>
          </w:hyperlink>
        </w:p>
        <w:p>
          <w:pPr>
            <w:pStyle w:val="Contents3"/>
            <w:tabs>
              <w:tab w:val="clear" w:pos="8459"/>
              <w:tab w:val="right" w:pos="9026" w:leader="dot"/>
            </w:tabs>
            <w:rPr/>
          </w:pPr>
          <w:hyperlink w:anchor="__RefHeading___Toc4118576_3650668749">
            <w:r>
              <w:rPr>
                <w:webHidden/>
                <w:rStyle w:val="IndexLink"/>
                <w:rtl w:val="true"/>
              </w:rPr>
              <w:t>أبيّ عالماً</w:t>
            </w:r>
            <w:r>
              <w:rPr>
                <w:rStyle w:val="IndexLink"/>
                <w:rtl w:val="true"/>
              </w:rPr>
              <w:tab/>
            </w:r>
            <w:r>
              <w:rPr>
                <w:rStyle w:val="IndexLink"/>
              </w:rPr>
              <w:t>609</w:t>
            </w:r>
          </w:hyperlink>
        </w:p>
        <w:p>
          <w:pPr>
            <w:pStyle w:val="Contents3"/>
            <w:tabs>
              <w:tab w:val="clear" w:pos="8459"/>
              <w:tab w:val="right" w:pos="9026" w:leader="dot"/>
            </w:tabs>
            <w:rPr/>
          </w:pPr>
          <w:hyperlink w:anchor="__RefHeading___Toc4118578_3650668749">
            <w:r>
              <w:rPr>
                <w:webHidden/>
                <w:rStyle w:val="IndexLink"/>
                <w:rtl w:val="true"/>
              </w:rPr>
              <w:t>قصة الخضر وموسى</w:t>
            </w:r>
            <w:r>
              <w:rPr>
                <w:rStyle w:val="IndexLink"/>
                <w:rtl w:val="true"/>
              </w:rPr>
              <w:tab/>
            </w:r>
            <w:r>
              <w:rPr>
                <w:rStyle w:val="IndexLink"/>
              </w:rPr>
              <w:t>610</w:t>
            </w:r>
          </w:hyperlink>
        </w:p>
        <w:p>
          <w:pPr>
            <w:pStyle w:val="Contents3"/>
            <w:tabs>
              <w:tab w:val="clear" w:pos="8459"/>
              <w:tab w:val="right" w:pos="9026" w:leader="dot"/>
            </w:tabs>
            <w:rPr/>
          </w:pPr>
          <w:hyperlink w:anchor="__RefHeading___Toc4118580_3650668749">
            <w:r>
              <w:rPr>
                <w:webHidden/>
                <w:rStyle w:val="IndexLink"/>
                <w:rtl w:val="true"/>
              </w:rPr>
              <w:t>أبيّ في كتب الرجال</w:t>
            </w:r>
            <w:r>
              <w:rPr>
                <w:rStyle w:val="IndexLink"/>
                <w:rtl w:val="true"/>
              </w:rPr>
              <w:tab/>
            </w:r>
            <w:r>
              <w:rPr>
                <w:rStyle w:val="IndexLink"/>
              </w:rPr>
              <w:t>612</w:t>
            </w:r>
          </w:hyperlink>
        </w:p>
        <w:p>
          <w:pPr>
            <w:pStyle w:val="Contents3"/>
            <w:tabs>
              <w:tab w:val="clear" w:pos="8459"/>
              <w:tab w:val="right" w:pos="9026" w:leader="dot"/>
            </w:tabs>
            <w:rPr/>
          </w:pPr>
          <w:hyperlink w:anchor="__RefHeading___Toc4118582_3650668749">
            <w:r>
              <w:rPr>
                <w:webHidden/>
                <w:rStyle w:val="IndexLink"/>
                <w:rtl w:val="true"/>
              </w:rPr>
              <w:t>رجال الطوسي</w:t>
            </w:r>
            <w:r>
              <w:rPr>
                <w:rStyle w:val="IndexLink"/>
                <w:rtl w:val="true"/>
              </w:rPr>
              <w:tab/>
            </w:r>
            <w:r>
              <w:rPr>
                <w:rStyle w:val="IndexLink"/>
              </w:rPr>
              <w:t>612</w:t>
            </w:r>
          </w:hyperlink>
        </w:p>
        <w:p>
          <w:pPr>
            <w:pStyle w:val="Contents3"/>
            <w:tabs>
              <w:tab w:val="clear" w:pos="8459"/>
              <w:tab w:val="right" w:pos="9026" w:leader="dot"/>
            </w:tabs>
            <w:rPr/>
          </w:pPr>
          <w:hyperlink w:anchor="__RefHeading___Toc4118584_3650668749">
            <w:r>
              <w:rPr>
                <w:webHidden/>
                <w:rStyle w:val="IndexLink"/>
                <w:rtl w:val="true"/>
              </w:rPr>
              <w:t>معجم رجال الحديث</w:t>
            </w:r>
            <w:r>
              <w:rPr>
                <w:rStyle w:val="IndexLink"/>
                <w:rtl w:val="true"/>
              </w:rPr>
              <w:tab/>
            </w:r>
            <w:r>
              <w:rPr>
                <w:rStyle w:val="IndexLink"/>
              </w:rPr>
              <w:t>613</w:t>
            </w:r>
          </w:hyperlink>
        </w:p>
        <w:p>
          <w:pPr>
            <w:pStyle w:val="Contents3"/>
            <w:tabs>
              <w:tab w:val="clear" w:pos="8459"/>
              <w:tab w:val="right" w:pos="9026" w:leader="dot"/>
            </w:tabs>
            <w:rPr/>
          </w:pPr>
          <w:hyperlink w:anchor="__RefHeading___Toc4118586_3650668749">
            <w:r>
              <w:rPr>
                <w:webHidden/>
                <w:rStyle w:val="IndexLink"/>
                <w:rtl w:val="true"/>
              </w:rPr>
              <w:t>ولاؤه لأهل البيت</w:t>
            </w:r>
            <w:r>
              <w:rPr>
                <w:rStyle w:val="IndexLink"/>
                <w:rtl w:val="true"/>
              </w:rPr>
              <w:t>:</w:t>
              <w:tab/>
            </w:r>
            <w:r>
              <w:rPr>
                <w:rStyle w:val="IndexLink"/>
              </w:rPr>
              <w:t>614</w:t>
            </w:r>
          </w:hyperlink>
        </w:p>
        <w:p>
          <w:pPr>
            <w:pStyle w:val="Contents3"/>
            <w:tabs>
              <w:tab w:val="clear" w:pos="8459"/>
              <w:tab w:val="right" w:pos="9026" w:leader="dot"/>
            </w:tabs>
            <w:rPr/>
          </w:pPr>
          <w:hyperlink w:anchor="__RefHeading___Toc4118588_3650668749">
            <w:r>
              <w:rPr>
                <w:webHidden/>
                <w:rStyle w:val="IndexLink"/>
                <w:rtl w:val="true"/>
              </w:rPr>
              <w:t>من روى عنه</w:t>
            </w:r>
            <w:r>
              <w:rPr>
                <w:rStyle w:val="IndexLink"/>
                <w:rtl w:val="true"/>
              </w:rPr>
              <w:tab/>
            </w:r>
            <w:r>
              <w:rPr>
                <w:rStyle w:val="IndexLink"/>
              </w:rPr>
              <w:t>615</w:t>
            </w:r>
          </w:hyperlink>
        </w:p>
        <w:p>
          <w:pPr>
            <w:pStyle w:val="Contents3"/>
            <w:tabs>
              <w:tab w:val="clear" w:pos="8459"/>
              <w:tab w:val="right" w:pos="9026" w:leader="dot"/>
            </w:tabs>
            <w:rPr/>
          </w:pPr>
          <w:hyperlink w:anchor="__RefHeading___Toc4118590_3650668749">
            <w:r>
              <w:rPr>
                <w:webHidden/>
                <w:rStyle w:val="IndexLink"/>
                <w:rtl w:val="true"/>
              </w:rPr>
              <w:t>من مروياته</w:t>
            </w:r>
            <w:r>
              <w:rPr>
                <w:rStyle w:val="IndexLink"/>
                <w:rtl w:val="true"/>
              </w:rPr>
              <w:tab/>
            </w:r>
            <w:r>
              <w:rPr>
                <w:rStyle w:val="IndexLink"/>
              </w:rPr>
              <w:t>616</w:t>
            </w:r>
          </w:hyperlink>
        </w:p>
        <w:p>
          <w:pPr>
            <w:pStyle w:val="Contents3"/>
            <w:tabs>
              <w:tab w:val="clear" w:pos="8459"/>
              <w:tab w:val="right" w:pos="9026" w:leader="dot"/>
            </w:tabs>
            <w:rPr/>
          </w:pPr>
          <w:hyperlink w:anchor="__RefHeading___Toc4118592_3650668749">
            <w:r>
              <w:rPr>
                <w:webHidden/>
                <w:rStyle w:val="IndexLink"/>
                <w:rtl w:val="true"/>
              </w:rPr>
              <w:t>زهده و ورعه و تقواه</w:t>
            </w:r>
            <w:r>
              <w:rPr>
                <w:rStyle w:val="IndexLink"/>
                <w:rtl w:val="true"/>
              </w:rPr>
              <w:tab/>
            </w:r>
            <w:r>
              <w:rPr>
                <w:rStyle w:val="IndexLink"/>
              </w:rPr>
              <w:t>616</w:t>
            </w:r>
          </w:hyperlink>
        </w:p>
        <w:p>
          <w:pPr>
            <w:pStyle w:val="Contents3"/>
            <w:tabs>
              <w:tab w:val="clear" w:pos="8459"/>
              <w:tab w:val="right" w:pos="9026" w:leader="dot"/>
            </w:tabs>
            <w:rPr/>
          </w:pPr>
          <w:hyperlink w:anchor="__RefHeading___Toc4118594_3650668749">
            <w:r>
              <w:rPr>
                <w:webHidden/>
                <w:rStyle w:val="IndexLink"/>
                <w:rtl w:val="true"/>
              </w:rPr>
              <w:t>وقعة الجابية</w:t>
            </w:r>
            <w:r>
              <w:rPr>
                <w:rStyle w:val="IndexLink"/>
                <w:rtl w:val="true"/>
              </w:rPr>
              <w:tab/>
            </w:r>
            <w:r>
              <w:rPr>
                <w:rStyle w:val="IndexLink"/>
              </w:rPr>
              <w:t>618</w:t>
            </w:r>
          </w:hyperlink>
        </w:p>
        <w:p>
          <w:pPr>
            <w:pStyle w:val="Contents3"/>
            <w:tabs>
              <w:tab w:val="clear" w:pos="8459"/>
              <w:tab w:val="right" w:pos="9026" w:leader="dot"/>
            </w:tabs>
            <w:rPr/>
          </w:pPr>
          <w:hyperlink w:anchor="__RefHeading___Toc4118596_3650668749">
            <w:r>
              <w:rPr>
                <w:webHidden/>
                <w:rStyle w:val="IndexLink"/>
                <w:rtl w:val="true"/>
              </w:rPr>
              <w:t>أقواله و وصاياه</w:t>
            </w:r>
            <w:r>
              <w:rPr>
                <w:rStyle w:val="IndexLink"/>
                <w:rtl w:val="true"/>
              </w:rPr>
              <w:tab/>
            </w:r>
            <w:r>
              <w:rPr>
                <w:rStyle w:val="IndexLink"/>
              </w:rPr>
              <w:t>619</w:t>
            </w:r>
          </w:hyperlink>
        </w:p>
        <w:p>
          <w:pPr>
            <w:pStyle w:val="Contents3"/>
            <w:tabs>
              <w:tab w:val="clear" w:pos="8459"/>
              <w:tab w:val="right" w:pos="9026" w:leader="dot"/>
            </w:tabs>
            <w:rPr/>
          </w:pPr>
          <w:hyperlink w:anchor="__RefHeading___Toc4118598_3650668749">
            <w:r>
              <w:rPr>
                <w:webHidden/>
                <w:rStyle w:val="IndexLink"/>
                <w:rtl w:val="true"/>
              </w:rPr>
              <w:t>رافقته الحمى</w:t>
            </w:r>
            <w:r>
              <w:rPr>
                <w:rStyle w:val="IndexLink"/>
                <w:rtl w:val="true"/>
              </w:rPr>
              <w:t>!</w:t>
              <w:tab/>
            </w:r>
            <w:r>
              <w:rPr>
                <w:rStyle w:val="IndexLink"/>
              </w:rPr>
              <w:t>620</w:t>
            </w:r>
          </w:hyperlink>
        </w:p>
        <w:p>
          <w:pPr>
            <w:pStyle w:val="Contents3"/>
            <w:tabs>
              <w:tab w:val="clear" w:pos="8459"/>
              <w:tab w:val="right" w:pos="9026" w:leader="dot"/>
            </w:tabs>
            <w:rPr/>
          </w:pPr>
          <w:hyperlink w:anchor="__RefHeading___Toc4118600_3650668749">
            <w:r>
              <w:rPr>
                <w:webHidden/>
                <w:rStyle w:val="IndexLink"/>
                <w:rtl w:val="true"/>
              </w:rPr>
              <w:t xml:space="preserve">سأل أبيّ الرسول </w:t>
            </w:r>
            <w:r>
              <w:rPr>
                <w:rStyle w:val="IndexLink"/>
                <w:rtl w:val="true"/>
              </w:rPr>
              <w:t>(</w:t>
            </w:r>
            <w:r>
              <w:rPr>
                <w:rStyle w:val="IndexLink"/>
                <w:rtl w:val="true"/>
              </w:rPr>
              <w:t>ص</w:t>
            </w:r>
            <w:r>
              <w:rPr>
                <w:rStyle w:val="IndexLink"/>
                <w:rtl w:val="true"/>
              </w:rPr>
              <w:t xml:space="preserve">) </w:t>
            </w:r>
            <w:r>
              <w:rPr>
                <w:rStyle w:val="IndexLink"/>
                <w:rtl w:val="true"/>
              </w:rPr>
              <w:t>جزاء الحمَّى؟</w:t>
            </w:r>
            <w:r>
              <w:rPr>
                <w:rStyle w:val="IndexLink"/>
                <w:rtl w:val="true"/>
              </w:rPr>
              <w:tab/>
            </w:r>
            <w:r>
              <w:rPr>
                <w:rStyle w:val="IndexLink"/>
              </w:rPr>
              <w:t>621</w:t>
            </w:r>
          </w:hyperlink>
        </w:p>
        <w:p>
          <w:pPr>
            <w:pStyle w:val="Contents3"/>
            <w:tabs>
              <w:tab w:val="clear" w:pos="8459"/>
              <w:tab w:val="right" w:pos="9026" w:leader="dot"/>
            </w:tabs>
            <w:rPr/>
          </w:pPr>
          <w:hyperlink w:anchor="__RefHeading___Toc4118602_3650668749">
            <w:r>
              <w:rPr>
                <w:webHidden/>
                <w:rStyle w:val="IndexLink"/>
                <w:rtl w:val="true"/>
              </w:rPr>
              <w:t>وفاته رضوان الله تعالى عليه</w:t>
            </w:r>
            <w:r>
              <w:rPr>
                <w:rStyle w:val="IndexLink"/>
                <w:rtl w:val="true"/>
              </w:rPr>
              <w:tab/>
            </w:r>
            <w:r>
              <w:rPr>
                <w:rStyle w:val="IndexLink"/>
              </w:rPr>
              <w:t>622</w:t>
            </w:r>
          </w:hyperlink>
        </w:p>
        <w:p>
          <w:pPr>
            <w:pStyle w:val="Contents2"/>
            <w:tabs>
              <w:tab w:val="clear" w:pos="8743"/>
              <w:tab w:val="right" w:pos="9026" w:leader="dot"/>
            </w:tabs>
            <w:rPr/>
          </w:pPr>
          <w:hyperlink w:anchor="__RefHeading___Toc4118604_3650668749">
            <w:r>
              <w:rPr>
                <w:webHidden/>
                <w:rStyle w:val="IndexLink"/>
                <w:rtl w:val="true"/>
              </w:rPr>
              <w:t>(</w:t>
            </w:r>
            <w:r>
              <w:rPr>
                <w:rStyle w:val="IndexLink"/>
              </w:rPr>
              <w:t>25</w:t>
            </w:r>
            <w:r>
              <w:rPr>
                <w:rStyle w:val="IndexLink"/>
                <w:rtl w:val="true"/>
              </w:rPr>
              <w:t xml:space="preserve">) </w:t>
            </w:r>
            <w:r>
              <w:rPr>
                <w:rStyle w:val="IndexLink"/>
                <w:rtl w:val="true"/>
              </w:rPr>
              <w:t>أبو رافع، مولى رسول الله</w:t>
            </w:r>
            <w:r>
              <w:rPr>
                <w:rStyle w:val="IndexLink"/>
              </w:rPr>
              <w:t>۹</w:t>
            </w:r>
            <w:r>
              <w:rPr>
                <w:rStyle w:val="IndexLink"/>
                <w:rtl w:val="true"/>
              </w:rPr>
              <w:tab/>
            </w:r>
            <w:r>
              <w:rPr>
                <w:rStyle w:val="IndexLink"/>
              </w:rPr>
              <w:t>623</w:t>
            </w:r>
          </w:hyperlink>
        </w:p>
        <w:p>
          <w:pPr>
            <w:pStyle w:val="Contents3"/>
            <w:tabs>
              <w:tab w:val="clear" w:pos="8459"/>
              <w:tab w:val="right" w:pos="9026" w:leader="dot"/>
            </w:tabs>
            <w:rPr/>
          </w:pPr>
          <w:hyperlink w:anchor="__RefHeading___Toc4118606_3650668749">
            <w:r>
              <w:rPr>
                <w:webHidden/>
                <w:rStyle w:val="IndexLink"/>
                <w:rtl w:val="true"/>
              </w:rPr>
              <w:t>اشارة</w:t>
            </w:r>
            <w:r>
              <w:rPr>
                <w:rStyle w:val="IndexLink"/>
                <w:rtl w:val="true"/>
              </w:rPr>
              <w:tab/>
            </w:r>
            <w:r>
              <w:rPr>
                <w:rStyle w:val="IndexLink"/>
              </w:rPr>
              <w:t>623</w:t>
            </w:r>
          </w:hyperlink>
        </w:p>
        <w:p>
          <w:pPr>
            <w:pStyle w:val="Contents3"/>
            <w:tabs>
              <w:tab w:val="clear" w:pos="8459"/>
              <w:tab w:val="right" w:pos="9026" w:leader="dot"/>
            </w:tabs>
            <w:rPr/>
          </w:pPr>
          <w:hyperlink w:anchor="__RefHeading___Toc4118608_3650668749">
            <w:r>
              <w:rPr>
                <w:webHidden/>
                <w:rStyle w:val="IndexLink"/>
                <w:rtl w:val="true"/>
              </w:rPr>
              <w:t>تمهيد</w:t>
            </w:r>
            <w:r>
              <w:rPr>
                <w:rStyle w:val="IndexLink"/>
                <w:rtl w:val="true"/>
              </w:rPr>
              <w:tab/>
            </w:r>
            <w:r>
              <w:rPr>
                <w:rStyle w:val="IndexLink"/>
              </w:rPr>
              <w:t>623</w:t>
            </w:r>
          </w:hyperlink>
        </w:p>
        <w:p>
          <w:pPr>
            <w:pStyle w:val="Contents3"/>
            <w:tabs>
              <w:tab w:val="clear" w:pos="8459"/>
              <w:tab w:val="right" w:pos="9026" w:leader="dot"/>
            </w:tabs>
            <w:rPr/>
          </w:pPr>
          <w:hyperlink w:anchor="__RefHeading___Toc4118610_3650668749">
            <w:r>
              <w:rPr>
                <w:webHidden/>
                <w:rStyle w:val="IndexLink"/>
                <w:rtl w:val="true"/>
              </w:rPr>
              <w:t xml:space="preserve">حبه وولاؤه للإمام علي </w:t>
            </w:r>
            <w:r>
              <w:rPr>
                <w:rStyle w:val="IndexLink"/>
                <w:rtl w:val="true"/>
              </w:rPr>
              <w:t>(</w:t>
            </w:r>
            <w:r>
              <w:rPr>
                <w:rStyle w:val="IndexLink"/>
                <w:rtl w:val="true"/>
              </w:rPr>
              <w:t>ع</w:t>
            </w:r>
            <w:r>
              <w:rPr>
                <w:rStyle w:val="IndexLink"/>
                <w:rtl w:val="true"/>
              </w:rPr>
              <w:t>)</w:t>
              <w:tab/>
            </w:r>
            <w:r>
              <w:rPr>
                <w:rStyle w:val="IndexLink"/>
              </w:rPr>
              <w:t>625</w:t>
            </w:r>
          </w:hyperlink>
        </w:p>
        <w:p>
          <w:pPr>
            <w:pStyle w:val="Contents3"/>
            <w:tabs>
              <w:tab w:val="clear" w:pos="8459"/>
              <w:tab w:val="right" w:pos="9026" w:leader="dot"/>
            </w:tabs>
            <w:rPr/>
          </w:pPr>
          <w:hyperlink w:anchor="__RefHeading___Toc4118612_3650668749">
            <w:r>
              <w:rPr>
                <w:webHidden/>
                <w:rStyle w:val="IndexLink"/>
                <w:rtl w:val="true"/>
              </w:rPr>
              <w:t>هاجر الهجرتين</w:t>
            </w:r>
            <w:r>
              <w:rPr>
                <w:rStyle w:val="IndexLink"/>
                <w:rtl w:val="true"/>
              </w:rPr>
              <w:tab/>
            </w:r>
            <w:r>
              <w:rPr>
                <w:rStyle w:val="IndexLink"/>
              </w:rPr>
              <w:t>627</w:t>
            </w:r>
          </w:hyperlink>
        </w:p>
        <w:p>
          <w:pPr>
            <w:pStyle w:val="Contents3"/>
            <w:tabs>
              <w:tab w:val="clear" w:pos="8459"/>
              <w:tab w:val="right" w:pos="9026" w:leader="dot"/>
            </w:tabs>
            <w:rPr/>
          </w:pPr>
          <w:hyperlink w:anchor="__RefHeading___Toc4118614_3650668749">
            <w:r>
              <w:rPr>
                <w:webHidden/>
                <w:rStyle w:val="IndexLink"/>
                <w:rtl w:val="true"/>
              </w:rPr>
              <w:t xml:space="preserve">وضحك النبي </w:t>
            </w:r>
            <w:r>
              <w:rPr>
                <w:rStyle w:val="IndexLink"/>
                <w:rtl w:val="true"/>
              </w:rPr>
              <w:t>(</w:t>
            </w:r>
            <w:r>
              <w:rPr>
                <w:rStyle w:val="IndexLink"/>
                <w:rtl w:val="true"/>
              </w:rPr>
              <w:t>ص</w:t>
            </w:r>
            <w:r>
              <w:rPr>
                <w:rStyle w:val="IndexLink"/>
                <w:rtl w:val="true"/>
              </w:rPr>
              <w:t>)</w:t>
              <w:tab/>
            </w:r>
            <w:r>
              <w:rPr>
                <w:rStyle w:val="IndexLink"/>
              </w:rPr>
              <w:t>627</w:t>
            </w:r>
          </w:hyperlink>
        </w:p>
        <w:p>
          <w:pPr>
            <w:pStyle w:val="Contents3"/>
            <w:tabs>
              <w:tab w:val="clear" w:pos="8459"/>
              <w:tab w:val="right" w:pos="9026" w:leader="dot"/>
            </w:tabs>
            <w:rPr/>
          </w:pPr>
          <w:hyperlink w:anchor="__RefHeading___Toc4118616_3650668749">
            <w:r>
              <w:rPr>
                <w:webHidden/>
                <w:rStyle w:val="IndexLink"/>
                <w:rtl w:val="true"/>
              </w:rPr>
              <w:t>معاناته</w:t>
            </w:r>
            <w:r>
              <w:rPr>
                <w:rStyle w:val="IndexLink"/>
                <w:rtl w:val="true"/>
              </w:rPr>
              <w:tab/>
            </w:r>
            <w:r>
              <w:rPr>
                <w:rStyle w:val="IndexLink"/>
              </w:rPr>
              <w:t>628</w:t>
            </w:r>
          </w:hyperlink>
        </w:p>
        <w:p>
          <w:pPr>
            <w:pStyle w:val="Contents3"/>
            <w:tabs>
              <w:tab w:val="clear" w:pos="8459"/>
              <w:tab w:val="right" w:pos="9026" w:leader="dot"/>
            </w:tabs>
            <w:rPr/>
          </w:pPr>
          <w:hyperlink w:anchor="__RefHeading___Toc4118618_3650668749">
            <w:r>
              <w:rPr>
                <w:webHidden/>
                <w:rStyle w:val="IndexLink"/>
                <w:rtl w:val="true"/>
              </w:rPr>
              <w:t>أبو رافع وعلماء الرجال</w:t>
            </w:r>
            <w:r>
              <w:rPr>
                <w:rStyle w:val="IndexLink"/>
                <w:rtl w:val="true"/>
              </w:rPr>
              <w:tab/>
            </w:r>
            <w:r>
              <w:rPr>
                <w:rStyle w:val="IndexLink"/>
              </w:rPr>
              <w:t>629</w:t>
            </w:r>
          </w:hyperlink>
        </w:p>
        <w:p>
          <w:pPr>
            <w:pStyle w:val="Contents3"/>
            <w:tabs>
              <w:tab w:val="clear" w:pos="8459"/>
              <w:tab w:val="right" w:pos="9026" w:leader="dot"/>
            </w:tabs>
            <w:rPr/>
          </w:pPr>
          <w:hyperlink w:anchor="__RefHeading___Toc4118620_3650668749">
            <w:r>
              <w:rPr>
                <w:webHidden/>
                <w:rStyle w:val="IndexLink"/>
                <w:rtl w:val="true"/>
              </w:rPr>
              <w:t>آثاره العلمية ومروياته</w:t>
            </w:r>
            <w:r>
              <w:rPr>
                <w:rStyle w:val="IndexLink"/>
                <w:rtl w:val="true"/>
              </w:rPr>
              <w:tab/>
            </w:r>
            <w:r>
              <w:rPr>
                <w:rStyle w:val="IndexLink"/>
              </w:rPr>
              <w:t>633</w:t>
            </w:r>
          </w:hyperlink>
        </w:p>
        <w:p>
          <w:pPr>
            <w:pStyle w:val="Contents3"/>
            <w:tabs>
              <w:tab w:val="clear" w:pos="8459"/>
              <w:tab w:val="right" w:pos="9026" w:leader="dot"/>
            </w:tabs>
            <w:rPr/>
          </w:pPr>
          <w:hyperlink w:anchor="__RefHeading___Toc4118622_3650668749">
            <w:r>
              <w:rPr>
                <w:webHidden/>
                <w:rStyle w:val="IndexLink"/>
                <w:rtl w:val="true"/>
              </w:rPr>
              <w:t>و من مروياته</w:t>
            </w:r>
            <w:r>
              <w:rPr>
                <w:rStyle w:val="IndexLink"/>
                <w:rtl w:val="true"/>
              </w:rPr>
              <w:tab/>
            </w:r>
            <w:r>
              <w:rPr>
                <w:rStyle w:val="IndexLink"/>
              </w:rPr>
              <w:t>633</w:t>
            </w:r>
          </w:hyperlink>
        </w:p>
        <w:p>
          <w:pPr>
            <w:pStyle w:val="Contents3"/>
            <w:tabs>
              <w:tab w:val="clear" w:pos="8459"/>
              <w:tab w:val="right" w:pos="9026" w:leader="dot"/>
            </w:tabs>
            <w:rPr/>
          </w:pPr>
          <w:hyperlink w:anchor="__RefHeading___Toc4118624_3650668749">
            <w:r>
              <w:rPr>
                <w:webHidden/>
                <w:rStyle w:val="IndexLink"/>
                <w:rtl w:val="true"/>
              </w:rPr>
              <w:t>أمّ الفضل و أبيلهب</w:t>
            </w:r>
            <w:r>
              <w:rPr>
                <w:rStyle w:val="IndexLink"/>
                <w:rtl w:val="true"/>
              </w:rPr>
              <w:tab/>
            </w:r>
            <w:r>
              <w:rPr>
                <w:rStyle w:val="IndexLink"/>
              </w:rPr>
              <w:t>637</w:t>
            </w:r>
          </w:hyperlink>
        </w:p>
        <w:p>
          <w:pPr>
            <w:pStyle w:val="Contents3"/>
            <w:tabs>
              <w:tab w:val="clear" w:pos="8459"/>
              <w:tab w:val="right" w:pos="9026" w:leader="dot"/>
            </w:tabs>
            <w:rPr/>
          </w:pPr>
          <w:hyperlink w:anchor="__RefHeading___Toc4118626_3650668749">
            <w:r>
              <w:rPr>
                <w:webHidden/>
                <w:rStyle w:val="IndexLink"/>
                <w:rtl w:val="true"/>
              </w:rPr>
              <w:t>أبولهب يموت كمداً</w:t>
            </w:r>
            <w:r>
              <w:rPr>
                <w:rStyle w:val="IndexLink"/>
                <w:rtl w:val="true"/>
              </w:rPr>
              <w:t>!</w:t>
              <w:tab/>
            </w:r>
            <w:r>
              <w:rPr>
                <w:rStyle w:val="IndexLink"/>
              </w:rPr>
              <w:t>637</w:t>
            </w:r>
          </w:hyperlink>
        </w:p>
        <w:p>
          <w:pPr>
            <w:pStyle w:val="Contents3"/>
            <w:tabs>
              <w:tab w:val="clear" w:pos="8459"/>
              <w:tab w:val="right" w:pos="9026" w:leader="dot"/>
            </w:tabs>
            <w:rPr/>
          </w:pPr>
          <w:hyperlink w:anchor="__RefHeading___Toc4118628_3650668749">
            <w:r>
              <w:rPr>
                <w:webHidden/>
                <w:rStyle w:val="IndexLink"/>
                <w:rtl w:val="true"/>
              </w:rPr>
              <w:t>الذراع</w:t>
            </w:r>
            <w:r>
              <w:rPr>
                <w:rStyle w:val="IndexLink"/>
                <w:rtl w:val="true"/>
              </w:rPr>
              <w:tab/>
            </w:r>
            <w:r>
              <w:rPr>
                <w:rStyle w:val="IndexLink"/>
              </w:rPr>
              <w:t>638</w:t>
            </w:r>
          </w:hyperlink>
        </w:p>
        <w:p>
          <w:pPr>
            <w:pStyle w:val="Contents3"/>
            <w:tabs>
              <w:tab w:val="clear" w:pos="8459"/>
              <w:tab w:val="right" w:pos="9026" w:leader="dot"/>
            </w:tabs>
            <w:rPr/>
          </w:pPr>
          <w:hyperlink w:anchor="__RefHeading___Toc4118630_3650668749">
            <w:r>
              <w:rPr>
                <w:webHidden/>
                <w:rStyle w:val="IndexLink"/>
                <w:rtl w:val="true"/>
              </w:rPr>
              <w:t>أنت أول من</w:t>
            </w:r>
            <w:r>
              <w:rPr>
                <w:rStyle w:val="IndexLink"/>
                <w:rtl w:val="true"/>
              </w:rPr>
              <w:tab/>
            </w:r>
            <w:r>
              <w:rPr>
                <w:rStyle w:val="IndexLink"/>
              </w:rPr>
              <w:t>639</w:t>
            </w:r>
          </w:hyperlink>
        </w:p>
        <w:p>
          <w:pPr>
            <w:pStyle w:val="Contents3"/>
            <w:tabs>
              <w:tab w:val="clear" w:pos="8459"/>
              <w:tab w:val="right" w:pos="9026" w:leader="dot"/>
            </w:tabs>
            <w:rPr/>
          </w:pPr>
          <w:hyperlink w:anchor="__RefHeading___Toc4118632_3650668749">
            <w:r>
              <w:rPr>
                <w:webHidden/>
                <w:rStyle w:val="IndexLink"/>
                <w:rtl w:val="true"/>
              </w:rPr>
              <w:t>عن خيبر</w:t>
            </w:r>
            <w:r>
              <w:rPr>
                <w:rStyle w:val="IndexLink"/>
                <w:rtl w:val="true"/>
              </w:rPr>
              <w:tab/>
            </w:r>
            <w:r>
              <w:rPr>
                <w:rStyle w:val="IndexLink"/>
              </w:rPr>
              <w:t>640</w:t>
            </w:r>
          </w:hyperlink>
        </w:p>
        <w:p>
          <w:pPr>
            <w:pStyle w:val="Contents3"/>
            <w:tabs>
              <w:tab w:val="clear" w:pos="8459"/>
              <w:tab w:val="right" w:pos="9026" w:leader="dot"/>
            </w:tabs>
            <w:rPr/>
          </w:pPr>
          <w:hyperlink w:anchor="__RefHeading___Toc4118634_3650668749">
            <w:r>
              <w:rPr>
                <w:webHidden/>
                <w:rStyle w:val="IndexLink"/>
                <w:rtl w:val="true"/>
              </w:rPr>
              <w:t>إلا كان له من أمته</w:t>
            </w:r>
            <w:r>
              <w:rPr>
                <w:rStyle w:val="IndexLink"/>
                <w:rtl w:val="true"/>
              </w:rPr>
              <w:tab/>
            </w:r>
            <w:r>
              <w:rPr>
                <w:rStyle w:val="IndexLink"/>
              </w:rPr>
              <w:t>640</w:t>
            </w:r>
          </w:hyperlink>
        </w:p>
        <w:p>
          <w:pPr>
            <w:pStyle w:val="Contents3"/>
            <w:tabs>
              <w:tab w:val="clear" w:pos="8459"/>
              <w:tab w:val="right" w:pos="9026" w:leader="dot"/>
            </w:tabs>
            <w:rPr/>
          </w:pPr>
          <w:hyperlink w:anchor="__RefHeading___Toc4118636_3650668749">
            <w:r>
              <w:rPr>
                <w:webHidden/>
                <w:rStyle w:val="IndexLink"/>
                <w:rtl w:val="true"/>
              </w:rPr>
              <w:t>استحباب التأذين</w:t>
            </w:r>
            <w:r>
              <w:rPr>
                <w:rStyle w:val="IndexLink"/>
                <w:rtl w:val="true"/>
              </w:rPr>
              <w:tab/>
            </w:r>
            <w:r>
              <w:rPr>
                <w:rStyle w:val="IndexLink"/>
              </w:rPr>
              <w:t>641</w:t>
            </w:r>
          </w:hyperlink>
        </w:p>
        <w:p>
          <w:pPr>
            <w:pStyle w:val="Contents3"/>
            <w:tabs>
              <w:tab w:val="clear" w:pos="8459"/>
              <w:tab w:val="right" w:pos="9026" w:leader="dot"/>
            </w:tabs>
            <w:rPr/>
          </w:pPr>
          <w:hyperlink w:anchor="__RefHeading___Toc4118638_3650668749">
            <w:r>
              <w:rPr>
                <w:webHidden/>
                <w:rStyle w:val="IndexLink"/>
                <w:rtl w:val="true"/>
              </w:rPr>
              <w:t>وفاته</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_16992"/>
      <w:bookmarkStart w:id="1" w:name="pg2022_16992"/>
      <w:bookmarkEnd w:id="1"/>
    </w:p>
    <w:p>
      <w:pPr>
        <w:pStyle w:val="Heading2"/>
        <w:numPr>
          <w:ilvl w:val="1"/>
          <w:numId w:val="1"/>
        </w:numPr>
        <w:rPr/>
      </w:pPr>
      <w:bookmarkStart w:id="2" w:name="pg2022_16992"/>
      <w:bookmarkStart w:id="3" w:name="__RefHeading___Toc411779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شخصيات من‌الحرمين‌الشريفين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۲۵۰۸۸۴۳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7792_3650668749"/>
      <w:bookmarkStart w:id="6" w:name="_Toc2"/>
      <w:bookmarkEnd w:id="5"/>
      <w:r>
        <w:rPr>
          <w:rtl w:val="true"/>
        </w:rPr>
        <w:t>اشارة</w:t>
      </w:r>
      <w:bookmarkStart w:id="7" w:name="pg2022_16999"/>
      <w:bookmarkEnd w:id="6"/>
    </w:p>
    <w:p>
      <w:pPr>
        <w:pStyle w:val="Heading2"/>
        <w:numPr>
          <w:ilvl w:val="1"/>
          <w:numId w:val="1"/>
        </w:numPr>
        <w:rPr/>
      </w:pPr>
      <w:bookmarkStart w:id="8" w:name="__RefHeading___Toc4117794_3650668749"/>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 xml:space="preserve">ظاهرة الحجّ من أعظم مظاهر الحياة الاجتماعية للمسلمين، يغبطهم عليها مَن سواهم، وهي ظاهرة وإن بدأت‌من البُعد العبادي والعرفاني في علاقة الإنسان بربّه وخالقه، لكنّها لم‌تقف عند هذا الحدّ، بل راحت تواصل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واستحكام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لتلج عمق الحياة السياسية والاجتماعيّة والثقافيّة والفكريّة للمسلمين، فتشكّل نتيجة ذلك ظاهرةً فاعلةً في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يجب على الباحثين والمفكّرين وعلماء الدين ورجال الإصلاح الاجتماعي في بلاد المسلمين أن يحلّلوا هذه الظاهرة دوماً ويدرسوها بعمق وعلمية، بغية توظيف هذه الفريضة الإلهية لما فيه الخير والأحسن والأصلح للمسلمين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جاءت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في هذا السبيل؛ ليُساهم فيها العلماء والمفكرون والكتّاب، فتتظافر أفكارهم وأقلامهم لرفد مسيرتها، وتكون منتدًى للحوار والتدارس، ومسرحاً للبحث والتحقيق، متعاليةً عن الطائفية البغيضة، والحقد الأعمى، معتمدةً المنطق العلمي الرصين في نشر دعوة الإسلام ورسالة الحجّ وشعار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طريقها، تزفّ إلى قرائها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مجلةميقات‌الحج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تجمع فيه ما تمحور من مقالاتها وبحوثها على شيءٍ واحد، ليكون مادةً هامّةً، ومصدراً مُيسّراًللمراجعين والقرّاء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وببركات الحج والحرمين الشريفين، انطلقت الحلقة الأولى منها</w:t>
      </w:r>
    </w:p>
    <w:p>
      <w:pPr>
        <w:pStyle w:val="BookText"/>
        <w:rPr/>
      </w:pPr>
      <w:r>
        <w:rPr>
          <w:rFonts w:ascii="Amiri" w:hAnsi="Amiri" w:eastAsia="Amiri" w:cs="Amiri"/>
          <w:color w:val="111111"/>
          <w:sz w:val="28"/>
          <w:sz w:val="28"/>
          <w:szCs w:val="28"/>
          <w:rtl w:val="true"/>
          <w:lang w:bidi="ar-SA"/>
        </w:rPr>
        <w:t>مختصةً بالمجال التراثي،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ما ألّف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المعروف الدكتور عبدالجبار الرفاعي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فالحلقة الثانية جاءت بتأملات ورؤى في مناسك الحج والعمرة،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ضيافة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آية الله الشيخ مهدي الآصفي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والحلقة الثالثة منها حظيت بالمجال المعنوي والعرفاني للحج والزيارة، وكان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رموز 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آية الله الشيخ عبدالله جوادي آملى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الحلقة الرابعة، وقد انفردت‌ب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شخصيّات من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تقدمها مجلّة ميقات الحجّ لقارئها الكريم، وهي تأمل منه دوماً أن يمدّها بما تجود به أفكاره، ويسطّره يراعه، وأن يتحفها بملاحظاته النقدية المفيدة والبنّاءة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الله نستمدّ العون إنّه خير ناصر ومعين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bookmarkStart w:id="10" w:name="pg2022_17002"/>
    </w:p>
    <w:p>
      <w:pPr>
        <w:pStyle w:val="Heading2"/>
        <w:numPr>
          <w:ilvl w:val="1"/>
          <w:numId w:val="1"/>
        </w:numPr>
        <w:rPr/>
      </w:pPr>
      <w:bookmarkStart w:id="11" w:name="__RefHeading___Toc4117796_3650668749"/>
      <w:bookmarkStart w:id="12" w:name="_Toc4"/>
      <w:bookmarkEnd w:id="10"/>
      <w:bookmarkEnd w:id="11"/>
      <w:r>
        <w:rPr>
          <w:rtl w:val="true"/>
        </w:rPr>
        <w:t>(</w:t>
      </w:r>
      <w:r>
        <w:rPr/>
        <w:t>١</w:t>
      </w:r>
      <w:r>
        <w:rPr>
          <w:rtl w:val="true"/>
        </w:rPr>
        <w:t xml:space="preserve">) </w:t>
      </w:r>
      <w:r>
        <w:rPr>
          <w:rtl w:val="true"/>
        </w:rPr>
        <w:t>عثمان بن مظعون</w:t>
      </w:r>
      <w:bookmarkEnd w:id="12"/>
    </w:p>
    <w:p>
      <w:pPr>
        <w:pStyle w:val="Heading3"/>
        <w:numPr>
          <w:ilvl w:val="2"/>
          <w:numId w:val="1"/>
        </w:numPr>
        <w:rPr/>
      </w:pPr>
      <w:bookmarkStart w:id="13" w:name="__RefHeading___Toc4117798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فارس تبريزيان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حرّضني على انتخاب هذا الموضوع والكتابة عنه جهات عديدة، أهمّها شُبهةٌ 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يحترمون صحابة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ويقعون فيهم سبّاً وطعناً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الشبهة لا أساس لها من الصحة، فإنّ الشيعة تضع وافر احترامها في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وتعظّمهم، وتقتدي بهم، وتجعلهم مناراً تستنير به، أولئك الذين لم‌يرتدّوا ولم يبدّلوا ولم يبدعوا في الدين وبقوا على منهج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تجري قواعد الجرح والتعديل على الجميع حتّى الصحابة، فمن كان منهم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وهو على يقين من أمره، ولم يشك في دينه، فتجعله في أعلى القمم، وتقتدي به، ومن أبدع وشكّ في نبيّه ودينه وبدّل وغيّر، فالشيعة وكلّ حرّ جعل العقل امامه، يرفضه وينبذه ولايقتدي به، لأنه إذا اقتدى به اقتدى ببدعته وضلاله وشكّه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روي من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 واحفظوني في أصحابي، ولا تسبّوا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أحاديث ضعيفة السند، غير قابلة للاعتماد عليها، ومع فرض صحّة سندها، فإنّها محمولة على الأصحاب الذين بقوا على</w:t>
      </w:r>
    </w:p>
    <w:p>
      <w:pPr>
        <w:pStyle w:val="BookText"/>
        <w:rPr/>
      </w:pPr>
      <w:r>
        <w:rPr>
          <w:rFonts w:ascii="Amiri" w:hAnsi="Amiri" w:eastAsia="Amiri" w:cs="Amiri"/>
          <w:color w:val="111111"/>
          <w:sz w:val="28"/>
          <w:sz w:val="28"/>
          <w:szCs w:val="28"/>
          <w:rtl w:val="true"/>
          <w:lang w:bidi="ar-SA"/>
        </w:rPr>
        <w:t>الدين، والتزموا بشرائط الصحبة، لا أولئك الذين بدّلوا وغيّروا وأبدعوا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وحاشا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أمّته باتباع مَن أبدع وغيّر، وشكّ فى دينه، لمجرّد أنه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والحديث شاهدان على هذا المطلب، وهو ليس كلّ صحابي وكلّ من له صحبة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الاقتداء به واحترامه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إلى غير ذلك من الآيات الكريمة، الدالة على أنّ في الأصحاب منافقين‌وغير مؤمنين بالله ولابرسوله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فكثيرة جدّاً،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ترجعوا بعدي كفاراً يضرب بعضكم رقاب بعض</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ليرفعن إليّ رجال منكم، حتّى إذا أهويتُ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أيّها الناس فرطكم على الحوض، فإذا جئت قام رجال، فقال هذا</w:t>
      </w:r>
      <w:r>
        <w:rPr>
          <w:rFonts w:eastAsia="Amiri" w:cs="Amiri" w:ascii="Amiri" w:hAnsi="Amiri"/>
          <w:color w:val="111111"/>
          <w:sz w:val="28"/>
          <w:szCs w:val="28"/>
          <w:rtl w:val="true"/>
          <w:lang w:bidi="ar-SA"/>
        </w:rPr>
        <w:t>:</w:t>
      </w:r>
      <w:bookmarkStart w:id="15" w:name="pg2022_17006"/>
    </w:p>
    <w:p>
      <w:pPr>
        <w:pStyle w:val="BookText"/>
        <w:rPr/>
      </w:pPr>
      <w:bookmarkEnd w:id="15"/>
      <w:r>
        <w:rPr>
          <w:rFonts w:ascii="Amiri" w:hAnsi="Amiri" w:eastAsia="Amiri" w:cs="Amiri"/>
          <w:color w:val="111111"/>
          <w:sz w:val="28"/>
          <w:sz w:val="28"/>
          <w:szCs w:val="28"/>
          <w:rtl w:val="true"/>
          <w:lang w:bidi="ar-SA"/>
        </w:rPr>
        <w:t>يارسول الله أنا فلان،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أنا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عرفتكم، ولكنّكم أحدثتم بعدي ورجعتم القهقرى</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لشهداء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أشهد عليهم،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يا رسول الله إخوانهم، أسلمنا كما أسلموا وجاهدنا كما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ولكن لاأدري ما تحدثون بع</w:t>
      </w:r>
    </w:p>
    <w:p>
      <w:pPr>
        <w:pStyle w:val="BookText"/>
        <w:rPr/>
      </w:pP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 !» .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فالشيعة تقتدي بالصحابة الصلحاء المتّقين، الذين آمنوا بالله ورسوله وماتوا وهم على يقين مما هم عليه، كعثمان بن مظعون الذي عقدنا لأجله هذه الرسالة الوجيزة، حتّى نتعرّف على جوانب من حياته، ونجعلها قدوة نقتدي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الشيعة مطبقة على عدالته ووثاقته، وجعله في أعلى مرتبة الصالحين والمتقين، ومن الذين أبلوا بلاءً حسناً في صدر الإسلام، وجاهدوا بكلّ ما لديهم من قوّة لأجل إعلاء كلمة الإسلام، حتى قال الشيخ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فوق مرتبة الوثاقة والعدالة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وحاولت في هذه الرسالة أن أعتمد على مصادر الفريقين، ليخرج البحث متكاملاً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117800_3650668749"/>
      <w:bookmarkStart w:id="17" w:name="_Toc6"/>
      <w:bookmarkEnd w:id="16"/>
      <w:r>
        <w:rPr>
          <w:rtl w:val="true"/>
        </w:rPr>
        <w:t>إسمه ونسبه وصفته</w:t>
      </w:r>
      <w:bookmarkEnd w:id="17"/>
    </w:p>
    <w:p>
      <w:pPr>
        <w:pStyle w:val="BookText"/>
        <w:rPr/>
      </w:pPr>
      <w:r>
        <w:rPr>
          <w:rFonts w:ascii="Amiri" w:hAnsi="Amiri" w:eastAsia="Amiri" w:cs="Amiri"/>
          <w:color w:val="111111"/>
          <w:sz w:val="28"/>
          <w:sz w:val="28"/>
          <w:szCs w:val="28"/>
          <w:rtl w:val="true"/>
          <w:lang w:bidi="ar-SA"/>
        </w:rPr>
        <w:t xml:space="preserve">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 بن وهب بن حذافة بن جمح بن عمرو بن هصيص بن كعب بن لؤي بن غالب، الجُمحي القرشي، ويكنّى أبا السائب</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شديد الأدمة، ليس بالقصير ولا بالطويل، كبير اللحية، عريضها</w:t>
      </w:r>
      <w:r>
        <w:rPr>
          <w:rFonts w:eastAsia="Amiri" w:cs="Amiri" w:ascii="Amiri" w:hAnsi="Amiri"/>
          <w:color w:val="111111"/>
          <w:sz w:val="28"/>
          <w:szCs w:val="28"/>
          <w:rtl w:val="true"/>
          <w:lang w:bidi="ar-SA"/>
        </w:rPr>
        <w:t xml:space="preserve">. </w:t>
      </w:r>
      <w:r>
        <w:rPr>
          <w:rStyle w:val="FootnoteAnchor"/>
          <w:rtl w:val="true"/>
        </w:rPr>
        <w:footnoteReference w:id="11"/>
      </w:r>
      <w:bookmarkStart w:id="18" w:name="pg2022_17008"/>
    </w:p>
    <w:p>
      <w:pPr>
        <w:pStyle w:val="BookText"/>
        <w:rPr/>
      </w:pPr>
      <w:bookmarkEnd w:id="1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مظعون أخا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3"/>
        <w:numPr>
          <w:ilvl w:val="2"/>
          <w:numId w:val="1"/>
        </w:numPr>
        <w:rPr/>
      </w:pPr>
      <w:bookmarkStart w:id="19" w:name="__RefHeading___Toc4117802_3650668749"/>
      <w:bookmarkStart w:id="20" w:name="_Toc7"/>
      <w:bookmarkEnd w:id="19"/>
      <w:r>
        <w:rPr>
          <w:rtl w:val="true"/>
        </w:rPr>
        <w:t>ولادته</w:t>
      </w:r>
      <w:bookmarkEnd w:id="20"/>
    </w:p>
    <w:p>
      <w:pPr>
        <w:pStyle w:val="BookText"/>
        <w:rPr/>
      </w:pPr>
      <w:r>
        <w:rPr>
          <w:rFonts w:ascii="Amiri" w:hAnsi="Amiri" w:eastAsia="Amiri" w:cs="Amiri"/>
          <w:color w:val="111111"/>
          <w:sz w:val="28"/>
          <w:sz w:val="28"/>
          <w:szCs w:val="28"/>
          <w:rtl w:val="true"/>
          <w:lang w:bidi="ar-SA"/>
        </w:rPr>
        <w:t xml:space="preserve">ولد في عصر ملؤه الجهل وانحطاط القيم الإنسانيّة، في عصر كان يسوده الظلم والجور، وعدم مراعاة حقوق الإنسان،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ينخرط في سلك أهل عصره، بل جعل عقله قائده وراشده، وسلك في حياته مسلك العقلاء والحكماء،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حكماء العرب في الجاهلية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21" w:name="__RefHeading___Toc4117804_3650668749"/>
      <w:bookmarkStart w:id="22" w:name="_Toc8"/>
      <w:bookmarkEnd w:id="21"/>
      <w:r>
        <w:rPr>
          <w:rtl w:val="true"/>
        </w:rPr>
        <w:t>تحريمه الخمر في الجاهليّة</w:t>
      </w:r>
      <w:bookmarkEnd w:id="22"/>
    </w:p>
    <w:p>
      <w:pPr>
        <w:pStyle w:val="BookText"/>
        <w:rPr/>
      </w:pPr>
      <w:r>
        <w:rPr>
          <w:rFonts w:ascii="Amiri" w:hAnsi="Amiri" w:eastAsia="Amiri" w:cs="Amiri"/>
          <w:color w:val="111111"/>
          <w:sz w:val="28"/>
          <w:sz w:val="28"/>
          <w:szCs w:val="28"/>
          <w:rtl w:val="true"/>
          <w:lang w:bidi="ar-SA"/>
        </w:rPr>
        <w:t>وممّا يدلّ على حكمته قبل الإسلام، وسموّ عقله، ما اتفق عليه أصحاب السير والتاريخ من أنه حرّم الخمر على نفسه في الجاهلية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أشرب شراباً يذهب عقلي، ويضحك بي مَن هو أدنى منّي، ويحملني على أن أنكح كريمتي،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ويحملني على أن أُنكح كريمتي مَن لاأريد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حرّمت الخمر، أتي وهو بالعوالي،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قد حرّمت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قد كان بصري فيها ثاقباً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وتنظّر البعض في ذيل الكلام،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لمّا حرّمت الخمر أتي وهو بالعوالي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وذكروا وجه النظر بأنّ آية التحريم نزلت بعد وفاة عثمان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أهل السنة أنّ الآية الثالثة في تحريم الخمر تدلّ على التحريم، والآية الأولى والثانية لايستفاد منهما التحريم، وعند الشيعة أنّ الآية الأولى تدل على التحريم، والثانية والثالثة مؤكدتان للحكم، فلعلّ القول بأنه لما حرّمت الخمر قيل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w:t>
      </w:r>
      <w:bookmarkStart w:id="23" w:name="pg2022_17010"/>
    </w:p>
    <w:p>
      <w:pPr>
        <w:pStyle w:val="BookText"/>
        <w:rPr/>
      </w:pPr>
      <w:bookmarkEnd w:id="23"/>
      <w:r>
        <w:rPr>
          <w:rFonts w:ascii="Amiri" w:hAnsi="Amiri" w:eastAsia="Amiri" w:cs="Amiri"/>
          <w:color w:val="111111"/>
          <w:sz w:val="28"/>
          <w:sz w:val="28"/>
          <w:szCs w:val="28"/>
          <w:rtl w:val="true"/>
          <w:lang w:bidi="ar-SA"/>
        </w:rPr>
        <w:t>قد حرّمت الخمر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ناظر إلى الآية الأولى،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اتفاق كلّ المصادر على أنّ عثمان بن مظعون حرّم على نفسه الخمر في الجاهلية، فقد أخرج ابن المنذر، عن سعيد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وَالْمَيْسِرِ قُلْ فِيهِما إِثْمٌ كَبِيرٌ وَمَنافِعُ لِلنَّاسِ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شربها قوم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وَمَنافِعُ لِلنَّاسِ ، وتركها قوم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كَبِيرٌ ،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افتراء صريح على هذا الصحابي الجليل، فإنه متى شربها حتّى تركها؟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أول آية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حياة عثمان، وهي دالّة على التحريم في نظر الشيعة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17806_3650668749"/>
      <w:bookmarkStart w:id="25" w:name="_Toc9"/>
      <w:bookmarkEnd w:id="24"/>
      <w:r>
        <w:rPr>
          <w:rtl w:val="true"/>
        </w:rPr>
        <w:t>التسمية بعثمان</w:t>
      </w:r>
      <w:bookmarkEnd w:id="25"/>
    </w:p>
    <w:p>
      <w:pPr>
        <w:pStyle w:val="BookText"/>
        <w:rPr/>
      </w:pPr>
      <w:r>
        <w:rPr>
          <w:rFonts w:ascii="Amiri" w:hAnsi="Amiri" w:eastAsia="Amiri" w:cs="Amiri"/>
          <w:color w:val="111111"/>
          <w:sz w:val="28"/>
          <w:sz w:val="28"/>
          <w:szCs w:val="28"/>
          <w:rtl w:val="true"/>
          <w:lang w:bidi="ar-SA"/>
        </w:rPr>
        <w:t xml:space="preserve">ولسموّ مرتبة عثمان بن مظعون وقربه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ومكانته العالية في قلوب المؤمنين، سمّى الكثير من الأولياء والصلحاء أولادهم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لشدّة تعلّقهم بعثمان بن مظعون ومحبتهم له وإحياءً لذكراه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الثقفي في تاريخه، عن هبيرة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ابنه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اسمّه باسم عثمان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إنّما سمّيته باسم عثمان بن مظعون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وفي زيارة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عثمان ابن أمير المؤمنين سميّ عثمان بن مظعون</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 xml:space="preserve">. </w:t>
      </w:r>
      <w:r>
        <w:rPr>
          <w:rStyle w:val="FootnoteAnchor"/>
          <w:rtl w:val="true"/>
        </w:rPr>
        <w:footnoteReference w:id="18"/>
      </w:r>
      <w:bookmarkStart w:id="26" w:name="pg2022_17012"/>
    </w:p>
    <w:p>
      <w:pPr>
        <w:pStyle w:val="Heading3"/>
        <w:numPr>
          <w:ilvl w:val="2"/>
          <w:numId w:val="1"/>
        </w:numPr>
        <w:rPr/>
      </w:pPr>
      <w:bookmarkStart w:id="27" w:name="__RefHeading___Toc4117808_3650668749"/>
      <w:bookmarkStart w:id="28" w:name="_Toc10"/>
      <w:bookmarkEnd w:id="26"/>
      <w:bookmarkEnd w:id="27"/>
      <w:r>
        <w:rPr>
          <w:rtl w:val="true"/>
        </w:rPr>
        <w:t>اُسرته</w:t>
      </w:r>
      <w:bookmarkEnd w:id="28"/>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سُخيلة بنت العنبس بن وهبان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بن حذافة بن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مظعون، توفي سنة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ه، وقدامة بن مظعون، مات سنة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وعبد الرحمن، أمّهما خولة بنت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بن أمية بن حارثة الأوقص السُّلميّة،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بكراً، وإن شئت ثيباً،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فمن‌البكر؟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زمعة، قد آمنت بك واتبعتك على ما تقول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فاذكريهما عليّ، فذهبت إلى أبويهما وخطبتهما، فقبلا وتزوّجهما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وروت خولة عدّة 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وذكر أنها إحدى خالات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29" w:name="__RefHeading___Toc4117810_3650668749"/>
      <w:bookmarkStart w:id="30" w:name="_Toc11"/>
      <w:bookmarkEnd w:id="29"/>
      <w:r>
        <w:rPr>
          <w:rtl w:val="true"/>
        </w:rPr>
        <w:t>إسلامه</w:t>
      </w:r>
      <w:bookmarkEnd w:id="30"/>
    </w:p>
    <w:p>
      <w:pPr>
        <w:pStyle w:val="BookText"/>
        <w:rPr/>
      </w:pPr>
      <w:r>
        <w:rPr>
          <w:rFonts w:ascii="Amiri" w:hAnsi="Amiri" w:eastAsia="Amiri" w:cs="Amiri"/>
          <w:color w:val="111111"/>
          <w:sz w:val="28"/>
          <w:sz w:val="28"/>
          <w:szCs w:val="28"/>
          <w:rtl w:val="true"/>
          <w:lang w:bidi="ar-SA"/>
        </w:rPr>
        <w:t xml:space="preserve">وأسلم عثمان بن مظعون بعد ثلاثة عشر رجلاً، انطلق هو وجماعة حتّى أتوا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فعرض عليهم الإسلام وأنبأهم بشرائعه، فأسلموا جميعاً، وذلك قبل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وقبل أن يدعو فيها</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وروي‌أنّ‌عثمان‌بن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وذكر أنّه 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حالته الطبيعية، فلمّا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فعلت الّذي فعلت اليوم، ما حالك؟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w:t>
      </w:r>
      <w:bookmarkStart w:id="31" w:name="pg2022_17015"/>
    </w:p>
    <w:p>
      <w:pPr>
        <w:pStyle w:val="BookText"/>
        <w:rPr/>
      </w:pPr>
      <w:bookmarkEnd w:id="31"/>
      <w:r>
        <w:rPr>
          <w:rFonts w:ascii="Amiri" w:hAnsi="Amiri" w:eastAsia="Amiri" w:cs="Amiri"/>
          <w:color w:val="111111"/>
          <w:sz w:val="28"/>
          <w:sz w:val="28"/>
          <w:szCs w:val="28"/>
          <w:rtl w:val="true"/>
          <w:lang w:bidi="ar-SA"/>
        </w:rPr>
        <w:t>رأيتَه؟ فأجابه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جبرئيل لم‌يكن لي همّة غيره، ثم تلا عليه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معجباًبالّذي‌رأيت، فأتيت أبا طالب وقرأتُ ما أوحي إلى النبيّ، فعجب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اتبعوه ترشدوا وتفلحوا، فو الله مايدعو إلاّ إلى مكارم الأخلاق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إسلامي حبّاً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تحقق ذلك اليوم لمّا شاهدت الوحي إليه، واستقرّ الإيمان في قلبي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3"/>
        <w:numPr>
          <w:ilvl w:val="2"/>
          <w:numId w:val="1"/>
        </w:numPr>
        <w:rPr/>
      </w:pPr>
      <w:bookmarkStart w:id="32" w:name="__RefHeading___Toc4117812_3650668749"/>
      <w:bookmarkStart w:id="33" w:name="_Toc12"/>
      <w:bookmarkEnd w:id="32"/>
      <w:r>
        <w:rPr>
          <w:rtl w:val="true"/>
        </w:rPr>
        <w:t>الآيات النازلة في عثمان</w:t>
      </w:r>
      <w:bookmarkEnd w:id="3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وَأَنَّهُمْ إِلَيْهِ راجِعُونَ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وَأَنَّهُمْ إِلَيْهِ راجِعُونَ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مظعون وعمار بن ياسر وأصحاب لهم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 .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نزلت في عدّة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وعمّار بن ياسر وسلمان، حرّموا على أنفسهم الشهوات وهمّوا بالإخصاء</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وعثمان بن مظعون ونفراً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تعاقدوا أن يصوموا</w:t>
      </w:r>
    </w:p>
    <w:p>
      <w:pPr>
        <w:pStyle w:val="BookText"/>
        <w:rPr/>
      </w:pPr>
      <w:r>
        <w:rPr>
          <w:rFonts w:ascii="Amiri" w:hAnsi="Amiri" w:eastAsia="Amiri" w:cs="Amiri"/>
          <w:color w:val="111111"/>
          <w:sz w:val="28"/>
          <w:sz w:val="28"/>
          <w:szCs w:val="28"/>
          <w:rtl w:val="true"/>
          <w:lang w:bidi="ar-SA"/>
        </w:rPr>
        <w:t>النهار، وي</w:t>
      </w:r>
    </w:p>
    <w:p>
      <w:pPr>
        <w:pStyle w:val="BookText"/>
        <w:rPr/>
      </w:pPr>
      <w:r>
        <w:rPr>
          <w:rFonts w:ascii="Amiri" w:hAnsi="Amiri" w:eastAsia="Amiri" w:cs="Amiri"/>
          <w:color w:val="111111"/>
          <w:sz w:val="28"/>
          <w:sz w:val="28"/>
          <w:szCs w:val="28"/>
          <w:rtl w:val="true"/>
          <w:lang w:bidi="ar-SA"/>
        </w:rPr>
        <w:t>قوموا الليل، ولا يأتوا النساء، ولايأكلوا اللحم، فبلغ ذلك رسول‌الله، فأنزل الله تعالى</w:t>
      </w:r>
      <w:r>
        <w:rPr>
          <w:rFonts w:eastAsia="Amiri" w:cs="Amiri" w:ascii="Amiri" w:hAnsi="Amiri"/>
          <w:color w:val="111111"/>
          <w:sz w:val="28"/>
          <w:szCs w:val="28"/>
          <w:rtl w:val="true"/>
          <w:lang w:bidi="ar-SA"/>
        </w:rPr>
        <w:t xml:space="preserve">: . .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وبلال وعثمان بن مظعون، فأمّا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حلف أن لا ينام بالليل أبداً إلاّ ما شاء الله، وأمّا بلال فإنه حلف أن لا يفطر بالنهار أبداً، وأمّا عثمان بن مظعون فانه حلف أن لا ينكح أبداً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الصلاة جامعة، فاجتمع الناس،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 ألا أنّي أنام بالليل وأنكح وأفطر بالنهار، فمن رغب عن سنّتي فليس منّي، فقام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 حلفنا على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eastAsia="Amiri" w:cs="Amiri" w:ascii="Amiri" w:hAnsi="Amiri"/>
          <w:color w:val="111111"/>
          <w:sz w:val="28"/>
          <w:szCs w:val="28"/>
          <w:rtl w:val="true"/>
          <w:lang w:bidi="ar-SA"/>
        </w:rPr>
        <w:t xml:space="preserve">. . . . </w:t>
      </w:r>
      <w:r>
        <w:rPr>
          <w:rStyle w:val="FootnoteAnchor"/>
          <w:rtl w:val="true"/>
        </w:rPr>
        <w:footnoteReference w:id="29"/>
      </w:r>
      <w:r>
        <w:rPr>
          <w:rFonts w:ascii="Amiri" w:hAnsi="Amiri" w:eastAsia="Amiri" w:cs="Amiri"/>
          <w:color w:val="111111"/>
          <w:sz w:val="28"/>
          <w:sz w:val="28"/>
          <w:szCs w:val="28"/>
          <w:rtl w:val="true"/>
          <w:lang w:bidi="ar-SA"/>
        </w:rPr>
        <w:t xml:space="preserve">ورويت أحاديث كثيرة بهذا المعنى </w:t>
      </w:r>
      <w:r>
        <w:rPr>
          <w:rStyle w:val="FootnoteAnchor"/>
          <w:rtl w:val="true"/>
        </w:rPr>
        <w:footnoteReference w:id="30"/>
      </w:r>
      <w:r>
        <w:rPr>
          <w:rFonts w:ascii="Amiri" w:hAnsi="Amiri" w:eastAsia="Amiri" w:cs="Amiri"/>
          <w:color w:val="111111"/>
          <w:sz w:val="28"/>
          <w:sz w:val="28"/>
          <w:szCs w:val="28"/>
          <w:rtl w:val="true"/>
          <w:lang w:bidi="ar-SA"/>
        </w:rPr>
        <w:t>، نكتفي منها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نزلت في عدّة منهم عثمان بن مظعون، وكان عثمان قد همّ بطلاق زوجته وأن يختصي ويحرم اللحم والطيب، فردّ عليه النبي واُنزل في ذلك</w:t>
      </w:r>
      <w:r>
        <w:rPr>
          <w:rFonts w:eastAsia="Amiri" w:cs="Amiri" w:ascii="Amiri" w:hAnsi="Amiri"/>
          <w:color w:val="111111"/>
          <w:sz w:val="28"/>
          <w:szCs w:val="28"/>
          <w:rtl w:val="true"/>
          <w:lang w:bidi="ar-SA"/>
        </w:rPr>
        <w:t xml:space="preserve">: . . . </w:t>
      </w:r>
      <w:r>
        <w:rPr>
          <w:rStyle w:val="FootnoteAnchor"/>
          <w:rtl w:val="true"/>
        </w:rPr>
        <w:footnoteReference w:id="3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w:t>
      </w:r>
      <w:bookmarkStart w:id="34" w:name="pg2022_17019"/>
    </w:p>
    <w:p>
      <w:pPr>
        <w:pStyle w:val="BookText"/>
        <w:rPr/>
      </w:pPr>
      <w:bookmarkEnd w:id="34"/>
      <w:r>
        <w:rPr>
          <w:rFonts w:ascii="Amiri" w:hAnsi="Amiri" w:eastAsia="Amiri" w:cs="Amiri"/>
          <w:color w:val="111111"/>
          <w:sz w:val="28"/>
          <w:sz w:val="28"/>
          <w:szCs w:val="28"/>
          <w:rtl w:val="true"/>
          <w:lang w:bidi="ar-SA"/>
        </w:rPr>
        <w:t xml:space="preserve">يُوَجِّهْهُ لا يَأْتِ بِخَيْرٍ هَلْ يَسْتَوِي هُوَ وَمَنْ يَأْمُرُ بِالْعَدْلِ وَهُوَ عَلى صِراطٍ مُسْتَقِيمٍ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وقيل إنّ الأبكم أبي بن خلف، ومن يأمر بالعدل حمزة وعثمان بن مظعون، عن عطاء</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35" w:name="__RefHeading___Toc4117814_3650668749"/>
      <w:bookmarkStart w:id="36" w:name="_Toc13"/>
      <w:bookmarkEnd w:id="35"/>
      <w:r>
        <w:rPr>
          <w:rtl w:val="true"/>
        </w:rPr>
        <w:t xml:space="preserve">وصف أميرالمؤمنين </w:t>
      </w:r>
      <w:r>
        <w:rPr>
          <w:rtl w:val="true"/>
        </w:rPr>
        <w:t>(</w:t>
      </w:r>
      <w:r>
        <w:rPr>
          <w:rtl w:val="true"/>
        </w:rPr>
        <w:t>ع</w:t>
      </w:r>
      <w:r>
        <w:rPr>
          <w:rtl w:val="true"/>
        </w:rPr>
        <w:t xml:space="preserve">) </w:t>
      </w:r>
      <w:r>
        <w:rPr>
          <w:rtl w:val="true"/>
        </w:rPr>
        <w:t>لعثمان</w:t>
      </w:r>
      <w:bookmarkEnd w:id="36"/>
    </w:p>
    <w:p>
      <w:pPr>
        <w:pStyle w:val="BookText"/>
        <w:rPr/>
      </w:pP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يشتهي ما لايجد، ولايكثر إذا وجد، وكان أكثر دهره صامتاً، فإن قال بدّ القائلين ونقع غليل السائلين، وكان ضعيفاً مستضعفاً، فإن جاءَ الجِدّ فهو ليثُ غاب وصِلُّ واد، لا يدلي بحجّة حتّى يأتي قاضياً، وكان لا يلومُ أحداً على ما يجد العذر في مثله حتّى يسمع اعتذارَه، وكان لا يشكو وجعاً إلاّ عند برئه، وكان يفعل ما يقول ولايقول ما لا يفعل، وكان إذا غلب على الكلام لم يغلب على السكوت، وكان على ما يسمع أحرص منه على أن يتكلّم، وكان إذا بدهه أمران نظر أيّهما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الأخلاق فالزموها وتنافسُوا فيها، فإن لم‌تستطيعوها فاعلموا أنّ أخذ القليل خيرٌ من ترك الكثير</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والمشار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على أحد الأقوال،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ويدلّ على أنّ المراد بالأخ هنا عثمان بن مظعون ما ورد من وصف أميرالمؤمنين لعثمان بالأخ،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ولده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عثمان بن مظعون من الملازمين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نشاهد أنّ اكثر الآيات</w:t>
      </w:r>
      <w:bookmarkStart w:id="37" w:name="pg2022_17020"/>
    </w:p>
    <w:p>
      <w:pPr>
        <w:pStyle w:val="BookText"/>
        <w:rPr/>
      </w:pPr>
      <w:bookmarkEnd w:id="37"/>
      <w:r>
        <w:rPr>
          <w:rFonts w:ascii="Amiri" w:hAnsi="Amiri" w:eastAsia="Amiri" w:cs="Amiri"/>
          <w:color w:val="111111"/>
          <w:sz w:val="28"/>
          <w:sz w:val="28"/>
          <w:szCs w:val="28"/>
          <w:rtl w:val="true"/>
          <w:lang w:bidi="ar-SA"/>
        </w:rPr>
        <w:t xml:space="preserve">النازلة في حقّ عثمان هي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من المقدّر أن يبقى عثمان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تراه يقف موقف سلمان وأبي ذر وعمار والمقداد في قِبال الأحداث، ولشاهدته من حواري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117816_3650668749"/>
      <w:bookmarkStart w:id="39" w:name="_Toc14"/>
      <w:bookmarkEnd w:id="38"/>
      <w:r>
        <w:rPr>
          <w:rtl w:val="true"/>
        </w:rPr>
        <w:t>تعذيب قريش لعثمان وهجرته وزهده</w:t>
      </w:r>
      <w:bookmarkEnd w:id="39"/>
    </w:p>
    <w:p>
      <w:pPr>
        <w:pStyle w:val="BookText"/>
        <w:rPr/>
      </w:pPr>
      <w:r>
        <w:rPr>
          <w:rFonts w:ascii="Amiri" w:hAnsi="Amiri" w:eastAsia="Amiri" w:cs="Amiri"/>
          <w:color w:val="111111"/>
          <w:sz w:val="28"/>
          <w:sz w:val="28"/>
          <w:szCs w:val="28"/>
          <w:rtl w:val="true"/>
          <w:lang w:bidi="ar-SA"/>
        </w:rPr>
        <w:t xml:space="preserve">وبعد أن أسلم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إسلامه، واجهته قريش بالأذى والسطوة، كما هو ديدنها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بنو جُمح تؤذي عثمان وتضربه وهو فيهم ذو سطوة وقَدْر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ولمّا اشتدّ أذى المشركين على الذين أسلموا، وفتن منهم من فتن، أذن الله سبحانه لهم بالهجرة الأولى إلى أرض الحبشة، التي كانت متجراً لقريش يجدون فيها رفقاً من الرزق وأماناً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متسلّلين سرّاً، وأميرهم عثمان بن مظعون، فيسّر الله لهم ساعة وصولهم إلى الساحل سفينتين للتجار، فحملوهم فيها إلى أرض الحبشة، وخرجت قريش في أثرهم، ولمّا وصلوا البحر لم يدركوا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عثمان بن مظعون وأصحابه في الحبشة، حتّى بلغهم أنّ قريشاً قد أسلمت، فأقبلوا نحو مكة، وما إن اقتربوا منها حتّى عرفوا أنّ قريشاً لم تسلم، وأنها ما زالت على عدائها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عليهم أن يرجعوا، وتخوّفوا أن يدخلوا مكة بغير جوار من بعض أهل مكة، فمكثوا مكانهم حتّى دخل كلّ رجل منهم بجوار من بعض أهل مكة، ودخل عثمان بن مظعون مكة بجوار الوليد بن المغيرة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عثمان ما يلقى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الأذى والبلاء، وهو يغدو ويروح بأمان الوليد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غدوّي ورواحي آمناً بجوار رجل من أهل الشرك، وأصحابي وأهل ديني يلقون من الأذى والبلاء في الله ما لا يصيبني، لنقصٌ كبير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إلى الوليد بن المغيرة،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شمس، وفَت ذمّتك، وقد كنتُ في جوارك، وقد أحببت أن أخرج منه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 به وأصحابه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يا بن أخي أوذيتَ أو انتهكتَ؟</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أرضى بجوار الله ولا أريد أن أستجير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المسجد فاردد عليّ جواري علانية كما أجرتُك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أتيا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قد جاء يرد عليّ جواري،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قد وجدته وفياً كريم الجوار، ولكني أحببت أن لا أستجير بغيرالله، فقد رددت عليه جواره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ومرّ عثمان بن مظعون بمجلس من قريش، ولبيد بن ربيعة بن مالك بن كلاب القيسي ينشدهم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نعيم لا محالة زائلُ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نعيم الجنة لا يزول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ما كان يؤذى جليسكم، فمتى حدث هذا فيكم؟</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سفيه من سفهائنا قد فارق ديننا، فلا تجدن في نفسك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عثمان، فقام إليه ذلك الرجل، فلطم عينه فخضرها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المغيرة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عينك لغنية عمّا أصابها، لِمَ رددت جواري؟</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إنّ عيني الصحيحة لفقيرة لمثل ما أصاب أختها في الله، لا حاجة لي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جواري؟</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لي في جوار أحد إلاّ في جوار الله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ثم قال عثمان بن مظعون فيما أصيب من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عيني في رضا الربّ نالها</w:t>
      </w:r>
    </w:p>
    <w:p>
      <w:pPr>
        <w:pStyle w:val="BookText"/>
        <w:rPr/>
      </w:pPr>
      <w:r>
        <w:rPr>
          <w:rFonts w:ascii="Amiri" w:hAnsi="Amiri" w:eastAsia="Amiri" w:cs="Amiri"/>
          <w:color w:val="111111"/>
          <w:sz w:val="28"/>
          <w:sz w:val="28"/>
          <w:szCs w:val="28"/>
          <w:rtl w:val="true"/>
          <w:lang w:bidi="ar-SA"/>
        </w:rPr>
        <w:t>يدا ملحد في الدين ليس بمهتد</w:t>
      </w:r>
    </w:p>
    <w:p>
      <w:pPr>
        <w:pStyle w:val="BookText"/>
        <w:rPr/>
      </w:pPr>
      <w:r>
        <w:rPr>
          <w:rFonts w:ascii="IRNazanin" w:hAnsi="IRNazanin" w:eastAsia="IRNazanin"/>
          <w:color w:val="111111"/>
          <w:sz w:val="28"/>
          <w:sz w:val="28"/>
          <w:szCs w:val="28"/>
          <w:rtl w:val="true"/>
          <w:lang w:bidi="fa-IR"/>
        </w:rPr>
        <w:t>فقد عوض الرحمن منها ثوابه</w:t>
      </w:r>
    </w:p>
    <w:p>
      <w:pPr>
        <w:pStyle w:val="BookText"/>
        <w:rPr/>
      </w:pPr>
      <w:r>
        <w:rPr>
          <w:rFonts w:ascii="Amiri" w:hAnsi="Amiri" w:eastAsia="Amiri" w:cs="Amiri"/>
          <w:color w:val="111111"/>
          <w:sz w:val="28"/>
          <w:sz w:val="28"/>
          <w:szCs w:val="28"/>
          <w:rtl w:val="true"/>
          <w:lang w:bidi="ar-SA"/>
        </w:rPr>
        <w:t>ومن يرضه الرحمن يا قوم يسعد</w:t>
      </w:r>
    </w:p>
    <w:p>
      <w:pPr>
        <w:pStyle w:val="BookText"/>
        <w:rPr/>
      </w:pPr>
      <w:r>
        <w:rPr>
          <w:rFonts w:ascii="Amiri" w:hAnsi="Amiri" w:eastAsia="Amiri" w:cs="Amiri"/>
          <w:color w:val="111111"/>
          <w:sz w:val="28"/>
          <w:sz w:val="28"/>
          <w:szCs w:val="28"/>
          <w:rtl w:val="true"/>
          <w:lang w:bidi="ar-SA"/>
        </w:rPr>
        <w:t>فإنّي وإن قلتم غويّ مضلّل</w:t>
      </w:r>
    </w:p>
    <w:p>
      <w:pPr>
        <w:pStyle w:val="BookText"/>
        <w:rPr/>
      </w:pPr>
      <w:r>
        <w:rPr>
          <w:rFonts w:ascii="Amiri" w:hAnsi="Amiri" w:eastAsia="Amiri" w:cs="Amiri"/>
          <w:color w:val="111111"/>
          <w:sz w:val="28"/>
          <w:sz w:val="28"/>
          <w:szCs w:val="28"/>
          <w:rtl w:val="true"/>
          <w:lang w:bidi="ar-SA"/>
        </w:rPr>
        <w:t>سفيه على دين الرسول محمد</w:t>
      </w:r>
    </w:p>
    <w:p>
      <w:pPr>
        <w:pStyle w:val="BookText"/>
        <w:rPr/>
      </w:pPr>
      <w:r>
        <w:rPr>
          <w:rFonts w:ascii="Amiri" w:hAnsi="Amiri" w:eastAsia="Amiri" w:cs="Amiri"/>
          <w:color w:val="111111"/>
          <w:sz w:val="28"/>
          <w:sz w:val="28"/>
          <w:szCs w:val="28"/>
          <w:rtl w:val="true"/>
          <w:lang w:bidi="ar-SA"/>
        </w:rPr>
        <w:t>أريد بذاك الله والحقّ ديننا</w:t>
      </w:r>
    </w:p>
    <w:p>
      <w:pPr>
        <w:pStyle w:val="BookText"/>
        <w:rPr/>
      </w:pPr>
      <w:r>
        <w:rPr>
          <w:rFonts w:ascii="Amiri" w:hAnsi="Amiri" w:eastAsia="Amiri" w:cs="Amiri"/>
          <w:color w:val="111111"/>
          <w:sz w:val="28"/>
          <w:sz w:val="28"/>
          <w:szCs w:val="28"/>
          <w:rtl w:val="true"/>
          <w:lang w:bidi="ar-SA"/>
        </w:rPr>
        <w:t xml:space="preserve">على رغم مَن يبغي علينا ويعتدي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وقال أبو طالب ـ وقد غضب لعثمان بن مظعون حين عذّبته قريش ونالت منه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تذكّر دهر غير مأمون</w:t>
      </w:r>
    </w:p>
    <w:p>
      <w:pPr>
        <w:pStyle w:val="BookText"/>
        <w:rPr/>
      </w:pPr>
      <w:r>
        <w:rPr>
          <w:rFonts w:ascii="Amiri" w:hAnsi="Amiri" w:eastAsia="Amiri" w:cs="Amiri"/>
          <w:color w:val="111111"/>
          <w:sz w:val="28"/>
          <w:sz w:val="28"/>
          <w:szCs w:val="28"/>
          <w:rtl w:val="true"/>
          <w:lang w:bidi="ar-SA"/>
        </w:rPr>
        <w:t>أصبحت مكتئباً تبكي كمحزون</w:t>
      </w:r>
    </w:p>
    <w:p>
      <w:pPr>
        <w:pStyle w:val="BookText"/>
        <w:rPr/>
      </w:pPr>
      <w:r>
        <w:rPr>
          <w:rFonts w:ascii="Amiri" w:hAnsi="Amiri" w:eastAsia="Amiri" w:cs="Amiri"/>
          <w:color w:val="111111"/>
          <w:sz w:val="28"/>
          <w:sz w:val="28"/>
          <w:szCs w:val="28"/>
          <w:rtl w:val="true"/>
          <w:lang w:bidi="ar-SA"/>
        </w:rPr>
        <w:t>أمَّن تذكّر أقوام ذوي سفه</w:t>
      </w:r>
    </w:p>
    <w:p>
      <w:pPr>
        <w:pStyle w:val="BookText"/>
        <w:rPr/>
      </w:pP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ألا ترون ـ أذلّ الله جمعكم</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أنّا غضبنا لعثمان بن مظعونِ</w:t>
      </w:r>
    </w:p>
    <w:p>
      <w:pPr>
        <w:pStyle w:val="BookText"/>
        <w:rPr/>
      </w:pPr>
      <w:r>
        <w:rPr>
          <w:rFonts w:ascii="Amiri" w:hAnsi="Amiri" w:eastAsia="Amiri" w:cs="Amiri"/>
          <w:color w:val="111111"/>
          <w:sz w:val="28"/>
          <w:sz w:val="28"/>
          <w:szCs w:val="28"/>
          <w:rtl w:val="true"/>
          <w:lang w:bidi="ar-SA"/>
        </w:rPr>
        <w:t>ونمنع الضيمَ مَن يبغي مضامتنا</w:t>
      </w:r>
    </w:p>
    <w:p>
      <w:pPr>
        <w:pStyle w:val="BookText"/>
        <w:rPr/>
      </w:pPr>
      <w:r>
        <w:rPr>
          <w:rFonts w:ascii="Amiri" w:hAnsi="Amiri" w:eastAsia="Amiri" w:cs="Amiri"/>
          <w:color w:val="111111"/>
          <w:sz w:val="28"/>
          <w:sz w:val="28"/>
          <w:szCs w:val="28"/>
          <w:rtl w:val="true"/>
          <w:lang w:bidi="ar-SA"/>
        </w:rPr>
        <w:t>بكلّ مطرد في الكفّ مسنونِ</w:t>
      </w:r>
    </w:p>
    <w:p>
      <w:pPr>
        <w:pStyle w:val="BookText"/>
        <w:rPr/>
      </w:pPr>
      <w:r>
        <w:rPr>
          <w:rFonts w:ascii="Amiri" w:hAnsi="Amiri" w:eastAsia="Amiri" w:cs="Amiri"/>
          <w:color w:val="111111"/>
          <w:sz w:val="28"/>
          <w:sz w:val="28"/>
          <w:szCs w:val="28"/>
          <w:rtl w:val="true"/>
          <w:lang w:bidi="ar-SA"/>
        </w:rPr>
        <w:t>ومرهقات كأنّ الملح خالطها</w:t>
      </w:r>
    </w:p>
    <w:p>
      <w:pPr>
        <w:pStyle w:val="BookText"/>
        <w:rPr/>
      </w:pPr>
      <w:r>
        <w:rPr>
          <w:rFonts w:ascii="Amiri" w:hAnsi="Amiri" w:eastAsia="Amiri" w:cs="Amiri"/>
          <w:color w:val="111111"/>
          <w:sz w:val="28"/>
          <w:sz w:val="28"/>
          <w:szCs w:val="28"/>
          <w:rtl w:val="true"/>
          <w:lang w:bidi="ar-SA"/>
        </w:rPr>
        <w:t>يشفى بها الدّاء من هام المجانين</w:t>
      </w:r>
    </w:p>
    <w:p>
      <w:pPr>
        <w:pStyle w:val="BookText"/>
        <w:rPr/>
      </w:pPr>
      <w:r>
        <w:rPr>
          <w:rFonts w:ascii="IRNazanin" w:hAnsi="IRNazanin" w:eastAsia="IRNazanin"/>
          <w:color w:val="111111"/>
          <w:sz w:val="28"/>
          <w:sz w:val="28"/>
          <w:szCs w:val="28"/>
          <w:rtl w:val="true"/>
          <w:lang w:bidi="fa-IR"/>
        </w:rPr>
        <w:t>حتّى تقرّ رجال لا حلوم لها</w:t>
      </w:r>
    </w:p>
    <w:p>
      <w:pPr>
        <w:pStyle w:val="BookText"/>
        <w:rPr/>
      </w:pPr>
      <w:r>
        <w:rPr>
          <w:rFonts w:ascii="Amiri" w:hAnsi="Amiri" w:eastAsia="Amiri" w:cs="Amiri"/>
          <w:color w:val="111111"/>
          <w:sz w:val="28"/>
          <w:sz w:val="28"/>
          <w:szCs w:val="28"/>
          <w:rtl w:val="true"/>
          <w:lang w:bidi="ar-SA"/>
        </w:rPr>
        <w:t>بعد الصعوبة بالإسماح واللين</w:t>
      </w:r>
    </w:p>
    <w:p>
      <w:pPr>
        <w:pStyle w:val="BookText"/>
        <w:rPr/>
      </w:pPr>
      <w:r>
        <w:rPr>
          <w:rFonts w:ascii="Amiri" w:hAnsi="Amiri" w:eastAsia="Amiri" w:cs="Amiri"/>
          <w:color w:val="111111"/>
          <w:sz w:val="28"/>
          <w:sz w:val="28"/>
          <w:szCs w:val="28"/>
          <w:rtl w:val="true"/>
          <w:lang w:bidi="ar-SA"/>
        </w:rPr>
        <w:t>أو تؤمنوا بكتاب منزل، عجب</w:t>
      </w:r>
    </w:p>
    <w:p>
      <w:pPr>
        <w:pStyle w:val="BookText"/>
        <w:rPr/>
      </w:pPr>
      <w:r>
        <w:rPr>
          <w:rFonts w:ascii="Amiri" w:hAnsi="Amiri" w:eastAsia="Amiri" w:cs="Amiri"/>
          <w:color w:val="111111"/>
          <w:sz w:val="28"/>
          <w:sz w:val="28"/>
          <w:szCs w:val="28"/>
          <w:rtl w:val="true"/>
          <w:lang w:bidi="ar-SA"/>
        </w:rPr>
        <w:t xml:space="preserve">على نبيّ كموسى أو كذي النونِ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وذكر مثل هذه الأبيات أبو نعيم الأصفهاني، منسوبة إلى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فيما أصاب من عين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تذكر دهر غير مأمون</w:t>
      </w:r>
    </w:p>
    <w:p>
      <w:pPr>
        <w:pStyle w:val="BookText"/>
        <w:rPr/>
      </w:pPr>
      <w:r>
        <w:rPr>
          <w:rFonts w:ascii="Amiri" w:hAnsi="Amiri" w:eastAsia="Amiri" w:cs="Amiri"/>
          <w:color w:val="111111"/>
          <w:sz w:val="28"/>
          <w:sz w:val="28"/>
          <w:szCs w:val="28"/>
          <w:rtl w:val="true"/>
          <w:lang w:bidi="ar-SA"/>
        </w:rPr>
        <w:t>أصبحت مكتئباً تبكي كمحزون</w:t>
      </w:r>
    </w:p>
    <w:p>
      <w:pPr>
        <w:pStyle w:val="BookText"/>
        <w:rPr/>
      </w:pPr>
      <w:r>
        <w:rPr>
          <w:rFonts w:ascii="Amiri" w:hAnsi="Amiri" w:eastAsia="Amiri" w:cs="Amiri"/>
          <w:color w:val="111111"/>
          <w:sz w:val="28"/>
          <w:sz w:val="28"/>
          <w:szCs w:val="28"/>
          <w:rtl w:val="true"/>
          <w:lang w:bidi="ar-SA"/>
        </w:rPr>
        <w:t>أمن تذكر أقوام ذوي سفه</w:t>
      </w:r>
    </w:p>
    <w:p>
      <w:pPr>
        <w:pStyle w:val="BookText"/>
        <w:rPr/>
      </w:pP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لا ينتهون عن الفحشاء ما سلموا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والغدر فيهم سبيل غير مأمون</w:t>
      </w:r>
    </w:p>
    <w:p>
      <w:pPr>
        <w:pStyle w:val="BookText"/>
        <w:rPr/>
      </w:pPr>
      <w:r>
        <w:rPr>
          <w:rFonts w:ascii="Amiri" w:hAnsi="Amiri" w:eastAsia="Amiri" w:cs="Amiri"/>
          <w:color w:val="111111"/>
          <w:sz w:val="28"/>
          <w:sz w:val="28"/>
          <w:szCs w:val="28"/>
          <w:rtl w:val="true"/>
          <w:lang w:bidi="ar-SA"/>
        </w:rPr>
        <w:t>ألا ترون ـ أقلّ الله خيرهم ـ</w:t>
      </w:r>
    </w:p>
    <w:p>
      <w:pPr>
        <w:pStyle w:val="BookText"/>
        <w:rPr/>
      </w:pPr>
      <w:r>
        <w:rPr>
          <w:rFonts w:ascii="IRNazanin" w:hAnsi="IRNazanin" w:eastAsia="IRNazanin"/>
          <w:color w:val="111111"/>
          <w:sz w:val="28"/>
          <w:sz w:val="28"/>
          <w:szCs w:val="28"/>
          <w:rtl w:val="true"/>
          <w:lang w:bidi="fa-IR"/>
        </w:rPr>
        <w:t>أنّا غضبنا لعثمان بن مظعونِ</w:t>
      </w:r>
    </w:p>
    <w:p>
      <w:pPr>
        <w:pStyle w:val="BookText"/>
        <w:rPr/>
      </w:pPr>
      <w:r>
        <w:rPr>
          <w:rFonts w:ascii="Amiri" w:hAnsi="Amiri" w:eastAsia="Amiri" w:cs="Amiri"/>
          <w:color w:val="111111"/>
          <w:sz w:val="28"/>
          <w:sz w:val="28"/>
          <w:szCs w:val="28"/>
          <w:rtl w:val="true"/>
          <w:lang w:bidi="ar-SA"/>
        </w:rPr>
        <w:t>إذ يلطمون ولا يخشون مقلته</w:t>
      </w:r>
    </w:p>
    <w:p>
      <w:pPr>
        <w:pStyle w:val="BookText"/>
        <w:rPr/>
      </w:pPr>
      <w:r>
        <w:rPr>
          <w:rFonts w:ascii="Amiri" w:hAnsi="Amiri" w:eastAsia="Amiri" w:cs="Amiri"/>
          <w:color w:val="111111"/>
          <w:sz w:val="28"/>
          <w:sz w:val="28"/>
          <w:szCs w:val="28"/>
          <w:rtl w:val="true"/>
          <w:lang w:bidi="ar-SA"/>
        </w:rPr>
        <w:t>طعناً دراكاً وضرباً غير مأفونِ</w:t>
      </w:r>
    </w:p>
    <w:p>
      <w:pPr>
        <w:pStyle w:val="BookText"/>
        <w:rPr/>
      </w:pPr>
      <w:r>
        <w:rPr>
          <w:rFonts w:ascii="Amiri" w:hAnsi="Amiri" w:eastAsia="Amiri" w:cs="Amiri"/>
          <w:color w:val="111111"/>
          <w:sz w:val="28"/>
          <w:sz w:val="28"/>
          <w:szCs w:val="28"/>
          <w:rtl w:val="true"/>
          <w:lang w:bidi="ar-SA"/>
        </w:rPr>
        <w:t>فسوف يجزيهم إن لم يمت عجلاً</w:t>
      </w:r>
    </w:p>
    <w:p>
      <w:pPr>
        <w:pStyle w:val="BookText"/>
        <w:rPr/>
      </w:pPr>
      <w:r>
        <w:rPr>
          <w:rFonts w:ascii="Amiri" w:hAnsi="Amiri" w:eastAsia="Amiri" w:cs="Amiri"/>
          <w:color w:val="111111"/>
          <w:sz w:val="28"/>
          <w:sz w:val="28"/>
          <w:szCs w:val="28"/>
          <w:rtl w:val="true"/>
          <w:lang w:bidi="ar-SA"/>
        </w:rPr>
        <w:t xml:space="preserve">كيلاً بكيل جزاءً غير مغبونِ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واشتدّ البلاء من قريش على من قدم من مهاجري الحبشة وغيرهم، وسطت بهم عشائرهم، ولقوا منها تعنيفاً شديداً، وصعب عليها ما بلغها عن النجاشي من حسن جواره لهم، فأذن لهم رسول الله بالخروج مرّةً ثانية إلى 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خرج معهم عثمان بن مظعون؟</w:t>
      </w:r>
    </w:p>
    <w:p>
      <w:pPr>
        <w:pStyle w:val="BookText"/>
        <w:rPr/>
      </w:pPr>
      <w:r>
        <w:rPr>
          <w:rFonts w:ascii="Amiri" w:hAnsi="Amiri" w:eastAsia="Amiri" w:cs="Amiri"/>
          <w:color w:val="111111"/>
          <w:sz w:val="28"/>
          <w:sz w:val="28"/>
          <w:szCs w:val="28"/>
          <w:rtl w:val="true"/>
          <w:lang w:bidi="ar-SA"/>
        </w:rPr>
        <w:t xml:space="preserve">صرّح بهجرته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الحبشة ابن سعد بالاعتماد على رواية محمد بن إسحاق، ومحمد بن عمر، والنووي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وفيه نظر، لأن الذين هاجروا الهجرة الأولى رجعوا إلى مكة قبل الهجرة النبوية، والذين هاجروا الهجرة الثانية رجعوا عام خيبر، أي بعد وفاة عثمان بن مظعون الّذي اشترك في حرب بدر، وهي قبل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الاشتباه تصريح البعض بمهاجرة عثمان الهجرتين </w:t>
      </w:r>
      <w:r>
        <w:rPr>
          <w:rStyle w:val="FootnoteAnchor"/>
          <w:rtl w:val="true"/>
        </w:rPr>
        <w:footnoteReference w:id="45"/>
      </w:r>
      <w:r>
        <w:rPr>
          <w:rFonts w:ascii="Amiri" w:hAnsi="Amiri" w:eastAsia="Amiri" w:cs="Amiri"/>
          <w:color w:val="111111"/>
          <w:sz w:val="28"/>
          <w:sz w:val="28"/>
          <w:szCs w:val="28"/>
          <w:rtl w:val="true"/>
          <w:lang w:bidi="ar-SA"/>
        </w:rPr>
        <w:t>، فحملوه على الأولى والثانية للحبشة، والظاهر أنّ الأولى إلى الحبشة، والثانية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مظعون هاجر إلى الحبشة هو وابنه السائب الهجرةَ الأولى مع جماعة من المسلمين، وذكر كيفية رجوعه وما جرى له مع لبيد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عثمان إلى المدينة وشهد بدراً</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هذه الهجرة الثانية جماعة ممّن شهد بدراً، فإمّا أن يكون هذا وهماً، وإمّا أن يكون لهم قدمة أخرى قبل بدر، فتكون لهم ثلاث 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قدمة قبل الهجرة، وقدمة قبل بدر، وقدمة عام خيبر، ولذلك قال ابن سعد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سمعوا</w:t>
      </w:r>
      <w:bookmarkStart w:id="40" w:name="pg2022_17029"/>
    </w:p>
    <w:p>
      <w:pPr>
        <w:pStyle w:val="BookText"/>
        <w:rPr/>
      </w:pPr>
      <w:bookmarkEnd w:id="40"/>
      <w:r>
        <w:rPr>
          <w:rFonts w:ascii="Amiri" w:hAnsi="Amiri" w:eastAsia="Amiri" w:cs="Amiri"/>
          <w:color w:val="111111"/>
          <w:sz w:val="28"/>
          <w:sz w:val="28"/>
          <w:szCs w:val="28"/>
          <w:rtl w:val="true"/>
          <w:lang w:bidi="ar-SA"/>
        </w:rPr>
        <w:t xml:space="preserve">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رجع منهم ثلاثة وثلاثون رجلاً ومن النساء ثمان نسوة، فمات منهم‌رجلان‌بمكة، وحبس بمكة سبعة، وشهد بدراً منهم أربعة وعشرون رجلاً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وعلى أيّ حال، فهجرة عثمان بن مظعون من مكة إلى المدينة أمرٌ مقطوع به، فقد هاجر هو وأخواه قدامة وعبد الله وابنه السائب إلى المدينة، ونزلوا على عبدالله بن سلمة العجلاني،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خذام بن وديعة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مظعون ممن أوعب في الخروج إلى الهجرة رجالهم ونساؤهم، وغلقت بيوتهم بمكة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وروي عن أمّ العلاء،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والمهاجرون معه المدينة في الهجرة، فتشاحت الأنصار فيهم أن ينزلوهم في منازلهم، حتّى اقترعوا عليهم، فطار لنا عثمان بن مظعون على القرعة،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سهمنا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وأما زهده وقناعته بالشيء القليل وتركه الدنيا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أنّه دخل يوماً المسجد، وعليه نمرة قد تخلّلت فرقّعها بقطعة من فروة، فرقّ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ورقّ أصحابه لرقته،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يغدو أحدكم في حلّة ويروح في أخرى، وتوضع بين يديه قصعة وترفع أخرى، وسترتم البيوت كما تستر الكعبة؟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 ذلك قد كان يا رسول الله فأصبنا الرخاء والعيش،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لكائن، وأنتم اليوم خير من اُولئك</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41" w:name="__RefHeading___Toc4117818_3650668749"/>
      <w:bookmarkStart w:id="42" w:name="_Toc15"/>
      <w:bookmarkEnd w:id="41"/>
      <w:r>
        <w:rPr>
          <w:rtl w:val="true"/>
        </w:rPr>
        <w:t>مؤاخاته واشتراكه في بدر</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عثمان بن مظعون وبين أبي الهيثم بن التّيهان الأنصاري</w:t>
      </w:r>
      <w:r>
        <w:rPr>
          <w:rFonts w:eastAsia="Amiri" w:cs="Amiri" w:ascii="Amiri" w:hAnsi="Amiri"/>
          <w:color w:val="111111"/>
          <w:sz w:val="28"/>
          <w:szCs w:val="28"/>
          <w:rtl w:val="true"/>
          <w:lang w:bidi="ar-SA"/>
        </w:rPr>
        <w:t xml:space="preserve">. </w:t>
      </w:r>
      <w:r>
        <w:rPr>
          <w:rStyle w:val="FootnoteAnchor"/>
          <w:rtl w:val="true"/>
        </w:rPr>
        <w:footnoteReference w:id="52"/>
      </w:r>
      <w:bookmarkStart w:id="43" w:name="pg2022_17031"/>
    </w:p>
    <w:p>
      <w:pPr>
        <w:pStyle w:val="BookText"/>
        <w:rPr/>
      </w:pPr>
      <w:bookmarkEnd w:id="43"/>
      <w:r>
        <w:rPr>
          <w:rFonts w:ascii="Amiri" w:hAnsi="Amiri" w:eastAsia="Amiri" w:cs="Amiri"/>
          <w:color w:val="111111"/>
          <w:sz w:val="28"/>
          <w:sz w:val="28"/>
          <w:szCs w:val="28"/>
          <w:rtl w:val="true"/>
          <w:lang w:bidi="ar-SA"/>
        </w:rPr>
        <w:t>وشهد عثمان بن مظعون بدراً باتفاق المؤرخين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وأُسر حنظلة بن قبيصة بن حذافة على يد عثمان بن مظعون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وقُتل أوس بن المغيرة بن لوذان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مظعون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44" w:name="__RefHeading___Toc4117820_3650668749"/>
      <w:bookmarkStart w:id="45" w:name="_Toc16"/>
      <w:bookmarkEnd w:id="44"/>
      <w:r>
        <w:rPr>
          <w:rtl w:val="true"/>
        </w:rPr>
        <w:t>عثمان والرواية</w:t>
      </w:r>
      <w:bookmarkEnd w:id="45"/>
    </w:p>
    <w:p>
      <w:pPr>
        <w:pStyle w:val="BookText"/>
        <w:rPr/>
      </w:pPr>
      <w:r>
        <w:rPr>
          <w:rFonts w:ascii="Amiri" w:hAnsi="Amiri" w:eastAsia="Amiri" w:cs="Amiri"/>
          <w:color w:val="111111"/>
          <w:sz w:val="28"/>
          <w:sz w:val="28"/>
          <w:szCs w:val="28"/>
          <w:rtl w:val="true"/>
          <w:lang w:bidi="ar-SA"/>
        </w:rPr>
        <w:t xml:space="preserve">كان عثمان بن مظعون من الأوائل الّذين أسلموا، ومن الأوائل الّذين لبّوا نداء ربّهم، وتوفي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الإسلام، ونال درجة عالية بعد وفاته بصلاة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ولم يروِ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وذلك لعدم دركه من زمان الإسلام إلاّ أوائله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فيروي عثمان بن مظعون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ورواياته عن رسول الله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جابر </w:t>
      </w:r>
      <w:r>
        <w:rPr>
          <w:rStyle w:val="FootnoteAnchor"/>
          <w:rtl w:val="true"/>
        </w:rPr>
        <w:footnoteReference w:id="57"/>
      </w:r>
      <w:r>
        <w:rPr>
          <w:rFonts w:ascii="Amiri" w:hAnsi="Amiri" w:eastAsia="Amiri" w:cs="Amiri"/>
          <w:color w:val="111111"/>
          <w:sz w:val="28"/>
          <w:sz w:val="28"/>
          <w:szCs w:val="28"/>
          <w:rtl w:val="true"/>
          <w:lang w:bidi="ar-SA"/>
        </w:rPr>
        <w:t xml:space="preserve">، وسعد بن مسعود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3"/>
        <w:numPr>
          <w:ilvl w:val="2"/>
          <w:numId w:val="1"/>
        </w:numPr>
        <w:rPr/>
      </w:pPr>
      <w:bookmarkStart w:id="46" w:name="__RefHeading___Toc4117822_3650668749"/>
      <w:bookmarkStart w:id="47" w:name="_Toc17"/>
      <w:bookmarkEnd w:id="46"/>
      <w:r>
        <w:rPr>
          <w:rtl w:val="true"/>
        </w:rPr>
        <w:t>عبادته واجتهاده واعتزاله النساء وحياؤه</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اجتهاداً في العبادة، يصوم النهار ويقوم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به الجدّ في العبادة أنه ترك وتجنّب الشهوات بالمرة، واعتزل النساء</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حتّى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زوجته دخلت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فرأينها سيئة الهيئة،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فما في قريش أغنى من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منه شيء، أمّا ليله فقائم، وأمّا نهاره فصائم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bookmarkStart w:id="48" w:name="pg2022_17033"/>
    </w:p>
    <w:p>
      <w:pPr>
        <w:pStyle w:val="BookText"/>
        <w:rPr/>
      </w:pPr>
      <w:bookmarkEnd w:id="48"/>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فذكرن ذلك له، 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بي أسوة؟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النهار وتقوم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 لعينيك عليك حقّاً، وإنّ لجسدك حقّاً، وإنّ لأهلك حقّاً، فصلِّ ونمْ وصم وافطر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لم يرسلني الله بالرهبانية، ولكن بعثني بالحنيفية السهلة السمحة، أصوم وأصلي وألمس أهلي، فمن أحبّ فطرتي فليستنّ بسنّتي، ومن سنّتي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آتي النساء وأفطر بالنهار وأنام الليل، فمن رغب عن سنّتي فليس مني، 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حَلالاً طَيِّباً وَاتَّقُوا اللَّهَ الَّذِي أَنْتُمْ بِهِ مُؤْمِنُونَ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فأتتهن زوجة عثمان بعد ذلك عطرةً كأنّها عروس،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ما أصاب الناس</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أحبّ أن ترى امرأتي عورتي،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جعلهالك‌لباساً، وجعلك لباساً 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فلمّا أدبر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مظعون لحييّ ستير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3"/>
        <w:numPr>
          <w:ilvl w:val="2"/>
          <w:numId w:val="1"/>
        </w:numPr>
        <w:rPr/>
      </w:pPr>
      <w:bookmarkStart w:id="49" w:name="__RefHeading___Toc4117824_3650668749"/>
      <w:bookmarkStart w:id="50" w:name="_Toc18"/>
      <w:bookmarkEnd w:id="49"/>
      <w:r>
        <w:rPr>
          <w:rtl w:val="true"/>
        </w:rPr>
        <w:t>الرهبانية والسياحة والتبتّل</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ليكون نواة صالحة، وكائناً عاملاً في كلّ نواحي الحياة الإنسانية، وليس من حكمة خلق الله للإنسان أن يترهّب ويعتزل المجتمع، ويعيش</w:t>
      </w:r>
    </w:p>
    <w:p>
      <w:pPr>
        <w:pStyle w:val="BookText"/>
        <w:rPr/>
      </w:pPr>
      <w:r>
        <w:rPr>
          <w:rFonts w:ascii="Amiri" w:hAnsi="Amiri" w:eastAsia="Amiri" w:cs="Amiri"/>
          <w:color w:val="111111"/>
          <w:sz w:val="28"/>
          <w:sz w:val="28"/>
          <w:szCs w:val="28"/>
          <w:rtl w:val="true"/>
          <w:lang w:bidi="ar-SA"/>
        </w:rPr>
        <w:t>لوحده يعبد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بادئ الإسلام كانت فكرة الرهبانية، وترك المجتمع والملذّات الدنيوية، تدور في خُلد بعض المتديّنين، وذلك لشدّة تديّنهم وحرصهم على العبادة وترك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الأوائل الذين فكّروا بالرهبانية والسياحة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ما أقدم عليه من عمل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يقوم الليل ويصوم النهار، وترك زوجته بالمرّة، وبعدها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الرهبانية والسياحة والتبتّل وطلاق زوجته والخصاء، فنهاه عن ذلك وردّه عليه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مظعون أراد أن يختصي ويسيح في الأرض،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لك فيّ أسوة حسنة؟ فأنا آتي النساء وآكل اللحم وأصوم وأفطر، إنّ خصاء أمّتي الصيام، وليس من أمّتي من خصى أو اختصى</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وروي أيضاً عن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أسألك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أترهب،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ياعثمان، فانّ ترهّب أمّتي القعود في المساجد، وانتظار الصلاة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أردت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أختصي،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تفعل يا عثمان، فإنّ اختصاء أمّتي الصيام</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نفسي تحدّثني بالسياحة وأن ألحق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لا تفعل، فإنّ سياحة أمّتي الغزو والجهاد</w:t>
      </w:r>
      <w:r>
        <w:rPr>
          <w:rFonts w:eastAsia="Amiri" w:cs="Amiri" w:ascii="Amiri" w:hAnsi="Amiri"/>
          <w:color w:val="111111"/>
          <w:sz w:val="28"/>
          <w:szCs w:val="28"/>
          <w:rtl w:val="true"/>
          <w:lang w:bidi="ar-SA"/>
        </w:rPr>
        <w:t xml:space="preserve">. </w:t>
      </w:r>
      <w:r>
        <w:rPr>
          <w:rStyle w:val="FootnoteAnchor"/>
          <w:rtl w:val="true"/>
        </w:rPr>
        <w:footnoteReference w:id="66"/>
      </w:r>
      <w:bookmarkStart w:id="51" w:name="pg2022_17037"/>
    </w:p>
    <w:p>
      <w:pPr>
        <w:pStyle w:val="BookText"/>
        <w:rPr/>
      </w:pPr>
      <w:bookmarkEnd w:id="51"/>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أنّه‌اتخذ بيتاً يتعبّد فيه، 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بعضادتي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إنّ الله لم يبعثني بالرهبانية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خير الدين عند الله الحنيفية السمحة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تشقّ عليّ العزبة في المغازي، أفتأذن لي في الخصاء؟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عليك بالصوم، فإنه مجْفَر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همّ بطلاق زوجته، وأن يختصي ويحرم اللحم والطيب، فردّعليه‌النبي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ابن لعثمان بن مظعون، فاشتدّ حزنه عليه، حتّى اتخذ داره مسجداً يتعبّد فيه، فبلغ ذلك رسول الله،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إنّ الله تبارك وتعالى لم‌يكتب علينا الرهبانيّة، إنّما رهبانية أمتي الجهاد في سبيل الله، يا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ثمانية أبواب، وللنار سبعة أبواب، فما يسرّك أن لا تأتي باباً منها إلاّ وجدت ابنك إلى جنبك آخذاً بحجزتك يشفع لك إلى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 </w:t>
      </w:r>
      <w:r>
        <w:rPr>
          <w:rStyle w:val="FootnoteAnchor"/>
          <w:rtl w:val="true"/>
        </w:rPr>
        <w:footnoteReference w:id="70"/>
      </w:r>
    </w:p>
    <w:p>
      <w:pPr>
        <w:pStyle w:val="Heading3"/>
        <w:numPr>
          <w:ilvl w:val="2"/>
          <w:numId w:val="1"/>
        </w:numPr>
        <w:rPr/>
      </w:pPr>
      <w:bookmarkStart w:id="52" w:name="__RefHeading___Toc4117826_3650668749"/>
      <w:bookmarkStart w:id="53" w:name="_Toc19"/>
      <w:bookmarkEnd w:id="52"/>
      <w:r>
        <w:rPr>
          <w:rtl w:val="true"/>
        </w:rPr>
        <w:t>شعره</w:t>
      </w:r>
      <w:bookmarkEnd w:id="53"/>
    </w:p>
    <w:p>
      <w:pPr>
        <w:pStyle w:val="BookText"/>
        <w:rPr/>
      </w:pPr>
      <w:r>
        <w:rPr>
          <w:rFonts w:ascii="Amiri" w:hAnsi="Amiri" w:eastAsia="Amiri" w:cs="Amiri"/>
          <w:color w:val="111111"/>
          <w:sz w:val="28"/>
          <w:sz w:val="28"/>
          <w:szCs w:val="28"/>
          <w:rtl w:val="true"/>
          <w:lang w:bidi="ar-SA"/>
        </w:rPr>
        <w:t>ولم يكن عثمان من الشعراء المعروفين، لكنه كان قادراً على نظم الشعر، والذي وصل إلينا شيء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مرّت منه عدّة أبيات في فصل تعذيب قريش لعثمان وهجرته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شعره حينما هاجر إلى أرض الحبشة، وبلغه أنّ أمية ابن خلف شتمه، فقال</w:t>
      </w:r>
      <w:r>
        <w:rPr>
          <w:rFonts w:eastAsia="Amiri" w:cs="Amiri" w:ascii="Amiri" w:hAnsi="Amiri"/>
          <w:color w:val="111111"/>
          <w:sz w:val="28"/>
          <w:szCs w:val="28"/>
          <w:rtl w:val="true"/>
          <w:lang w:bidi="ar-SA"/>
        </w:rPr>
        <w:t>:</w:t>
      </w:r>
      <w:bookmarkStart w:id="54" w:name="pg2022_17039"/>
    </w:p>
    <w:p>
      <w:pPr>
        <w:pStyle w:val="BookText"/>
        <w:rPr/>
      </w:pPr>
      <w:bookmarkEnd w:id="54"/>
      <w:r>
        <w:rPr>
          <w:rFonts w:ascii="Amiri" w:hAnsi="Amiri" w:eastAsia="Amiri" w:cs="Amiri"/>
          <w:color w:val="111111"/>
          <w:sz w:val="28"/>
          <w:sz w:val="28"/>
          <w:szCs w:val="28"/>
          <w:rtl w:val="true"/>
          <w:lang w:bidi="ar-SA"/>
        </w:rPr>
        <w:t>أتيم بن عمرو الّذي فار ضغنه</w:t>
      </w:r>
    </w:p>
    <w:p>
      <w:pPr>
        <w:pStyle w:val="BookText"/>
        <w:rPr/>
      </w:pPr>
      <w:r>
        <w:rPr>
          <w:rFonts w:ascii="Amiri" w:hAnsi="Amiri" w:eastAsia="Amiri" w:cs="Amiri"/>
          <w:color w:val="111111"/>
          <w:sz w:val="28"/>
          <w:sz w:val="28"/>
          <w:szCs w:val="28"/>
          <w:rtl w:val="true"/>
          <w:lang w:bidi="ar-SA"/>
        </w:rPr>
        <w:t>ومن دونه الشرمان والترك أجمع</w:t>
      </w:r>
    </w:p>
    <w:p>
      <w:pPr>
        <w:pStyle w:val="BookText"/>
        <w:rPr/>
      </w:pPr>
      <w:r>
        <w:rPr>
          <w:rFonts w:ascii="Amiri" w:hAnsi="Amiri" w:eastAsia="Amiri" w:cs="Amiri"/>
          <w:color w:val="111111"/>
          <w:sz w:val="28"/>
          <w:sz w:val="28"/>
          <w:szCs w:val="28"/>
          <w:rtl w:val="true"/>
          <w:lang w:bidi="ar-SA"/>
        </w:rPr>
        <w:t>أأخرجتني من بطن مكّةَ آمناً</w:t>
      </w:r>
    </w:p>
    <w:p>
      <w:pPr>
        <w:pStyle w:val="BookText"/>
        <w:rPr/>
      </w:pPr>
      <w:r>
        <w:rPr>
          <w:rFonts w:ascii="Amiri" w:hAnsi="Amiri" w:eastAsia="Amiri" w:cs="Amiri"/>
          <w:color w:val="111111"/>
          <w:sz w:val="28"/>
          <w:sz w:val="28"/>
          <w:szCs w:val="28"/>
          <w:rtl w:val="true"/>
          <w:lang w:bidi="ar-SA"/>
        </w:rPr>
        <w:t>وألحقتني من صرح بيضاء تقدع؟</w:t>
      </w:r>
    </w:p>
    <w:p>
      <w:pPr>
        <w:pStyle w:val="BookText"/>
        <w:rPr/>
      </w:pPr>
      <w:r>
        <w:rPr>
          <w:rFonts w:ascii="Amiri" w:hAnsi="Amiri" w:eastAsia="Amiri" w:cs="Amiri"/>
          <w:color w:val="111111"/>
          <w:sz w:val="28"/>
          <w:sz w:val="28"/>
          <w:szCs w:val="28"/>
          <w:rtl w:val="true"/>
          <w:lang w:bidi="ar-SA"/>
        </w:rPr>
        <w:t>تريش نبالاً لا يؤاتيك ريشُها</w:t>
      </w:r>
    </w:p>
    <w:p>
      <w:pPr>
        <w:pStyle w:val="BookText"/>
        <w:rPr/>
      </w:pPr>
      <w:r>
        <w:rPr>
          <w:rFonts w:ascii="Amiri" w:hAnsi="Amiri" w:eastAsia="Amiri" w:cs="Amiri"/>
          <w:color w:val="111111"/>
          <w:sz w:val="28"/>
          <w:sz w:val="28"/>
          <w:szCs w:val="28"/>
          <w:rtl w:val="true"/>
          <w:lang w:bidi="ar-SA"/>
        </w:rPr>
        <w:t>وتبري نبالاً ريشها لك أجمع</w:t>
      </w:r>
    </w:p>
    <w:p>
      <w:pPr>
        <w:pStyle w:val="BookText"/>
        <w:rPr/>
      </w:pPr>
      <w:r>
        <w:rPr>
          <w:rFonts w:ascii="Amiri" w:hAnsi="Amiri" w:eastAsia="Amiri" w:cs="Amiri"/>
          <w:color w:val="111111"/>
          <w:sz w:val="28"/>
          <w:sz w:val="28"/>
          <w:szCs w:val="28"/>
          <w:rtl w:val="true"/>
          <w:lang w:bidi="ar-SA"/>
        </w:rPr>
        <w:t>فكيف إذا نابتك يوماً ملمة</w:t>
      </w:r>
    </w:p>
    <w:p>
      <w:pPr>
        <w:pStyle w:val="BookText"/>
        <w:rPr/>
      </w:pPr>
      <w:r>
        <w:rPr>
          <w:rFonts w:ascii="Amiri" w:hAnsi="Amiri" w:eastAsia="Amiri" w:cs="Amiri"/>
          <w:color w:val="111111"/>
          <w:sz w:val="28"/>
          <w:sz w:val="28"/>
          <w:szCs w:val="28"/>
          <w:rtl w:val="true"/>
          <w:lang w:bidi="ar-SA"/>
        </w:rPr>
        <w:t xml:space="preserve">وأسلمك الأوباش ما كنت تجمع؟ </w:t>
      </w:r>
      <w:r>
        <w:rPr>
          <w:rStyle w:val="FootnoteAnchor"/>
          <w:rtl w:val="true"/>
        </w:rPr>
        <w:footnoteReference w:id="71"/>
      </w:r>
    </w:p>
    <w:p>
      <w:pPr>
        <w:pStyle w:val="Heading3"/>
        <w:numPr>
          <w:ilvl w:val="2"/>
          <w:numId w:val="1"/>
        </w:numPr>
        <w:rPr/>
      </w:pPr>
      <w:bookmarkStart w:id="55" w:name="__RefHeading___Toc4117828_3650668749"/>
      <w:bookmarkStart w:id="56" w:name="_Toc20"/>
      <w:bookmarkEnd w:id="55"/>
      <w:r>
        <w:rPr>
          <w:rtl w:val="true"/>
        </w:rPr>
        <w:t>وفاته</w:t>
      </w:r>
      <w:bookmarkEnd w:id="56"/>
    </w:p>
    <w:p>
      <w:pPr>
        <w:pStyle w:val="BookText"/>
        <w:rPr/>
      </w:pPr>
      <w:r>
        <w:rPr>
          <w:rFonts w:ascii="Amiri" w:hAnsi="Amiri" w:eastAsia="Amiri" w:cs="Amiri"/>
          <w:color w:val="111111"/>
          <w:sz w:val="28"/>
          <w:sz w:val="28"/>
          <w:szCs w:val="28"/>
          <w:rtl w:val="true"/>
          <w:lang w:bidi="ar-SA"/>
        </w:rPr>
        <w:t>نصّ كثير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عثمان بن مظعون أول من مات بالمدينة من المهاجرين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وأمّا تاريخ وفاته، فإنّه كان بعد أن شهد بدراً، وفي تحديد تاريخ وفاته عدّة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بعد سنتين ونصف من الهجرة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من الهجرة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اثنين وعشرين شهراً من 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75"/>
      </w:r>
      <w:r>
        <w:rPr>
          <w:rFonts w:ascii="Amiri" w:hAnsi="Amiri" w:eastAsia="Amiri" w:cs="Amiri"/>
          <w:color w:val="111111"/>
          <w:sz w:val="28"/>
          <w:sz w:val="28"/>
          <w:szCs w:val="28"/>
          <w:rtl w:val="true"/>
          <w:lang w:bidi="ar-SA"/>
        </w:rPr>
        <w:t>، وهذا يدلّ على أنه توفي في أواخر سنة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بعدمقدم‌رسول‌الله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بستة أشهر </w:t>
      </w:r>
      <w:r>
        <w:rPr>
          <w:rStyle w:val="FootnoteAnchor"/>
          <w:rtl w:val="true"/>
        </w:rPr>
        <w:footnoteReference w:id="76"/>
      </w:r>
      <w:r>
        <w:rPr>
          <w:rFonts w:ascii="Amiri" w:hAnsi="Amiri" w:eastAsia="Amiri" w:cs="Amiri"/>
          <w:color w:val="111111"/>
          <w:sz w:val="28"/>
          <w:sz w:val="28"/>
          <w:szCs w:val="28"/>
          <w:rtl w:val="true"/>
          <w:lang w:bidi="ar-SA"/>
        </w:rPr>
        <w:t>، وهذا إنما يكون بعد مقدمه من غزوة بدر، لأنه لم يختلف أحد في أنه شهدها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أم العلاء أنّ عثمان بن مظعون اشتكى عندهم،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مرّضناه، فلمّا توفي جعلناه في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فأكب عليه‌يقبّله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عثمان،</w:t>
      </w:r>
    </w:p>
    <w:p>
      <w:pPr>
        <w:pStyle w:val="BookText"/>
        <w:rPr/>
      </w:pPr>
      <w:r>
        <w:rPr>
          <w:rFonts w:ascii="Amiri" w:hAnsi="Amiri" w:eastAsia="Amiri" w:cs="Amiri"/>
          <w:color w:val="111111"/>
          <w:sz w:val="28"/>
          <w:sz w:val="28"/>
          <w:szCs w:val="28"/>
          <w:rtl w:val="true"/>
          <w:lang w:bidi="ar-SA"/>
        </w:rPr>
        <w:t>ما أصبت من الدنيا ولا أصابت منك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تقبيل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وهوميّت نقله الكل وبصور مختلفة، فبعض ذكر أنه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والتكفين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والآخر ذكر أنه قبّله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بن مظعون طويلاً، ودموعه تسيل على خدّ عثمان بن مظعون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وأمّا ما روي من أنه لما مات عثمان دخل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 فرفع رأسه، فرأوا أثر البكاء، ثم جثا الثانية، ثمّ رفع رأسه، فرأوه يبكي، ثمّ جثا الثالثة، فرفع رأسه وله شهيق، فعرفواأنّه‌يبكي، فبكى‌القوم،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من الشيطان،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أباالسائب لقد خرجت منها ولم تلبّس منها بشيء</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فغير صحيح، لأنه فيه جعل البكاء من الشيطان، مع أنّه ثبت من طريق الفريقين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ابنه ابراهيم، وفاضت عيناه على بنت بنته، وأنه بكى على عثمان بن مظعون كما ذكرنا قبل قليل وذكرنا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ابنة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ألحقي بسلفنا الخيّر عثمان بن مظعون، فبكت النساء، فجعل عمر بن الخطاب يضربهنَّ بسوطه، فأخذ رسول الله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ابكين، وإيّاكنّ ونعيق الشيطان،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مهما كان من العين والقلب فمن الله ومن الرحمة، وما كان من اليد واللسان فمن الشيطان</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ما كان عليه عثمان بن مظعون من عظيم الدرجة والسبق إلى الإيمان، فقد سمع</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أبا السائب الجنة،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عنك أبا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 عليك لقد أكرمك الله، أو طِبْ أبا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إنّك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يدريك، أو ما علمك بذلك؟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السائب، أو كان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النهار ويصلّي الليل، أو فارسك وصاحبك،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بأبي أنت وأمي يا رسول الله، 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نعلم إلاّ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الله ورسوله، أو أجل مارأينا إلاّ خيراً أنا رسول الله والله ما أدري ما يصنع بي، أو أمّا هو فقد جاءه اليقين؛ والله، إني لأرجو الخير، وإني لرسول الله، وما أدري ما يفعل بي</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واختلفت المصادر في ذكر اسم المرأة التي قالت هذا القول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فبعضها ذكرت أنها زوجته أم السائب، وفي بعضها أنها أم العلاء الأنصارية، وفي بعضها أنها أم خارجة بن زيد، وفي بعضها أنها 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اختلفت المصادر في كيفية وقوعها، ففي بعضها أنها قالت هذا القول وراء جنازته، وفي بعضها أنها قالت هذا القول لما وضع في قبره، وفي بعضها لما قبر، وفي بعضها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نقصاً في درجة عثمان بن مظعون، أو تشكيكاً فيه، لأنه قرنه بنفسه، ووصفه بصفات المتقين، ولكن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 لنا، بأنّ الإنسان مهما كثرت عبادته واتقى، لابدّ من أن يبقى بين الخوف والرجاء، ولا يجزم بأنه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الجنة ومن عباد الله المقرّبين، ويدلّ على كراهية جزم الإنسان بأنه</w:t>
      </w:r>
    </w:p>
    <w:p>
      <w:pPr>
        <w:pStyle w:val="BookText"/>
        <w:rPr/>
      </w:pP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بجنازة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ولم‌تلبّس منها بشيء</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وروي أنه لما رفع عثمان على السرير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 لم تلبسك الدنيا ولم تلبسها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وتحدّث أم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رأت في المنام لعثمان عيناً تجري، فأخبرت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عمله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وحظي عثمان بن مظعون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84"/>
      </w:r>
      <w:r>
        <w:rPr>
          <w:rFonts w:ascii="Amiri" w:hAnsi="Amiri" w:eastAsia="Amiri" w:cs="Amiri"/>
          <w:color w:val="111111"/>
          <w:sz w:val="28"/>
          <w:sz w:val="28"/>
          <w:szCs w:val="28"/>
          <w:rtl w:val="true"/>
          <w:lang w:bidi="ar-SA"/>
        </w:rPr>
        <w:t xml:space="preserve">، وبمشاركته في تشييعه ودفنه،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شفير القبر الذي نزل فيه كلّ من عبد الله بن مظعون، والسائب بن عثمان بن مظعون، ومعمر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الدفن،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تلك الصخرة فاجعلها عند قبر أخي أعرفه بها، أدفن إليه مَن دفنت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الرجل فلم يطقها، فاحتملها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شوهد بياض ساعديه، ووضعها عند قبره،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فرطنا، وكان الحجر بمثابة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قبر عثمان بن مظعون</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أصحاب السير والتاريخ أنّ أول من دفن بالبقيع عثمان بن مظعون، إلاّ نادراً ممّن ذكر أنّ أسعد بن زرارة أول من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البقيع قبل دفن عثمان مقبرة،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الخبخبة، وكان أكثر نباته الغرقد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يبسطعلى قبر عثمان‌بن‌مظعون ثوب، وهو أول قبر بسط عليه ثوب</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وروي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قبر عثمان بن مظعون بالماء بعد أن سوّى عليه التراب</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تبعه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توفي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بسلفنا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عثمان بن مظعون، ودفن إبراهيم إلى جنب عثمان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لمّا ماتت ابنة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 بسلفنا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وأصحابه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وكان إذا مات ميّت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قدموه على فرطنا، نعم الفرط لأمّتي عثمان بن مظعون، فيدفن عند عثمان بن مظعون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ولمّا توفي عثمان بن مظعون قالت زوجته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عين جودي بدمع غيرممنون</w:t>
      </w:r>
      <w:bookmarkStart w:id="57" w:name="pg2022_17049"/>
    </w:p>
    <w:p>
      <w:pPr>
        <w:pStyle w:val="BookText"/>
        <w:rPr/>
      </w:pPr>
      <w:bookmarkEnd w:id="57"/>
      <w:r>
        <w:rPr>
          <w:rFonts w:ascii="Amiri" w:hAnsi="Amiri" w:eastAsia="Amiri" w:cs="Amiri"/>
          <w:color w:val="111111"/>
          <w:sz w:val="28"/>
          <w:sz w:val="28"/>
          <w:szCs w:val="28"/>
          <w:rtl w:val="true"/>
          <w:lang w:bidi="ar-SA"/>
        </w:rPr>
        <w:t xml:space="preserve">وأورث القلبَ حزناً لا انقطاع له حتّى الممات فما ترقى له شونِي </w:t>
      </w:r>
      <w:r>
        <w:rPr>
          <w:rStyle w:val="FootnoteAnchor"/>
          <w:rtl w:val="true"/>
        </w:rPr>
        <w:footnoteReference w:id="92"/>
      </w:r>
    </w:p>
    <w:p>
      <w:pPr>
        <w:pStyle w:val="Heading3"/>
        <w:numPr>
          <w:ilvl w:val="2"/>
          <w:numId w:val="1"/>
        </w:numPr>
        <w:rPr/>
      </w:pPr>
      <w:bookmarkStart w:id="58" w:name="__RefHeading___Toc4117830_3650668749"/>
      <w:bookmarkStart w:id="59" w:name="_Toc21"/>
      <w:bookmarkEnd w:id="58"/>
      <w:r>
        <w:rPr>
          <w:rtl w:val="true"/>
        </w:rPr>
        <w:t>المراجع</w:t>
      </w:r>
      <w:r>
        <w:rPr>
          <w:rtl w:val="true"/>
        </w:rPr>
        <w:t>:</w:t>
      </w:r>
      <w:bookmarkEnd w:id="59"/>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الاستيعاب‌في معرفة الأصحاب، ليوسف بن عبد الله بن محمّد بن عبدالبرّ، نشر مكتبة نهضة مصر ومطبعتها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لابن الأثير علي بن محمد الجرزي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لأحمد بن علي بن حجر العسقلاني، دارصادر،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لخير الدين الزركلي، دار العلم للملايين، بيروت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الغدير، مراجعة وتنسيق فاضل الميلاني، 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المجلسي، 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لأبي عبد الله محمد بن إسماعيل البخاري، دار المعرفة، بيروت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التاريخ‌الكبير، لإسماعيل بن إبراهيم البخاري،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 للحسين بن الحكم بن مسلم الحبري، مؤسسة آل البيت لإحياء التراث،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لأبي القاسم فرات بن إبراهيم بن فرات الكوفي، وزارة الإرشاد،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للشيخ أبي الصلاح الحلبي، نسخة مخطوطة محفوظة في المكتبة العامة لآية الله المرعشي في قم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للشيخ عبدالله المامقاني، نسخة مطبوعة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للشيخ محمد بن الحسن الطوسي، دارالكتب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واللغات، لأبي زكريا محيي الدين بن شرف النووي،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لأحمد بن عبد الله الأصبهاني، دار الكتاب‌العربي،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 لعبد القادر بن عمر البغدادي، مكتبة الخانجي،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خطية بخط ياقوت المستعصمي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لمحمد بن عمر الزمخشري، منشورات الشريف الرضي قم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حول الرسول، لخالد محمد خالد، 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في هدي خير العباد، لابن قيّم الجوزية، مكتبة المنار، الكويت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للحافظ أبي عبد الله محمد بن يزيد القزويني، 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للحافظ سليمان بن الأشعث السجستاني،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لأبي عيسى محمد بن عيسى بن سورة، 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للحافظ عبد الله بن عبد الرحمن السمرقندي، 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بشرح الحافظ جلال الدين السيوطي،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لمحمد بن أحمد الذهبي، مؤسسة الرسالة،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لعبد الحيّ بن العماد الحنبلي، مكتبة القدسي،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المعتزلي، 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شرح‌نهج‌البلاغة، لميثم بن علي بن ميثم البحراني، الطبعة الثانية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للحافظ عبيد الله بن عبد الله بن أحمد المعروف</w:t>
      </w:r>
    </w:p>
    <w:p>
      <w:pPr>
        <w:pStyle w:val="BookText"/>
        <w:rPr/>
      </w:pPr>
      <w:r>
        <w:rPr>
          <w:rFonts w:ascii="Amiri" w:hAnsi="Amiri" w:eastAsia="Amiri" w:cs="Amiri"/>
          <w:color w:val="111111"/>
          <w:sz w:val="28"/>
          <w:sz w:val="28"/>
          <w:szCs w:val="28"/>
          <w:rtl w:val="true"/>
          <w:lang w:bidi="ar-SA"/>
        </w:rPr>
        <w:t>بالحاكم الحسكاني، وزارة الإرشاد،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لأبي عبد الله محمد بن إسماعيل البخاري،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بشرح النووي، دار 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دار بيروت ودار صادر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للحافظ الذهبي، معهد المخطوطات، الكويت </w:t>
      </w:r>
      <w:r>
        <w:rPr>
          <w:rFonts w:ascii="Amiri" w:hAnsi="Amiri" w:eastAsia="Amiri" w:cs="Amiri"/>
          <w:color w:val="111111"/>
          <w:sz w:val="28"/>
          <w:sz w:val="28"/>
          <w:szCs w:val="28"/>
          <w:lang w:bidi="ar-SA"/>
        </w:rPr>
        <w:t>١٩۶٠</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في تاريخ البلد الأمين، لمحمد بن أحمد الحسني الفاسي، طبع القاهرة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للعلامة عبد الحسين الأميني، 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غربال الزمان في وفيات الأعيان، ليحيى بن أبي بكر العامري اليماني، دار الخير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فهارس بحار الأنوار، مؤسسة البلاغ بيروت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شرح نهج‌البلاغة، وضعها أسدالله اسماعيليان، مكتبةاسماعيليان،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لأبي جعفر محمد بن يعقوب الكليني، 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 دار الكتاب الإسلامي،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للشيخ أبي علي الفضل بن الحسن الطبرسي، دارالمعرفة،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لعلي بن أبي بكر الهيثمي، دار الكتاب،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للحافظ أبي عبد الله الحاكم،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 للحافظ سليمان بن داود بن الجارود،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دار صادر، بيروت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للسيد أبو القاسم الموسوي الخوئي، دار الزهراء، بيروت</w:t>
      </w:r>
      <w:bookmarkStart w:id="60" w:name="pg2022_17056"/>
    </w:p>
    <w:p>
      <w:pPr>
        <w:pStyle w:val="BookText"/>
        <w:rPr/>
      </w:pPr>
      <w:bookmarkEnd w:id="60"/>
      <w:r>
        <w:rPr>
          <w:rFonts w:ascii="IRNazanin" w:hAnsi="IRNazanin" w:eastAsia="IRNazanin"/>
          <w:color w:val="111111"/>
          <w:sz w:val="28"/>
          <w:sz w:val="28"/>
          <w:szCs w:val="28"/>
          <w:lang w:bidi="fa-IR"/>
        </w:rPr>
        <w:t>١۴٠٩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 لمحمد بن عمران المرزباني،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الحديث النبوي، دار الدعوة، استانبول </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 ليعقوب بن سفيان البسوي، مطبعة الإرشاد،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لمحمد بن علي بن شهر آشوب، انتشارات علاّمة،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لعبدالرحمن بن علي بن محمد بن الجوزي،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من‌لايحضره‌الفقيه، للشيخ محمد بن علي الصدوق، دارالكتب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لمالك بن أنس، دار 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للسيد مصطفى الحسيني التفريشي، انتشارات الرسول المصطفى،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مع تعليقات محمد عبده، مؤسسة الأعلمي، بيروت</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117832_3650668749"/>
      <w:bookmarkStart w:id="62" w:name="_Toc22"/>
      <w:bookmarkEnd w:id="61"/>
      <w:r>
        <w:rPr>
          <w:rtl w:val="true"/>
        </w:rPr>
        <w:t>وراجع أيضاً من مصادر ترجمته ممّا لم ننقل عنها</w:t>
      </w:r>
      <w:r>
        <w:rPr>
          <w:rtl w:val="true"/>
        </w:rPr>
        <w:t>:</w:t>
      </w:r>
      <w:bookmarkEnd w:id="62"/>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للوحيد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مصادر الفريقين</w:t>
      </w:r>
      <w:r>
        <w:rPr>
          <w:rFonts w:eastAsia="Amiri" w:cs="Amiri" w:ascii="Amiri" w:hAnsi="Amiri"/>
          <w:color w:val="111111"/>
          <w:sz w:val="28"/>
          <w:szCs w:val="28"/>
          <w:rtl w:val="true"/>
          <w:lang w:bidi="ar-SA"/>
        </w:rPr>
        <w:t>.</w:t>
      </w:r>
      <w:bookmarkStart w:id="63" w:name="pg2022_17061"/>
    </w:p>
    <w:p>
      <w:pPr>
        <w:pStyle w:val="Heading2"/>
        <w:numPr>
          <w:ilvl w:val="1"/>
          <w:numId w:val="1"/>
        </w:numPr>
        <w:rPr/>
      </w:pPr>
      <w:bookmarkStart w:id="64" w:name="__RefHeading___Toc4117834_3650668749"/>
      <w:bookmarkStart w:id="65" w:name="_Toc23"/>
      <w:bookmarkEnd w:id="63"/>
      <w:bookmarkEnd w:id="64"/>
      <w:r>
        <w:rPr>
          <w:rtl w:val="true"/>
        </w:rPr>
        <w:t>(</w:t>
      </w:r>
      <w:r>
        <w:rPr/>
        <w:t>٢</w:t>
      </w:r>
      <w:r>
        <w:rPr>
          <w:rtl w:val="true"/>
        </w:rPr>
        <w:t xml:space="preserve">) </w:t>
      </w:r>
      <w:r>
        <w:rPr>
          <w:rtl w:val="true"/>
        </w:rPr>
        <w:t>عبدالله بن مسعود و رحلة الإيمان المباركة</w:t>
      </w:r>
      <w:bookmarkEnd w:id="65"/>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اُعرف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اسمي عبد الله بن مسعود بن غافل بن حبيب الهذلي، كنيتي أبوعبد الرحمن، وقد اختارها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أمّ عبد الهذلي، كان أبي حليفاً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في مكّة، وعملتُ أجيراً أرعى غنماً لعُقبة بن أبي مُعيط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وكنتُ يومها غلاماً يافعاً، بعد أن قدم جمعٌ من عمومتي إلى مكة فرافقتهم، وكان في بغيتهم شراء عطر، فأُرشدوا إلى العباس بن عبدالمطلب الذي كان جالساً عند زمزم، فجلسوا إليه، وجلستُ معهم؛ فبينا نحن عنده إذ أقبل رجل من باب الصفا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 ثوبان أبيضان، كأنه القمر ليلة البدر، يمشي على يمينه غلام، حسنُ الوجه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تقفوهم امرأة قد سترت محاسنها، حتّى قصد الحجر فاستلمه، ثمّ استلمه الغلام واستلمته المرأة؛ طاف بالبيت سبعاً، والغلام والمرأة يطوفان معه؛ ثمّ استقبل الركن، فرفع يديه وكبّر، وقامت المرأة خلفهما، فرفعت يديها وكبّرت، ثمّ ركع فأطال الركوع، ثمّ رفع رأسه من الركوع، فقنتَ مليّاً، ثمّ سجد وسجد الغلام معه والمرأة، يتّبعونه، يصنعون مثلما يصنع، فرأينا شيئاً أنكرناه، لم نكن نعرفه بمكة؛ فأقبلنا على العباس، وقلنا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ياأباالفضل، إنّ هذا أمر لم نكن نعرفه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ما تعرفون هذا؟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بن عبد الله، والمرأة خديجة بنت خويلد امرأته، والغلام عليّ بن أبي طالب؛ أما والله ما على وجه الأرض أحد نعلمه يعبد الله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فعدتُ إلى عملي، وقد شُغلت نفسي بما رأت؛ وما هي إلاّ أيام حتّى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وأسلمتُ على يديه مبكراً، فكنت من السابقين الأوّلين، حيث كنتُ سادس ستة ما على وجه الأرض مسلمٌ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كنتُ أول مَن جهر بالقرآن الكريم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قرأت منه آيات بيّنات، فراحت تدوي في سماء الكعبة، وأفق مكّة البعيد، بعد أن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قريش بهذا القرآن يُجهر لهابه قطّ، فمن رجل يُسمعهموه؟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عليك، إنما نريد رجلاً له عشيرة تمنعه من القوم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فإنّ الله سيمنعني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وغدوت من فوري حتّى أتيتُ المقام في الضحى، وما إن صرتُ على بعد خطوات من زعماء قريش، وهم في أنديتهم حتّى صحتُ بصوت عال تجاوبت أصداؤه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Style w:val="FootnoteAnchor"/>
          <w:rtl w:val="true"/>
        </w:rPr>
        <w:footnoteReference w:id="93"/>
      </w:r>
      <w:r>
        <w:rPr>
          <w:rFonts w:ascii="Amiri" w:hAnsi="Amiri" w:eastAsia="Amiri" w:cs="Amiri"/>
          <w:color w:val="111111"/>
          <w:sz w:val="28"/>
          <w:sz w:val="28"/>
          <w:szCs w:val="28"/>
          <w:rtl w:val="true"/>
          <w:lang w:bidi="ar-SA"/>
        </w:rPr>
        <w:t xml:space="preserve">وأخذتُ أقرأ هذه السورة المباركة، فيما راح كلّ زعيم من زعماء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ذهلوا واُدهشوا، وكأن صاعقة نزلت عليهم من غرابة ما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للآخر سائلا؟ ما يقول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يتلو بعض ما جاء به محمد؛ وفجأة أسرعوا نحوي وملامح الغضب الذي تملكهم قد ارتسمت على وجوههم، ثمّ انهالوا عليَّ بأيديهم وعصيّهم، وقد غادرت الرحمة</w:t>
      </w:r>
    </w:p>
    <w:p>
      <w:pPr>
        <w:pStyle w:val="BookText"/>
        <w:rPr/>
      </w:pPr>
      <w:r>
        <w:rPr>
          <w:rFonts w:ascii="Amiri" w:hAnsi="Amiri" w:eastAsia="Amiri" w:cs="Amiri"/>
          <w:color w:val="111111"/>
          <w:sz w:val="28"/>
          <w:sz w:val="28"/>
          <w:szCs w:val="28"/>
          <w:rtl w:val="true"/>
          <w:lang w:bidi="ar-SA"/>
        </w:rPr>
        <w:t>قلوبهم، وأنا أقرأ دون توقف حتّى بلغتُ من السورة ما شاء الله أن أبلغ، ثمّ انصرفتُ إلى أصحابي، وقد أُدمي رأسي من كثرة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خشينا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أعداءُ الله أهونَ عليَّ منهم الآن، ولئن شئتم لأغادينّهم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حسبك، فقد أسمعتهم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زعماء الشرك يتربّصون الدوائر بكلّ مؤمن بالإسلام، وبكلّ صادح بآيات القرآن الذي يطعن عقائدهم الضالة، ويسفّه عقولهم، ولهذا تراهم لا يكتفون بإرسال عيونهم لمتابعتنا ومراقبتنا بل يتابعوننا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أنّي ذهبتُ وسعد بن أبي وقاص، وعمار بن ياسر، وخباب بن الأرت، وسعيد بن زيد لنُصلي بعيداً عن عيونهم، في شعب من شعاب مكة، فإذا بنفر من مشركي مكة منهم أبوسفيان بن حرب والأخنس بن شريق وغيرهما يطّلعون علينا، سبونا وعابونا، فحدث بيننا وبينهم عراك، وكان بيد سعد بلحى جمل ضرب به أحد رجالهم فشجّ رأسه، فكان أول دم اُريق منهم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بنا من البلاء، وما يُصيبنا من العذاب على أيدي قريش،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إلى أرض الحبشة، فإنّ فيها ملكاً لا يُظلَم أحدٌ عنده، وهي أرض صدق، حتّى يجعل الله لكم فرجاً مما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أول هجرة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عودتي منها هاجرتُ إلى يثرب حيث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سبقنا إليها، فنلتُ بذلك وسام الهجرتين، فوسام البدريّين عندما شاركت في معركة بدر الكبرى، وكان النصر حليف المؤمنين وهم قلة، والهزيمة والذلّ نصيب المشركين وهم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 أبوجهل الذي أصابه معوّذ بن عفراء، فعدتُ إلى ساحة المعركة، وأجلتُ نظري فيها، فوجدتُ أبا جهل في آخر رمق من حياته الآثمة، التي كان من 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الإعتداء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وتعذيب المؤمنين، وقتل سميّة أمّ عمّار بن ياسر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أخزاني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الدائرة اليوم؟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حين رآني على صدره اُريد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ارتقيتَ مرتقًى صعباً يا رُوَيعيَ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يا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عبد قتل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أشد ما لقيته اليوم في نفسي لقتلك إياي، ألا يكون ولِّيَ قتلي رجلٌ من الأحلاف أو من المطيبين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فضربته ضربةً وقع رأسه بين يديه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وأقبلتُ برأسه وبسلاحه ودرعه وبيضته فوضعتها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نبيّ الله، بقتل عدوّ الله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أحقّاً، يا عبدالله؟ فو الذي نفسي بيده، لهو أحبّ إليّ من حُمر النعم، اللّهمّ قد أنجزت ما وعدتني فتمّم عليَّ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 شكراً لله، ثمّ شهد لي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قتلى المشركين في القليب، وعندها تذكرتُ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يوماً عند البيت، وأبوجهل وأصحابه له جلوس، إذ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يجيءُ بسَلى جزور بني فُلان، وقد نُحرت بالأمس، فيضعه على ظهر محمد إذا سجد؟ فانبعث أشقى القوم عقبة بن أبي معيط فجاء به، فنظر حتّى 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وضعه على ظهره بين كتفيه، وأنا أنظرُ لا اُغير شيئاً، لو كان لي منعةٌ؛ فجعلوا يضحكون ويميل بعضهم على بعض،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 لا يرفع رأسه، حتّى جاءته فاطمةٌ بعد أن أسرعت امرأة فأخبرتها، فطرحته عن ظهره، ورفع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عليك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فلما سمعوا صوته، شقّ عليهم، وخافوا دعوته، وكانوا يرونَ أنّ الدعوة في ذلك البلد مُستجابة، ثمّ 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عليك بأبي جهل، وعليك بعتبة بن ربيعة، وشيبة بن ربيعة، والوليد بن عتبة، وأمية بن خلف، وعقبة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 السابع فلم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فوالذي نفسي بيده، لقد رأيتُ الذين 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يوم بدر، ثمّ سحبوا إلى القليب، قليب بدر؛ فنالوا بذلك جزاءهم العادل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معركة اُحد فكنت من الذين استماتوا بالذب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w:t>
      </w:r>
    </w:p>
    <w:p>
      <w:pPr>
        <w:pStyle w:val="BookText"/>
        <w:rPr/>
      </w:pPr>
      <w:r>
        <w:rPr>
          <w:rFonts w:ascii="Amiri" w:hAnsi="Amiri" w:eastAsia="Amiri" w:cs="Amiri"/>
          <w:color w:val="111111"/>
          <w:sz w:val="28"/>
          <w:sz w:val="28"/>
          <w:szCs w:val="28"/>
          <w:rtl w:val="true"/>
          <w:lang w:bidi="ar-SA"/>
        </w:rPr>
        <w:t xml:space="preserve">أمام السيل المتدافع من مشركي قريش، الذي يستهدف قتل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حلّت بنا هزيمة بعد نصر، كان سببها مخالفة الرماة أمرَ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تبرحوا مكانكم، وإن رأيتمونا نُقتل فلا تنصرونا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علمتُ أنّ أحداً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الدنيا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يُرِيدُ الدُّنْيا وَمِنْكُمْ مَنْ يُرِيدُ الْآخِرَةَ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في أولئك الرماة الذين تنازعوا أمرهم بينهم، فريقٌ سال لعابه حين رأى الغنائم التي خلّفها المشركون وراءهم، فترك موضعه، وفريق قليل ثبت مكانه امتثالاً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معركة حنين، ركنّا إلى قوتنا وكثرتنا، حتّى قال قائلٌ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اليوم من قلة، فشدّت كتائب العدو علينا شدّة رجل واحد، وأصبنا بهزيمة مباغته أول القتال، فتفرّقت جموع المسلمين الذين انتابهم الخوف والذعر، فيما راحت جماعة منّا تقدر بثمانين رجلاً من المهاجرين والأنصار، وكنت أحدهم تحيط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علا صهوة بغلته البيضاء وسط المعركة، وهو يصيح بالمنهزمين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أيها الناس؟ هلمّوا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رسول الله، أنا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النبيّ لا كذب أنا بن عبد المطّلب</w:t>
      </w:r>
    </w:p>
    <w:p>
      <w:pPr>
        <w:pStyle w:val="BookText"/>
        <w:rPr/>
      </w:pPr>
      <w:r>
        <w:rPr>
          <w:rFonts w:ascii="Amiri" w:hAnsi="Amiri" w:eastAsia="Amiri" w:cs="Amiri"/>
          <w:color w:val="111111"/>
          <w:sz w:val="28"/>
          <w:sz w:val="28"/>
          <w:szCs w:val="28"/>
          <w:rtl w:val="true"/>
          <w:lang w:bidi="ar-SA"/>
        </w:rPr>
        <w:t>أللّهمّ نزّل نصرك، أللّهمّ نزّل نصرك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بالجموع المنهزمة تعود إلى ساحة المعركة، وقد غطّت تكبيرتهم وتلبيتهم فضاء الوادي، فكان النصر بعد الهزيمة، وكان الظفر بعد المذلة والهوان، وما رجعنا إلاّ وقتلى المشركين قد ملأت ذلك الوادي، وأسراهم في الحبال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تعال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لنقرأ كيف صوّر لنا القرآن الكريم هذهِ الواقعة أفضل تصوير بأعظم بيان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w:t>
      </w:r>
    </w:p>
    <w:p>
      <w:pPr>
        <w:pStyle w:val="BookText"/>
        <w:rPr/>
      </w:pPr>
      <w:r>
        <w:rPr>
          <w:rFonts w:ascii="Amiri" w:hAnsi="Amiri" w:eastAsia="Amiri" w:cs="Amiri"/>
          <w:color w:val="111111"/>
          <w:sz w:val="28"/>
          <w:sz w:val="28"/>
          <w:szCs w:val="28"/>
          <w:rtl w:val="true"/>
          <w:lang w:bidi="ar-SA"/>
        </w:rPr>
        <w:t xml:space="preserve">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وَاللَّهُ غَفُورٌ رَحِيمٌ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بتقسيم غنائم حنين على المسلمين، وعندها 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القسمة ما عُدل فيها، ما أريد بها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فمن يعدل إذا لم يعدل الله ورسوله؟</w:t>
      </w:r>
    </w:p>
    <w:p>
      <w:pPr>
        <w:pStyle w:val="BookText"/>
        <w:rPr/>
      </w:pPr>
      <w:r>
        <w:rPr>
          <w:rFonts w:ascii="Amiri" w:hAnsi="Amiri" w:eastAsia="Amiri" w:cs="Amiri"/>
          <w:color w:val="111111"/>
          <w:sz w:val="28"/>
          <w:sz w:val="28"/>
          <w:szCs w:val="28"/>
          <w:rtl w:val="true"/>
          <w:lang w:bidi="ar-SA"/>
        </w:rPr>
        <w:t xml:space="preserve">وأتيتُ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فتغيّر لونه حتّى ندمتُ على ما صنعت، ووددتُ أني لم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موسى، قد أوذي بأكثر من هذا فصبر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لقد 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مشاهده، ولم أتخلّف عنه أبداً، ولا غرابة في ذلك، فلقد تشرّفت بخدمته، ورافقته في حلّه وترحاله، حتّى صرتُ صاحب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إذنُكَ عليَّ أن تسمع سِوادي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ويُرفَعَ الحجاب، حتّى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فكنت ألجُ عليه، واُلبسه نعليه، وأمشي معه، وأستره إذا اغتسل، وأوقظه إذا نام، ولهذا كلّه ولغيره عرفتُ عند الصحابة بصاحب السواد والسواك، وصاحب سرّ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أيضاً ترى بعضهم يعدّني واُمّي من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دخولنا عليهم ولزومنا لهم؛ قال فيّ الصحابي الجليل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أقرب الناس هدياً ودَلاً وسمتاً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حتّى يتوارى عنّا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المحفوظون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أقربهم إلى الله زلفاً</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ملازمتي لرسول الله فرصةً مباركة، نافعة لي، تزوّدت منه إيماناً وحكمة وأدباً، واستقيتُ منه علماً ومعرفة، حتّى صرتُ فقيهاً في الدين، عالماً بالقضاء وأحكامه، عارفاً</w:t>
      </w:r>
    </w:p>
    <w:p>
      <w:pPr>
        <w:pStyle w:val="BookText"/>
        <w:rPr/>
      </w:pPr>
      <w:r>
        <w:rPr>
          <w:rFonts w:ascii="Amiri" w:hAnsi="Amiri" w:eastAsia="Amiri" w:cs="Amiri"/>
          <w:color w:val="111111"/>
          <w:sz w:val="28"/>
          <w:sz w:val="28"/>
          <w:szCs w:val="28"/>
          <w:rtl w:val="true"/>
          <w:lang w:bidi="ar-SA"/>
        </w:rPr>
        <w:t>بالقرآن وعلومه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ومنسوخه، متشابهه ومحكمه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تلقّيت كلّ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وبركة صحبتي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أخذتُ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بضعاً وسبعين سورة، ولقد علم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أعلمهم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كتاب الله سورة إلاّ أنا أعلمُ حيث نزلت، وما من آية إلاّ أنا أعلم فيمَ أُنزلت، ولو أعلم أنّ أحداً أعلمُ منّي لرحلتُ إليه، وما سمعتُ أحداً يردّ هذا عليّ ولا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أذكر أن رجلاً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أحداً أعلم بكتاب الله منّي تبلغه المطايا لرحلت إليه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بدأتُ، إنّي قرأتُ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قرأت سبعين سورة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وختمت القرآن على خير الناس بعده، عليّ بن أبي طالب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القرآن اُنزل على سبعة أحرف، ما من حرف إلاّ وله ظهر و بطن، وإنّ علي بن أبي طالب عنده منه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كنت محبّاً للقرآن، حاملاً له، عارفاً بقراءاته، مجيداً لها، حسن الصوت به، وكنتُ أعدّ من القراء، ولفظة القراء هذه لا تطلق إلاّ على نخبة قليلة تختصّ بقراءة القرآن، من بين عدد ممّن يعرفون القراءة في مجتمعنا الذي غلبت عليه الأُميّة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يقرأ القرآن غضاً أو رطباً كما اُنزل فليقرأه على قراءة ابن اُمِّ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عبد كنية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 من قرأ آية من كتاب الله على ظهر قلب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قرأ آية من كتاب الله عن ظهر قلبه ابن مسعود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وكثيراً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يسمع القرآن منّي، وذات مرّة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يا عبدالله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 وعليك اُنزل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أُحبُّ أن أسمعه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أقرأ من سورة النساء، حتّى إذا بلغتُ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عينا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الخشوع والخشية والإخبات لله ولتنزيله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جاءني بعض الصحابة إلى بيتي ليسمعوا منّي قراءة القرآن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قراءتي هكذا كانت، ترى الحجاج بن يوسف الثقفي والي العراق من قبل الأمويين، الذي عرف بمكره واشتهر بإجرامه وتعطشه للقتل وتعذيب الناس، تراه يمنع قراءة القرآن كما قرأته، فيقول في ضمن كلمة له يهدّد ويتوعد بها الناس</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ولا أجد أحداً يقرأ عليّ قراءة ابن أمِّ عبد إلاّ ضربتُ عنقه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وكنتُ من الذين نزلت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نزلت في ستة نفر وأنا واحد منهم، حينما 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نرضى أن نكون أتباعاً لهؤلاء فاطردهم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كنت من هذا القليل الذي استثناه الله تعالى،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أمرنا لفعلنا فالحمد لله الذي عافانا،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أمتي رجالاً، الإيمان في قلوبهم أنبت من الجبال الرواسي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نزلت هذه الآية في الذين أجابوا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فيهم من جراح وآلام شديدة في يوم اُحد، وكنت منهم، ندبنا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لنعود إلى المشركين فنقاتلهم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قال‌رسول‌الله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فرحتي بذلك عظيمة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نلتُ شرف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تجدني في بعض الكتب الحديثية أُدعى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المسعود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ورد لي في كتب الحديث الكثير من الروايات المتّفق على صحّتها، كما أن جمعاً من أعيان الصحابة والتابعين روى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نقلتُ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تغير لون وجهي، وانتفخت أوداجي، وعلتني كآبة، وانحدر عرقي من جبيني، ودمعت عيناي، وأقول في بداية نقلي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قريباً من هذا، أو نحو هذا، أو شبه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خوفاً من الزيادة والنقصان، أو السهو والنسيان، فأكون قد حكيت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يقله، أو أدخل في الدين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بعض ما رويته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صلّى صلاة لم يصل فيها عليَّ وعلى أهل بيتي لم تقبل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سبابُ المسلم فسوق، وقِتاله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العمل أحبُّ إلى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وقتها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 الوالدين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بهنّ، ولو استزدتهُ لزادني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المؤمن يرى ذنوبه كأنه قاعد تحت جبل يخافُ أن يقع عليه، وإنّ الفاجر يرى ذنوبه كذباب مرّ على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الصدق يهدي إلى البر، وإنّ البرّ يهدي إلى الجنّة، وإنّ الرجل ليصدق حتّى يكون</w:t>
      </w:r>
    </w:p>
    <w:p>
      <w:pPr>
        <w:pStyle w:val="BookText"/>
        <w:rPr/>
      </w:pPr>
      <w:r>
        <w:rPr>
          <w:rFonts w:ascii="Amiri" w:hAnsi="Amiri" w:eastAsia="Amiri" w:cs="Amiri"/>
          <w:color w:val="111111"/>
          <w:sz w:val="28"/>
          <w:sz w:val="28"/>
          <w:szCs w:val="28"/>
          <w:rtl w:val="true"/>
          <w:lang w:bidi="ar-SA"/>
        </w:rPr>
        <w:t>صديقاً، وإنّ الكذب يهدي إلى الفجور، وإنّ الفجور يهدي إلى النار، وإنّ الرجل ليكذب حتّى يكتب عند الله كذاباً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بحقّ الصحابي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أباذر يمشي وحده، ويموت وحده، ويبعث وحده، ويشهده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مسيره إلى تبوك، حيث وقف بأبي ذر جملُهُ فتخلّف عليه، فلمّا أبطأ أخذ رحله عنه، وحمله على ظهره، وتبع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فنظر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على الطريق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أباذر،</w:t>
      </w:r>
    </w:p>
    <w:p>
      <w:pPr>
        <w:pStyle w:val="BookText"/>
        <w:rPr/>
      </w:pPr>
      <w:r>
        <w:rPr>
          <w:rFonts w:ascii="IRNazanin" w:hAnsi="IRNazanin" w:eastAsia="IRNazanin"/>
          <w:color w:val="111111"/>
          <w:sz w:val="28"/>
          <w:sz w:val="28"/>
          <w:szCs w:val="28"/>
          <w:rtl w:val="true"/>
          <w:lang w:bidi="fa-IR"/>
        </w:rPr>
        <w:t>فلمّا تأمله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 الله أباذر، يمشي وحده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وبقيت طيلة سنين أفكّر بهذا القول حتّى نفى عثمان أبا ذر إلى الربذة وهو مكان يكرهه كثيراً، فأصابه بها أجلُه، ولم يكن معه إلاّ امرأته وغلامه، فأوصاهما أن يغسلاه، ويكفناه ثمّ يضعاه على الطريق، فأوّل ركب يمرّ بهما يستعينان به على دفنه، ففعلا ذلك؛ فإذا بي في رهط من أهل العراق، فأعلمتنا إمرأته بموته، حزنّا حزناً شديداً، ورحنا نبكي عليه بدموع غزيرة، وقلتُ صدق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أباذر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ويموت وحده، ويبعث وحده، ويشهده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واريناه الثرى في سنة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الله يا أباذر، ما أنصفوك في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رويتها 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من عبد أصابه همٌّ، فقال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عبدُك وابن عبدك وابن أمتك، ناصيتي بيدك، ماض فيّ حكمك، عدل فيّ قضاؤك، أسألكّ بكلّ اسم سميتَ به نفسك، أو ذكرته في كتابك، أو علَّمته أحداً من خلقك، أو استأثرت به في علم الغيب عندك، أن تجعل القرآن ضياء صدري، وربيع قلبي، وجلاءَ حزني، وذهاب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 اللهُ همّه، وبدّله مكان حزنه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راجعت كتب التفسير، ومعاجم القراءات لوجدت لي قراءات أختصّ بها وحدي بلغت أربعاً وسبعين قراءة، وأخرى شاركتُ فيها آخرين، وتجد لي آراءً في القرآن وتفسير آياته أنفرد بها، وأخرى اُشارك فيها غيري، كما أنّ لي آراءً في الفقه، وفتاوى، وحكم وأقوال تناثرت في بطون الكتب، ببركات البيت النبوي الذي عشتُ في كنفه، وارتويتُ من ينبوع إيمانه وعلمه وأدبه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باقة من حكم وأدعية وأقوال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الناس أحدٌ إلاّ وهو ضيفٌ على الدنيا، ومالُه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فالضيف مرتحل، والعارية مردودة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الرجل لا يولد عالماً، وإنّما العلم بالتعلم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شيء أولى بطول سجن من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وسع عليّ في الدنيا وزهدني فيها، ولا تُزوِها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ولاترغبني فيها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وإنّ لي دعاء ما أكاد أدعه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إيماناً لا يبيد، ونعيماً لا ينفد، وقرة عين لاتنقطع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كتاب الله آيتين، ما أصاب عبدٌ ذنباً فقرأهما ثمّ استغفر الله إلاّ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 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عملتم في دينكم بالقياس، أحللتم كثيراً مما حرّم الله، وحرّمتم كثيراً مما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الحديث كتابُ الله، وأوثق العُرى كلمة التقوى خير زاد، وأكرم الملل ملّة</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وخير السنن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قلّ وكفى خيرٌ ممّا كثر وألهى، لنفسٌ تحييها خيرٌ من إمارة لا تُحصيها؛ خير الغنى غنى النفس؛ وخير ما اُلقي في القلب اليقين؛ الخمر جماع الآثام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يَغفر يُغفر له، مكتوب في ديوان المحسنين، من عفا عُفي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أحسن الهدى هدى الأنبياء، أقبحُ الضلالة الضلالةُ بعد الهدى، أشرف الموت الشهادة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عرف الصحابة قدري، ومنزلتي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وسبقي وفضلي في الإسلام؛ فقد ارتقيت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لأجتني من ثمرها للصحابة وهم ينظرون إلى دقّة ساقي ويضحكون،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يضحككم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تعجبون من دقّة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لهما أثقلُ في الميزان يوم القيامة من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جمع من الصحابة عليَّ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أحسن خُلقاً، ولا أرفق تعليماً، ولا أحسن مجالسة، ولا أشدّ ورعاً من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أهو الصدق من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أنّي أقول مثل ما قالوا، وأفضلَ من قرأ القرآن، وأحلّ حلاله، وحرّم حرامه، فقيهٌ في الدين، عالمٌ بالسنّة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وها هو الخليفة الثاني عمربن الخطاب، يعين عمار بن ياسر والياً على الكوفة، ويجعلني وزيراً ومعلماً في كتاب واحد سنة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ه،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بعثتُ عمار بن ياسر أميراً، وعبد الله بن مسعود معلماً ووزيراً، وهما من النجباء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أهل بدر، فاقتدوا بهما، وأطيعوا واسمعوا قولهما، وقد أثرتكم بعبدالله على نفسي</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في الكوفة معلماً للقرآن، وفقيهاً في الدين، وأميناً على بيت مال المسلمين، حتّى آل أمر الخلافة إلى عثمان، فبعث الوليد بن عقبة بن أبي معيط والياً على الكوفة في السنة الثانية من خلافته، وعقبة هذا من ألدّ أعداء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قتله عليّ بن أبي طالب بأمر رسول الله صبراً بعد أسره في معركة بدر، وأنزل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وَكانَ الشَّيْطانُ لِلْإِنْسانِ خَذُولاً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أما ابنه الوليد فقد أسلم يوم فتح مكّة، وكان فاسقاً بنصّ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جرت بيني وبين الوليد هذا مشادة وخصومة، بعد أن استقرض مالاً من بيت مال المسلمين ولم يُرجعه، فأرسل إلى عثمان يخبره بمطالبتي له بإعادة المال، وبدل أن يقف الخليفة بجانبي 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فلا تتعرّض للوليد فيما أخذه من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فلم‌يتأخّر جوابي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أظن أني خازن لمال المسلمين، فأما إذا كنت خازناً لكم فلا حاجة لي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خرجت إلى مسجد الكوفة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فقدتُ من بيت مالكم الليلة مائة ألف لم يأتِني بها كتاب أمير المؤمنين، ولم يكتب لي بها براءة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أعلنتُ استقالتي،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غيّر الله ما به، ومَن بدّل أسخط الله عليه، وما أرى صاحبكم إلاّ وقد غيّر وبدّل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أصدق القول كتاب الله، وأحسن الهدى 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 الأمور محدثاتها، وكلّ بدعة ضلالة، وكلّ ضلالة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سمع الوليد كلّ ذلك، كتب كتاباً آخر إلى الخليفة عثمان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يعيبك، ويطعن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عثمان الوليد بإشخاصي إليه في المدينة، فما كان من أهل الكوفة إلاّ أن اجتمعوا بسلاحهم حولي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ونحن نمنعك أن يصل إليك شيء تكرهه،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أكون أول من فتح باب فتن لا تبقي ولا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فأوصيتهم بتقوى الله، ولزوم القرآن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من الكوفة فيما راح أهلها يودعونني بحزن وأسى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فلقد علمت جاهلنا، وثبّت عالمنا، وأقرأتنا القرآن، وفقهتنا في الدين، فنعم أخو الإسلام</w:t>
      </w:r>
    </w:p>
    <w:p>
      <w:pPr>
        <w:pStyle w:val="BookText"/>
        <w:rPr/>
      </w:pPr>
      <w:r>
        <w:rPr>
          <w:rFonts w:ascii="Amiri" w:hAnsi="Amiri" w:eastAsia="Amiri" w:cs="Amiri"/>
          <w:color w:val="111111"/>
          <w:sz w:val="28"/>
          <w:sz w:val="28"/>
          <w:szCs w:val="28"/>
          <w:rtl w:val="true"/>
          <w:lang w:bidi="ar-SA"/>
        </w:rPr>
        <w:t>أنت، ونعم الخليل</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ولمّا وصلتُ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إذ الخليفة يلقي كلمته،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قدمت عليكم دويبة سوء من يمشي على طعامه يقيء ويسلح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كلام الخليفة أمّ المؤمنين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 أتقول هذا لصاحب رسول الله؟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بإخراجي من المسجد، فضربتُ وأُخرجت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عطائي سنتين، وأمر بمقاطعتي، ولم يأذن لي بمغادرة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الخليفة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عثمان، أتفعل هذا بصاحب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الوليد بن عُقبة؟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بقول الوليد فعلتُ هذا، ولكن وجهتُ زبيد بن الصلت الكندي إلى الكوفة،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فردّ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على زبيد على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فقام برعايتي وتعاهدني حتّى شفيتُ من آثار ضربهم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مرضتُ مرضي الذي متّ فيه، دخل عليّ الخليفة عائداً،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تشتكي؟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لك بعطائك؟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وتعطينيه وأنا مستغن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غادر بيتي دون أن يحصل على رضاي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الله بن مسعود عن ستين عاماً، وصلّى عليه حبيبُه عمّار بن ياسر مع جمع من أصحابه، ودفن ليلا في البقيع سنة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عليك يا أبا عبد الرحمن في الخالدين</w:t>
      </w:r>
    </w:p>
    <w:p>
      <w:pPr>
        <w:pStyle w:val="BookText"/>
        <w:rPr/>
      </w:pPr>
      <w:r>
        <w:rPr>
          <w:rFonts w:ascii="Amiri" w:hAnsi="Amiri" w:eastAsia="Amiri" w:cs="Amiri"/>
          <w:color w:val="111111"/>
          <w:sz w:val="28"/>
          <w:sz w:val="28"/>
          <w:szCs w:val="28"/>
          <w:rtl w:val="true"/>
          <w:lang w:bidi="ar-SA"/>
        </w:rPr>
        <w:t>إنّ الكتب التي ذكرت حياة هذا الصحابي الجليل، وكلّ ما يتعلّق به عديدة، أكتفي هنا بذكر ما اعتمدته في هذه الترجمة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روحيّة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الاصفهاني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لأبي جعفر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ج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ج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أمّ المؤمنين عائشة للسيد العسكري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الجامع للأصول للشيخ منصور ناصيف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النبويّة لمحمود أبو 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مدينة دمشق، تحقيق المحمودي ج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الدكتور أحمد مختار عمر والدكتور عبد العال سالم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مجلد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bookmarkStart w:id="66" w:name="pg2022_17093"/>
    </w:p>
    <w:p>
      <w:pPr>
        <w:pStyle w:val="Heading2"/>
        <w:numPr>
          <w:ilvl w:val="1"/>
          <w:numId w:val="1"/>
        </w:numPr>
        <w:rPr/>
      </w:pPr>
      <w:bookmarkStart w:id="67" w:name="__RefHeading___Toc4117836_3650668749"/>
      <w:bookmarkStart w:id="68" w:name="_Toc24"/>
      <w:bookmarkEnd w:id="66"/>
      <w:bookmarkEnd w:id="67"/>
      <w:r>
        <w:rPr>
          <w:rtl w:val="true"/>
        </w:rPr>
        <w:t>(</w:t>
      </w:r>
      <w:r>
        <w:rPr/>
        <w:t>٣</w:t>
      </w:r>
      <w:r>
        <w:rPr>
          <w:rtl w:val="true"/>
        </w:rPr>
        <w:t xml:space="preserve">) </w:t>
      </w:r>
      <w:r>
        <w:rPr>
          <w:rtl w:val="true"/>
        </w:rPr>
        <w:t>مقداد بن الأسود الكندي إيمان، مواقف</w:t>
      </w:r>
      <w:bookmarkEnd w:id="68"/>
    </w:p>
    <w:p>
      <w:pPr>
        <w:pStyle w:val="Heading3"/>
        <w:numPr>
          <w:ilvl w:val="2"/>
          <w:numId w:val="1"/>
        </w:numPr>
        <w:rPr/>
      </w:pPr>
      <w:bookmarkStart w:id="69" w:name="__RefHeading___Toc4117838_3650668749"/>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كان أبي عمرو بن ثعلبة بن مالك البهراني أو البهراوي طريد قومه الذين يطالبونه بدم سفكه، فلحق بحضرموت وحالف بني كندة، وتزوج عندهم، ثمّ ولدتُ بينهم، لهذا لقبت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كبرتُ وقع بيني وبين أبي شمر بن حجر الكندي شيخ القبيلة نزاعٌ، فشهرتُ سيفي بوجهه، ثمّ ضربت رجله، وكان جزاء عملي ذلك الموت؛ وقبل أن ينفذ بي العقاب تسللتُ من سجنهم حيث الصحراء الشاسعة، لا يأويني مكان، ولا يستقر بي أوان؛ أجوب الصحاري المترامية الأطراف، أقطع عشرات الأميال عَبر الأودية والتلال والجبال، ولم أعبأ بأهوال السفر ومشقة الطريق، وكيف يكون ذلك، وبين جنبي روح تحدّثني بالعزّة والأمل، وفي أن أعيش فارساً عزيزاً يهابني الآخرون، ولا تريحه ولا تستهويه إلاّ ميادين القتال وساحات الوغى؟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من على ظهر 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لأستريح قليلاً على ظهر تلٍّ، وقد احتواني العراء</w:t>
      </w:r>
    </w:p>
    <w:p>
      <w:pPr>
        <w:pStyle w:val="BookText"/>
        <w:rPr/>
      </w:pPr>
      <w:r>
        <w:rPr>
          <w:rFonts w:ascii="Amiri" w:hAnsi="Amiri" w:eastAsia="Amiri" w:cs="Amiri"/>
          <w:color w:val="111111"/>
          <w:sz w:val="28"/>
          <w:sz w:val="28"/>
          <w:szCs w:val="28"/>
          <w:rtl w:val="true"/>
          <w:lang w:bidi="ar-SA"/>
        </w:rPr>
        <w:t>الواسع، سرحتْ عيناي فيما يحيطني من جهات، حتى وقع بصري على شيء، دققتُ النظر فيه من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مضارب بني زهرة، القبيلة التي عرفت بمنعتها بين قبائل العرب؛ أسرعتُ نحوهم، آويتُ إليهم، وألقيت رحلي عندهم، لم يكن لي خيارٌ إلاّ أن اُحالف الأسود بن عبد يغوث الزهريّ، الذي صرتُ اُدعى باسمه حتى 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فعدتُ إلى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عمرو بن ثعلبة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ولكني بقيت معروفاً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 هذا يلازمني طيلة حياتي وبعد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وأبو عمر، وأبو معبد أحبُّ كناي إليّ،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يدعوني أبا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طويلَ القامة، بطيناً عظيمَ الجثة، قويها، حينما أعلو فرسي تكاد رجلاي تخطّان الأرض، أما شعر رأسي فكثير، ولحيتي فكثيفة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ختاماً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بهيئة مهابة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عشت ردحاً في مضارب بني زهرة، فاقداً لحقوق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بها أبناء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كلّ محالف؛ رافضاً حالة السلب والنهب، والغزو بغير حقّ، نابذاً عادات الجاهلية المقيتة التي لم تجد رضاً وقبولاً عندي، وكم تمنّيت أن أجد مَن يشاطرني ذلك كلّه، ويشاركني 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الفرصة، إنّها لقائي بعمار بن ياسر وتعرفي عليه، فانتشلني من ذاك الضياع، بعد أن سبقني إلى نور الإسلام، وعظمة الإيمان، اصطحبني معه في جوف الليل إلى دار الأرقم، حيث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أعلنتُ إسلامي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فتخلّصتُ نفسي من ظلام الجاهلية، وتغيرت حياتي، فقد ملأ الإيمان قلبي، وأضاء التوحيد بصيرتي، وأخذتُ أروي ظمأي منه، وأنهل من معين الإسلام بنهم وشوق عظيمين؛ حتى صرتُ من الأوائل الذين أظهروا إسلامهم، فتصدّت لنا قريش بكلّ جبروتها، ووسائل قمعها، وسياط تعذيبها، فنالت من أبداننا وأجسادنا شيئاً عظيماً، لكنها لم تنل من عقيدتنا وصمودنا وثباتنا أبداً،</w:t>
      </w:r>
    </w:p>
    <w:p>
      <w:pPr>
        <w:pStyle w:val="BookText"/>
        <w:rPr/>
      </w:pPr>
      <w:r>
        <w:rPr>
          <w:rFonts w:ascii="Amiri" w:hAnsi="Amiri" w:eastAsia="Amiri" w:cs="Amiri"/>
          <w:color w:val="111111"/>
          <w:sz w:val="28"/>
          <w:sz w:val="28"/>
          <w:szCs w:val="28"/>
          <w:rtl w:val="true"/>
          <w:lang w:bidi="ar-SA"/>
        </w:rPr>
        <w:t>كنا نزداد قوّة أمام قوّتها، وشموخاً عظيماً وعزّةًض إزاءَ طغيانها وجبروتها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بنا، واشتداد أذى قريش علينا وملاحقتها لنا أمرنا بالهجرة إلى الحبشة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خرجتم إلى أرض الحبشة، فإنّ بها مَلِكاً لا يُظلم عنده أحد، وهي أرض صدق حتى يجعل الله لكم مخرجاً مما أنتم فيه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فكنتُ مع نحو ثمانين من المهاجرين، ممن وطأت أقدامهم أرض الحبشة حيث وجدنا ما قاله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عادلاً، أحسن ضيافتنا، ورفض تسليمنا إلى وفد المشركين من قريش الذي اتبعنا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عدنا إلى مكة، ودخلها كلّ واحد منّا تحت أمان وعهد زعيم من زعمائها، وكبير من كبرائها، فعدتُ مرّة اُخرى حليفاً لأحدهم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يثرب، وتبعه جمع من الصحابة، ولم أتمكن من اللحاق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أعدت قريش سرية قتال التحقتُ بها مع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هدفهم قتال سرية أرسلها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حمزة بن عبدالمطلب، فلما اقتربنا منها انحزنا إليها، والتحقنا بإخواننا الذين سبقونا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المدينة لم يدم انتظارنا لقتال المشركين طويلاً حيث تناهت إلينا أخبار عن استعداد مشركي مكة لقتالنا، وجاءوا بجيش فاق عددنا كثيراً، فأقبل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ونحن مجتمعون يحدث بعضُنا بعضاً عن الأخبار تلك،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مكة قد ألقت إليكم أفذاذ أكبادها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ترون في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عدد من الصحابة حتى جاء دوري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أمرك الله فنحن معك، والله لا نقول لك كما قالت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اذهب أنت وربك فقاتلا إنّا معكما مقاتلون، فوالذي بعثك بالحق لو سرتَ بنا إلى برك الغِماد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تل العماد، يعني مدينة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لجالدنا معك من دونه حتى تبلغه،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فاستبشر رسول الله بذلك، وأشرق وجهه، ودعا 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عند بعضهم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المقال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قولي هذا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مقالي ذاك أيضاً الأنصار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فتمنينا نحن لو أنّا قلنا كما قال المقداد، أحبُّ إلينا من أن يكون لنا مالٌ عظيم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كما حمل موقفي ذاك وقولي كبارَ الصحابة على الإشادة به وإكباره وتمنوه، فهذا الصحابي الجليل عبدالله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من المقداد مشهداً لأن أكون أنا صاحبه أحبّ إليّ مما في الأرض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فارساً،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احمارّت وجنتاه، فأتاه المقداد على تلك الحال،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لانقول لك كما قالت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والذي بعثك بالحق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لنكوننّ من بين يديك ومن خلفك، وعن يمينك وعن شمالك، أو يفتح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سعد بن معاذ عن الأنصار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آمنّا بك وصدّقناك، وشهدنا أنّ ما جئت به حقّ من عندالله فمرنا بما شئت، وخذ من أموالنا ما شئت، واترك منها ما شئت، والله لو أمرتنا أن نخوض هذا البحر لخضناه معك، ولعلّ الله عزّوجلّ أن يريك منّا ما تقرّ به عينك، فسر بنا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 من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على بركة الله، فإنّ الله عزّوجلّ قد وعدني إحدى الطائفتين، ولن يخلف الله وعده، والله لكأني أنظر إلى مصرع أبي جهل بن هشام وعتبة بن ربيعة وشيبة بن ربيعة، وفلان وفلان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إلى بدر الذي نزلناه عشاء ليلة السابع عشر من رمضان، وكانت الآبار ومنابع الماء إلى جانب المسلمين، وكان عددنا </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 xml:space="preserve"> رجل كنتُ الفارس الوحيد فيهم، فيما كان عدد المشركين قرابة ألف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 من الفرسان عدد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عيوننا متجهة صوب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يناجي ربَّه ويدعوه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هذه قريش قد أقبلت بخُيلائها وفخرها، تحادك، وتكذب رسولك، أللّهمّ فنصرك الذي وعدتني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واشتدّ أوار المعركة، وخفقت رايات القتال ولمعت الأسنة والسيوف، وعندها تيقنتُ أنّ الفروسية في الإسلام غيرها في الجاهلية، وتعلمتُ وقتها الفرق بينها وهي تحمل راية الحق وتدافع عنه، وبينها وهي تحمل راية الضلال وتدافع عن الباطل، إنّ لها حلاوة وطعماً حينما تكون دفاعاً عن المبدإ الحق والعقيدة الصحيحة، لا دفاعاً ولا قتالاً من أجل الثأر والنهب والسطو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القتال والجهاد والنضال المقدس الذي تعلّمته وإخواني من الإسلام ونبي الإسلام، قتال عظيم هذا الذي ترعاه السماء بآيات القرآن وبإمدادها الرباني، ويرعاه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بدعواته التي لا يحجبها عن السماء شيء ولا يمنعها مانع، وتتخلله استغاثة المؤمنين</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لا يقاتلهم اليوم رجل فيقتل صابراً محتسباً مقبلاً غير مدبر إلاّ أدخله الله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فكانت تلك الآيات وهذهِ الكلمات باعثاً عظيماً قوياً لنا، يثبت أقدامنا ويشدّ عزمنا نحو الشهادة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النصر حليفنا، وكان القتل وكانت الهزيمة والعار والذل يلاحق المشركين، الذين تركوا كبار زعمائهم صرعى على أرض المعركة ينتظرهم القليب الذي أمر بحفره رسول الله لتلقى به جثثهم، كما وقع آخرون أسرى، منهم النضر بن الحارث بن علقمة الذي يكنّى أبا القائد وقع أسيراً بيدي، وكان أشدّ قريش تكذيباً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وأذًى لأصحابه، كما كان ينظر في كتب الفرس ويخالط اليهود والنصارى وهو من الذين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نزلت فيه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يأتيكم محمد بأساطير الأولين؛ وقع هذا أسيراً بيدي وأتيت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رآه حتى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يقول في كتاب الله ورسوله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أللّهمّ أغن المقداد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معركة اُحد، هذهِ المعركة التي كنتُ فيها فارساً مقداماً، ومقاتلاً عنيداً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اُنزلت هزيمةٌ مروعة بالمشركين الذين ولّوا هاربين، وقد تركوا قتالهم تملأ ساحة المعركة، وكاد النصر النهائي يكون حليفنا لولا أن ترك بعض الرماة مواقعهم التي حدّدها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الغنائم التي خلّفها مشركو قريش وراء ظهورهم، فلمّا أحسّ خالد بن الوليد ومن كان معه من المشركين بضعف هذا الموقع، وثبوا عليه، وقتلوا ما بقي من الرماة، ثمّ عادوا من خلفنا، فوقفتُ مع نفر من أجلّ الصحابة مدافعين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ذابّين بأرواحنا وأجسادنا عنه، إنها لحظات كادت تودي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وبدينه لولا رحمة الله تعالى به وبنا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فتح مكة معقل قريش، كنتُ يومها على ميمنة الجيش الإسلامي الذي يقوده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فتهاوت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وجيشه الأوثان والأصنام التي كانت تمثل الشرك والكفر كلّه، وقد أحاطت الكعبة من كلّ جوانبها، وبلغ عددها </w:t>
      </w:r>
      <w:r>
        <w:rPr>
          <w:rFonts w:ascii="Amiri" w:hAnsi="Amiri" w:eastAsia="Amiri" w:cs="Amiri"/>
          <w:color w:val="111111"/>
          <w:sz w:val="28"/>
          <w:sz w:val="28"/>
          <w:szCs w:val="28"/>
          <w:lang w:bidi="ar-SA"/>
        </w:rPr>
        <w:t>٣۶٠</w:t>
      </w:r>
      <w:r>
        <w:rPr>
          <w:rFonts w:ascii="Amiri" w:hAnsi="Amiri" w:eastAsia="Amiri" w:cs="Amiri"/>
          <w:color w:val="111111"/>
          <w:sz w:val="28"/>
          <w:sz w:val="28"/>
          <w:szCs w:val="28"/>
          <w:rtl w:val="true"/>
          <w:lang w:bidi="ar-SA"/>
        </w:rPr>
        <w:t xml:space="preserve"> صنماً،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بتهديمها وإخراجها من البيت الحرام، وارتفعت راية التوحيد خفاقةً، وملأ التكبير سماءَ مكّة، وكانت فرحتُنا بهذا النصر الذي طال انتظاره، عظيمة، وابتهاجنا به كان كبيراً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وإذ نحن في غمرة أفراحنا بهذا النصر تناهت إلينا أنباءُ حشود عظيمة خطيرة بلغ تعدادها أكثر من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ألفَ مقاتل من قبائل الطائف وفي مقدمتها قبيلتا هوازن وثقيف، فراح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منّا جيشاً كبيراً بلغ تعداده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ألف مقاتل أو يزيد، وأمرنا بالتحرك، وكان اللقاء في وادي حنين حيث حلّت بنا هزيمة مفاجئة، تحوّلت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نصر كبير لنا بعد أن ثبت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ثمانين من الذين بايعوه حتى الموت وكنتُ أحدهم، وبعد أن عاد المسلمون الذين لاذوا بالفرار من ساحة المعركة فاندفعت جموعهم نحو ساحة المعركة التي حمي وطيسها وهم ينزلون بالعدو هزيمة 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أتخلّف أبداً عن معارك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وغزواته كما أني شاركت في معركة اليرموك وفي فتح مصر وحمص ودمشق وغيرها حتى قال لي أحدُ الذين كنت أُحدّثهم عن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حمص ودمشق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كبر عمري وضعف جسمي، يومذاك،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قعدتَ العامَ عن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البحُوث، فقد قال الله عزّ وجلّ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وَثِقالاً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وكنت في كل تلك المعارك فارساً أخوض غمارها، وأُبلي بها بلاءً حسناً، مستبشراً بإحدى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أو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وقد جلسنا 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يمنعك أن تتزوّج؟</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 إلاّ أن أغلظ لي في الكلام وجَبهني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الصحابة إذا أصاب أحدٌ منهم غمٌّ أو غيظ أو فتنة شكى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فوري وأتيتُ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نظر إليّ حتى عرف الغمّ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مقداد؟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كنتُ عند عبدالرحمن بن عوف جالساً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يا مقداد أن تزوّج؟</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أنت ابنتك، فأغلظ لي وجبهني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اُزوّجُك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ضُباعةَ بنت الزبير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فتزوّجتها وكانت من العقل والجمال بدرجة عالية مع قرابتها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وفي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 صهيب، عمار،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بعض زعماء قريش، فقالوا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نرضى أن نكون أتباعاً لهؤلاء، فاطردهم عنك حتى نجلس معك فنزلت فينا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نزلت فيّ وفي رهط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حينما اجتمعنا في دار الصحابي الجليل القدر عثمان بن مظعون، واتّفقنا على أن نصوم النهار ونقوم الليل، ولا ننام على الفرش، ولا نأكل اللحم ولا الوَدَك، ولا نقرب النساء والطيب، ولا نلبس المسوح، ونرفض الدنيا ونسيح في الأرض ونترهب ونجبّ المذاكيرَ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اُنبَّأ أنكم اتّفقتم على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أردنا إلاّ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اُؤمَر بذلك، إنّ لأنفسكم عليكم حقاً، فصوموا وأفطروا، وقوموا وناموا، فإني أقوم وأنام، وأصوم وأفطر، وآكل اللحم والدّسم، ومن رغب عن سنّتي فليس منّي</w:t>
      </w:r>
      <w:r>
        <w:rPr>
          <w:rFonts w:eastAsia="Amiri" w:cs="Amiri" w:ascii="Amiri" w:hAnsi="Amiri"/>
          <w:color w:val="111111"/>
          <w:sz w:val="28"/>
          <w:szCs w:val="28"/>
          <w:rtl w:val="true"/>
          <w:lang w:bidi="ar-SA"/>
        </w:rPr>
        <w:t>» .</w:t>
      </w:r>
      <w:bookmarkStart w:id="71" w:name="pg2022_17111"/>
    </w:p>
    <w:p>
      <w:pPr>
        <w:pStyle w:val="BookText"/>
        <w:rPr/>
      </w:pPr>
      <w:bookmarkEnd w:id="71"/>
      <w:r>
        <w:rPr>
          <w:rFonts w:ascii="IRNazanin" w:hAnsi="IRNazanin" w:eastAsia="IRNazanin"/>
          <w:color w:val="111111"/>
          <w:sz w:val="28"/>
          <w:sz w:val="28"/>
          <w:szCs w:val="28"/>
          <w:rtl w:val="true"/>
          <w:lang w:bidi="fa-IR"/>
        </w:rPr>
        <w:t>ثمّ خرج إلى الناس وخطبهُم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حرّموا النساءَ والطعام، والطيب والنوم، وشهواتِ الدنيا؟ أما إني لست آمركم أن تكونوا قسّيسينَ ولا رهباناً، فإنّه ليس في ديني تركُ اللحم والنساء، ولا اتخاذ الصوامع، وإن سياحة اُمتي الصوم، ورهبانيتها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ولا تشركوا به شيئاً، وحُجُّوا واعتمروا، وأقيموا الصلاة، وآتوا الزكاة، وصوموا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هلك مَنْ كان قبلكم بالتشديد، شدّدوا على أنفسهم فشدّد الله عليهم، فأُولئك بقاياهم في الدِّيارات والصوامع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تعالى 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بأيماننا التي حلفنا عليها؟ وكنّا حلفنا على ما عليه اتّفقنا؛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117840_3650668749"/>
      <w:bookmarkStart w:id="73" w:name="_Toc26"/>
      <w:bookmarkEnd w:id="72"/>
      <w:r>
        <w:rPr>
          <w:rtl w:val="true"/>
        </w:rPr>
        <w:t xml:space="preserve">ومما قاله رسول الله </w:t>
      </w:r>
      <w:r>
        <w:rPr>
          <w:rtl w:val="true"/>
        </w:rPr>
        <w:t>(</w:t>
      </w:r>
      <w:r>
        <w:rPr>
          <w:rtl w:val="true"/>
        </w:rPr>
        <w:t>ص</w:t>
      </w:r>
      <w:r>
        <w:rPr>
          <w:rtl w:val="true"/>
        </w:rPr>
        <w:t xml:space="preserve">) </w:t>
      </w:r>
      <w:r>
        <w:rPr>
          <w:rtl w:val="true"/>
        </w:rPr>
        <w:t>وما سمعته منه</w:t>
      </w:r>
      <w:r>
        <w:rPr>
          <w:rtl w:val="true"/>
        </w:rPr>
        <w:t xml:space="preserve">: </w:t>
      </w:r>
      <w:r>
        <w:rPr>
          <w:rtl w:val="true"/>
        </w:rPr>
        <w:t>فيّ</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أربعة من أصحابي،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وأبوذر، وسلمان، والمقداد الكندي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الجنّة اشتاقت إلى أربعة من أصحابي، فأمرني ربّي أن 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صُهيب، وبلال بن رَباح، وطلحة، والزُّبير، وسعد بن وقّاص، وحذيفة بن اليمان، وعمار بن 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الأربعة حتى نحبَّهم؟</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أنت عرّفك الله المنافقين، وأما هؤلاء الأربعة فأحدهم عليّ بن أبي طالب، والثاني المقداد بن الأسود الكندي، والثالث سلمان الفارسي، والرابع أبوذر الغفاري</w:t>
      </w:r>
      <w:r>
        <w:rPr>
          <w:rFonts w:eastAsia="Amiri" w:cs="Amiri" w:ascii="Amiri" w:hAnsi="Amiri"/>
          <w:color w:val="111111"/>
          <w:sz w:val="28"/>
          <w:szCs w:val="28"/>
          <w:rtl w:val="true"/>
          <w:lang w:bidi="ar-SA"/>
        </w:rPr>
        <w:t>» .</w:t>
      </w:r>
    </w:p>
    <w:p>
      <w:pPr>
        <w:pStyle w:val="Heading3"/>
        <w:numPr>
          <w:ilvl w:val="2"/>
          <w:numId w:val="1"/>
        </w:numPr>
        <w:rPr/>
      </w:pPr>
      <w:bookmarkStart w:id="74" w:name="__RefHeading___Toc4117842_3650668749"/>
      <w:bookmarkStart w:id="75" w:name="_Toc27"/>
      <w:bookmarkEnd w:id="74"/>
      <w:r>
        <w:rPr>
          <w:rtl w:val="true"/>
        </w:rPr>
        <w:t xml:space="preserve">وممّا سمعه منه </w:t>
      </w:r>
      <w:r>
        <w:rPr>
          <w:rtl w:val="true"/>
        </w:rPr>
        <w:t>(</w:t>
      </w:r>
      <w:r>
        <w:rPr>
          <w:rtl w:val="true"/>
        </w:rPr>
        <w:t>ص</w:t>
      </w:r>
      <w:r>
        <w:rPr>
          <w:rtl w:val="true"/>
        </w:rPr>
        <w:t>)</w:t>
      </w:r>
      <w:bookmarkEnd w:id="75"/>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وأمّرني عليها، فلما رجعتُ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الإمارةَ يا أبا معبد؟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كأحدهم، ثمّ رأيتُ أنّ لي على القوم فضلاً، ورجعتُ وأنا أراهم كالعبيد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الإمارة يا أبا معبد، إلاّ من وقاه الله شرَّها، فخُذ أو 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والذي بعثك بالحق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أتأمّر على اثنين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قوم مررتُ بهم آنفاً يتمنّون الفتنة، يزعمون ليبتليهم الله فيها بما ابتلى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وأيم 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السعيد لمن جنب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ابتلي فصبر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وأيم الله، لا أشهد لأحد أنه من أهل الجنة حتى أعلم بما يموت عليه بعد 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لقلب ابن آدم أسرع انقلاباً من القدر إذا استجمعت غلياً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وعقب نزول هذه الآية،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ظهر الأرض بيت حجر أو مَدر إلاّ أدخله الله كلمة الإسلام بعزّ عزيز أو ذلّ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بعزّهم فيجعلهم من أهلها، وأمّا بذلّهم فيدينون بها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عرفتُ الحزنَ واللوعةَ، وألمَ الفراق وقسوته، حتى داهمني الخبر المشئوم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 الحبيب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نبأً عظيماً، وفاجعة جسيمة، ما لبثت حتى زلزلة الدنيا، وانتشر دويها في الخافقين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حقّاً، إنّها لصدمةٌ، وكيف لا تكون كذلك وقد وصلت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وجبلت على حبّه النفوس، واعتادت على التشرّف بطلعته الوجوه، وقد انتشلها من الضلالة إلى الهدى ومن الظلام إلى النور</w:t>
      </w:r>
      <w:r>
        <w:rPr>
          <w:rFonts w:eastAsia="Amiri" w:cs="Amiri" w:ascii="Amiri" w:hAnsi="Amiri"/>
          <w:color w:val="111111"/>
          <w:sz w:val="28"/>
          <w:szCs w:val="28"/>
          <w:rtl w:val="true"/>
          <w:lang w:bidi="ar-SA"/>
        </w:rPr>
        <w:t>. . .</w:t>
      </w:r>
      <w:bookmarkStart w:id="76" w:name="pg2022_17115"/>
    </w:p>
    <w:p>
      <w:pPr>
        <w:pStyle w:val="BookText"/>
        <w:rPr/>
      </w:pPr>
      <w:bookmarkEnd w:id="76"/>
      <w:r>
        <w:rPr>
          <w:rFonts w:ascii="Amiri" w:hAnsi="Amiri" w:eastAsia="Amiri" w:cs="Amiri"/>
          <w:color w:val="111111"/>
          <w:sz w:val="28"/>
          <w:sz w:val="28"/>
          <w:szCs w:val="28"/>
          <w:rtl w:val="true"/>
          <w:lang w:bidi="ar-SA"/>
        </w:rPr>
        <w:t>لقد عاهدتك يا سيدي على أن لا أكون أكثر من جنديّ في خدمة الإسلام، وفدائيٍّ نذر نفسه دفاعاً عنه، فجزاك 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والمسلمين خير الجزاء، ونسأله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يرزقنا شفاعتك وصحبتك يوم لا ينفع مالٌ ولا بنون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117844_3650668749"/>
      <w:bookmarkStart w:id="78" w:name="_Toc28"/>
      <w:bookmarkEnd w:id="77"/>
      <w:r>
        <w:rPr>
          <w:rtl w:val="true"/>
        </w:rPr>
        <w:t>من أحاديثي</w:t>
      </w:r>
      <w:bookmarkEnd w:id="78"/>
    </w:p>
    <w:p>
      <w:pPr>
        <w:pStyle w:val="BookText"/>
        <w:rPr/>
      </w:pPr>
      <w:r>
        <w:rPr>
          <w:rFonts w:ascii="Amiri" w:hAnsi="Amiri" w:eastAsia="Amiri" w:cs="Amiri"/>
          <w:color w:val="111111"/>
          <w:sz w:val="28"/>
          <w:sz w:val="28"/>
          <w:szCs w:val="28"/>
          <w:rtl w:val="true"/>
          <w:lang w:bidi="ar-SA"/>
        </w:rPr>
        <w:t>كنتُ مع جمع من أصحابي إذ مرّ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لهاتين العينين اللتين رأتا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لودِدنا أنّا رأينا ما رأيت، وشهدنا ما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فاستغضبني قولُه هذا، وأقبلت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يحمل الرجل على أن يتمنّى شيئاً غيَّبه الله عنه، لا يدري لو شهده كيف يكون فيه؟</w:t>
      </w:r>
    </w:p>
    <w:p>
      <w:pPr>
        <w:pStyle w:val="BookText"/>
        <w:rPr/>
      </w:pPr>
      <w:r>
        <w:rPr>
          <w:rFonts w:ascii="Amiri" w:hAnsi="Amiri" w:eastAsia="Amiri" w:cs="Amiri"/>
          <w:color w:val="111111"/>
          <w:sz w:val="28"/>
          <w:sz w:val="28"/>
          <w:szCs w:val="28"/>
          <w:rtl w:val="true"/>
          <w:lang w:bidi="ar-SA"/>
        </w:rPr>
        <w:t>واللهِ، لقد حضر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أكبَّهم اللهُ على مناخرهم في جهنم، لم يُعينوه ولم يصدِّقوه، أوَلا تحمدون اللهَ أن أخرجكم لا تعرفون إلاّ ربَّكم؟ وأنتم مصدِّقون لما جاء به نبيُّكم، قد كفيتُم البلاء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بعث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أشدّ حال بُعث عليه نبيٌّ من الأنبياء في فترة وجاهلية، ما يرون أنّ ديناً أفضلُ من عبادة الأوثان، فجاء بفُرقان يُفرقُ به بين الحقِّ والباطل، وفرَّق بين الوالد وولده، حتى إن كان الرجلُ لَيَرى والدَهُ أو ولدَه أو جدَّه كافراً وقد فتح الله قُفلَ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توفّاه الله تعالى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بأرض كانت له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أصحابه إلى المدينة فدفن فيها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فارساً مؤمناً قوياً في ذات الله مجاهداً في سبيله، لم تدخر شجاعة ولا نصيحة ولم تبخل بشيء، فكنت حقّاً حبيباً لله ولرسوله</w:t>
      </w:r>
      <w:r>
        <w:rPr>
          <w:rFonts w:eastAsia="Amiri" w:cs="Amiri" w:ascii="Amiri" w:hAnsi="Amiri"/>
          <w:color w:val="111111"/>
          <w:sz w:val="28"/>
          <w:szCs w:val="28"/>
          <w:rtl w:val="true"/>
          <w:lang w:bidi="ar-SA"/>
        </w:rPr>
        <w:t>.</w:t>
      </w:r>
      <w:bookmarkStart w:id="79" w:name="pg2022_17117"/>
    </w:p>
    <w:p>
      <w:pPr>
        <w:pStyle w:val="Heading3"/>
        <w:numPr>
          <w:ilvl w:val="2"/>
          <w:numId w:val="1"/>
        </w:numPr>
        <w:rPr/>
      </w:pPr>
      <w:bookmarkStart w:id="80" w:name="__RefHeading___Toc4117846_3650668749"/>
      <w:bookmarkStart w:id="81" w:name="_Toc29"/>
      <w:bookmarkEnd w:id="79"/>
      <w:bookmarkEnd w:id="80"/>
      <w:r>
        <w:rPr>
          <w:rtl w:val="true"/>
        </w:rPr>
        <w:t>عدتُ فيما كتبت إلى ما تيسّر لي من مصادر وهي</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الطبري، لأبي جعفر محمد بن جرير الطبري،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طبعة دار الكتب العلمية ـ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المغازي، للواقدي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 ابن عبدربه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أُسد الغابة في معرفة الصحابة لابن الأثير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الأولياء، لأبي نعيم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الإصابة في معرفة الصحابة لابن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السيرة النبوية لابن هشام، ولابن كثير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الإمامة والسياسة لابن قتيبة،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2" w:name="pg2022_17119"/>
    </w:p>
    <w:p>
      <w:pPr>
        <w:pStyle w:val="Heading2"/>
        <w:numPr>
          <w:ilvl w:val="1"/>
          <w:numId w:val="1"/>
        </w:numPr>
        <w:rPr/>
      </w:pPr>
      <w:bookmarkStart w:id="83" w:name="__RefHeading___Toc4117848_3650668749"/>
      <w:bookmarkStart w:id="84" w:name="_Toc30"/>
      <w:bookmarkEnd w:id="82"/>
      <w:bookmarkEnd w:id="83"/>
      <w:r>
        <w:rPr>
          <w:rtl w:val="true"/>
        </w:rPr>
        <w:t>(</w:t>
      </w:r>
      <w:r>
        <w:rPr/>
        <w:t>4</w:t>
      </w:r>
      <w:r>
        <w:rPr>
          <w:rtl w:val="true"/>
        </w:rPr>
        <w:t xml:space="preserve">) </w:t>
      </w:r>
      <w:r>
        <w:rPr>
          <w:rtl w:val="true"/>
        </w:rPr>
        <w:t>حمزة بن عبدالمطلب</w:t>
      </w:r>
      <w:bookmarkEnd w:id="84"/>
    </w:p>
    <w:p>
      <w:pPr>
        <w:pStyle w:val="Heading3"/>
        <w:numPr>
          <w:ilvl w:val="2"/>
          <w:numId w:val="1"/>
        </w:numPr>
        <w:rPr/>
      </w:pPr>
      <w:bookmarkStart w:id="85" w:name="__RefHeading___Toc4117850_3650668749"/>
      <w:bookmarkStart w:id="86" w:name="_Toc31"/>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عباس المهاجر</w:t>
      </w:r>
    </w:p>
    <w:p>
      <w:pPr>
        <w:pStyle w:val="BookText"/>
        <w:rPr/>
      </w:pPr>
      <w:r>
        <w:rPr>
          <w:rFonts w:ascii="Amiri" w:hAnsi="Amiri" w:eastAsia="Amiri" w:cs="Amiri"/>
          <w:color w:val="111111"/>
          <w:sz w:val="28"/>
          <w:sz w:val="28"/>
          <w:szCs w:val="28"/>
          <w:rtl w:val="true"/>
          <w:lang w:bidi="ar-SA"/>
        </w:rPr>
        <w:t>حمزة بن عبدالمطلب، أسد الله، وأسد رسوله، وأحد نجباء العرب في الحسب والنسب، وأحد سادات قريش وكبار أشرافهم في الجاهلية والإسلام، ومن المسلمين الأوائل، الصحابي، الصنديد، البطل الشجاع، الشاعر، الفصيح، عمّ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في الرضاعة، اتصف بالكرم والنخوة والشجاعة، ولد ونشأ في مكة، وعند إعلان إسلامه، أعز الله الإسلام به، لأنه كان من أقوى رجال قريش وأشدّها شكيمة، وقام يمنع الأذى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الكرام، وكان من كثرة ميله للإسلام وحبّه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أبا جهل زعيم المشركين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في محنة الحصار الذي فرضه مشركو قريش عليهم، وهاجر إلى المدينة، وقاد أول سريه في سبيل الله، كما شارك في بقية الغزوات، وقاتل بين يدي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ببسالة نادرة، ضارباً في ذلك أروع أمثلة التضحية والفداء والإخلاص، استشهد في معركة أحد بعد أن أبلى بلاءً عظيماً، وقتل عدداً من زعماء ورؤوس الشرك فأثبت بذلك أنه جندي شديد البأس يُقاتل بكفاءة وبسيفين، وبحماس منقطع النظير</w:t>
      </w:r>
      <w:r>
        <w:rPr>
          <w:rFonts w:eastAsia="Amiri" w:cs="Amiri" w:ascii="Amiri" w:hAnsi="Amiri"/>
          <w:color w:val="111111"/>
          <w:sz w:val="28"/>
          <w:szCs w:val="28"/>
          <w:rtl w:val="true"/>
          <w:lang w:bidi="ar-SA"/>
        </w:rPr>
        <w:t>.</w:t>
      </w:r>
      <w:bookmarkStart w:id="87" w:name="pg2022_17121"/>
    </w:p>
    <w:p>
      <w:pPr>
        <w:pStyle w:val="BookText"/>
        <w:rPr/>
      </w:pPr>
      <w:bookmarkEnd w:id="87"/>
      <w:r>
        <w:rPr>
          <w:rFonts w:ascii="Amiri" w:hAnsi="Amiri" w:eastAsia="Amiri" w:cs="Amiri"/>
          <w:color w:val="111111"/>
          <w:sz w:val="28"/>
          <w:sz w:val="28"/>
          <w:szCs w:val="28"/>
          <w:rtl w:val="true"/>
          <w:lang w:bidi="ar-SA"/>
        </w:rPr>
        <w:t>وببركة استشهاد حمزة، ورهطه الكرام في معركة اُحد، عمّ الإسلام واتسع انتشاره فيما بعد، إذ غرست شهادتهم في نفوس الصحابة فضيلة حبّ الجهاد والتضحية والإخلاص المتزايد، فالشهيد هو الذي يصنع النصر المستمر، ويصنع الحياة الجديدة، ويضع اللبنة الأساسية والقوية للتاريخ المشرق، الذي تفتخر به الأجيال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وماأحوجنا إلى إحياء شخصياتنا التأريخية، أمثال حمزة بن عبدالمطلب وغيرهم من القادة الأفذاذ الذين سطروا صفحات التاريخ بالآثار والأفعال العظيمة والأخلاق الحميدة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117852_3650668749"/>
      <w:bookmarkStart w:id="89" w:name="_Toc32"/>
      <w:bookmarkEnd w:id="88"/>
      <w:r>
        <w:rPr>
          <w:rtl w:val="true"/>
        </w:rPr>
        <w:t>إسمه ونسبه وكنيته</w:t>
      </w:r>
      <w:bookmarkEnd w:id="89"/>
    </w:p>
    <w:p>
      <w:pPr>
        <w:pStyle w:val="BookText"/>
        <w:rPr/>
      </w:pPr>
      <w:r>
        <w:rPr>
          <w:rFonts w:ascii="Amiri" w:hAnsi="Amiri" w:eastAsia="Amiri" w:cs="Amiri"/>
          <w:color w:val="111111"/>
          <w:sz w:val="28"/>
          <w:sz w:val="28"/>
          <w:szCs w:val="28"/>
          <w:rtl w:val="true"/>
          <w:lang w:bidi="ar-SA"/>
        </w:rPr>
        <w:t>هو حمزة بن عبد المطلب بن هاشم بن عبد المناف بن قصي بن كلاب بن مرة بن كعب بن لؤي بن غالب بن فهر بن مالك، وينتهي نسبه بعد ذلك بعدنان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وأمه هالة بنت وهيب بن عبد مناف بن زهرة وهي أم صفية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ويلتقي نسب أبيه</w:t>
      </w:r>
    </w:p>
    <w:p>
      <w:pPr>
        <w:pStyle w:val="BookText"/>
        <w:rPr/>
      </w:pPr>
      <w:r>
        <w:rPr>
          <w:rFonts w:ascii="Amiri" w:hAnsi="Amiri" w:eastAsia="Amiri" w:cs="Amiri"/>
          <w:color w:val="111111"/>
          <w:sz w:val="28"/>
          <w:sz w:val="28"/>
          <w:szCs w:val="28"/>
          <w:rtl w:val="true"/>
          <w:lang w:bidi="ar-SA"/>
        </w:rPr>
        <w:t xml:space="preserve">من نسب أُمه في كلاب بن مُرّة ويصعد النسبان معاً إلى عدنان ثم إلى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نسب أُمه في كلّ من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للمصعب الزبيري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بأنها هالة بنت أُهيب بن عبد مناف بن زهرة بن كلاب بن مرّة، حيث يلتقي عمود النسب كما أسلفنا بعدنان فإسماعيل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ذكره في هذا الصدد، أنّ عبد مناف بن زهرة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جدّ</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لأمّه، آمنة بنت وهب</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كنيته، فهي كما وردت في تاريخ اليعقوبي</w:t>
      </w:r>
      <w:r>
        <w:rPr>
          <w:rFonts w:eastAsia="Amiri" w:cs="Amiri" w:ascii="Amiri" w:hAnsi="Amiri"/>
          <w:color w:val="111111"/>
          <w:sz w:val="28"/>
          <w:szCs w:val="28"/>
          <w:rtl w:val="true"/>
          <w:lang w:bidi="ar-SA"/>
        </w:rPr>
        <w:t>:</w:t>
      </w:r>
      <w:bookmarkStart w:id="90" w:name="pg2022_17123"/>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وهو أبويعلى، أسد الله، وأسد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وذكر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يكنى أبا عمارة، وكان له ولد من الولد، يعلى، وكان يكنى به حمزة، أبا يعلى</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وكتب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أحمد بن عثمان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سير أعلام النبلاء، وهو يكمل على ما سبق، في ذكر كناياته وألقابه التي كان يلّقب بها، فقال عن حمزة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البطل، الضرغام، أسد الله، أبو عمارة، وأبويعلى، القريشي، الهاشمي، المكي، المدني، ثم البدري، الشهيد،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في الرضاعة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اسمه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الحافظ محب الدين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اسمه في الجاهلية والإسلام حمزة، ويكنى أبا عمارة، وأبا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كنيتان له، بابنيه عمارة ويعلى، وكان يدعى أسدالله وأسد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عبدالرحمن بن أبي لبية عن أبيه عن جده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إنه لمكتوب عندالله عزّوجلّ في السماء السابعة، حمزة أسدالله وأسد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 في معجمه</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91" w:name="__RefHeading___Toc4117854_3650668749"/>
      <w:bookmarkStart w:id="92" w:name="_Toc33"/>
      <w:bookmarkEnd w:id="91"/>
      <w:r>
        <w:rPr>
          <w:rtl w:val="true"/>
        </w:rPr>
        <w:t>معنى حمزة في اللغة</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معنى حمزة في اللغة العربية، فهو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الرازي في مادة ـ ح م 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 الرجل، من باب، ظرُفَ، أي اشتد، فهو حَميز الفؤاد،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أمتنُها وأقواها</w:t>
      </w:r>
      <w:r>
        <w:rPr>
          <w:rFonts w:eastAsia="Amiri" w:cs="Amiri" w:ascii="Amiri" w:hAnsi="Amiri"/>
          <w:color w:val="111111"/>
          <w:sz w:val="28"/>
          <w:szCs w:val="28"/>
          <w:rtl w:val="true"/>
          <w:lang w:bidi="ar-SA"/>
        </w:rPr>
        <w:t>».</w:t>
      </w:r>
      <w:r>
        <w:rPr>
          <w:rStyle w:val="FootnoteAnchor"/>
          <w:rtl w:val="true"/>
        </w:rPr>
        <w:footnoteReference w:id="122"/>
      </w:r>
      <w:bookmarkStart w:id="93" w:name="pg2022_17126"/>
    </w:p>
    <w:p>
      <w:pPr>
        <w:pStyle w:val="Heading3"/>
        <w:numPr>
          <w:ilvl w:val="2"/>
          <w:numId w:val="1"/>
        </w:numPr>
        <w:rPr/>
      </w:pPr>
      <w:bookmarkStart w:id="94" w:name="__RefHeading___Toc4117856_3650668749"/>
      <w:bookmarkStart w:id="95" w:name="_Toc34"/>
      <w:bookmarkEnd w:id="93"/>
      <w:bookmarkEnd w:id="94"/>
      <w:r>
        <w:rPr>
          <w:rtl w:val="true"/>
        </w:rPr>
        <w:t>ولادته و وفاته</w:t>
      </w:r>
      <w:bookmarkEnd w:id="95"/>
    </w:p>
    <w:p>
      <w:pPr>
        <w:pStyle w:val="BookText"/>
        <w:rPr/>
      </w:pPr>
      <w:r>
        <w:rPr>
          <w:rFonts w:ascii="Amiri" w:hAnsi="Amiri" w:eastAsia="Amiri" w:cs="Amiri"/>
          <w:color w:val="111111"/>
          <w:sz w:val="28"/>
          <w:sz w:val="28"/>
          <w:szCs w:val="28"/>
          <w:rtl w:val="true"/>
          <w:lang w:bidi="ar-SA"/>
        </w:rPr>
        <w:t xml:space="preserve">ولد سيدنا حمزة بن عبدالمطلب في مكة المكرمة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شهيداً في معركة اُحد،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ودفن جنوبي جبل اُحد، حيث وقعت المعركة في المدينة المنورة في السنة المذكورة آنفاً، فقد ورد في مجلة آخر ساعة المصريه، العدد </w:t>
      </w:r>
      <w:r>
        <w:rPr>
          <w:rFonts w:eastAsia="Amiri" w:cs="Amiri" w:ascii="Amiri" w:hAnsi="Amiri"/>
          <w:color w:val="111111"/>
          <w:sz w:val="28"/>
          <w:szCs w:val="28"/>
          <w:lang w:bidi="ar-SA"/>
        </w:rPr>
        <w:t>19742046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هـ ، تحقيق عن المدينة المنوره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العبد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وجنوبي الجبل ـ جبل اُحد ـ وفي وادي قناة وعلى جانبه توجد قبور الشهداء من أبطال المسلمين وعلى رأسهم حمزة بن عبدالمطلب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الشهداء</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على رأس اثنين وثلاثين شهراً من الهجرة، وكان يوم قتل، له سبع وخمسون سنة، ودفن هو وابن أخيه عبدالله بن جحش في قبر واحد</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96" w:name="__RefHeading___Toc4117858_3650668749"/>
      <w:bookmarkStart w:id="97" w:name="_Toc35"/>
      <w:bookmarkEnd w:id="96"/>
      <w:r>
        <w:rPr>
          <w:rtl w:val="true"/>
        </w:rPr>
        <w:t>نشأة سيدنا حمزة بن عبد المطلب الأولى</w:t>
      </w:r>
      <w:bookmarkEnd w:id="97"/>
    </w:p>
    <w:p>
      <w:pPr>
        <w:pStyle w:val="BookText"/>
        <w:rPr/>
      </w:pPr>
      <w:r>
        <w:rPr>
          <w:rFonts w:ascii="Amiri" w:hAnsi="Amiri" w:eastAsia="Amiri" w:cs="Amiri"/>
          <w:color w:val="111111"/>
          <w:sz w:val="28"/>
          <w:sz w:val="28"/>
          <w:szCs w:val="28"/>
          <w:rtl w:val="true"/>
          <w:lang w:bidi="ar-SA"/>
        </w:rPr>
        <w:t>يلاحظ من تتبع ودراسة حلقات حياة حمزة بن عبدالمطلب الأولى، أنه نشأ نشأةً مستقيمة، خالية من عيوب وسلبيات المجتمع القريشي، وكبر وسط هذا المجتمع، وهو يجتمع على كلّ الخصال السليمة، والمواقف الرشيدة، فكان يحمل عقلاً نافذاً، وضميراً حيّاً، ينبض بالشجاعة وحبّ الخير، وكان يعتد بذاته، ولا يحبّ التجبر والتهور، والعدوان على الغير، ويأنف من الظلم، كما كان في نفس الوقت لا يحبّ أن يعتدي عليه أحد، أو على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يعرفون له قدره ومكانته؛ وكان يحمل معه كلّ الصفات الهاشمية الأصيلة، كالصدق، والوفاء، والكرم، والفتوة، والشجاعة بكل معناهاه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قلة ورود الأخبار المتناثرة في بطون التاريخ في الفترة ما قبل الإسلام، إلاّ أنها</w:t>
      </w:r>
      <w:bookmarkStart w:id="98" w:name="pg2022_17128"/>
    </w:p>
    <w:p>
      <w:pPr>
        <w:pStyle w:val="BookText"/>
        <w:rPr/>
      </w:pPr>
      <w:bookmarkEnd w:id="98"/>
      <w:r>
        <w:rPr>
          <w:rFonts w:ascii="Amiri" w:hAnsi="Amiri" w:eastAsia="Amiri" w:cs="Amiri"/>
          <w:color w:val="111111"/>
          <w:sz w:val="28"/>
          <w:sz w:val="28"/>
          <w:szCs w:val="28"/>
          <w:rtl w:val="true"/>
          <w:lang w:bidi="ar-SA"/>
        </w:rPr>
        <w:t>جميعاً تؤكد تجسيم الشخصية الكاملة فيه، وتؤشر الملامح الصحيحة للإنسان الفاضل الذي سيدخل التاريخ من أوسع وأشرف أبوابه، ويسجل له فيه مجداً خالداً إلى الأبد، وفعلاً دخل التأريخ وسطر له حروفاً نورانيه مشحونة بالمجد والخلود وبقاء الذكر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وكان حمزة صاحب إرادة قوية، عزيز النفس، كريم الطباع، نشأ وقد تأثر بمركز والده عبدالمطلب القائم على الشرف والسيادة والرئاسة وحب الناس له، وكان معدن حمزة نقياً، ومعروفاً باستقامة الضمير، ونفاذ البصيرة، وحب الخير، والتمثل بالشمائل الطيبة، المبنية على الإرادة والتصميم وسلامة اتخاذ المواقف، ومن هنا دخل حمزة التاريخ ومن أحسن أبوابه، وسجل له التأريخ بدوره جميع مواقفه البطولية</w:t>
      </w:r>
      <w:r>
        <w:rPr>
          <w:rFonts w:eastAsia="Amiri" w:cs="Amiri" w:ascii="Amiri" w:hAnsi="Amiri"/>
          <w:color w:val="111111"/>
          <w:sz w:val="28"/>
          <w:szCs w:val="28"/>
          <w:rtl w:val="true"/>
          <w:lang w:bidi="ar-SA"/>
        </w:rPr>
        <w:t>.</w:t>
      </w:r>
      <w:r>
        <w:rPr>
          <w:rStyle w:val="FootnoteAnchor"/>
          <w:rtl w:val="true"/>
        </w:rPr>
        <w:footnoteReference w:id="127"/>
      </w:r>
    </w:p>
    <w:p>
      <w:pPr>
        <w:pStyle w:val="Heading3"/>
        <w:numPr>
          <w:ilvl w:val="2"/>
          <w:numId w:val="1"/>
        </w:numPr>
        <w:rPr/>
      </w:pPr>
      <w:bookmarkStart w:id="99" w:name="__RefHeading___Toc4117860_3650668749"/>
      <w:bookmarkStart w:id="100" w:name="_Toc36"/>
      <w:bookmarkEnd w:id="99"/>
      <w:r>
        <w:rPr>
          <w:rtl w:val="true"/>
        </w:rPr>
        <w:t>العلاقة بن حمزة ومحمّد</w:t>
      </w:r>
      <w:r>
        <w:rPr>
          <w:rtl w:val="true"/>
        </w:rPr>
        <w:t>(</w:t>
      </w:r>
      <w:r>
        <w:rPr>
          <w:rtl w:val="true"/>
        </w:rPr>
        <w:t>ص</w:t>
      </w:r>
      <w:r>
        <w:rPr>
          <w:rtl w:val="true"/>
        </w:rPr>
        <w:t>)</w:t>
      </w:r>
      <w:bookmarkEnd w:id="100"/>
    </w:p>
    <w:p>
      <w:pPr>
        <w:pStyle w:val="BookText"/>
        <w:rPr/>
      </w:pPr>
      <w:r>
        <w:rPr>
          <w:rFonts w:ascii="Amiri" w:hAnsi="Amiri" w:eastAsia="Amiri" w:cs="Amiri"/>
          <w:color w:val="111111"/>
          <w:sz w:val="28"/>
          <w:sz w:val="28"/>
          <w:szCs w:val="28"/>
          <w:rtl w:val="true"/>
          <w:lang w:bidi="ar-SA"/>
        </w:rPr>
        <w:t>تكشف لنا أخبار حمزة بن عبدالمطلب أنه كان شديد التعلق بابن أخيه محمد بن عبدالله، والرعاية له، والدفاع عنه إذا مسّه سوء من أحد، والاستجابة لمطالبه وتلبية رغباته على أتم الاستعداد، وعلى جناح السرعة بالإرادة والتصميم، ودون تردد أو إحجام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في الرضاعة، فقد كتب اليعقوبي عن مولد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أول لبن شربه بعد أمه لبن ثويبة مولاة أبي لهب؛ وقد أرضعت ثويبة هذه حمزة وجعفر بن أبي طالب، وأبا سلمة بن عبدالأسد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وكان أكبر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 وقيل سنتين</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حمزة كما بينّا سابقاً، يعرف ويشعر بعظمة مكانة ابن أخيه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 وكان على بينة من حقيقة أمره، ومعرفة جوهره، وصفاته الجيدة، وكانت رابطة حمزة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01" w:name="pg2022_17130"/>
    </w:p>
    <w:p>
      <w:pPr>
        <w:pStyle w:val="BookText"/>
        <w:rPr/>
      </w:pPr>
      <w:bookmarkEnd w:id="101"/>
      <w:r>
        <w:rPr>
          <w:rFonts w:ascii="Amiri" w:hAnsi="Amiri" w:eastAsia="Amiri" w:cs="Amiri"/>
          <w:color w:val="111111"/>
          <w:sz w:val="28"/>
          <w:sz w:val="28"/>
          <w:szCs w:val="28"/>
          <w:rtl w:val="true"/>
          <w:lang w:bidi="ar-SA"/>
        </w:rPr>
        <w:t>رابطة عمومة وأخوة وصداقة متفاعلة ببعض، ذلك أن الرسول وحمزة كانا من جيل اجتماعي واحد، وسن متقاربة، نشأ كل واحد منهم مع الآخر؛ وكانت تخيم عليهما عائلة عبدالمطلب المعروفة، وقد تآخيا في ظل هذه العائلة الطيبة، منذ المراحل المبكرة من حياتهما وسارا معاً على الدرب، من الخطوات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بنشأتهما الأولى في أرفع بيوتات العرب في قريش في السيادة والكرم والحلم والشجاعة والمنزلة الرفيعة، فمحمد بن عبدالله بن عبدالمطلب، وحمزة بن عبدالمطلب، كلاههما يشتركان بالاعتزاز بهذا الفضل الذي رسمه عبدالمطلب وحاز به في المجتمع، فهو سيد بطحاء مكة وزعيم قريش بلا منافس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اكسب الزمن تاريخ هذه العائلة الذي ينتمي إليه كل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بالتجارب الواسعة في الحياة والتبصر في فهم شؤون المجتمع؛ وقد استمرت العلاقات القائمة 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على مدى الأيام، وهي تزداد قوة على قوة، وتوثقت أكثر فأكثر بعد انضمام حمزة للمسلمين وإعلان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علاقتهما على هذا الأساس قائمة على المصير المشترك والمسؤولية الواعية، وعلى التضحية من أجل المبادئ العليا، وهكذا سجّل التاريخ في لوحاته المجيدة لكل منهما المواقف المشرفة، والأدوار البطولية الخالدة بأحرف من نور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117862_3650668749"/>
      <w:bookmarkStart w:id="103" w:name="_Toc37"/>
      <w:bookmarkEnd w:id="102"/>
      <w:r>
        <w:rPr>
          <w:rtl w:val="true"/>
        </w:rPr>
        <w:t>إسلام حمزة في الميزان</w:t>
      </w:r>
      <w:bookmarkEnd w:id="103"/>
    </w:p>
    <w:p>
      <w:pPr>
        <w:pStyle w:val="BookText"/>
        <w:rPr/>
      </w:pPr>
      <w:r>
        <w:rPr>
          <w:rFonts w:ascii="Amiri" w:hAnsi="Amiri" w:eastAsia="Amiri" w:cs="Amiri"/>
          <w:color w:val="111111"/>
          <w:sz w:val="28"/>
          <w:sz w:val="28"/>
          <w:szCs w:val="28"/>
          <w:rtl w:val="true"/>
          <w:lang w:bidi="ar-SA"/>
        </w:rPr>
        <w:t>إنّ إعلان إسلام حمزة بن عبدالمطلب يعدُّ نصراً عظيماً للإسلام والمسلمين، فهو ممن أعزّ الله به الإسلام، وكان موقفه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قبل إسلامه موقفاً سليماً وطبيعياً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يسجل عليه التاريخ أية بادرة سلبية، أو تشنجاً يشم منه رائحه العناد والمعارضة ضد الدعوة الإسلامية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بالعكس كان يحب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يتغير عليه، ولقد دافع عنه وعن المسلمين ضد أبي جهل بل ضرب أبا جهل أمام الملأ، وكان ذلك قبل أن يسلم حمزة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دُرس الوضع الجديد المتمثل بإسلام حمزة، ووجدوا بأنّ إسلام حمزة فتح صفحة جديدة رائعة في تاريخ الدعوة، وفسح المجال الرحب لرغبة جماعات للانضمام إلى هذا الدين</w:t>
      </w:r>
      <w:bookmarkStart w:id="104" w:name="pg2022_17132"/>
    </w:p>
    <w:p>
      <w:pPr>
        <w:pStyle w:val="BookText"/>
        <w:rPr/>
      </w:pPr>
      <w:bookmarkEnd w:id="104"/>
      <w:r>
        <w:rPr>
          <w:rFonts w:ascii="Amiri" w:hAnsi="Amiri" w:eastAsia="Amiri" w:cs="Amiri"/>
          <w:color w:val="111111"/>
          <w:sz w:val="28"/>
          <w:sz w:val="28"/>
          <w:szCs w:val="28"/>
          <w:rtl w:val="true"/>
          <w:lang w:bidi="ar-SA"/>
        </w:rPr>
        <w:t>الجديد، لذلك قام المشركون بوضع استراتيجية جديدة، وهي إعلان الحرب الأهلية والنفسية والاقتصادية، لإلحاق الأذى بالمسلمين، وتعذيبهم، وفرض المضايقات المختلفة عليهم، وإثارة الأراجيف الكاذبة ضدهم، وسبيهم ومحاربة مصالحهم وإثارة النزاعات في وجوههم، وقد عرف حمزة ما تحمله الأوضاع الجديدة من نتائج حاسمة، وكان مثال المجاهد الصبور</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117864_3650668749"/>
      <w:bookmarkStart w:id="106" w:name="_Toc38"/>
      <w:bookmarkEnd w:id="105"/>
      <w:r>
        <w:rPr>
          <w:rtl w:val="true"/>
        </w:rPr>
        <w:t>ملازمة حمزة للرسول وعدم هجرته إلى الحبشة</w:t>
      </w:r>
      <w:bookmarkEnd w:id="106"/>
    </w:p>
    <w:p>
      <w:pPr>
        <w:pStyle w:val="BookText"/>
        <w:rPr/>
      </w:pPr>
      <w:r>
        <w:rPr>
          <w:rFonts w:ascii="Amiri" w:hAnsi="Amiri" w:eastAsia="Amiri" w:cs="Amiri"/>
          <w:color w:val="111111"/>
          <w:sz w:val="28"/>
          <w:sz w:val="28"/>
          <w:szCs w:val="28"/>
          <w:rtl w:val="true"/>
          <w:lang w:bidi="ar-SA"/>
        </w:rPr>
        <w:t>لما أصرت قريش على مناصبة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العداء، أذن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المسلمين بالهجرة إلى الحبشة، فقد جاء في كتاب تاريخ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أصحابه من الجهد والعذاب، وما هو فيه من الأمن، بمنع أبي طالب عمّه إياه،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ارحلوا مهاجرين إلى الحبشة، إلى النجاشي، فإنه يحسن الجوار، فخرج في المرة الأولى اثنا عشر رجلاً، وفي الثانية سبعون رجلاً، سوى أبنائهم ونسائهم، وهم المهاجرون الأوائل، فكان لهم عند النجاشي منزلة، وكان يرسل إلى جعفر فيسأله عما يريد</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المسلمون بأرض الحبشة، حتى ولد لهم أولاد، وجميع أولاد جعفر ولدوا بأرض الحبشة، ولم يزالوا بها بأمن وسلام، واسم النجاشي أصحمة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وقد بقي حمزة بن عبدالمطلب في مكّة ملازماً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القسط الأكبر من العذاب والقسوة التي وجهتها قريش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يهاجر إلى الحبشة، وكان سلاحه الإيمان بالله والصبر والثبات</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117866_3650668749"/>
      <w:bookmarkStart w:id="108" w:name="_Toc39"/>
      <w:bookmarkEnd w:id="107"/>
      <w:r>
        <w:rPr>
          <w:rtl w:val="true"/>
        </w:rPr>
        <w:t>حمزة والهجرة إلى المدينة</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نال المسلمون أنواع العذاب والمقاومة وصنوف الضغوط المليئة بالقسوة والعنف والإجحاف والعناد من المشركين، 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بالهجرة من مكة إلى المدينة،</w:t>
      </w:r>
      <w:bookmarkStart w:id="109" w:name="pg2022_17134"/>
    </w:p>
    <w:p>
      <w:pPr>
        <w:pStyle w:val="BookText"/>
        <w:rPr/>
      </w:pPr>
      <w:bookmarkEnd w:id="109"/>
      <w:r>
        <w:rPr>
          <w:rFonts w:ascii="Amiri" w:hAnsi="Amiri" w:eastAsia="Amiri" w:cs="Amiri"/>
          <w:color w:val="111111"/>
          <w:sz w:val="28"/>
          <w:sz w:val="28"/>
          <w:szCs w:val="28"/>
          <w:rtl w:val="true"/>
          <w:lang w:bidi="ar-SA"/>
        </w:rPr>
        <w:t>وكان حمزة ممن استجاب لأمر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إلى المدينة تاركاً مسقط رأسه مكة، ما دامت المسألة تتعلق بالمبدإ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الروايات التاريخية في منزل حمزة بن عبدالمطلب في المدينة بعد هجرته من مكة، فبعض الروايات تقول إنه نزل على كلثوم بن الهدم، والأخرى تقول على سعد بن خيثمة، وغيرها تقول على غير هؤلاء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حول هذا الموضوع في الطبقات الكبرى لابن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قال أخبرنا محمد بن صالح عن عمران بن مناح،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حمزة بن عبدالمطلب إلى المدينة نزل على كلثوم بن الهدم، 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سعد بن خيثمة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وورد عن الموضوع نفسه في السيرة النبوية لابن هشام عن ابن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حمزة بن عبدالمطلب وزيد بن حارثة وأبو مرشد كناز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مرشد الفُنويان، حليف حمزة بن عبدالمطلب، وأنَسةُ، وبكشة، موليا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كلثوم بن الهدم أخي بني عمرو بن عوف بقباء،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نزل حمزة بن عبدالمطلب على أسعد بن زرارة أخي بني النجار، كل ذلك، يقال</w:t>
      </w:r>
      <w:r>
        <w:rPr>
          <w:rFonts w:eastAsia="Amiri" w:cs="Amiri" w:ascii="Amiri" w:hAnsi="Amiri"/>
          <w:color w:val="111111"/>
          <w:sz w:val="28"/>
          <w:szCs w:val="28"/>
          <w:rtl w:val="true"/>
          <w:lang w:bidi="ar-SA"/>
        </w:rPr>
        <w:t>».</w:t>
      </w:r>
      <w:r>
        <w:rPr>
          <w:rStyle w:val="FootnoteAnchor"/>
          <w:rtl w:val="true"/>
        </w:rPr>
        <w:footnoteReference w:id="133"/>
      </w:r>
    </w:p>
    <w:p>
      <w:pPr>
        <w:pStyle w:val="Heading3"/>
        <w:numPr>
          <w:ilvl w:val="2"/>
          <w:numId w:val="1"/>
        </w:numPr>
        <w:rPr/>
      </w:pPr>
      <w:bookmarkStart w:id="110" w:name="__RefHeading___Toc4117868_3650668749"/>
      <w:bookmarkStart w:id="111" w:name="_Toc40"/>
      <w:bookmarkEnd w:id="110"/>
      <w:r>
        <w:rPr>
          <w:rtl w:val="true"/>
        </w:rPr>
        <w:t>شخصية حمزة العسكرية</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سبب شجاعته إلى عاملين رئيسيين، أولهما صفاته البدنية اللآئقة، والثاني الصفات المعنوية العالية التي كانت تتوفر في جوهر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العامل الأول ورد في طبقات ابن سعد عن صفاته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ليس بالطويل ولا بالقصير</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وتعتبر هذه</w:t>
      </w:r>
      <w:bookmarkStart w:id="112" w:name="pg2022_17136"/>
    </w:p>
    <w:p>
      <w:pPr>
        <w:pStyle w:val="BookText"/>
        <w:rPr/>
      </w:pPr>
      <w:bookmarkEnd w:id="112"/>
      <w:r>
        <w:rPr>
          <w:rFonts w:ascii="Amiri" w:hAnsi="Amiri" w:eastAsia="Amiri" w:cs="Amiri"/>
          <w:color w:val="111111"/>
          <w:sz w:val="28"/>
          <w:sz w:val="28"/>
          <w:szCs w:val="28"/>
          <w:rtl w:val="true"/>
          <w:lang w:bidi="ar-SA"/>
        </w:rPr>
        <w:t>الصفة البدنية من الصفات التي يمتاز بها أكثر رجال العرب والعسكريون الشجعان المقاتلون الأشداء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للصفات المعنوية وهي العامل الثاني، فقد كان حمزة بن عبدالمطلب قوياً جلداً في الحروب، لا يعرف التراجع؛ واثق في نفسه أثناء القتال، وعرف عنه في الحروب أنه ذلك المجاهد الصبور وكان يقاتل بسيفين كما فعل ذلك في معركة أحد وبشهادة الصحابة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كتاب سير أعلام النبلاء للذهبي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عن عمير ابن إسحاق،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يقاتل يوم أحد بسيفين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يونس بن بكير عن ابن عون عن عمير مسترسلاً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وخلاصة القول كانت شخصية حمزة العسكرية متكاملة ومبنية على الثقة بالنفس والإقدام في تنفيذ الواجب بإتقان تام، وإلقاء الرعب في قلوب الأعداء</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117870_3650668749"/>
      <w:bookmarkStart w:id="114" w:name="_Toc41"/>
      <w:bookmarkEnd w:id="113"/>
      <w:r>
        <w:rPr>
          <w:rtl w:val="true"/>
        </w:rPr>
        <w:t>مشاركة حمزة في الغزوات الأولى</w:t>
      </w:r>
      <w:bookmarkEnd w:id="11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حمزة عسكرياً فذاً وجندياً ماهراً في القتال، يحارب ويجاهد تحت قيادة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في الغزوات الأولى بعد هجرته من مكة إلى المدينة، ابتداءً من رئاسته لأول سرية غزاها، إلى مشاركته في معركة أحد والتي نال فيها شرف الاستشهاد، وقد أجمع المؤرخون وكتّاب السير على مشاركته الفعّالة ومساهمته البارعة في المشاهد الأولى تحت زعامة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 المؤرخون اسم حمزة صراحة في هذه الغزوات، وإنما ذكروه في بعضها بشكل صريح وتارة أخرى يلمّحون إلى اسمه بصورة غير مباشرة، وكان لحمزة البطل الدور البارز والفعال في هذه الغزوات، فقد أبدى صنوف الشجاعة والإقدام والإخلاص لله ولرسوله ولعقيدته</w:t>
      </w:r>
      <w:r>
        <w:rPr>
          <w:rFonts w:eastAsia="Amiri" w:cs="Amiri" w:ascii="Amiri" w:hAnsi="Amiri"/>
          <w:color w:val="111111"/>
          <w:sz w:val="28"/>
          <w:szCs w:val="28"/>
          <w:rtl w:val="true"/>
          <w:lang w:bidi="ar-SA"/>
        </w:rPr>
        <w:t>.</w:t>
      </w:r>
      <w:r>
        <w:rPr>
          <w:rStyle w:val="FootnoteAnchor"/>
          <w:rtl w:val="true"/>
        </w:rPr>
        <w:footnoteReference w:id="136"/>
      </w:r>
      <w:bookmarkStart w:id="115" w:name="pg2022_17139"/>
    </w:p>
    <w:p>
      <w:pPr>
        <w:pStyle w:val="Heading3"/>
        <w:numPr>
          <w:ilvl w:val="2"/>
          <w:numId w:val="1"/>
        </w:numPr>
        <w:rPr/>
      </w:pPr>
      <w:bookmarkStart w:id="116" w:name="__RefHeading___Toc4117872_3650668749"/>
      <w:bookmarkStart w:id="117" w:name="_Toc42"/>
      <w:bookmarkEnd w:id="115"/>
      <w:bookmarkEnd w:id="116"/>
      <w:r>
        <w:rPr>
          <w:rtl w:val="true"/>
        </w:rPr>
        <w:t>سرية حمزة بن عبد المطلب</w:t>
      </w:r>
      <w:bookmarkEnd w:id="117"/>
    </w:p>
    <w:p>
      <w:pPr>
        <w:pStyle w:val="BookText"/>
        <w:rPr/>
      </w:pPr>
      <w:r>
        <w:rPr>
          <w:rFonts w:ascii="Amiri" w:hAnsi="Amiri" w:eastAsia="Amiri" w:cs="Amiri"/>
          <w:color w:val="111111"/>
          <w:sz w:val="28"/>
          <w:sz w:val="28"/>
          <w:szCs w:val="28"/>
          <w:rtl w:val="true"/>
          <w:lang w:bidi="ar-SA"/>
        </w:rPr>
        <w:t>أجمع المؤرخون وكتّاب السير والمغازي الأولى، على أنّ أول سرية عقدها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لحمزة بن عبد المطلب، ووصل حمزة بهذه السرية إلى سيف البحر في ثلاثين راكباً يعترض عير قريش، وهي منحدرة إلى مكة، وقد جاءت من الشام، وفيها أبوجهل بن هشام في ثلاثمائة راكب، فانصرف ولم يكن بينهم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المجمع عليه عندنا، أنّ أول لواء عقده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بن عبدالمطلب</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وقد جاء في تاريخ اليعقوبي عن هذه الغزوة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يتلوّم ويتهيأ للقتال حتى أنزل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والآية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 لا تُكَلَّفُ إِلاَّ نَفْسَكَ</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إلى آخر الآية، فكان الرجل من المؤمنين يُعدُّ بعشرة من المشركين، حتى أنزل</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وأنزل عزّ وجل سيفاً من السماء له غمد، فقال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 يأمرك أن تقاتل بهذا السيف قومك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حرمت دماؤهم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أول سرية سارت هي لحمزة بن عبدالمطلب</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المدايني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سرية بعثها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بن عبدالمطلب في ربيع الأول</w:t>
      </w:r>
      <w:bookmarkStart w:id="118" w:name="pg2022_17141"/>
    </w:p>
    <w:p>
      <w:pPr>
        <w:pStyle w:val="BookText"/>
        <w:rPr/>
      </w:pPr>
      <w:bookmarkEnd w:id="118"/>
      <w:r>
        <w:rPr>
          <w:rFonts w:ascii="Amiri" w:hAnsi="Amiri" w:eastAsia="Amiri" w:cs="Amiri"/>
          <w:color w:val="111111"/>
          <w:sz w:val="28"/>
          <w:sz w:val="28"/>
          <w:szCs w:val="28"/>
          <w:rtl w:val="true"/>
          <w:lang w:bidi="ar-SA"/>
        </w:rPr>
        <w:t xml:space="preserve">من سنة اثنين إلى سيف البحر من أرض جهينة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وسيف البحر يعني ساحله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أبوعمر وصاحب الصفوة، ولفظة أول لواء عقده رسول الله لحمزة حيث قدم المدينة</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119" w:name="__RefHeading___Toc4117874_3650668749"/>
      <w:bookmarkStart w:id="120" w:name="_Toc43"/>
      <w:bookmarkEnd w:id="119"/>
      <w:r>
        <w:rPr>
          <w:rtl w:val="true"/>
        </w:rPr>
        <w:t>مقتل حمزة بن عبد المطلب</w:t>
      </w:r>
      <w:bookmarkEnd w:id="120"/>
    </w:p>
    <w:p>
      <w:pPr>
        <w:pStyle w:val="BookText"/>
        <w:rPr/>
      </w:pPr>
      <w:r>
        <w:rPr>
          <w:rFonts w:ascii="Amiri" w:hAnsi="Amiri" w:eastAsia="Amiri" w:cs="Amiri"/>
          <w:color w:val="111111"/>
          <w:sz w:val="28"/>
          <w:sz w:val="28"/>
          <w:szCs w:val="28"/>
          <w:rtl w:val="true"/>
          <w:lang w:bidi="ar-SA"/>
        </w:rPr>
        <w:t xml:space="preserve">كان حمزة بن عبد المطلب يقاتل بشدة، وكان يحارب بيقين، وقد قُتل بعد أن قتل رجالاً من قريش،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وحشي، عبد لجبير بن مطعم فسقط، ومثلت به هند بنت عتبة بن ربيعة، وشقت عن كبده، فأخذت منه قطعة فلاكتها، وجدعت أنفه، فجزع عليه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وكبّر عليه خمساً وسبعين تكبيرة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جاء في السيرة النبوية لابن هشام عن وحشي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جبير بن مطعم غلاماً له حبشياً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يقذف بحربة له قذف الحبشة، قلّما يخطئ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 الناس، فإن أنت قتلت حمزة عمّ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بعمّي وطعيمة بن عدي، فأنت عتيق</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وهكذا خرج وحشي مع رجال قريش ومعهم بعض النسوة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عتبة كلما مرت بوحشي أو مرّ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أبا دسمة اشف واستشف، وكان وحشي</w:t>
      </w:r>
    </w:p>
    <w:p>
      <w:pPr>
        <w:pStyle w:val="BookText"/>
        <w:rPr/>
      </w:pPr>
      <w:r>
        <w:rPr>
          <w:rFonts w:ascii="Amiri" w:hAnsi="Amiri" w:eastAsia="Amiri" w:cs="Amiri"/>
          <w:color w:val="111111"/>
          <w:sz w:val="28"/>
          <w:sz w:val="28"/>
          <w:szCs w:val="28"/>
          <w:rtl w:val="true"/>
          <w:lang w:bidi="ar-SA"/>
        </w:rPr>
        <w:t>يكنى بأبي دسمة، فأقبلوا حتى نزلوا بعينين، بجبل ببطن السّبخة من قناة على شفير الوداي، مقابل المدينة</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 وحشي عن قتل حمزة، كما جاء في 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وحشي، غلام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أني لأنظر إلى حمزة يهدّ الناس بسيفه ما يليق به شيئاً، مثل الجمل الأورق، إذ تقدمني إليه سباع بن عبدالعزى، فقال 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مقطعة البظور، فضربه ضربة، فكأن ما أخطأ رأسه وهززت حربتي حتى إذا رضيت منها دفعتها</w:t>
      </w:r>
      <w:bookmarkStart w:id="121" w:name="pg2022_17143"/>
    </w:p>
    <w:p>
      <w:pPr>
        <w:pStyle w:val="BookText"/>
        <w:rPr/>
      </w:pPr>
      <w:bookmarkEnd w:id="121"/>
      <w:r>
        <w:rPr>
          <w:rFonts w:ascii="Amiri" w:hAnsi="Amiri" w:eastAsia="Amiri" w:cs="Amiri"/>
          <w:color w:val="111111"/>
          <w:sz w:val="28"/>
          <w:sz w:val="28"/>
          <w:szCs w:val="28"/>
          <w:rtl w:val="true"/>
          <w:lang w:bidi="ar-SA"/>
        </w:rPr>
        <w:t>عليه، فوقعت في ثنته حتى خرجت من بين رجليه، فأقبل نحوي، فغُلِب فوقع، وأمهلتُه حتى إذا مات جئت فأخذت حَربتي، ثم تنحيت إلى العسكر، ولم تكن لي بشيء حاجة غيره</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122" w:name="__RefHeading___Toc4117876_3650668749"/>
      <w:bookmarkStart w:id="123" w:name="_Toc44"/>
      <w:bookmarkEnd w:id="122"/>
      <w:r>
        <w:rPr>
          <w:rtl w:val="true"/>
        </w:rPr>
        <w:t>تاريخ قتل حمزة بن عبد المطلب</w:t>
      </w:r>
      <w:bookmarkEnd w:id="123"/>
    </w:p>
    <w:p>
      <w:pPr>
        <w:pStyle w:val="BookText"/>
        <w:rPr/>
      </w:pPr>
      <w:r>
        <w:rPr>
          <w:rFonts w:ascii="Amiri" w:hAnsi="Amiri" w:eastAsia="Amiri" w:cs="Amiri"/>
          <w:color w:val="111111"/>
          <w:sz w:val="28"/>
          <w:sz w:val="28"/>
          <w:szCs w:val="28"/>
          <w:rtl w:val="true"/>
          <w:lang w:bidi="ar-SA"/>
        </w:rPr>
        <w:t xml:space="preserve">قتل على رأس اثنين وثلاثين شهراً من الهجرة وكان يوم قتل له سبع وخمسون سنة، ودفن هو وابن اخته عبد الله بن جحش في قبر واحد، وفي رواية كان سنّه يوم قتل ابن تسع وخمسين سنة، وكان أصغر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124" w:name="__RefHeading___Toc4117878_3650668749"/>
      <w:bookmarkStart w:id="125" w:name="_Toc45"/>
      <w:bookmarkEnd w:id="124"/>
      <w:r>
        <w:rPr>
          <w:rtl w:val="true"/>
        </w:rPr>
        <w:t>بكاء النبي</w:t>
      </w:r>
      <w:r>
        <w:rPr>
          <w:rtl w:val="true"/>
        </w:rPr>
        <w:t>(</w:t>
      </w:r>
      <w:r>
        <w:rPr>
          <w:rtl w:val="true"/>
        </w:rPr>
        <w:t>ص</w:t>
      </w:r>
      <w:r>
        <w:rPr>
          <w:rtl w:val="true"/>
        </w:rPr>
        <w:t xml:space="preserve">) </w:t>
      </w:r>
      <w:r>
        <w:rPr>
          <w:rtl w:val="true"/>
        </w:rPr>
        <w:t>على حمزة بن عبد المطلب</w:t>
      </w:r>
      <w:bookmarkEnd w:id="125"/>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أصاب بمثلك أبداً وما وقفت موقفاً قط أغيظ لي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المشركون عن قتلى اُحد، انصرف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منظراً ساءه ورأى حمزة قد شقّ بطنه واصطلم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 وجدعت أذناه،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تجزع النساء ويكون سنّة من بعدي لتركته حتى يبعثه الله من بطون السباع والطير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ولأمثلنّ مكانه بسبعين قتيلاً منهم؛ ثم كفن ببردة غطى بها وجهه، وجعل على رجليه شيئاً من الأذخر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الأذخر وهو حشيشة طيبة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وصلى عليه عشراً، ثم جعل يجاء بالرجل وحمزة مكانه حتى صلى عليه سبعين صلاة، وكان عدد القتلى سبعين، فلما فرغ منهم نزل قوله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w:t>
      </w:r>
      <w:r>
        <w:rPr>
          <w:rStyle w:val="FootnoteAnchor"/>
          <w:rtl w:val="true"/>
        </w:rPr>
        <w:footnoteReference w:id="149"/>
      </w:r>
      <w:bookmarkStart w:id="126" w:name="pg2022_17145"/>
    </w:p>
    <w:p>
      <w:pPr>
        <w:pStyle w:val="BookText"/>
        <w:rPr/>
      </w:pPr>
      <w:bookmarkEnd w:id="126"/>
      <w:r>
        <w:rPr>
          <w:rFonts w:ascii="Amiri" w:hAnsi="Amiri" w:eastAsia="Amiri" w:cs="Amiri"/>
          <w:color w:val="111111"/>
          <w:sz w:val="28"/>
          <w:sz w:val="28"/>
          <w:szCs w:val="28"/>
          <w:rtl w:val="true"/>
          <w:lang w:bidi="ar-SA"/>
        </w:rPr>
        <w:t>لقد عرفنا من خلال هذه الروايات، مدى حزن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مقتل حمزة، وإحاطة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بالجثمان الطاهر لحمزة، وهو مسجى على الأرض، يبكون عليه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117880_3650668749"/>
      <w:bookmarkStart w:id="128" w:name="_Toc46"/>
      <w:bookmarkEnd w:id="127"/>
      <w:r>
        <w:rPr>
          <w:rtl w:val="true"/>
        </w:rPr>
        <w:t>ذكر غسل الملائكة حمزة</w:t>
      </w:r>
      <w:bookmarkEnd w:id="128"/>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حمزة تغسله الملائكة</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129" w:name="__RefHeading___Toc4117882_3650668749"/>
      <w:bookmarkStart w:id="130" w:name="_Toc47"/>
      <w:bookmarkEnd w:id="129"/>
      <w:r>
        <w:rPr>
          <w:rtl w:val="true"/>
        </w:rPr>
        <w:t>ذكر وصيته</w:t>
      </w:r>
      <w:bookmarkEnd w:id="130"/>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حمزة بن عبدالمطلب فيما بلغنا إلى زيد بن حارثة،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بينهُ وبينه، أوصى إليه يوم أحد لما حضر القتال، إن حدث به حادث الموت</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131" w:name="__RefHeading___Toc4117884_3650668749"/>
      <w:bookmarkStart w:id="132" w:name="_Toc48"/>
      <w:bookmarkEnd w:id="131"/>
      <w:r>
        <w:rPr>
          <w:rtl w:val="true"/>
        </w:rPr>
        <w:t>حمزة يطلب من الرسول</w:t>
      </w:r>
      <w:r>
        <w:rPr>
          <w:rtl w:val="true"/>
        </w:rPr>
        <w:t>(</w:t>
      </w:r>
      <w:r>
        <w:rPr>
          <w:rtl w:val="true"/>
        </w:rPr>
        <w:t>ص</w:t>
      </w:r>
      <w:r>
        <w:rPr>
          <w:rtl w:val="true"/>
        </w:rPr>
        <w:t xml:space="preserve">) </w:t>
      </w:r>
      <w:r>
        <w:rPr>
          <w:rtl w:val="true"/>
        </w:rPr>
        <w:t>أن يشرّفه الله برؤية جبريل</w:t>
      </w:r>
      <w:bookmarkEnd w:id="132"/>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يرفض لحمزة أي طلب، مهما كان نوعه، وقد طلب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مرة أن يشرفه الله برؤية جبريل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وقد ورد الخبر في الطبقات الكبرى لابن سعد حيث نقل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إسماعيل، قال أخبرنا حماد بن سلمة عن عمار بن أبي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بن عبدالمطلب، سأل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 جبريل في صورته،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تستطيع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سأقعد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جبريل على خشبة في الكعبة كان المشركون يضعون ثيابهم عليها، إذا طافوا بالبيت،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طرفك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قدماه مثل الزبرجد الأخضر، فخر مغشياً عليه</w:t>
      </w:r>
      <w:r>
        <w:rPr>
          <w:rFonts w:eastAsia="Amiri" w:cs="Amiri" w:ascii="Amiri" w:hAnsi="Amiri"/>
          <w:color w:val="111111"/>
          <w:sz w:val="28"/>
          <w:szCs w:val="28"/>
          <w:rtl w:val="true"/>
          <w:lang w:bidi="ar-SA"/>
        </w:rPr>
        <w:t>».</w:t>
      </w:r>
      <w:r>
        <w:rPr>
          <w:rStyle w:val="FootnoteAnchor"/>
          <w:rtl w:val="true"/>
        </w:rPr>
        <w:footnoteReference w:id="152"/>
      </w:r>
      <w:bookmarkStart w:id="133" w:name="pg2022_17147"/>
    </w:p>
    <w:p>
      <w:pPr>
        <w:pStyle w:val="Heading3"/>
        <w:numPr>
          <w:ilvl w:val="2"/>
          <w:numId w:val="1"/>
        </w:numPr>
        <w:rPr/>
      </w:pPr>
      <w:bookmarkStart w:id="134" w:name="__RefHeading___Toc4117886_3650668749"/>
      <w:bookmarkStart w:id="135" w:name="_Toc49"/>
      <w:bookmarkEnd w:id="133"/>
      <w:bookmarkEnd w:id="134"/>
      <w:r>
        <w:rPr>
          <w:rtl w:val="true"/>
        </w:rPr>
        <w:t>ذكر أنه أسد الله ورسوله</w:t>
      </w:r>
      <w:bookmarkEnd w:id="135"/>
    </w:p>
    <w:p>
      <w:pPr>
        <w:pStyle w:val="BookText"/>
        <w:rPr/>
      </w:pPr>
      <w:r>
        <w:rPr>
          <w:rFonts w:ascii="Amiri" w:hAnsi="Amiri" w:eastAsia="Amiri" w:cs="Amiri"/>
          <w:color w:val="111111"/>
          <w:sz w:val="28"/>
          <w:sz w:val="28"/>
          <w:szCs w:val="28"/>
          <w:rtl w:val="true"/>
          <w:lang w:bidi="ar-SA"/>
        </w:rPr>
        <w:t>عن يحيى بن عبدالرحمن بن أبي لبيبة،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إنه مكتوب عن الله عزّوجلّ في السماء السابعة حمزة بن عبدالمطلب أسدالله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جبريل فأخبرني أنّ حمزة بن عبدالمطلب مكتوب في أهل السماوات السبع أسدالله ورسوله</w:t>
      </w:r>
      <w:r>
        <w:rPr>
          <w:rFonts w:eastAsia="Amiri" w:cs="Amiri" w:ascii="Amiri" w:hAnsi="Amiri"/>
          <w:color w:val="111111"/>
          <w:sz w:val="28"/>
          <w:szCs w:val="28"/>
          <w:rtl w:val="true"/>
          <w:lang w:bidi="ar-SA"/>
        </w:rPr>
        <w:t>».</w:t>
      </w:r>
      <w:r>
        <w:rPr>
          <w:rStyle w:val="FootnoteAnchor"/>
          <w:rtl w:val="true"/>
        </w:rPr>
        <w:footnoteReference w:id="153"/>
      </w:r>
    </w:p>
    <w:p>
      <w:pPr>
        <w:pStyle w:val="Heading3"/>
        <w:numPr>
          <w:ilvl w:val="2"/>
          <w:numId w:val="1"/>
        </w:numPr>
        <w:rPr/>
      </w:pPr>
      <w:bookmarkStart w:id="136" w:name="__RefHeading___Toc4117888_3650668749"/>
      <w:bookmarkStart w:id="137" w:name="_Toc50"/>
      <w:bookmarkEnd w:id="136"/>
      <w:r>
        <w:rPr>
          <w:rtl w:val="true"/>
        </w:rPr>
        <w:t>ذكر أنه خير أعمام النبي</w:t>
      </w:r>
      <w:r>
        <w:rPr>
          <w:rtl w:val="true"/>
        </w:rPr>
        <w:t>(</w:t>
      </w:r>
      <w:r>
        <w:rPr>
          <w:rtl w:val="true"/>
        </w:rPr>
        <w:t>ص</w:t>
      </w:r>
      <w:r>
        <w:rPr>
          <w:rtl w:val="true"/>
        </w:rPr>
        <w:t>)</w:t>
      </w:r>
      <w:bookmarkEnd w:id="137"/>
    </w:p>
    <w:p>
      <w:pPr>
        <w:pStyle w:val="BookText"/>
        <w:rPr/>
      </w:pPr>
      <w:r>
        <w:rPr>
          <w:rFonts w:ascii="Amiri" w:hAnsi="Amiri" w:eastAsia="Amiri" w:cs="Amiri"/>
          <w:color w:val="111111"/>
          <w:sz w:val="28"/>
          <w:sz w:val="28"/>
          <w:szCs w:val="28"/>
          <w:rtl w:val="true"/>
          <w:lang w:bidi="ar-SA"/>
        </w:rPr>
        <w:t>عن عبدالرحمن بن عابس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أعمامي حمزة</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138" w:name="__RefHeading___Toc4117890_3650668749"/>
      <w:bookmarkStart w:id="139" w:name="_Toc51"/>
      <w:bookmarkEnd w:id="138"/>
      <w:r>
        <w:rPr>
          <w:rtl w:val="true"/>
        </w:rPr>
        <w:t>ذكر أنه سيد الشهداء</w:t>
      </w:r>
      <w:bookmarkEnd w:id="139"/>
    </w:p>
    <w:p>
      <w:pPr>
        <w:pStyle w:val="BookText"/>
        <w:rPr/>
      </w:pP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 يوم القيامة حمزة بن عبدالمطلب، ورجل قام إلى إمام جائر قام ونهاه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خير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بأفضل الشهداء عندالله بعد حمزة بن عبدالمطلب،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أميراً جائراً فأمره بالمعروف ونهاه عن المنكر، فإن هو لم يقتله لم يجر عليه ذنب ما دام حياً، وإن قتله كان أفضل الشهداء عندالله بعد حمزة بن عبدالمطلب</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140" w:name="__RefHeading___Toc4117892_3650668749"/>
      <w:bookmarkStart w:id="141" w:name="_Toc52"/>
      <w:bookmarkEnd w:id="140"/>
      <w:r>
        <w:rPr>
          <w:rtl w:val="true"/>
        </w:rPr>
        <w:t>شهادة النبي</w:t>
      </w:r>
      <w:r>
        <w:rPr>
          <w:rtl w:val="true"/>
        </w:rPr>
        <w:t>(</w:t>
      </w:r>
      <w:r>
        <w:rPr>
          <w:rtl w:val="true"/>
        </w:rPr>
        <w:t>ص</w:t>
      </w:r>
      <w:r>
        <w:rPr>
          <w:rtl w:val="true"/>
        </w:rPr>
        <w:t xml:space="preserve">) </w:t>
      </w:r>
      <w:r>
        <w:rPr>
          <w:rtl w:val="true"/>
        </w:rPr>
        <w:t>له بالجنة</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البارحة الجنة فإذا حمزة مع أصحابه</w:t>
      </w:r>
      <w:r>
        <w:rPr>
          <w:rFonts w:eastAsia="Amiri" w:cs="Amiri" w:ascii="Amiri" w:hAnsi="Amiri"/>
          <w:color w:val="111111"/>
          <w:sz w:val="28"/>
          <w:szCs w:val="28"/>
          <w:rtl w:val="true"/>
          <w:lang w:bidi="ar-SA"/>
        </w:rPr>
        <w:t>».</w:t>
      </w:r>
      <w:r>
        <w:rPr>
          <w:rStyle w:val="FootnoteAnchor"/>
          <w:rtl w:val="true"/>
        </w:rPr>
        <w:footnoteReference w:id="156"/>
      </w:r>
      <w:bookmarkStart w:id="142" w:name="pg2022_17149"/>
    </w:p>
    <w:p>
      <w:pPr>
        <w:pStyle w:val="Heading3"/>
        <w:numPr>
          <w:ilvl w:val="2"/>
          <w:numId w:val="1"/>
        </w:numPr>
        <w:rPr/>
      </w:pPr>
      <w:bookmarkStart w:id="143" w:name="__RefHeading___Toc4117894_3650668749"/>
      <w:bookmarkStart w:id="144" w:name="_Toc53"/>
      <w:bookmarkEnd w:id="142"/>
      <w:bookmarkEnd w:id="143"/>
      <w:r>
        <w:rPr>
          <w:rtl w:val="true"/>
        </w:rPr>
        <w:t>حمزة أحد نجباء الرسول</w:t>
      </w:r>
      <w:r>
        <w:rPr>
          <w:rtl w:val="true"/>
        </w:rPr>
        <w:t>(</w:t>
      </w:r>
      <w:r>
        <w:rPr>
          <w:rtl w:val="true"/>
        </w:rPr>
        <w:t>ص</w:t>
      </w:r>
      <w:r>
        <w:rPr>
          <w:rtl w:val="true"/>
        </w:rPr>
        <w:t>)</w:t>
      </w:r>
      <w:bookmarkEnd w:id="144"/>
    </w:p>
    <w:p>
      <w:pPr>
        <w:pStyle w:val="BookText"/>
        <w:rPr/>
      </w:pPr>
      <w:r>
        <w:rPr>
          <w:rFonts w:ascii="Amiri" w:hAnsi="Amiri" w:eastAsia="Amiri" w:cs="Amiri"/>
          <w:color w:val="111111"/>
          <w:sz w:val="28"/>
          <w:sz w:val="28"/>
          <w:szCs w:val="28"/>
          <w:rtl w:val="true"/>
          <w:lang w:bidi="ar-SA"/>
        </w:rPr>
        <w:t>في رواية عن قطر بن خليفة عن كثير النواء، سمعت عبدالله بن مالك، سمعت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 قط إلاّ وقد أعطى سبعة نجباء ووزراء، وإني أعطيت أربعة عشر أحدهم حمزة</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145" w:name="__RefHeading___Toc4117896_3650668749"/>
      <w:bookmarkStart w:id="146" w:name="_Toc54"/>
      <w:bookmarkEnd w:id="145"/>
      <w:r>
        <w:rPr>
          <w:rtl w:val="true"/>
        </w:rPr>
        <w:t>اعتزاز علي بن أبي طالب</w:t>
      </w:r>
      <w:r>
        <w:rPr>
          <w:rtl w:val="true"/>
        </w:rPr>
        <w:t>(</w:t>
      </w:r>
      <w:r>
        <w:rPr>
          <w:rtl w:val="true"/>
        </w:rPr>
        <w:t>ع</w:t>
      </w:r>
      <w:r>
        <w:rPr>
          <w:rtl w:val="true"/>
        </w:rPr>
        <w:t xml:space="preserve">) </w:t>
      </w:r>
      <w:r>
        <w:rPr>
          <w:rtl w:val="true"/>
        </w:rPr>
        <w:t>بعمّه حمزة</w:t>
      </w:r>
      <w:bookmarkEnd w:id="146"/>
    </w:p>
    <w:p>
      <w:pPr>
        <w:pStyle w:val="BookText"/>
        <w:rPr/>
      </w:pP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 جداً بعمه حمزة بن عبدالمطلب، وقد سمى ابنه الحسن أول الأمر بحمزة من كثرة محبته له، فقد جاء في باب ذكر تسميتهما الحسن والحسين كانتا بأمر الله تعالى؛ في كتاب ذخائر العقبى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سماه حمزة، فلما ولد الحسين سماه باسم عمه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أغير اسم هذين،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فسماهما حسناً وحسيناً</w:t>
      </w:r>
      <w:r>
        <w:rPr>
          <w:rFonts w:eastAsia="Amiri" w:cs="Amiri" w:ascii="Amiri" w:hAnsi="Amiri"/>
          <w:color w:val="111111"/>
          <w:sz w:val="28"/>
          <w:szCs w:val="28"/>
          <w:rtl w:val="true"/>
          <w:lang w:bidi="ar-SA"/>
        </w:rPr>
        <w:t>».</w:t>
      </w:r>
      <w:r>
        <w:rPr>
          <w:rStyle w:val="FootnoteAnchor"/>
          <w:rtl w:val="true"/>
        </w:rPr>
        <w:footnoteReference w:id="158"/>
      </w:r>
    </w:p>
    <w:p>
      <w:pPr>
        <w:pStyle w:val="Heading3"/>
        <w:numPr>
          <w:ilvl w:val="2"/>
          <w:numId w:val="1"/>
        </w:numPr>
        <w:rPr/>
      </w:pPr>
      <w:bookmarkStart w:id="147" w:name="__RefHeading___Toc4117898_3650668749"/>
      <w:bookmarkStart w:id="148" w:name="_Toc55"/>
      <w:bookmarkEnd w:id="147"/>
      <w:r>
        <w:rPr>
          <w:rtl w:val="true"/>
        </w:rPr>
        <w:t xml:space="preserve">علي </w:t>
      </w:r>
      <w:r>
        <w:rPr>
          <w:rtl w:val="true"/>
        </w:rPr>
        <w:t>(</w:t>
      </w:r>
      <w:r>
        <w:rPr>
          <w:rtl w:val="true"/>
        </w:rPr>
        <w:t>ع</w:t>
      </w:r>
      <w:r>
        <w:rPr>
          <w:rtl w:val="true"/>
        </w:rPr>
        <w:t xml:space="preserve">) </w:t>
      </w:r>
      <w:r>
        <w:rPr>
          <w:rtl w:val="true"/>
        </w:rPr>
        <w:t>لا يفارق ذكر حمزة</w:t>
      </w:r>
      <w:bookmarkEnd w:id="148"/>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 ذكر اسم عمه حمزة، إجلالاً لقدره واعتزازاً به، وقد ورد ذلك</w:t>
      </w:r>
    </w:p>
    <w:p>
      <w:pPr>
        <w:pStyle w:val="BookText"/>
        <w:rPr/>
      </w:pPr>
      <w:r>
        <w:rPr>
          <w:rFonts w:ascii="Amiri" w:hAnsi="Amiri" w:eastAsia="Amiri" w:cs="Amiri"/>
          <w:color w:val="111111"/>
          <w:sz w:val="28"/>
          <w:sz w:val="28"/>
          <w:szCs w:val="28"/>
          <w:rtl w:val="true"/>
          <w:lang w:bidi="ar-SA"/>
        </w:rPr>
        <w:t>في كتاب ذخائر العقبى في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ـ يعني عمه العباس ـ ودعائه</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أبي العباس، فعاده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أضبط</w:t>
      </w:r>
    </w:p>
    <w:p>
      <w:pPr>
        <w:pStyle w:val="BookText"/>
        <w:rPr/>
      </w:pPr>
      <w:r>
        <w:rPr>
          <w:rFonts w:ascii="Amiri" w:hAnsi="Amiri" w:eastAsia="Amiri" w:cs="Amiri"/>
          <w:color w:val="111111"/>
          <w:sz w:val="28"/>
          <w:sz w:val="28"/>
          <w:szCs w:val="28"/>
          <w:rtl w:val="true"/>
          <w:lang w:bidi="ar-SA"/>
        </w:rPr>
        <w:t>رجليه، فأخذهما من يدي، وجلس موضعي،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بعمي منك، أن كان الله عزّوجل قد توفى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حمزة وأخي جعفراً، فقد أبقى لي العباس، عمّ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صنو أبيه وبره به كبره بأبيه، أللهم هب لعمي عاقبتك، وارفع له درجة، واجعله عندك في عليين</w:t>
      </w:r>
      <w:r>
        <w:rPr>
          <w:rFonts w:eastAsia="Amiri" w:cs="Amiri" w:ascii="Amiri" w:hAnsi="Amiri"/>
          <w:color w:val="111111"/>
          <w:sz w:val="28"/>
          <w:szCs w:val="28"/>
          <w:rtl w:val="true"/>
          <w:lang w:bidi="ar-SA"/>
        </w:rPr>
        <w:t>».</w:t>
      </w:r>
      <w:r>
        <w:rPr>
          <w:rStyle w:val="FootnoteAnchor"/>
          <w:rtl w:val="true"/>
        </w:rPr>
        <w:footnoteReference w:id="159"/>
      </w:r>
      <w:bookmarkStart w:id="149" w:name="pg2022_17151"/>
    </w:p>
    <w:p>
      <w:pPr>
        <w:pStyle w:val="Heading3"/>
        <w:numPr>
          <w:ilvl w:val="2"/>
          <w:numId w:val="1"/>
        </w:numPr>
        <w:rPr/>
      </w:pPr>
      <w:bookmarkStart w:id="150" w:name="__RefHeading___Toc4117900_3650668749"/>
      <w:bookmarkStart w:id="151" w:name="_Toc56"/>
      <w:bookmarkEnd w:id="149"/>
      <w:bookmarkEnd w:id="150"/>
      <w:r>
        <w:rPr>
          <w:rtl w:val="true"/>
        </w:rPr>
        <w:t>حديث الرسول</w:t>
      </w:r>
      <w:r>
        <w:rPr>
          <w:rtl w:val="true"/>
        </w:rPr>
        <w:t>(</w:t>
      </w:r>
      <w:r>
        <w:rPr>
          <w:rtl w:val="true"/>
        </w:rPr>
        <w:t>ص</w:t>
      </w:r>
      <w:r>
        <w:rPr>
          <w:rtl w:val="true"/>
        </w:rPr>
        <w:t xml:space="preserve">) </w:t>
      </w:r>
      <w:r>
        <w:rPr>
          <w:rtl w:val="true"/>
        </w:rPr>
        <w:t>على قبر حمزة</w:t>
      </w:r>
      <w:bookmarkEnd w:id="151"/>
    </w:p>
    <w:p>
      <w:pPr>
        <w:pStyle w:val="BookText"/>
        <w:rPr/>
      </w:pPr>
      <w:r>
        <w:rPr>
          <w:rFonts w:ascii="Amiri" w:hAnsi="Amiri" w:eastAsia="Amiri" w:cs="Amiri"/>
          <w:color w:val="111111"/>
          <w:sz w:val="28"/>
          <w:sz w:val="28"/>
          <w:szCs w:val="28"/>
          <w:rtl w:val="true"/>
          <w:lang w:bidi="ar-SA"/>
        </w:rPr>
        <w:t>ورد في الطبقات الكبرى لابن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سلمة بن قعتب،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صالح بن يزيد بن زيد عن أبي أسيد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حمزة، فجعلوا يجرون النمرة، فتنكشف قدماه، ويجرونها على قدميه فينكشف وجهه،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على وجهه واجعلوا على قدميه من هذا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فإذا أصحابه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نجد لعمك اليوم ثوباً واحداً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يأتي على الناس زمان يخرجون إلى الأرياف، فيصيبون رفهاً مطعماً وملبساً ومركباً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مراكب، فيكتبون إلى أهلهم هلموا إلينا فإنكم بأرض جردة، والمدينة خير لهم لو كانوا يعلمون، لا يصبر لأواءها وشدتها أحد إلاّ كنتُ له شفيعاً، وشهيداً يوم القيامة</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152" w:name="__RefHeading___Toc4117902_3650668749"/>
      <w:bookmarkStart w:id="153" w:name="_Toc57"/>
      <w:bookmarkEnd w:id="152"/>
      <w:r>
        <w:rPr>
          <w:rtl w:val="true"/>
        </w:rPr>
        <w:t>حمزة في عالم الشعراء</w:t>
      </w:r>
      <w:bookmarkEnd w:id="153"/>
    </w:p>
    <w:p>
      <w:pPr>
        <w:pStyle w:val="BookText"/>
        <w:rPr/>
      </w:pPr>
      <w:r>
        <w:rPr>
          <w:rFonts w:ascii="Amiri" w:hAnsi="Amiri" w:eastAsia="Amiri" w:cs="Amiri"/>
          <w:color w:val="111111"/>
          <w:sz w:val="28"/>
          <w:sz w:val="28"/>
          <w:szCs w:val="28"/>
          <w:rtl w:val="true"/>
          <w:lang w:bidi="ar-SA"/>
        </w:rPr>
        <w:t>يحفل الأدب العربي بكثير من القصائد الشعرية عن سيدنا حمزة بن عبدالمطلب، إما بشكل صريح أو بالكناية، والأبيات التي قيلت في حقه موزعة بين رثاء له، أو مفاخرة لشجاعته، أو ورود اسمه في المدح النبوي</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117904_3650668749"/>
      <w:bookmarkStart w:id="155" w:name="_Toc58"/>
      <w:bookmarkEnd w:id="154"/>
      <w:r>
        <w:rPr>
          <w:rtl w:val="true"/>
        </w:rPr>
        <w:t>في ذكر أوصافه</w:t>
      </w:r>
      <w:bookmarkEnd w:id="155"/>
    </w:p>
    <w:p>
      <w:pPr>
        <w:pStyle w:val="BookText"/>
        <w:rPr/>
      </w:pPr>
      <w:r>
        <w:rPr>
          <w:rFonts w:ascii="Amiri" w:hAnsi="Amiri" w:eastAsia="Amiri" w:cs="Amiri"/>
          <w:color w:val="111111"/>
          <w:sz w:val="28"/>
          <w:sz w:val="28"/>
          <w:szCs w:val="28"/>
          <w:rtl w:val="true"/>
          <w:lang w:bidi="ar-SA"/>
        </w:rPr>
        <w:t>بنوه سراة كهلُهم وشبابُهم</w:t>
      </w:r>
    </w:p>
    <w:p>
      <w:pPr>
        <w:pStyle w:val="BookText"/>
        <w:rPr/>
      </w:pPr>
      <w:r>
        <w:rPr>
          <w:rFonts w:ascii="Amiri" w:hAnsi="Amiri" w:eastAsia="Amiri" w:cs="Amiri"/>
          <w:color w:val="111111"/>
          <w:sz w:val="28"/>
          <w:sz w:val="28"/>
          <w:szCs w:val="28"/>
          <w:rtl w:val="true"/>
          <w:lang w:bidi="ar-SA"/>
        </w:rPr>
        <w:t>تفلّق عنهم بيضة الطائر الصقر</w:t>
      </w:r>
    </w:p>
    <w:p>
      <w:pPr>
        <w:pStyle w:val="BookText"/>
        <w:rPr/>
      </w:pPr>
      <w:r>
        <w:rPr>
          <w:rFonts w:ascii="Amiri" w:hAnsi="Amiri" w:eastAsia="Amiri" w:cs="Amiri"/>
          <w:color w:val="111111"/>
          <w:sz w:val="28"/>
          <w:sz w:val="28"/>
          <w:szCs w:val="28"/>
          <w:rtl w:val="true"/>
          <w:lang w:bidi="ar-SA"/>
        </w:rPr>
        <w:t>قُصيُّ الذي عادى كنانة كلَّها</w:t>
      </w:r>
    </w:p>
    <w:p>
      <w:pPr>
        <w:pStyle w:val="BookText"/>
        <w:rPr/>
      </w:pPr>
      <w:r>
        <w:rPr>
          <w:rFonts w:ascii="Amiri" w:hAnsi="Amiri" w:eastAsia="Amiri" w:cs="Amiri"/>
          <w:color w:val="111111"/>
          <w:sz w:val="28"/>
          <w:sz w:val="28"/>
          <w:szCs w:val="28"/>
          <w:rtl w:val="true"/>
          <w:lang w:bidi="ar-SA"/>
        </w:rPr>
        <w:t>ورابط بيتَ الله في العُسر واليُسر</w:t>
      </w:r>
    </w:p>
    <w:p>
      <w:pPr>
        <w:pStyle w:val="BookText"/>
        <w:rPr/>
      </w:pPr>
      <w:r>
        <w:rPr>
          <w:rFonts w:ascii="Amiri" w:hAnsi="Amiri" w:eastAsia="Amiri" w:cs="Amiri"/>
          <w:color w:val="111111"/>
          <w:sz w:val="28"/>
          <w:sz w:val="28"/>
          <w:szCs w:val="28"/>
          <w:rtl w:val="true"/>
          <w:lang w:bidi="ar-SA"/>
        </w:rPr>
        <w:t>وأبقى رجالا سادةً غير عُزّل</w:t>
      </w:r>
    </w:p>
    <w:p>
      <w:pPr>
        <w:pStyle w:val="BookText"/>
        <w:rPr/>
      </w:pPr>
      <w:r>
        <w:rPr>
          <w:rFonts w:ascii="Amiri" w:hAnsi="Amiri" w:eastAsia="Amiri" w:cs="Amiri"/>
          <w:color w:val="111111"/>
          <w:sz w:val="28"/>
          <w:sz w:val="28"/>
          <w:szCs w:val="28"/>
          <w:rtl w:val="true"/>
          <w:lang w:bidi="ar-SA"/>
        </w:rPr>
        <w:t>مصاليت أمثال الردينية السُمر</w:t>
      </w:r>
    </w:p>
    <w:p>
      <w:pPr>
        <w:pStyle w:val="BookText"/>
        <w:rPr/>
      </w:pPr>
      <w:r>
        <w:rPr>
          <w:rFonts w:ascii="Amiri" w:hAnsi="Amiri" w:eastAsia="Amiri" w:cs="Amiri"/>
          <w:color w:val="111111"/>
          <w:sz w:val="28"/>
          <w:sz w:val="28"/>
          <w:szCs w:val="28"/>
          <w:rtl w:val="true"/>
          <w:lang w:bidi="ar-SA"/>
        </w:rPr>
        <w:t>أبو عُتبة المُلقى إليّ حِباؤه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أغرُّ هِجان اللون من نفر غر</w:t>
      </w:r>
    </w:p>
    <w:p>
      <w:pPr>
        <w:pStyle w:val="BookText"/>
        <w:rPr/>
      </w:pPr>
      <w:r>
        <w:rPr>
          <w:rFonts w:ascii="Amiri" w:hAnsi="Amiri" w:eastAsia="Amiri" w:cs="Amiri"/>
          <w:color w:val="111111"/>
          <w:sz w:val="28"/>
          <w:sz w:val="28"/>
          <w:szCs w:val="28"/>
          <w:rtl w:val="true"/>
          <w:lang w:bidi="ar-SA"/>
        </w:rPr>
        <w:t>وحمزة مثل البدر يهتزّ للندى</w:t>
      </w:r>
    </w:p>
    <w:p>
      <w:pPr>
        <w:pStyle w:val="BookText"/>
        <w:rPr/>
      </w:pPr>
      <w:r>
        <w:rPr>
          <w:rFonts w:ascii="Amiri" w:hAnsi="Amiri" w:eastAsia="Amiri" w:cs="Amiri"/>
          <w:color w:val="111111"/>
          <w:sz w:val="28"/>
          <w:sz w:val="28"/>
          <w:szCs w:val="28"/>
          <w:rtl w:val="true"/>
          <w:lang w:bidi="ar-SA"/>
        </w:rPr>
        <w:t>نقي الثياب والذمام من الغدر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بن ثابت يبكي حمزة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الدارَ عفا رسُمها</w:t>
      </w:r>
    </w:p>
    <w:p>
      <w:pPr>
        <w:pStyle w:val="BookText"/>
        <w:rPr/>
      </w:pPr>
      <w:r>
        <w:rPr>
          <w:rFonts w:ascii="Amiri" w:hAnsi="Amiri" w:eastAsia="Amiri" w:cs="Amiri"/>
          <w:color w:val="111111"/>
          <w:sz w:val="28"/>
          <w:sz w:val="28"/>
          <w:szCs w:val="28"/>
          <w:rtl w:val="true"/>
          <w:lang w:bidi="ar-SA"/>
        </w:rPr>
        <w:t>بعدكَ صوبُ المسُبِل الهاطل‌ِ</w:t>
      </w:r>
    </w:p>
    <w:p>
      <w:pPr>
        <w:pStyle w:val="BookText"/>
        <w:rPr/>
      </w:pPr>
      <w:r>
        <w:rPr>
          <w:rFonts w:ascii="Amiri" w:hAnsi="Amiri" w:eastAsia="Amiri" w:cs="Amiri"/>
          <w:color w:val="111111"/>
          <w:sz w:val="28"/>
          <w:sz w:val="28"/>
          <w:szCs w:val="28"/>
          <w:rtl w:val="true"/>
          <w:lang w:bidi="ar-SA"/>
        </w:rPr>
        <w:t>بين السرّاديح فأُدمانة</w:t>
      </w:r>
    </w:p>
    <w:p>
      <w:pPr>
        <w:pStyle w:val="BookText"/>
        <w:rPr/>
      </w:pPr>
      <w:r>
        <w:rPr>
          <w:rFonts w:ascii="Amiri" w:hAnsi="Amiri" w:eastAsia="Amiri" w:cs="Amiri"/>
          <w:color w:val="111111"/>
          <w:sz w:val="28"/>
          <w:sz w:val="28"/>
          <w:szCs w:val="28"/>
          <w:rtl w:val="true"/>
          <w:lang w:bidi="ar-SA"/>
        </w:rPr>
        <w:t>فمدفع الرّوحاء في حائل‌ِ</w:t>
      </w:r>
    </w:p>
    <w:p>
      <w:pPr>
        <w:pStyle w:val="BookText"/>
        <w:rPr/>
      </w:pPr>
      <w:r>
        <w:rPr>
          <w:rFonts w:ascii="Amiri" w:hAnsi="Amiri" w:eastAsia="Amiri" w:cs="Amiri"/>
          <w:color w:val="111111"/>
          <w:sz w:val="28"/>
          <w:sz w:val="28"/>
          <w:szCs w:val="28"/>
          <w:rtl w:val="true"/>
          <w:lang w:bidi="ar-SA"/>
        </w:rPr>
        <w:t>ساءلتُها عن ذاك فاستعجمت</w:t>
      </w:r>
    </w:p>
    <w:p>
      <w:pPr>
        <w:pStyle w:val="BookText"/>
        <w:rPr/>
      </w:pPr>
      <w:r>
        <w:rPr>
          <w:rFonts w:ascii="Amiri" w:hAnsi="Amiri" w:eastAsia="Amiri" w:cs="Amiri"/>
          <w:color w:val="111111"/>
          <w:sz w:val="28"/>
          <w:sz w:val="28"/>
          <w:szCs w:val="28"/>
          <w:rtl w:val="true"/>
          <w:lang w:bidi="ar-SA"/>
        </w:rPr>
        <w:t>لم تدرِ ما مرجوعةُ السائل</w:t>
      </w:r>
    </w:p>
    <w:p>
      <w:pPr>
        <w:pStyle w:val="BookText"/>
        <w:rPr/>
      </w:pPr>
      <w:r>
        <w:rPr>
          <w:rFonts w:ascii="Amiri" w:hAnsi="Amiri" w:eastAsia="Amiri" w:cs="Amiri"/>
          <w:color w:val="111111"/>
          <w:sz w:val="28"/>
          <w:sz w:val="28"/>
          <w:szCs w:val="28"/>
          <w:rtl w:val="true"/>
          <w:lang w:bidi="ar-SA"/>
        </w:rPr>
        <w:t>دع عنك داراً قد عفا رسمُها</w:t>
      </w:r>
    </w:p>
    <w:p>
      <w:pPr>
        <w:pStyle w:val="BookText"/>
        <w:rPr/>
      </w:pPr>
      <w:r>
        <w:rPr>
          <w:rFonts w:ascii="Amiri" w:hAnsi="Amiri" w:eastAsia="Amiri" w:cs="Amiri"/>
          <w:color w:val="111111"/>
          <w:sz w:val="28"/>
          <w:sz w:val="28"/>
          <w:szCs w:val="28"/>
          <w:rtl w:val="true"/>
          <w:lang w:bidi="ar-SA"/>
        </w:rPr>
        <w:t>وابكِ على حمزة ذي النائل</w:t>
      </w:r>
    </w:p>
    <w:p>
      <w:pPr>
        <w:pStyle w:val="BookText"/>
        <w:rPr/>
      </w:pPr>
      <w:r>
        <w:rPr>
          <w:rFonts w:ascii="Amiri" w:hAnsi="Amiri" w:eastAsia="Amiri" w:cs="Amiri"/>
          <w:color w:val="111111"/>
          <w:sz w:val="28"/>
          <w:sz w:val="28"/>
          <w:szCs w:val="28"/>
          <w:rtl w:val="true"/>
          <w:lang w:bidi="ar-SA"/>
        </w:rPr>
        <w:t>الماليِ الشّيزي إذا أعصفت</w:t>
      </w:r>
    </w:p>
    <w:p>
      <w:pPr>
        <w:pStyle w:val="BookText"/>
        <w:rPr/>
      </w:pPr>
      <w:r>
        <w:rPr>
          <w:rFonts w:ascii="Amiri" w:hAnsi="Amiri" w:eastAsia="Amiri" w:cs="Amiri"/>
          <w:color w:val="111111"/>
          <w:sz w:val="28"/>
          <w:sz w:val="28"/>
          <w:szCs w:val="28"/>
          <w:rtl w:val="true"/>
          <w:lang w:bidi="ar-SA"/>
        </w:rPr>
        <w:t>غبراءُ في ذي الشّيم الماحل</w:t>
      </w:r>
    </w:p>
    <w:p>
      <w:pPr>
        <w:pStyle w:val="BookText"/>
        <w:rPr/>
      </w:pPr>
      <w:r>
        <w:rPr>
          <w:rFonts w:ascii="IRNazanin" w:hAnsi="IRNazanin" w:eastAsia="IRNazanin"/>
          <w:color w:val="111111"/>
          <w:sz w:val="28"/>
          <w:sz w:val="28"/>
          <w:szCs w:val="28"/>
          <w:rtl w:val="true"/>
          <w:lang w:bidi="fa-IR"/>
        </w:rPr>
        <w:t>أظلمت الأرضُ لفقدانه</w:t>
      </w:r>
    </w:p>
    <w:p>
      <w:pPr>
        <w:pStyle w:val="BookText"/>
        <w:rPr/>
      </w:pPr>
      <w:r>
        <w:rPr>
          <w:rFonts w:ascii="IRNazanin" w:hAnsi="IRNazanin" w:eastAsia="IRNazanin"/>
          <w:color w:val="111111"/>
          <w:sz w:val="28"/>
          <w:sz w:val="28"/>
          <w:szCs w:val="28"/>
          <w:rtl w:val="true"/>
          <w:lang w:bidi="fa-IR"/>
        </w:rPr>
        <w:t>واسودّ نور القمر الناصل</w:t>
      </w:r>
    </w:p>
    <w:p>
      <w:pPr>
        <w:pStyle w:val="BookText"/>
        <w:rPr/>
      </w:pPr>
      <w:r>
        <w:rPr>
          <w:rFonts w:ascii="Amiri" w:hAnsi="Amiri" w:eastAsia="Amiri" w:cs="Amiri"/>
          <w:color w:val="111111"/>
          <w:sz w:val="28"/>
          <w:sz w:val="28"/>
          <w:szCs w:val="28"/>
          <w:rtl w:val="true"/>
          <w:lang w:bidi="ar-SA"/>
        </w:rPr>
        <w:t>صلى عليه الله في جنّة</w:t>
      </w:r>
    </w:p>
    <w:p>
      <w:pPr>
        <w:pStyle w:val="BookText"/>
        <w:rPr/>
      </w:pPr>
      <w:r>
        <w:rPr>
          <w:rFonts w:ascii="Amiri" w:hAnsi="Amiri" w:eastAsia="Amiri" w:cs="Amiri"/>
          <w:color w:val="111111"/>
          <w:sz w:val="28"/>
          <w:sz w:val="28"/>
          <w:szCs w:val="28"/>
          <w:rtl w:val="true"/>
          <w:lang w:bidi="ar-SA"/>
        </w:rPr>
        <w:t>عالية مُكرمة الداخل</w:t>
      </w:r>
    </w:p>
    <w:p>
      <w:pPr>
        <w:pStyle w:val="BookText"/>
        <w:rPr/>
      </w:pPr>
      <w:r>
        <w:rPr>
          <w:rFonts w:ascii="Amiri" w:hAnsi="Amiri" w:eastAsia="Amiri" w:cs="Amiri"/>
          <w:color w:val="111111"/>
          <w:sz w:val="28"/>
          <w:sz w:val="28"/>
          <w:szCs w:val="28"/>
          <w:rtl w:val="true"/>
          <w:lang w:bidi="ar-SA"/>
        </w:rPr>
        <w:t>كنا نرى حمزة حِرزاً لنا</w:t>
      </w:r>
    </w:p>
    <w:p>
      <w:pPr>
        <w:pStyle w:val="BookText"/>
        <w:rPr/>
      </w:pPr>
      <w:r>
        <w:rPr>
          <w:rFonts w:ascii="Amiri" w:hAnsi="Amiri" w:eastAsia="Amiri" w:cs="Amiri"/>
          <w:color w:val="111111"/>
          <w:sz w:val="28"/>
          <w:sz w:val="28"/>
          <w:szCs w:val="28"/>
          <w:rtl w:val="true"/>
          <w:lang w:bidi="ar-SA"/>
        </w:rPr>
        <w:t>في كل أمر نابنا نازل</w:t>
      </w:r>
    </w:p>
    <w:p>
      <w:pPr>
        <w:pStyle w:val="BookText"/>
        <w:rPr/>
      </w:pPr>
      <w:r>
        <w:rPr>
          <w:rFonts w:ascii="Amiri" w:hAnsi="Amiri" w:eastAsia="Amiri" w:cs="Amiri"/>
          <w:color w:val="111111"/>
          <w:sz w:val="28"/>
          <w:sz w:val="28"/>
          <w:szCs w:val="28"/>
          <w:rtl w:val="true"/>
          <w:lang w:bidi="ar-SA"/>
        </w:rPr>
        <w:t>وكان في الإسلام ذا تُدْرَأ</w:t>
      </w:r>
    </w:p>
    <w:p>
      <w:pPr>
        <w:pStyle w:val="BookText"/>
        <w:rPr/>
      </w:pPr>
      <w:r>
        <w:rPr>
          <w:rFonts w:ascii="Amiri" w:hAnsi="Amiri" w:eastAsia="Amiri" w:cs="Amiri"/>
          <w:color w:val="111111"/>
          <w:sz w:val="28"/>
          <w:sz w:val="28"/>
          <w:szCs w:val="28"/>
          <w:rtl w:val="true"/>
          <w:lang w:bidi="ar-SA"/>
        </w:rPr>
        <w:t>يكفيك فقدَ القاعد الخاذل</w:t>
      </w:r>
    </w:p>
    <w:p>
      <w:pPr>
        <w:pStyle w:val="BookText"/>
        <w:rPr/>
      </w:pPr>
      <w:r>
        <w:rPr>
          <w:rFonts w:ascii="Amiri" w:hAnsi="Amiri" w:eastAsia="Amiri" w:cs="Amiri"/>
          <w:color w:val="111111"/>
          <w:sz w:val="28"/>
          <w:sz w:val="28"/>
          <w:szCs w:val="28"/>
          <w:rtl w:val="true"/>
          <w:lang w:bidi="ar-SA"/>
        </w:rPr>
        <w:t>غداة جبريل وزيرٌ 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وزيرُ الفارس الحامل</w:t>
      </w:r>
      <w:r>
        <w:rPr>
          <w:rStyle w:val="FootnoteAnchor"/>
          <w:rtl w:val="true"/>
        </w:rPr>
        <w:footnoteReference w:id="162"/>
      </w:r>
      <w:bookmarkStart w:id="156" w:name="pg2022_17158"/>
    </w:p>
    <w:p>
      <w:pPr>
        <w:pStyle w:val="Heading2"/>
        <w:numPr>
          <w:ilvl w:val="1"/>
          <w:numId w:val="1"/>
        </w:numPr>
        <w:rPr/>
      </w:pPr>
      <w:bookmarkStart w:id="157" w:name="__RefHeading___Toc4117906_3650668749"/>
      <w:bookmarkStart w:id="158" w:name="_Toc59"/>
      <w:bookmarkEnd w:id="156"/>
      <w:bookmarkEnd w:id="157"/>
      <w:r>
        <w:rPr>
          <w:rtl w:val="true"/>
        </w:rPr>
        <w:t>(</w:t>
      </w:r>
      <w:r>
        <w:rPr/>
        <w:t>5</w:t>
      </w:r>
      <w:r>
        <w:rPr>
          <w:rtl w:val="true"/>
        </w:rPr>
        <w:t xml:space="preserve">) </w:t>
      </w:r>
      <w:r>
        <w:rPr>
          <w:rtl w:val="true"/>
        </w:rPr>
        <w:t>عبدالله بن عباس</w:t>
      </w:r>
      <w:bookmarkEnd w:id="158"/>
    </w:p>
    <w:p>
      <w:pPr>
        <w:pStyle w:val="Heading3"/>
        <w:numPr>
          <w:ilvl w:val="2"/>
          <w:numId w:val="1"/>
        </w:numPr>
        <w:rPr/>
      </w:pPr>
      <w:bookmarkStart w:id="159" w:name="__RefHeading___Toc4117908_3650668749"/>
      <w:bookmarkStart w:id="160" w:name="_Toc60"/>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إيماناً وجهاداً و علماً</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عبدالله بن عباس بن عبدالمطلب بن هاشم، كنيته أبوالعباس، وقيل أبوعبدالرحمن، لقبه الهاشمي والقرشي، شهرته حبر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أمّ الفضل أخت ميمونة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لبابة الصغرى الهلالية</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بنت الحارث بن حزن من بني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الثالثة قبل الهجرة المباركة،</w:t>
      </w:r>
      <w:r>
        <w:rPr>
          <w:rStyle w:val="FootnoteAnchor"/>
          <w:rtl w:val="true"/>
        </w:rPr>
        <w:footnoteReference w:id="164"/>
      </w:r>
      <w:r>
        <w:rPr>
          <w:rFonts w:ascii="Amiri" w:hAnsi="Amiri" w:eastAsia="Amiri" w:cs="Amiri"/>
          <w:color w:val="111111"/>
          <w:sz w:val="28"/>
          <w:sz w:val="28"/>
          <w:szCs w:val="28"/>
          <w:rtl w:val="true"/>
          <w:lang w:bidi="ar-SA"/>
        </w:rPr>
        <w:t>جاء العباس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يحمل وليده في خرقة متجهاً به نحو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ليضعه بين يديه المباركتين فضمّه إليه وحنكه بريقه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ذلك أيام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وصحبه محاصرين بالشعب، شعب</w:t>
      </w:r>
      <w:bookmarkStart w:id="161" w:name="pg2022_17160"/>
    </w:p>
    <w:p>
      <w:pPr>
        <w:pStyle w:val="BookText"/>
        <w:rPr/>
      </w:pPr>
      <w:bookmarkEnd w:id="161"/>
      <w:r>
        <w:rPr>
          <w:rFonts w:ascii="Amiri" w:hAnsi="Amiri" w:eastAsia="Amiri" w:cs="Amiri"/>
          <w:color w:val="111111"/>
          <w:sz w:val="28"/>
          <w:sz w:val="28"/>
          <w:szCs w:val="28"/>
          <w:rtl w:val="true"/>
          <w:lang w:bidi="ar-SA"/>
        </w:rPr>
        <w:t>بني هاشم في مكة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ابن ثلاث عشرة سنة، يقول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راهقت الاحتلام في حجة الوداع</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117910_3650668749"/>
      <w:bookmarkStart w:id="163" w:name="_Toc61"/>
      <w:bookmarkEnd w:id="162"/>
      <w:r>
        <w:rPr>
          <w:rtl w:val="true"/>
        </w:rPr>
        <w:t>صفته</w:t>
      </w:r>
      <w:bookmarkEnd w:id="163"/>
    </w:p>
    <w:p>
      <w:pPr>
        <w:pStyle w:val="BookText"/>
        <w:rPr/>
      </w:pPr>
      <w:r>
        <w:rPr>
          <w:rFonts w:ascii="Amiri" w:hAnsi="Amiri" w:eastAsia="Amiri" w:cs="Amiri"/>
          <w:color w:val="111111"/>
          <w:sz w:val="28"/>
          <w:sz w:val="28"/>
          <w:szCs w:val="28"/>
          <w:rtl w:val="true"/>
          <w:lang w:bidi="ar-SA"/>
        </w:rPr>
        <w:t>كان ابن عباس أبيض طويلاً مشرباً صفرة جسيماً وسيماً صبيح الوجه له وفرة يخضب بالحنّاء؛ هذا ما وصفه به ابن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قاله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رجلاً جسيماً قد شاب مقدم رأسه وله جُمّـة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وكان إذا قعد أخذ مقعد الرجلين، وكان يخضب بالسواد، ويسمى الحبر والبحر لكثرة علمه وحدّة فهمه</w:t>
      </w:r>
      <w:r>
        <w:rPr>
          <w:rFonts w:eastAsia="Amiri" w:cs="Amiri" w:ascii="Amiri" w:hAnsi="Amiri"/>
          <w:color w:val="111111"/>
          <w:sz w:val="28"/>
          <w:szCs w:val="28"/>
          <w:rtl w:val="true"/>
          <w:lang w:bidi="ar-SA"/>
        </w:rPr>
        <w:t>.</w:t>
      </w:r>
      <w:r>
        <w:rPr>
          <w:rStyle w:val="FootnoteAnchor"/>
          <w:rtl w:val="true"/>
        </w:rPr>
        <w:footnoteReference w:id="168"/>
      </w:r>
    </w:p>
    <w:p>
      <w:pPr>
        <w:pStyle w:val="Heading3"/>
        <w:numPr>
          <w:ilvl w:val="2"/>
          <w:numId w:val="1"/>
        </w:numPr>
        <w:rPr/>
      </w:pPr>
      <w:bookmarkStart w:id="164" w:name="__RefHeading___Toc4117912_3650668749"/>
      <w:bookmarkStart w:id="165" w:name="_Toc62"/>
      <w:bookmarkEnd w:id="164"/>
      <w:r>
        <w:rPr>
          <w:rtl w:val="true"/>
        </w:rPr>
        <w:t>من دعاء رسول الله</w:t>
      </w:r>
      <w:r>
        <w:rPr>
          <w:rtl w:val="true"/>
        </w:rPr>
        <w:t>(</w:t>
      </w:r>
      <w:r>
        <w:rPr>
          <w:rtl w:val="true"/>
        </w:rPr>
        <w:t>ص</w:t>
      </w:r>
      <w:r>
        <w:rPr>
          <w:rtl w:val="true"/>
        </w:rPr>
        <w:t xml:space="preserve">) </w:t>
      </w:r>
      <w:r>
        <w:rPr>
          <w:rtl w:val="true"/>
        </w:rPr>
        <w:t>له</w:t>
      </w:r>
      <w:bookmarkEnd w:id="165"/>
    </w:p>
    <w:p>
      <w:pPr>
        <w:pStyle w:val="BookText"/>
        <w:rPr/>
      </w:pPr>
      <w:r>
        <w:rPr>
          <w:rFonts w:ascii="Amiri" w:hAnsi="Amiri" w:eastAsia="Amiri" w:cs="Amiri"/>
          <w:color w:val="111111"/>
          <w:sz w:val="28"/>
          <w:sz w:val="28"/>
          <w:szCs w:val="28"/>
          <w:rtl w:val="true"/>
          <w:lang w:bidi="ar-SA"/>
        </w:rPr>
        <w:t>ـ أللهم أعطه الحكمة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أللهم فقّهْهُ في الدين وعلّمه التأويل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ألا أعلمك كلمات ينفعك الله بهن؟ احفظ الله يحفظك، احفظ الله تجده أمامك، تعرف إلى الله في الرخاء يعرفك في الشدّة، إذاسألت فاسأل الله، وإذا استعنت فاستعن بالله، فقد جفّ القلم بما هو كائن إلى يوم القيامة، ولو اجتمع الخلق على أن يعطوك شيئاً لم يكتبه الله عزّ وجلّ لك لم يقدروا عليه، وعلى أن يمنعوك شيئاً كتبه الله عزّوجلّ لك لم يقدروا عليه، فاعمل لله تعالى بالرضا في اليقين، واعلم أنّ في الصبر على ما تكره خيراً كثيراً، وأنّ النصر مع الصبر، وأنّ الفرج مع الكرب، وأنّ مع العسر يسراً</w:t>
      </w:r>
      <w:r>
        <w:rPr>
          <w:rFonts w:eastAsia="Amiri" w:cs="Amiri" w:ascii="Amiri" w:hAnsi="Amiri"/>
          <w:color w:val="111111"/>
          <w:sz w:val="28"/>
          <w:szCs w:val="28"/>
          <w:rtl w:val="true"/>
          <w:lang w:bidi="ar-SA"/>
        </w:rPr>
        <w:t>».</w:t>
      </w:r>
      <w:r>
        <w:rPr>
          <w:rStyle w:val="FootnoteAnchor"/>
          <w:rtl w:val="true"/>
        </w:rPr>
        <w:footnoteReference w:id="169"/>
      </w:r>
      <w:bookmarkStart w:id="166" w:name="pg2022_17162"/>
    </w:p>
    <w:p>
      <w:pPr>
        <w:pStyle w:val="Heading3"/>
        <w:numPr>
          <w:ilvl w:val="2"/>
          <w:numId w:val="1"/>
        </w:numPr>
        <w:rPr/>
      </w:pPr>
      <w:bookmarkStart w:id="167" w:name="__RefHeading___Toc4117914_3650668749"/>
      <w:bookmarkStart w:id="168" w:name="_Toc63"/>
      <w:bookmarkEnd w:id="166"/>
      <w:bookmarkEnd w:id="167"/>
      <w:r>
        <w:rPr>
          <w:rtl w:val="true"/>
        </w:rPr>
        <w:t>قالوا فيه</w:t>
      </w:r>
      <w:bookmarkEnd w:id="168"/>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لينظر إلى الغيب من ستر رقيق لعقله وفطنته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ابن عباس وهو على الموسم، فجعل يقرأ ويفسّر،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فارس والروم لأسلمت؛ وعندما قرأ ابن عباس سورة النور وجعل يفسرها قال فيه الخليفة الثاني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الديلم لأسلمت؛ ذاكم فتى الكهول، له لسان سؤول، وقلب 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ابن عباس علماً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مارأيت قط أكرم من مجلس ابن عباس وأكثر فقهاً، وأعظم خشية، إنّ أصحاب الفقه عنده، وأصحاب القرآن عنده، وأصحاب الشعر عنده، يصدرهم كلهم من واد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فإذا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169" w:name="__RefHeading___Toc4117916_3650668749"/>
      <w:bookmarkStart w:id="170" w:name="_Toc64"/>
      <w:bookmarkEnd w:id="169"/>
      <w:r>
        <w:rPr>
          <w:rtl w:val="true"/>
        </w:rPr>
        <w:t>من أقواله في نفسه</w:t>
      </w:r>
      <w:bookmarkEnd w:id="170"/>
    </w:p>
    <w:p>
      <w:pPr>
        <w:pStyle w:val="BookText"/>
        <w:rPr/>
      </w:pPr>
      <w:r>
        <w:rPr>
          <w:rFonts w:ascii="Amiri" w:hAnsi="Amiri" w:eastAsia="Amiri" w:cs="Amiri"/>
          <w:color w:val="111111"/>
          <w:sz w:val="28"/>
          <w:sz w:val="28"/>
          <w:szCs w:val="28"/>
          <w:rtl w:val="true"/>
          <w:lang w:bidi="ar-SA"/>
        </w:rPr>
        <w:t>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لتشتمني وفيّ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بالحاكم من حكّام المسلمين يعدل في حكمه فأحبه، ولعلّي لا أقاضي عليه أبداً؛ وإني لأسمع بالغيث يصيب البلاد من بلدان المسلمين فأفرح به ومالي به سائمة ولا راعية؛ وإني لآتي على آية من كتاب الله تعالى فوددتُ أنّ المسلمين كلهم يعلمون منها مثل ما أعلم</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171" w:name="__RefHeading___Toc4117918_3650668749"/>
      <w:bookmarkStart w:id="172" w:name="_Toc65"/>
      <w:bookmarkEnd w:id="171"/>
      <w:r>
        <w:rPr>
          <w:rtl w:val="true"/>
        </w:rPr>
        <w:t>من حكمه وأقواله</w:t>
      </w:r>
      <w:bookmarkEnd w:id="172"/>
    </w:p>
    <w:p>
      <w:pPr>
        <w:pStyle w:val="BookText"/>
        <w:rPr/>
      </w:pPr>
      <w:r>
        <w:rPr>
          <w:rFonts w:ascii="Amiri" w:hAnsi="Amiri" w:eastAsia="Amiri" w:cs="Amiri"/>
          <w:color w:val="111111"/>
          <w:sz w:val="28"/>
          <w:sz w:val="28"/>
          <w:szCs w:val="28"/>
          <w:rtl w:val="true"/>
          <w:lang w:bidi="ar-SA"/>
        </w:rPr>
        <w:t>ـ 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ذَلَلتُ طالباً فعززت مطلوباً</w:t>
      </w:r>
      <w:r>
        <w:rPr>
          <w:rFonts w:eastAsia="Amiri" w:cs="Amiri" w:ascii="Amiri" w:hAnsi="Amiri"/>
          <w:color w:val="111111"/>
          <w:sz w:val="28"/>
          <w:szCs w:val="28"/>
          <w:rtl w:val="true"/>
          <w:lang w:bidi="ar-SA"/>
        </w:rPr>
        <w:t>.</w:t>
      </w:r>
      <w:bookmarkStart w:id="173" w:name="pg2022_17164"/>
    </w:p>
    <w:p>
      <w:pPr>
        <w:pStyle w:val="BookText"/>
        <w:rPr/>
      </w:pPr>
      <w:bookmarkEnd w:id="173"/>
      <w:r>
        <w:rPr>
          <w:rFonts w:ascii="Amiri" w:hAnsi="Amiri" w:eastAsia="Amiri" w:cs="Amiri"/>
          <w:color w:val="111111"/>
          <w:sz w:val="28"/>
          <w:sz w:val="28"/>
          <w:szCs w:val="28"/>
          <w:rtl w:val="true"/>
          <w:lang w:bidi="ar-SA"/>
        </w:rPr>
        <w:t>ـ ومن أقواله الدقيقة والجميلة في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 وهي صغار الجراد، وشُبِّه به سوادُ الناس؛ قال فيهم بعد أن ذُكر الغوغاء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اجتمعوا قط إلاّ ضرُّوا، ولا افترقوا إلاّ نفعوا؛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ضرّ اجتماعهم، فما نفع افتراقهم؟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الحجّام إلى دكانه، والحدّاد إلى أكياره، وكل صانع إلى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وفي فضل الصداقة على 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تقطع والمعروف يُكفر، وما رأيت كتقارب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لا تحقرنّ كلمة الحكمة أن تسمعها من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رمية من غير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لا تمار سفيهاً ولا حليماً فإنّ الحليم يغلبك والسفيه يزدريك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اذكر أخاك إذا غاب عنك بما تحب أن يذكرك به، ودع منه ما تحب أن يدع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الدنيا العافية، والشباب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من لم يجلس في الصغر حيث يكره، لم يجلس في الكبر حيث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قول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علم العرب وديوانها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فتعلموه، وعليكم بشعر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العباس في طريقه من البصرة الى الكوفة يحدو الأبل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أوبي إلى أهلكِ يارباب</w:t>
      </w:r>
    </w:p>
    <w:p>
      <w:pPr>
        <w:pStyle w:val="BookText"/>
        <w:rPr/>
      </w:pPr>
      <w:r>
        <w:rPr>
          <w:rFonts w:ascii="Amiri" w:hAnsi="Amiri" w:eastAsia="Amiri" w:cs="Amiri"/>
          <w:color w:val="111111"/>
          <w:sz w:val="28"/>
          <w:sz w:val="28"/>
          <w:szCs w:val="28"/>
          <w:rtl w:val="true"/>
          <w:lang w:bidi="ar-SA"/>
        </w:rPr>
        <w:t>أوبي فقد حان لكِ الإيابُ</w:t>
      </w:r>
    </w:p>
    <w:p>
      <w:pPr>
        <w:pStyle w:val="BookText"/>
        <w:rPr/>
      </w:pPr>
      <w:r>
        <w:rPr>
          <w:rFonts w:ascii="Amiri" w:hAnsi="Amiri" w:eastAsia="Amiri" w:cs="Amiri"/>
          <w:color w:val="111111"/>
          <w:sz w:val="28"/>
          <w:sz w:val="28"/>
          <w:szCs w:val="28"/>
          <w:rtl w:val="true"/>
          <w:lang w:bidi="ar-SA"/>
        </w:rPr>
        <w:t>وقال لما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يأخذ الله من عينيّ نورهما</w:t>
      </w:r>
    </w:p>
    <w:p>
      <w:pPr>
        <w:pStyle w:val="BookText"/>
        <w:rPr/>
      </w:pP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قلبي ذكيّ وعقلي غيرذي دخَل‌ٍ</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وفي فمي صارم كالسيف مأثور</w:t>
      </w:r>
    </w:p>
    <w:p>
      <w:pPr>
        <w:pStyle w:val="Heading3"/>
        <w:numPr>
          <w:ilvl w:val="2"/>
          <w:numId w:val="1"/>
        </w:numPr>
        <w:rPr/>
      </w:pPr>
      <w:bookmarkStart w:id="174" w:name="__RefHeading___Toc4117920_3650668749"/>
      <w:bookmarkStart w:id="175" w:name="_Toc66"/>
      <w:bookmarkEnd w:id="174"/>
      <w:r>
        <w:rPr>
          <w:rtl w:val="true"/>
        </w:rPr>
        <w:t>ومن طريف أقواله</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أصيبت إحدى عينيه فنحل جسمه، فلما أصيبت الأخرى عاد إليه لحمه، فقيل</w:t>
      </w:r>
      <w:bookmarkStart w:id="176" w:name="pg2022_17166"/>
    </w:p>
    <w:p>
      <w:pPr>
        <w:pStyle w:val="BookText"/>
        <w:rPr/>
      </w:pPr>
      <w:bookmarkEnd w:id="176"/>
      <w:r>
        <w:rPr>
          <w:rFonts w:ascii="Amiri" w:hAnsi="Amiri" w:eastAsia="Amiri" w:cs="Amiri"/>
          <w:color w:val="111111"/>
          <w:sz w:val="28"/>
          <w:sz w:val="28"/>
          <w:szCs w:val="28"/>
          <w:rtl w:val="true"/>
          <w:lang w:bidi="ar-SA"/>
        </w:rPr>
        <w:t>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ما رأيتم في الأولى شفقةً على الأخرى، فلما ذهبتا اطمأن</w:t>
      </w:r>
    </w:p>
    <w:p>
      <w:pPr>
        <w:pStyle w:val="BookText"/>
        <w:rPr/>
      </w:pP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177" w:name="__RefHeading___Toc4117922_3650668749"/>
      <w:bookmarkStart w:id="178" w:name="_Toc67"/>
      <w:bookmarkEnd w:id="177"/>
      <w:r>
        <w:rPr>
          <w:rtl w:val="true"/>
        </w:rPr>
        <w:t>ماقيل فيه من شعر</w:t>
      </w:r>
      <w:bookmarkEnd w:id="178"/>
    </w:p>
    <w:p>
      <w:pPr>
        <w:pStyle w:val="BookText"/>
        <w:rPr/>
      </w:pPr>
      <w:r>
        <w:rPr>
          <w:rFonts w:ascii="Amiri" w:hAnsi="Amiri" w:eastAsia="Amiri" w:cs="Amiri"/>
          <w:color w:val="111111"/>
          <w:sz w:val="28"/>
          <w:sz w:val="28"/>
          <w:szCs w:val="28"/>
          <w:rtl w:val="true"/>
          <w:lang w:bidi="ar-SA"/>
        </w:rPr>
        <w:t>قال فيه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وشفى ما في الصدور ولم يدع</w:t>
      </w:r>
    </w:p>
    <w:p>
      <w:pPr>
        <w:pStyle w:val="BookText"/>
        <w:rPr/>
      </w:pPr>
      <w:r>
        <w:rPr>
          <w:rFonts w:ascii="Amiri" w:hAnsi="Amiri" w:eastAsia="Amiri" w:cs="Amiri"/>
          <w:color w:val="111111"/>
          <w:sz w:val="28"/>
          <w:sz w:val="28"/>
          <w:szCs w:val="28"/>
          <w:rtl w:val="true"/>
          <w:lang w:bidi="ar-SA"/>
        </w:rPr>
        <w:t>لذي إريةٍ في القول جدّاً ولا هَزلا</w:t>
      </w:r>
    </w:p>
    <w:p>
      <w:pPr>
        <w:pStyle w:val="BookText"/>
        <w:rPr/>
      </w:pPr>
      <w:r>
        <w:rPr>
          <w:rFonts w:ascii="Amiri" w:hAnsi="Amiri" w:eastAsia="Amiri" w:cs="Amiri"/>
          <w:color w:val="111111"/>
          <w:sz w:val="28"/>
          <w:sz w:val="28"/>
          <w:szCs w:val="28"/>
          <w:rtl w:val="true"/>
          <w:lang w:bidi="ar-SA"/>
        </w:rPr>
        <w:t>سموتَ إلى العليا بغير مشقةٍ</w:t>
      </w:r>
    </w:p>
    <w:p>
      <w:pPr>
        <w:pStyle w:val="BookText"/>
        <w:rPr/>
      </w:pPr>
      <w:r>
        <w:rPr>
          <w:rFonts w:ascii="Amiri" w:hAnsi="Amiri" w:eastAsia="Amiri" w:cs="Amiri"/>
          <w:color w:val="111111"/>
          <w:sz w:val="28"/>
          <w:sz w:val="28"/>
          <w:szCs w:val="28"/>
          <w:rtl w:val="true"/>
          <w:lang w:bidi="ar-SA"/>
        </w:rPr>
        <w:t>فنِلتَ ذُراها لا دنيّاً ولا وغلا</w:t>
      </w:r>
    </w:p>
    <w:p>
      <w:pPr>
        <w:pStyle w:val="BookText"/>
        <w:rPr/>
      </w:pPr>
      <w:r>
        <w:rPr>
          <w:rFonts w:ascii="Amiri" w:hAnsi="Amiri" w:eastAsia="Amiri" w:cs="Amiri"/>
          <w:color w:val="111111"/>
          <w:sz w:val="28"/>
          <w:sz w:val="28"/>
          <w:szCs w:val="28"/>
          <w:rtl w:val="true"/>
          <w:lang w:bidi="ar-SA"/>
        </w:rPr>
        <w:t>إذا ما ابن عباس بدا لك وجهه</w:t>
      </w:r>
    </w:p>
    <w:p>
      <w:pPr>
        <w:pStyle w:val="BookText"/>
        <w:rPr/>
      </w:pPr>
      <w:r>
        <w:rPr>
          <w:rFonts w:ascii="Amiri" w:hAnsi="Amiri" w:eastAsia="Amiri" w:cs="Amiri"/>
          <w:color w:val="111111"/>
          <w:sz w:val="28"/>
          <w:sz w:val="28"/>
          <w:szCs w:val="28"/>
          <w:rtl w:val="true"/>
          <w:lang w:bidi="ar-SA"/>
        </w:rPr>
        <w:t>رأيت له في كلّ مجمعه فضلا</w:t>
      </w:r>
    </w:p>
    <w:p>
      <w:pPr>
        <w:pStyle w:val="BookText"/>
        <w:rPr/>
      </w:pPr>
      <w:r>
        <w:rPr>
          <w:rFonts w:ascii="Amiri" w:hAnsi="Amiri" w:eastAsia="Amiri" w:cs="Amiri"/>
          <w:color w:val="111111"/>
          <w:sz w:val="28"/>
          <w:sz w:val="28"/>
          <w:szCs w:val="28"/>
          <w:rtl w:val="true"/>
          <w:lang w:bidi="ar-SA"/>
        </w:rPr>
        <w:t>إذا قال لم يترك مقالاً لقائل</w:t>
      </w:r>
    </w:p>
    <w:p>
      <w:pPr>
        <w:pStyle w:val="BookText"/>
        <w:rPr/>
      </w:pPr>
      <w:r>
        <w:rPr>
          <w:rFonts w:ascii="Amiri" w:hAnsi="Amiri" w:eastAsia="Amiri" w:cs="Amiri"/>
          <w:color w:val="111111"/>
          <w:sz w:val="28"/>
          <w:sz w:val="28"/>
          <w:szCs w:val="28"/>
          <w:rtl w:val="true"/>
          <w:lang w:bidi="ar-SA"/>
        </w:rPr>
        <w:t>بملتقطات لا ترى بينها فصلا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وفي كتاب الجليس للمعافي من طريق ابن عائشة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الحطيئة إلى ابن عباس في مجلس عمر وقد فرع بكلامه،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نزل عن القوم بسنه، وعلاهم في قوله؟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بيان المرء نافلةً</w:t>
      </w:r>
    </w:p>
    <w:p>
      <w:pPr>
        <w:pStyle w:val="BookText"/>
        <w:rPr/>
      </w:pPr>
      <w:r>
        <w:rPr>
          <w:rFonts w:ascii="Amiri" w:hAnsi="Amiri" w:eastAsia="Amiri" w:cs="Amiri"/>
          <w:color w:val="111111"/>
          <w:sz w:val="28"/>
          <w:sz w:val="28"/>
          <w:szCs w:val="28"/>
          <w:rtl w:val="true"/>
          <w:lang w:bidi="ar-SA"/>
        </w:rPr>
        <w:t>يهدي له ووجدت العَيَّ كالصّمم</w:t>
      </w:r>
    </w:p>
    <w:p>
      <w:pPr>
        <w:pStyle w:val="BookText"/>
        <w:rPr/>
      </w:pPr>
      <w:r>
        <w:rPr>
          <w:rFonts w:ascii="Amiri" w:hAnsi="Amiri" w:eastAsia="Amiri" w:cs="Amiri"/>
          <w:color w:val="111111"/>
          <w:sz w:val="28"/>
          <w:sz w:val="28"/>
          <w:szCs w:val="28"/>
          <w:rtl w:val="true"/>
          <w:lang w:bidi="ar-SA"/>
        </w:rPr>
        <w:t>المرء يبلى ويبقى الكلمُ سائرةً</w:t>
      </w:r>
    </w:p>
    <w:p>
      <w:pPr>
        <w:pStyle w:val="BookText"/>
        <w:rPr/>
      </w:pPr>
      <w:r>
        <w:rPr>
          <w:rFonts w:ascii="Amiri" w:hAnsi="Amiri" w:eastAsia="Amiri" w:cs="Amiri"/>
          <w:color w:val="111111"/>
          <w:sz w:val="28"/>
          <w:sz w:val="28"/>
          <w:szCs w:val="28"/>
          <w:rtl w:val="true"/>
          <w:lang w:bidi="ar-SA"/>
        </w:rPr>
        <w:t>وقد يُلامُ الفتى يوماً ولم يَلُم‌ِ</w:t>
      </w:r>
    </w:p>
    <w:p>
      <w:pPr>
        <w:pStyle w:val="BookText"/>
        <w:rPr/>
      </w:pPr>
      <w:r>
        <w:rPr>
          <w:rFonts w:ascii="Amiri" w:hAnsi="Amiri" w:eastAsia="Amiri" w:cs="Amiri"/>
          <w:color w:val="111111"/>
          <w:sz w:val="28"/>
          <w:sz w:val="28"/>
          <w:szCs w:val="28"/>
          <w:rtl w:val="true"/>
          <w:lang w:bidi="ar-SA"/>
        </w:rPr>
        <w:t>وقال فيه معاوية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 لم يترك مقالاً ولم يقف</w:t>
      </w:r>
    </w:p>
    <w:p>
      <w:pPr>
        <w:pStyle w:val="BookText"/>
        <w:rPr/>
      </w:pPr>
      <w:r>
        <w:rPr>
          <w:rFonts w:ascii="Amiri" w:hAnsi="Amiri" w:eastAsia="Amiri" w:cs="Amiri"/>
          <w:color w:val="111111"/>
          <w:sz w:val="28"/>
          <w:sz w:val="28"/>
          <w:szCs w:val="28"/>
          <w:rtl w:val="true"/>
          <w:lang w:bidi="ar-SA"/>
        </w:rPr>
        <w:t>لعيّ ولم يثن اللسان على هجر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يُصرّف بالقول اللسانَ إذا انتحى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وينظر في أعطافه نظر الصقر</w:t>
      </w:r>
      <w:bookmarkStart w:id="179" w:name="pg2022_17168"/>
    </w:p>
    <w:p>
      <w:pPr>
        <w:pStyle w:val="Heading3"/>
        <w:numPr>
          <w:ilvl w:val="2"/>
          <w:numId w:val="1"/>
        </w:numPr>
        <w:rPr/>
      </w:pPr>
      <w:bookmarkStart w:id="180" w:name="__RefHeading___Toc4117924_3650668749"/>
      <w:bookmarkStart w:id="181" w:name="_Toc68"/>
      <w:bookmarkEnd w:id="179"/>
      <w:bookmarkEnd w:id="180"/>
      <w:r>
        <w:rPr>
          <w:rtl w:val="true"/>
        </w:rPr>
        <w:t>من وصاياه</w:t>
      </w:r>
      <w:bookmarkEnd w:id="181"/>
    </w:p>
    <w:p>
      <w:pPr>
        <w:pStyle w:val="BookText"/>
        <w:rPr/>
      </w:pPr>
      <w:r>
        <w:rPr>
          <w:rFonts w:ascii="Amiri" w:hAnsi="Amiri" w:eastAsia="Amiri" w:cs="Amiri"/>
          <w:color w:val="111111"/>
          <w:sz w:val="28"/>
          <w:sz w:val="28"/>
          <w:szCs w:val="28"/>
          <w:rtl w:val="true"/>
          <w:lang w:bidi="ar-SA"/>
        </w:rPr>
        <w:t>عن عكرمة قال سمعت عبدالله بن عباس يقول لابنه علي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كنزك الذي تذخره العلم، كن به أشدّ اغتباطاً منك بكنز الذهب الأحمر، فإني مودعك كلاماً إن أنت وعيته أجمع لك به أمر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 ويؤخر التوبة لطول الأمل، ويقول في الدنيا قول الزاهدين، ويعمل فيها عمل الراغبين، إن أعطي فيها لم يشبع، وإن منع منها لم يقنع، يعجز عن شكر ما أوتي، ويبتغي الزيادة فيما بقي،ويأمر بما لا يأتي، يحبّ الصالحين ولا يعمل عملهم، ويبغض الجاهلين وهو أحدهم</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82" w:name="__RefHeading___Toc4117926_3650668749"/>
      <w:bookmarkStart w:id="183" w:name="_Toc69"/>
      <w:bookmarkEnd w:id="182"/>
      <w:r>
        <w:rPr>
          <w:rtl w:val="true"/>
        </w:rPr>
        <w:t>حياته</w:t>
      </w:r>
      <w:bookmarkEnd w:id="183"/>
    </w:p>
    <w:p>
      <w:pPr>
        <w:pStyle w:val="BookText"/>
        <w:rPr/>
      </w:pPr>
      <w:r>
        <w:rPr>
          <w:rFonts w:ascii="Amiri" w:hAnsi="Amiri" w:eastAsia="Amiri" w:cs="Amiri"/>
          <w:color w:val="111111"/>
          <w:sz w:val="28"/>
          <w:sz w:val="28"/>
          <w:szCs w:val="28"/>
          <w:rtl w:val="true"/>
          <w:lang w:bidi="ar-SA"/>
        </w:rPr>
        <w:t>كان ابن العباس في طفولته برعماً من البراعم الإيمانية، التي ارتوت من ينبوع الرسالة العذب، فقد احتضنته المدرسة النبوية صغيراً، وتربى في كنفها تزقه العلم والأدب والأخلاق، لتجعل منه عالماً مجاهداً في شبابه وكهولته من أجل المبدإ والعقيدة، ومثلاً إيمانياً رائعاً يقتدي به الآخرون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المعالم الشاخصة في حياة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الراسخة، والمؤهلات النادرة التي منها عقليته المتزنة، وذكاؤه الحاد، وحافظته المبكرة، فغدا بكلّ هذا عالماً ملئت كتب التفسير والحديث والتاريخ بآرائه ورواياته ومحاوراته؛ كما أنّ شجاعته تشكل هي الأخرى معلماً واضحاً في شخصيته، جعلته يؤدي واجبه الجهادي في ميادين القتال على خير ما يؤدي الشجاع واجبه القتالي، ناهيك عن لباقته وسرعة بديهيته وقدرته العجيبة على المحاورة السياسية والمناظرة العلمية، التي قلّ مثيلها، والتى تكشف عن علم واسع، ومعرفة دقيقة، وخبرة عميقة، وحجة قوية يتصف بها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صفتي الأناة والحلم كانتا من مميزات ابن عباس، فالشجاعة هذهِ الصفة التي تدعو إلى الإقدام والاندفاع قد يتصف بها كثيرون، لكنها إذا ما تعانقت مع صفتي الحلم والأناة تكون صفة عظيمة محمودة، وتدل بالتالي على كمال النفس وعظمتها وعلوّ همّتها، وهذا ما كان لابن عباس؛ ففي الوقت الذي كان فيه رجل سياسة وبطل حوار، وصاحب بصيرة ورأي ونظر، كان رجل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نرى الإمام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اتخذه وزيراً له وقائداً ميدانياً يقود جبهة من جبهات القتال حينما تشتد ضراوة المعارك، فميسرة الجيش في حرب صفين كانت له، قاتل فيها قتالاً شديداً، وفي معركة الجمل كان على مقدمة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يرمي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مقاتلاً كما يرمي به محاوراً سياسياً بارعاً؛ ففي وقعة صفين حينما لم يكن بدٌّ من التحكيم، أنظر كيف يصفه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 يكن يضع لهذا الأمر أحداً هو أوثق برأيه ونظره من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بعبدالله بن عباس فارموه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عمراً لا يعقد عُقدة إلاّ حلّها عبدالله، ولا يحلّ عقدة إلاّ عقدها، ولا يبرم أمراً إلاّ نقضه ولا ينقض أمراً إلاّ أبرمه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وفي كلام آخر له في شأن الحكمين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بعبدالله ابن عباس، وفي هذا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لمن يرام كفّه عن أمر يتطاول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في صدره، وذلك لأنّ من يقدم على أمر ببدنه فيدفع دافع في صدره حقيقة فإنه يردّه أو يكاد، فنقل ذلك إلى الدفع المعنوي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حربه وسياسته وأما في محاوراته فقد جرت بينه وبين الخليفة الثاني وعائشة والزبير وطلحة ومعاوية ويزيد وعتبة بن أبي سفيان وعمرو بن العاص، ومروان بن الحكم وعبدالرحمن بن الحكم وزياد بن أبيه وابن الزبير والمغيرة وغيرهم جرت بينه وبينهم مناظرات واحتجاجات كثيرة، كانت له الحجة عليهم، ومن جميل مناظراته ـ وهي كثيرة ـ هذه التي جرت بينه وبين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يا ابن عباس أتدري ما منع قومكم منكم بعد محمد؟ فكرهت أن أجيبه،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فأميرالمؤمنين يدريني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فتبجَّحوا على قومكم بجحاً بجحاً،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ياأميرالمؤمنين إن تأذن لي في الكلام وتمط عني الغضب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أميرالمؤمنين اختارت قريش لأنفسها فأصابت ووفقت، فلو أنّ قريشاً اختارت لأنفسها حيث اختار الله عزّوجلّ لها، لكان الصواب بيدها غير مردود ولا محسود، وأما قولك إنهم كرهوا أن تكون لنا النبوة والخلافة فإنّ الله عزّوجلّ وصف قوماً بالكراهية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فقال عمر، هيهاتَ والله يا ابن عباس قد كانت تبلغني عنك أشياء كنت كرهت أن أقرَّك عليها فتُزيل منزلتك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يا أميرالمؤمنين؟ فإن كانت حقّاً فما ينبغي أن تزيل منزلتي منك، وإن كانت باطلاً فمثلي أماط الباطل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أميرالمؤمنين ظلماً، فقد تبين للجاهل والحليم، وأما قولك حسداً، فإن إبليس حسد آدم ونحن ولده المحسودون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ومن محاوراته التي استطاع بها أن يلقي الحجة على الخوارج فعاد منهم ألفا رجل وبقي أربعة آلاف على عنادهم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أعلن الخوارج حربهم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يحاربهم، وجّه إليهم عبدالله بن عباس،</w:t>
      </w:r>
    </w:p>
    <w:p>
      <w:pPr>
        <w:pStyle w:val="BookText"/>
        <w:rPr/>
      </w:pPr>
      <w:r>
        <w:rPr>
          <w:rFonts w:ascii="Amiri" w:hAnsi="Amiri" w:eastAsia="Amiri" w:cs="Amiri"/>
          <w:color w:val="111111"/>
          <w:sz w:val="28"/>
          <w:sz w:val="28"/>
          <w:szCs w:val="28"/>
          <w:rtl w:val="true"/>
          <w:lang w:bidi="ar-SA"/>
        </w:rPr>
        <w:t>فلما صار إليهم رحّبوا به وأكرموه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صهر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وأعلمنا بربّه وسنة نبيّه، ومن عند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عظيماً حين حكّمنا الرجال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كما تُبنا، ونهض لمجاهدة عدوّنا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إلاّ ما صدقتم أنفسكم، أما علمتم أنّ الله أمر بتحكيم الرجال في أرنب تساوي ربع درهم تصاد في الحرم، وفي شقاق رجل وامرأته؟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علمتم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القتال للهدنة بينه وبين أهل الحُديبية؟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عليّاً محا نفسه من خلافة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يزيلها عنه وقد محا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من النبوة، وقال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رسول الله ما حاربتك، فقال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عليٌّ على الحكمين ألا يجورا، وإن يجورا فعليٌّ أولى من معاوية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يدعي مثل دعوى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رأيتموه أولى فولّوه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جار الحكمان فلا طاعة لهما ولا قبول لقولهما؛ فاتبعه منهم ألفان، وبقي أربعة آلاف</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معالم شخصيته أنه كان أديباً شاعراً وخطيباً بليغاً، فبعد أن أنهى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قبل معركة صفين محرضاً أصحابه على القتال، قام ابن عباس خطيباً يبين</w:t>
      </w:r>
    </w:p>
    <w:p>
      <w:pPr>
        <w:pStyle w:val="BookText"/>
        <w:rPr/>
      </w:pPr>
      <w:r>
        <w:rPr>
          <w:rFonts w:ascii="Amiri" w:hAnsi="Amiri" w:eastAsia="Amiri" w:cs="Amiri"/>
          <w:color w:val="111111"/>
          <w:sz w:val="28"/>
          <w:sz w:val="28"/>
          <w:szCs w:val="28"/>
          <w:rtl w:val="true"/>
          <w:lang w:bidi="ar-SA"/>
        </w:rPr>
        <w:t xml:space="preserve">أحقّية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وجبهته، وباطل معاوية وجبهته، في كلام بليغ جميل يدل على عمق إيمانه، وعظيم بيانه، وسعة معرفته، ودقة وعيه، وأنه على بصيرة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ربّ العالمين، الذي دحا تحتنا سبعاً، وسمك فوقنا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فيما بينهنّ خلقاً، وأنزل لنا منهنّ رزقاً، ثم جعل كلّ شيء يبلى ويفنى غير وجهه، الحيُّ القيوم الذي يحيا 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بعث أنبياء ورسلاً، فجعلهم حججاً على عباده، عُذراً أو نُذراً، لا يطاع إلاّ بعلمه وإذنه، يمنّ بالطاعة على من يشاء من عباده ثم يثيب عليها، ويعصى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فيعفو ويغفر بحلمه، لا يقدر قدره، ولا يبلغ شيء مكانه، أحصى كلّ شيء عدداً، وأحاط بكلّ شيء علماً؛ ثم إني أشهد ألاّ إله إلاّ الله وحده لا شريك له، وأشهد أنّ محمداً عبده ورسوله صلى الله عليه، إمام الهدى والنبيّ المصطفى؛ وقد ساقنا قدر الله إلى ما ترون، حتى كان فيما اضطرب من حبل هذه الأمة وانتشر من أمرها، أنّ ابن آكلة الأكباد قد وجد من طغام أهل الشام أعواناً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وصهره، وأوّل ذكر صلّى معه، بدريّ قد شهد مع رسول الله صلى الله عليه كلّ مشاهده التي فيها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وأبو سفيان مشركان يعبدان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والله الذي ملك الملك وحده فبان به وكان أهله، لقد قاتل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ومعاوية وأبوسفيان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معاوية في هذه بأبرّ ولا أتقى ولا أرشد ولا أصوب منه في قتالكم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بتقوى الله والجدّ والحزم والصبر، وإنكم لعلى الحق وإنّ القوم لعلى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أولى بالجدِّ في باطلهم منكم في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إنا لنعلم أنّ الله سيعذبهم بأيديكم أو بأيدي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ربنا أعنّا ولا تخذلنا، وانصرنا على عدونا ولا تخلّ عنا، وافتح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 أقول قولي وأستغفر الله لي ولكم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الناس بعد علي هو عبدالله بن عباس، فلو ألقيتَ إليه كتاباً لعلك ترققه به، فإنه إن قال شيئاً لم يخرج عليّ منه، وقد أكلتنا الحرب ولا أرانا نصل إلى العراق إلاّ بهلاك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العباس لا يُخدع، ولو طمِعت فيه لطمعت في علي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فاكتب إليه كتاباً في ذلك وكتب في أسفله شعراً، كان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البلاءُ وما يرجى له آس‌ِ</w:t>
      </w:r>
    </w:p>
    <w:p>
      <w:pPr>
        <w:pStyle w:val="BookText"/>
        <w:rPr/>
      </w:pPr>
      <w:r>
        <w:rPr>
          <w:rFonts w:ascii="IRNazanin" w:hAnsi="IRNazanin" w:eastAsia="IRNazanin"/>
          <w:color w:val="111111"/>
          <w:sz w:val="28"/>
          <w:sz w:val="28"/>
          <w:szCs w:val="28"/>
          <w:rtl w:val="true"/>
          <w:lang w:bidi="fa-IR"/>
        </w:rPr>
        <w:t>بعد إلاله سوى رفق ابن عباس</w:t>
      </w:r>
    </w:p>
    <w:p>
      <w:pPr>
        <w:pStyle w:val="BookText"/>
        <w:rPr/>
      </w:pPr>
      <w:r>
        <w:rPr>
          <w:rFonts w:ascii="Amiri" w:hAnsi="Amiri" w:eastAsia="Amiri" w:cs="Amiri"/>
          <w:color w:val="111111"/>
          <w:sz w:val="28"/>
          <w:sz w:val="28"/>
          <w:szCs w:val="28"/>
          <w:rtl w:val="true"/>
          <w:lang w:bidi="ar-SA"/>
        </w:rPr>
        <w:t>فلما قرأ ابن عباس الكتاب أتى به عليّاً فأقرأه شعره 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ابن العاص، ما أغراه بك يا ابنَ عباس، 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الحرب ليس فيها معاوية كعلي، ابتدأها عليٌّ بالحق وانتهى فيها إلى العذر، وبدأها معاوية بالبغي وانتهى فيها إلى السرف، وليس أهل العراق فيها كأهل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العراق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منهم، وبايع معاوية أهل الشام وهم خير منه؛ ولست أنا وأنت فيها بسواء أردتُ الله وأردتَ أنت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ترد شرّاً لا نسبقك به، وإن ترد خيراً لاتسبقنا إليه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ومن شعره الذي ردّ فيه على ابن العاص حين خدع أباموسى الأشعري في قصة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ولكن مثلك اليوم فاسقٌ</w:t>
      </w:r>
    </w:p>
    <w:p>
      <w:pPr>
        <w:pStyle w:val="BookText"/>
        <w:rPr/>
      </w:pPr>
      <w:r>
        <w:rPr>
          <w:rFonts w:ascii="Amiri" w:hAnsi="Amiri" w:eastAsia="Amiri" w:cs="Amiri"/>
          <w:color w:val="111111"/>
          <w:sz w:val="28"/>
          <w:sz w:val="28"/>
          <w:szCs w:val="28"/>
          <w:rtl w:val="true"/>
          <w:lang w:bidi="ar-SA"/>
        </w:rPr>
        <w:t>على أمركم يبغي لنا الشرّ والعزلا</w:t>
      </w:r>
    </w:p>
    <w:p>
      <w:pPr>
        <w:pStyle w:val="BookText"/>
        <w:rPr/>
      </w:pPr>
      <w:r>
        <w:rPr>
          <w:rFonts w:ascii="Amiri" w:hAnsi="Amiri" w:eastAsia="Amiri" w:cs="Amiri"/>
          <w:color w:val="111111"/>
          <w:sz w:val="28"/>
          <w:sz w:val="28"/>
          <w:szCs w:val="28"/>
          <w:rtl w:val="true"/>
          <w:lang w:bidi="ar-SA"/>
        </w:rPr>
        <w:t>وتزعم أن الأمر منك خديعةٌ</w:t>
      </w:r>
    </w:p>
    <w:p>
      <w:pPr>
        <w:pStyle w:val="BookText"/>
        <w:rPr/>
      </w:pPr>
      <w:r>
        <w:rPr>
          <w:rFonts w:ascii="Amiri" w:hAnsi="Amiri" w:eastAsia="Amiri" w:cs="Amiri"/>
          <w:color w:val="111111"/>
          <w:sz w:val="28"/>
          <w:sz w:val="28"/>
          <w:szCs w:val="28"/>
          <w:rtl w:val="true"/>
          <w:lang w:bidi="ar-SA"/>
        </w:rPr>
        <w:t>إليه وكلّ القول في شأنكم فضلا</w:t>
      </w:r>
    </w:p>
    <w:p>
      <w:pPr>
        <w:pStyle w:val="BookText"/>
        <w:rPr/>
      </w:pPr>
      <w:r>
        <w:rPr>
          <w:rFonts w:ascii="Amiri" w:hAnsi="Amiri" w:eastAsia="Amiri" w:cs="Amiri"/>
          <w:color w:val="111111"/>
          <w:sz w:val="28"/>
          <w:sz w:val="28"/>
          <w:szCs w:val="28"/>
          <w:rtl w:val="true"/>
          <w:lang w:bidi="ar-SA"/>
        </w:rPr>
        <w:t>فأنتم وربّ البيت قد صار دينكم</w:t>
      </w:r>
    </w:p>
    <w:p>
      <w:pPr>
        <w:pStyle w:val="BookText"/>
        <w:rPr/>
      </w:pPr>
      <w:r>
        <w:rPr>
          <w:rFonts w:ascii="Amiri" w:hAnsi="Amiri" w:eastAsia="Amiri" w:cs="Amiri"/>
          <w:color w:val="111111"/>
          <w:sz w:val="28"/>
          <w:sz w:val="28"/>
          <w:szCs w:val="28"/>
          <w:rtl w:val="true"/>
          <w:lang w:bidi="ar-SA"/>
        </w:rPr>
        <w:t>خلافاً لدين المصطفى الطيب العدلا</w:t>
      </w:r>
    </w:p>
    <w:p>
      <w:pPr>
        <w:pStyle w:val="BookText"/>
        <w:rPr/>
      </w:pPr>
      <w:r>
        <w:rPr>
          <w:rFonts w:ascii="Amiri" w:hAnsi="Amiri" w:eastAsia="Amiri" w:cs="Amiri"/>
          <w:color w:val="111111"/>
          <w:sz w:val="28"/>
          <w:sz w:val="28"/>
          <w:szCs w:val="28"/>
          <w:rtl w:val="true"/>
          <w:lang w:bidi="ar-SA"/>
        </w:rPr>
        <w:t>أعاديتم حبّ النبيّ ونفسه</w:t>
      </w:r>
    </w:p>
    <w:p>
      <w:pPr>
        <w:pStyle w:val="BookText"/>
        <w:rPr/>
      </w:pPr>
      <w:r>
        <w:rPr>
          <w:rFonts w:ascii="Amiri" w:hAnsi="Amiri" w:eastAsia="Amiri" w:cs="Amiri"/>
          <w:color w:val="111111"/>
          <w:sz w:val="28"/>
          <w:sz w:val="28"/>
          <w:szCs w:val="28"/>
          <w:rtl w:val="true"/>
          <w:lang w:bidi="ar-SA"/>
        </w:rPr>
        <w:t>فما لكم من سابقات ولا فضلا</w:t>
      </w:r>
    </w:p>
    <w:p>
      <w:pPr>
        <w:pStyle w:val="BookText"/>
        <w:rPr/>
      </w:pPr>
      <w:r>
        <w:rPr>
          <w:rFonts w:ascii="Amiri" w:hAnsi="Amiri" w:eastAsia="Amiri" w:cs="Amiri"/>
          <w:color w:val="111111"/>
          <w:sz w:val="28"/>
          <w:sz w:val="28"/>
          <w:szCs w:val="28"/>
          <w:rtl w:val="true"/>
          <w:lang w:bidi="ar-SA"/>
        </w:rPr>
        <w:t>وأنتم وربّ البيت أخبث من مشى</w:t>
      </w:r>
    </w:p>
    <w:p>
      <w:pPr>
        <w:pStyle w:val="BookText"/>
        <w:rPr/>
      </w:pPr>
      <w:r>
        <w:rPr>
          <w:rFonts w:ascii="Amiri" w:hAnsi="Amiri" w:eastAsia="Amiri" w:cs="Amiri"/>
          <w:color w:val="111111"/>
          <w:sz w:val="28"/>
          <w:sz w:val="28"/>
          <w:szCs w:val="28"/>
          <w:rtl w:val="true"/>
          <w:lang w:bidi="ar-SA"/>
        </w:rPr>
        <w:t>على الأرض ذانعلين أو حافياً رجلا</w:t>
      </w:r>
    </w:p>
    <w:p>
      <w:pPr>
        <w:pStyle w:val="BookText"/>
        <w:rPr/>
      </w:pPr>
      <w:r>
        <w:rPr>
          <w:rFonts w:ascii="Amiri" w:hAnsi="Amiri" w:eastAsia="Amiri" w:cs="Amiri"/>
          <w:color w:val="111111"/>
          <w:sz w:val="28"/>
          <w:sz w:val="28"/>
          <w:szCs w:val="28"/>
          <w:rtl w:val="true"/>
          <w:lang w:bidi="ar-SA"/>
        </w:rPr>
        <w:t>غدرتم وكان الغدر منكم سجيّةً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لم يكن حرثاً وان لم يكن نسلا</w:t>
      </w:r>
      <w:r>
        <w:rPr>
          <w:rStyle w:val="FootnoteAnchor"/>
          <w:rtl w:val="true"/>
        </w:rPr>
        <w:footnoteReference w:id="184"/>
      </w:r>
      <w:bookmarkStart w:id="184" w:name="pg2022_17181"/>
    </w:p>
    <w:p>
      <w:pPr>
        <w:pStyle w:val="BookText"/>
        <w:rPr/>
      </w:pPr>
      <w:bookmarkEnd w:id="184"/>
      <w:r>
        <w:rPr>
          <w:rFonts w:ascii="Amiri" w:hAnsi="Amiri" w:eastAsia="Amiri" w:cs="Amiri"/>
          <w:color w:val="111111"/>
          <w:sz w:val="28"/>
          <w:sz w:val="28"/>
          <w:szCs w:val="28"/>
          <w:rtl w:val="true"/>
          <w:lang w:bidi="ar-SA"/>
        </w:rPr>
        <w:t xml:space="preserve">إن أعمال الرجل ومواقفه وخطبه وكتبه وأشعاره، التي تجلّى فيها ولاؤه المخلص والصادق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جعلته أقرب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وآثرهم عنده، جعلته عرضة للإتهام والطعن لا لشيء إلاّ بسبب تلك المواقف وذلك الولاء الذي شهد به الأعداء فضلاً عن الأصدقاء، ولاء متين ثابت نابع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إذن وليد العقيدة الحقّة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117928_3650668749"/>
      <w:bookmarkStart w:id="186" w:name="_Toc70"/>
      <w:bookmarkEnd w:id="185"/>
      <w:r>
        <w:rPr>
          <w:rtl w:val="true"/>
        </w:rPr>
        <w:t>دقته العلمية</w:t>
      </w:r>
      <w:bookmarkEnd w:id="186"/>
    </w:p>
    <w:p>
      <w:pPr>
        <w:pStyle w:val="BookText"/>
        <w:rPr/>
      </w:pPr>
      <w:r>
        <w:rPr>
          <w:rFonts w:ascii="Amiri" w:hAnsi="Amiri" w:eastAsia="Amiri" w:cs="Amiri"/>
          <w:color w:val="111111"/>
          <w:sz w:val="28"/>
          <w:sz w:val="28"/>
          <w:szCs w:val="28"/>
          <w:rtl w:val="true"/>
          <w:lang w:bidi="ar-SA"/>
        </w:rPr>
        <w:t>لقد كان ابن عباس دقيقاً فيما ينقل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يقول ويطرح من آراء، يراجع ما يسمعه مرات قبل أن ينقله، لهذا فقد أتّسم عمله العلمي بالدقة والحرص، وكان يبذل قصارى جهده لطلب العلم والحقيقة، ويسعى بكل تواضع بين الصحابة يسأل ويتحقق حتى يتأكد من أي رواية يريد نقلها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ينقل حديثاً موضوعاً أو مكذوباً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لأسأل عن الأمر الواحد ثلاثين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ليبلغني الحديث عن الرجل، فآتي إليه وهو قائل في الظهيرة، فأتوسد ردائي على بابه، يسفي الريح عليّ من التراب، حتى ينتهي من مقيله، ويخرج فيراني، فيقول يا ابن عمّ رسول الله ما جاء بك؟ هلاّ أرسلتَ إليّ فآتيك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فأقول، أنت أحقّ بأن أسعى إليك، فأسأله عن الحديث وأتعلم منه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117930_3650668749"/>
      <w:bookmarkStart w:id="188" w:name="_Toc71"/>
      <w:bookmarkEnd w:id="187"/>
      <w:r>
        <w:rPr>
          <w:rtl w:val="true"/>
        </w:rPr>
        <w:t>ابن عباس مفسراً</w:t>
      </w:r>
      <w:bookmarkEnd w:id="1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ابن عباس من كبار المفسّرين، بل هو الثاني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جلّة من السلف كثير عددهم يفسّرون القرآن، وهم أبقوا على المسلمين في ذلك، فأما صدر المفسرين والمؤيد فيهم 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عبدالله بن عباس وهو تجرّد للأمر وكمّله، وتبعه العلماء عليه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 تفسير القرآن فمن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يثني على تفسير ابن عباس ويحضّ على الأخذ منه،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عباس كأنما ينظر إلى الغيب من 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عبدالله بن مسعود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هذا ما ذكره القرطبي، وأما ما ذكره السيوطي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عباس فهو ترجمان القرآن الذي دعا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فقّهه في الدين وعلّمه التأويل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ترجمان القرآن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في الدلائل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من القرآن بمنزل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ـ حينما بلغه تفسير ابن عباس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جرأة ابن عباس على تفسير القرآن، فالآن قد علمت أنه أوتي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أحمد أمين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أستاذاً لعبدالله بن عباس أخذ عنه كثيراً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وكان لابن عباس مصحف خاص به ذكره الشهرستاني في مقدمة تفسيره وكان ترتيبه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تبّت 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ألم نشرح لك</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والنازعات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انشقت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المطففون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bookmarkStart w:id="189" w:name="pg2022_17185"/>
    </w:p>
    <w:p>
      <w:pPr>
        <w:pStyle w:val="BookText"/>
        <w:rPr/>
      </w:pPr>
      <w:bookmarkEnd w:id="189"/>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ألم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Heading3"/>
        <w:numPr>
          <w:ilvl w:val="2"/>
          <w:numId w:val="1"/>
        </w:numPr>
        <w:rPr/>
      </w:pPr>
      <w:bookmarkStart w:id="190" w:name="__RefHeading___Toc4117932_3650668749"/>
      <w:bookmarkStart w:id="191" w:name="_Toc72"/>
      <w:bookmarkEnd w:id="190"/>
      <w:r>
        <w:rPr>
          <w:rtl w:val="true"/>
        </w:rPr>
        <w:t>ابن عباس والوضاعون</w:t>
      </w:r>
      <w:bookmarkEnd w:id="191"/>
    </w:p>
    <w:p>
      <w:p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 وكذبه واختلقه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تشير مصادر كثيرة إلى أنّ وضع الحديث كان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حياته المباركة، وقد ورد عنه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وللوضع عوامله وأهدافه وطرقه؛ ومن طرقه اختيار سند ينتهي إلى صحابي جليل يتمتع بوجود محترم بين الصحابة ومكانة كبيرة عند عموم المسلمين وقد يكون ذا مكانة علمية مرموقة ومعروفة، وربما يكون من الذين يستعين به الصحابة في حلّ كثير من المسائل التفسيرية والفقهية، حتى يُعطى للرواية ـ بكاملها سنداً ومتناً ـ قوةً وأثراً ومقبولية لدى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الواضع بداهة لا يختار لاختلاقه إلا الشخصيات الرفيعة من ذوي الشهرة الواسعة، لكي تلقى أكذوبته صداها في نفوس الناس بنسبتها إليهم</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عباس ممن تتوفر فيه هذه الصفات إضافة إلى أنه شخصية علمية فهو ذات رصيد اجتماعي، وصاحب دور سياسي مطلع على الأحداث، التى مرت في تأريخ الإسلام والمسلمين، كما أنه من عائلة كريمة اجتمعت فيها صفات النبل والسخاء والشجاعة؛ كل هذه الأمور وغيرها جعلت الرجل عرضة للوضع له والمبالغة فيه، للوصول إلى مآرب</w:t>
      </w:r>
    </w:p>
    <w:p>
      <w:pPr>
        <w:pStyle w:val="BookText"/>
        <w:rPr/>
      </w:pPr>
      <w:r>
        <w:rPr>
          <w:rFonts w:ascii="Amiri" w:hAnsi="Amiri" w:eastAsia="Amiri" w:cs="Amiri"/>
          <w:color w:val="111111"/>
          <w:sz w:val="28"/>
          <w:sz w:val="28"/>
          <w:szCs w:val="28"/>
          <w:rtl w:val="true"/>
          <w:lang w:bidi="ar-SA"/>
        </w:rPr>
        <w:t>سياسية من خلال ذلك، كما صار عرضة للوضع عليه نيلاً منه وتبريراً لأفعال أعدائه وأعداء البيت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أنه وضع على ابن عباس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وضع على غيرهما، ولذلك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من بيت النبوة، فالوضع عليهما يكسب الموضوع ثقة وتقديساً لا يكسبهما الإسناد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كان من نسله الخلفاء العباسيون، يتقرب إليهم بكثرة المروي عن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أحمد أمين كلامه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ما لا يحصى كثرة، فلا تكاد تخلو آية من آيات القرآن إلا ولابن عباس فيها قول أو أقوال، وكثر الرواة عنه كثرة جاوزت الحد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كما أنّ السيد الحكيم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ذكرنا في مقدمة كتابنا عن عبدالله بن عباس مختلف العوامل الداعية للوضع له أو عليه في زمنه وبعد زمنه وعلى الأخص فيما دار من ملاحاة بين السلطة العباسية ومناوئيها من أئمة الزيدية الراغبين في الحكم، وبالطبع إنّ هذا الرجل ـ وهو مصدر من مصادر شرعية سلطة الخلفاء العباسيين، التي استندوا إليها أو بعضهم على الأقل عندما ادعوا لأنفسهم وراثة النبوة وتسلسلها في أعقاب العباس حتى وصلت إليهم ـ لا بد وأن يرتفع رصيده في نفوس الرأي العام ويغالى فيه إلى درجة تسمو به وترتفع عن سائر البشر المتعارف، فالكرامات مازالت ترافقه منذ ولادته وحتى نهاية حياته، بينما يهبط رصيده في نفوس الخصوم حتى يجرد عن جلّ مواهبه وإمكاناته وخلقه</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تعرض الرجل وهو حبر الأمة لمثل هذه الاختلاقات والافتراءات فأسندت له أحاديث وروايات كثيرة ـ لا يغيب أكثرها عن نباهة المحقق</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ـ حتى ورد عن الإمام الشافعي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عن ابن عباس في التفسير إلا شبيه بمائة حديث</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كما أنّ علماء التفسير ضعفوا كثيراً من الأسانيد المنتهية إلى ابن عباس حتى وصفها بعضهم بأنها من أوهى الطرق، ضاربين لذلك مثلاً طريق الكلبي عن أبي صالح عن ابن عباس،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إلى ذلك محمد بن مروان السدي الصغير فهي سلسلة الكذب</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والسدي الكبير وصفوه بأنه ضعيف وكذاب</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كما ذكروا مثالاً آخر للوضع كان 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أبوعصمة نوح بن أبي حريم،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في فضائل القرآن سورة 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محمد بن إسحاق، فوضعت هذه الأحاديث حسبة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وفي كلام آخر أقرّ بوضعه على ابن عباس</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كما أنّ الضحاك بن مزاحم الهلالي روى التفسير عن ابن عباس وهو لم يلقه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ناهيك عن الإسرائيليات التي لم ينجو منها تراث ابن عباس والتي نشط اليهود في بثّها في عموم تراثنا الإسلامي، ومن هؤلاء اليهود كعب الأحبار ووهب بن منبه وعبدالله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عباس كان دقيق الملاحظة، أمين الوصف والرواية، واعياً لأفعال هؤلاء، ومدى ما تتركه على التراث الإسلامي من آثار، وقد نهي عن الأخذ منهم، ورد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تسألونهم عن شيء، وكتاب الله بين أظهركم؟</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موقفاً آخر حازماً إزاء الأحاديث الموضوعة والإسرائيليات، فقد قال كما أخرجه البيهقي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حدثتكم بحديث عن رسول الله فلم تجدوا تصديقه في الكتاب، أو هو حسن في أخلاق الناس فإنه كاذب</w:t>
      </w:r>
      <w:r>
        <w:rPr>
          <w:rFonts w:eastAsia="Amiri" w:cs="Amiri" w:ascii="Amiri" w:hAnsi="Amiri"/>
          <w:color w:val="111111"/>
          <w:sz w:val="28"/>
          <w:szCs w:val="28"/>
          <w:rtl w:val="true"/>
          <w:lang w:bidi="ar-SA"/>
        </w:rPr>
        <w:t>».</w:t>
      </w:r>
      <w:bookmarkStart w:id="192" w:name="pg2022_17188"/>
    </w:p>
    <w:p>
      <w:pPr>
        <w:pStyle w:val="BookText"/>
        <w:rPr/>
      </w:pPr>
      <w:bookmarkEnd w:id="192"/>
      <w:r>
        <w:rPr>
          <w:rFonts w:ascii="Amiri" w:hAnsi="Amiri" w:eastAsia="Amiri" w:cs="Amiri"/>
          <w:color w:val="111111"/>
          <w:sz w:val="28"/>
          <w:sz w:val="28"/>
          <w:szCs w:val="28"/>
          <w:rtl w:val="true"/>
          <w:lang w:bidi="ar-SA"/>
        </w:rPr>
        <w:t xml:space="preserve">ومع هذا فقد زخر تفسيره برواياتهم مما حدى بالذهبي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وبغيره إلى اتهام ابن عباس بالاطمئنان إليهم، والنقل عنهم، والاستعانة بهم في تفسيره، لعدم امكان نفي ماورد في تفسيره من الإسرائيليات لكثرتها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تراث ابن عباس وآثاره عند تحققها ودراستها قد احتوت على كثير من الإسرائيليات والأساطير والكرامات والمعاجز المنسوبة له، إضافة إلى ما تعرض له تراثه من أكاذيب واختلاقات مما جعل هذا التراث غامضاً بعض الشيء ومرتبكاً أو مضطرباً في بعضه الآخر، كما أنه مضطرب كثرة وقلة،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عدّة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الآمدي في كتاب الإحكام في أصول الأحكام، أنّ ابن عباس لم يسمع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أربعة أحاديث لصغر سنه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كما ذكر محمود أبوريه في أضوائه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 في الوابل 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سمعه 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معين والقطان وأبي داود في السنن أنه روى تسعة أحاديث وذلك لصغر سنه؛ ومع ذلك فقد أسند له أحمد في مسنده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ومن الروايات المختلقة لأهداف سياسية ما رواه الترمذي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للعباس بدعاء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الخلافة باقية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الملك ـ أو الخلافة ـ في ولدي، حتى يغلبهم على عزّهم الحمر الوجوه، الذين كأن وجوههم المجان المطرقة</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193" w:name="__RefHeading___Toc4117934_3650668749"/>
      <w:bookmarkStart w:id="194" w:name="_Toc73"/>
      <w:bookmarkEnd w:id="193"/>
      <w:r>
        <w:rPr>
          <w:rtl w:val="true"/>
        </w:rPr>
        <w:t>ابن عباس وبيت مال البصرة</w:t>
      </w:r>
      <w:bookmarkEnd w:id="1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انتهت حرب الجمل بانتصار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على ناكثي البيعة حتى بادر الإمام إلى تعيين عبدالله بن عباس والياً على 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w:t>
      </w:r>
    </w:p>
    <w:p>
      <w:pPr>
        <w:pStyle w:val="BookText"/>
        <w:rPr/>
      </w:pPr>
      <w:r>
        <w:rPr>
          <w:rFonts w:ascii="Amiri" w:hAnsi="Amiri" w:eastAsia="Amiri" w:cs="Amiri"/>
          <w:color w:val="111111"/>
          <w:sz w:val="28"/>
          <w:sz w:val="28"/>
          <w:szCs w:val="28"/>
          <w:rtl w:val="true"/>
          <w:lang w:bidi="ar-SA"/>
        </w:rPr>
        <w:t>عليكم عبدالله بن عباس، فاسمعوا له وأطيعوا أمره ما أطاع اللهَ ورسولهَ، فإن أحدث فيكم أو زاغ عن الحق فأعلموني أعزله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أن أجده عفيفاً تقياً ورعاً، وإني لم أولّه عليكم إلاّ وأنا أظن ذلك به، غفر الله لنا ولكم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ثم أوصى عبدالله بن عباس بوصاياه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والعدل بمن ولِّيت عليه، وأن تبسط للناس وجهك، وتوسع عليهم مجلسك، وتسعهم بحلمك، وإياك والغضب، فإنه طيرةٌ من الشيطان، وإياك والهوى فإنه يصدك عن سبيل الله، واعلم أن ما قربك من الله فهو مباعدك من النار، وما باعدك من الله فهو مقربك من النار، واذكر الله كثيراً ولا تكن من الغافلين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كان هذا 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بدأ أهم حدث في تاريخ هذا الرجل، وبالذات في تاريخ علاقته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ببيت مال البصرة وتجاوزه عليه كما زعم، فقد اضطربت أقوال المؤرخين وآراؤهم في هذه المسألة اضطراباً عجيباً، وحقاً ما قاله السيد محمد تقي الحكيم في دراسته حياة ابن عباس حيث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هذه القصة من أكثر ما قرأت ـ وأنا أؤرخ لهذه الفترة من حياة ابن عباس في كتابي عنه ـ غموضاً في فصولها، فقد اختلف فيها المؤرخون على أقوال لا التقاء بين ما تباعد من أطرافها، فبعضها ينفي هذه القصة نفياً باتاً ويعتبرها اسطورة من الأساطير، وعلى رأس هؤلاء عمرو بن عبيد الزاهد المعروف، وبعضهم يثبتها، والمثبتون أنفسهم يختلفون، ويدخل إلى أقوالهم التناقض في أكثر من مجال، فبعضهم يتبنى إثباتها بأفظع صورها، فيغالي في كثرة ما أخذ من المال، ثم في اللهجة التي راسل بها الإمام، وفي الفتنة التي ألحقها وهو خارج بأموال بيت المال من البصرة وهارب بها إلى الحجاز، وعلى رأس هؤلاء من المتأخرين الدكتور طه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مارواه الطبري</w:t>
      </w:r>
      <w:bookmarkStart w:id="195" w:name="pg2022_17190"/>
    </w:p>
    <w:p>
      <w:pPr>
        <w:pStyle w:val="BookText"/>
        <w:rPr/>
      </w:pPr>
      <w:bookmarkEnd w:id="195"/>
      <w:r>
        <w:rPr>
          <w:rFonts w:ascii="Amiri" w:hAnsi="Amiri" w:eastAsia="Amiri" w:cs="Amiri"/>
          <w:color w:val="111111"/>
          <w:sz w:val="28"/>
          <w:sz w:val="28"/>
          <w:szCs w:val="28"/>
          <w:rtl w:val="true"/>
          <w:lang w:bidi="ar-SA"/>
        </w:rPr>
        <w:t>وابن عبد ربه وأمثالهما من قدماء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يتبنى فريق تقليل ما أخذ من المال وإبقاءه في البصرة بعد إرجاع المال والياً من قبل الإمام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أما وجهة نظر النافين فقد عبر عنها عمرو بن عبيد وهو يرد على من ينسب 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كيف تقول هذا وابن عباس لم يفارق علياً حتى قتل وشهد صلح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مال يجتمع في بيت مال البصرة مع حاجة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الأموال وهو يفرغ بيت مال الكوفة في كل خميس ويرشه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يقيل فيه فكيف يترك المال يجتمع بالبصرة هذا باطل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وهنا يقول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عمرو هذا ذو شقين اثنين نختلف معه في حسابهما، فأما اِدعاؤه استمرار بقاء ابن عباس مع علي ثم مع الحسن فهذا من قبيل الرواية، ونحن لانملك تكذيبه فعلاً فيها، وأما الشق الثاني من دعواه فهي قابلة للمناقشة، إذ لا تلازم بين تفريغ مال الكوفة وعدم صحة القصة لجواز أن تكون يده قد امتدت إلى المال حين مجيء الخراج وقبل توزيعه من قبله، والحقيقة أنّ هذا من قبيل الاستحسان المحض، وهو أقرب إلى الاجتهاد في مقابل النص لوصح وروده في هذا المجال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117936_3650668749"/>
      <w:bookmarkStart w:id="197" w:name="_Toc74"/>
      <w:bookmarkEnd w:id="196"/>
      <w:r>
        <w:rPr>
          <w:rtl w:val="true"/>
        </w:rPr>
        <w:t>التهم الموجهة لابن عباس</w:t>
      </w:r>
      <w:bookmarkEnd w:id="197"/>
    </w:p>
    <w:p>
      <w:pPr>
        <w:pStyle w:val="BookText"/>
        <w:rPr/>
      </w:pPr>
      <w:r>
        <w:rPr>
          <w:rFonts w:ascii="Amiri" w:hAnsi="Amiri" w:eastAsia="Amiri" w:cs="Amiri"/>
          <w:color w:val="111111"/>
          <w:sz w:val="28"/>
          <w:sz w:val="28"/>
          <w:szCs w:val="28"/>
          <w:rtl w:val="true"/>
          <w:lang w:bidi="ar-SA"/>
        </w:rPr>
        <w:t>الاتهام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تاريخ الطبري في حوادث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سبب شخوصة إلى مكة وتركه العراق؛ وخلاصة هذا الاتهام أنّ الدؤلي بعد شجار له مع ابن عباس كتب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ابن عمك قد أكل ما تحت يديه بغير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كتاباً وآخر إلى ابن عباس وتتالت كتب الإمام وابن عباس ومما جاء في أحد كتب الإمام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فأعلمني ما أخذت من الجزية، ومن أين أخذت؟ وفيم وضعت؟</w:t>
      </w:r>
    </w:p>
    <w:p>
      <w:pPr>
        <w:pStyle w:val="BookText"/>
        <w:rPr/>
      </w:pPr>
      <w:r>
        <w:rPr>
          <w:rFonts w:ascii="Amiri" w:hAnsi="Amiri" w:eastAsia="Amiri" w:cs="Amiri"/>
          <w:color w:val="111111"/>
          <w:sz w:val="28"/>
          <w:sz w:val="28"/>
          <w:szCs w:val="28"/>
          <w:rtl w:val="true"/>
          <w:lang w:bidi="ar-SA"/>
        </w:rPr>
        <w:t>فكتب إليه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تعظيمك مرزأة ما بلغك أني رزأته من مال أهل هذا البلد، فابعث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عباس أخواله بني هلال بن عامر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الاتهام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لسان قيس بن سعد حينما لحق عبيدالله بن عباس بمعاوية الذي جاء لحرب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أغراه معاوية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قيس فخطب في الجند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وأباه، وأخاه لم يأتوا بيوم خير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عم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يقاتله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أخاه ولاه علي أميرالمؤمنين على البصرة فسرق مال الله ومال المسلمين، فاشترى به الجواري، وزعم أنّ ذلك له حلال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الاتهام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ابن الزبير بمكة على المنبر، وابن عباس جالس مع الناس تحت المنبر،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هاهنا رجلاً قد أعمى الله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عباس الذي كان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أعمى الله بصره، يزعم أنّ متعة النساء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احتمل بيت مال البصرة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من ابن الزبير لم يتركه ابن عباس يذهب سدًى بل تصدى له بحزم وبحجة قوية، ولكن تهمة ابن الزبير له باحتماله مال البصرة لم يردّها أو ينفيها ولكنه بين وجهة نظره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حملي المال فإنه كان مالاً جبيناه فأعطينا كلّ ذي حقّ حقّه، وبقيت بقية هي دون حقّنا في كتاب الله فأخذناها بحقنا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هنا إشارة سريعة إلى النتائج فقط التي توصل إليها السيد جعفر مرتضى العاملي، والتي تدل على افتعال القصة واختلاقها من أساسها، ونحيل القارئ الكريم إلى التفاصيل في كتاب ابن عباس وأموال البصرة للسيد العاملي، فقد ناقش الروايات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السيد العاملي ملاحظاته وأدلته، التي تحكم على أنّ 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والافتعال، كما أنه ناقش الاتهام الثاني المنسوب إلى قيس بن سعد والمنقول عن مقاتل الطالبيين، ناقشه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نشير بالنسبة إليه إلى ما ذكره بعض المحقّقين،</w:t>
      </w:r>
      <w:r>
        <w:rPr>
          <w:rStyle w:val="FootnoteAnchor"/>
          <w:rtl w:val="true"/>
        </w:rPr>
        <w:footnoteReference w:id="212"/>
      </w:r>
      <w:r>
        <w:rPr>
          <w:rFonts w:ascii="Amiri" w:hAnsi="Amiri" w:eastAsia="Amiri" w:cs="Amiri"/>
          <w:color w:val="111111"/>
          <w:sz w:val="28"/>
          <w:sz w:val="28"/>
          <w:szCs w:val="28"/>
          <w:rtl w:val="true"/>
          <w:lang w:bidi="ar-SA"/>
        </w:rPr>
        <w:t>من أنه كلام مفتعل، قد دسّ في بعض نسخ مقاتل الطالبيين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ابن أبي الحديد قد نقل كلام أبي الفرج بعينه، ولم يذكر كلام قيس هذا، وإنما قال عن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خطبهم، فثبتهم، وذكر عبيدالله، فنال منه، ثم أمرهم بالصبر والنهوض إلى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أبي الحديد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ونحن نراه ينقل عن أبي الفرج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فاخرجوا رحمكم الله إلى معسكركم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الحسن سار في عسكر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كلاماً كثيراً ليس في نسخ المقاتل المطبوعة منه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 قد سمع المقاتل املاءً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أثبت، إذ يحتمل قوياً أن تكون هوامش قد زادها النساخ في الأصل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والنقاش الثالث تمّ لرواية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السيد العاملي إلى أنه مع ضعف سند الرواية فإنّ العبارة التي يعير فيها ابن عباس بسرقة أموال البصرة هي الأخرى مفتعلة، كما أنّ جواب ابن عباس هو الآخر مفتعل، ولم ترد العبارة المزعومة ولا جوابها عند الكثيرين من المؤرخين الذين نقلوا الرواية التي تحمل اتهامات ابن الزبير وجواب ابن عباس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يذكر في الهامش أنّ المؤرخين قد ذكروا ما عدا مروج الذهب أنّ القضية جرت بين ابن عباس وعروة بن الزبير لا عبدالله، ولكنها كلها تتفق في خلوها عن الفقرة التي تتهم ابن عباس بأموال البصرة، وذكر عدّة مصادر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ناقش الرواية سنداً ومتناً وفنّد متنها الذي يذكر أنّ الزبير تزوج أسماء متعة،</w:t>
      </w:r>
    </w:p>
    <w:p>
      <w:pPr>
        <w:pStyle w:val="BookText"/>
        <w:rPr/>
      </w:pPr>
      <w:r>
        <w:rPr>
          <w:rFonts w:ascii="Amiri" w:hAnsi="Amiri" w:eastAsia="Amiri" w:cs="Amiri"/>
          <w:color w:val="111111"/>
          <w:sz w:val="28"/>
          <w:sz w:val="28"/>
          <w:szCs w:val="28"/>
          <w:rtl w:val="true"/>
          <w:lang w:bidi="ar-SA"/>
        </w:rPr>
        <w:t>وأنها علقت بعبدالله، ويستبعد هذه الدعوى</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هذا وأنّ هناك الكثير من العلماء والمؤرخين ينفون هذه التهمة عن ابن عباس، أو تثبت أنّ ابن عباس بقي والياً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 إلى ما بعد مقتله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نستعرض بعضاً منهم وأقوالهم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وتأمر على البصرة من جهة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خرج منها يستخلف أبا الأسود الدؤلي على الصلاة، وزياد بن أبي سفيان على الخراج، وكان أهل البصرة مغبوطين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يفقههم، ويعلم جاهلهم، ويعظ مجرمهم، ويعطي فقيرهم، فلم يزل عليها حتى 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عزله عنها قبل موته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 ابن حجر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يزل ابن عباس على البصرة حتى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على البصرة عبدالله بن الحارث ومضى إلى الحجاز</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أبي الحديد فقد قال بعد أن ذكر الكتب المتبادلة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آخرون هم الأقلون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 ولا فارق عبدالله بن عباس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باينه ولاخالفه، ولم يزل أميراً على البصرة إلى أن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مارواه أبو الفرج عليّ بن الحسين الأصفهانى من كتابه الذي كتبه إلى معاوية من البصرة 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يكون ذلك ولم يخدعه معاوية، ويجرّه إلى جهته، فقد علمتم كيف اختدع كثيراً من عمال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واستمالهم إليه بالأموال، فمالوا وتركوا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وقد علم النّبْوَة التي حدثت بينهما، ولم يستمل ابن عباس، ولا اجتذبه إلى نفسه، وكل من قرأ السير وعرف التواريخ، يعرف مشاقّة ابن عباس لمعاوية بعد 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يلقاه به من قوارع الكلام، وشديد الخصام، وما كان يثني به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خصائصه وفضائله، ويصدع به من مناقبه ومآثره، فلو كان بينهما غبار أو كدر لما كان الأمر كذلك، بل كانت الحال تكون بالضد لما اشتهر من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يورد ابن أبي الحديد كل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هو الأمثل والأصوب، وإن توقف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يردّ على قول الراوندي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إليه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عبيدالله بن عباس، لا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بصحيح، فإنّ عبيدالله 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 ولم ينقل عنه أنه أخذ مالاً، ولا فارق طاعة ثم يردف ابن أبي الحديد قوله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أشكل عليّ أمرُ هذا الكتاب، 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موضوع على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الرواة، فإنهم قد أطبقوا على رواية هذا الكلام عنه، وقد ذكر في أكثر كتب السير، وإن صرفته إلى عبدالله بن عباس صدّني عنه ما أعلمه من ملازمته لطاعة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وفاته، وإن صرفته إلى غيره لم أعلم إلى من أصرفه من أهل أميرالمؤمنين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والكلام يشعر بأنّ الرجل المخاطب من أهله وبني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نرى ابن أبي الحديد متوقفاً في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في هذا الموضع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فإنكارها ـ حقاً ـ أمر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أنّ إنكار هذه القصة من الأساس واعتبارها مختلقة موضوعة كما يذهب إلى ذلك منكروها وهم القلة في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تأباه طبيعة البحث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القضايا الكبرى في التأريخ والتي يكثر الحديث فيها لا تكون بغير منشإ انتزاع غالباً</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الايمان بها بهذه السعة التي تستند إلى رواية الطبري وإلى من سار على ضوئها أمثال ابن الأثير، وابن خلدون، وابن كثير، وصاحب العقد، وطه حسين وغيرهم، أمر كما يقول السيد الحكيم لا يمكن الاطمئنان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الفذة، الذي قام بدور رئيس في تأييد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تأييد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أهل بيته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الذي اشتهر بصراحته المثيرة ومواقفه الجريئة، والإنسان الذي كان ـ ومايزال ـ يتمتع بالاحترام والتقدير، وله شهرة علمية، وأدبية واسعة، والتي لم‌تكن لتكون له لو لم يكن يتمتع بالمؤهلات الحقيقية والنادرة، التي رسخت بمعطياتها هذه الشهرة الواسعة، وجسدت المثال الحي للشخصية التي تستحق كل هذا الاحترام، وكل هذا التقدير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وكما يقول عنه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العلم بأمور الدين والدنيا ومن المكانة في بني هاشم خاصة، وفي قريش عامة، وفي نفوس المسلمين جميعاً، ما كان خليقاً أن يعصمه عن الانحراف عن ابن عمّه، مهما تعظم الحوادث، وتدلهم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طه حسين يثبت تهمه السرقة له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فصاحب التاريخ العريض المليء بالأخلاق والحب والتفاني قولاً وفعلاً دفاعاً عن الإمام ومواقفه، لا يمكن لهذا الرجل أن ينسب إليه مثل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أرى أنّ ما حدّث به اليعقوبي في تأريخه هو الأنسب والأقرب للصحة ونكتفي بما 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أبو الأسود الدؤلي ـ وكان خليفة عبدالله بن عباس بالبصرة ـ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أنّ عبدالله أخذ من بيت المال عشرة آلاف درهم، فكتب إليه يقسم له بالله لتردنها، فلما ردّها عبدالله بن عباس أو ردّ أكثرها 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المرء يسره درك ما لم يكن ليفوته، ويسوؤه فوت ما لم يكن ليدركه، فما أتاك من الدنيا فلا تكثر به فرحاً، وما فاتك فلا تكثر عليه جزعاً، واجعل همّك لما بعد الموت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اتعظت بكلام قط اتعاظي بكلام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انتفعت بكلام بعد كلام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كانتفاعي بهذا الكلام</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ـ باختصار ـ التي توصل إليها السيد محمد تقي الحكيم في بحثه هذا هي</w:t>
      </w:r>
      <w:r>
        <w:rPr>
          <w:rFonts w:eastAsia="Amiri" w:cs="Amiri" w:ascii="Amiri" w:hAnsi="Amiri"/>
          <w:color w:val="111111"/>
          <w:sz w:val="28"/>
          <w:szCs w:val="28"/>
          <w:rtl w:val="true"/>
          <w:lang w:bidi="ar-SA"/>
        </w:rPr>
        <w:t>:</w:t>
      </w:r>
      <w:bookmarkStart w:id="198" w:name="pg2022_17196"/>
    </w:p>
    <w:p>
      <w:pPr>
        <w:pStyle w:val="BookText"/>
        <w:rPr/>
      </w:pPr>
      <w:bookmarkEnd w:id="1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برواية اليعقوبي، ففي جوها تلتقي جميع الخطوط والآراء</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ابن عباس في أخذه لهذا المال كان أخذه ينطوي تحت العنوان الأولي وهو حقّه الطبيعي في الخمس، وإنّ إصرار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إرجاع المال يناسب وجهة نظره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حرمان بني هاشم من حقّهم في الخمس للعنوان الثانوي أجدى على الإسلام في رأيه من تنفيذ العنوان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بني هاشم في الخمس</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يؤيد هذه النتيجة قول ابن عباس نفسه ردّاً على اتهام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أخذ البقية من المال التي هي دون حقّه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يؤيد ذلك أيضاً الرواية التي جاءت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عباس من أحبّ الناس إلى عمر بن الخطاب، وكان يقدمه على الأكابر من أصحاب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أستعملك، ولكني أخشى أن تستحلّ الفيء على التأويل، فلما صار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على البصرة، فاستعمل الفيء على تأويل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هذا، وإنّ لكثير من علماء الرجال كلاماً ينصب جلّه على ما تفرد به الكشي في رجاله، وفي كلامهم ما يؤيد نزاهة ابن عباس وبراءته من التهمة المنسوبة إليه، نستعرض بعضاً منهم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117938_3650668749"/>
      <w:bookmarkStart w:id="200" w:name="_Toc75"/>
      <w:bookmarkEnd w:id="199"/>
      <w:r>
        <w:rPr>
          <w:rtl w:val="true"/>
        </w:rPr>
        <w:t>الكشي وابن عباس</w:t>
      </w:r>
      <w:bookmarkEnd w:id="2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الكشي أحاديث تتضمن قدحاً في ابن عباس، ومن جملة تلك الأحاديث حديث مفارقته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المال من بيت المال البصرة، وكتب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وأجوبة ابن عباس عنها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وفي ذلك يقول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وما قبلها من طرق العامة، وولاء ابن عباس لأميرالمؤمنين وملازمته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الوحيد في وضع هذه الأخبار الكاذبة، وتوجيه التهم والطعون عليه، حتى إنّ معاوية لعنه الله كان يلعنه بعد الصلاة مع لعنه عليّاً والحسنين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وقيس بن عبادة والأشتر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الطبري وغيره، وأقل ما يُقال فيهم إنهم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يلعنهم، ويأمر بلعنهم؟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السيد الخوئي يبين رأيه في ابن عباس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مما ذكرنا أنّ عبدالله بن عباس كان جليل القدر، مدافعاً عن أميرالمؤمنين والحسنين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وابن داود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كما قال الشهيد الثاني في حاشية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ذكره الكشي من الطعن فيه خمسة أحاديث كلّها ضعيفة السند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السيد ابن طاووس إلى نفي كل ذلك نفياً تاماً، فقد قال في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المحبة والإخلاص لمولانا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وموالاته، والنصر له، والذب عنه، والخصام في رضاه، والمؤازرة له، مما لا شبهة فيه، ثم قال معرضاً بأخبار الذم، ومثل الحبر موضع أن يحسده الناس 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كضرائر الحسناء قلن لوجهها</w:t>
      </w:r>
    </w:p>
    <w:p>
      <w:pPr>
        <w:pStyle w:val="BookText"/>
        <w:rPr/>
      </w:pPr>
      <w:r>
        <w:rPr>
          <w:rFonts w:ascii="Amiri" w:hAnsi="Amiri" w:eastAsia="Amiri" w:cs="Amiri"/>
          <w:color w:val="111111"/>
          <w:sz w:val="28"/>
          <w:sz w:val="28"/>
          <w:szCs w:val="28"/>
          <w:rtl w:val="true"/>
          <w:lang w:bidi="ar-SA"/>
        </w:rPr>
        <w:t>حسداً وبغياً إنه لذميم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ورد في مثله ألف رواية أمكن أن تعرض للتهمة، فكيف بهذه الأخبار الضعيفة الركيكة؟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فكل ما ورد بخصوص قصة بيت مال البصرة وابن عباس هي أخبار ضعفها ابن طاووس</w:t>
      </w:r>
      <w:r>
        <w:rPr>
          <w:rFonts w:eastAsia="Amiri" w:cs="Amiri" w:ascii="Amiri" w:hAnsi="Amiri"/>
          <w:color w:val="111111"/>
          <w:sz w:val="28"/>
          <w:szCs w:val="28"/>
          <w:rtl w:val="true"/>
          <w:lang w:bidi="ar-SA"/>
        </w:rPr>
        <w:t>.</w:t>
      </w:r>
      <w:bookmarkStart w:id="201" w:name="pg2022_17198"/>
    </w:p>
    <w:p>
      <w:pPr>
        <w:pStyle w:val="BookText"/>
        <w:rPr/>
      </w:pPr>
      <w:bookmarkEnd w:id="201"/>
      <w:r>
        <w:rPr>
          <w:rFonts w:ascii="Amiri" w:hAnsi="Amiri" w:eastAsia="Amiri" w:cs="Amiri"/>
          <w:color w:val="111111"/>
          <w:sz w:val="28"/>
          <w:sz w:val="28"/>
          <w:szCs w:val="28"/>
          <w:rtl w:val="true"/>
          <w:lang w:bidi="ar-SA"/>
        </w:rPr>
        <w:t>وأما صاحب الوسائل في خاتمتها يقول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الجلالة والإخلاص لأميرالمؤمنين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يخفى، وروي فيه قدحٌ، وهو أجل من ذلك</w:t>
      </w:r>
      <w:r>
        <w:rPr>
          <w:rFonts w:eastAsia="Amiri" w:cs="Amiri" w:ascii="Amiri" w:hAnsi="Amiri"/>
          <w:color w:val="111111"/>
          <w:sz w:val="28"/>
          <w:szCs w:val="28"/>
          <w:rtl w:val="true"/>
          <w:lang w:bidi="ar-SA"/>
        </w:rPr>
        <w:t>.</w:t>
      </w:r>
      <w:r>
        <w:rPr>
          <w:rStyle w:val="FootnoteAnchor"/>
          <w:rtl w:val="true"/>
        </w:rPr>
        <w:footnoteReference w:id="227"/>
      </w:r>
    </w:p>
    <w:p>
      <w:pPr>
        <w:pStyle w:val="Heading3"/>
        <w:numPr>
          <w:ilvl w:val="2"/>
          <w:numId w:val="1"/>
        </w:numPr>
        <w:rPr/>
      </w:pPr>
      <w:bookmarkStart w:id="202" w:name="__RefHeading___Toc4117940_3650668749"/>
      <w:bookmarkStart w:id="203" w:name="_Toc76"/>
      <w:bookmarkEnd w:id="202"/>
      <w:r>
        <w:rPr>
          <w:rtl w:val="true"/>
        </w:rPr>
        <w:t>وفاته</w:t>
      </w:r>
      <w:bookmarkEnd w:id="203"/>
    </w:p>
    <w:p>
      <w:pPr>
        <w:pStyle w:val="BookText"/>
        <w:rPr/>
      </w:pPr>
      <w:r>
        <w:rPr>
          <w:rFonts w:ascii="Amiri" w:hAnsi="Amiri" w:eastAsia="Amiri" w:cs="Amiri"/>
          <w:color w:val="111111"/>
          <w:sz w:val="28"/>
          <w:sz w:val="28"/>
          <w:szCs w:val="28"/>
          <w:rtl w:val="true"/>
          <w:lang w:bidi="ar-SA"/>
        </w:rPr>
        <w:t xml:space="preserve">توفي ابن عباس في الطائف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بعد أن اُصيب بالعمى، وصلّى عليه محمد بن الحنفية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فسلام عليه في الخالدين</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117942_3650668749"/>
      <w:bookmarkStart w:id="205" w:name="_Toc77"/>
      <w:bookmarkEnd w:id="204"/>
      <w:r>
        <w:rPr>
          <w:rtl w:val="true"/>
        </w:rPr>
        <w:t>المصادر</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الإصابة في تمييز الصحابة،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مختصر تاريخ دمشق، ابن منظور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الأولياء، أبو نعيم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التاج الجامع للأصول، منصور علي ناصيف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 ابن عبد ربه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البداية والنهاية،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الإمامة والسياسة، ابن قتيبة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الأمالي،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 نصر بن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اخترنا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النجف؛ قصة بيت المال في البصرة ودور ابن عباس فيها، السيد محمد تقي الحكيم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أكاذيب وحقائق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وأموال البصرة ـ السيد جعفر مرتضى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 أبو الفرج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قاموس الرجال،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الأمالي، للسيد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اليعقوبي،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الطبري، ابن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تذكرة الخواص،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رجال الحديث، السيد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رحاب أئمة 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محسن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علوم الحديث ومصطلحاته، الدكتور صبحي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علوم الحديث، ابن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الجامع لأحكام القرآن،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 في أسماء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المنهج الأثري في تفسير القرآن الكريم، هدى جاسم أبوطبرة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أضواء على السنة المحمدية، محمود أبورية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 ابن شعبة الحراني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سبأ، السيد مرتضى العسكري</w:t>
      </w:r>
      <w:r>
        <w:rPr>
          <w:rFonts w:eastAsia="Amiri" w:cs="Amiri" w:ascii="Amiri" w:hAnsi="Amiri"/>
          <w:color w:val="111111"/>
          <w:sz w:val="28"/>
          <w:szCs w:val="28"/>
          <w:rtl w:val="true"/>
          <w:lang w:bidi="ar-SA"/>
        </w:rPr>
        <w:t>.</w:t>
      </w:r>
      <w:bookmarkStart w:id="206" w:name="pg2022_17201"/>
    </w:p>
    <w:p>
      <w:pPr>
        <w:pStyle w:val="Heading2"/>
        <w:numPr>
          <w:ilvl w:val="1"/>
          <w:numId w:val="1"/>
        </w:numPr>
        <w:rPr/>
      </w:pPr>
      <w:bookmarkStart w:id="207" w:name="__RefHeading___Toc4117944_3650668749"/>
      <w:bookmarkStart w:id="208" w:name="_Toc78"/>
      <w:bookmarkEnd w:id="206"/>
      <w:bookmarkEnd w:id="207"/>
      <w:r>
        <w:rPr>
          <w:rtl w:val="true"/>
        </w:rPr>
        <w:t>(</w:t>
      </w:r>
      <w:r>
        <w:rPr/>
        <w:t>6</w:t>
      </w:r>
      <w:r>
        <w:rPr>
          <w:rtl w:val="true"/>
        </w:rPr>
        <w:t xml:space="preserve">) </w:t>
      </w:r>
      <w:r>
        <w:rPr>
          <w:rtl w:val="true"/>
        </w:rPr>
        <w:t>جعفر الطيّار</w:t>
      </w:r>
      <w:bookmarkEnd w:id="208"/>
    </w:p>
    <w:p>
      <w:pPr>
        <w:pStyle w:val="Heading3"/>
        <w:numPr>
          <w:ilvl w:val="2"/>
          <w:numId w:val="1"/>
        </w:numPr>
        <w:rPr/>
      </w:pPr>
      <w:bookmarkStart w:id="209" w:name="__RefHeading___Toc4117946_3650668749"/>
      <w:bookmarkStart w:id="210" w:name="_Toc79"/>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حسن محمد</w:t>
      </w:r>
    </w:p>
    <w:p>
      <w:pPr>
        <w:pStyle w:val="BookText"/>
        <w:rPr/>
      </w:pPr>
      <w:r>
        <w:rPr>
          <w:rFonts w:ascii="Amiri" w:hAnsi="Amiri" w:eastAsia="Amiri" w:cs="Amiri"/>
          <w:color w:val="111111"/>
          <w:sz w:val="28"/>
          <w:sz w:val="28"/>
          <w:szCs w:val="28"/>
          <w:rtl w:val="true"/>
          <w:lang w:bidi="ar-SA"/>
        </w:rPr>
        <w:t>لستُ زاعماً أنّ الصحابة كلهم في الفضل سواء، أوَ يكون هذا وقد فضّل الله الرسل ـ وهم أكرم الخلق وأقربهم إليه تعالى ـ بعضهم على بعض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والتفضيل حالة توافق طبيعة الأشياء؟ فإن كان هذا الزعم ليس من حقّي بل ليس من حق الجميع ـ كما هو الحقّ ـ إلاّ أني أستطيع وبقوة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ـ بعضهم ـ صناعة خاصة أعدّتهم السماء وتفضّلت بهم علينا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ليصوغوا لنا تأريخاً مليئاً بالخير، وليصنعوا حاضراً كلّه عطاء، ويبنوا مستقبلاً زاهراً بالأمل مشرقاً بالحبّ، بعيداً عن العداوة والبغضاء فكانوا جيلاً لا نظير له فيما مضى من تأريخ الرسالات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نجح هؤلاء، وهم النخبة الطاهرة من الأصحاب في تبليغ أعظم رسالة سماوية، استطاعت أن تغير أمّة جاهلية بل أمماً أخرى، فغيرت بذلك وجه التأريخ، فاستحقوا بذلك</w:t>
      </w:r>
      <w:bookmarkStart w:id="211" w:name="pg2022_17202"/>
    </w:p>
    <w:p>
      <w:pPr>
        <w:pStyle w:val="BookText"/>
        <w:rPr/>
      </w:pPr>
      <w:bookmarkEnd w:id="211"/>
      <w:r>
        <w:rPr>
          <w:rFonts w:ascii="Amiri" w:hAnsi="Amiri" w:eastAsia="Amiri" w:cs="Amiri"/>
          <w:color w:val="111111"/>
          <w:sz w:val="28"/>
          <w:sz w:val="28"/>
          <w:szCs w:val="28"/>
          <w:rtl w:val="true"/>
          <w:lang w:bidi="ar-SA"/>
        </w:rPr>
        <w:t>الفوز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من ورثة جنة النعيم، يتبوّؤون منها غرفاً، وينعمون بها، ويمرحون في بحبوحة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ذلك بعد أن أحبوا الله ورسوله، وطلبوا رضوانه تعالى، وملئوا شوقاً إلى لقائه، فقد كانوا يطلبون الموت ويتحاثون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كانت تربيتك يا رسول الله لهذه الزمرة الطيبة مجدية نافعة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حبّهم لك عظيماً صادقاً، شهد بها أبوسفيان ـ وهو يعيش العداء كلّه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ولدينه ولمن 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يحبّ أحداً كما يحبّ أصحاب 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من هذه النخبة الطيبة الصادقة، كان صحابياً متميزاً في دينه وولائه، وفي فصاحته وبيانه وحلمه، كما كان مثلاً رائعاً للشجاعة والفداء، أبى إلاّ أن تكون ساحات الوغى أرضاً له، وإلاّ ظلال السيوف سقفاً له حتى كان شهيداً، ولكن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قطعت يداه، وبعد أن تحمل جسمه، وضمّ بدنه أكثر من سبعين طعنة رمح، وضربة سيف، ورمية سهم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117948_3650668749"/>
      <w:bookmarkStart w:id="213" w:name="_Toc80"/>
      <w:bookmarkEnd w:id="212"/>
      <w:r>
        <w:rPr>
          <w:rtl w:val="true"/>
        </w:rPr>
        <w:t>نسبه ولقبه وكناه</w:t>
      </w:r>
      <w:bookmarkEnd w:id="213"/>
    </w:p>
    <w:p>
      <w:pPr>
        <w:pStyle w:val="BookText"/>
        <w:rPr/>
      </w:pPr>
      <w:r>
        <w:rPr>
          <w:rFonts w:ascii="Amiri" w:hAnsi="Amiri" w:eastAsia="Amiri" w:cs="Amiri"/>
          <w:color w:val="111111"/>
          <w:sz w:val="28"/>
          <w:sz w:val="28"/>
          <w:szCs w:val="28"/>
          <w:rtl w:val="true"/>
          <w:lang w:bidi="ar-SA"/>
        </w:rPr>
        <w:t>كان جعفر من سلالة تلك العائلة الكريمة في خصالها، الرفيعة في شرفها، المتميزة في سيادتها وزعامتها ورجالها، فهم سادة قريش بل سادة الدنيا على الإطلاق، هذه العشيرة التي ضمّت أكرم خلق الله محمداً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الحمد، شيبة بني هاشم، أبوطالب بن عبدالمطلب بن هاشم بن عبد</w:t>
      </w:r>
    </w:p>
    <w:p>
      <w:pPr>
        <w:pStyle w:val="BookText"/>
        <w:rPr/>
      </w:pPr>
      <w:r>
        <w:rPr>
          <w:rFonts w:ascii="Amiri" w:hAnsi="Amiri" w:eastAsia="Amiri" w:cs="Amiri"/>
          <w:color w:val="111111"/>
          <w:sz w:val="28"/>
          <w:sz w:val="28"/>
          <w:szCs w:val="28"/>
          <w:rtl w:val="true"/>
          <w:lang w:bidi="ar-SA"/>
        </w:rPr>
        <w:t>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مناف، وقد كني بأكبر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w:t>
      </w:r>
    </w:p>
    <w:p>
      <w:pPr>
        <w:pStyle w:val="BookText"/>
        <w:rPr/>
      </w:pPr>
      <w:r>
        <w:rPr>
          <w:rFonts w:ascii="Amiri" w:hAnsi="Amiri" w:eastAsia="Amiri" w:cs="Amiri"/>
          <w:color w:val="111111"/>
          <w:sz w:val="28"/>
          <w:sz w:val="28"/>
          <w:szCs w:val="28"/>
          <w:rtl w:val="true"/>
          <w:lang w:bidi="ar-SA"/>
        </w:rPr>
        <w:t>الكافل الحامي المدافع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أحاط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عظيمة قلّ مثيلها، خاصة إذا نظرنا إلى مكانته في مجتمع قريش وبين زعمائها وما يسببه ذلك الدفاع من إحراج أمامهم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الحماية من الأهميّة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ولدعوته إلى الدرجة التي لم تطمع</w:t>
      </w:r>
    </w:p>
    <w:p>
      <w:pPr>
        <w:pStyle w:val="BookText"/>
        <w:rPr/>
      </w:pPr>
      <w:r>
        <w:rPr>
          <w:rFonts w:ascii="Amiri" w:hAnsi="Amiri" w:eastAsia="Amiri" w:cs="Amiri"/>
          <w:color w:val="111111"/>
          <w:sz w:val="28"/>
          <w:sz w:val="28"/>
          <w:szCs w:val="28"/>
          <w:rtl w:val="true"/>
          <w:lang w:bidi="ar-SA"/>
        </w:rPr>
        <w:t>قريش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كاعةً عنه حتى توفي عمّه أبوطالب، ولم يهاجر إلى المدينة إلاّ بعد وفاته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جعفر الطيار، من تلك النساء القلة الطاهرات اللاّئي امتازت حياتهن بمواقف جليلة في مسيرة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إحدى تلك النساء اللواتي نلن ذكراً جميلاً على لسان خاتم الرسل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وكانت قد أوصت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وصيتها ـ ألبسها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واضطجع معها في قبرها،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يا رسول الله صنعت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 إنّما ألبستها قميصي لتكسى من حُلَل‌ِ الجنّة، واضطجعت معها ليُهوَّن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خاص 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أللهم اغفر لأمّي فاطمة بنت أسد، ولقنها حجّتها، ووسع عليها مدخلها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قبرها وعيناه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الأم بكل ما تعنيه هذه الكلمة من معنى، فقد ربته في حجرها، وكان شاكراً لبرّها، وكان يسميها ويناديها بـ أمّي، وقد كانت تفضله على جميع أولادها في البر والرعاية؛ 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أولادها يصبحون شعثاً رمصاً ويصبح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كحيلاً دهيناً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إيمانها فهي بدرجة عظيمة، وقد سبقت إلى الإسلام، وكانت من المهاجرات الأول إلى المدينة، وهي بدرية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أبوه وهذه أمّه فاطمة بنت أسد بن هاشم بن عبد مناف بن قصي، وهي أول هاشمية تزوّجت من هاشمي، فهو وليد هذه الأسرة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يلقب بجعفر الطيار كما لقبه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الجناحين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كنية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bookmarkStart w:id="214" w:name="pg2022_17204"/>
    </w:p>
    <w:p>
      <w:pPr>
        <w:pStyle w:val="Heading3"/>
        <w:numPr>
          <w:ilvl w:val="2"/>
          <w:numId w:val="1"/>
        </w:numPr>
        <w:rPr/>
      </w:pPr>
      <w:bookmarkStart w:id="215" w:name="__RefHeading___Toc4117950_3650668749"/>
      <w:bookmarkStart w:id="216" w:name="_Toc81"/>
      <w:bookmarkEnd w:id="214"/>
      <w:bookmarkEnd w:id="215"/>
      <w:r>
        <w:rPr>
          <w:rtl w:val="true"/>
        </w:rPr>
        <w:t>إخوته</w:t>
      </w:r>
      <w:bookmarkEnd w:id="216"/>
    </w:p>
    <w:p>
      <w:pPr>
        <w:pStyle w:val="BookText"/>
        <w:rPr/>
      </w:pPr>
      <w:r>
        <w:rPr>
          <w:rFonts w:ascii="Amiri" w:hAnsi="Amiri" w:eastAsia="Amiri" w:cs="Amiri"/>
          <w:color w:val="111111"/>
          <w:sz w:val="28"/>
          <w:sz w:val="28"/>
          <w:szCs w:val="28"/>
          <w:rtl w:val="true"/>
          <w:lang w:bidi="ar-SA"/>
        </w:rPr>
        <w:t xml:space="preserve">كان جعفر، الثالث في إخوته، فقد كان طالب أكبر ولد أبي طالب سناً ثم يليه عقيل، ثم يلي عقيلاً جعفر، ويلي جعفراً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الملفت للنظر إن لم نقل للعجب أنّ كل واحد منهم أكبر من صاحبه بعشر سنين، وكان عليّ أصغرهم سنّاً</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217" w:name="__RefHeading___Toc4117952_3650668749"/>
      <w:bookmarkStart w:id="218" w:name="_Toc82"/>
      <w:bookmarkEnd w:id="217"/>
      <w:r>
        <w:rPr>
          <w:rtl w:val="true"/>
        </w:rPr>
        <w:t>زوجته وأولاده</w:t>
      </w:r>
      <w:bookmarkEnd w:id="218"/>
    </w:p>
    <w:p>
      <w:pPr>
        <w:pStyle w:val="BookText"/>
        <w:rPr/>
      </w:pPr>
      <w:r>
        <w:rPr>
          <w:rFonts w:ascii="Amiri" w:hAnsi="Amiri" w:eastAsia="Amiri" w:cs="Amiri"/>
          <w:color w:val="111111"/>
          <w:sz w:val="28"/>
          <w:sz w:val="28"/>
          <w:szCs w:val="28"/>
          <w:rtl w:val="true"/>
          <w:lang w:bidi="ar-SA"/>
        </w:rPr>
        <w:t>بنى جعفر بأسماء بنت عميس الخثعمية، المرأة الصالحة، فولدت له ثلاثة أولاد، وهم محمد وعبدالله وعوف، وقد ولدوا جميعاً في الحبشة في الفترة التي أمضاها جعفر وزوجته مهاجرين هناك، في كنف ملك الحبشة المعروف بالعدل</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117954_3650668749"/>
      <w:bookmarkStart w:id="220" w:name="_Toc83"/>
      <w:bookmarkEnd w:id="219"/>
      <w:r>
        <w:rPr>
          <w:rtl w:val="true"/>
        </w:rPr>
        <w:t>إسلامه</w:t>
      </w:r>
      <w:bookmarkEnd w:id="220"/>
    </w:p>
    <w:p>
      <w:pPr>
        <w:pStyle w:val="BookText"/>
        <w:rPr/>
      </w:pPr>
      <w:r>
        <w:rPr>
          <w:rFonts w:ascii="Amiri" w:hAnsi="Amiri" w:eastAsia="Amiri" w:cs="Amiri"/>
          <w:color w:val="111111"/>
          <w:sz w:val="28"/>
          <w:sz w:val="28"/>
          <w:szCs w:val="28"/>
          <w:rtl w:val="true"/>
          <w:lang w:bidi="ar-SA"/>
        </w:rPr>
        <w:t>كان جعفر الثاني من الرجال الذين أعلنوا إسلامهم، وهناك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الثالث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حارثة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كما وردت في كيفية إسلامه روايتان تصرحان بأنّه ممّن أسلم باكراً، والدعوة لا تزال في مهدها، وكان إسلامه بأمر من أبيه أبي طالب، حيث كان جعفر برفقة أبيه حينما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صلاته وإلى جنبه ابن عمّه علي بن أبي طالب، فلما رآهما يصليان التفت إلى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جعفر فصل جناحَ ابن عمّك، أو أي بني، صل جناحَ ابن عمّك؛ وقد وفق جعفر لأن ينال ثواب أول جماعة عقدت في الإسلام، وكانت تأريخاً لبداية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عثرتُ على روايتين صريحتين في إسلام جعفر، ودفاع أبي طالب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هو عليه من أمر الدعوة الجديدة؛ كانت الرواية الأولى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مع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w:t>
      </w:r>
      <w:r>
        <w:rPr>
          <w:rStyle w:val="FootnoteAnchor"/>
          <w:rtl w:val="true"/>
        </w:rPr>
        <w:footnoteReference w:id="232"/>
      </w:r>
      <w:r>
        <w:rPr>
          <w:rFonts w:ascii="Amiri" w:hAnsi="Amiri" w:eastAsia="Amiri" w:cs="Amiri"/>
          <w:color w:val="111111"/>
          <w:sz w:val="28"/>
          <w:sz w:val="28"/>
          <w:szCs w:val="28"/>
          <w:rtl w:val="true"/>
          <w:lang w:bidi="ar-SA"/>
        </w:rPr>
        <w:t>لأبي طالب أصلي، أشرف علينا أبوطالب، فنظر إليه</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ألا تنزل فتصلي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إني لأعلم أنك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انزل يا جعفر فصل جناحَ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فصلى عن يساري، فلما قضى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التفت إلى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الله تعالى قد وصلك بجناحين تطير بهما في الجنة، كما وصلت جناح ابن عمّك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وفي رواية ثانية يذكرها أيضاً صاحب مختصر تاريخ دمشق عن صلصال بن الدلهمس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بينهما ـ بين أبيه الدلهمس وأبي طالب ـ في الجاهلية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أبي يبعثني إلى مكّة لأنصر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طالب قبل إسلامي، فكنت أقيم الليالي عند أبي طالب لحراسة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فإني يوم من الأيام جالس بالقرب من منزل أبي طالب في الظهيرة وشدّة الحر، إذ خرج أبوطالب شبيهاً بالملهوف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الغضنفر، هل رأيت هذين الغلامين فقد ارتبت بإبطائهما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حسست لهما خبراً منذ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فنهضت، وإذا جعفر بن أبي طالب يتلو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فاقتصصنا الأثر حتى خرج بنا من أبيات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علونا جبلاً من جبالها، فأشرفنا منه على أكمة دون ذلك التل، فرأيت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عن يمينه، ورأيتهما يركعان ويسجدان قبل أن أعرف الركوع والسجود، ثم انتصبا قائمين، فقال أبوطالب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صل جناح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جعفر مسرعاً حتى وقف بجنب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به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أخّرهما وتقدم، وأقمنا موضعنا حتى انقضى ما كانوا فيه من صلاتهم، ثمّ التفت إلينا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فرآنا بالموضع الذي كنّا فيه، فنهض ونهضنا معه مقبلين، فرأينا السرور يتردّد في وجه أبي طالب، ثمّ انبعث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w:t>
      </w:r>
    </w:p>
    <w:p>
      <w:pPr>
        <w:pStyle w:val="BookText"/>
        <w:rPr/>
      </w:pPr>
      <w:r>
        <w:rPr>
          <w:rFonts w:ascii="Amiri" w:hAnsi="Amiri" w:eastAsia="Amiri" w:cs="Amiri"/>
          <w:color w:val="111111"/>
          <w:sz w:val="28"/>
          <w:sz w:val="28"/>
          <w:szCs w:val="28"/>
          <w:rtl w:val="true"/>
          <w:lang w:bidi="ar-SA"/>
        </w:rPr>
        <w:t>عِندَ مُهِمِّ الأمورِ والكربِ</w:t>
      </w:r>
    </w:p>
    <w:p>
      <w:pPr>
        <w:pStyle w:val="BookText"/>
        <w:rPr/>
      </w:pPr>
      <w:r>
        <w:rPr>
          <w:rFonts w:ascii="Amiri" w:hAnsi="Amiri" w:eastAsia="Amiri" w:cs="Amiri"/>
          <w:color w:val="111111"/>
          <w:sz w:val="28"/>
          <w:sz w:val="28"/>
          <w:szCs w:val="28"/>
          <w:rtl w:val="true"/>
          <w:lang w:bidi="ar-SA"/>
        </w:rPr>
        <w:t>لا تخذلا وانصُرا ابن عمِّكمَا</w:t>
      </w:r>
    </w:p>
    <w:p>
      <w:pPr>
        <w:pStyle w:val="BookText"/>
        <w:rPr/>
      </w:pPr>
      <w:r>
        <w:rPr>
          <w:rFonts w:ascii="Amiri" w:hAnsi="Amiri" w:eastAsia="Amiri" w:cs="Amiri"/>
          <w:color w:val="111111"/>
          <w:sz w:val="28"/>
          <w:sz w:val="28"/>
          <w:szCs w:val="28"/>
          <w:rtl w:val="true"/>
          <w:lang w:bidi="ar-SA"/>
        </w:rPr>
        <w:t>وابنَ أمّي من بينهم وأبي</w:t>
      </w:r>
    </w:p>
    <w:p>
      <w:pPr>
        <w:pStyle w:val="BookText"/>
        <w:rPr/>
      </w:pPr>
      <w:r>
        <w:rPr>
          <w:rFonts w:ascii="Amiri" w:hAnsi="Amiri" w:eastAsia="Amiri" w:cs="Amiri"/>
          <w:color w:val="111111"/>
          <w:sz w:val="28"/>
          <w:sz w:val="28"/>
          <w:szCs w:val="28"/>
          <w:rtl w:val="true"/>
          <w:lang w:bidi="ar-SA"/>
        </w:rPr>
        <w:t>واللهِ لا أُخذلُ النبيَّ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يَخذُلُه مِن بَنِيَّ ذُو حَسبِ</w:t>
      </w:r>
      <w:bookmarkStart w:id="221" w:name="pg2022_17206"/>
    </w:p>
    <w:p>
      <w:pPr>
        <w:pStyle w:val="BookText"/>
        <w:rPr/>
      </w:pPr>
      <w:bookmarkEnd w:id="2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آمنت به ودخلتُ في الإسلام، سألت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تيك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جماعة كانت في الإسلام</w:t>
      </w:r>
      <w:r>
        <w:rPr>
          <w:rFonts w:eastAsia="Amiri" w:cs="Amiri" w:ascii="Amiri" w:hAnsi="Amiri"/>
          <w:color w:val="111111"/>
          <w:sz w:val="28"/>
          <w:szCs w:val="28"/>
          <w:rtl w:val="true"/>
          <w:lang w:bidi="ar-SA"/>
        </w:rPr>
        <w:t>».</w:t>
      </w:r>
      <w:r>
        <w:rPr>
          <w:rStyle w:val="FootnoteAnchor"/>
          <w:rtl w:val="true"/>
        </w:rPr>
        <w:footnoteReference w:id="234"/>
      </w:r>
    </w:p>
    <w:p>
      <w:pPr>
        <w:pStyle w:val="Heading3"/>
        <w:numPr>
          <w:ilvl w:val="2"/>
          <w:numId w:val="1"/>
        </w:numPr>
        <w:rPr/>
      </w:pPr>
      <w:bookmarkStart w:id="222" w:name="__RefHeading___Toc4117956_3650668749"/>
      <w:bookmarkStart w:id="223" w:name="_Toc84"/>
      <w:bookmarkEnd w:id="222"/>
      <w:r>
        <w:rPr>
          <w:rtl w:val="true"/>
        </w:rPr>
        <w:t>صفاته</w:t>
      </w:r>
      <w:bookmarkEnd w:id="223"/>
    </w:p>
    <w:p>
      <w:pPr>
        <w:pStyle w:val="BookText"/>
        <w:rPr/>
      </w:pPr>
      <w:r>
        <w:rPr>
          <w:rFonts w:ascii="Amiri" w:hAnsi="Amiri" w:eastAsia="Amiri" w:cs="Amiri"/>
          <w:color w:val="111111"/>
          <w:sz w:val="28"/>
          <w:sz w:val="28"/>
          <w:szCs w:val="28"/>
          <w:rtl w:val="true"/>
          <w:lang w:bidi="ar-SA"/>
        </w:rPr>
        <w:t>لقد اجتمعت في جعفر خصال كثيرة قلما تجتمع في غيره، فقد اتفقت مصادر ترجمته عليها، فإضافة إلى شبابه وفتوته وشجاعته، كان حليماً بارّاً متواضعاً، وكان يخشى الله خشية عظيمة، حتى إنه قبل إسلامه كانت نفسه وكأنها قد جبلت على كره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عباس 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إليّ أنه شكرك على أربع خصال، كنتَ عليهنّ مقيماً قبل أن يبعثني الله، فما هنّ؟</w:t>
      </w:r>
    </w:p>
    <w:p>
      <w:pPr>
        <w:pStyle w:val="BookText"/>
        <w:rPr/>
      </w:pPr>
      <w:r>
        <w:rPr>
          <w:rFonts w:ascii="Amiri" w:hAnsi="Amiri" w:eastAsia="Amiri" w:cs="Amiri"/>
          <w:color w:val="111111"/>
          <w:sz w:val="28"/>
          <w:sz w:val="28"/>
          <w:szCs w:val="28"/>
          <w:rtl w:val="true"/>
          <w:lang w:bidi="ar-SA"/>
        </w:rPr>
        <w:t>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لولا أنّ الله أنبأك بهنّ ما أنبأتك عن نفسي كراهية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عبادة الأوثان، لأني رأيتها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وكرهت شرب الخمر، لأني رأيتها منقصة للعقل، وكنت إلى أن أزيد في عقلي أحبّ إليّ من أن أنقصه؛ وكرهت الكذب، لأني رأيته دناءة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ما أعظمك يا جعفر في الجاهلية كما ما أعظمك في إسلامك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جواداً كريماً سخياً سمحاً، فقد قال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أسمح أمّتي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ولطيب نفسه ومراعاته لضعفاء الناس ومساكينهم،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يكنيه أبا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يحب المساكين ويجلس إليهم ويحدثهم ويحدثونه</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الناس للمساكين جعفر بن أبي طالب، وكان ينقلب بنا فيطعمنا ما كان في بيته، وإن كان ليخرج إلينا العكة فنشقها فنلعق ما فيها</w:t>
      </w:r>
      <w:r>
        <w:rPr>
          <w:rFonts w:eastAsia="Amiri" w:cs="Amiri" w:ascii="Amiri" w:hAnsi="Amiri"/>
          <w:color w:val="111111"/>
          <w:sz w:val="28"/>
          <w:szCs w:val="28"/>
          <w:rtl w:val="true"/>
          <w:lang w:bidi="ar-SA"/>
        </w:rPr>
        <w:t>.</w:t>
      </w:r>
      <w:bookmarkStart w:id="224" w:name="pg2022_17207"/>
    </w:p>
    <w:p>
      <w:pPr>
        <w:pStyle w:val="Heading3"/>
        <w:numPr>
          <w:ilvl w:val="2"/>
          <w:numId w:val="1"/>
        </w:numPr>
        <w:rPr/>
      </w:pPr>
      <w:bookmarkStart w:id="225" w:name="__RefHeading___Toc4117958_3650668749"/>
      <w:bookmarkStart w:id="226" w:name="_Toc85"/>
      <w:bookmarkEnd w:id="224"/>
      <w:bookmarkEnd w:id="225"/>
      <w:r>
        <w:rPr>
          <w:rtl w:val="true"/>
        </w:rPr>
        <w:t>الهجرة</w:t>
      </w:r>
      <w:bookmarkEnd w:id="226"/>
    </w:p>
    <w:p>
      <w:pPr>
        <w:pStyle w:val="BookText"/>
        <w:rPr/>
      </w:pPr>
      <w:r>
        <w:rPr>
          <w:rFonts w:ascii="Amiri" w:hAnsi="Amiri" w:eastAsia="Amiri" w:cs="Amiri"/>
          <w:color w:val="111111"/>
          <w:sz w:val="28"/>
          <w:sz w:val="28"/>
          <w:szCs w:val="28"/>
          <w:rtl w:val="true"/>
          <w:lang w:bidi="ar-SA"/>
        </w:rPr>
        <w:t>إنّ من أعظم ما ناله المسلمون الأوائل هو وسام الهجرة، هذه التي منّ الله تعالى بها عليهم، لتكون نقطة انطلاقة كبرى، وانفتاح على العالم الآخر بعيداً عن الحجاز وعبث الظالمين فيه، وأذاهم وتعذيبهم للصفوة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فالدعوة في بدايتها وقد حفت بالمخاطر، والمؤمنون بها قلة قليلة ضعيفة لا حول لها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ترقبها عيون قريش هنا وهناك، تتربص بهم ليسوموهم سوء العذاب، لا لذنب اقترفوه أو جريمة تلبسوا بها، سوى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وهجروا دين آبائهم وكبرائهم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رواية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ضاقت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وأوذي أصحابه، وفتنوا، ورأوا ما يصيبهم من البلاء والفتنة في دينهم،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دفع ذلك عنهم،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منعة من قومه ومن عمّه، لا يصل إليه شيء مما يكره مما ينال أصحابه،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بأرض الحبشة ملكاً لا يظلم أحد عنده، فالحقوا ببلاده حتى يجعل الله لكم فرجاً ومخرجاً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إليها أرسالاً حتى اجتمعنا بها، فنزلنا بخير دار إلى خير جار، أمناً على ديننا، ولم نخش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قريش أنا قد أصبنا داراً وأمناً، اجتمعوا على أن يبعثوا إليه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ليخرجنا من بلاده، وليردنا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عمرو بن العاص وعبدالله بن أبي ربيعة، فجمعوا له هدايا ولبطارقته، فلم يَدَعُوا منهم رجلاً إلاّ بعثوا له هدية على حِدَة،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إلى كل بطريق هديته قبل أن تكلموا فيهم، ثمّ ادفعوا إليه هداياه، وإن استطعتما أن يردهم عليكم قبل أن يكلمهم فافعلوا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تخشى قريش أن ينطلق الحقّ من لسانهم ووقع الذي كانت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علينا، فلم يبق بطريق من بطارقته إلاّ قدّموا إليه هديته، فكلموه،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قدمنا على هذا الملك في سفهاء من سفهائنا، فارقوا أقوامهم في دينهم، ولم يدخلوا في دينكم، فبعثَنا قومُهم ليردهم الملك عليهم، فإذا نحن كلمناه فأشيروا عليه بأن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ثم قدّموا إلى النجاشي هداياه، فكان من أحبّ ما يهدى إليه من مكّة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أدخلوا عليه هداياه،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فتية منا سفهاء، فارقوا دين قومهم، ولم يدخلوا في دينك، وجاؤوا بدين مبتدع لا نعرفه، وقد لَجأُوا إلى بلادك، فبَعَثنا إليك فيهم عشائرهم، آباؤهم وأعمامهم وقومهم لتردهم عليهم، فهم أعلى بهم</w:t>
      </w:r>
      <w:r>
        <w:rPr>
          <w:rStyle w:val="FootnoteAnchor"/>
          <w:rtl w:val="true"/>
        </w:rPr>
        <w:footnoteReference w:id="238"/>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أيها الملك، لو رددتهم عليهم وكانوا هم أعلى بهم، فإنهم لم يدخلوا في دينك فيمنعهم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لا أردهم عليهم حتى أدعوهم وأكلمهم وأنظر ما أمرهم، قوم لَجأُوا إلى بلادي، واختاروا جواري على جوار غيري، فإن كانوا كما تقولون رددتهم عليهم، وإن كانوا على غير ذلك منعتهم، ولم أدخل بينهم وبينهم، ولم أنعمهم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النجاشي فجمعهم ـ ولم يكن شيء أبغض إلى عمرو بن العاص وعبدالله بن أبي ربيعة من أن يسمع كلامهم ـ فلما جاءهم رسول النجاشي اجتمع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والله ما نعرف وما نحن عليه من أمر ديننا، وما جاء به نبينا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من ذلك ما كان، فلما دخلوا عليه كان الذي يكلمه منهم جعفر بن أبي طالب، فقال 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الدين الذي أنتم عليه؟ فارقتم دين قومكم، ولم تدخلوا في يهودية ولا نصرانيه، فما هذا الدين؟</w:t>
      </w:r>
    </w:p>
    <w:p>
      <w:pPr>
        <w:pStyle w:val="BookText"/>
        <w:rPr/>
      </w:pPr>
      <w:r>
        <w:rPr>
          <w:rFonts w:ascii="Amiri" w:hAnsi="Amiri" w:eastAsia="Amiri" w:cs="Amiri"/>
          <w:color w:val="111111"/>
          <w:sz w:val="28"/>
          <w:sz w:val="28"/>
          <w:szCs w:val="28"/>
          <w:rtl w:val="true"/>
          <w:lang w:bidi="ar-SA"/>
        </w:rPr>
        <w:t>فراح جعفر رضوان الله عليه يبين له حيث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على الشرك، نعبد الأوثان، ونأكل الميتة، ونسيء الجوار، ونستحلّ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لا نحلّ شيئاً ولا نحرّمه، فبعث الله إلينا نبياً من أنفسنا نعرف وفاءَه وصدقَه وأمانتَه، فدعانا إلى أن نعبد الله وحده لا شريك له، ونصلَ الرحم، ونُحسِنَ الجوار،</w:t>
      </w:r>
    </w:p>
    <w:p>
      <w:pPr>
        <w:pStyle w:val="BookText"/>
        <w:rPr/>
      </w:pPr>
      <w:r>
        <w:rPr>
          <w:rFonts w:ascii="Amiri" w:hAnsi="Amiri" w:eastAsia="Amiri" w:cs="Amiri"/>
          <w:color w:val="111111"/>
          <w:sz w:val="28"/>
          <w:sz w:val="28"/>
          <w:szCs w:val="28"/>
          <w:rtl w:val="true"/>
          <w:lang w:bidi="ar-SA"/>
        </w:rPr>
        <w:t>ونصلّي لله تعالى، ونصوم له، ولا نعبد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مما جاء به؟ وقد دعا أساقفته فأمرهم فنشروا المصاحف حوله،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فاتلُ عليَّ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كهـيـعص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النجاشي حتى أخضل لحيته، وبكت أساقفته حتى أخضلوا مصاحفهم؛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ليخرج من المشكاة التي جاء بها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راشدين، لا، والله لا أردهم عليهم، ولاأنعمكم عيناً، فخرجنا من عنده، وكان أتقى الرجلين فينا عبدالله بن أبي ربيعة،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لأثنينه غداً بما أستأصل به خضراءهم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فلأخبرنه أنهم يزعمون أنّ إلهه الذي يعبد عيسى بن مريم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كانوا خالفونا فإنّ لهم رحماً ولهم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فلما كان الغد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قولاً عظيماً، فأرسل إليهم فسلهم عنه، فبعث إليهم، ولم ينزل بنا مثلها؛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له في عيسى إن هو سألكم عنه؟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والله الذي قاله الله تعالى، والذي أمرنا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وعنده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بن مريم؟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أيضاً كان جعفر رضوان الله عليه هو المحاور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 وكلمتهُ وروحهُ ألقاها إلى مريم العذراء البتول، فدلى النجاشي يده إلى الأرض، فأخذ عوداً بين أصبعيه،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عيسى بن مريم ما قلت هذا العويد؛</w:t>
      </w:r>
      <w:r>
        <w:rPr>
          <w:rStyle w:val="FootnoteAnchor"/>
          <w:rtl w:val="true"/>
        </w:rPr>
        <w:footnoteReference w:id="240"/>
      </w:r>
      <w:r>
        <w:rPr>
          <w:rFonts w:ascii="Amiri" w:hAnsi="Amiri" w:eastAsia="Amiri" w:cs="Amiri"/>
          <w:color w:val="111111"/>
          <w:sz w:val="28"/>
          <w:sz w:val="28"/>
          <w:szCs w:val="28"/>
          <w:rtl w:val="true"/>
          <w:lang w:bidi="ar-SA"/>
        </w:rPr>
        <w:t>فتناخرت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تناخرتم والله، اِذهبوا، فأنتم شيوم في أرضي ـ والشيوم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الآمنون ـ مَن سبّكم غرم، ثمّ من سبّكم غرم، ثمّ مَنْ سبّكم غرم، فأنا ما أحب أن لي دَبْراً، وأني آذيتُ رجلاً منكم ـ والدبر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ـ فوالله ما أخذ الله تعالى مني الرشوة حين ردّ علي ملكي فآخذ الرشوة منه، ولا أطاع الناس فيّ فأطيع الناس فيه، ردوا عليهما هداياهما، فلا حاجة إلي</w:t>
      </w:r>
    </w:p>
    <w:p>
      <w:pPr>
        <w:pStyle w:val="BookText"/>
        <w:rPr/>
      </w:pPr>
      <w:r>
        <w:rPr>
          <w:rFonts w:ascii="Amiri" w:hAnsi="Amiri" w:eastAsia="Amiri" w:cs="Amiri"/>
          <w:color w:val="111111"/>
          <w:sz w:val="28"/>
          <w:sz w:val="28"/>
          <w:szCs w:val="28"/>
          <w:rtl w:val="true"/>
          <w:lang w:bidi="ar-SA"/>
        </w:rPr>
        <w:t>بها، وأخرجا من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مقبوحَيْن مردوداً عليهما ما جاءا به؛ فأقمنا مع خير جار، وفي خير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ينشب أن خرج عليه رجل من الحبشة ينازعه في ملكه، فوالله ما علمنا حزناً حزنّا قط كان أشدّ منه فرقاً من أن يظهر ذلك الملك عليه، فيأتي ملك لا يعرف من حقنا ما كان يعرفه، فجعلنا ندعو الله ونستنصره للنجاشي ، فخرج إليه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 الله ذلك الملك وقتله، وظهر النجاشي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علمنا فرحنا بشيء قط فرحنا بظهور النجاشي، ثمّ أقمنا عنده حتى خرج من خرج منا راجعاً إلى مكة، وأقام من أقام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وفي رواية ثانية ذكرها أبو نعيم في حليته عن بردة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ننطلق مع جعفر بن أبي طالب إلى أرض النجاشي، فبلغ ذلك قريشاً، فبعثوا عمرو بن العاص، وعمارة بن الوليد، فجمعوا للنجاشي هدية، فقدمنا وقدما على النجاشي، فأتياه بالهدية فقبلها، وسجدا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أرضنا رغبوا عن ديننا وهم في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منكم أحد، أنا خطيبكم اليوم، فانتهينا إلى النجاشي وهو جالس في مجلس وعمرو بن العاص عن يمينه، وعمارة عن يساره، والقسيسون والرهبان جلوس سماطين سماطين، وقد قال لهم عمرو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يسجدون لك، فلما انتهينا بدرنا مَنْ عنده من القسيسين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أسجدوا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نسجد إلاّ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فينا رسولاً وهو الرسول الذي بشر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أن نعبد الله لا نشرك به شيئاً، ونقيم الصلاة، ونؤتي</w:t>
      </w:r>
    </w:p>
    <w:p>
      <w:pPr>
        <w:pStyle w:val="BookText"/>
        <w:rPr/>
      </w:pPr>
      <w:r>
        <w:rPr>
          <w:rFonts w:ascii="Amiri" w:hAnsi="Amiri" w:eastAsia="Amiri" w:cs="Amiri"/>
          <w:color w:val="111111"/>
          <w:sz w:val="28"/>
          <w:sz w:val="28"/>
          <w:szCs w:val="28"/>
          <w:rtl w:val="true"/>
          <w:lang w:bidi="ar-SA"/>
        </w:rPr>
        <w:t>الزكاة، وأمرنا بالمعروف ونهانا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النجاشي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الملك إنهم يخالفونك في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صاحبكم في ابن مريم؟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الله وكلمته، أخرجه من البتول العذراء التي لم يقربها بشر، ولم يفترضها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النجاشي عوداً من الأرض فرفعه،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القسيسين والرهبان ما يزيد هؤلاء على ما تقولون في ابن مريم ما يزن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وبمن جئتم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أشهد أنه رسول الله، وأنه الذي بشر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أنا فيه من الملك لأتيته حتى أقبل نعله، أمكثوا في أرضي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لنا بطعام وكسوة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هذين هديتهما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وفي حلية الأولياء أيضاً، كان جواب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الجوار، ويأكل القوي منا الضعيف؛ وكنّا على ذلك حتى بعث الله تعالى إلينا رسولاً منّا نعرف نسبه وصدقه وأمانته وعفافه، فدعانا إلى الله تعالى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الفحش، وقول الزور، وأكل مال اليتيم، وقذف المحصنة، وأمرنا أن نعبد الله وحده لا نشرك به شيئاً، وأمرنا بالصلاة والزكاة والصيام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فعدد عليه أمور الإسلام ـ فصدقناه وآمنا به، واتبعناه على ما جاء به من الله عزّوجلّ،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w:t>
      </w:r>
      <w:bookmarkStart w:id="227" w:name="pg2022_17212"/>
    </w:p>
    <w:p>
      <w:pPr>
        <w:pStyle w:val="BookText"/>
        <w:rPr/>
      </w:pPr>
      <w:bookmarkEnd w:id="227"/>
      <w:r>
        <w:rPr>
          <w:rFonts w:ascii="Amiri" w:hAnsi="Amiri" w:eastAsia="Amiri" w:cs="Amiri"/>
          <w:color w:val="111111"/>
          <w:sz w:val="28"/>
          <w:sz w:val="28"/>
          <w:szCs w:val="28"/>
          <w:rtl w:val="true"/>
          <w:lang w:bidi="ar-SA"/>
        </w:rPr>
        <w:t>عزّوجلّ، وأن نستحل ما كنّا نستحل من الخبائث، فلما قهرونا وظلمونا وضيقوا علينا وحالوا بيننا وبين ديننا، خرجنا إلى بلادك، فاخترناك على مَنْ سواك، ورغبنا في جوارك، ورجونا أن 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أرسلت قريش مبعوثيها إلى الحبشة، يقول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ذلك من رأيهم وما بعثوهما فيه، أبياتاً للنجاشي يحضّه على حسن جوارهم والدّفع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كيف في النأي جعفرٌ</w:t>
      </w:r>
    </w:p>
    <w:p>
      <w:pPr>
        <w:pStyle w:val="BookText"/>
        <w:rPr/>
      </w:pPr>
      <w:r>
        <w:rPr>
          <w:rFonts w:ascii="IRNazanin" w:hAnsi="IRNazanin" w:eastAsia="IRNazanin"/>
          <w:color w:val="111111"/>
          <w:sz w:val="28"/>
          <w:sz w:val="28"/>
          <w:szCs w:val="28"/>
          <w:rtl w:val="true"/>
          <w:lang w:bidi="fa-IR"/>
        </w:rPr>
        <w:t>وعمرو وأعداء العدوّ الأقاربُ</w:t>
      </w:r>
    </w:p>
    <w:p>
      <w:pPr>
        <w:pStyle w:val="BookText"/>
        <w:rPr/>
      </w:pPr>
      <w:r>
        <w:rPr>
          <w:rFonts w:ascii="Amiri" w:hAnsi="Amiri" w:eastAsia="Amiri" w:cs="Amiri"/>
          <w:color w:val="111111"/>
          <w:sz w:val="28"/>
          <w:sz w:val="28"/>
          <w:szCs w:val="28"/>
          <w:rtl w:val="true"/>
          <w:lang w:bidi="ar-SA"/>
        </w:rPr>
        <w:t>وهل نالت أفعالُ النجاشي جعفراً</w:t>
      </w:r>
    </w:p>
    <w:p>
      <w:pPr>
        <w:pStyle w:val="BookText"/>
        <w:rPr/>
      </w:pPr>
      <w:r>
        <w:rPr>
          <w:rFonts w:ascii="Amiri" w:hAnsi="Amiri" w:eastAsia="Amiri" w:cs="Amiri"/>
          <w:color w:val="111111"/>
          <w:sz w:val="28"/>
          <w:sz w:val="28"/>
          <w:szCs w:val="28"/>
          <w:rtl w:val="true"/>
          <w:lang w:bidi="ar-SA"/>
        </w:rPr>
        <w:t>وأصحابه أو عاق ذلك شاغب</w:t>
      </w:r>
    </w:p>
    <w:p>
      <w:pPr>
        <w:pStyle w:val="BookText"/>
        <w:rPr/>
      </w:pPr>
      <w:r>
        <w:rPr>
          <w:rFonts w:ascii="Amiri" w:hAnsi="Amiri" w:eastAsia="Amiri" w:cs="Amiri"/>
          <w:color w:val="111111"/>
          <w:sz w:val="28"/>
          <w:sz w:val="28"/>
          <w:szCs w:val="28"/>
          <w:rtl w:val="true"/>
          <w:lang w:bidi="ar-SA"/>
        </w:rPr>
        <w:t>تعلَّم، أبيت اللّعن، أنّك ماجدٌ</w:t>
      </w:r>
    </w:p>
    <w:p>
      <w:pPr>
        <w:pStyle w:val="BookText"/>
        <w:rPr/>
      </w:pPr>
      <w:r>
        <w:rPr>
          <w:rFonts w:ascii="Amiri" w:hAnsi="Amiri" w:eastAsia="Amiri" w:cs="Amiri"/>
          <w:color w:val="111111"/>
          <w:sz w:val="28"/>
          <w:sz w:val="28"/>
          <w:szCs w:val="28"/>
          <w:rtl w:val="true"/>
          <w:lang w:bidi="ar-SA"/>
        </w:rPr>
        <w:t>كريمٌ فلا يشقى لديك المجانب</w:t>
      </w:r>
    </w:p>
    <w:p>
      <w:pPr>
        <w:pStyle w:val="BookText"/>
        <w:rPr/>
      </w:pPr>
      <w:r>
        <w:rPr>
          <w:rFonts w:ascii="Amiri" w:hAnsi="Amiri" w:eastAsia="Amiri" w:cs="Amiri"/>
          <w:color w:val="111111"/>
          <w:sz w:val="28"/>
          <w:sz w:val="28"/>
          <w:szCs w:val="28"/>
          <w:rtl w:val="true"/>
          <w:lang w:bidi="ar-SA"/>
        </w:rPr>
        <w:t>تعلّم بأنّ اللهَ زادك بَسطةً</w:t>
      </w:r>
    </w:p>
    <w:p>
      <w:pPr>
        <w:pStyle w:val="BookText"/>
        <w:rPr/>
      </w:pPr>
      <w:r>
        <w:rPr>
          <w:rFonts w:ascii="Amiri" w:hAnsi="Amiri" w:eastAsia="Amiri" w:cs="Amiri"/>
          <w:color w:val="111111"/>
          <w:sz w:val="28"/>
          <w:sz w:val="28"/>
          <w:szCs w:val="28"/>
          <w:rtl w:val="true"/>
          <w:lang w:bidi="ar-SA"/>
        </w:rPr>
        <w:t>وأسبابَ خير كلّها بك لازب</w:t>
      </w:r>
    </w:p>
    <w:p>
      <w:pPr>
        <w:pStyle w:val="BookText"/>
        <w:rPr/>
      </w:pPr>
      <w:r>
        <w:rPr>
          <w:rFonts w:ascii="Amiri" w:hAnsi="Amiri" w:eastAsia="Amiri" w:cs="Amiri"/>
          <w:color w:val="111111"/>
          <w:sz w:val="28"/>
          <w:sz w:val="28"/>
          <w:szCs w:val="28"/>
          <w:rtl w:val="true"/>
          <w:lang w:bidi="ar-SA"/>
        </w:rPr>
        <w:t>وأنّك فيضٌ ذو سِجال غزيرة</w:t>
      </w:r>
    </w:p>
    <w:p>
      <w:pPr>
        <w:pStyle w:val="BookText"/>
        <w:rPr/>
      </w:pPr>
      <w:r>
        <w:rPr>
          <w:rFonts w:ascii="Amiri" w:hAnsi="Amiri" w:eastAsia="Amiri" w:cs="Amiri"/>
          <w:color w:val="111111"/>
          <w:sz w:val="28"/>
          <w:sz w:val="28"/>
          <w:szCs w:val="28"/>
          <w:rtl w:val="true"/>
          <w:lang w:bidi="ar-SA"/>
        </w:rPr>
        <w:t>يَنال الأعادي نفعها والأقار‌ِب</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228" w:name="__RefHeading___Toc4117960_3650668749"/>
      <w:bookmarkStart w:id="229" w:name="_Toc86"/>
      <w:bookmarkEnd w:id="228"/>
      <w:r>
        <w:rPr>
          <w:rtl w:val="true"/>
        </w:rPr>
        <w:t>أما لما ذا جعفر؟</w:t>
      </w:r>
      <w:r>
        <w:rPr>
          <w:rtl w:val="true"/>
        </w:rPr>
        <w:t>!</w:t>
      </w:r>
      <w:bookmarkEnd w:id="2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جعفر ومعه زوجته أسماء الوحيد من بني هاشم ممّن قد خرج إلى أرض الحبشة مهاجراً، والذي أعتقده أنّ جعفراً لم يكن من الذين اضطُهدوا من قبل قريش، ولم يتعرض إلى ما تعرض له بقية المسلمين، لما يتمتع به من منعة عشيرته ومكانتها ـ وإن كان هناك غيره لم تستطع قريش من اضطهاده ـ إلاّ أن لجعفر قدرات ذاتية اكتشفها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ستجعل له دوراً رسالياً مهماً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تعرض المهاجرون ـ الذين كان عددهم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ـ إلى مواقف خطيرة، وفي الذب والدفاع عنهم، وعن 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بالفعل، فقد نقلنا تلك الروايات لنلقي الضوء كاملاً على دور هذا الرجل في إقناع النجاشي وبطارقته بمظلومية المهاجرين، وليس هذا فقط، بل في عرض الإسلام بشكل واضح وجلي، مبيناً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w:t>
      </w:r>
    </w:p>
    <w:p>
      <w:pPr>
        <w:pStyle w:val="BookText"/>
        <w:rPr/>
      </w:pPr>
      <w:r>
        <w:rPr>
          <w:rFonts w:ascii="Amiri" w:hAnsi="Amiri" w:eastAsia="Amiri" w:cs="Amiri"/>
          <w:color w:val="111111"/>
          <w:sz w:val="28"/>
          <w:sz w:val="28"/>
          <w:szCs w:val="28"/>
          <w:rtl w:val="true"/>
          <w:lang w:bidi="ar-SA"/>
        </w:rPr>
        <w:t xml:space="preserve">دعوة قومه إلى هذا الدين، ونبذ عبادة الأصنام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هذا يحتاج إلى شجاعة وجرأة وقدرة على البيان والمحاورة، وهذه الصفات جمعت في جعفر بن أبي طالب رضوان الله تعالى عليه ، فجعلت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له بالهجرة، بل ويأذن له بالبقاء طيلة خمس عشرة سنة تقريباً، فقد هاجر سنة خمس من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إلى المدينة سنة سبع من الهجرة، فنال بذلك وسام الهجرتين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بحقّ رجل الإسلام الأول، ورجل الحوار الأوّل في تلك البلاد، فمن محاوراته الجميلة التي أحرجت عمرو وصاحبه أمام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صاحب 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الملك سلهم أنحن عبيد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ألهم علينا ديون يطالبوننا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عليكم 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في أعناقنا دماء تطالبوننا بها؟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منّا؟ آذيتمونا فخرجنا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جعفر بهذا بل عقبه بذكر النبيّ وأحكام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بعث الله فينا نبيّاً أمرنا بخلع الأنداد، وترك الاستقسام بالأزلام، وأمرنا بالصلاة والزكاة والعدل والإحسان وإيتاء ذي القربى، ونهانا عن الفحشاء والمنكر والبغي</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لهم بالهجرة للخلاص بأنفسهم وأهليهم فحسب، وإن كان هذا هدفاً سليماً طالما لم يستطع الدفاع عنهم من ظلم قريش وتعسّفها، وهو بعد في أول أمره ولم يؤمر بالجهاد، إلاّ أنه كان يريد منهم أيضاً أن يحملوا هذه الرسالة التي جاءت إلى الناس كافة، وأن يكونوا له دعاةً في غير مكّة وبلاد الجزيرة العربية، وأن يزيحوا العوائق التي قد تستفيد منها قريش مستقبلاً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وللمهاجرين أن يكونوا دعاة رسالة، ورجال حضارة، وبناة تأريخ، ومستقبل زاهر بالإسلام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bookmarkStart w:id="230" w:name="pg2022_17214"/>
    </w:p>
    <w:p>
      <w:pPr>
        <w:pStyle w:val="BookText"/>
        <w:rPr/>
      </w:pPr>
      <w:bookmarkEnd w:id="230"/>
      <w:r>
        <w:rPr>
          <w:rFonts w:ascii="Amiri" w:hAnsi="Amiri" w:eastAsia="Amiri" w:cs="Amiri"/>
          <w:color w:val="111111"/>
          <w:sz w:val="28"/>
          <w:sz w:val="28"/>
          <w:szCs w:val="28"/>
          <w:rtl w:val="true"/>
          <w:lang w:bidi="ar-SA"/>
        </w:rPr>
        <w:t xml:space="preserve">يستوعبوا الزمن كلّه والمكان كلّه والناس كلّهم، وهذا ما حدث، فعند عودة جعفر إلى المدينة كان معهم سبعون رجلاً منهم اثنان وستون من بلاد الحبشة، وثمانية من أهل الشام فيهم بحيراء الراهب، فقرأ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 إلى آخرها، فبكوا حين سمعوا القرآن وآمنوا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بما كان ينزل على عيسى، فأنزل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231" w:name="__RefHeading___Toc4117962_3650668749"/>
      <w:bookmarkStart w:id="232" w:name="_Toc87"/>
      <w:bookmarkEnd w:id="231"/>
      <w:r>
        <w:rPr>
          <w:rtl w:val="true"/>
        </w:rPr>
        <w:t>أمّا لما ذا الحبشة؟</w:t>
      </w:r>
      <w:r>
        <w:rPr>
          <w:rtl w:val="true"/>
        </w:rPr>
        <w:t>!</w:t>
      </w:r>
      <w:bookmarkEnd w:id="232"/>
    </w:p>
    <w:p>
      <w:pPr>
        <w:pStyle w:val="BookText"/>
        <w:rPr/>
      </w:pPr>
      <w:r>
        <w:rPr>
          <w:rFonts w:ascii="Amiri" w:hAnsi="Amiri" w:eastAsia="Amiri" w:cs="Amiri"/>
          <w:color w:val="111111"/>
          <w:sz w:val="28"/>
          <w:sz w:val="28"/>
          <w:szCs w:val="28"/>
          <w:rtl w:val="true"/>
          <w:lang w:bidi="ar-SA"/>
        </w:rPr>
        <w:t>لابدّ لمن يريد أن ينجو من الاضطهاد والعذاب، أن يختار مكاناً آمناً يلوذ به، وإلاّ فسيكون كالمستجير من الرمضاء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فقد تمّ اختيار هذه البلاد، وكما صرح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أمر المسلمين بالهجرة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خرجتم إلى أرض الحبشة، فإنّ بها مَلكاً لا يُظلم عنده أحد، وهي أرض صدق، حتى يجعل الله لكم فرجاً ممّا أنتم فيه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إذن، فهي بلاد صدق، وفيها حاكم عادل، فتجد الدعوة ويجد المهاجرون ساحة بلا موانع، يستطيعون التحرّك عليها بحريّة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أرض كانت متجراً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أرض الحبشة متجراً لقريش يتجرون فيها، يجدون فيها رفاغاً من الرزق، وأمناً ومتجراً حسناً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وكانت أيضاً بلاداً مفتوحةً على كثير من البلدان، فهي بالتالي تشكّل ساحة مناسبة لنشر الدعوة الجديدة، وبثّها في تلك البلاد وفي غيرها، كما تشكّل ساحة ضغط على قريش وتجارتها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حصل بالفعل، فقد وصل تأثير المهاجرين بدءاً بالملك الذي أعلن موقفه من</w:t>
      </w:r>
      <w:bookmarkStart w:id="233" w:name="pg2022_17215"/>
    </w:p>
    <w:p>
      <w:pPr>
        <w:pStyle w:val="BookText"/>
        <w:rPr/>
      </w:pPr>
      <w:bookmarkEnd w:id="233"/>
      <w:r>
        <w:rPr>
          <w:rFonts w:ascii="Amiri" w:hAnsi="Amiri" w:eastAsia="Amiri" w:cs="Amiri"/>
          <w:color w:val="111111"/>
          <w:sz w:val="28"/>
          <w:sz w:val="28"/>
          <w:szCs w:val="28"/>
          <w:rtl w:val="true"/>
          <w:lang w:bidi="ar-SA"/>
        </w:rPr>
        <w:t>الإسلام، ومن المهاجرين، وحمايتهم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الملك من أشراف القوم وأبناء البلاد الآخرين؛ وكما يذكر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فشا الإسلام فيها، ودخل فيه رجال من أشرافهم</w:t>
      </w:r>
      <w:r>
        <w:rPr>
          <w:rFonts w:eastAsia="Amiri" w:cs="Amiri" w:ascii="Amiri" w:hAnsi="Amiri"/>
          <w:color w:val="111111"/>
          <w:sz w:val="28"/>
          <w:szCs w:val="28"/>
          <w:rtl w:val="true"/>
          <w:lang w:bidi="ar-SA"/>
        </w:rPr>
        <w:t>.</w:t>
      </w:r>
      <w:r>
        <w:rPr>
          <w:rStyle w:val="FootnoteAnchor"/>
          <w:rtl w:val="true"/>
        </w:rPr>
        <w:footnoteReference w:id="248"/>
      </w:r>
    </w:p>
    <w:p>
      <w:pPr>
        <w:pStyle w:val="Heading3"/>
        <w:numPr>
          <w:ilvl w:val="2"/>
          <w:numId w:val="1"/>
        </w:numPr>
        <w:rPr/>
      </w:pPr>
      <w:bookmarkStart w:id="234" w:name="__RefHeading___Toc4117964_3650668749"/>
      <w:bookmarkStart w:id="235" w:name="_Toc88"/>
      <w:bookmarkEnd w:id="234"/>
      <w:r>
        <w:rPr>
          <w:rtl w:val="true"/>
        </w:rPr>
        <w:t>شجاعته واستشهاده</w:t>
      </w:r>
      <w:bookmarkEnd w:id="235"/>
    </w:p>
    <w:p>
      <w:pPr>
        <w:pStyle w:val="BookText"/>
        <w:rPr/>
      </w:pPr>
      <w:r>
        <w:rPr>
          <w:rFonts w:ascii="Amiri" w:hAnsi="Amiri" w:eastAsia="Amiri" w:cs="Amiri"/>
          <w:color w:val="111111"/>
          <w:sz w:val="28"/>
          <w:sz w:val="28"/>
          <w:szCs w:val="28"/>
          <w:rtl w:val="true"/>
          <w:lang w:bidi="ar-SA"/>
        </w:rPr>
        <w:t xml:space="preserve">بعد عودته رضوان الله عليه إلى المدينة من الحبشة ـ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هـ ـ بعد أن قضى فيها سنين عدداً مهاجراً، وكان بصحبته زوجته أسماء وأولاده الثلاثة محمد وعبدالله وعوف، تقول الرواية المنقولة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قدم جعفر بن أبي طالب رضوان الله عليه من الحبشة، فالتزمه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يقبّل بين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بأيهما أنا أشدّ فرحاً بقدوم جعفر أم بفتح خيبر؟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وقد آخى بينه وبين معاذ بن جبل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بالمدينة شهراً، ثمّ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الأمراء الثلاثة على جيش غزوة مؤتة بناحية الكرك بالبلقاء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إلى هناك حيث خاض معركة لم يخض المسلمون معركة مثلها، كما وصفت، وكان أعداء المسلمين من المشركين الروم قد ادّرعوا بالعتاد والأعداء ما يملأ السهل والجبل، وما لا طاقة للعرب ولا للمسلمين به، وكان جعفر أحد قواد الجيش الثلاثة الذين عيّنهم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ذلك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إلى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ثمان من الهجرة، واستعمل عليهم زيد بن حارثة،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اُصيب زيد فجعفر بن أبي طالب على الناس، فإن أصيب جعفر فعبدالله بن رواحة على الناس</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وقد ذكر الدكتور الجميلي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للمعركة ولاستشهاد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واشتبكت الأسنة، واشتجر الوغى، وعلا رهج الحرب، وأدرك الروم أنهم إزاء فارس لا ضريب له، لا تثلم له ضربة، ولا يغل له سنان، ولا تنبو له ضريبة، فاعتوره الأعداء من كل صوب وجهة، وهو يرميهم ذات اليمين وذات الشمال، يستأصل شأفتهم، ويبيد خضراءهم، وهو ممسك بالراية بيده اليمنى، فقطعوها له، فالتقطها بيده اليسرى، ولا يزال صامداً متماسكاً، إلاّ أنّ الروم ظلوا يتدافعون إليه، واحتوشوه حتى قطعت يده اليسرى، فاحتضن الراية بعضدَيه شهامةً حتى الموت، واندفعت الأمور لنهاياتها الحتمية، فقتل جعفر رضي الله عنه، وسقط شهيداً مضرجاً بدمائه، مثخناً بجراحه، مزملاً في ثيابه، مدثراً ببطولة لا مثل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في غزوة مؤتة، فالتمسناه، فوجدناه وبه بضع وتسعون ما بين طعنة ورمية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الزركلي في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موقعة مؤتة بالبلقاء من أرض الشام، فنزل عن فرسه، وقاتل، ثمّ حمل الراية، وتقدم صفوف المسلمين، فطعنت يمناه فحمل الراية باليسرى فطعنت أيضاً، فاحتضن الراية إلى صدره، وصبر حتى وقع شهيداً وفي جسمه نحو تسعين طعنة ورمية،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عوضه عن يديه جناحين في الجنة، وقال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يبعدن الله قتلى تتابعوا</w:t>
      </w:r>
    </w:p>
    <w:p>
      <w:pPr>
        <w:pStyle w:val="BookText"/>
        <w:rPr/>
      </w:pP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وقد 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جعفر الطيار مع الملائكة وجناحاه مضرجان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بن عوف ـ وهو ممن حضر معركة مؤتة ـ عن شجاعة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جعفر بن أبي طالب يوم مؤتة، حين اقتحم عن فرس له شقراء فعقرها، ثمّ تقدم فقاتل حتّى قتل، قال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عقر في الإسلام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الجنة واقترابُها</w:t>
      </w:r>
    </w:p>
    <w:p>
      <w:pPr>
        <w:pStyle w:val="BookText"/>
        <w:rPr/>
      </w:pPr>
      <w:r>
        <w:rPr>
          <w:rFonts w:ascii="Amiri" w:hAnsi="Amiri" w:eastAsia="Amiri" w:cs="Amiri"/>
          <w:color w:val="111111"/>
          <w:sz w:val="28"/>
          <w:sz w:val="28"/>
          <w:szCs w:val="28"/>
          <w:rtl w:val="true"/>
          <w:lang w:bidi="ar-SA"/>
        </w:rPr>
        <w:t>طيبةٌ وباردٌ شرابُها</w:t>
      </w:r>
    </w:p>
    <w:p>
      <w:pPr>
        <w:pStyle w:val="BookText"/>
        <w:rPr/>
      </w:pPr>
      <w:r>
        <w:rPr>
          <w:rFonts w:ascii="Amiri" w:hAnsi="Amiri" w:eastAsia="Amiri" w:cs="Amiri"/>
          <w:color w:val="111111"/>
          <w:sz w:val="28"/>
          <w:sz w:val="28"/>
          <w:szCs w:val="28"/>
          <w:rtl w:val="true"/>
          <w:lang w:bidi="ar-SA"/>
        </w:rPr>
        <w:t>والرومُ رومٌ قد دنا عذابُها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إن لاقيتها ضرابُها</w:t>
      </w:r>
    </w:p>
    <w:p>
      <w:pPr>
        <w:pStyle w:val="BookText"/>
        <w:rPr/>
      </w:pPr>
      <w:r>
        <w:rPr>
          <w:rFonts w:ascii="Amiri" w:hAnsi="Amiri" w:eastAsia="Amiri" w:cs="Amiri"/>
          <w:color w:val="111111"/>
          <w:sz w:val="28"/>
          <w:sz w:val="28"/>
          <w:szCs w:val="28"/>
          <w:rtl w:val="true"/>
          <w:lang w:bidi="ar-SA"/>
        </w:rPr>
        <w:t xml:space="preserve">وفيما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إيمان جعفر الثابت وشجاعته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أخذ جعفر ابن أبي طالب الراية، جاءه الشيطان فمناه، وكره إليه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استحكم الإيمان في قلوب المؤمنين تمنيني الدنيا، ثمّ مضى قدماً حتى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لأخيكم جعفر فقد استشهد ودخل الجنة، وهو يطير فيها بجناحين من ياقوت حيث شاء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خبر استشهاد زيد وجعفر وعبدالله، بكى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نبكي، وقد ذهب خيارنا وأشرافنا وأهل الفضل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تبكوا، فإنما مثل أمتي كمثل حديقة قام عليها صاحبها فأصلح رواكيها وهيّأ مساكبها، وحلق سعفها، فأطعمت عاماً فوجاً، ثمّ عاماً فوجاً، ثمّ عاماً فوجاً، فلعل آخرها طعماً أن يكون أجودها قنواناً، وأطولها شمراخاً، والذي بعثني بالحقّ ليجدن ابن مريم في أمتي خلفاً من حواريه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ولما استشهد جعفر وأصحابه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جعفر، تقول أسماء بنت عميس زوجة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جعفر وأصحابه، 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هيأت أربعين مناً،</w:t>
      </w:r>
      <w:r>
        <w:rPr>
          <w:rStyle w:val="FootnoteAnchor"/>
          <w:rtl w:val="true"/>
        </w:rPr>
        <w:footnoteReference w:id="252"/>
      </w:r>
      <w:r>
        <w:rPr>
          <w:rFonts w:ascii="Amiri" w:hAnsi="Amiri" w:eastAsia="Amiri" w:cs="Amiri"/>
          <w:color w:val="111111"/>
          <w:sz w:val="28"/>
          <w:sz w:val="28"/>
          <w:szCs w:val="28"/>
          <w:rtl w:val="true"/>
          <w:lang w:bidi="ar-SA"/>
        </w:rPr>
        <w:t xml:space="preserve">من أدم، وعجنت عجيني، وأخذت بنيّ فغسلت وجوههم ودهنتهم، فدخل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بهم إليه، فضمهم إليه وشمهم، ثمّ ذرفت عيناه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لعله بلغك عن جعفر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قتل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أصيح، واجتمع إليّ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هُجراً، ولا تضربي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ابنته فاطمة،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مثل جعفر فلتبك الباكية،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إصنعوا لآل</w:t>
      </w:r>
      <w:bookmarkStart w:id="236" w:name="pg2022_17218"/>
    </w:p>
    <w:p>
      <w:pPr>
        <w:pStyle w:val="BookText"/>
        <w:rPr/>
      </w:pPr>
      <w:bookmarkEnd w:id="236"/>
      <w:r>
        <w:rPr>
          <w:rFonts w:ascii="Amiri" w:hAnsi="Amiri" w:eastAsia="Amiri" w:cs="Amiri"/>
          <w:color w:val="111111"/>
          <w:sz w:val="28"/>
          <w:sz w:val="28"/>
          <w:szCs w:val="28"/>
          <w:rtl w:val="true"/>
          <w:lang w:bidi="ar-SA"/>
        </w:rPr>
        <w:t>جعفر طعاماً، فقد شغلوا عن أنفسهم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فحمدالله وأثنى عليه،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جعفر بن أبي طالب مرّ مع جبريل وميكائيل له جناحان،</w:t>
      </w:r>
    </w:p>
    <w:p>
      <w:pPr>
        <w:pStyle w:val="BookText"/>
        <w:rPr/>
      </w:pPr>
      <w:r>
        <w:rPr>
          <w:rFonts w:ascii="Amiri" w:hAnsi="Amiri" w:eastAsia="Amiri" w:cs="Amiri"/>
          <w:color w:val="111111"/>
          <w:sz w:val="28"/>
          <w:sz w:val="28"/>
          <w:szCs w:val="28"/>
          <w:rtl w:val="true"/>
          <w:lang w:bidi="ar-SA"/>
        </w:rPr>
        <w:t xml:space="preserve">عوضه الله من يديه فسلّم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أنه لقي المشركين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المشركين فأصبت في جسدي من مقاديمي ثلاث وسبعين طعنة وضربة، ثم أخذت اللواء بيدي اليمنى فقطعت، ثمّ أخذته بيدي اليسرى فقطعت، فعوضني الله من يدي جناحين أطير بهما مع جبريل وميكائيل، أنزل من الجنة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الطيار</w:t>
      </w:r>
    </w:p>
    <w:p>
      <w:pPr>
        <w:pStyle w:val="BookText"/>
        <w:rPr/>
      </w:pP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117966_3650668749"/>
      <w:bookmarkStart w:id="238" w:name="_Toc89"/>
      <w:bookmarkEnd w:id="237"/>
      <w:r>
        <w:rPr>
          <w:rtl w:val="true"/>
        </w:rPr>
        <w:t>عمره</w:t>
      </w:r>
      <w:bookmarkEnd w:id="238"/>
    </w:p>
    <w:p>
      <w:pPr>
        <w:pStyle w:val="BookText"/>
        <w:rPr/>
      </w:pPr>
      <w:r>
        <w:rPr>
          <w:rFonts w:ascii="Amiri" w:hAnsi="Amiri" w:eastAsia="Amiri" w:cs="Amiri"/>
          <w:color w:val="111111"/>
          <w:sz w:val="28"/>
          <w:sz w:val="28"/>
          <w:szCs w:val="28"/>
          <w:rtl w:val="true"/>
          <w:lang w:bidi="ar-SA"/>
        </w:rPr>
        <w:t xml:space="preserve">وقع الخلاف في عمره الشريف حينما استشهد في معركة مؤتة، فقد ذهب الواقدي وغيره إلى أنّ قتله كان سنة ثمان من الهجرة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 جعفر ثلاثاً وثلاثين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وهو ابن خمس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ذهب بعض إلى أنّ عمره رضوان الله عليه وقت استشهاده كان ثلاثاً أو أربعاً وثلاثين سنة، وقد نسب هذا إلى أحد أحفاد جعفر، وهو علي بن عبدالله ابن جعفر بن إبراهيم بن محمد بن علي بن عبد الله بن جعفر بن أبي طالب،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وهو ابن ثلاث أو أربع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بعض الأقوال في عمره، وكلها مردودة، فقد رفض أبوالفرج الأصفهاني صاحب مقاتل الطالبيين هذا،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شبيه 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في سنة ثمان من الهجرة، وبين ذلك الوقت وبين مبعث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وعشرون سنة، وهو أسن من أخيه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 كان لعلي حين أسلم سنون مختلفة في عددها، 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خمس عشرة، والمقلل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إسلامه في السنة التي بعث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ذلك، وعلى أي الروايات قيس أمره علم أنه كان عند مقتله قد تجاوز هذا المقدار من السنين</w:t>
      </w:r>
      <w:r>
        <w:rPr>
          <w:rFonts w:eastAsia="Amiri" w:cs="Amiri" w:ascii="Amiri" w:hAnsi="Amiri"/>
          <w:color w:val="111111"/>
          <w:sz w:val="28"/>
          <w:szCs w:val="28"/>
          <w:rtl w:val="true"/>
          <w:lang w:bidi="ar-SA"/>
        </w:rPr>
        <w:t>.</w:t>
      </w:r>
      <w:bookmarkStart w:id="239" w:name="pg2022_17219"/>
    </w:p>
    <w:p>
      <w:pPr>
        <w:pStyle w:val="BookText"/>
        <w:rPr/>
      </w:pPr>
      <w:bookmarkEnd w:id="239"/>
      <w:r>
        <w:rPr>
          <w:rFonts w:ascii="Amiri" w:hAnsi="Amiri" w:eastAsia="Amiri" w:cs="Amiri"/>
          <w:color w:val="111111"/>
          <w:sz w:val="28"/>
          <w:sz w:val="28"/>
          <w:szCs w:val="28"/>
          <w:rtl w:val="true"/>
          <w:lang w:bidi="ar-SA"/>
        </w:rPr>
        <w:t>وذكر أبوالفرج في الهامش بأنّ ابن عبد البر جزم بأنّ سنّه كانت إحدى وأربعين سنة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وهذا القول الأخير مبني على كون عمر جعفر حين إسلامه كان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الرواية أعلاه من كون عمره</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الأخذ بها يجعل عمر جعفر حين إسلامه</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سنة أو</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سنة، وبالتالي فهو يساوي عمر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يقاربه، إن لم يكن أصغر سناً من الإمام، إذا ما أخذنا برواية المكثرين من كون عمر الإمام كان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وقت إسلامه، وهذا يخالف كل المصادر التأريخية التي أجمعت على كون جعفر أكبر سناً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 جعفر وقت استشهاده قد لا يمكن القطع به بل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تجاوزه الأربعين سنة بقليل، أما تحديده بـ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الجزم أمر قد لايخلو من مجازفة، وهو ترجيح لرواية السن على أخرى بلا مرجح قوي، وأما كون عمره خمساً وعشرين سنة، فهو أمر لا يستحق الوقوف عنده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117968_3650668749"/>
      <w:bookmarkStart w:id="241" w:name="_Toc90"/>
      <w:bookmarkEnd w:id="240"/>
      <w:r>
        <w:rPr>
          <w:rtl w:val="true"/>
        </w:rPr>
        <w:t>صلاة جعفر</w:t>
      </w:r>
      <w:bookmarkEnd w:id="241"/>
    </w:p>
    <w:p>
      <w:pPr>
        <w:pStyle w:val="BookText"/>
        <w:rPr/>
      </w:pPr>
      <w:r>
        <w:rPr>
          <w:rFonts w:ascii="Amiri" w:hAnsi="Amiri" w:eastAsia="Amiri" w:cs="Amiri"/>
          <w:color w:val="111111"/>
          <w:sz w:val="28"/>
          <w:sz w:val="28"/>
          <w:szCs w:val="28"/>
          <w:rtl w:val="true"/>
          <w:lang w:bidi="ar-SA"/>
        </w:rPr>
        <w:t xml:space="preserve">وممّا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خاصّة، تسمى بصلاة الحبوة والتسبيح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أبوحمزة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أمنحك، ألا أُعطيك، ألا أحبوك،</w:t>
      </w:r>
      <w:r>
        <w:rPr>
          <w:rStyle w:val="FootnoteAnchor"/>
          <w:rtl w:val="true"/>
        </w:rPr>
        <w:footnoteReference w:id="254"/>
      </w:r>
      <w:r>
        <w:rPr>
          <w:rFonts w:ascii="Amiri" w:hAnsi="Amiri" w:eastAsia="Amiri" w:cs="Amiri"/>
          <w:color w:val="111111"/>
          <w:sz w:val="28"/>
          <w:sz w:val="28"/>
          <w:szCs w:val="28"/>
          <w:rtl w:val="true"/>
          <w:lang w:bidi="ar-SA"/>
        </w:rPr>
        <w:t>ألا أُعلّمك صلاة إذا أنت صلّيتها لو كنت فررت من الزّحف، وكان عليك مثل رمل عالج،</w:t>
      </w:r>
      <w:r>
        <w:rPr>
          <w:rStyle w:val="FootnoteAnchor"/>
          <w:rtl w:val="true"/>
        </w:rPr>
        <w:footnoteReference w:id="255"/>
      </w:r>
      <w:r>
        <w:rPr>
          <w:rFonts w:ascii="Amiri" w:hAnsi="Amiri" w:eastAsia="Amiri" w:cs="Amiri"/>
          <w:color w:val="111111"/>
          <w:sz w:val="28"/>
          <w:sz w:val="28"/>
          <w:szCs w:val="28"/>
          <w:rtl w:val="true"/>
          <w:lang w:bidi="ar-SA"/>
        </w:rPr>
        <w:t>وزبد البحر ذنوباً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إذا شئت، إن شئت كلّ ليلة، وإن شئت كلّ يوم، وإن شئت فمن جمعة إلى جمعة، وإن شئت فمن شهر إلى شهر، وإن شئت فمن</w:t>
      </w:r>
      <w:bookmarkStart w:id="242" w:name="pg2022_17220"/>
    </w:p>
    <w:p>
      <w:pPr>
        <w:pStyle w:val="BookText"/>
        <w:rPr/>
      </w:pPr>
      <w:bookmarkEnd w:id="242"/>
      <w:r>
        <w:rPr>
          <w:rFonts w:ascii="Amiri" w:hAnsi="Amiri" w:eastAsia="Amiri" w:cs="Amiri"/>
          <w:color w:val="111111"/>
          <w:sz w:val="28"/>
          <w:sz w:val="28"/>
          <w:szCs w:val="28"/>
          <w:rtl w:val="true"/>
          <w:lang w:bidi="ar-SA"/>
        </w:rPr>
        <w:t>سنة إلى سنة، تفتتح الصلاة ثمّ تكبّر خمس عشرة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وسبحان الله والحمد لله ولا إله إلاّ الله، ثمّ تقرأ الفاتحة وسورة، وتركع فتقولهنَّ في ركوعك عشر مرّات، ثمّ ترفع رأسك من الركوع فتقولهنّ عشر مرّات، وتخرُّ ساجداً وتقولهنَّ عشر مرّات في سجودك، ثمّ ترفع رأسك من السجود فتقولهنّ عشر مرّات، ثمّ تخرّ ساجداً وتقولهنّ عشر مرّات، ثمّ ترفع رأسك من السجود فتقولهنّ عشر مرّات، ثمّ تنهض فتقولهنّ خمس عشرة مرّة، ثمّ تقرأ فاتحة الكتاب وسورة، ثمّ تركع فتقولهنّ عشر مرّات، ثمّ ترفع رأسك من الركوع فتقولهنّ عشر مرّات، ثمّ تخرُّ ساجداً فتقولهنّ عشر مرّات، ثمّ ترفع رأسك من السجود فتقولهنّ عشر مرّات، ثمّ تسجد فتقولهنّ عشر مرّات، ثمّ ترفع رأسك من السجود فتقولهنّ عشر مرّات، ثمّ تتشهّد وتسلّم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وتصلّي ركعتين أخراوين تصنع فيهما مثل ذلك ثمّ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خمس وسبعون مرّة في كلّ ركعة ثلاثمائة تسبيحة تكون ثلاثمائة مرّة في الأربع ركعات ألف ومائتا تسبيحة يضاعفها الله عزّوجلّ ويكتب لك بها اثنتي عشرة ألف حسنة، الحسنة منها مثل جبل أُحد وأعظم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وعن أجر من صلاّها، سئل الإمام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عمّن صلّى صلاة جعفر، هل يكتب له من الأجر مثل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r>
        <w:rPr>
          <w:rStyle w:val="FootnoteAnchor"/>
          <w:rtl w:val="true"/>
        </w:rPr>
        <w:footnoteReference w:id="257"/>
      </w:r>
    </w:p>
    <w:p>
      <w:pPr>
        <w:pStyle w:val="Heading3"/>
        <w:numPr>
          <w:ilvl w:val="2"/>
          <w:numId w:val="1"/>
        </w:numPr>
        <w:rPr/>
      </w:pPr>
      <w:bookmarkStart w:id="243" w:name="__RefHeading___Toc4117970_3650668749"/>
      <w:bookmarkStart w:id="244" w:name="_Toc91"/>
      <w:bookmarkEnd w:id="243"/>
      <w:r>
        <w:rPr>
          <w:rtl w:val="true"/>
        </w:rPr>
        <w:t>قالوا فيه</w:t>
      </w:r>
      <w:bookmarkEnd w:id="244"/>
    </w:p>
    <w:p>
      <w:pPr>
        <w:pStyle w:val="BookText"/>
        <w:rPr/>
      </w:pPr>
      <w:r>
        <w:rPr>
          <w:rFonts w:ascii="Amiri" w:hAnsi="Amiri" w:eastAsia="Amiri" w:cs="Amiri"/>
          <w:color w:val="111111"/>
          <w:sz w:val="28"/>
          <w:sz w:val="28"/>
          <w:szCs w:val="28"/>
          <w:rtl w:val="true"/>
          <w:lang w:bidi="ar-SA"/>
        </w:rPr>
        <w:t xml:space="preserve">إذا ما نظرنا في الذي ورد في جعفر من أقوال وروايات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يمكننا أن نتصور من خلال ذلك شخصيته ومكانته وما يملكه من قدرات، فمن 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حمزة، وجعفر وعلي</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جعفراً ملكاً، يطير في الجنة مع الملائكة بجناحين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جعفراً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أشبهت خَلقي وخُلقي</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سيد الشهداء، وجعفر ذو الجناحين،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وفي رواية أخرى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أهل الجنة، أنا، وعلي أخي، وعمّي حمزة، وجعفر، والحسن والحسين، والمهدي</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أمّا ما قاله صاحب حلية الأولياء أبو نعيم الأصفهاني في مقدمة ترجمة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الخطيب المقدام، السخي المطعام، خطيب العارفين، ومضيف المساكين، ومهاجر الهجرتين، ومصلي القبلتين، البطل الشجاع، الجواد الشعشاع،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فارق الخلق ورامق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فيه صاحب سير أعلام النبلاء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السيد الشهيد، الكبير الشأن، علم المجاهدين، أبو عبدالله ، 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 حسان بن ثابت في بني هاشم ومنهم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خيارَ المؤمنينَ تواردُوا</w:t>
      </w:r>
    </w:p>
    <w:p>
      <w:pPr>
        <w:pStyle w:val="BookText"/>
        <w:rPr/>
      </w:pPr>
      <w:r>
        <w:rPr>
          <w:rFonts w:ascii="Amiri" w:hAnsi="Amiri" w:eastAsia="Amiri" w:cs="Amiri"/>
          <w:color w:val="111111"/>
          <w:sz w:val="28"/>
          <w:sz w:val="28"/>
          <w:szCs w:val="28"/>
          <w:rtl w:val="true"/>
          <w:lang w:bidi="ar-SA"/>
        </w:rPr>
        <w:t>شَعُوبَ وقد خُلِّفتُ فيمن يؤخَّرُ</w:t>
      </w:r>
    </w:p>
    <w:p>
      <w:pPr>
        <w:pStyle w:val="BookText"/>
        <w:rPr/>
      </w:pPr>
      <w:r>
        <w:rPr>
          <w:rFonts w:ascii="Amiri" w:hAnsi="Amiri" w:eastAsia="Amiri" w:cs="Amiri"/>
          <w:color w:val="111111"/>
          <w:sz w:val="28"/>
          <w:sz w:val="28"/>
          <w:szCs w:val="28"/>
          <w:rtl w:val="true"/>
          <w:lang w:bidi="ar-SA"/>
        </w:rPr>
        <w:t>فلا يُبعدَنَّ اللهُ قتلى تتابعوا</w:t>
      </w:r>
    </w:p>
    <w:p>
      <w:pPr>
        <w:pStyle w:val="BookText"/>
        <w:rPr/>
      </w:pPr>
      <w:r>
        <w:rPr>
          <w:rFonts w:ascii="Amiri" w:hAnsi="Amiri" w:eastAsia="Amiri" w:cs="Amiri"/>
          <w:color w:val="111111"/>
          <w:sz w:val="28"/>
          <w:sz w:val="28"/>
          <w:szCs w:val="28"/>
          <w:rtl w:val="true"/>
          <w:lang w:bidi="ar-SA"/>
        </w:rPr>
        <w:t>جَميعاً ونيرانُ الحروب‌ِ تَسَعَّرُ</w:t>
      </w:r>
    </w:p>
    <w:p>
      <w:pPr>
        <w:pStyle w:val="BookText"/>
        <w:rPr/>
      </w:pPr>
      <w:r>
        <w:rPr>
          <w:rFonts w:ascii="Amiri" w:hAnsi="Amiri" w:eastAsia="Amiri" w:cs="Amiri"/>
          <w:color w:val="111111"/>
          <w:sz w:val="28"/>
          <w:sz w:val="28"/>
          <w:szCs w:val="28"/>
          <w:rtl w:val="true"/>
          <w:lang w:bidi="ar-SA"/>
        </w:rPr>
        <w:t>غداة غدا بالمؤمنينَ يقودُهُمْ</w:t>
      </w:r>
    </w:p>
    <w:p>
      <w:pPr>
        <w:pStyle w:val="BookText"/>
        <w:rPr/>
      </w:pPr>
      <w:r>
        <w:rPr>
          <w:rFonts w:ascii="Amiri" w:hAnsi="Amiri" w:eastAsia="Amiri" w:cs="Amiri"/>
          <w:color w:val="111111"/>
          <w:sz w:val="28"/>
          <w:sz w:val="28"/>
          <w:szCs w:val="28"/>
          <w:rtl w:val="true"/>
          <w:lang w:bidi="ar-SA"/>
        </w:rPr>
        <w:t>إلى الموتِ ميمونُ النّقِيبَة أزهرُ</w:t>
      </w:r>
    </w:p>
    <w:p>
      <w:pPr>
        <w:pStyle w:val="BookText"/>
        <w:rPr/>
      </w:pPr>
      <w:r>
        <w:rPr>
          <w:rFonts w:ascii="Amiri" w:hAnsi="Amiri" w:eastAsia="Amiri" w:cs="Amiri"/>
          <w:color w:val="111111"/>
          <w:sz w:val="28"/>
          <w:sz w:val="28"/>
          <w:szCs w:val="28"/>
          <w:rtl w:val="true"/>
          <w:lang w:bidi="ar-SA"/>
        </w:rPr>
        <w:t>وكنا نرى في جعفر مِنْ محمد</w:t>
      </w:r>
    </w:p>
    <w:p>
      <w:pPr>
        <w:pStyle w:val="BookText"/>
        <w:rPr/>
      </w:pPr>
      <w:r>
        <w:rPr>
          <w:rFonts w:ascii="Amiri" w:hAnsi="Amiri" w:eastAsia="Amiri" w:cs="Amiri"/>
          <w:color w:val="111111"/>
          <w:sz w:val="28"/>
          <w:sz w:val="28"/>
          <w:szCs w:val="28"/>
          <w:rtl w:val="true"/>
          <w:lang w:bidi="ar-SA"/>
        </w:rPr>
        <w:t>وَقَاراً وأمْراً حَاز‌ِماً حِيْن يَأمُرُ</w:t>
      </w:r>
    </w:p>
    <w:p>
      <w:pPr>
        <w:pStyle w:val="BookText"/>
        <w:rPr/>
      </w:pPr>
      <w:r>
        <w:rPr>
          <w:rFonts w:ascii="Amiri" w:hAnsi="Amiri" w:eastAsia="Amiri" w:cs="Amiri"/>
          <w:color w:val="111111"/>
          <w:sz w:val="28"/>
          <w:sz w:val="28"/>
          <w:szCs w:val="28"/>
          <w:rtl w:val="true"/>
          <w:lang w:bidi="ar-SA"/>
        </w:rPr>
        <w:t>وما زال للإسلام‌ِ مِنْ آل‌ِ هاشم</w:t>
      </w:r>
    </w:p>
    <w:p>
      <w:pPr>
        <w:pStyle w:val="BookText"/>
        <w:rPr/>
      </w:pPr>
      <w:r>
        <w:rPr>
          <w:rFonts w:ascii="Amiri" w:hAnsi="Amiri" w:eastAsia="Amiri" w:cs="Amiri"/>
          <w:color w:val="111111"/>
          <w:sz w:val="28"/>
          <w:sz w:val="28"/>
          <w:szCs w:val="28"/>
          <w:rtl w:val="true"/>
          <w:lang w:bidi="ar-SA"/>
        </w:rPr>
        <w:t>دَعائمُ عِزٍّ لا تَزالُ ومَفْخرُ</w:t>
      </w:r>
    </w:p>
    <w:p>
      <w:pPr>
        <w:pStyle w:val="BookText"/>
        <w:rPr/>
      </w:pPr>
      <w:r>
        <w:rPr>
          <w:rFonts w:ascii="Amiri" w:hAnsi="Amiri" w:eastAsia="Amiri" w:cs="Amiri"/>
          <w:color w:val="111111"/>
          <w:sz w:val="28"/>
          <w:sz w:val="28"/>
          <w:szCs w:val="28"/>
          <w:rtl w:val="true"/>
          <w:lang w:bidi="ar-SA"/>
        </w:rPr>
        <w:t>بَهالِيْلُ منْهُمْ جَعْفَر وابنُ أُمّهِ</w:t>
      </w:r>
    </w:p>
    <w:p>
      <w:pPr>
        <w:pStyle w:val="BookText"/>
        <w:rPr/>
      </w:pP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وحمزةُ والعباسُ منهمْ وَمنْهُمُ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 وماءُ العُودِ مِنْ حيثُ يُعصرُ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بهمْ تُفْرَجُ اللأواءُ في كلِّ مأزق</w:t>
      </w:r>
    </w:p>
    <w:p>
      <w:pPr>
        <w:pStyle w:val="BookText"/>
        <w:rPr/>
      </w:pPr>
      <w:r>
        <w:rPr>
          <w:rFonts w:ascii="Amiri" w:hAnsi="Amiri" w:eastAsia="Amiri" w:cs="Amiri"/>
          <w:color w:val="111111"/>
          <w:sz w:val="28"/>
          <w:sz w:val="28"/>
          <w:szCs w:val="28"/>
          <w:rtl w:val="true"/>
          <w:lang w:bidi="ar-SA"/>
        </w:rPr>
        <w:t>عَماس</w:t>
      </w:r>
      <w:r>
        <w:rPr>
          <w:rStyle w:val="FootnoteAnchor"/>
          <w:rtl w:val="true"/>
        </w:rPr>
        <w:footnoteReference w:id="263"/>
      </w:r>
      <w:r>
        <w:rPr>
          <w:rFonts w:ascii="Amiri" w:hAnsi="Amiri" w:eastAsia="Amiri" w:cs="Amiri"/>
          <w:color w:val="111111"/>
          <w:sz w:val="28"/>
          <w:sz w:val="28"/>
          <w:szCs w:val="28"/>
          <w:rtl w:val="true"/>
          <w:lang w:bidi="ar-SA"/>
        </w:rPr>
        <w:t>إذا ما ضَاقَ بالأمْر مَصْدَرُ</w:t>
      </w:r>
    </w:p>
    <w:p>
      <w:pPr>
        <w:pStyle w:val="BookText"/>
        <w:rPr/>
      </w:pPr>
      <w:r>
        <w:rPr>
          <w:rFonts w:ascii="Amiri" w:hAnsi="Amiri" w:eastAsia="Amiri" w:cs="Amiri"/>
          <w:color w:val="111111"/>
          <w:sz w:val="28"/>
          <w:sz w:val="28"/>
          <w:szCs w:val="28"/>
          <w:rtl w:val="true"/>
          <w:lang w:bidi="ar-SA"/>
        </w:rPr>
        <w:t>وهمْ أولياءُ اللهِ نزّل حكمهُ</w:t>
      </w:r>
    </w:p>
    <w:p>
      <w:pPr>
        <w:pStyle w:val="BookText"/>
        <w:rPr/>
      </w:pPr>
      <w:r>
        <w:rPr>
          <w:rFonts w:ascii="Amiri" w:hAnsi="Amiri" w:eastAsia="Amiri" w:cs="Amiri"/>
          <w:color w:val="111111"/>
          <w:sz w:val="28"/>
          <w:sz w:val="28"/>
          <w:szCs w:val="28"/>
          <w:rtl w:val="true"/>
          <w:lang w:bidi="ar-SA"/>
        </w:rPr>
        <w:t xml:space="preserve">عليهم وفيهمْ والكتابُ المطَّهرُ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وفي رثاء جعفر قال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هدت العيون ودمع عينك يهمل</w:t>
      </w:r>
    </w:p>
    <w:p>
      <w:pPr>
        <w:pStyle w:val="BookText"/>
        <w:rPr/>
      </w:pPr>
      <w:r>
        <w:rPr>
          <w:rFonts w:ascii="Amiri" w:hAnsi="Amiri" w:eastAsia="Amiri" w:cs="Amiri"/>
          <w:color w:val="111111"/>
          <w:sz w:val="28"/>
          <w:sz w:val="28"/>
          <w:szCs w:val="28"/>
          <w:rtl w:val="true"/>
          <w:lang w:bidi="ar-SA"/>
        </w:rPr>
        <w:t xml:space="preserve">سَحَّاً كما وَكَفَ الضباب الُمخْضلُ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وكأنّما بين الجوانح والحشا</w:t>
      </w:r>
    </w:p>
    <w:p>
      <w:pPr>
        <w:pStyle w:val="BookText"/>
        <w:rPr/>
      </w:pPr>
      <w:r>
        <w:rPr>
          <w:rFonts w:ascii="Amiri" w:hAnsi="Amiri" w:eastAsia="Amiri" w:cs="Amiri"/>
          <w:color w:val="111111"/>
          <w:sz w:val="28"/>
          <w:sz w:val="28"/>
          <w:szCs w:val="28"/>
          <w:rtl w:val="true"/>
          <w:lang w:bidi="ar-SA"/>
        </w:rPr>
        <w:t xml:space="preserve">مما تأَوَّبَني شِهابٌ مُدْخَلُ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وَجْداً على النَّفَر الذين تَتَابَعُوا</w:t>
      </w:r>
    </w:p>
    <w:p>
      <w:pPr>
        <w:pStyle w:val="BookText"/>
        <w:rPr/>
      </w:pP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صلى الإِلهُ عليهم من فِتية</w:t>
      </w:r>
    </w:p>
    <w:p>
      <w:pPr>
        <w:pStyle w:val="BookText"/>
        <w:rPr/>
      </w:pPr>
      <w:r>
        <w:rPr>
          <w:rFonts w:ascii="Amiri" w:hAnsi="Amiri" w:eastAsia="Amiri" w:cs="Amiri"/>
          <w:color w:val="111111"/>
          <w:sz w:val="28"/>
          <w:sz w:val="28"/>
          <w:szCs w:val="28"/>
          <w:rtl w:val="true"/>
          <w:lang w:bidi="ar-SA"/>
        </w:rPr>
        <w:t xml:space="preserve">وسقى عظامهمُ الغمامُ المُسْبل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صبروا بمؤتة للإِله نفوسهُمْ</w:t>
      </w:r>
    </w:p>
    <w:p>
      <w:pPr>
        <w:pStyle w:val="BookText"/>
        <w:rPr/>
      </w:pPr>
      <w:r>
        <w:rPr>
          <w:rFonts w:ascii="Amiri" w:hAnsi="Amiri" w:eastAsia="Amiri" w:cs="Amiri"/>
          <w:color w:val="111111"/>
          <w:sz w:val="28"/>
          <w:sz w:val="28"/>
          <w:szCs w:val="28"/>
          <w:rtl w:val="true"/>
          <w:lang w:bidi="ar-SA"/>
        </w:rPr>
        <w:t xml:space="preserve">عند الحِمَام‌ِ حفيظةً أن يَنْكُلُوا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إذ يهتدون بجعفر ولوائِهِ</w:t>
      </w:r>
    </w:p>
    <w:p>
      <w:pPr>
        <w:pStyle w:val="BookText"/>
        <w:rPr/>
      </w:pPr>
      <w:r>
        <w:rPr>
          <w:rFonts w:ascii="Amiri" w:hAnsi="Amiri" w:eastAsia="Amiri" w:cs="Amiri"/>
          <w:color w:val="111111"/>
          <w:sz w:val="28"/>
          <w:sz w:val="28"/>
          <w:szCs w:val="28"/>
          <w:rtl w:val="true"/>
          <w:lang w:bidi="ar-SA"/>
        </w:rPr>
        <w:t xml:space="preserve">قُدَّامَ أَوَّلِهمْ ونِعْمَ الأَوَّل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حتى تفرَّقت الصفوف وجعفرٌ</w:t>
      </w:r>
    </w:p>
    <w:p>
      <w:pPr>
        <w:pStyle w:val="BookText"/>
        <w:rPr/>
      </w:pPr>
      <w:r>
        <w:rPr>
          <w:rFonts w:ascii="Amiri" w:hAnsi="Amiri" w:eastAsia="Amiri" w:cs="Amiri"/>
          <w:color w:val="111111"/>
          <w:sz w:val="28"/>
          <w:sz w:val="28"/>
          <w:szCs w:val="28"/>
          <w:rtl w:val="true"/>
          <w:lang w:bidi="ar-SA"/>
        </w:rPr>
        <w:t xml:space="preserve">حيثُ الْتَقى وَعْثُ الصُّفُوفِ مُجَدَّل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فَتَغَيَّرَ القمرُ المنيرُ لفقده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قد كَسَفَتْ وكادتْ تَأْفُل </w:t>
      </w:r>
      <w:r>
        <w:rPr>
          <w:rStyle w:val="FootnoteAnchor"/>
          <w:rtl w:val="true"/>
        </w:rPr>
        <w:footnoteReference w:id="27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بهم نصرَ الإِلهُ عبادَه</w:t>
      </w:r>
    </w:p>
    <w:p>
      <w:pPr>
        <w:pStyle w:val="BookText"/>
        <w:rPr/>
      </w:pPr>
      <w:r>
        <w:rPr>
          <w:rFonts w:ascii="Amiri" w:hAnsi="Amiri" w:eastAsia="Amiri" w:cs="Amiri"/>
          <w:color w:val="111111"/>
          <w:sz w:val="28"/>
          <w:sz w:val="28"/>
          <w:szCs w:val="28"/>
          <w:rtl w:val="true"/>
          <w:lang w:bidi="ar-SA"/>
        </w:rPr>
        <w:t>وعليهمُ نزل الكتاب المُنْزَل</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فضلوا المعاشر عشرة وتكرماً وتنهدت أحلامهم من يجهل</w:t>
      </w:r>
    </w:p>
    <w:p>
      <w:pPr>
        <w:pStyle w:val="BookText"/>
        <w:rPr/>
      </w:pPr>
      <w:r>
        <w:rPr>
          <w:rFonts w:ascii="Amiri" w:hAnsi="Amiri" w:eastAsia="Amiri" w:cs="Amiri"/>
          <w:color w:val="111111"/>
          <w:sz w:val="28"/>
          <w:sz w:val="28"/>
          <w:szCs w:val="28"/>
          <w:rtl w:val="true"/>
          <w:lang w:bidi="ar-SA"/>
        </w:rPr>
        <w:t>لا يطلقون إلى السفاه حُباهم ويرى خطيبهم بحق يفصل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وبهديهمْ رَضي الإِلهُ لِخَلْقِهِ</w:t>
      </w:r>
    </w:p>
    <w:p>
      <w:pPr>
        <w:pStyle w:val="BookText"/>
        <w:rPr/>
      </w:pPr>
      <w:r>
        <w:rPr>
          <w:rFonts w:ascii="Amiri" w:hAnsi="Amiri" w:eastAsia="Amiri" w:cs="Amiri"/>
          <w:color w:val="111111"/>
          <w:sz w:val="28"/>
          <w:sz w:val="28"/>
          <w:szCs w:val="28"/>
          <w:rtl w:val="true"/>
          <w:lang w:bidi="ar-SA"/>
        </w:rPr>
        <w:t>وحَدّهم نُصِرَ النبيّ المُرْسَل</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بيضُ الوجوه تُرَى بُطُون أَكُفِّهِمْ</w:t>
      </w:r>
    </w:p>
    <w:p>
      <w:pPr>
        <w:pStyle w:val="BookText"/>
        <w:rPr/>
      </w:pPr>
      <w:r>
        <w:rPr>
          <w:rFonts w:ascii="Amiri" w:hAnsi="Amiri" w:eastAsia="Amiri" w:cs="Amiri"/>
          <w:color w:val="111111"/>
          <w:sz w:val="28"/>
          <w:sz w:val="28"/>
          <w:szCs w:val="28"/>
          <w:rtl w:val="true"/>
          <w:lang w:bidi="ar-SA"/>
        </w:rPr>
        <w:t>تَنْدَى إذا اعتذرَ الزمانُ المُمْحِل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ومن أبيات لحسان، وهو يرثي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جزعتُ وقلتُ حين نُعيتَ لي</w:t>
      </w:r>
    </w:p>
    <w:p>
      <w:pPr>
        <w:pStyle w:val="BookText"/>
        <w:rPr/>
      </w:pPr>
      <w:r>
        <w:rPr>
          <w:rFonts w:ascii="Amiri" w:hAnsi="Amiri" w:eastAsia="Amiri" w:cs="Amiri"/>
          <w:color w:val="111111"/>
          <w:sz w:val="28"/>
          <w:sz w:val="28"/>
          <w:szCs w:val="28"/>
          <w:rtl w:val="true"/>
          <w:lang w:bidi="ar-SA"/>
        </w:rPr>
        <w:t>مَن للجلاد لدى العُقاب وظلِّها</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بعد ابن فاطمة المبارك جعفر</w:t>
      </w:r>
    </w:p>
    <w:p>
      <w:pPr>
        <w:pStyle w:val="BookText"/>
        <w:rPr/>
      </w:pPr>
      <w:r>
        <w:rPr>
          <w:rFonts w:ascii="Amiri" w:hAnsi="Amiri" w:eastAsia="Amiri" w:cs="Amiri"/>
          <w:color w:val="111111"/>
          <w:sz w:val="28"/>
          <w:sz w:val="28"/>
          <w:szCs w:val="28"/>
          <w:rtl w:val="true"/>
          <w:lang w:bidi="ar-SA"/>
        </w:rPr>
        <w:t>خير البرية كلِّها وأجلّها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يا جعفر في الخالدين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245" w:name="pg2022_17227"/>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2"/>
        <w:numPr>
          <w:ilvl w:val="1"/>
          <w:numId w:val="1"/>
        </w:numPr>
        <w:rPr/>
      </w:pPr>
      <w:bookmarkStart w:id="246" w:name="__RefHeading___Toc4117972_3650668749"/>
      <w:bookmarkStart w:id="247" w:name="_Toc92"/>
      <w:bookmarkEnd w:id="246"/>
      <w:r>
        <w:rPr>
          <w:rtl w:val="true"/>
        </w:rPr>
        <w:t>(</w:t>
      </w:r>
      <w:r>
        <w:rPr/>
        <w:t>7</w:t>
      </w:r>
      <w:r>
        <w:rPr>
          <w:rtl w:val="true"/>
        </w:rPr>
        <w:t xml:space="preserve">) </w:t>
      </w:r>
      <w:r>
        <w:rPr>
          <w:rtl w:val="true"/>
        </w:rPr>
        <w:t xml:space="preserve">أمُّ المؤمنين خديجة </w:t>
      </w:r>
      <w:r>
        <w:rPr>
          <w:rtl w:val="true"/>
        </w:rPr>
        <w:t>(</w:t>
      </w:r>
      <w:r>
        <w:rPr>
          <w:rtl w:val="true"/>
        </w:rPr>
        <w:t>عليها السلام</w:t>
      </w:r>
      <w:r>
        <w:rPr>
          <w:rtl w:val="true"/>
        </w:rPr>
        <w:t>)</w:t>
      </w:r>
      <w:bookmarkEnd w:id="247"/>
    </w:p>
    <w:p>
      <w:pPr>
        <w:pStyle w:val="Heading3"/>
        <w:numPr>
          <w:ilvl w:val="2"/>
          <w:numId w:val="1"/>
        </w:numPr>
        <w:rPr/>
      </w:pPr>
      <w:bookmarkStart w:id="248" w:name="__RefHeading___Toc4117974_3650668749"/>
      <w:bookmarkStart w:id="249" w:name="_Toc93"/>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في بيت من البيوت العريقة، وذات السمعة الطيبة، والمكانة العالية في الحجاز، ولدت سيدتنا خديجة لأبوين 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فأبوها خويلد بن أسد بن عبد العزّى بن قصي بن كلاب بن مرّة بن كعب بن لؤي بن غالب بن فهر بن مالك بن النضر من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فهو من بني أسد، وقدمات في حرب الفِجار، التي قامت في الجاهلية في الأشهر الحرم بين قريش وقيس عيلان، ويومذاك كان عمر خديجة ـ إذا ما أخذنا برواية أنّ عمرها حين زواجها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ـ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أمُّها فهي فاطمة بنت زائدة بن الأصم بن فهر بن لؤي بن غالب، فهي تجتمع مع زوجها خويلد في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كنانة من قريش</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خديجة القرشيّة الأسدية تلتقي نسباً مع النسب الكريم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جدّه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عبدالله بن عبدالمطلب بن هاشم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بالتالي أقرب نسائه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50" w:name="pg2022_17228"/>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كانت تدعى في الجاهلية بالطاهرة، وسيدة نساء قريش، وسيدة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يومئذ أوسط نساء قريش نسباً، وأعظمهنّ شرفاً، وأكثرهنّ مالاً، وأحسنهنّ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كان يقال لها 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الوسط في ذكر النسب من أوصاف المدح والتفضيل،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أوسط القبيلة، أعرقها في نفسها</w:t>
      </w:r>
      <w:r>
        <w:rPr>
          <w:rFonts w:eastAsia="Amiri" w:cs="Amiri" w:ascii="Amiri" w:hAnsi="Amiri"/>
          <w:color w:val="111111"/>
          <w:sz w:val="28"/>
          <w:szCs w:val="28"/>
          <w:rtl w:val="true"/>
          <w:lang w:bidi="ar-SA"/>
        </w:rPr>
        <w:t>...</w:t>
      </w:r>
      <w:r>
        <w:rPr>
          <w:rStyle w:val="FootnoteAnchor"/>
          <w:rtl w:val="true"/>
        </w:rPr>
        <w:footnoteReference w:id="276"/>
      </w:r>
    </w:p>
    <w:p>
      <w:pPr>
        <w:pStyle w:val="Heading3"/>
        <w:numPr>
          <w:ilvl w:val="2"/>
          <w:numId w:val="1"/>
        </w:numPr>
        <w:rPr/>
      </w:pPr>
      <w:bookmarkStart w:id="251" w:name="__RefHeading___Toc4117976_3650668749"/>
      <w:bookmarkStart w:id="252" w:name="_Toc94"/>
      <w:bookmarkEnd w:id="251"/>
      <w:r>
        <w:rPr>
          <w:rtl w:val="true"/>
        </w:rPr>
        <w:t>عمرُ خديجة</w:t>
      </w:r>
      <w:bookmarkEnd w:id="252"/>
    </w:p>
    <w:p>
      <w:pPr>
        <w:pStyle w:val="BookText"/>
        <w:rPr/>
      </w:pPr>
      <w:r>
        <w:rPr>
          <w:rFonts w:ascii="Amiri" w:hAnsi="Amiri" w:eastAsia="Amiri" w:cs="Amiri"/>
          <w:color w:val="111111"/>
          <w:sz w:val="28"/>
          <w:sz w:val="28"/>
          <w:szCs w:val="28"/>
          <w:rtl w:val="true"/>
          <w:lang w:bidi="ar-SA"/>
        </w:rPr>
        <w:t>الاهتمام بعمرها أمر طبيعي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جزء من دراسة حياتها المباركة بعد أن اقترنت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حياتها جزءاً من حياته الشخصية والدينية بكلِّ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الاهتمام بدلاً من أن يولد لدينا القطع بعمرها، عمّق الاختلاف فيه تبعاً لاختلاف الروايات والأخبار، وبالتالي الآراء عن ولادتها، وعن عمرها، وحياتها حين اقترانها بالرسول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ـ اعتماداً على تلك الروايات ـ أقوال قدماء المؤرخين بالذات، وأقوال مَن جاراهم من الكتّاب المحدثين، توسع ذلك الاختلاف وتثبته، ولم تستطع حسمه بما تقدمه من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نشير إلى بعض روايات سنِّها ومصادرها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يوم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ثمان وعشرين سنة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وعن حكيم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وهي ابنة أربعين سنة،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أسنّ مني بسنتين، ولدت قبل الفيل بخمس عشرة سنة، وولدت أنا قبل الفيل بثلاث عشرة سنة</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وقعة الفيل بخمسين يوماً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لما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خمس وأربعين سنة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البيهقي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خمساً وعشرين، وعمرها خمساً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كما 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ابنة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كتاب اتحاف الورى بأخبار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خديجة نفسها، وكانت ابنة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خمس وأربعين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وأربعين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فالأقوال إذن في مسألة عمرها مختلفة، وقد ذهب جلال مظهر في كتابه ـ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وأثره في الحضارة ـ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ابنة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سبباً مرجّحاً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اعتمدت بنت الشاطئ في كتابها نساء النبيّ رواية الأربعين، التي اعتمدها الطبري والواقدي ورواها حكيم بن مزاحم؛ وهيكل هو الآخر اعتمد في كتابه حياة محمد، ما اعتمده الطبري والواقدي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كلٌّ من الدكتور عبدالصبور شاهين، وإصلاح عبدالسلام في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أجمعت كتب التأريخ والسيرة، إلاّ رواية واحدة في الطبقات على أنّ السيدة خديجة كانت في الأربعين من عمرها، عند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ذكراه بعيد عن الدقّة، فأين هو الإجماع، وهذه المصادر وكتب التأريخ بين أيدينا قد ذكرت روايات متعددة، وكلّها تشير إلى الاختلاف في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اسحاق، كما في مستدرك الحاكم، إلى أنّ خديجة كانت في الثامنة والعشرين من العمر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في حين ذهب العقاد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والفاطميون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اعتماد رواية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حيث يرى أنّ المرأة في بلاد كجزيرة العرب يبكر فيها النمو، ويبكر فيها الهرم، فلا تتصدى للزواج بعد الأربعين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ردّ صريح على من أخذ برواية الأربعين، الذين أخذوا في اعتبارهم أنّ السيدة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خديجة قد تزوجت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عتيق بن عائذ ومن بعده من أبي هالة زُرارة، وأنجبت لهما أولاداً، ثم مكثت بعد وفاة زوجها الثاني مدّة ليست قصيرةً، راغبةً في تنمية ثروتها وأموالها، التي ورثتها من أبيها الذي كان ثرياً ومن قبيلة ذات مال وفير، ومن زوجيها، عازفةً عن الزواج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من تقدّم لزواجها ـ كما زعم ـ إنما كان تدفعه الرغبة في ثروتها، ولأنها لم تجد فيهم من الشرف والأمانة والصدق، هذه الصفات التي كانت تنشدها، حتى تستطيع أن تأمنه على أموالها وتجارتها، حتى قدر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يضارب بتجارتها، وقد قبلت به لمعرفتها بأنه الصادق الأمين، وهو الذي عُرف بهذا بينهم، وفعلاً سافر إلى الشام ببضاعتها، وعاد ببضاعة أخرى وفيرة، وأرباح عالية لم تعهدها من قبل، مع ما حدّثها عنه غلامها ميسرة، الذي كان برفقة محمد وخدمته، فزادت معرفتها به، وعظم تعلقها به، ورأت فيه ما كانت تتمنى، 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استعان أصحاب رواية الأربعين بذيل الرواية نفسها عن حكيم بن مزاحم على تأييد ما ذهبوا إليه، وذيلها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شهر رمضان سنة عشر من النبوّة، وهي يومئذ ابنة خمس وستين سنة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وأُخذ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كيف أنجبت في هذه السن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ذلك بأنه من المشاهد وجود نساء قد أنجبن بعد الأربعين، بل بعد الخمسين أيضاً، وهذا الأمر يتوقف على توفر عوامله، التي منها صحة المرأة واستعدادها وقابليتها وبيئتها، وما تعيشه المرأة من رفاهية في حياتها واستقرار وراحة، وهو ما توفر للسيدة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ما أنجبته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الخمسين، إن لم تكن أقل من ذلك من عمرها المبارك، ومعنى هذا أنها لم تنجب بعد الخمسين سنة وكانت هذه الفترة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قبل النبوة بخمس سنين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سنة إحدى وأربعين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فاطمة فولدت وقريش تبني الكعبة،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تبين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وهي آخر مولود لخديجة ـ ولدت وخديجةُ بعدُ لم تتجاوز الخمسين من عمرها، وعلى رواية الأربعين كانت البعثة،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 والخمسين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 بعض الملاحظات على مسألة التمسك برواية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قد تزوجت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لماذا هذا الإصرار على التمسك برواية الأربعين، وعدّها هي المشهورة، وهي رواية من عدّة 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ترجيحاً بلا مرجح؟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امرأة بهذا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أجواء كأجواء الحجاز الحارة جدّاً، التي يسرع الكبر فيها إلى الإنسان، وقد تقدم لخطبتها ـ كما تقول الأخبار ـ أعظم قريش نسباً ومالاً ورفضتهم، بل وتمناها وتهالك عليها كلّ شريف وعظيم، فقد كان ممّن خطبها عقبة بن أبي معيط، والصلت بن أبي يهاب، وكان لكلّ واحد منهما أربعمائة عبد وأمة، وخطبها أبوجهل بن هشام، وأبو سفيان،</w:t>
      </w:r>
      <w:r>
        <w:rPr>
          <w:rStyle w:val="FootnoteAnchor"/>
          <w:rtl w:val="true"/>
        </w:rPr>
        <w:footnoteReference w:id="282"/>
      </w:r>
      <w:r>
        <w:rPr>
          <w:rFonts w:ascii="Amiri" w:hAnsi="Amiri" w:eastAsia="Amiri" w:cs="Amiri"/>
          <w:color w:val="111111"/>
          <w:sz w:val="28"/>
          <w:sz w:val="28"/>
          <w:szCs w:val="28"/>
          <w:rtl w:val="true"/>
          <w:lang w:bidi="ar-SA"/>
        </w:rPr>
        <w:t xml:space="preserve">فهل كلّ هذا يكون من أجل امرأة بهذه السنّ المتأخرة، ومن أجل امرأة عاشت ببيتين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عتيق، وبيت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وأنجبت واحداً على رواية، واثنين على رواية أخرى، وثلاثة على رواية ثالثة،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والحارث وبنت اسمها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وترملت بعدهما وعاشت سنين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يصح هذا، وهم قادرون بما عندهم من شرف ومال وجاه أن يتزوجوا بما يحلو لهم من النساء من بيوتات عربية أخرى، ذات شرف وعفة ومال وجمال؟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زوجيها السابقين لم يكونا بدرجة عالية من المكانة، ومع هذا قبلت بهما وهي في شبابها، فكيف وقد تقدم بها العمر ترفض زعماء قريش وأشرافها؟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إنها قررت تنمية ثروتها، فإنّ هذا ادعاء سطرته أقلامُ الكتاب، ولا يصلح أن يكون مبرراً يفرض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عليها ما دامت لم تصرح به، علماً بأنّ في قبال هذا الادعاء إدعاءاً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رفضتهم جميعاً، لعدم توفر الصفات التي تريدها فيمن تقدم لخطبتها، وهو ادعاء أقوى من ادعاء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أقرب الناس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من الخاص والعام، من أهل الأنام ونقلة الأخبار، على أنه لم يبق من أشراف قريش، ومن ساداتهم، وذوي النجدة منهم، إلاّ من خطب خديجة، ورام تزويجها، فامتنعت على جميعهم من ذلك، فلما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عليها نساء قريش وهجرنها،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أشراف قريش، وأمراؤهم فلم تتزوجي أحداً منهم، وتزوجت محمداً يتيم أبي طالب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في نظر أهل الفهم أن تكون خديجة، يتزوجها أعرابي من تميم، وتمتنع من سادات قريش وأشرافها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ذوو التمييز والنظر أنه من أبين المحال، وأفظع المقال؟</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 الاستغاثة ذكر بعض أنه كانت لخديجة أخت اسمها هالة،</w:t>
      </w:r>
      <w:r>
        <w:rPr>
          <w:rStyle w:val="FootnoteAnchor"/>
          <w:rtl w:val="true"/>
        </w:rPr>
        <w:footnoteReference w:id="285"/>
      </w:r>
      <w:r>
        <w:rPr>
          <w:rFonts w:ascii="Amiri" w:hAnsi="Amiri" w:eastAsia="Amiri" w:cs="Amiri"/>
          <w:color w:val="111111"/>
          <w:sz w:val="28"/>
          <w:sz w:val="28"/>
          <w:szCs w:val="28"/>
          <w:rtl w:val="true"/>
          <w:lang w:bidi="ar-SA"/>
        </w:rPr>
        <w:t xml:space="preserve">تزوجها رجل مخزومي، فولدت له بنتاً اسمها هالة، ثم خلف عليها رجل تميمي يقال له أبوهند فأولدها ولداً اسمه هند، وكان لهذا التميمي امرأة أخرى قد ولدت له زينب ورقية، فماتت ومات التميمي، فلحق ولده هند بقومه، وبقيت هالة أخت خديجة والطفلتان اللتان من التميمي وزوجته الأخرى، فضمتهم خديجة إليها، وبعد أن تزوجت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هالة، فبقيت الطفلتان في حجر خديجة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العرب يزعمون أنّ الربيبة بنت، ونسبتا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ابنتا أبي هالة زوج أختها، وكذلك كان الحال بالنسبة لهند نفسه</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من هذا كله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يناسب صفات هذه السيدة، وما يلائم كلّ ما قيل بحقّها، ورغبة الآخرين فيها، وما يبعدنا عن مسألة كلّ ما يرد من إشكالات حول عمرها وقدرتها على الانجاب، وما دامت الروايات كلها قد تكون بمستوى واحد، وليس لواحدة</w:t>
      </w:r>
      <w:bookmarkStart w:id="253" w:name="pg2022_17233"/>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على الأخرى ترجيح، أرى أنّ الأخذ برواية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العقاد أولى، لأنّ هاتين الروايتين تناسبان واقع حياة هذه المرأة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زواجها السابق لمرتين فهو أيضاً محل تأمل وتوقف، وقد وردت أدلة وأقوال على أنها باكر كما ذهب إلى ذلك كلّ من أحمد البلاذري، وأبوالقاسم الكوفي في كتابيهما، والمرتضى في الشافي، وأبوجعفر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وكانت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نقله ابن شهرآشوب في المناقب في ترتيب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بمكّة أولاً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عند عتيق بن عايذ المخزومي ومن ثمّ عند أبي هالة زرارة بن نباش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أحمد البلاذري، وأبو القاسم الكوفي في كتابيهما، والمرتضى في الشافي، وأبوجعفر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وكانت عذراء، يؤكد ذلك ما ذكر في كتابي الأنوار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وزينب كانتا ابنتي هالة أخت خديجة</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254" w:name="__RefHeading___Toc4117978_3650668749"/>
      <w:bookmarkStart w:id="255" w:name="_Toc95"/>
      <w:bookmarkEnd w:id="254"/>
      <w:r>
        <w:rPr>
          <w:rtl w:val="true"/>
        </w:rPr>
        <w:t>الزواج المبارك</w:t>
      </w:r>
      <w:bookmarkEnd w:id="255"/>
    </w:p>
    <w:p>
      <w:pPr>
        <w:pStyle w:val="BookText"/>
        <w:rPr/>
      </w:pPr>
      <w:r>
        <w:rPr>
          <w:rFonts w:ascii="Amiri" w:hAnsi="Amiri" w:eastAsia="Amiri" w:cs="Amiri"/>
          <w:color w:val="111111"/>
          <w:sz w:val="28"/>
          <w:sz w:val="28"/>
          <w:szCs w:val="28"/>
          <w:rtl w:val="true"/>
          <w:lang w:bidi="ar-SA"/>
        </w:rPr>
        <w:t xml:space="preserve">استجمعت أحاسيسها وراحت تستمع فرحةً مسرورةً لحديث غلامها ميسرة، الذي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يضارب في تجارة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وراح يحدثها عن 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وعن أخلاقه، وطباعه، وصفاته الجميلة، وعمّا كان يراه من كراماته التي لم ير ميسرة مثيلاً لها من قبل، على كثرة سفراته مع آخرين، فأعجبت به، وقد أسر كلَّ مشاعرها، وامتلك كلَّ عواطفها، وتحرّكت في قلبها أسراره، وكأنها تريد لهذا الحديث ألاّ يتوقف أو ينتهي، ثم راحت تحدّق في مستقبل فتى بني هاشم الصادق الأمين، الذي غدا صدقه يملأ الآفاق، وأمانته يلهج بها كلّ لسان، ماذا يخبئ المستقبل لهذا اليتيم الهاشمي، وما هو ذاك الشأن العظيم الذي ينتظره؟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تمثلت أمام عينيها شخصيته بكلّ ما فيها من نبل صفاته، ورقة شمائله، وعظيم وكرم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أخلاقه، وجمال روحه، وشرفه، وفضله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 من ميسرة نظرة إلى سيدته، فردّت طرفها، وعلتها العفة، وهي أنبل نساء عصرها حياءاً، وأعظمهنّ خُلقاً، فانقلبت غبطتها تلك وفرحتها إلى حبٍّ لم تحسّ به من قبل، والى ودٍّ ما لامس مثله أحاسيسها أبداً، وإلى إكبار وتكريم ولجا قلبها ملأ كلّ منهما عليها حياتها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التي تمرّدت على واقع نساء قومها، وامتنعت أمام أعظم قريش شرفاً ونسباً وثراءاً ومكانة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فالتفتت بعد حين إلى أختها على قول، وإلى صديقتها نفيسة بنت منبه على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لتسرّها بأنّ ما قاله ميسرة عن محمد قد نفذ إلى روحها، وأنها وجدت فيه ما كانت تتمناه، ولم تجده فيمن تقدم لخطبتها، فما كان من نفيسة ـ وقد سرّت بما سمعته ـ إلاّ أن بادرت إليه ـ على رواية ـ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تتزوج؟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بيدي ما أتزوج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كفيت ذلك، ودُعيت إلى الجمال والمال والشرف والكفاءة، ألا تجيب؟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نفيسة، وقد علت ملامح وجهها الفرحةُ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وسارعت لتبلغ خديجة بما سمعته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لبيبةً حازمةً، فبعثت إليه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قد رغبتُ فيك لقرابتك، وأمانتك، وحسن خلقك، وصدق حديثك</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لقد خصّها الله بكرامة ادّخرها لها، وكانت له من الشاكرين، واختارها لمكانتها وصفاتها لتكون امرأة خاتم رسله، وسيد الأولين والآخرين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يتأخر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إبلاغ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وعشيرته بذلك، كما لم تتأخر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أبلغت عمّها عمرو بن أسد، الذي حضر،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عمومته، ومعه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بنو هاشم وسائر رُؤساء مُضَر، فخطب أبوطالب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جعلنا من ذرية إبراهيم، وزرع إسماعيل، وضئضئ مَعَدّ، وعُنصر مُضر، وجعلنا حَضَنَة بيته، وسُوّاس حَرمِه، وجعل لنا بيتاً محجوباً، وحرماً آمناً، وجعلنا الحكام على الناس، ثم إنّ ابن أخي هذا محمد بن عبدالله لا يُوزن به رجل من قريش إلاّ رجح به شرفاً ونُبلاً وفضلاً وعقلاً، فإن كان في المال فلا، فإنّ المال ظلّ زائل، وأمر حائل، وعارية مسترجعة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مَن قد عرفتم قرابته، وقد خطب خديجة، وبذل لها من الصداق ما آجله وعاجله من مالي هذا، وهو مع هذا ـ والله ـ له نبأ عظيم، وخطر جليل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والله خطب عظيم ونبأ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فتزوجها وأصدقها عشرين بكرة، وقيل اثنتي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أوقية ذهباً ونشّاً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أوقية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والأوقية أربعون درهماً، والنشّ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لأعمامه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فجاء معه حمزة عمّه حتى دخل على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أسد،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عمرو بن خويلد بن أسد، وقيل بل عمرو بن أمية عمّها، وكان شيخاً كبيراً وهو الصحيح، على ما في نهاية الأرب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وعند ابن سعد في 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جمهرة النسب للكلبي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عمرو بن أسد ابن عبد العزّى، وهو يومئذ شيخ كبير لم يبق لأسد لصُلبه يومئذ غيره، ولم يلد عمرو ابن أسد شيئاً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إذن فقد اشتهر أنّ عمّها عمرو بن أسد، هو الذي زوّجها،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زوجها أخوها عمرو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أباها مات قبل حرب الفِجار، وهذا كلّه يكذب المزاعم، التي رويت من أنّ أباها زوّجها بعد أن سقته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لتحصل بذلك على موافقته، لأنه لايوافق من تزويجها من فقير يتيم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كامل، ثنا حمّاد، عن عمّار ابن أبي عمار، عن ابن عبّاس ـ فيما يحسب حمّاد ـ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أبوها يرغب عن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يزوّجه، فصنعت هي طعاماً وشراباً، فدعت أباها وزُمراً من قريش فطعِموا وشربوا ثم ثَمِلوا، فقالت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يخطبني فزوِّجني إيّاه، فزوَّجها إياه، فخلَّقته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طيبته، وفي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وألبسته حُلّةً كعادتهم، فلما صحا نظر، فإذا هو مخلّق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أزوّج يتيم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تريد أن تسفّه نفسك معي عند قريش بأنك كنت سكران، فلم تزل به حتى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طرفاً منه الأعمش، عن أبي خالد الوالبي، عن جابر بن سُمرة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مختصر تاريخ دمشق رواية نسبت إلى عمار بن ياسر تشبه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نفاه الواقدي بعد نقله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غلط، والثبت عندنا المحفوظ من حديث محمد بن عبدالله بن مسلم، عن أبيه، عن محمد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ابن أبي الزّناد،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ابن أبي حبيبة، عن داود بن الحُصين، عن عكرمة، عن ابن عباس، أنّ عمّها عمرو بن أسد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أباها مات قبل الفجار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وقد بلغت تلك الرواية من الضعف والسخف درجة كبيرة، فهي إضافة إلى منافاتها لأخلاق هذه السيدة المباركة، حتى قبل زواجها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لها ـ في الجاهلية ـ بسمو الخلق والنجابة والشرف، وبرجاحة عقلها وقوة شخصيتها، مع ما لها من المكانة الكبيرة عند أهلها وعشيرتها، ممّا جعلها موضع فخر واعتزاز، وممّا يؤهلها لاقناع أبيها ـ على فرض حياته ـ بهذا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السيرة الحلبية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حازمة أي ضابطة جلدة، أي قوية شريفة أي مع ما أراد الله تعالى لها من الكرامة ومن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تحمل هذه الصفات لا أظنها بحاجة إلى أن تستعين بأسلوب يتنافى مع كلّ ما مَنّ الله تعالى عليها من صفات كريمة،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وصفت خديجة نفسُها هذا الأسلوب ـ حسب الرواية ـ بقولها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تسفه نفسك معي عند قريش بأنك كنتَ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أمر معيب عندهم فكيف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ترتكبه؟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إلى هذا فإنّ الرواية تتنافى مع الرواية الأخرى التي نالت إجماع أكثر المؤرخين، من أنّ أباها توفي من قبل، وأنّ عمّها هو الذي زوجها، وعلى رواية ضعيفة أنّ أخاها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هذا الزواج المبارك،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سفره إلى الشام بشهرين وخمسة وعشرين يوماً، وقبل بعثته نبيّاً بخمس عشرة سنة، وبعد أن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سنة وشهراً وعشرة أيام من عمره المبارك،</w:t>
      </w:r>
      <w:r>
        <w:rPr>
          <w:rStyle w:val="FootnoteAnchor"/>
          <w:rtl w:val="true"/>
        </w:rPr>
        <w:footnoteReference w:id="291"/>
      </w:r>
      <w:r>
        <w:rPr>
          <w:rFonts w:ascii="Amiri" w:hAnsi="Amiri" w:eastAsia="Amiri" w:cs="Amiri"/>
          <w:color w:val="111111"/>
          <w:sz w:val="28"/>
          <w:sz w:val="28"/>
          <w:szCs w:val="28"/>
          <w:rtl w:val="true"/>
          <w:lang w:bidi="ar-SA"/>
        </w:rPr>
        <w:t xml:space="preserve">وأخذت هذه السيدة مكانها الذي اختارتهُ السماء لها لتكون بجانبه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يستعد لتحمل مهام أعظم رسالة سماوية إلى الناس كافة، فكانت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ونعم السكن، ونعم النصير، وكان لها أحسن حظ طالما انتظرته وتمنته، ولم ينجو هذا الاقتران من حسد وبغض وغضب، فقد أحدث هزّة بين الرجال، الذين سبق لهم أن توافدوا على عتبة بابها، وهم يحملون معهم كلّ المغريات ليخطبوا يدها، إلاّ أنهم عادوا من حيث أتوا خائبين بعد أن رفضتهم، ولم تعبأ بما حملوه معهم من مال، ولم يجد شرفهم وزعاماتهم أيّ أثر في نفسها، فلاذ بعضهم بالسكوت، والبغض والحسد يأكلان قلبه، في حين لم يتمالك بعض آخر أحاسيسه ولسانه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مسكينة خديجة، فقد سحرها اليتيم فشغفت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غضب عليها نساء قريش وهجرنها،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أشرافُ قريش، وأمراؤهم، فلم تتزوجي أحداً منهم، وتزوجت محمداً يتيم أبي طالب، فقيراً لا مال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من خديجة ـ بعدما سمعت بذلك كلّه ـ إلاّ أن صنعت طعاماً ودعت نساء قريش وكان بينهن نساء المبغضين، فلما اجتمعن وأكلن 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النساء بلغني أنّ بعولتكن عابوا عليَّ فيما فعلته من أني تزوجت محمداً، وأنا أسألكم هل فيكم مثله، أو في بطن مكّة شكله من جماله وكماله وفضله وأخلاقه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أخذته لأجل ما قد رأيتُ منه، وسمعت منه أشياء ما أحد رآها، فلا يتكلم أحد فيما لا يعنيه، فكفّ كلّ منهن</w:t>
      </w:r>
      <w:bookmarkStart w:id="256" w:name="pg2022_17238"/>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ومنهم عن الكلام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وقد تابع الزوجان حياتهما المباركة هذه، وجهادهما الدؤوب، وقدر لخديجة أن تكون في قلب الأحداث الجسام المملؤة بالآلام والشدائد المضنية، ووهبت كلّ ما تملكه من ثروة وهو كثير، ووضعته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ليضمّه إلى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أنجبت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أولاده إلاّ إبراهيم، فهو من مارية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القاسم وبه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والطيب والطاهر ـ على قول ـ وقد ماتوا صغاراً رضعاً قبل بعثته المباركة، ورقية وزينب ـ على قول ـ وأمّ كلثوم وفاطمة الزهراء التي تزوّجها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طيلة حياتها المباركة معه، التي دامت قرابة خمس وعشرين سنةً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117980_3650668749"/>
      <w:bookmarkStart w:id="258" w:name="_Toc96"/>
      <w:bookmarkEnd w:id="257"/>
      <w:r>
        <w:rPr>
          <w:rtl w:val="true"/>
        </w:rPr>
        <w:t>إسلامها</w:t>
      </w:r>
      <w:bookmarkEnd w:id="2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بركات الله تعالى الخاصة بهذه المرأة أن مَنّ عليها بأن اختارها لتكون أول نساء العالمين إسلاماً، وأسبقهن تصديقاً برسول الله ودعوته، وأخلص نسائه جهاداً، وأعظمهن وفاءاً وطاعة له، وأصبرهن تحملا لما لاقاه رسول الله من ضروب الأذى والتضييق، وأكثرهن بذلا وعطاءاً في سبيل الله ورسوله، فعن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شيء علمت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مع عمومة لي أو ناس من قومي نبتاع منها متاعاً، فكان في بغيتنا شراء عطر، فأرشدنا إلى العباس بن عبدالمطلب، فانتهينا إليه وهو جالس إلى زمزم، فجلسنا إليه، فبينا نحن عنده إذ أقبل رجل من باب الصفا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القمر ليلة البدر، يمشي على يمينه غلام، 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تقفوهم امرأة، قد سترت محاسنها، حتى قصد نحو الحجر فاستلمه ثم استلمه الغلام، واستلمته المرأة، ثم طاف بالبيت سبعاً والغلام والمرأة يطوفان معه، ثم استقبل الركن، فرفع يديه وكبّر، وقامت المرأة خلفهما، فرفعت يديها وكبرت، ثم ركع فأطال الركوع، ثم رفع رأسه من الركوع، فقنت مليّاً، ثم سجد وسجد الغلام معه والمرأة، يتبعونه، يصنعون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مثلما يصنع، فرأينا شيئاً أنكرناه، لم نكن نعرفه بمكة، فأقبلنا على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الدين حدث فيكم، أو أمر لم نكن نعرفه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ما تعرفون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بن عبدالله، والغلام علي بن أبي طالب، والمرأة خديجة بنت خويلد امرأته، أما والله، ما على وجه الأرض أحد نعلمه يعبد الله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آمنت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يسبقها إلى ذلك إلاّ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كذلك، وقد قرأت ـ بما ألهمها الله تعالى، وبما منحها من قدرة وحكمة وبصيرة ونظرة ثاقبة لمستقبل الصادق الأمين ـ مستقبله وأنه ذو شأن كبير، ومقام كريم ومنزلة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واكبت مسيرته المباركة وهو في غار حراء، بخدمتها الصادقة وكلماتها الطيبة، التي تدل على مدى اخلاصها ونباهتها وصفائها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وهيأت خديجة لزوجها ما يناسبه من حياة، فلما لجأ للتحنث في غار حراء، كانت تعدُّ له ما يحتاجه من طعام وشراب خلال الفترة، التي اعتكف فيها بالغار، فلما جاءه الوحي كانت أول من صدقه، وعانت معه صراع قريش ضده، وكانت البلسم الشافي لجراحه من هؤلاء المعتدين، ودخلت معه الشعب عندما قرر سادة قريش أن يقاطعوا المسلمين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كانت تسمعه كلمات رقيقة هادئة، كلما دخل بيتها عائداً من غار حراء، كلمات ملؤها الحنان والحب؛ تدعوه أن يطمئن، وتدعوه أحياناً أن يهدأ وينام، فكان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عهد النوم يا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كلماتها تلاحقه وهو في بيته، وهو خارج منه، وهو في الغار، وهو يدعو عشيرته للإيمان، وهو في دار الأرقم يدعو الناس سراً، وهو في كل مكان في مكة يقارع قريشاً وشركها جهراً، وهو يرى أعداءه والمتربصين به، والمبغضين له، فكانت تخفّف عنه كلّ معاناته، وكلّ ما يلقاه من أذى وتكذيب وعنت من قومه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ويفضي لها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 به خديجة</w:t>
      </w:r>
      <w:bookmarkStart w:id="259" w:name="pg2022_17240"/>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بنت خويلد، وصدقت بما جاءه من الله، ووازرته على أمره، فخفف الله بذلك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شيئاً ممّا يكرهه من ردّ عليه وتكذيب له، فيحزنه ذلك، إلاّ فرّج الله عنه بها إذا رجع إليها، تثبته وتخفف عليه، وتصدقه وتهوّن عليه أمر الله، رحمها الله تعالى</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ومن كلماتها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فوالله، لا يخزيك الله أبداً، والله، إنك لتصل الرحم، وتصدق الحديث، وتؤدي الأمانة، وتحمل الكلَّ، وتقري الضيفَ، وتعين على نوائب الدهر</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117982_3650668749"/>
      <w:bookmarkStart w:id="261" w:name="_Toc97"/>
      <w:bookmarkEnd w:id="260"/>
      <w:r>
        <w:rPr>
          <w:rtl w:val="true"/>
        </w:rPr>
        <w:t>في شعب أبي‌طالب</w:t>
      </w:r>
      <w:bookmarkEnd w:id="261"/>
    </w:p>
    <w:p>
      <w:pPr>
        <w:pStyle w:val="BookText"/>
        <w:rPr/>
      </w:pPr>
      <w:r>
        <w:rPr>
          <w:rFonts w:ascii="Amiri" w:hAnsi="Amiri" w:eastAsia="Amiri" w:cs="Amiri"/>
          <w:color w:val="111111"/>
          <w:sz w:val="28"/>
          <w:sz w:val="28"/>
          <w:szCs w:val="28"/>
          <w:rtl w:val="true"/>
          <w:lang w:bidi="ar-SA"/>
        </w:rPr>
        <w:t xml:space="preserve">ما انفكت قريش تصعد عداءها لرسول الله ودعوته الجديدة، ولم يتوقف عملها في تجذير ذلك العداء في نفوس أبنائها قولاً وعملاً، وكلما ازداد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التزاماً بموقفهم وثباتاً على مبادئهم، ازداد عداءُ قريش لهم وأذاها، وقد رأت أنّ أهله وعشريته قد وفروا له الرعاية والحماية، فعزمت على شنّ حملتها على هذه الأسرة، وارتأت أن تتخذ وسيلة غير الحرب في أول أمرها فلعلّها تصل إلى أهدافها دون قتال، وما يجرّه هذا القتال من ويلات وانقسامات بين قبائلها، فاجتمع زعماؤها وكتبوا الصحيفة، التي قرروا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مقاطعة بني هاشم على المستويات الاجتماعية والاقتصادية، فلا يتزوجون منهم، ولا يزوجونهم، ولا يبيعون لهم ولا يشترون منهم، ولا يكلمونهم، ولا يزورون مرضاهم، ولا يشيعون موتاهم، وأكرهوهم أن يلزموا الشِّعب، وهو طريق بين 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نتائج هذه المقاطعة ـ التي استمرت حوالى ثلاث سنوات ـ فقد كانت قاسية جدّاً على بني هاشم، ومسّهم بسببها الضرّ، بل الجوع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تنقض إلاّ بعد أن أشفق بعض القرشيين على بني هاشم بسبب ما نالهم من أذى وعذاب، فخرقوا هذه الوثيقة، وعادوا إلى الاتصال بهم</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الأرضة أتت على كلّ شيء في الصحيفة، ولم تدع إلاّ اسم الله</w:t>
      </w:r>
      <w:bookmarkStart w:id="262" w:name="pg2022_17241"/>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جلّ وعلا، وقد أوصى الله لمحمد بذلك، فنقل ذلك إلى عمّه أبي طالب، فتحدى أبوطالب جماعة المشركين، وأحضروا الصحيفة فظهر صدق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المقاطعة التي كانت خديجة ضحيةً من ضحاياها، فقد أصابها الضر أيما إصابة، وعانت معاناة عظيمة من آثار هذه المحاصرة الظالمة، ولكنها لاذت بالصبر، ووقفت إلى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يندر أن تقف مثله امرأة، وكان لشخصيتها ومكانتها وهيبتها في النفوس الأثر الكبير، إلى درجة أنها صارت من أسباب قيام خلاف ونزاع أدّى إلى انهيار موقف قريش، وترك العمل بالصحيفة، وفشل المقاطعة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لقى حكيم بن حزام بن خويلد، ومعه غلام يحمل قمحاً إلى خديجة بنت خويلد زوجة الرسول وعمّة حكيم، فتعلق به أبوجهل،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أتذهب بالطعام إلى بني هاشم، والله، لا تبرح أنت وطعامك حتى أفضحك بمكة، فجاءه أبوالبختري،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 إنه طعام كان لعمته رغبتْ إليه فيه، فكيف تمنعه؟ فأبى أبوجهل، وقام نزاع كان من أسباب إغفال الصحيفة ونهاية المقاطعة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كما كان لهشام بن عمرو بن الحارث العاملي الذي كان من أقرباء خديجة دور آخر في بذر الخلاف بين زعماء المقاطعة، فقد كان أكثر الناس إقداماً على مساعدة المحصورين المقاطعين، فكان يدخل أحمال الطعام إلى بني هاشم في الشعب، وأرادت قريش معاقبته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أبوسفيان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رجل وصل رحمه، أما والله إني أحلف بالله لو فعلنا مثل ما فعل كان أحسن</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263" w:name="__RefHeading___Toc4117984_3650668749"/>
      <w:bookmarkStart w:id="264" w:name="_Toc98"/>
      <w:bookmarkEnd w:id="263"/>
      <w:r>
        <w:rPr>
          <w:rtl w:val="true"/>
        </w:rPr>
        <w:t xml:space="preserve">مكانتها في قلب الرسول </w:t>
      </w:r>
      <w:r>
        <w:rPr>
          <w:rtl w:val="true"/>
        </w:rPr>
        <w:t>(</w:t>
      </w:r>
      <w:r>
        <w:rPr>
          <w:rtl w:val="true"/>
        </w:rPr>
        <w:t>ص</w:t>
      </w:r>
      <w:r>
        <w:rPr>
          <w:rtl w:val="true"/>
        </w:rPr>
        <w:t>)</w:t>
      </w:r>
      <w:bookmarkEnd w:id="26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تتحمل أمّ المؤمنين عائشة، وهي 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أمّ المؤمنين خديجة،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تذكر بحسرة وألم، عجوزاً من عجائز قريش، حمراء الشدقين، هلكت من عدة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سنين، وقد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تغير وجهه الكريم، إلاّ وزجرها غاضباً،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أبدلني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بل راح يذكر مناقبها ـ التي ما فتئ يعيشها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المباركة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بي حين كفر الناس، وصدقتني إذ كذبني الناس، وواستني بمالِها إذ حرمني الناس، ورزقني منها اللهُ الولدَ دون غيرها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أذكرها بعدها أبداً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وقبل ذلك لم تتوقف غيرة أمّ المؤمنين عائشة من أمّ المؤمنين خديجة، التي احتلت تلك المكانة العظيمة من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ذلك كلّه في مواقف عملية للرسول الكريم، حتى بعد وفاتها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رأته عائشة يوماً وقد ذبح شاةً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أرسلوا إلى أصدقاء خديجة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أيضاً، لم تتوقف عائشة عن أن تسمعه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لأحبّ حبيبها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وظلت الغيرة لا تنفك عن قلبها من سيدتنا خديجة، لا لشيء ـ فالأمر كلّه بعد موتها ـ إلاّ لأنها سبقتها إلى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قلبه، فاحتلته بما امتلكته من خلق عال، وشرف رفيع، وايمان صادق، وجهاد خالص، وذكر طيب، وبما قدمته من حياتها التي استرخصتها، وثروتها وأموالها، كلّ ذلك وضعته بين يديه المباركتين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لنيل مرضاة الله، ولتُعينه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يحمل أعظم رسالة، وأخطر مسؤولية تبليغية تغييرية، عرضتها السماء، وعرفتها الإنسانية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نصره الله تعالى وفتحت أبواب مكة له، وكان وقتها قد مرّ على وفاتها أكثر من عشر سنوات، وكانت كلّ تلك السنين مليئةً بالأحداث والشؤون المريرة، ولكنها مع كلّ ذلك لم تشغله عن ذكره لخديجة ـ أقام في قبة ضربت له هناك إلى جوار قبرها ـ حيث روحها التي تخفق حوله، فتريحه، وتؤنسه، وترافقه وهو يشرف على فتح مكة، ويطوف</w:t>
      </w:r>
      <w:bookmarkStart w:id="265" w:name="pg2022_17243"/>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بالكعبة، ويحطم رموز الكفر والشرك، وهو بين لحظة وأخرى يرمق دارها، حيث نبع الحب، وحيث السكينة والمودة والحنان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قالته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خديجة لم يكد يسأم من ثناء عليها واستغفار، فذكرها ذات يوم فاحتملتني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عوضك الله من كبيرة السن،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غضباً أُسقطتُ في جلدي،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إن أذهبت غضبَ رسول الله عني، لم أعد أذكرها بسوء ما بقيت، 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والله، لقد آمنت بي إذا كفر بي الناس، وآوتني إذ رفضني الناس، وصدقتني إذ كذبني الناس، ورزقتْ مني الولد إذ حرمتُموه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وراح عليّ بها شهراً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117986_3650668749"/>
      <w:bookmarkStart w:id="267" w:name="_Toc99"/>
      <w:bookmarkEnd w:id="266"/>
      <w:r>
        <w:rPr>
          <w:rtl w:val="true"/>
        </w:rPr>
        <w:t xml:space="preserve">أما ما ورد فيها عن رسول الله </w:t>
      </w:r>
      <w:r>
        <w:rPr>
          <w:rtl w:val="true"/>
        </w:rPr>
        <w:t>(</w:t>
      </w:r>
      <w:r>
        <w:rPr>
          <w:rtl w:val="true"/>
        </w:rPr>
        <w:t>ص</w:t>
      </w:r>
      <w:r>
        <w:rPr>
          <w:rtl w:val="true"/>
        </w:rPr>
        <w:t>)</w:t>
      </w:r>
      <w:bookmarkEnd w:id="267"/>
    </w:p>
    <w:p>
      <w:pPr>
        <w:pStyle w:val="BookText"/>
        <w:rPr/>
      </w:pPr>
      <w:r>
        <w:rPr>
          <w:rFonts w:ascii="Amiri" w:hAnsi="Amiri" w:eastAsia="Amiri" w:cs="Amiri"/>
          <w:color w:val="111111"/>
          <w:sz w:val="28"/>
          <w:sz w:val="28"/>
          <w:szCs w:val="28"/>
          <w:rtl w:val="true"/>
          <w:lang w:bidi="ar-SA"/>
        </w:rPr>
        <w:t>ـ فعن عبدالله بن جعفر بن أبي طالب 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أُبشر خديجة ببيت من قصب، لا صخب فيه ولا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المجوَّف</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ـ 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من أحد ما غرتُ على خديجة، ولقد هلكت</w:t>
      </w:r>
    </w:p>
    <w:p>
      <w:pPr>
        <w:pStyle w:val="BookText"/>
        <w:rPr/>
      </w:pPr>
      <w:r>
        <w:rPr>
          <w:rFonts w:ascii="Amiri" w:hAnsi="Amiri" w:eastAsia="Amiri" w:cs="Amiri"/>
          <w:color w:val="111111"/>
          <w:sz w:val="28"/>
          <w:sz w:val="28"/>
          <w:szCs w:val="28"/>
          <w:rtl w:val="true"/>
          <w:lang w:bidi="ar-SA"/>
        </w:rPr>
        <w:t xml:space="preserve">قبل أن يتزوجني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ولقد أمر أن يبشرها ببيت من قصب في الجنة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أثق به، 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أقرئ خديجةَ السلام من ربِّها،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خديجة، هذا جبريلُ يُقرئك السلام من ربك،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ومنه السلامُ، وعلى جبريل السلامُ</w:t>
      </w:r>
      <w:r>
        <w:rPr>
          <w:rFonts w:eastAsia="Amiri" w:cs="Amiri" w:ascii="Amiri" w:hAnsi="Amiri"/>
          <w:color w:val="111111"/>
          <w:sz w:val="28"/>
          <w:szCs w:val="28"/>
          <w:rtl w:val="true"/>
          <w:lang w:bidi="ar-SA"/>
        </w:rPr>
        <w:t>».</w:t>
      </w:r>
      <w:bookmarkStart w:id="268" w:name="pg2022_17244"/>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3"/>
        <w:numPr>
          <w:ilvl w:val="2"/>
          <w:numId w:val="1"/>
        </w:numPr>
        <w:rPr/>
      </w:pPr>
      <w:bookmarkStart w:id="269" w:name="__RefHeading___Toc4117988_3650668749"/>
      <w:bookmarkStart w:id="270" w:name="_Toc100"/>
      <w:bookmarkEnd w:id="269"/>
      <w:r>
        <w:rPr>
          <w:rtl w:val="true"/>
        </w:rPr>
        <w:t>عام الحزن</w:t>
      </w:r>
      <w:bookmarkEnd w:id="270"/>
    </w:p>
    <w:p>
      <w:pPr>
        <w:pStyle w:val="BookText"/>
        <w:rPr/>
      </w:pPr>
      <w:r>
        <w:rPr>
          <w:rFonts w:ascii="Amiri" w:hAnsi="Amiri" w:eastAsia="Amiri" w:cs="Amiri"/>
          <w:color w:val="111111"/>
          <w:sz w:val="28"/>
          <w:sz w:val="28"/>
          <w:szCs w:val="28"/>
          <w:rtl w:val="true"/>
          <w:lang w:bidi="ar-SA"/>
        </w:rPr>
        <w:t>شاءت السماء أن تمتحن هذا القلب الكبير، وقد امتحنته مرات ومرات، ولكن هذه المرّة في زوجته التي أبت إلاّ أن تعيش كبيرة وتموت كبيرة، والتي كانت له وزيرَ صدق على الإسلام،</w:t>
      </w:r>
      <w:r>
        <w:rPr>
          <w:rStyle w:val="FootnoteAnchor"/>
          <w:rtl w:val="true"/>
        </w:rPr>
        <w:footnoteReference w:id="302"/>
      </w:r>
      <w:r>
        <w:rPr>
          <w:rFonts w:ascii="Amiri" w:hAnsi="Amiri" w:eastAsia="Amiri" w:cs="Amiri"/>
          <w:color w:val="111111"/>
          <w:sz w:val="28"/>
          <w:sz w:val="28"/>
          <w:szCs w:val="28"/>
          <w:rtl w:val="true"/>
          <w:lang w:bidi="ar-SA"/>
        </w:rPr>
        <w:t>وكانت شريكته في حياته كلّها، في دعوته، وفي تبليغه لها، وفي جهاده وتضحياته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رحلت عنه في السنة العاشرة من البعثة النبوية، ودفنت في مقبرة الحجون بمكّة، بعد أن رحل قبلها ـ بشهور على قول وبأيام على قول آخر ـ عمّه أبوطالب الذي كان له عضداً وحرزاً في أمره، ومنعة وناصراً على قومه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لقد رحلت هذه المرأة العظيمة، لتنتهي برحيلها ورحيل أبي طالب العم المدافع والمحامي القوي أولى مراحل رسالة السماء، التي شكلت الفترة المكّية الأولى بكلّ آلامها وأحداثها، كما كانت الفترة التأسيسية لهذه الرسالة المباركة، وكان لوجوديهما المباركين الأثر العظيم في تشكيل تلك المرحلة التي دامت قرابة عشر سنوات، وفي بقائها واستمرارها وثباتها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رحلت هذه السيدة المباركة، بعد أن وصل نداء الإسلام الحبشة، وتجاوز صداه بقاع الحجاز، وبعد أن حملته قلوب صادقة ونفوس مضحية، وأياد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رحلت هذه السيدة الجليلة، وغابت عن دنياه، ولكنها لم ترحل عن قلبه النابض بمواقفها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هذه المرأة المباركة، ولكنها ظلت ماثلة دائماً أمامه، ولم ينس ذكراها أو يتأس عنها، أو يدخل قلبه غيرها، أو يحتل مكانها منه، بل ولم تستطع أيّ واحدة من نسائه ـ مهما بذلت من جهد ـ أن تبعد طيفها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ما فتئ يذكرها، وكان ذكره لها يثير غيرة بعض نسائه، وكانت أشدهن غيرة أمّ المؤمنين عائشة، فبذلت ما تستطيعه من أجل أن تنسيه ذلك الطيف الجميل، وتلك الذكرى العطرة، أو أن تخمد أو على الأقل تخفّف ذلك من قلبه فما استطاعت، مع أنها كانت في مطلع صباها ونضارة شبابها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على خديجة في الخالدين</w:t>
      </w:r>
      <w:bookmarkStart w:id="271" w:name="pg2022_17245"/>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2"/>
        <w:numPr>
          <w:ilvl w:val="1"/>
          <w:numId w:val="1"/>
        </w:numPr>
        <w:rPr/>
      </w:pPr>
      <w:bookmarkStart w:id="272" w:name="__RefHeading___Toc4117990_3650668749"/>
      <w:bookmarkStart w:id="273" w:name="_Toc101"/>
      <w:bookmarkEnd w:id="272"/>
      <w:r>
        <w:rPr>
          <w:rtl w:val="true"/>
        </w:rPr>
        <w:t>(</w:t>
      </w:r>
      <w:r>
        <w:rPr/>
        <w:t>8</w:t>
      </w:r>
      <w:r>
        <w:rPr>
          <w:rtl w:val="true"/>
        </w:rPr>
        <w:t xml:space="preserve">) </w:t>
      </w:r>
      <w:r>
        <w:rPr>
          <w:rtl w:val="true"/>
        </w:rPr>
        <w:t>عمار بن ياسر</w:t>
      </w:r>
      <w:bookmarkEnd w:id="273"/>
    </w:p>
    <w:p>
      <w:pPr>
        <w:pStyle w:val="Heading3"/>
        <w:numPr>
          <w:ilvl w:val="2"/>
          <w:numId w:val="1"/>
        </w:numPr>
        <w:rPr/>
      </w:pPr>
      <w:bookmarkStart w:id="274" w:name="__RefHeading___Toc4117992_3650668749"/>
      <w:bookmarkStart w:id="275" w:name="_Toc102"/>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راية الحقِّ المبين</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 xml:space="preserve">مع ما تعرضت له من ظلم وتعسف وتجاوز ـ كان أخطرها وأقساها، تبرئة المعتدي، وتبرير أفعاله، وكيل المدح له، وإتهام البريء وإدانته وذمّه وسبه بوسائل خبيثة، وبأحاديث موضوعة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بقيت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رساليةً عظيمةً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يقدح عظمتها تلك، ولا يضرّ قدسيتها أبداً أنه كما كان فيها المتفوقون كان فيها دون ذلك بكثير، وكما كان فيها المجاهدون المخلصون، كان فيها المتخاذلون، وكما كان فيها المؤمنون الصادقون حقّاً، كان فيها غير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فيها الذين زادتهم إيماناً وثباتاً، وكانت شفاءً لما في قلوبهم، وكان فيها الذين ما ازدادوا إلاّ نفوراً وإلاّ أذًى وتخريباً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محسنٌ وظالم لنفسه مبين، وهم بالآخرة بين شقيّ 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الَّذِينَ سُعِدُوا فَفِي الْجَنَّةِ خالِدِينَ فِيها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لقد تعرضت هذه المدرسة المباركة لحالتي الإغواء والابتلاء، فارتفعت أعلام وسقطت أخرى، وتألقت نفوسٌ وهوت غيرها، وفاز جمع وخاب آخر؛ ومع هذا كلّه وغيره الكثير، بقيت هذه المدرسة المحمدية أعظمَ مدرسة عرفتها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ونموذجاً فذاً لم يعهد مثله التاريخ، وكيف لا تكون كذلك؟ وقد راحت السماء تغذيها وتمدّها وتنمّيها وتجذرها في قلوب مؤمنة صادقة، راحت غير عابئة بما يحيط بها من أذًى، ومن تعسف، ومن ظلم، وقسر، واضطهاد، تبشر بآيات الله وسنّة نبيه، لتحملها مفاهيمَ ومبادئ وأحكاماً إلى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خلقت قلوباً أبيّة، ونفوساً كبيرة يحتضنها رجالٌ أفذاذ، صحابةٌ أجلاّء، تركوا آثارهم على تأريخنا، بل على تأريخ الإنسانية عطاءً وعلماً، وتضحيةً وجهاداً، وأخلاقاً وآداباً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آمن هؤلاء والإسلام يعيش أحرج ظروفه وأقساها، من حيث القلة والضعف والهوان، في ساحة يحيطها الأعداء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وقدموا كلّ ذاك العطاء وكلّ تلك التضحيات، بسبب ولائهم الصادق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العظيم له، ولما حمله من قيم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شهد به أبوسفيان يوم كان زعيماً لأعداء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يحبّ أحداً كما يحب أصحابُ 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وأبوه ياسر وأمّه سمية من هذه الفئة المؤمنة حقّاً، ومن هذه النخبة الطاهرة، ومن هؤلاء الأصحاب، الذين سجلوا لنا أمثلة رائعة وكبيرة للإيمان، وللتضحية، والفداء، والصبر، والحلم، تشهد بذلك سجونُ قريش وسياطُها، وحديدتُها المحماة، ورماحُها القذرة، التي حملتها نفوسٌ سيئة، وقلوبٌ قاسية، وأياد ملطخة بدماء البراءة والطهارة، كما تشهد لهم بذلك الصبر رمضاءُ مكة وشمسُها المحرقة، وما ذلك إلاّ لأنهم دعوا إلى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w:t>
      </w:r>
      <w:bookmarkStart w:id="276" w:name="pg2022_17247"/>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إنّ الكتابةَ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هذا الرسالي، الذي وفّقه الله تعالى ليعيش أجواء الرسالة، وأفياء مدرستها تلك، بكلّ صدق ووعي وثبات ـ كتابةٌ عن أبيه ياسر، الذي منَّ الله عليه ليكون أول شهيد عرفته المرحلة الأولى من مراحل الإسلام ودعوته، وهي ما زالت في أول خطوة لها، كما أنّ الكتابةَ عنه كتابةٌ عن اُمّه التي حظيت هي الأخرى بأول وسام للشهادة في الصدر الأول للإسلام، بل هي كتابة عن كلّ المعذبين أمثال بلال وصهيب وخباب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الجديد يخطو خطواته الأولى إلى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لهديهم وإرشادهم، وإنقاذهم من الظلم والضلالة والضياع إلى حيث برّ الأمان في الدنيا، وإلى حيث النجاة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الهجرة النبوية الشريفة بسبع وخمسين سنة، في مكّة، في حي بني مخزوم، ولد عمّار بن ياسر، من أب عربي يمنيٍّ وهو ياسر بن عامر بن مالك الكناني المذحجي العنسي القحطاني؛ قدم ياسر من بلاد اليمن مع أخويه الحارث ومالك باحثين عن أخ رابع لهم في رحلة طويلة شاقة، انتهت بهم إلى مكّة، فرجع الحارث ومالك إلى اليمن، فيما ألقى ياسر عصاه بها، وحالف أبا حذيفة بن المغيرة بن عبدالله بن عمر بن مخزوم، فاقترن بسمية بنت خياط من جواري أبي حذيفة، ثم أعتقه هذا الأخير بعد أن ولد لهما عمار، ومن هنا صار عمّار وهو العربي القحطاني مولىً لبني مخزوم؛ ولكنهما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وسمية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 مع أبي حذيفة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ترباً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لسنّه، لم يكن أقرب به سنّاً مني، كما كان أخاً لأمِّ سلمة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277" w:name="__RefHeading___Toc4117994_3650668749"/>
      <w:bookmarkStart w:id="278" w:name="_Toc103"/>
      <w:bookmarkEnd w:id="277"/>
      <w:r>
        <w:rPr>
          <w:rtl w:val="true"/>
        </w:rPr>
        <w:t>صفاته</w:t>
      </w:r>
      <w:bookmarkEnd w:id="27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 أدم اللون، طوالاً، جعد الشعر، حيث توجد شعرات في مقدم رأسه، وفي مؤخره أيضاً وما بينهما صلع، فيه حبشية، مجدَّع الأنف، أشهل العينين، لا يغير شيبه، بعيد</w:t>
      </w:r>
      <w:bookmarkStart w:id="279" w:name="pg2022_17248"/>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ما بين المنكبين، وكان شجاعاً قويّاً ذا فصاحة وبيان ورأي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صفاته أيضاً أنه كان طويل الصمت، طويل الحزن والكآبة، وكان عامة كلامه عائذاً بالله من فتنته</w:t>
      </w:r>
      <w:r>
        <w:rPr>
          <w:rFonts w:eastAsia="Amiri" w:cs="Amiri" w:ascii="Amiri" w:hAnsi="Amiri"/>
          <w:color w:val="111111"/>
          <w:sz w:val="28"/>
          <w:szCs w:val="28"/>
          <w:rtl w:val="true"/>
          <w:lang w:bidi="ar-SA"/>
        </w:rPr>
        <w:t>.</w:t>
      </w:r>
      <w:r>
        <w:rPr>
          <w:rStyle w:val="FootnoteAnchor"/>
          <w:rtl w:val="true"/>
        </w:rPr>
        <w:footnoteReference w:id="306"/>
      </w:r>
    </w:p>
    <w:p>
      <w:pPr>
        <w:pStyle w:val="Heading3"/>
        <w:numPr>
          <w:ilvl w:val="2"/>
          <w:numId w:val="1"/>
        </w:numPr>
        <w:rPr/>
      </w:pPr>
      <w:bookmarkStart w:id="280" w:name="__RefHeading___Toc4117996_3650668749"/>
      <w:bookmarkStart w:id="281" w:name="_Toc104"/>
      <w:bookmarkEnd w:id="280"/>
      <w:r>
        <w:rPr>
          <w:rtl w:val="true"/>
        </w:rPr>
        <w:t>إسلامه</w:t>
      </w:r>
      <w:bookmarkEnd w:id="281"/>
    </w:p>
    <w:p>
      <w:pPr>
        <w:pStyle w:val="BookText"/>
        <w:rPr/>
      </w:pPr>
      <w:r>
        <w:rPr>
          <w:rFonts w:ascii="Amiri" w:hAnsi="Amiri" w:eastAsia="Amiri" w:cs="Amiri"/>
          <w:color w:val="111111"/>
          <w:sz w:val="28"/>
          <w:sz w:val="28"/>
          <w:szCs w:val="28"/>
          <w:rtl w:val="true"/>
          <w:lang w:bidi="ar-SA"/>
        </w:rPr>
        <w:t>وفي قصة إسلامه التي وقعت، وكان له من العمر أربع وأربعون سنة، في دارالأرقم، التي كانت تدعى بدار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الدار التي كان يتم فيها إسلام الراغبين، باعتناق الدين الجديد؛ 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صهيب بن سنان على باب دارالأرقم،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أدخل على محمد فأسمع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ذلك، فدخلنا عليه، فعرض علينا الإسلام، فأسلمنا، ثم مكثنا يومنا على ذلك حتى أمسينا، ثم خرجنا ونحن مستخفون؛ وكان عمار وأبواه وكذلك أخوه عبدالله من المبادرين لاعتناق الدين الإسلامي، ومن الأوائل الذين أظهروا إسلامهم وجهروا به، فنالوا بذلك وسام السابقين وفضلهم، بعد أن حرم منهما كثيرون؛ ولم ينجو كلّ منهم ـ بسبب ذلك ـ من سخط وغضب مشركي قريش وزعمائهم، أبي جهل وشركائه، ونقمة بني مخزوم الذين تولوا تعذيبهم، وأنزلوا بهم ألوان العذاب وصنوفه، باءت كلّها بالفشل، ولم تنل من صمودهم، ولم يحصل الطغاة إلاّ شيئاً أباحه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الصمود كلّه والثبات كلّه بسبب عمق العقيدة في نفوسهم، ومكانتها في قلوبهم، وكانت لزيارة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الأبطح، ودعائه وأقواله لهم دور كبير في ذلك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اليقظان، صبراً آل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موعدكم الجنة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صدورهم وصدور مَن معهم كصهيب وبلال وخباب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أقوى من الحجارة الرمضاء الملتهبة بحرارتها، وكانت أجسادهم أقوى من مكاوي النار التي ينزلونها عليهم، ومن دروع الحديد التي ألبسوها لهم وصهروهم بالشمس، وأصبر من كلّ شيء حتى بلغ</w:t>
      </w:r>
      <w:bookmarkStart w:id="282" w:name="pg2022_17249"/>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الجهد منهم كلّ مبلغ، ففارقت روح سميّة الدنيا ونالت بذلك وسام أول شهيدة في الإسلام، لم يسبقها أحدٌ إلى هذا الوسام من الرجال أو النساء</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بعد أن ربطت بين بعيرين وطعنها أبوجهل رأس الشرك والنفاق بحربة في قُبُلِها فقتلها، وقتل بعدها زوجها، فكان هو الآخر أول شهيد من الرجال عرفته الساحة الإسلامية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عمار وأبوه وأمّه قوماً من المستضعفين في مكّة، وهم الذين لا عشائر لهم تدفع عنهم، وليست لهم منعة ولا قوة، فكانت قريش لا تخشى أحداً فيهم، فتذيقهم أشدَّ العذاب في رمضاء مكّة وفي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عن دينهم، ويتخلون عن محمد ودعوته، وما كيد هؤلاء المشركين إلاّ في تباب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 ذلك التعذيب آثاره على هذه الأجسام المتشربة بحلاوة الإيمان لسنين طويلة مرّت عليها، فهي على ظهر عمار حتى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التي يقول فيها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عمار بن ياسر متجرداً من سراويل،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ظهره فيه خيط كبير،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كانت تعذبني به قريش في رمضاء مكّة</w:t>
      </w:r>
      <w:r>
        <w:rPr>
          <w:rFonts w:eastAsia="Amiri" w:cs="Amiri" w:ascii="Amiri" w:hAnsi="Amiri"/>
          <w:color w:val="111111"/>
          <w:sz w:val="28"/>
          <w:szCs w:val="28"/>
          <w:rtl w:val="true"/>
          <w:lang w:bidi="ar-SA"/>
        </w:rPr>
        <w:t>.</w:t>
      </w:r>
      <w:r>
        <w:rPr>
          <w:rStyle w:val="FootnoteAnchor"/>
          <w:rtl w:val="true"/>
        </w:rPr>
        <w:footnoteReference w:id="308"/>
      </w:r>
    </w:p>
    <w:p>
      <w:pPr>
        <w:pStyle w:val="Heading3"/>
        <w:numPr>
          <w:ilvl w:val="2"/>
          <w:numId w:val="1"/>
        </w:numPr>
        <w:rPr/>
      </w:pPr>
      <w:bookmarkStart w:id="283" w:name="__RefHeading___Toc4117998_3650668749"/>
      <w:bookmarkStart w:id="284" w:name="_Toc105"/>
      <w:bookmarkEnd w:id="283"/>
      <w:r>
        <w:rPr>
          <w:rtl w:val="true"/>
        </w:rPr>
        <w:t xml:space="preserve">أقوال النبي </w:t>
      </w:r>
      <w:r>
        <w:rPr>
          <w:rtl w:val="true"/>
        </w:rPr>
        <w:t>(</w:t>
      </w:r>
      <w:r>
        <w:rPr>
          <w:rtl w:val="true"/>
        </w:rPr>
        <w:t>ص</w:t>
      </w:r>
      <w:r>
        <w:rPr>
          <w:rtl w:val="true"/>
        </w:rPr>
        <w:t xml:space="preserve">) </w:t>
      </w:r>
      <w:r>
        <w:rPr>
          <w:rtl w:val="true"/>
        </w:rPr>
        <w:t>في آل ياسر</w:t>
      </w:r>
      <w:bookmarkEnd w:id="284"/>
    </w:p>
    <w:p>
      <w:pPr>
        <w:pStyle w:val="BookText"/>
        <w:rPr/>
      </w:pPr>
      <w:r>
        <w:rPr>
          <w:rFonts w:ascii="Amiri" w:hAnsi="Amiri" w:eastAsia="Amiri" w:cs="Amiri"/>
          <w:color w:val="111111"/>
          <w:sz w:val="28"/>
          <w:sz w:val="28"/>
          <w:szCs w:val="28"/>
          <w:rtl w:val="true"/>
          <w:lang w:bidi="ar-SA"/>
        </w:rPr>
        <w:t xml:space="preserve">كانت لآل ياسر مكانة مرموقة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وحظي عمار بالذات بمنزلة رفيعة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كثير الترحيب به، وكان يدفع عنه، ويضفي عليه من الكنى والألقاب، والصفات الحسنة، ما جعله موضع احترام عند المسلمين عامة، والصحابة خاصة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سمّـاه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المطيَّب، وكان يناديه أبا اليقظان، ومن دعائه وأقواله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آل ياسر، فإنّ موعدكم الجنة، أللهم اغفر لآل ياسر، وقد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حينما يمرّ بهم في الأبطح وهم يعذبون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عذّب المشركون عماراً بالنار،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به، فيُمرّ يده على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عمّار، كما كنت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وقاتله وسالبه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هانئ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عمار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ائذنوا له، مرحباً بالطيب المطيَّب،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مُلئ إيماناً إلى مشاشه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خاصرته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خاصرة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الدفاع عنه، ومنع من يريد أذية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حقّر عماراً حقّره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عادى عماراً عاداه الله، ومن أبغض عماراً أبغضه الله، عمار جلدة بين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عمّار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حَمش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ساقهم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صلوا وأسلموا، ثم وقع بخالد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جالس لا يتكلم، فلما قام عمار وقع به خالد،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بأبي اليقظان، فإنه من يُعاده يُعاده الله، ومن يُبغضه يُبغضه الله، ومَن يُسفهه يُسفهه الله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عمار ولحمه حرام على النار أن تأكله أو 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تُساق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 والمقداد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قد ورد في فضله فحسب،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اهتدوا بهدي عمّار</w:t>
      </w:r>
      <w:r>
        <w:rPr>
          <w:rFonts w:eastAsia="Amiri" w:cs="Amiri" w:ascii="Amiri" w:hAnsi="Amiri"/>
          <w:color w:val="111111"/>
          <w:sz w:val="28"/>
          <w:szCs w:val="28"/>
          <w:rtl w:val="true"/>
          <w:lang w:bidi="ar-SA"/>
        </w:rPr>
        <w:t>».</w:t>
      </w:r>
      <w:r>
        <w:rPr>
          <w:rStyle w:val="FootnoteAnchor"/>
          <w:rtl w:val="true"/>
        </w:rPr>
        <w:footnoteReference w:id="311"/>
      </w:r>
      <w:bookmarkStart w:id="285" w:name="pg2022_17251"/>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286" w:name="__RefHeading___Toc4118000_3650668749"/>
      <w:bookmarkStart w:id="287" w:name="_Toc106"/>
      <w:bookmarkEnd w:id="286"/>
      <w:r>
        <w:rPr>
          <w:rtl w:val="true"/>
        </w:rPr>
        <w:t>عمار وآيات قرآنية</w:t>
      </w:r>
      <w:bookmarkEnd w:id="287"/>
    </w:p>
    <w:p>
      <w:pPr>
        <w:pStyle w:val="BookText"/>
        <w:rPr/>
      </w:pPr>
      <w:r>
        <w:rPr>
          <w:rFonts w:ascii="Amiri" w:hAnsi="Amiri" w:eastAsia="Amiri" w:cs="Amiri"/>
          <w:color w:val="111111"/>
          <w:sz w:val="28"/>
          <w:sz w:val="28"/>
          <w:szCs w:val="28"/>
          <w:rtl w:val="true"/>
          <w:lang w:bidi="ar-SA"/>
        </w:rPr>
        <w:t>ذكرت بعض الروايات والأخبار أنّ هناك آيات قرآنية نزلت في عمار أو في جمع كان عمار أحدهم، وأنّ هناك غيرها فسّرت فيه، ومن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والذي ورد في ذلك أنّه لما جهر عمار وأبواه بإسلامهم، وعرفت بهم قريش وبنو مخزوم، عذبوهم أشد العذاب، وألبسوهم أدراع الحديد، ثم صهروهم تحت الشمس على أن يتركوا الإسلام وهم يأبون من ذلك، حتى ورد أنّ عمار بن ياسر كان يعذب حتى لا يدري ما يقول، وكان صهيب يعذب حتى لا يدري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أمّه وقتلوا أباه، وأما عمار فقد أعطى معذِّبيه ما أرادوا منه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ذكر المفسرون أنّ هذه الآية نزلت في عمار بن ياسر، وقيل في جماعة أكرهوا وكان عمار أحدهم، وهم عمار وياسر أبوه وأمّه سمية، وصهيب، وبلال، وخباب عذبوا وقتل أبوعمار وأمّه، وأعطاهم عمار بلسانه ما أرادوا منه، ثم أخبر سبحانه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قد كفر،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إنّ عماراً ملئ إيماناً من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قدمه، واختلط الإيمان بلحمه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وذكرتُ آلهتهم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عادوا لك فعد لهم بما قلت، وفي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بعد أن سمع مقالته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مطمئناً بالإيمان،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وهذا ما اجتمع أهل التفسير عليه</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الْآخِرَةِ أَكْبَرُ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لم تزل قريش تذيق فريقاً ممّن آمن بالله ورسوله سوءَ العذاب، فلعلّها تحقق مرادها منهم، أن يكفروا بمحمد ورسالته، ويعودوا إلى ملتهم الأولى، عبادة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محاولاتها هذه لم تنفعها شيئاً، إنما الذي حصل هو أن تعذيبها لهم كلّ ما ازداد شدّة وقسوة، ازداد معه صمود المعذَّبين، فقرر هؤلاء الهجرة عن هذه البلاد في أول فرصة لهم، وهذا ما تمّ بالفعل فهاجروا جميعاً الى حيث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فأنزل الله تعالى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يعذب حتى لا يدري ما يقول، وكان صهيب يعذب حتى لا يدري ما يقول، وبلال وعامر بن فهيرة وقوم من المسلمين، وفيهم نزلت هذه الآية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يقول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المعذَّبين بمكّة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وعمار وبلال وخباب وغيرهم مكّنهم الله بالمدينة، وذكر أنّ صهيباً قال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كبير إن كنت معكم لم ينفعكم، وإن كنتُ عليكم لم يضركم، فخذوا مالي ودعوني، فأعطاهم ماله، وهاجر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البيع 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عمربن الخطاب كان إذا أعطى أحداً من المهاجرين عطاءً،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ما وعدك الله في الدنيا، وما أخّره لك أفضل، ثم تلا هذه الآية</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الواحدي في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وصهيب، وخبّاب، وأبي جندل بن سهيل، أخذهم المشركون بمكّة فعذبوهم وآذوهم، فبوأهم الله تعالى المدينة بعد ذلك</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لقد بوّأهم الله تعالى مكاناً محموداً بين إخوانهم المسلمين المهاجرين والأنصار، وجعل لهم ذكرى طيبة تتناقلها ألسنة المؤمنين المجاهدين، وصاروا قدوة حسنة لكل المجاهدين ضد الطغيان والتعسف، ولهم بالآخرة جنة الخلد حيث النعيم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في ذلك، فقد أعطى عمار وإخوانه كلّ شيء، وقدموا أنفسهم رخيصة، وتحملوا عذاباً ما أقساه وأعظمه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الله تعالى حسن الدنيا وأجر الآخرة ونعيمها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لم ينفكّ طغيان قريش وكبرياؤها يلاحق هذه الفئة المؤمنة، بعد أن عجزت كلّ محاولاتها وأساليبها القذرة في إطفاء نور الرسالة وإخمادها، فبدأوا بأسلوب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اطرد يا محمد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وصهيب وبلال وخباب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فنجلس معك وقد نتبعك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لهذا الموقف من شبه بموقف قوم نوح حيث قال زعماؤهم وكبراؤهم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نَراكَ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فلعلّ هدف مشركي قريش أو بعض المؤلفة قلوبهم لم يكن إلاّ زرع بذرة الشقاق بين محمد وأصحابه، إذا ما طردهم من مجلسه ليجلس زعماء قريش بدلاً منهم، وكم لهذا الموقف من أثر على نفوسهم وهم يرون معذِّبيهم مقدمين في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مبعدون عنه، وكم ستكون ذلتهم كبيرة وقاسية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مكافأتهم، وهل هذا جزاء صمودهم وثباتهم؟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تدخلت السماء لما لهذا الأمر من خطورة، لتمنع مثل هذه المحاولات ولتقف بحزم إزاءَها، ولتزيد تكريمها لهذهِ الفئة الرسالية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بإسناده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الملأ من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صهيب وخباب وبلال وعمار وغيرهم من ضعفاء المسلمين،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يا محمد أرضيت بهؤلاء من قومك؟ أفنحن نكون تبعاً لهم؟ أهؤلاء الذين منّ الله عليهم؟ اطردهم عنك فلعلك إن طردتهم اتبعناك،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سلمان وخبّاب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جاء الأقرع بن حابس التميمي وعيينة بن حصين الفزاري وذووهم من المؤلفة قلوبهم، فوجدوا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 بلال وصهيب وعمار وخباب في ناس من ضعفاء المؤمنين فحقروهم،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نحيتَ هؤلاء عنك حتى نخلو بك؛ فإنّ وفود العرب تأتيك فنستحي أن يرونا مع هؤلاء الأعبد، ثم إذا انصرفنا، فإن شئت فأعدهم إلى مجلسك، فأجابهم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لنا بهذا على نفسك كتاباً، فدعا بصحيفة وأحضر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قعود في ناحية إذ 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بِأَعْلَمَ بِالشَّاكِرِينَ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وأقبل علينا ودنونا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 فكنا نقعد معه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آل شيبة وعتبة ابنا ربيعة، ونفرٌ معهما سمّاهم أبوطالب،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أخيك محمداً يطرد موالينا وحلفاءَنا، فإنما هم عبيدنا وعُسَفاؤنا؛ كان أعظم في صدورنا، وأطوعَ 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أبوطالب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بالذي كلموه، فأنزل الله عزّوجلّ الآية</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بلالاً وعمار ابن ياسر مولى أبي حذيفة بن المغيرة، وسالماً مولى أبي حذيفة بن عتبة، وصُبيحاً مولى أسيد، ومن الحلفاء ابن مسعود، والمقداد بن عمرو وغيرهم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وخباب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نقعد معه، فإذا أراد أن يقوم، قام وتركنا، فأنزل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معنا ويدنو حتى كادت ركبتنا تمسّ ركبته، فإذا بلغ الساعة التي يقوم فيها قمنا وتركناه حتى يقوم، وقال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لم يمتني حتى أمرني أن أصبر نفسي مع قوم من أمتي، معكم المحيا ومعكم الممات</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ويذكر الطبرسي رواية أخرى في تفسيره للآية 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سلمان، وأبي ذر، وصهيب، وعمار، وخباب، وغيرهم من فقراء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المؤلفة قلوبهم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عيينة بن الحصين والأقرع بن حابس وذووهم،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جلست في صدر المجلس ونحيت عنا هؤلاء روائح صنانهم، وكانت عليهم جبات الصوف، جلسنا نحن إليك وأخذنا عنك، فلا يمنعنا من الدخول عليك إلاّ هؤلاء، فلما نزلت الآية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يلتمسهم فأصابهم في مؤخر المسجد يذكرون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لم يمتني</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وهناك آيات أخر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عمار نزولاً أو تفسيراً،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وَيَرْجُوا رَحْمَةَ رَبِّهِ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وهو قول ابن عباس ومقاتل،</w:t>
      </w:r>
      <w:r>
        <w:rPr>
          <w:rStyle w:val="FootnoteAnchor"/>
          <w:rtl w:val="true"/>
        </w:rPr>
        <w:footnoteReference w:id="329"/>
      </w:r>
      <w:r>
        <w:rPr>
          <w:rFonts w:ascii="Amiri" w:hAnsi="Amiri" w:eastAsia="Amiri" w:cs="Amiri"/>
          <w:color w:val="111111"/>
          <w:sz w:val="28"/>
          <w:sz w:val="28"/>
          <w:szCs w:val="28"/>
          <w:rtl w:val="true"/>
          <w:lang w:bidi="ar-SA"/>
        </w:rPr>
        <w:t>عن أبي بكر بن عياش</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عياش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بنو المغيرة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كَتَبْنا عَلَيْهِمْ أَنِ اقْتُلُوا أَنْفُسَكُمْ أَوِ اخْرُجُوا مِنْ دِيارِكُمْ ما فَعَلُوهُ إِلاَّ قَلِيلٌ مِنْهُمْ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القليل هم عبدالله بن مسعود وعمار بن ياسر، وهو قول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الذي استثنى الله هو ثابت بن قيس بن شماس، وقيل هو جماعة من أصحاب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أمرنا لفعلنا، فالحمد لله الذي عافانا، ومنهم عبدالله بن مسعود وعمار بن ياسر،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أمتي رجالاً الإيمان في قلوبهم أثبت من الجبال الرواسي</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أبوجهل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أين بلال؟</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 والوليد ابن المغيرة وذويهما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عمّاراً وخباباً وصهيباً وبلالاً، الذين كنا نعدهم في الدنيا من جملة الذين يفعلون الشرّ والقبيح ولا يفعلون الخير؟</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يُلْقى فِي النَّارِ خَيْرٌ أَمْ مَنْ يَأْتِي آمِناً يَوْمَ الْقِيامَةِ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يأتي آمناً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يُلقى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جهل وعمار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النور</w:t>
      </w:r>
      <w:r>
        <w:rPr>
          <w:rFonts w:eastAsia="Amiri" w:cs="Amiri" w:ascii="Amiri" w:hAnsi="Amiri"/>
          <w:color w:val="111111"/>
          <w:sz w:val="28"/>
          <w:szCs w:val="28"/>
          <w:rtl w:val="true"/>
          <w:lang w:bidi="ar-SA"/>
        </w:rPr>
        <w:t>).</w:t>
      </w:r>
      <w:bookmarkStart w:id="288" w:name="pg2022_17257"/>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في سرية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 السرية عمّار بن ياسر ـ إلى حيّ من قريش، أو من قيس، حتى إذا دنَوا من القوم جاءهم النذير فهربوا، وثبت رجل منهم، كان قد أسلم هو وأهل بيته،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رجل حتى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دخل في العسكر، فدخل على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إني قد أسلمت وأهل بيتي، فهل ذلك نافعي أم أذهب كما ذهب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فأقام، وصبحهم خالد بن الوليد، فوجد القوم قد أنذروا، وذهبوا، فأخذ الرجل،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على الرجل سبيل، إنّي قد أمّنته، وقد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أتجير عليَّ وأنا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أُجير عليك، وأنت الأمير، إنّ الرجل قد أسلم، ولو شاء لذهب كما ذهب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فتنازعا في ذلك حتى قدما المدينة، فاجتمعا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عمار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أمر الرجل، فأجاز أمان عمار، ونهى يومئذ أن يُجير رجلٌ على أمير، فتنازع عمار وخالد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أيشتمني هذا العبد عندك؟ أما والله لولاك ما شتمني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 يا خالد عن عمّار، فإنّه مَن يبغض عماراً يبغضه الله عزّوجلّ، ومن يلعن عماراً يلعنه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عمار فانطلق، فاتبعه خالد وأخذ بثوبه، فلم يزل يترضاه حتى رضي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39"/>
      </w:r>
    </w:p>
    <w:p>
      <w:pPr>
        <w:pStyle w:val="Heading3"/>
        <w:numPr>
          <w:ilvl w:val="2"/>
          <w:numId w:val="1"/>
        </w:numPr>
        <w:rPr/>
      </w:pPr>
      <w:bookmarkStart w:id="289" w:name="__RefHeading___Toc4118002_3650668749"/>
      <w:bookmarkStart w:id="290" w:name="_Toc107"/>
      <w:bookmarkEnd w:id="289"/>
      <w:r>
        <w:rPr>
          <w:rtl w:val="true"/>
        </w:rPr>
        <w:t>صفحات أخري من حياته المباركة</w:t>
      </w:r>
      <w:bookmarkEnd w:id="2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أبواليقظان واحد من الذين حظوا بوسام الهجرتين وأوسمة أخر، هاجر الهجرة الأولى مع من هاجر من المسلمين، وكانت يومذاك إلى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تردّد بعضهم في هجرته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الحبشة واختلفوا في وقوعها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من بعد ما ظلموا وعذبوا واضطهدوا أيما اضطهاد من قبل مشركي مكة وطغاتها، وبعد أن سمعوا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خرجتم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ملكاً لا يُظلَم أحدٌ عنده، وهي أرض صدق حتى يجعل الله فرجاً مما أنتم فيه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وأما الهجرة الثانية فكانت إلى المدينة، وما إن وطأت قدماه تراب هذه الأرض، وكان اللقاء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حذيفة بن اليمان، ثم راح عمار يجمع أحجاراً ليبني بها مسجداً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مسجد قباء، وكان عمار أول مَن بنى مسجداً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عمار بذلك فقد اشترك مع الصحابة الآخرين في بناء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لنا مسجداً،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كعرش موسى، ابنوه لنا بلَبن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فجعلوا يبنون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يعاطيهم اللَّبن على صدره، ما دونه ثوب،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 إنّ العيشَ عيشُ الآخرة</w:t>
      </w:r>
    </w:p>
    <w:p>
      <w:pPr>
        <w:pStyle w:val="BookText"/>
        <w:rPr/>
      </w:pPr>
      <w:r>
        <w:rPr>
          <w:rFonts w:ascii="Amiri" w:hAnsi="Amiri" w:eastAsia="Amiri" w:cs="Amiri"/>
          <w:color w:val="111111"/>
          <w:sz w:val="28"/>
          <w:sz w:val="28"/>
          <w:szCs w:val="28"/>
          <w:rtl w:val="true"/>
          <w:lang w:bidi="ar-SA"/>
        </w:rPr>
        <w:t>فاغفر للأنصار والمهاجرة</w:t>
      </w:r>
    </w:p>
    <w:p>
      <w:pPr>
        <w:pStyle w:val="BookText"/>
        <w:rPr/>
      </w:pPr>
      <w:r>
        <w:rPr>
          <w:rFonts w:ascii="Amiri" w:hAnsi="Amiri" w:eastAsia="Amiri" w:cs="Amiri"/>
          <w:color w:val="111111"/>
          <w:sz w:val="28"/>
          <w:sz w:val="28"/>
          <w:szCs w:val="28"/>
          <w:rtl w:val="true"/>
          <w:lang w:bidi="ar-SA"/>
        </w:rPr>
        <w:t xml:space="preserve">فمرّ عمار بن ياسر،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التراب عن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لقدكان عمار إلى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هو الآخر يحمل الحجارة معهم، ويومها كان عمار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المسلمون نبتني المساجدا</w:t>
      </w:r>
    </w:p>
    <w:p>
      <w:pPr>
        <w:pStyle w:val="BookText"/>
        <w:rPr/>
      </w:pP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عمار ينشد ما كان يرتجزبه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w:t>
      </w:r>
    </w:p>
    <w:p>
      <w:pPr>
        <w:pStyle w:val="BookText"/>
        <w:rPr/>
      </w:pPr>
      <w:r>
        <w:rPr>
          <w:rFonts w:ascii="Amiri" w:hAnsi="Amiri" w:eastAsia="Amiri" w:cs="Amiri"/>
          <w:color w:val="111111"/>
          <w:sz w:val="28"/>
          <w:sz w:val="28"/>
          <w:szCs w:val="28"/>
          <w:rtl w:val="true"/>
          <w:lang w:bidi="ar-SA"/>
        </w:rPr>
        <w:t>يظلّ فيها راكعاً وساجدا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قائماً وقاعدا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ومن تراه عانداً معانداً</w:t>
      </w:r>
    </w:p>
    <w:p>
      <w:pPr>
        <w:pStyle w:val="BookText"/>
        <w:rPr/>
      </w:pPr>
      <w:r>
        <w:rPr>
          <w:rFonts w:ascii="Amiri" w:hAnsi="Amiri" w:eastAsia="Amiri" w:cs="Amiri"/>
          <w:color w:val="111111"/>
          <w:sz w:val="28"/>
          <w:sz w:val="28"/>
          <w:szCs w:val="28"/>
          <w:rtl w:val="true"/>
          <w:lang w:bidi="ar-SA"/>
        </w:rPr>
        <w:t>عن الغبار لا يزال حائداً</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عن الغبار حائدا</w:t>
      </w:r>
    </w:p>
    <w:p>
      <w:pPr>
        <w:pStyle w:val="BookText"/>
        <w:rPr/>
      </w:pPr>
      <w:r>
        <w:rPr>
          <w:rFonts w:ascii="Amiri" w:hAnsi="Amiri" w:eastAsia="Amiri" w:cs="Amiri"/>
          <w:color w:val="111111"/>
          <w:sz w:val="28"/>
          <w:sz w:val="28"/>
          <w:szCs w:val="28"/>
          <w:rtl w:val="true"/>
          <w:lang w:bidi="ar-SA"/>
        </w:rPr>
        <w:t>يقول ابن هشام في سيرته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عمار وقد أثقلوه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قتلوني، يحملون عليَّ ما لا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يحملون الحجارة على عمار، وهو يبني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ولعمار، يدعوهم إلى الجنة، ويدعونه إلى النار، وذلك فعل الأشقياء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ممّن شهدوا بيعة الحديبية التي تمّت تحت الشجرة المعروفة، وهي شجرة السمرة، وسميت هذه البيعة ببيعة الرضوان، وجاءت هذه التسمية من الرضا الوارد في الآية النازلة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وَمَغانِمَ كَثِيرَةً يَأْخُذُونَها وَكانَ اللَّهُ عَزِيزاً حَكِيماً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وكما كان عمار من السابقين إلى اعتناق الإسلام، كان من المبادرين إلى الاشتراك في معارك الإسلام الكبرى، فشهد بدراً فنال بذلك وسام البدريين وأحداً، والخندق، ومعركة حنين، كما لم يتخلف عن مشاهد ومعارك الإسلام الأخرى حتى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شارك في معارك الردّة، اليمامة، وفي الفتوحات الإسلامية زمن الخلفاء، وكان له دور كبير في معركتي الجمل وصفين التي استشهد فيها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لعمار ـ مع كونه صائماً ـ السبق في ذلك ، يقول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لما أخذوا في حفر الخندق، جعل عمار بن ياسر يحمل التراب والحجارة في الخندق، فيطرحه على شفيره، وكان ناقهاً من مرض، صائماً، فأدركه الغشي، فأتاه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فقد قتلت نفسك، وأنت ناقه من مرض،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 فقام، فجعل يمسح التراب عن</w:t>
      </w:r>
      <w:bookmarkStart w:id="291" w:name="pg2022_17260"/>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رأس عمار ومنكبه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يزعمون أنك متّ، وأنك قد قتلت نفسك؛ كلاّ والله حتى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معركة اليمامة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هـ ضد المرتدين مسيلمة الكذاب وجنده، وقع قتال وصفه الطبري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التقى الناس ولم يلقهم حربٌ قطّ مثلَها من حرب العرب، فاقتتل الناس قتالاً شديداً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وكان لعمار بن ياسر أيضاً دور كبير فيها، وفي تثبيت المسلمين وتحقيق النصر، وقد اُصيبت أذنه يومها، فعن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يوم اليمامة على صخرة وقد أشرف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أمن الجنة تفرّون، أنا عمار بن ياسر، هلمّ إليَّ، وأنا أنظر إلى أذنه قد قطعت، فهي تَذبذَب، وهو يقاتل أشدَّ القتال</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وكان جدع أذنه موضع فخر له، فيما راح آخرون يعيرونه به، فإذا ما اختلفوا معه وتنازعوا،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المجدَّع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عيرتموني بأحبّ أذنيّ إليّ، أو خير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الخليفة الثاني تولى عمار ولاية الكوفة لأكثر من سنة، وقد جاء فيما كتبه عمر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بعثت إليكم عماراً أميراً، وعبدالله بن مسعود معلماً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ووزيراً، وإنهما من نجباء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شهدا بدراً، فاسمعوا لهما وأطيعوا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واقتدوا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آثرتكم بهما على نفسي</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إلى غير ذلك من الأوسمة الكبيرة التي حاز عليها هذا الصحابي الجليل</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118004_3650668749"/>
      <w:bookmarkStart w:id="293" w:name="_Toc108"/>
      <w:bookmarkEnd w:id="292"/>
      <w:r>
        <w:rPr>
          <w:rtl w:val="true"/>
        </w:rPr>
        <w:t>مروياته</w:t>
      </w:r>
      <w:bookmarkEnd w:id="2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عدّة الرجال أنّ يعقوب بن شيبة صنف مسند عمار بن ياسر، وهناك في جامع المسانيد والسنن مسندٌ لعمار، ذُكر فيه مَن روى عنه، كما ذُكرت فيه مروياته عن</w:t>
      </w:r>
      <w:bookmarkStart w:id="294" w:name="pg2022_17261"/>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xml:space="preserve">كما ذكر صاحب الأعلام أنّ عماراً روى اثنتين وستين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طول صلاة الرجل وقصر خطبته مِئنَّة، فأطيلوا الصلاة، وأقصروا الخطبة، فإنّ من البيان سحراً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بالموت واعظاً وكفى باليقين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احتبس عن قلادة عائشة بذات الجيش، فلما طلع الفجر أو كاد نزل آية التيمم؛ فمسحنا الأرض بالأيدي، ثم مسحنا الأيدي إلى المناكب ظهراً وبطناً، وكان يجمع بين الصلاتين في سفره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وفي رواية أخرى لعمار، كما في أسباب النزول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الجيش، ومعه عائشة زوجته، فانقطع عقد لها من جذع ظفار، فحبس الناس ابتغاء</w:t>
      </w:r>
    </w:p>
    <w:p>
      <w:pPr>
        <w:pStyle w:val="BookText"/>
        <w:rPr/>
      </w:pPr>
      <w:r>
        <w:rPr>
          <w:rFonts w:ascii="Amiri" w:hAnsi="Amiri" w:eastAsia="Amiri" w:cs="Amiri"/>
          <w:color w:val="111111"/>
          <w:sz w:val="28"/>
          <w:sz w:val="28"/>
          <w:szCs w:val="28"/>
          <w:rtl w:val="true"/>
          <w:lang w:bidi="ar-SA"/>
        </w:rPr>
        <w:t xml:space="preserve">عقدها ذلك حتى أضاء الفجر، وليس مع الناس ماء؛ فأنزل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التطهر بالصعيد الطيب، فقام المسلمون فضربوا بأيديهم الأرض ثم رفعوا أيديهم، فلم يقبضوا من التراب شيئاً، فمسحوا بها وجوههم وأيديهم إلى المناكب، وبطون أيديهم إلى الآباط</w:t>
      </w:r>
      <w:r>
        <w:rPr>
          <w:rFonts w:eastAsia="Amiri" w:cs="Amiri" w:ascii="Amiri" w:hAnsi="Amiri"/>
          <w:color w:val="111111"/>
          <w:sz w:val="28"/>
          <w:szCs w:val="28"/>
          <w:rtl w:val="true"/>
          <w:lang w:bidi="ar-SA"/>
        </w:rPr>
        <w:t>.</w:t>
      </w:r>
      <w:r>
        <w:rPr>
          <w:rStyle w:val="FootnoteAnchor"/>
          <w:rtl w:val="true"/>
        </w:rPr>
        <w:footnoteReference w:id="349"/>
      </w:r>
    </w:p>
    <w:p>
      <w:pPr>
        <w:pStyle w:val="Heading3"/>
        <w:numPr>
          <w:ilvl w:val="2"/>
          <w:numId w:val="1"/>
        </w:numPr>
        <w:rPr/>
      </w:pPr>
      <w:bookmarkStart w:id="295" w:name="__RefHeading___Toc4118006_3650668749"/>
      <w:bookmarkStart w:id="296" w:name="_Toc109"/>
      <w:bookmarkEnd w:id="295"/>
      <w:r>
        <w:rPr>
          <w:rtl w:val="true"/>
        </w:rPr>
        <w:t>من دعائه وأقواله الأخري</w:t>
      </w:r>
      <w:bookmarkEnd w:id="296"/>
    </w:p>
    <w:p>
      <w:pPr>
        <w:pStyle w:val="BookText"/>
        <w:rPr/>
      </w:pPr>
      <w:r>
        <w:rPr>
          <w:rFonts w:ascii="Amiri" w:hAnsi="Amiri" w:eastAsia="Amiri" w:cs="Amiri"/>
          <w:color w:val="111111"/>
          <w:sz w:val="28"/>
          <w:sz w:val="28"/>
          <w:szCs w:val="28"/>
          <w:rtl w:val="true"/>
          <w:lang w:bidi="ar-SA"/>
        </w:rPr>
        <w:t>نسبت لعمار أقوال كثيرة وأدعية، تدلنا على عمق إيمانه وحكمته، وكان منها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 بن ياسر مع جماعة في المسجد وعنده أعرابي، فذكروا المرض،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مرضتُ قط،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يُبتلى بالبلاء، فيكون كفارة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خطاياه فتتحاتّ كما يتحاتّ ورق الشجر، وإنّ الكافر يُبتلى، فيكون مثله كمثل البعير عُقل، فلا يدري لم عُقل، وأُطلق فلا يدري لم أطلق</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ومرّ عمار بن ياسر على ابن مسعود يَرْسُسُ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بنيت شديداً، وأمّلت بعيداً، وتموت قريباً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ومن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موعظة، وكفى باليقين غنى، وكفى بالعبادة شغلاً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ومن دعائه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اجعلني من عبادك الصالحين، وأعطني من صالح ما تعطي عبادك الصالحين، من الأمانة، والإيمان، والأجر، والعافية، والمال، والولد النافع غير الضار ولا المضر، ولا الضالّ ولا المضلّ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وعن عبدالرحمن بن أبزى، عن عمار أنه قال ـ وهو يسير على شط الفرات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لو أعلم أن أرضى لك عني أن أتردى فأسقط، فعلتُ؛ ولو علمتُ أن أرضى لك عني أن ألقي نفسي في هذا الماء فأغرق فيه، فعلتُ</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العشيرة، فنزلنا</w:t>
      </w:r>
    </w:p>
    <w:p>
      <w:pPr>
        <w:pStyle w:val="BookText"/>
        <w:rPr/>
      </w:pPr>
      <w:r>
        <w:rPr>
          <w:rFonts w:ascii="Amiri" w:hAnsi="Amiri" w:eastAsia="Amiri" w:cs="Amiri"/>
          <w:color w:val="111111"/>
          <w:sz w:val="28"/>
          <w:sz w:val="28"/>
          <w:szCs w:val="28"/>
          <w:rtl w:val="true"/>
          <w:lang w:bidi="ar-SA"/>
        </w:rPr>
        <w:t>منزلاً، فرأينا رجالاً من بني مُدْلج يعملون في نخل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انطلقنا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إليهم</w:t>
      </w:r>
    </w:p>
    <w:p>
      <w:pPr>
        <w:pStyle w:val="BookText"/>
        <w:rPr/>
      </w:pPr>
      <w:r>
        <w:rPr>
          <w:rFonts w:ascii="Amiri" w:hAnsi="Amiri" w:eastAsia="Amiri" w:cs="Amiri"/>
          <w:color w:val="111111"/>
          <w:sz w:val="28"/>
          <w:sz w:val="28"/>
          <w:szCs w:val="28"/>
          <w:rtl w:val="true"/>
          <w:lang w:bidi="ar-SA"/>
        </w:rPr>
        <w:t>كيف يعملون، فانطلقنا فنظرنا إليهم ساعة، ثم غَشِينا النعاسُ، فعدنا إلى صور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فنمنا تحته في دقعاء من التراب، فما أيقظنا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وقد تترَّبنا في ذلك التراب، فحرّك عليّاً برجله،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تراب، ألا أُخبرك بأشقى الناس؟ أحمر ثمود عاقر الناقة، والذي يضربك يا عليّ على هذا ـ يعني قرنه ـ فيخضب هذه منها،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w:t>
      </w:r>
      <w:r>
        <w:rPr>
          <w:rStyle w:val="FootnoteAnchor"/>
          <w:rtl w:val="true"/>
        </w:rPr>
        <w:footnoteReference w:id="355"/>
      </w:r>
      <w:bookmarkStart w:id="297" w:name="pg2022_17263"/>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298" w:name="__RefHeading___Toc4118008_3650668749"/>
      <w:bookmarkStart w:id="299" w:name="_Toc110"/>
      <w:bookmarkEnd w:id="298"/>
      <w:r>
        <w:rPr>
          <w:rtl w:val="true"/>
        </w:rPr>
        <w:t>البشارة والشهادة</w:t>
      </w:r>
      <w:bookmarkEnd w:id="299"/>
    </w:p>
    <w:p>
      <w:pPr>
        <w:pStyle w:val="BookText"/>
        <w:rPr/>
      </w:pPr>
      <w:r>
        <w:rPr>
          <w:rFonts w:ascii="Amiri" w:hAnsi="Amiri" w:eastAsia="Amiri" w:cs="Amiri"/>
          <w:color w:val="111111"/>
          <w:sz w:val="28"/>
          <w:sz w:val="28"/>
          <w:szCs w:val="28"/>
          <w:rtl w:val="true"/>
          <w:lang w:bidi="ar-SA"/>
        </w:rPr>
        <w:t xml:space="preserve">في الوقت الذي ما زالت سياط الجلادين تلاحق جسد عمار، كانت كلمات البشير النذير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تلاحقه، لتكون شفاء له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ياآل ياسر، فإنّ موعدكم الجنة؛ ويح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أبشر عمارُ تقتلك الفئة الباغية؛ آخر زادك من الدنيا ضياح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عماراً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سيشهد معك مشاهد أجرها عظيم، وذكرها كثير، وثناؤها حسن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أبشر يا عمار فإنك ستموت شهيداً بيد فئة ظالمة، وهي جماعة معاوية، التي كانت ضد عليّ وجيشه رضي الله عنهم، وكان عمار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فلما استشهد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هناك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الحقّ، وأنه كان أحقّ بالخلافة، لا شك في هذا، وفيه معجزة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 إخبار بغيب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قاله الشيخ منصور علي ناصف من علماء الأزهر الشريف في تاجه الجامع للأصول</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الشهادة التي جاءت تسعى إلى عمار، وراح يسعى إليها بعد أن طال انتظاره لها قرابة خمسين سنة، حتى وافته وهو يربو على التسعين من عمره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لينال بها أرفع درجات العاملين، وأعلى درجات المجاهدين، فوقع شهيداً، وقد أثخنته الجراح، وضرجته الدماء، وصار جسده موضعاً التقت به ضربات البغاة مع آثار سياط المشركين من قبل حين أظهر إيمانه بدعوة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الخيار الذي ارتآه عمار لنفسه، أن يقف بجانب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يحيد عنه أبداً، وكيف يحيد وقد عهد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عمار إن رأيت علياً قد سلك وادياً، وسلك الناس وادياً غيره، فاسلك مع علي ودع الناس، إنه لن يدلك على ردى، ولن يخرجك من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لقد كان عمار رايةً للحقّ والهدى، فقد ذكر عبدالله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عماراً يوم صفين شيخاً كبيراً، آدم، طُوالاً، أخذ الحربة بيده، ويده ترعد،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قاتلتُ بهذه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وهذه الرابعة، والذي نفسي بيده، لو ضربونا حتى يبلغوا بنا سعفات هجر، لعرفتُ أنّ مصلحتنا على الحقّ وأنهم على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الباطل</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وفيما قاله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كنا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رجلاً،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قتيلكم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قتلناه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لقد كان عمار ـ بحق ـ الراية التي مَن انضوى تحتها فالجنة مأواه، ومن زاغ عنها فالنار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عبدالله ابن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إنّ الله عزّوجلّ، قد أمننا من أن يظلمنا، ولم يؤمنا من أن يفتنّا، أرأيت إن أدركتُ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كلهم يدعو إلى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ابن مسعود أيضاً، جاء رجل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أجار أهل الإسلام من الظلم ولم يُجرهم من الفتن، فإن وقع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عمار بن ياسر أين يكون فكن معه،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يزول مع الحق حيث يزول</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وهذا هو بعينه ما وقع يوم التقى الجمعان في صفين ورفعت المصاحف، واضطرب الناس، فكان ابن سمية الراية الخفاقة التي تصدع بالحق، وتجهر به وتدعوهم أن هلموا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لو ناديتَ حيّاً</w:t>
      </w:r>
    </w:p>
    <w:p>
      <w:pPr>
        <w:pStyle w:val="BookText"/>
        <w:rPr/>
      </w:pP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فأبوا إلاّ راية الضلالة راية لهم يقاتلون تحتها ومن أجلها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عمّار مع الحق في حلّه وترحاله، في حركته وسكونه، في قوله وفي فعله؛ كما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كان متيقناً أنّ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لا محالة ولا يقع غيره؛ فقد اشتكى عمار شكوى ثقُل منها، فغشي عليه، فأفاق، تقول مولاة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نبكي حوله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 أتحسبون أني أموت على فراشي؟ أخبرني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تقتلني الفئة الباغية، وأنّ آخر زادي من الدنيا مذقة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ميتاً من وجعي هذا،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أني مقتول بين فئتين من المؤمنين عظيمتين، تقتلني الباغية منهما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وكان هذا الحديث الذي عرفت به الفئة الباغية حديثاً متواتراً ومن أصح الحديث، وحين لم يقدر معاوية على إنكار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من أخرجه، وقد أجاب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معاوية هذا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حمزة حين أخرجه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وهذا ما حدث بالفعل، فقد بغى معاوية بن أبي سفيان وجنده على أميرالمؤمنين علي بن أبي طالب، فكانت وقعة عظيمة بينهما في صفين وقف فيها عمار وكان معه ثمانون بدرياً، ومائة وخمسون ممّن بايع تحت الشجرة، وجمع كبير من القراء، وكان مجموع من شهد معه من الصحابة ألفين وثمانمائة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وراح ضحيتها الآلاف، وكان بينهم الكثير من الصحابة والتابعين، الذين استشهدوا دفاعاً عن الحقّ ورايته التي يحملها عمار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لابدّ لنا من وقفة قصيرة،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معركة صفين أمراً لابدّ من وقوعه، فهو النتيجة الطبيعة للصراع بين الإسلام الحقيقي ووارثيه، والإسلام الآخر المحرّف ووارثيه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بالتالي لا تختلف ولا تقل أهمية وخطورة عن معارك الإسلام الكبرى بدر وأحد والخندق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الشرك والمشركين، وهذا ما طواه عمار بكلمته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من رائح إلى الله تحت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نفسي بيده، لنقاتلهم على تأويله كما قاتلناهم على تنزيله؛ وأكّد هذا وهو يشقّ طريقه مقاتلاً بين الصفوف في صفين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نحن ضربناكم على تنزيله</w:t>
      </w:r>
    </w:p>
    <w:p>
      <w:pPr>
        <w:pStyle w:val="BookText"/>
        <w:rPr/>
      </w:pP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وهذا ما يبين لنا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تقتله الفئة الباغية، واعادته لهذه العبارة في كثير من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عماراً قالها له، وإذا مرض عمار وظن زائروه أنه ميت قالها رسول الله، إذا اشتكى عمار من ألم أو من شيء آخر أعادها رسول الله عليه؛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يحرص أن يُسمع قولَه هذا الآخرين، 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بل كان يصرح ويبين هدف القتال الذي سيقع قطعاً، وهذا الهدف متمثل بقوله عن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ستقتلك الفئة الباغية وأنت مع الحق، فمن لم ينصرك يومئذ فليس مني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وأن آخر شراب له ضَياح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وغيره ليدلهم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المبين في وقت قد تلتبس الأمور فيحلّ الغموض بدل الوضوح، وتقع الفتنة ويتيه بعض ويضطرب آخرون، فأشار إلى الرمز وإلى الدليل، إنه عمار بن ياسر وإنه بالتالي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رأيت علياً سلك وادياً وسلك الناس وادياً غيره فاسلك مع علي ودع الناس، إنه لن يدلك على ردى ولن يخرجك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عمار الميزان، وكان الحجة الأخيرة على المخالفين والمناوئين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 والمارقين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أعماهم حقدهم وبغضهم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يروا الحقّ الناصع، والهدى المبين فيه ومن خلاله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وقعت معركة صفين، ووقف عمار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تعلم أني لو أعلم أن رضاك في أن أقذف بنفسي في هذا البحر لفعلت، أللهم إنك تعلم أني لو أعلم رضاك في أن أضع ظُبة سيفي في صدري، ثم أنحني عليه حتى تخرج من ظهري لفعلت، وإني لا أعلم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اليوم عملاً هو أرضى لك من جهاد هؤلاء الفاسقين، ولو أعلم أنّ عملا من الأعمال هو أرضى لك منه لفعلته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وبدأ القتال وتحدثت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عماراً كان صائماً، وقد غربت الشمس فأُتي بلبن فشربه،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آخر شربة أشربها من الدنيا، أو آخر زادك من الدنيا ضياح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فقاتل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سنان الدؤلي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 بن ياسر دعا بشراب، فأتي بقدح من لبن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واليوم ألقى الأحبة محمداً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شيء تزوده من الدنيا ضيحة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مبيناً يقينه بأنه ـ قطعاً ـ على الحق المبين، وأنّ خصمه على الباطل، أنظره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هزمونا حتى يبلغونا سعفات هجر، لعلمنا أنا على حق وهم على باطل؛ ولأنه راية الحق والهدى ترى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يتبعونه في كلّ مكان يتواجد فيه من ساحة القتال،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يبغي رضوان ربّه، ولا يؤوب إلى مال ولا ولد؟</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أيام صفين ـ التي وقعت ـ على قول ـ من أول ذي الحجة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وانتهت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وعلى قول الطبري كان 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وجنده إلى صفين في أواسط ذي القعدة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العشرين منه، وعلى رواية المسعودي أنّ مقامهم بصفين كان مائة يوم وعشرة أيام، كان فيها نحو تسعين أو سبعين وقعة ـ رجع عمار إلى موضعه من المعركة فاستسقى، فأتته امرأة من بني شيبان من مصاخهم بعس فيه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 وروي أنّ الذي سقاه أبو المخاريق،</w:t>
      </w:r>
      <w:r>
        <w:rPr>
          <w:rStyle w:val="FootnoteAnchor"/>
          <w:rtl w:val="true"/>
        </w:rPr>
        <w:footnoteReference w:id="3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اليوم ألقى الأحبة تحت الأسنة، صدق الصادق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أخبرني الناطق، وهو اليوم الذي وعدتُ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من رائح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إلى الله تحت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نفسي بيده لنقاتلنهم على تأويله كما قاتلناهم على تنزيله، وفي قول أنه نادى إني لقيتُ الخيار وتزوجت الحور العين؛ اليوم نلقى محمداً وحزبه؛ وانطلق يجول في ساحة المعركة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w:t>
      </w:r>
    </w:p>
    <w:p>
      <w:pPr>
        <w:pStyle w:val="BookText"/>
        <w:rPr/>
      </w:pP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على مقربة من عمّار، وقف أبوالغادية، وهو من جيش معاوية، يستحضر موقف عمار من الخلافة الثالثة ـ فقد كان له موقف يتسم بالقوة والصلابة من هذه الخلافة، التي لم تقض‌ِ بالحقّ، ولم يكن صاحبها ولا ذوو قرباه من الذين يعدلون، وكانت خيمةً انضوى تحتها أعداء الدين، ورتع فيها المنافقون؛ كلّ هذا دفع عماراً لهذا الموقف الذي يقول عنه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عمار يحرض الناس على عثمان ولم يقلع ولم يرجع ولم ينزع</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ـ وراح أبوالغادية يراقب عماراً، فلعلّ فرصة تحدث ليتمكن منه ويداهمه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 ينادي صاحبه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الجنة تحت ظلال السيوف، والموت في أطراف الأسل، وقد فتحت أبواب السماء، وتزينت الحور العين؛ اليوم ألقى الأحبة محمداً وحزبه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يقول أبوالغادية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جعل عمار يحمل على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فرأيتُ فرجة بين الرئتين وبين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 فطعنته في ركبته، فوقع فقتلته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أنا وهو ضربتين، فبدرته فضربته، فكبا لوجهه ثم قتلته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قتل رضوان الله عليه اختصم في قتله اثنان،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يختصمان إلاّ في النار، والله، لوددتُ أني متّ قبل هذا اليوم بعشرين سنة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وقد صلى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صفين؛ وقد نسب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عمار رضوان الله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w:t>
      </w:r>
    </w:p>
    <w:p>
      <w:pPr>
        <w:pStyle w:val="BookText"/>
        <w:rPr/>
      </w:pP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أراك مضرّاً بالذين أحبُّهم</w:t>
      </w:r>
    </w:p>
    <w:p>
      <w:pPr>
        <w:pStyle w:val="BookText"/>
        <w:rPr/>
      </w:pPr>
      <w:r>
        <w:rPr>
          <w:rFonts w:ascii="Amiri" w:hAnsi="Amiri" w:eastAsia="Amiri" w:cs="Amiri"/>
          <w:color w:val="111111"/>
          <w:sz w:val="28"/>
          <w:sz w:val="28"/>
          <w:szCs w:val="28"/>
          <w:rtl w:val="true"/>
          <w:lang w:bidi="ar-SA"/>
        </w:rPr>
        <w:t>كأنَّك تنحو نحوهم بدليل</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 عن عمر ناهز الثلاث والتسعين سنة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يا أبا اليقظان في العالمين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300" w:name="pg2022_17271"/>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2"/>
        <w:numPr>
          <w:ilvl w:val="1"/>
          <w:numId w:val="1"/>
        </w:numPr>
        <w:rPr/>
      </w:pPr>
      <w:bookmarkStart w:id="301" w:name="__RefHeading___Toc4118010_3650668749"/>
      <w:bookmarkStart w:id="302" w:name="_Toc111"/>
      <w:bookmarkEnd w:id="301"/>
      <w:r>
        <w:rPr>
          <w:rtl w:val="true"/>
        </w:rPr>
        <w:t>(</w:t>
      </w:r>
      <w:r>
        <w:rPr/>
        <w:t>9</w:t>
      </w:r>
      <w:r>
        <w:rPr>
          <w:rtl w:val="true"/>
        </w:rPr>
        <w:t xml:space="preserve">) </w:t>
      </w:r>
      <w:r>
        <w:rPr>
          <w:rtl w:val="true"/>
        </w:rPr>
        <w:t>اُمُّ سلمة</w:t>
      </w:r>
      <w:bookmarkEnd w:id="302"/>
    </w:p>
    <w:p>
      <w:pPr>
        <w:pStyle w:val="Heading3"/>
        <w:numPr>
          <w:ilvl w:val="2"/>
          <w:numId w:val="1"/>
        </w:numPr>
        <w:rPr/>
      </w:pPr>
      <w:bookmarkStart w:id="303" w:name="__RefHeading___Toc4118012_3650668749"/>
      <w:bookmarkStart w:id="304" w:name="_Toc112"/>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Amiri" w:hAnsi="Amiri" w:eastAsia="Amiri" w:cs="Amiri"/>
          <w:color w:val="111111"/>
          <w:sz w:val="28"/>
          <w:sz w:val="28"/>
          <w:szCs w:val="28"/>
          <w:rtl w:val="true"/>
          <w:lang w:bidi="ar-SA"/>
        </w:rPr>
        <w:t>إنّ الكتابة عن اُمّ المؤمنين اُمّ سلمة وحياتها المضيئة، كتابة عن أطهر بيت عرفته الدُّنيا، وأعظم مكان صنعته السماء وباركته، وكيف لا يكون كذلك، وقد رعته يدُ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مبعث الطهر كلّه ونبع الخير كلّه، ومصدر العطاء كلّه، ومشعلاً للهداية، ومدرسةً للخُلق الكريم، والأدب الرفيع، وقدوةً ورحمةً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البيت مأوى الرسالة ومهبط الوحي، ومنزل القرآن ومبعث النور، الذي حمله صاحب هذا البيت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الخُلق يواكب البيت الأوّل للدين الجديد، وصارت عفته محطّ إعجاب مَنْ حوله، وصار القدوة لهم والأسوة الحسنة، قربوا أم بعدوا عنه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يتركه من آثار خطيرة ـ إذا ماعصفت حوله المغريات على مسيرة الرسالة والرساليين، تولته السماء، وراحت تُرسل آياتها الكريمة مبينة أهمية هذا البيت ومرشدة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نساءه إلى مكانتهنّ ودورهنّ الرسالي ووظيفتهنّ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ضاعفت السماء العذاب لمن تأتي منهنّ بفاحشة، جعلت الأجر مرّتين لعملهنّ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لخطورة تواجدهنّ في هذا البيت وأنّهنّ القدوة، التي يجب أن تكون صالحة، والاُسوة التي يجب أن تتحلّى بأرقى درجات الإيمان والخلق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ثمّ راحت السماء تبيّن مكانتهنّ، وخطورتهم وتكاليفهن ما دامت قد ارتبطت حياتهنّ بهذا البيت الكريم نساءً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وكان لابدّ لهذا الطهر ولتلكَ العفة من ستر فكان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اُمُّ سلمة أوّل نساء هذا البيت ـ بعد اُمّ المؤمنين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وعياً لدورها الرسالي، كما كانت أكثر نساء النبي التزاماً بهذا كلّه، وأسرعهنّ طاعة لله ورسوله، وعاشت حياتها الإيمانية ومسؤوليتها الرسالية، ووظيفتها الشرعية على أكمل وجه، حتّى وفّقت لأن تكون أفضل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وأصدقهنّ، وأخلصهنّ في تحمّل أمانة هذا البيت الكريم ورسالته، بعد أن قُدر لها أن تكون من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في كنفه، وظلّت في بيته كأتقى نسائه، وأفضلهنّ 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وعفّةً وإيماناً وجهاداً وعلماً؛ فقد راحت تتغذى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وأدبه وسنّته، وتستقي من مصدر الوحي الذي مافارق منزلها، وبرزت اُمّاً للمؤمنين بنصّ القرآن الكريم، وهو وسام منحته السماء، وحفظت أمُّ سلمة ذلك،</w:t>
      </w:r>
      <w:bookmarkStart w:id="305" w:name="pg2022_17273"/>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ورعته، ووعته مسؤوليةً كُبرى، وراحت تكثر الشكرلله تعالى على هذه النعمة، مما جعلها مثلاً أعلى في إيمانها وعبادتها وورعها، فنالت بذلكَ حبّ الله تعالى، وحبّ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الطيبين، والمؤمنين جميعاً على مرّ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أمّ سلمة ترى هذه الأمومة تكليفاً عظيماً، ومسؤولية كبيرة، لها حقوقها، وعليها واجبات كثيرة لا بدّ من رعايتها، فكانت بحقّ أمّاً للمؤمنين بحنانها، وشفقتها، ورعايتها لهم، واهتمامها بهم، وخوفها عليهم، وحرصها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ـ وكما عودتنا في حياتها المباركة ـ المبادرة إلى كلّ مايرضي الله تعالى ورسوله، ولم تتطاول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طيلة حياتها معه، كما تطاولت عليه بعضُ نسائه، وكان هذا سبباً لأذيته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نسائه كنّ يخلقن لهُ المتاعب، ومطالبتهنّ بالنفقة والزينة، حتى ورد قول بعضهنّ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أنّك إن طلقتنا أن لا نجد الأكفاء من قومنا يتزوجوننا؛ وهذا الموقف 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يعتزلهنّ تسعة وعشرين يوماً، فكان موقفهنّ هذا سبباً لنزول آية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فبادرت هنا أمُّ سلمة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الله ورسوله، فنالت بذلكَ سبق الاختيار هذا، وفضله وأجره، ثمّ قامت بعدها بقية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فعانقنه، وقلنَ مثل الذي قالت أمُّ سلمة، ولم تتخلف عن هذا إلاّ واحدة وهي فاطمة بنت الضحّاك، فإنّها اختارت الدّنيا، ففارقها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شقاء طول حياتها</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306" w:name="__RefHeading___Toc4118014_3650668749"/>
      <w:bookmarkStart w:id="307" w:name="_Toc113"/>
      <w:bookmarkEnd w:id="306"/>
      <w:r>
        <w:rPr>
          <w:rtl w:val="true"/>
        </w:rPr>
        <w:t>في بيت كريم</w:t>
      </w:r>
      <w:bookmarkEnd w:id="3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رملة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سهيل، أبي أمية بن المغيرة بن عبدالله بن عمربن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مخزوم القرشية، وكان أبوها جواداً كريماً سخياً، عرف بذلكَ في الجاهلية ولقبته العرب بزاد الركب، حين كان هذا اللقب لا يُطلق إلاّ على ثلاثة أو أربعة أشخاص، راحت الأمثال تضرب بجودهم، وسارت بذلكَ الركبان، كان هو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ماكان أحدهم في سفر فإنّ رفقاء سفره مهما كثروا يتحمّل عنهم زادهم وطعامهم طيلة الرحلة التي جمعتهم، ويرفض أن يحمل رفقاؤه شيئاً من ذلكَ؛ قال صاحب لسان العرب في مادة زود</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وأزواد الركب من قريش أبوأمية بن المغيرة، والأسود بن المطلب بن أسد ابن عبدالعزى، ومسافر بن أبي عمرو بن أمية، وكانوا إذا سافروا، فخرج معهم الناس، فلم يتخذوا زاداً معهم، ولم يوقدوا، يكفونهم ويغنونهم؛ 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أربعة، فأضاف زمعة بن الأسود بن المطلب بن أسد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أمّا أمّها، فهي عاتكة بنت عامر بن ربيعة بن مالك بن جذيمة، أو خذيمة بن علقمة الكنانية، من قبائل بني فراس الأشراف الأمجاد؛ وعلقمة جدّها كان يلقب بجذل الطعان، وذكرته كتب التأريخ بأنه رجل كريم يعطي ولا يبخل، يجود ولا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 هي عاتكة بنت عبدالمطلب بن عبد مناف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بنت عاتكة هذه وإنمّا هي بنت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كونها بنتاً لعاتكة بنت عبدالمطلب، أو بنتاً لزوج عاتكة، فهي اُخت لكلّ من عبدالله وزهير ابني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اُخت لعمار بن ياسر الصحابي الجليل من الرضاعة، وكانت قد تزوجت أخاً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 أرضعتهما ثويبة، مولاة أبي لهب وترباً له، وابن عمته برّة بنت عبدالمطلب، وأحد أشراف بني مخزوم رأياً وشجاعةً وكرماً وجوداً، من المسلمين الأوائل وممن هاجر الهجرتين، وهو أبوسلمة عبدالله بن عبدالأسد بن هلال بن عبدالله بن عمربن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مخزوم، وكان ذاك قبل أن يمنّ الله تعالى عليها لتكون أمّاً للمؤمنين بنصّ القرآن الكريم، بعد أن تلطّف الله تعالى عليها لتكون زوجة لحبيبه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ـ كما يقول الذهبي ـ من أجمل النساء، وأشرفهنّ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المؤمنين عائشة ـ عن جمال أمّ سلمة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حزناً شديداً لما ذكر لنا من جمالها، فتلطفتُ حتى رأيتها، فرأيتُ أضعاف ماوُصفت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 من أصلها العريق، ومنبتها الكريم، أضفى على حياتها صفات عظيمة وخلقاً كريماً، واكبها طيلة حياتها المباركة، وميّزها عن غيرها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عنها أحمد خليل جمعة في موسوعته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ألقينا الأضواء على حياة اُمّ سلمة قبيل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لألفينا أنّها امرأة ذات شرف وطهر في أهلها، وذات نسب مُعر‌ِق‌ٍ في المعالي، ومنبت كريم حسيب في قومها بني مخزوم، ثمّ هي بعد ذلكَ كلّه، ابنة واحد من كرماء قريش، وأنداهم كفّاً، وأجودهم عطاءً، فأبوها زاد الركب أحد الأجواد الذين سارت الأمثال والركبان بالحديث عن جودهم، فكانوا إذا سافروا، وخرجَ معهم الناس، لم يتخذوا زاداً معهم، ولم يوقدوا ناراً لهم، فيكفونهم ويغنونهم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هند بنت أبي اُميّة، قد تأثرت بهذه البيئة الكريمة، التي عاشتها في مطلع فجر حياتها، وأرت مارأت من مكانة أبيها، وكرامته وكرمه بين الناس، فلا عجب أن تكون هي الاُخرى، ذات يد معطاء، ونفس صافية، تعرف مكامنَ الرحمة، فتفجّر البّر في نفوس الناس تفجيراً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إسلامها وهجرتها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بداية نور الإسلام ورغم عناد الوليد بن المغيرة، زعيم بني مخزوم، أسلمت أمُّ سلمة وزوجُها، وبعد ما ثارت حفيظة مشركي مكة، وعظم غيضهم، واشتد أذاهم للمسلمين، هاجرت معه إلى الحبشة فكانا أوّل المهاجرين، فنالت بذلكَ وسام أولى المهاجرات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يقول النووي في تهذيبه نقلاً 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مهاجرة من النساء اُمُّ سلمة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وماإن عادت وزوجها إلى مكّة من الحبشة، مكان هجرتها الأولى، حتى استعدا للهجرة مرّة اُخرى إلى المدينة، بعد أن توفي أبوطالب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وحاميه، فعادت بذلكَ قريش إلى اضطهاد المسلمين، فصدر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إلى المدينة، فكان زوجها أبوسلمة أوّل المهاجرين حيث هاجر قبل بيعة العقبة بسنة، وقد حلّت مصيبة مؤلمة بهذه الاُسرة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أبوسلمة على الخروج الأوّل إلى المدينة رحّل لي بعيره، ثمّ حملني عليه وحمل معي ابني سلمة في حجري، ثمّ خرجَ يقود بي بعيره، فلما رأته رجال بني المغيرة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نفسكَ غلبتنا عليها، أرأيتَ صاحبتنا هذه علام نتركك تسير بها في البلاد؟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فنزعوا خطام البعير من يده، فأخذوني منه، وغضب عند ذلك بنو عبدأسد، رهط أبي سلمة،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نترك ابننا عندها إذ نزعتموها من صاحبنا ، فتجاذبوا ابني سلمة بينهم، حتى خلعوا يده، وانطلق به بنو أسد، وحبسني بنو المغيرة عندهم، وانطلقَ زوجي أبوسلمة إلى المدينة، ففرقَ بيني وبين زوجي وبين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أخرج كلّ غداة فأجلس بالأبطح، فما أزال أبكي حتى أمسي، سنة أو قريباً منها، حتى مرّ بي رجل من بني عمّي أحد بني المغيرة، فرأى مابي فرحمني، فقال لبني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تحرجون من هذهِ المسكينة، فرقتم بينها وبين زوجها وبين ابنها؟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ألحقي بزوجك إن شئتِ، وردّ بنو عبدالأسد عند ذلك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فارتحلتُ بعيري، ثمّ أخذتُ ابني فوضعته في حجري، ثمّ خرجتُ اُريد زوجي بالمدينة، ومامعي أحد من خلق الله، حتى إذا كنت بالتنعيم، لقيت عثمان بن طلحة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بني عبدالدار،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يابنت أبي اُميّة؟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زوجي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معك أحد؟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الله وابني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مالك من مترك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خطام البعير، فانطلقَ يهوي بي، فوالله ماصحبتُ رجلاً من العرب قط أرى أنه كان أكرمَ منه، حتى أقدمني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قرية بني عامر بن عوف بقباء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في هذهِ القرية ـ وكان أبوسلمة بها نازلاًـ فأدخليها على بركة الله؛ ثمّ انصرف راجعاً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كانت تقول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أهل بيت في الإسلام أصابهم ماأصاب آل أبي سلمة، ومارأيتُ صاحباً قطّ أكرم من عثمان بن طلحة؛ وهناك رواية أخرى تحمل كلاماً آخر لها تقول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صحبت رجلاً من العرب قط أكرم منه، ولا أشرف منه، كان إذا بلغ منزلاً من المنازل ينيخ بعيري، ثم يستأخر عني، حتى إذا نزلت عن ظهره واستويت على الأرض، دنا إليه وحطّ عنه رحله، واقتاده إلى شجرة وقيده فيها، ثم يتنحى عني إلى شجرة أخرى فيستريح جوارها، فإذا حان الرواح، قام إلى بعيري، فإذا ركبت، أخذ خطامه وقاده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أسلمَ في الحديبية وهاجر إلى المدينة، ثم شهد فتح مكّة، وتسلمّ مفتاح الكعبة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هجرتها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هجرتها الاُولى إلى الحبشة، وكانت برفقة زوجها أبي سلمة، فقد تفرّدت روايتها عن تلك الهجرة بدقة وصفها لها، وللدور العظيم الذي أدّاه جعفر بن أبي طالب رضوان الله عليه؛ تقول رواية اُمّ سلمة التي اتسمت بقوة بيانها وفصاحتها، ودقة تصويرها لأحداثها، حتى عدّت روايتها للهجرة من أوثق مصادر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روايتها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ضاقت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وأوذي أصحابه، وفتنوا، ورأوا ما يصيبهم من البلاء والفتنة في دينهم،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دفع ذلك عنهم،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من قومه ومن عمّه، لا يصل إليه شيء مما يكره مما ينال أصحابه،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بأرض الحبشة ملكاً لا يظلم أحد عنده، فالحقوا ببلاده حتى يجعل الله لكم فرجاً ومخرجاً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إليها أرسالاً حتى اجتمعنا بها، فنزلنا بخيردار إلى خيرجار، أمناً على ديننا، ولم نخش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قريش أنا قد أصبنا داراً وأمناً، اجتمعوا على أن يبعثوا إليه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ليخرجنا من بلاده، وليردنا عليهم؛ فبعثوا عمروبن العاص وعبدالله بن أبي ربيعة، فجمعوا له هدايا ولبطارقته، فلم يَدَعُوا منهم رجلاً إلاّ بعثوا له هدية على حِدَة،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إلى كل بطريق هديته قبل أن تكلموا فيهم، ثمّ ادفعوا إليه هداياه، وإن استطعتما أن يردهم عليكم قبل أن يكلمهم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تخشى قريش أن ينطلق الحقّ من لسانهم ووقع الذي كانت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علينا، فلم يبق بطريق من بطارقته إلاّ قدّموا إليه هديته، فكلموه،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قدمنا على هذا الملك في سفهاء من سفهائنا، فارقوا أقوامهم في دينهم، ولم يدخلوا في دينكم، فبعثَنا قومُهم ليردهم الملك عليهم، فإذا نحن كلمناه فأشيروا عليه بأن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ثم قدّموا إلى النجاشي هداياه، فكان من أحبّ ما يهدى إليه من مكّة الأَدَم؛ فلما أدخلوا عليه هداياه،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فتية منا سفهاء، فارقوا دين قومهم، ولم يدخلوا في دينك، وجاؤوا بدين مبتدع لانعرفه، وقد لَجأُوا إلى بلادك، فبَعَثنا إليك فيهم عشائرهم، آباؤهم وأعمامهم وقومهم لتردهم عليهم، فهم أعلى بهم عيناً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فقالت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أيها الملك، لو رددتهم عليهم وكانوا هم أعلى بهم، فإنهم لم يدخلوا في دينك فيمنعهم أملك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لعمرالله، لا أردهم عليهم حتى أدعوهم وأكلمهم، وأنظر ما أمرهم، قوم لَجأُوا إلى بلادي، واختاروا جواري على جوار غيري، فإن كانوا كما تقولون رددتهم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عليهم، وإن كانوا على غير ذلك منعتهم، ولم أدخل بينهم وبينهم، ولم أنعمهم عيناً فأرسل إليهم النجاشي فجمعهم ـ ولم يكن شيء أبغض إلى عمروبن العاص وعبدالله بن أبي ربيعة من أن يسمع كلامهم ـ فلما جاءهم رسول النجاشي اجتمع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والله ما نعرف وما نحن عليه من أمر ديننا، وما جاء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من ذلك ما كان، فلما دخلوا عليه كان الذي يكلمه منهم جعفربن أبي طالب، فقال 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الدين الذي أنتم عليه؟ فارقتم دين قومكم، ولم تدخلوا في يهودية، ولانصرانية، فما هذا الدين؟</w:t>
      </w:r>
    </w:p>
    <w:p>
      <w:pPr>
        <w:pStyle w:val="BookText"/>
        <w:rPr/>
      </w:pPr>
      <w:r>
        <w:rPr>
          <w:rFonts w:ascii="Amiri" w:hAnsi="Amiri" w:eastAsia="Amiri" w:cs="Amiri"/>
          <w:color w:val="111111"/>
          <w:sz w:val="28"/>
          <w:sz w:val="28"/>
          <w:szCs w:val="28"/>
          <w:rtl w:val="true"/>
          <w:lang w:bidi="ar-SA"/>
        </w:rPr>
        <w:t>أيها الملك كنّا قوماً على الشرك، نعبد الأوثان، ونأكل الميتة، ونسيء الجوار، ونستحلّ المحارم وغيرها، لا نحلّ شيئاً ولا نحرّمه، فبعث الله إلينا نبياً من أنفسنا نعرف وفاءَه وصدقَه وأمانتَه، فدعانا إلى أن نعبدالله وحده لاشريك له، ونصلَ الرحم، ونُحسِنَ الجوار، ونصلّي لله تعالى، ونصوم له، ولا نعبد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مما جاء به؟ وقد دعا أساقفته فأمرهم فنشروا المصاحف حوله،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فاتلُ عليَّ ما جاء به؛ 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النجاشي، حتى أخضل لحيته، وبكت أساقفته حتى أخضلوا مصاحفهم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ليخرج من المشكاة التي جاء بها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راشدين، لا، والله لا أردهم عليهم، ولا أنعمكم عيناً، فخرجنا من عنده، وكان أتقى الرجلين فينا عبدالله بن أبي ربيعة،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لأثنينه غداً بما أستأصل به خضراءهم؛</w:t>
      </w:r>
      <w:r>
        <w:rPr>
          <w:rStyle w:val="FootnoteAnchor"/>
          <w:rtl w:val="true"/>
        </w:rPr>
        <w:footnoteReference w:id="384"/>
      </w:r>
      <w:r>
        <w:rPr>
          <w:rFonts w:ascii="Amiri" w:hAnsi="Amiri" w:eastAsia="Amiri" w:cs="Amiri"/>
          <w:color w:val="111111"/>
          <w:sz w:val="28"/>
          <w:sz w:val="28"/>
          <w:szCs w:val="28"/>
          <w:rtl w:val="true"/>
          <w:lang w:bidi="ar-SA"/>
        </w:rPr>
        <w:t>فلأخبرنه أنهم يزعمون أنّ إلهه الذي يعبد عيسى بن مريم عبد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فإنهم إن كانوا خالفونا فإنّ لهم رحماً ولهم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فلما كان الغد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قولاً عظيماً، فأرسل إليهم فسلهم عنه، فبعث إليهم، ولم ينزل بنا مثلها؛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له في عيسى إن هو سألكم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والله الذي قاله الله تعالى، والذي أمرنا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فيه؛ فدخلوا عليه وعنده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بن مريم؟</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ورسوله وكلمتهُ وروحهُ ألقاها إلى مريم العذراء البتول، فدلى النجاشي يده إلى الأرض، فأخذ عوداً بين أصبعيه،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عيسى بن مريم ما قلت هذا العويد،</w:t>
      </w:r>
      <w:r>
        <w:rPr>
          <w:rStyle w:val="FootnoteAnchor"/>
          <w:rtl w:val="true"/>
        </w:rPr>
        <w:footnoteReference w:id="385"/>
      </w:r>
      <w:r>
        <w:rPr>
          <w:rFonts w:ascii="Amiri" w:hAnsi="Amiri" w:eastAsia="Amiri" w:cs="Amiri"/>
          <w:color w:val="111111"/>
          <w:sz w:val="28"/>
          <w:sz w:val="28"/>
          <w:szCs w:val="28"/>
          <w:rtl w:val="true"/>
          <w:lang w:bidi="ar-SA"/>
        </w:rPr>
        <w:t>فتناخرت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تناخرتم والله، اِذهبوا، فأنتم شيوم في أرضي ـ والشيوم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الآمنون ـ مَن سبّكم غرم، ثمّ من سبّكم غرم، ثمّ مَنْ سبّكم غرم، فأنا ما أحب أن لي دَبْراً وأني آذيتُ رجلاً منكم ـ والدبر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ـ فوالله ما أخذ الله تعالى مني الرشوة حين ردّ علي ملكي فآخذ الرشوة منه، ولا أطاع الناس فيّ فأطيع الناس فيه، ردوا عليهما هداياهما، فلا حاجة إلي بها، وأخرجا من بلادي؛ فرجعا مقبوحَيْن مردوداً عليهما ما جاءا به؛ فأقمنا مع خير جار، وفي خير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ينشب أن خرج عليه رجل من الحبشة ينازعه في ملكه، فوالله ما علمنا حزناً حزنّا قط كان أشدّ منه فرقاً من أن يظهر ذلك الملك عليه، فيأتي ملك لايعرف من حقنا ما كان يعرفه، فجعلنا ندعو الله ونستنصره للنجاشي، فخرج إليه سائراً، فهزم الله ذلك الملك وقتله، وظهر النجاشي عليه؛ فوالله ما علمنا فرحنا بشيء قط فرحنا بظهور النجاشي، ثمّ أقمنا عنده حتى خرج من خرج منا راجعاً إلى مكة، وأقام من أقام</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عادت اُمّ سلمة وزوجها ومعهما أولادهما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وسلمة وعمر ودرة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ولدوا هناك ـ على قول ـ في دار هجرتها الحبشة، عادوا جميعاً إلى مكّة، وكانت عودة المهاجرين إلى مكّة إمّا خفاءً أو بجوار أحد من وجوه مكّة بعد أن وردتهم أخبار بأنّ أهل مكة قد أعلنوا إسلامهم وآمنوا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وصلوا مكة عرفوا أن لا صحة لما سمعوا، فدخلوها متخفين أو لائذين بوجه من وجوه أهل مكة، فدخلت أم سلمة وزوجها في جوار أبي طالب بن عبدالمطلب وهو خاله</w:t>
      </w:r>
      <w:r>
        <w:rPr>
          <w:rFonts w:eastAsia="Amiri" w:cs="Amiri" w:ascii="Amiri" w:hAnsi="Amiri"/>
          <w:color w:val="111111"/>
          <w:sz w:val="28"/>
          <w:szCs w:val="28"/>
          <w:rtl w:val="true"/>
          <w:lang w:bidi="ar-SA"/>
        </w:rPr>
        <w:t>.</w:t>
      </w:r>
      <w:bookmarkStart w:id="308" w:name="pg2022_17281"/>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وزوجها هاجرت هجرتين 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رجب سنة خمس من المبعث، والثانية بعدها بعدّة شهور بعد أن رجع المسلمون المهاجرون ظانين إسلام قريش، فاشتد أذى قريش لهم، فأذن 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مرة ثانية</w:t>
      </w:r>
      <w:r>
        <w:rPr>
          <w:rFonts w:eastAsia="Amiri" w:cs="Amiri" w:ascii="Amiri" w:hAnsi="Amiri"/>
          <w:color w:val="111111"/>
          <w:sz w:val="28"/>
          <w:szCs w:val="28"/>
          <w:rtl w:val="true"/>
          <w:lang w:bidi="ar-SA"/>
        </w:rPr>
        <w:t>.</w:t>
      </w:r>
      <w:r>
        <w:rPr>
          <w:rStyle w:val="FootnoteAnchor"/>
          <w:rtl w:val="true"/>
        </w:rPr>
        <w:footnoteReference w:id="387"/>
      </w:r>
    </w:p>
    <w:p>
      <w:pPr>
        <w:pStyle w:val="Heading3"/>
        <w:numPr>
          <w:ilvl w:val="2"/>
          <w:numId w:val="1"/>
        </w:numPr>
        <w:rPr/>
      </w:pPr>
      <w:bookmarkStart w:id="309" w:name="__RefHeading___Toc4118016_3650668749"/>
      <w:bookmarkStart w:id="310" w:name="_Toc114"/>
      <w:bookmarkEnd w:id="309"/>
      <w:r>
        <w:rPr>
          <w:rtl w:val="true"/>
        </w:rPr>
        <w:t xml:space="preserve">رحيل </w:t>
      </w:r>
      <w:r>
        <w:rPr>
          <w:rtl w:val="true"/>
        </w:rPr>
        <w:t>«</w:t>
      </w:r>
      <w:r>
        <w:rPr>
          <w:rtl w:val="true"/>
        </w:rPr>
        <w:t>أبو سلمة</w:t>
      </w:r>
      <w:r>
        <w:rPr>
          <w:rtl w:val="true"/>
        </w:rPr>
        <w:t>»</w:t>
      </w:r>
      <w:bookmarkEnd w:id="310"/>
    </w:p>
    <w:p>
      <w:pPr>
        <w:pStyle w:val="BookText"/>
        <w:rPr/>
      </w:pPr>
      <w:r>
        <w:rPr>
          <w:rFonts w:ascii="Amiri" w:hAnsi="Amiri" w:eastAsia="Amiri" w:cs="Amiri"/>
          <w:color w:val="111111"/>
          <w:sz w:val="28"/>
          <w:sz w:val="28"/>
          <w:szCs w:val="28"/>
          <w:rtl w:val="true"/>
          <w:lang w:bidi="ar-SA"/>
        </w:rPr>
        <w:t xml:space="preserve">كان صحابياً مجاهداً هاجر الهجرتين، وشهد بدراً وقد أبلى فيها بلاءً حسناً، وبعدها شهد اُحداً فلم يقل بلاؤهُ فيها عن بدر، حتى ثخن بالجراح، فشفي منها إلاّ جرح كان غائراً في عضده اندمل ظاهره دون باطنه، ومع هذا فقد 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مرّةً، ومرّة اُخرى قاد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ومعه مائة وخمسون رجلاً إلى قطن وهو جبل لبني أسد في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نترك ابنه عمر يشرح لنا كلّ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أبي إلى أحد فرماه أبوسلمة الجشمي في عضده بسهم فمكث شهراً يداوى من جرحه ثم برئ الجرح؛ 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إلى 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جبل من أرض بني أسد ناحية فيد وفي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على رأس خمسة وثلاثين شهراً، فغاب تسعاً وعشرين ليلة ثم رجع؛ فدخل المدينة لثمان خلون من صفر سنة أربع؛ والجرح منتقض، فمات منه لثمان خلون من جمادى الآخرة سنة أربع من الهجرة</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الهدف من غزوة أبي سلمة هو منع بني أسد من الهجوم على المسلمين في المدينة، بعد أن بلغه ـ أي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قائدي بني أسد يحرضان قومهما لغزو المدينة ونهب أموال المسلمين فيها؛</w:t>
      </w:r>
      <w:r>
        <w:rPr>
          <w:rStyle w:val="FootnoteAnchor"/>
          <w:rtl w:val="true"/>
        </w:rPr>
        <w:footnoteReference w:id="390"/>
      </w:r>
      <w:r>
        <w:rPr>
          <w:rFonts w:ascii="Amiri" w:hAnsi="Amiri" w:eastAsia="Amiri" w:cs="Amiri"/>
          <w:color w:val="111111"/>
          <w:sz w:val="28"/>
          <w:sz w:val="28"/>
          <w:szCs w:val="28"/>
          <w:rtl w:val="true"/>
          <w:lang w:bidi="ar-SA"/>
        </w:rPr>
        <w:t>فكان لحملته دور كبير في إعادة ماخسره المسلمون في</w:t>
      </w:r>
      <w:bookmarkStart w:id="311" w:name="pg2022_17282"/>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اُحد من معنويات، بعد أن نالت النصر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هذا الصحابي الجليل يواصل جهاده في الوقت الذي لم يندمل جرحه الذي راح هو الآخر يتسع، مما دفع أبوسلمة إلى أن يلازم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أنعمَ به الله تعالى على هذا المجاهد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أخوه من الرضاعة وابن عمته وحبيبه حاضراً لحظات حياته الأخيرة، يودعه ويسبل يديه ويغلق عينيه ويدعو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اغفر لأبي سلمة وارفع درجته في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صلّى عليه؛ ويروى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في هذه الصلاة تسع تكبيرات، ولمّا انتهى من الصلاة سأله أصحابه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كبرتُ على أبي سلمة ألفاً لكان أهلاً لذلك</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118018_3650668749"/>
      <w:bookmarkStart w:id="313" w:name="_Toc115"/>
      <w:bookmarkEnd w:id="312"/>
      <w:r>
        <w:rPr>
          <w:rtl w:val="true"/>
        </w:rPr>
        <w:t>الزواج المبارك</w:t>
      </w:r>
      <w:bookmarkEnd w:id="313"/>
    </w:p>
    <w:p>
      <w:pPr>
        <w:pStyle w:val="BookText"/>
        <w:rPr/>
      </w:pPr>
      <w:r>
        <w:rPr>
          <w:rFonts w:ascii="Amiri" w:hAnsi="Amiri" w:eastAsia="Amiri" w:cs="Amiri"/>
          <w:color w:val="111111"/>
          <w:sz w:val="28"/>
          <w:sz w:val="28"/>
          <w:szCs w:val="28"/>
          <w:rtl w:val="true"/>
          <w:lang w:bidi="ar-SA"/>
        </w:rPr>
        <w:t>رحل عنها أبوسلمة، وتركها ذات عيال،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وقد وُلِدَ بالحبشة، وعمر، ودرة،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وبرة، وقد غيّر اسمها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زينب،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تزكوا أنفسكم، الله أعلمُ بأهل البر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سموها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كبر سنّها، وراحت ـ مع كلّ آلامها على زوجها، الذي ماجفّت دموعها لفقده، فقد كانت تحبّه حبّاً عظيماً ـ ترعى صغارها، وتتذكر ماكان يوصيها به أبوسلمة في مرضه الذي توفي فيه، عبر حوار دار بين الاثنين، أحدهما كان مسجّى، والآخر يذرفُ دموعه بألم وحرقة ومرارة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ليس امرأة يموت زوجها وهو من أهل الجنّة، ثمّ لم تتزوج بعده إلاّ جمع الله بينهما في الجنّة، وكذلك إذا ماتت المرأة وبقي الرجل بعدها؛ فتعال اعاهدك على ألاّ تتزوج بعدي، ولا أتزوج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تطيعينني؟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استأمرتك إلاّ وأنا أريد أن أطيعك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فتزوجي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 اُمَّ سلمة بعدي رجلاً خيراً مني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لا يُحزنها ولا يؤذيها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وإني لأذكر ماكان يقوله أبوسلمة ويدعو به، وهو ماتعلمهُ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أصاب أحدكم مصيبة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عندكَ أحتسب مصيبتي، فأجرني فيها، وأبدلني بها ماهو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اخلفني في أهلي بخير؛ فلما 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أللهُمّ أحتسب عندكَ مصيبتي؛ وأردت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توقفت اُمُّ سلمة قليلاً قبل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وأبدلني بها خيراً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 من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الذي هو خيرٌ من أبي سلمة؟ وفي اُخرى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المسلمين خيرٌ من أبي سلمة، أول بيت هاجر إلى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حتى قلتها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وهي في هذا الحال ـ وبعد أن انتهت عدّتها ـ تقدّم لخطبتها بعض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فلم توافق عليه، وجاءها خاطباً عمربن الخطاب وهو من أرحامها، يلتقي نسبه ونسبها في كعب، فعمر بن نفيل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 ابن كعب؛ وأمّا أمُّ سلمة فهي بنت أبي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مخزوم بن يقظة بن مرة بن كعب؛ في حين وجدتُ أنّ موسوعة أمّهات المؤمنين قد ذكرت أنّ في زاد المعاد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خالة عمربن الخطاب، فاُمّه حنتمة بنت هاشم بن المغيرة، وأمُّ سلمة بنت سهيل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هنا ـ وبحسب ما ذكره ـ ابنة عمّ أمّه وليست خالته، ولهذا تقدّم لخطبتها فردّته بقوة</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يبلغها برغبته في الزواج منها؛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بن أبي بلتعة يخطبني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رسول الله أني فيّ خلال، لا ينبغي لي أن أتزوّج رسول الله؛ وراحت بكلّ أدب وحياء وعفّة تبيِّن لهُ هذه الصفات؛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أمرأة مُصبية، أي ذات أولاد؛ وأني غَيْرى؛ وأنه ليس أحد من أوليائي شاهداً، وأنا امرأة قد دخلت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مُصبية، فإنّ الله سيكفيك صبيانك؛</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غيرى، فسأدعو الله أن يُذهبَ عنك غيرتَك؛ وأمّا الأولياء، فليس أحد منهم، شاهد أو غائب، إلاّ سيرضاني؛</w:t>
      </w:r>
      <w:r>
        <w:rPr>
          <w:rStyle w:val="FootnoteAnchor"/>
          <w:rtl w:val="true"/>
        </w:rPr>
        <w:footnoteReference w:id="394"/>
      </w:r>
      <w:r>
        <w:rPr>
          <w:rFonts w:ascii="Amiri" w:hAnsi="Amiri" w:eastAsia="Amiri" w:cs="Amiri"/>
          <w:color w:val="111111"/>
          <w:sz w:val="28"/>
          <w:sz w:val="28"/>
          <w:szCs w:val="28"/>
          <w:rtl w:val="true"/>
          <w:lang w:bidi="ar-SA"/>
        </w:rPr>
        <w:t>وأمّا ماذكرتِ من السن، فقد أصابني مثل الذي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الرابعة، وقيل الثالثة، في العشرالأواخر من شهر شوال، وقد زوّجه إيّاها سلمة بن أبي سلمة ابنها، وأصدقها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حشوه ليف، وخدماً وصَحفَةً ومِجَشةً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وبذلكَ صارت أمُّ سلمة زوجة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وولجت بيته المبارك، وكانت غرفتها غرفة أمّ المؤمنين زينب بنت خزيمة، التي توفيت في أوّل العام الرابع للهجرة، وهي أول من توفي من نسائه اللاتي كنّ عنده بعد أمّ المؤمنين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 يوم زواجها أخذت أمّ سلمة تتفحص حجرتها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مابها،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جرة فاطلعت فيها، فإذا فيها شيء من شعير، وإذا برحى، وبرمة، وقدر، فنظرتُ فإذا فيها كعب من إهالة، فأخذت ذلك الشعير وطحنته، ثمّ عصدته في البرمة، وأخذت الكعب من الإهالة فأدمت به، فكان ذلك طعام رسول الله، وطعام أهله ليلة عرسه</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المكافأة التي قدّمها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لسلمة على ماقدمه هذا الأخير في زواج اُمّه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بنت حمزة سيدالشهداء، 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كافأته؟</w:t>
      </w:r>
      <w:bookmarkStart w:id="314" w:name="pg2022_17285"/>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315" w:name="__RefHeading___Toc4118020_3650668749"/>
      <w:bookmarkStart w:id="316" w:name="_Toc116"/>
      <w:bookmarkEnd w:id="315"/>
      <w:r>
        <w:rPr>
          <w:rtl w:val="true"/>
        </w:rPr>
        <w:t>حبّها للجهاد</w:t>
      </w:r>
      <w:bookmarkEnd w:id="316"/>
    </w:p>
    <w:p>
      <w:pPr>
        <w:pStyle w:val="BookText"/>
        <w:rPr/>
      </w:pPr>
      <w:r>
        <w:rPr>
          <w:rFonts w:ascii="Amiri" w:hAnsi="Amiri" w:eastAsia="Amiri" w:cs="Amiri"/>
          <w:color w:val="111111"/>
          <w:sz w:val="28"/>
          <w:sz w:val="28"/>
          <w:szCs w:val="28"/>
          <w:rtl w:val="true"/>
          <w:lang w:bidi="ar-SA"/>
        </w:rPr>
        <w:t>لم يكلف الإسلام المرأة بالقتال وجنّبها إياه، وإن تحمّلت أعباءَه وآثاره، فقد كانت المرأة المسلمة تبادر إلى الخطوط الخلفية للمعارك وحتى الأمامية أحياناً، لتضميد الجرحى ومداواتهم، وتجهيز المقاتلين بما يحتاجون إليه، من ماء، وطعام، وعدّة، وسداد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 المؤمنين اُمُّ سلمة كانت واحدة من اللواتي قمن بدورهنّ هذا، ونالت شرف الجهاد والمجاهدين، بعد أن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غزواته ومعاركه في غزوة المريسيع، وفي فتح خيبر، وفي حصاره للطائف، وغزوة هوازن، وثقيف، كما أنّها رافقته في رحلته الاُولى إلى مكّة، حيث تمّ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طالما تمنت هذه المرأة مع غيرها من المؤمنات أن يكلّفهنّ الله سبحانه وتعالى بالجهاد إلى جنب إخوانهنّ من المؤمنين طمعاً في أجره العظيم وثوابه الجزيل وشرفه الكبير في الدُّنيا والآخرة فقلن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الله كتب علينا الجهاد، كما كتب على الرجال، فيكون لنا من الأجر مثل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قولهنّ هذا وأمنيتهنّ سبباً في نزول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Style w:val="FootnoteAnchor"/>
          <w:rtl w:val="true"/>
        </w:rPr>
        <w:footnoteReference w:id="397"/>
      </w:r>
    </w:p>
    <w:p>
      <w:pPr>
        <w:pStyle w:val="Heading3"/>
        <w:numPr>
          <w:ilvl w:val="2"/>
          <w:numId w:val="1"/>
        </w:numPr>
        <w:rPr/>
      </w:pPr>
      <w:bookmarkStart w:id="317" w:name="__RefHeading___Toc4118022_3650668749"/>
      <w:bookmarkStart w:id="318" w:name="_Toc117"/>
      <w:bookmarkEnd w:id="317"/>
      <w:r>
        <w:rPr>
          <w:rtl w:val="true"/>
        </w:rPr>
        <w:t>منزلها مهبط الوحي</w:t>
      </w:r>
      <w:bookmarkEnd w:id="318"/>
    </w:p>
    <w:p>
      <w:pPr>
        <w:pStyle w:val="BookText"/>
        <w:rPr/>
      </w:pPr>
      <w:r>
        <w:rPr>
          <w:rFonts w:ascii="Amiri" w:hAnsi="Amiri" w:eastAsia="Amiri" w:cs="Amiri"/>
          <w:color w:val="111111"/>
          <w:sz w:val="28"/>
          <w:sz w:val="28"/>
          <w:szCs w:val="28"/>
          <w:rtl w:val="true"/>
          <w:lang w:bidi="ar-SA"/>
        </w:rPr>
        <w:t xml:space="preserve">كانت حجرتها مهبط الوحي، فقد وردَ أنّ من مكارمها أنها رأت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صورة دحية الكلبي، فقد ورد عن الصحابي الجليل سلمان الفارسي رضوان الله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اُنبئتُ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اُمّ سلمة، فجعل يتحدّث، ثمّ قام،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دحية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ماحسبتُه إلاّ إيّاه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ومن مكارمها أيضاً نزول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علي وفاطمة والحسن والحسين وضمّهم تحتَ كساء واحد، نزل جبرئيل بهذه الآية المباركة عليهم، تنظر امُّ سلمة إلى ماقام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جمعهم وضمّهم تحت كساء واحد، ولأنها على قدر كبير من المعرفة والمنزلة، ولأنها السباقة إلى كلّ خير والى كلّ ما ينفعها في آخرتها ودنياها أيضاً، ولأنها تعرف منزلة المجتمعين، راحت تتمنى بل طلبت الانضمام إليهم بقوة، وأن تكون معهم، لتنال بذلك ممّا أعدّه الله تعالى لهؤلاء الصفوة من خير وبركة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لاتتمنى أن تكون معهم وهي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 بيتي،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 إلى ذلك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منهم يانبيّ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ويأتيها الجواب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مكانك محفوظ اُمّاً للمؤمنين، وموقفك يتسم بالخير والصحة، ولكنّك لست من أهل بيتي الذين خصّهم الله تعالى بخصائص، وتفرّدوا بصفات اختارها الله لهم دون غيرهم، وميّزهم بها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لأمّ سلمة شرف رواية هذا كلّه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حسناً وحسيناً، وفاطمة، فأجلسهم بين يديه ودعا علياً فأجلسه خلفه، فتجلّل هو وهم بالكساء،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عطاء بن أبي رباح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في بيتها، فأتته فاطمة ببرمة فيها</w:t>
      </w:r>
      <w:bookmarkStart w:id="319" w:name="pg2022_17287"/>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جزيرة، فدخلت بها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فغشاهم به، ثمّ أخرجَ يده، فألوى بها إلى السماء،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هؤلاء أهل بيتي وخاصتي، أللهُمّ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تحدثت رواية اُخرى عن أنّها من أهل البيت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ماكانت تسعى إليه طيلة عمرها 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أنه كان يوماً عندها وابنتها زينب هناك، فجاءته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ولديها 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فضمّهما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وَبَرَكاتُهُ عَلَيْكُمْ أَهْلَ الْبَيْتِ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أمُّ سلمة فنظر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وسألها في حنو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خصصتَهم، وتركتني وابنتي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وابنتك من أهل البيت</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ومن حبّها لأهل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جعلت ابنها عمر بن أبي سلمة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مواقف أخرى سنأتي على ذكر بعضها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118024_3650668749"/>
      <w:bookmarkStart w:id="321" w:name="_Toc118"/>
      <w:bookmarkEnd w:id="320"/>
      <w:r>
        <w:rPr>
          <w:rtl w:val="true"/>
        </w:rPr>
        <w:t>أبو لبابة الأنصاري</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نزلتم على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الذبح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ماقاله أبو لبابة الأنصاري لزعماء يهود بني قريظة، فقد غزاهم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الخامسة للهجرة، وحاصرهم حتى جهدهم الحصار، قذف الله في قلوبهم الرعب، فبعثوا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إليهم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لبابة ابن عبد المنذر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ليستشيروه في أمرهم؛ فأرسله إليهم، فلما رأوه قام إليه الرجال، وجهش إليه النساء والصبيان يبكون في وجهه، فرّقَ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أترى أن ننزل على حكم محمد؟</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الذبح، وأشار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قدماه من مكانهما حتى عرف أنّه خان الله ورسوله؛ وانطلق على وجهه، فربط نفسه إلى عمود من عمد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مكاني هذا حتى يتوب الله عليّ مما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وكان قد استبطأه،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لو جاءني لاستغفرت له، فأمّا إذ فعل مافعل، فما أنا بالذي أطلقه من مكانه حتى يتوب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الانصاري المذكور كان واحداً من جماعة 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على رواية ثانية؛ وكلٌّ منهما ـ لا شك ـ ذنب كبير وخطير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أوثَق ـ لأحد السببين المذكورين ـ نفسه بسارية المسجد النبوي، معترفاً بما جنته نفسه، وبقي هكذا ست ليال، كانت تأتيه امرأته في كلّ صلاة فتحمله للصلاة، ثمّ يعود فيرتبط بالجذع رافضاً أن يُطلقه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هو الآخر إطلاقه حتى يأتيه أمر الله تعالى به، وكان رسول الله منتظراً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السماء أن يكون منزل أمّ سلمة مهبطاً للوحي يحمل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تقول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 وهو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تيب على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اُبشره يارسول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 شئتِ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على باب حجرتها، وذلك قبل أن يُضرب عليهنّ الحجاب</w:t>
      </w:r>
      <w:r>
        <w:rPr>
          <w:rFonts w:eastAsia="Amiri" w:cs="Amiri" w:ascii="Amiri" w:hAnsi="Amiri"/>
          <w:color w:val="111111"/>
          <w:sz w:val="28"/>
          <w:szCs w:val="28"/>
          <w:rtl w:val="true"/>
          <w:lang w:bidi="ar-SA"/>
        </w:rPr>
        <w:t>.</w:t>
      </w:r>
      <w:bookmarkStart w:id="322" w:name="pg2022_17289"/>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لبابة، أبشر فقد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الناس إليه ليُطلقوه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يطلقني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نزول الآية ـ خارجاً إلى الصلاة، أطلقه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ومن بيتها أيضاً انطلقت توبة السماء على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بن مالك، وهلال بن أمية، ومرارة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من الصحابة عن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واحد منهم وهو كعب بن مالك، مبيناً دور أم سلمة وإحسانها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كلامي وكلام صاحبي، ولم ينه عن كلام أحد من المتخلفين غيرنا، فاجتنب الناسُ كلامنا، فلبث كذلك حتى طال عليّ الأمر، وما من شي أهم إليّ من أن أموت فلا يصلي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من الناس بتلك المنزلة، فلا يكلمني أحد منهم، ولا يصلي عليّ،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بالله، لا أطلقهم حتى أؤمر بإطلاقهم، ولا أعذرهم حتى يكون هو يعذرهم، فأنزل الله توبتنا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بقي الثلث الآخر من الليل،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أمّ سلمة، وكانت أمّ سلمة محسنة في شأني، معنية في أمري؛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سلمة تيبَ على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أرسل اليه فأبشره؟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يحطمكم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يدوسونكم ويزدحمون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فيمنعونكم النوم سائر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آذن بتوبة الله علينا</w:t>
      </w:r>
      <w:r>
        <w:rPr>
          <w:rFonts w:eastAsia="Amiri" w:cs="Amiri" w:ascii="Amiri" w:hAnsi="Amiri"/>
          <w:color w:val="111111"/>
          <w:sz w:val="28"/>
          <w:szCs w:val="28"/>
          <w:rtl w:val="true"/>
          <w:lang w:bidi="ar-SA"/>
        </w:rPr>
        <w:t>.</w:t>
      </w:r>
      <w:r>
        <w:rPr>
          <w:rStyle w:val="FootnoteAnchor"/>
          <w:rtl w:val="true"/>
        </w:rPr>
        <w:footnoteReference w:id="403"/>
      </w:r>
    </w:p>
    <w:p>
      <w:pPr>
        <w:pStyle w:val="Heading3"/>
        <w:numPr>
          <w:ilvl w:val="2"/>
          <w:numId w:val="1"/>
        </w:numPr>
        <w:rPr/>
      </w:pPr>
      <w:bookmarkStart w:id="323" w:name="__RefHeading___Toc4118026_3650668749"/>
      <w:bookmarkStart w:id="324" w:name="_Toc119"/>
      <w:bookmarkEnd w:id="323"/>
      <w:r>
        <w:rPr>
          <w:rtl w:val="true"/>
        </w:rPr>
        <w:t>الرشيدة الشفيعة الحازمة</w:t>
      </w:r>
      <w:bookmarkEnd w:id="32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مصادر التأريخ دورها الرشيد في السنة السادسة للهجرة، وقد صحبت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مكة للعمرة، فصدته قريش، ومنعته والمسلمين من دخول مكّة؛ وبعد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أن تمّت كتابة شروط صلح الحديبية، واضطربت الاُمور بين المسلمين، وكان الأمر ينذر بخطر جسيم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أن يقوموا فينحروا ثمّ يحلقوا، فما قام منهم رجل، فقال ذلك ثلاث مرات، ومامنهم من يستجيب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زوجه أمّ سلمة التي كانت معه يومذاك، فاضطجع،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يارسول الله؟</w:t>
      </w:r>
    </w:p>
    <w:p>
      <w:pPr>
        <w:pStyle w:val="BookText"/>
        <w:rPr/>
      </w:pPr>
      <w:r>
        <w:rPr>
          <w:rFonts w:ascii="Amiri" w:hAnsi="Amiri" w:eastAsia="Amiri" w:cs="Amiri"/>
          <w:color w:val="111111"/>
          <w:sz w:val="28"/>
          <w:sz w:val="28"/>
          <w:szCs w:val="28"/>
          <w:rtl w:val="true"/>
          <w:lang w:bidi="ar-SA"/>
        </w:rPr>
        <w:t>فذكر لها مالقي من الناس، وأنه أمرهم بالحلق والنحر مراراً فلم يجيبوه، وهم يسمعون كلامه، وينظرون إلى وجهه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لهم العذر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الكعبة ويرون ديارهم، ثمّ يُحرَمون من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أتحبّ ذلك؟</w:t>
      </w:r>
    </w:p>
    <w:p>
      <w:pPr>
        <w:pStyle w:val="BookText"/>
        <w:rPr/>
      </w:pPr>
      <w:r>
        <w:rPr>
          <w:rFonts w:ascii="Amiri" w:hAnsi="Amiri" w:eastAsia="Amiri" w:cs="Amiri"/>
          <w:color w:val="111111"/>
          <w:sz w:val="28"/>
          <w:sz w:val="28"/>
          <w:szCs w:val="28"/>
          <w:rtl w:val="true"/>
          <w:lang w:bidi="ar-SA"/>
        </w:rPr>
        <w:t>أخرج ثمّ لا تكلم أحداً منهم كلمةً واحدةً حتى تنحر بدنتك، وتدعو حالقك فيحلقك؛ فإنّ ذلك سيقطع أملهم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فخرج فلم يكلّم أحداً حتى فعل ذلك، ونحر بدنته، ودعا حالقه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قاموا فنحروا، وجعل بعضهم يحلق بعضاً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كما كانت شفيعة للمؤمنين، وهذا جزء من مسؤوليتها كأمّ لهم، فقد شفعت لأخيها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تغسل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ينفعني عيش، وأنت عاتب على أخي؟</w:t>
      </w:r>
    </w:p>
    <w:p>
      <w:pPr>
        <w:pStyle w:val="BookText"/>
        <w:rPr/>
      </w:pPr>
      <w:r>
        <w:rPr>
          <w:rFonts w:ascii="Amiri" w:hAnsi="Amiri" w:eastAsia="Amiri" w:cs="Amiri"/>
          <w:color w:val="111111"/>
          <w:sz w:val="28"/>
          <w:sz w:val="28"/>
          <w:szCs w:val="28"/>
          <w:rtl w:val="true"/>
          <w:lang w:bidi="ar-SA"/>
        </w:rPr>
        <w:t xml:space="preserve">فرأت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فأومأت إلى خادمها، فدعت أخاها، فلم يزل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عذره، حتى رضي الله عنه</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وشفعت لأبي سفيان بن الحارث بن عبدالمطلب، وعبدالله بن أمية بن المغيرة، وقد كانا</w:t>
      </w:r>
      <w:bookmarkStart w:id="325" w:name="pg2022_17291"/>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من الذين يؤذونه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كلمته أم سلمة فيهما ورجت أن يصفح عن زلتهما فيما مضى،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لا يكن ابن عمك، وابن عمتك وصهرك أشقى الناس بك؛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لاحاجة لي بهما؛ أما ابن عمي فهتك عرضي، وأما ابن عمتي فهو الذي قال لي بمكة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أبوسفيان بن الحارث ـ لما سمع بذلك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لتأذن لي، أو لآخذنّ بيد بُنيّ هذا، ثمّ لنذهبن في الأرض حتى نموت عطشاً وجوعاً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رقّ لهما، فدخلا وأسلما؛ وسرت بذلك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حزمها وقوة شخصيتها، فقد ظهرت بوضوح في مواقفها الحكيمة القوية من عائشة، وحفصة، وفي موقفها من قريبها عمربن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واضحاً أنّ أم سلمة تعرف لنفسها قدرها، وتأبى على عائشة أو سواها المساس بكرامتها، وقد أعزّها مجدٌ عتيق موروث، وآخر حديث مكتسب؛ وكذلك أبت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يتكلم في مراجعة أمهات المؤمنين لزوجهن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يابن الخطاب، قد دخلت في كل شيء حتى تبتغي أن تدخل بين رسول الله وأزواجه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أخذاً كسرتني به عن بعض ما كنتُ أجد</w:t>
      </w:r>
      <w:r>
        <w:rPr>
          <w:rFonts w:eastAsia="Amiri" w:cs="Amiri" w:ascii="Amiri" w:hAnsi="Amiri"/>
          <w:color w:val="111111"/>
          <w:sz w:val="28"/>
          <w:szCs w:val="28"/>
          <w:rtl w:val="true"/>
          <w:lang w:bidi="ar-SA"/>
        </w:rPr>
        <w:t>.</w:t>
      </w:r>
      <w:r>
        <w:rPr>
          <w:rStyle w:val="FootnoteAnchor"/>
          <w:rtl w:val="true"/>
        </w:rPr>
        <w:footnoteReference w:id="406"/>
      </w:r>
    </w:p>
    <w:p>
      <w:pPr>
        <w:pStyle w:val="Heading3"/>
        <w:numPr>
          <w:ilvl w:val="2"/>
          <w:numId w:val="1"/>
        </w:numPr>
        <w:rPr/>
      </w:pPr>
      <w:bookmarkStart w:id="326" w:name="__RefHeading___Toc4118028_3650668749"/>
      <w:bookmarkStart w:id="327" w:name="_Toc120"/>
      <w:bookmarkEnd w:id="326"/>
      <w:r>
        <w:rPr>
          <w:rtl w:val="true"/>
        </w:rPr>
        <w:t>الفتنة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استحي أن ألقى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هاتكةً حجاباً قد ضربه عليّ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جزء من كلمة طويلة قالتها لعائشة، حينما هبّت هذه الأخيرة تقارع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وتقف بجانب طلحة والزبير تحرض الناس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ناقتها، فكان دورها خطيراً جدّاً فيما وقع من فتنة بين المؤمنين، وفيما وقع من بغي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معركة الجمل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لعائشة كلمات تتصف بالقوة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هذا الذي تخرجين؟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كلمتها لعائشة حينما جاءتها هذه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لتخادعها على الخروج للطلب بدم عثمان، وقد قالت عائشة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أبي أمية، أنتِ أوّل مهاجرة من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كبيرة اُمهات المؤمنين،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لنا من بيتِك، أو كان يشير إلى بيتك عندما يؤتى بالهدايا، ومن بيتك يبعث إلينا بسهامك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جبرئيل أكثر مايكون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سمعت برغبتها أو مسيرها مع كلّ من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لشنّ حربهم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أحمد إليك الله الذي لا إله إلاّ هو؛ أمّا بعد فقد هتكت سُدةً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واُمّته، وحجاباً مضروباً عليّ حرمته، قد جمع القرآن ذيولك فلا تسحبيها، وسكّر خفارتك فلا تبتذليها، والله من وراء هذه الاُمّة لو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يحتملن الجهاد عهد إليك، أما علمت أنّه قد نهاك عن الفراطة في الدين؟ فإنّ عمود الدين لا يثبت بالنساء إن مال، ولا يرأب بهنّ إن صدع؛ جهاد النساء غضّ الأطراف، وضمّ الذيول، وقصر الموادة، ماكنت قائلة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عارضك ببعض هذه الفلوات، ناصبة قلوصك قعوداً من منهل إلى منهل؟ وغداً تردين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 سلمة أدخلي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لاستحييت أن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هاتكةً حجاباً ضربه عليّ، فاجعليه سترك، وقاعة البيت حصنك، فإنّك أنصح لهذه الاُمّة ماقعدتِ عن نصرتهم، ولو أنّي حدثتك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لنهشتِ نهشَ الرقشاء المطرقة، والسلام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وهناك رواية لكلمتها هذه تختلف عنها قليلاً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راحت اُمّ سلمة تعلن تأييدها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 عنها 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تتجنب الخوض في الحياة العامة، إلى أن كانت الفتنة الكبرى، فاندفعت تؤازر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الحسن والحسين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وودّت لو تخرج فتنصره، لكنّها كرهت أن تبتلى وهي اُمُّ المؤمنين بمثل ذاك الخروج،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إليه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لولا أن أعصي الله عزّ وجلّ، وأنّك لا 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لخرجتُ معك؛ وهذا ابني عمر، والله لهو أعزّ عليّ من نفسي، يخرجُ معك فيشهد مشاهدك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وفعلاً شهد عمر مشاهد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معركة الجمل، واستعمله على فارس وعلى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حبّها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ودفاعها عنه ما كتبته إلى معاوية، مستنكرة ماكتبه إلى عمّاله أن يلعنوا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ففعلوا، فكان ماكتبته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تلعنون الله ورسوله على منابركم، وذلك أنّكم تلعنون عليّ بن أبي طالب، ومَن أحبّه، وأنا أشهد الله أنّ الله أحبّه، ورسوله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 معاوية لم يلتفت إلى كلامها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وكيف لايكون حبّها لآل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عظيماً ثابتاً، وقد رافقت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ومسؤولياته ووعت كلّ ماسمعته عنهم، خاصة وهو يلقي آخر خطبة له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أللهم وال من والاه وعاد من عاداه وانصر من نصره واخذل من خذله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استوقفتها هذه الكلمات كثيراً، وراحت تتأمل ما تحمله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وغيرها بوعي وأناة، حتى دخلت قلبها ومشاعرها، فثبت ولاؤها لأهل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وانطلقت تقول كلمة الحقّ، وتكشف الظُلم، وتشجب كلّ فرقة، وتقيم دعائم الوحدة بين المسلمين، على أساس حبّها لله تعالى ولمحمد وآله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328" w:name="pg2022_17294"/>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3"/>
        <w:numPr>
          <w:ilvl w:val="2"/>
          <w:numId w:val="1"/>
        </w:numPr>
        <w:rPr/>
      </w:pPr>
      <w:bookmarkStart w:id="329" w:name="__RefHeading___Toc4118030_3650668749"/>
      <w:bookmarkStart w:id="330" w:name="_Toc121"/>
      <w:bookmarkEnd w:id="329"/>
      <w:r>
        <w:rPr>
          <w:rtl w:val="true"/>
        </w:rPr>
        <w:t>علمها وروايتها</w:t>
      </w:r>
      <w:bookmarkEnd w:id="330"/>
    </w:p>
    <w:p>
      <w:pPr>
        <w:pStyle w:val="BookText"/>
        <w:rPr/>
      </w:pPr>
      <w:r>
        <w:rPr>
          <w:rFonts w:ascii="Amiri" w:hAnsi="Amiri" w:eastAsia="Amiri" w:cs="Amiri"/>
          <w:color w:val="111111"/>
          <w:sz w:val="28"/>
          <w:sz w:val="28"/>
          <w:szCs w:val="28"/>
          <w:rtl w:val="true"/>
          <w:lang w:bidi="ar-SA"/>
        </w:rPr>
        <w:t xml:space="preserve">كانت جليلة القدر، جزيلة الرأي، ملتزمة، تقية، عارفة بالقرآن الكريم وأحكامه، راويةً للسنّة الشريفة، شارحة لأحكامها، مبينة لها، طالما اجتمع حولها النساء يستمعن لها ويتعلمن منها وينقلن عنها، ويسترشدن بآرائها ويتحاكمن إليها كما تفعل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انتفع الرجال بعلمها وروايتها ونصائحها وآرائها حتى عدّت مصدراً من مصادر التفسير والفقه والرواية والتأريخ والسيرة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عدد ماروته من الأحاديث ثلاثمائة وثمانية وسبعين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خليل جمعة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سلمة رضي الله عنها قد وعت الحديث الشريف، وتفقهّت باُمور الدين والشريعة الغراء، حتى كانت تعدّ من فقهاء الصحابيات، وممّن يُرجع إليها في بعض الاُمور والأحكام والفتاوى، وخصوصاً فيما يخصّ فقه المرأة المسلمة، وفيما يتعلّق ببعض أحكام الرضاع، أو الطلاق، أو ماشابه ذلك؛ وقد ورد أنّ سيدنا عبدالله بن عباس كان يُرسل، فيسألها عن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تعّد من جملة مَن يُرجع إليهم بالفتيا من الصحابة، وقد روى عنها كلٌّ من عبدالله بن عباس، وأبوسعيد الخدري وابنها عمر بن أبي سلمة، ومن النساء عائشة، وابنتها زينب بنت أبي سلمة؛ 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والشعبي، ومجاهد، وعطاء بن أبي رباح، وسليمان بن يسار، وعروة بن الزبير، وآخرون؛ ومن النساء طيرة اُمّ الحسن البصري، وهند بنت الحارث الفراسية، وصفية بنت شيبة، وصفية بنت محسن وغيرهنّ</w:t>
      </w:r>
      <w:r>
        <w:rPr>
          <w:rFonts w:eastAsia="Amiri" w:cs="Amiri" w:ascii="Amiri" w:hAnsi="Amiri"/>
          <w:color w:val="111111"/>
          <w:sz w:val="28"/>
          <w:szCs w:val="28"/>
          <w:rtl w:val="true"/>
          <w:lang w:bidi="ar-SA"/>
        </w:rPr>
        <w:t>.</w:t>
      </w:r>
      <w:r>
        <w:rPr>
          <w:rStyle w:val="FootnoteAnchor"/>
          <w:rtl w:val="true"/>
        </w:rPr>
        <w:footnoteReference w:id="409"/>
      </w:r>
    </w:p>
    <w:p>
      <w:pPr>
        <w:pStyle w:val="Heading3"/>
        <w:numPr>
          <w:ilvl w:val="2"/>
          <w:numId w:val="1"/>
        </w:numPr>
        <w:rPr/>
      </w:pPr>
      <w:bookmarkStart w:id="331" w:name="__RefHeading___Toc4118032_3650668749"/>
      <w:bookmarkStart w:id="332" w:name="_Toc122"/>
      <w:bookmarkEnd w:id="331"/>
      <w:r>
        <w:rPr>
          <w:rtl w:val="true"/>
        </w:rPr>
        <w:t>ومن روايتها</w:t>
      </w:r>
      <w:bookmarkEnd w:id="33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 أبوثابت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ثابت،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ثابت أين طار قلبك حين طارت القلوب مطيرها؟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والذي نفسي بيده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والقرآن، والحقّ والقرآن مع عليٍّ، ولن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أغدف</w:t>
      </w:r>
      <w:r>
        <w:rPr>
          <w:rStyle w:val="FootnoteAnchor"/>
          <w:rtl w:val="true"/>
        </w:rPr>
        <w:footnoteReference w:id="41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خميصة سوداء،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إليك لا إلى النار، أنا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ذلك ماروته ابنتها زينب مع اختلاف يسير،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أمّ سلمة، فجعل حسناً في شقٍّ، وحسيناً في شقٍّ، وفاطمة في حجره،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وأنا وأمُّ سلمة جالستان، فبكت أمُّ 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خصصتهم وتركتني وابنتي؛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ومما روته،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حضرتم المريض أو الميت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فإنّ الملائكة تؤمن على ماتقولون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مات أبوسلمة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وله، وأعقبني منه عقباً حسناً، فقلتُ ذلكَ؛ فأعقبني الله منه مَنْ هو خيرٌ منه،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في سفر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أعوذُ بكَ أن أز‌ِل أو أزل</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زينب بنت أبي سلمة، عن أمّها اُمّ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وأنتم تختصمون إليّ، ولعلّ أحدكم أن يكون ألحنَ بحجته من بعض، فأقضي نحو ماأسمع منه، فمن قضيتُ لهُ بشيء من حقّ أخيه منه شيئاً، فإنما أقطعُ لهُ قطعةً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ولما قدم ابن أبي جهل المدينة، فجعل يمرّ في الطريق،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جهل؛ فذكر ذلك لأمّ سلمة، فما كان منها إلاّ أن ذهبت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 الأحياء بسبب الأموات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ولما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ماأكثر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يامقلب القلوب ثبِّت قلبي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ماأكثر دعاءك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سلمة، إنّه ليس من آدمي إلاّ وقلبه بين اصبعين من أصابع الله، ماشاء الله أقام وماشاء أزاغ</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ومما روته بحقِّ أخيها من الرضاعة عماربن ياسر، الذي طالما رعته، وغضبت لهُ حينما فعل به عثمان فعلته القذرة، شتمه وأمر به فأخرج من مجلسه، وقد أثقلوه باللبن حينما شارك في بناء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قتلوني يحملون عليّ مالا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وفرته بيده، وكان رجلاً جعداً،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ابن سميّة ليسوا بالذي يقتلونك، إنما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وارتجز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w:t>
      </w:r>
    </w:p>
    <w:p>
      <w:pPr>
        <w:pStyle w:val="BookText"/>
        <w:rPr/>
      </w:pPr>
      <w:r>
        <w:rPr>
          <w:rFonts w:ascii="Amiri" w:hAnsi="Amiri" w:eastAsia="Amiri" w:cs="Amiri"/>
          <w:color w:val="111111"/>
          <w:sz w:val="28"/>
          <w:sz w:val="28"/>
          <w:szCs w:val="28"/>
          <w:rtl w:val="true"/>
          <w:lang w:bidi="ar-SA"/>
        </w:rPr>
        <w:t>يدأب فيها قائماً وقاعداً</w:t>
      </w:r>
    </w:p>
    <w:p>
      <w:pPr>
        <w:pStyle w:val="BookText"/>
        <w:rPr/>
      </w:pPr>
      <w:r>
        <w:rPr>
          <w:rFonts w:ascii="Amiri" w:hAnsi="Amiri" w:eastAsia="Amiri" w:cs="Amiri"/>
          <w:color w:val="111111"/>
          <w:sz w:val="28"/>
          <w:sz w:val="28"/>
          <w:szCs w:val="28"/>
          <w:rtl w:val="true"/>
          <w:lang w:bidi="ar-SA"/>
        </w:rPr>
        <w:t>ومن يرى عن الغبار حائداً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فأخذها عمّار بن ياسر، فجعل يرتجز بها</w:t>
      </w:r>
      <w:r>
        <w:rPr>
          <w:rFonts w:eastAsia="Amiri" w:cs="Amiri" w:ascii="Amiri" w:hAnsi="Amiri"/>
          <w:color w:val="111111"/>
          <w:sz w:val="28"/>
          <w:szCs w:val="28"/>
          <w:rtl w:val="true"/>
          <w:lang w:bidi="ar-SA"/>
        </w:rPr>
        <w:t>.</w:t>
      </w:r>
      <w:r>
        <w:rPr>
          <w:rStyle w:val="FootnoteAnchor"/>
          <w:rtl w:val="true"/>
        </w:rPr>
        <w:footnoteReference w:id="417"/>
      </w:r>
      <w:bookmarkStart w:id="333" w:name="pg2022_17297"/>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3"/>
        <w:numPr>
          <w:ilvl w:val="2"/>
          <w:numId w:val="1"/>
        </w:numPr>
        <w:rPr/>
      </w:pPr>
      <w:bookmarkStart w:id="334" w:name="__RefHeading___Toc4118034_3650668749"/>
      <w:bookmarkStart w:id="335" w:name="_Toc123"/>
      <w:bookmarkEnd w:id="334"/>
      <w:r>
        <w:rPr>
          <w:rtl w:val="true"/>
        </w:rPr>
        <w:t>وفاتها</w:t>
      </w:r>
      <w:bookmarkEnd w:id="335"/>
    </w:p>
    <w:p>
      <w:pPr>
        <w:pStyle w:val="BookText"/>
        <w:rPr/>
      </w:pPr>
      <w:r>
        <w:rPr>
          <w:rFonts w:ascii="Amiri" w:hAnsi="Amiri" w:eastAsia="Amiri" w:cs="Amiri"/>
          <w:color w:val="111111"/>
          <w:sz w:val="28"/>
          <w:sz w:val="28"/>
          <w:szCs w:val="28"/>
          <w:rtl w:val="true"/>
          <w:lang w:bidi="ar-SA"/>
        </w:rPr>
        <w:t>أبت أمُّ سلمة ـ وقد عرفت جيداً قدر نفسها ـ أن تموت دون أن تترك خلفها دروساً ينتفع بها الآخرون، فحياتها بكلّ مفاصلها كانت مفعمة مليئة بالأحداث سواء قبل اسلامها، وهي تعيش في بيت عرف ـ كما قلنا ـ بالكرم والشرف والإباء، أم في حياتها الاُولى مع أبي سلمة زوجةً صالحةً، أم في إسلامها وهجرتها وتصويرها لهجرتها، حتى كانت روايتها أوثق وأدقّ روايات الهجرة، أم في هجرتها الثانية إلى المدينة وأحداثها، وما رافقها من آلام، أم في زواجها المبارك الذي اختارته السماء، وهي تعيش أطهر بيت مع أعظم إنسان عرفته الدنيا، لم تكن حياتها معهُ إلاّ طاعة وإيماناً وتصديقاً وخدمة وجهاداً، حتى لم يعثر على خطإ لها على كثرة ماترتكبه النساء من أخطاء، وما تصنعه من 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ماعانته من غيرة وحسد اُمّ المؤمنين عائشة، وكذلك أمّ المؤمنين حفصة، وماخلقتا لها من متاعب وصعاب؛ كانت تقابل كلّ ذلك بحكمة وهدوء، حتى تبعد هذا البيت عن كلّ ما يتعب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ويعكّر عليه حياته، أو يشغله عن مهامه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محافظة على سيرتها، وإن طال عمرها حتى تجاوز الثمانين عاماً، فكانت آخر من توفي من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قدر لهذه المرأة الصالحة المخلصة لزوجها ولأهل بيته، أن تشارك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عزاءه وحزنه، فقد بلغها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لذلك، وغشي عليها، وحزنت حزناً شديداً، ولم تلبث بعد ذلكَ إلاّ يسيراً، ثمّ انتقلت إلى رحمة الله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وأمّا بنت الشاطئ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العمر بأمّ سلمة حتى امتحنت، كما امتحن الإسلام وأمته، بمذبحة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ومصارع الإمام الحسين وآل البيت صلوات الله عليهم، على الساحة المشئومة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رضي الله عنها بعدما جاءها نعي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ويكفيها فخراً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راض عنها، وعن أولادها الذين تكفلهم برعايته، وتربيته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هذه المرأة ورضا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يلاحقها ويواكبها، حتى غدت وبيتها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الإشعاع العلمي والفقهي للصحابة والتابعين والعلماء من شتى الأمصار</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توفيت سنة إحدى وستين وقيل سنة اثنتين وستين في عهد يزيد بن معاوية، وشيعها المسلمون تشييعاً عظيماً، حتى مرقدها الأخير في مقبرة البقيع في المدينة المنورة</w:t>
      </w:r>
      <w:r>
        <w:rPr>
          <w:rFonts w:eastAsia="Amiri" w:cs="Amiri" w:ascii="Amiri" w:hAnsi="Amiri"/>
          <w:color w:val="111111"/>
          <w:sz w:val="28"/>
          <w:szCs w:val="28"/>
          <w:rtl w:val="true"/>
          <w:lang w:bidi="ar-SA"/>
        </w:rPr>
        <w:t>.</w:t>
      </w:r>
      <w:bookmarkStart w:id="336" w:name="pg2022_17299"/>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2"/>
        <w:numPr>
          <w:ilvl w:val="1"/>
          <w:numId w:val="1"/>
        </w:numPr>
        <w:rPr/>
      </w:pPr>
      <w:bookmarkStart w:id="337" w:name="__RefHeading___Toc4118036_3650668749"/>
      <w:bookmarkStart w:id="338" w:name="_Toc124"/>
      <w:bookmarkEnd w:id="337"/>
      <w:r>
        <w:rPr>
          <w:rtl w:val="true"/>
        </w:rPr>
        <w:t>(</w:t>
      </w:r>
      <w:r>
        <w:rPr/>
        <w:t>10</w:t>
      </w:r>
      <w:r>
        <w:rPr>
          <w:rtl w:val="true"/>
        </w:rPr>
        <w:t xml:space="preserve">) </w:t>
      </w:r>
      <w:r>
        <w:rPr>
          <w:rtl w:val="true"/>
        </w:rPr>
        <w:t>أبوذر الغفاري</w:t>
      </w:r>
      <w:bookmarkEnd w:id="338"/>
    </w:p>
    <w:p>
      <w:pPr>
        <w:pStyle w:val="Heading3"/>
        <w:numPr>
          <w:ilvl w:val="2"/>
          <w:numId w:val="1"/>
        </w:numPr>
        <w:rPr/>
      </w:pPr>
      <w:bookmarkStart w:id="339" w:name="__RefHeading___Toc4118038_3650668749"/>
      <w:bookmarkStart w:id="340" w:name="_Toc125"/>
      <w:bookmarkEnd w:id="339"/>
      <w:r>
        <w:rPr>
          <w:rtl w:val="true"/>
        </w:rPr>
        <w:t>اشارة</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 xml:space="preserve">كان معلماً بارزاً في فكره وعلمه ووعيه، وفي عبادته وجهاده، وفي زهده وثورته، وفي صدقه وإخلاصه وحبّه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التزامه بما عاهد الله تعالى عليه بمقارعة الظالمين وكشف ظلمهم وزيفهم، والدفاع عن المحرومين؛ حتّى غدا بحقّ مدرسةً ثائرةً جوّالةً، لا تعرف التوقف ولا الاستقرار، ولاتبحث عن الطمأنينة والراحة، ولا تخشى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هذا الرجل الصحابي الجليل، حياةً متحركةً ثائرةً وقِمّةً عاليةً شامخةً رائدةً في مواقفها، مثاليةً في صدقها، شجاعةً فيما تقوله وتفعله، فلا تهزّه المحن، ولا يرهبه وعيدُ الطغاة، ولا يخيفه تهديدهم، ولا تغريه أموالهم، ولا تلينه ابتساماتهم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سبّاقاً للأمر بالمعروف والنهي عن المنكر، وكان عملاقاً في تصدّيه لكلّ انحراف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لهذه الأمّة ولحكامها أن يعيشوا الإسلام سلوكاً وعبادةً وجهاداً وحكماً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وإدارةً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للحكام أن يكونوا خَدَمةً صادقين للأمة، لا جبابرة عليها، وكان يريد للأمة أن لا تكون ذليلةً صاغرةً أمام حكامها إذا ما انحرفوا، وأن لا تسير خلفهم معصوبة العينين، بل موقظة لهم، ومدافعة عنهم إذا ما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نراه ـ قد ركب المركب الصعب ـ يصارع هاتين النزعتين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الطغيان لدى الحكام المستبدين والأغنياء المترفين، ونزعة الخنوع والصغار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 يلاحق الحكام والمترفين ويعلنها بلا هوادة صرخةً مدويةً عاليةً كاشفةً بذخهم وتعاليهم وكبرياءَهم وبعدهم عن الله 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راح يلاحق الأمة ليوقظها من سباتها ويشحذ هممها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تقف أمام المترفين حكاماً وأفراداً لتقيلهم عن طريقها، وتبعدهم عن مسيرتها، وإلاّ حلّت بها الكارثة واستحقت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صوته هذا مدوّياً عبر القرون، وغدا اُنشودةً تردّدها شفاه الثوار جيلاً بعد جيل؛ إنه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وحده ويموت وحده ويبعث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الاختلاف وقع في تسميته، فهو برير بن جندب، وهو برير بن جنادة، وهو جندب بن عبدالله، وهو جندب بن السكن، أو جنادة بن السكن، وهو يزيد بن جنادة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إلاّ أنّ جندب بن جنادة هو الإسم الذي عرف به، وهو بعد ذلك ابن سفيان ابن عبيد من بني غفار، من كنانة ابن خزيمة الحجازي، بينما ساق ابن سعد في طبقاته نسبه الى غفار بن مُليل بن ضمرة بن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 به الى خزيمة ابن مُدركة ابن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أبوه ونسبه، وأما أمّه فهي رملة بنت الوقيعة أو الرقيعة وهي أيضاً من بني‌غفار</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بهما، وطغى على اسمه الذي بات لا يعرف</w:t>
      </w:r>
      <w:bookmarkStart w:id="341" w:name="pg2022_17301"/>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إلاّ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صفاته فقد كان أدمَ ضخماً جسيماً كث اللحية والشعر وقد غلب عليه الضعف، وأرهقه الفقر وقلة ذات اليد، ولكنه مع كلّ ما هو فيه علا إيمانه حتى جاوز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رأساً في الزهد، والصدق، والعلم، والعمل، قوالاً بالحقّ، لا تأخذه في الله لومة لائم على حدَّة فيه، وقد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سلمان الفارسي؛ فاتته معركة بدر، وشهد فتح القدس</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342" w:name="__RefHeading___Toc4118040_3650668749"/>
      <w:bookmarkStart w:id="343" w:name="_Toc126"/>
      <w:bookmarkEnd w:id="342"/>
      <w:r>
        <w:rPr>
          <w:rtl w:val="true"/>
        </w:rPr>
        <w:t>إسلامه</w:t>
      </w:r>
      <w:bookmarkEnd w:id="343"/>
    </w:p>
    <w:p>
      <w:pPr>
        <w:pStyle w:val="BookText"/>
        <w:rPr/>
      </w:pPr>
      <w:r>
        <w:rPr>
          <w:rFonts w:ascii="Amiri" w:hAnsi="Amiri" w:eastAsia="Amiri" w:cs="Amiri"/>
          <w:color w:val="111111"/>
          <w:sz w:val="28"/>
          <w:sz w:val="28"/>
          <w:szCs w:val="28"/>
          <w:rtl w:val="true"/>
          <w:lang w:bidi="ar-SA"/>
        </w:rPr>
        <w:t>أما كيفية إسلامه، فالذي يظهر من بعض المصادر أنّ أباذر كان موحداً، فقد عرف أنه كان يتعبد ويكثر من العبادة قبل إسلامه، ففي رواية عبدالله بن الصامت عن أبي ذر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قبل أن يُبعث النبيُّ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توجّه؟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وجهني الله؛ كنتُ أصلي حتى إذا كان نصف الليل سقطتُ كأني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عبدالله ابن الصامت أيضاً، قريبة من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صليتُ يا بن أخي قبل أن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توجّه؟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يوجهني ربّي، أصلي حتى إذا كان آخر الليل أُلقيتُ كأني 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تعلوني الشمس</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ابن عباس رضوان الله عليه في قصة إسلام أبي ذر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أَلا أخبركم بإسلام أبي ذر؟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رجلاً من غفار، فبلغنا، أنّ رجلاً قد خرج بمكة يزعم أنه نبيّ، فقلت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هذا الرجل فكلّمه، وائتني بخبره، فانطلق فلقيه ثم 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رأيته رجلاً يأمر بالحقّ، وينهى عن الشرّ،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تشفِني من الخبر، فأخذت جراباً وعصا، ثم أقبلت الى مكة، فجعلتُ لا أعرفه، وأكره أن أسأل عنه، وأشرب من ماء زمزم، وأكون في المسجد، 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الرجلَ غريب؟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إلى المنزل، فانطلقت معه، لا يسألني عن شيء، ولا أخبره؛ فلما أصبحت غدوت إلى المسجد لأسأل عنه، وليس أحد يخبرني عنه بشيء، فمرّ 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للرجل أن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وما أقدمك هذه البلدةَ؟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كتمته عليَّ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قد خرج رجلٌ يزعم أنه نبي، فأرسلت أخي ليكلمه، فرجع ولم يشفِني من الخبر، فأردت أن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قد رشدت لأمرك، هذا وجهي إليه فاتبعني، فادخل حيث أدخل، فإني إن رأيت أحداً أخافه عليك قمت إلى الحائط، وامضي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ومضيتُ معه حتى دخل، ودخلت معه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أعرض عليّ الإسلام، فعرضه عليّ، فأسلمتُ مكاني،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أكتم هذا الأمر وارجع إلى بلدك، فإذا بلغك ظهورنا فأقبل؛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لأصرُخنّ ما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المسجد وقريش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أشهد أن لا إله إلاّ الله، وأشهد أنّ محمداً عبدهُ ورسولهُ،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هذا الصابئ فقاموا، فضربتُ لأموتَ، وأدركني العباس، فأكبّ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رجلاً من غفار، ومتجركم وممرّكم على غفار؟ فأقلعوا عني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الغد رجعت، فقلت ما قلتُ بالأمس،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هذا الصابئ، فضربوني، فأدركني العباس، فأكبّ علي</w:t>
      </w:r>
      <w:r>
        <w:rPr>
          <w:rFonts w:eastAsia="Amiri" w:cs="Amiri" w:ascii="Amiri" w:hAnsi="Amiri"/>
          <w:color w:val="111111"/>
          <w:sz w:val="28"/>
          <w:szCs w:val="28"/>
          <w:rtl w:val="true"/>
          <w:lang w:bidi="ar-SA"/>
        </w:rPr>
        <w:t>.</w:t>
      </w:r>
      <w:r>
        <w:rPr>
          <w:rStyle w:val="FootnoteAnchor"/>
          <w:rtl w:val="true"/>
        </w:rPr>
        <w:footnoteReference w:id="425"/>
      </w:r>
      <w:bookmarkStart w:id="344" w:name="pg2022_17303"/>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رابعَ الإسلام، أسلم قبلي ثلاثة، وأنا الرابع،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نبيّ الله، أشهد أن لا إله إلاّ الله، وأشهد أنّ محمداً عبده ورسوله؛ فرأيت الاستبشار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جندب رجل من بني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في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ارتدع، كأنّه ودَّ أني كنت من قبيلة أرفع من قبيلتي؛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 قبيلة فيها 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يسرقون الحاج بمحاجن لهم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وهناك روايات أخرى في أول إسلامه اكتفينا بهذه دونها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4118042_3650668749"/>
      <w:bookmarkStart w:id="346" w:name="_Toc127"/>
      <w:bookmarkEnd w:id="345"/>
      <w:r>
        <w:rPr>
          <w:rtl w:val="true"/>
        </w:rPr>
        <w:t>سيرته</w:t>
      </w:r>
      <w:bookmarkEnd w:id="346"/>
    </w:p>
    <w:p>
      <w:pPr>
        <w:pStyle w:val="BookText"/>
        <w:rPr/>
      </w:pPr>
      <w:r>
        <w:rPr>
          <w:rFonts w:ascii="Amiri" w:hAnsi="Amiri" w:eastAsia="Amiri" w:cs="Amiri"/>
          <w:color w:val="111111"/>
          <w:sz w:val="28"/>
          <w:sz w:val="28"/>
          <w:szCs w:val="28"/>
          <w:rtl w:val="true"/>
          <w:lang w:bidi="ar-SA"/>
        </w:rPr>
        <w:t>كان أبوذر معروفاً في قومه وعند غيرهم بأنه رجل شجاع كريم، وعزيز، وكبير، وعارف، وحكيم، وقبل حمله لهذه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يقول إنّه كان أيضاً من قطاع الطرق، وقد لا تكون هناك غرابة في ذلك ـ فهو ابن بيئته ومحيطه الذي نشأ فيه ـ وإن كنت لا أميل إليه ولا تطاوعني نفسي في ذكر ما قيل، فدراستي لأبي ذر، واطلاعي على ما يتحلى به هذا الرجل، من نبل، وشرف حتّى في جاهليته، يمنعني كلّ ذلك وغيره عن تصديق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أبوذر رجلاً يصيب الطريق، وكان شجاعاً ينفرد وحده بقطع الطريق ويغير على الصّرم في عماية الصبح على ظهر فرسه، أو على قدميه كأنه السبع، فيطرق الحي، ويأخذ ما يأخذ،</w:t>
      </w:r>
      <w:r>
        <w:rPr>
          <w:rStyle w:val="FootnoteAnchor"/>
          <w:rtl w:val="true"/>
        </w:rPr>
        <w:footnoteReference w:id="427"/>
      </w:r>
      <w:r>
        <w:rPr>
          <w:rFonts w:ascii="Amiri" w:hAnsi="Amiri" w:eastAsia="Amiri" w:cs="Amiri"/>
          <w:color w:val="111111"/>
          <w:sz w:val="28"/>
          <w:sz w:val="28"/>
          <w:szCs w:val="28"/>
          <w:rtl w:val="true"/>
          <w:lang w:bidi="ar-SA"/>
        </w:rPr>
        <w:t>ثم تمرّد على عادات قومه السيئة قبل إسلامه، وعرف بالصلاح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قذف الله تعالى في قلبه الإسلام، تحولت حياته إلي حياة خصبة معطاء، وغنية بالعبر والمثل والدروس، وتجسيد للقيم يثير العجب والإجلال له، فإضافة إلي قوة الإيمان وصلابته التي يتمتع بها أبوذر، ورسوخ جذوره في نفسه المباركة، وإضافة إلي زهده ونسكه وشجاعته وحلمه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الصدق الذي أخذ بعداً عظيماً واسعاً في حياته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الإيمانية والجهادية، هذه الصفة التي تحلّى بها خلقه الشريف ولم يحد عنها قيد أنملة أبداً؛ ميّزته عمّا حوله من الصحابة والتابعين؛ فكان بحقّ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بل تفرّد بها حتى كاد أن لا يوازنه فيها أحدٌ؛ وكأن أباذر خلق للصدق، وهو جدير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بعد النبيين امرءاً أصدق لهجةً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حقّاً لقد كانت شهادة عظيمة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عن الهوى لأبي ذر، يقول الدكتور الجميلي بعد ذكره لتلك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صفة لأعظم رجل، من أعظم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 اللهجة، وهي من أجل دقائق النعوت الموسوم بها أهل الصدق؛ وهي نادرة في عنصر البشر، وجرثومة الناس التي امتزج طبعها بشهوة الدنيا، وحبّ الحياة، وكلفوا بزخرف الفانية وتهالكوا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جرم أنّ أباذر المشهود بصدق لهجته من النبي الصادق المصدوق، لا جرم أنه حري به، وقمين بشخصه أن يصدق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يرحم الله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وحده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لقد كلفه صدقه أن يعيش وحيداً، وأن يعيش بعيداً، وأن يموت غريباً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تمرّد أبوذر على واقعه كلّه بعد فترة من نشأته في قبيلة غفار، التي عرف أفرادها واشتهر رجالها بأنّهم قطاع طرق، وبأنهم سادة السطو والسرقة والغدر والقتل، رجل تمرّد على هوى نفسه وعلى بيئته التي ولد فيها ونشأ وترعرع بين أحضانها، وراح يصدع بأن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الصدق زينة الرجل، وجمال له، وراح يربي نفسه على قول الحق ولهجة الصدق مهما كلفه ذلك من تغريب وتبعيد وتعذيب، ولم يكتف بذلك فقد فاجأ الجميع بإيمانه، وصدع به صرخةً مدويةً لا غموض فيها تهزّ ما حوله، جاهراً بشهادة لا إله إلاّ الله وأنّ محمداً رسول الله، أعلنها في وسط لا معين له به، ولا ملجأ يلجأ إليه، ولا مأوى يأوي، وكانت قريش بكامل عزّها وجبروتها وطغيانها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بذلك وسام رابع رجل، أو خامس رجل لينضمّ إلي السابقين الأولين،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صرخة الحقّ التي أطلقها أمام أعين الظالمين، وكادوا ينكلون به ويقتلونه، بعد أن أذاقوه سوء العذاب، حتى غشي عليه مرّات عديدة، ولولا أن تدخل هنا العباس بن عبدالمطلب، ليقتلوه؛ فقد راح يحذرهم ويخيفهم من عواقب ما تقترفه أيديهم، وراح أيضاً يذكرهم بأنّ أباذر هذا من غفار ـ بعد أن أنساهم طغيانهم وحقدهم ذلك ـ وأهلها معروفون مَن هم، فإن تتعرضوا له بالأذى، فإن قبيلة غفار ستتعرض لقوافلكم التجارية، إذ إنّ طريقكم إليه لا تحويل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توقفوا عن تعذيبه، وأطلقوا سراحه، فغادر الرجل مكة لا إلي الحبشة كما هاجر إليها إخوانه من المسلمين، ولكن إلي عشيرته وقومه، لينذرهم، وكان ذلك استجابة لأمر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فهل أنت مبلغٌ عني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إلي قومه وبقي فيهم، ولم يهاجر إلي المدينة إلاّ بعد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ليبدأ من هناك مرحلته التبليغية، فالأقربون أولى بالمعروف، وهل هناك معروف أعظم من هدايتهم لدين الله تعالى، وإنقاذهم ممّا هم فيه من انحراف وفجور وسطو واعتداء على الأبرياء وطرق التجارة، التي قدر لغفار أن تكون مركزاً لمرورها؟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تخليص الناس من أذاهم، إلي غير ذلك من المنافع إذا ما آمنوا 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بحقّ رسولَ خير لهم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كانت البداية حيث علا في أوساطهم قول الحقّ بكلّ وضوح وصراحة صادقة، أن هلموا للإيمان، وأن انطقوا بالشهادتين تنالوا بذلك عزّ الدنيا وخير الآخرة؛ ولأنّ دعوته تبعث من قلب صادق، فما أسرع ما لاقت آثارها، وجنت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خُذنا يا أباذر إلى</w:t>
      </w:r>
      <w:bookmarkStart w:id="347" w:name="pg2022_17306"/>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حيث نبع الخير والبركة إلى حيث رسول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نضع أيدينا على يديه المباركتين فنتزوّد منه، ونعاهده على أن نكون جنداً له، ونضع سيوفنا إلى جنب سيوف المسلمين، لنصون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كلّ ما اقترفناه من حيف وظلم وأذى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قومه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الصحابي الجليل أبوذر الغفاري ليسمع قوله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غفر الله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سالمها الله</w:t>
      </w:r>
      <w:r>
        <w:rPr>
          <w:rFonts w:eastAsia="IRNazanin" w:cs="IRNazanin"/>
          <w:color w:val="111111"/>
          <w:sz w:val="28"/>
          <w:szCs w:val="28"/>
          <w:rtl w:val="true"/>
          <w:lang w:bidi="fa-IR"/>
        </w:rPr>
        <w:t>».</w:t>
      </w:r>
    </w:p>
    <w:p>
      <w:pPr>
        <w:pStyle w:val="Heading3"/>
        <w:numPr>
          <w:ilvl w:val="2"/>
          <w:numId w:val="1"/>
        </w:numPr>
        <w:rPr/>
      </w:pPr>
      <w:bookmarkStart w:id="348" w:name="__RefHeading___Toc4118044_3650668749"/>
      <w:bookmarkStart w:id="349" w:name="_Toc128"/>
      <w:bookmarkEnd w:id="348"/>
      <w:r>
        <w:rPr>
          <w:rtl w:val="true"/>
        </w:rPr>
        <w:t>علمه</w:t>
      </w:r>
      <w:bookmarkEnd w:id="349"/>
    </w:p>
    <w:p>
      <w:pPr>
        <w:pStyle w:val="BookText"/>
        <w:rPr/>
      </w:pPr>
      <w:r>
        <w:rPr>
          <w:rFonts w:ascii="Amiri" w:hAnsi="Amiri" w:eastAsia="Amiri" w:cs="Amiri"/>
          <w:color w:val="111111"/>
          <w:sz w:val="28"/>
          <w:sz w:val="28"/>
          <w:szCs w:val="28"/>
          <w:rtl w:val="true"/>
          <w:lang w:bidi="ar-SA"/>
        </w:rPr>
        <w:t xml:space="preserve">كان أبوذر عالماً عارفاً بالقرآن والحديث، أشاد بعلمه جلّ الصحابة، وقد سئل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العلم ثمّ أوكى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أوكى على ما في سقائه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شدّه بالوكاء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سير أو خيط يشدّ به فم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عليه ربطاً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أبوذر وعاء مُلِئ علماً، ثم أوكى عليه، فلم يخرج منه شيء،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ثالث 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وعى علماً عجز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عن كشف ما عنده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شحيحاً حريصاً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شحيحاً على دينه، حريصاً على العلم، وكان يكثر السؤال، فيُعطى ويمنع، أَمَا إنه قد مُلِئ له في وعائه حتى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أراد أعجز عن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عن كشف ما عنده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يجد من يحمله ويستمع إليه كما نرى هذا في موضوع المقاطعة الآتي، وهذا ظلم آخر يضاف إلى مظلومية الرجل، وإلاّ ما فائدة العلم الذي يبقى مكنوزاً في صدر صاحبه حتى القبر؟ ثمّ إظهار العلم للآخرين مستحب، بل قد يكون أحياناً واجباً، وفيه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أباذر كان فيه من الزاهدين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مالك بن أوس في روايته</w:t>
      </w:r>
      <w:r>
        <w:rPr>
          <w:rFonts w:eastAsia="Amiri" w:cs="Amiri" w:ascii="Amiri" w:hAnsi="Amiri"/>
          <w:color w:val="111111"/>
          <w:sz w:val="28"/>
          <w:szCs w:val="28"/>
          <w:rtl w:val="true"/>
          <w:lang w:bidi="ar-SA"/>
        </w:rPr>
        <w:t>:</w:t>
      </w:r>
      <w:bookmarkStart w:id="350" w:name="pg2022_17307"/>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قدم أبوذر من الشام، فدخل المسجد وأنا جالس، فسلم علينا، وأتى سارية، فصلى ركعتين تجوّز فيهما،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ختمها، واجتمع الناس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حدثنا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الإبل صدقتُها، وفي البقر صدقتُها، وفي البر صدقته، من جمع ديناراً أو درهماً، أو تبراً، أو فضة لا يعده لغريم، ولا للنفقة في سبيل الله كُويَ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أنظر ما تخبر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الأموال قد فشت؛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بن أخي؟ فانتسبت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نسبك الأكبر،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كان يردّد هذه الآية، 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118046_3650668749"/>
      <w:bookmarkStart w:id="352" w:name="_Toc129"/>
      <w:bookmarkEnd w:id="351"/>
      <w:r>
        <w:rPr>
          <w:rtl w:val="true"/>
        </w:rPr>
        <w:t>رواياته</w:t>
      </w:r>
      <w:bookmarkEnd w:id="352"/>
    </w:p>
    <w:p>
      <w:pPr>
        <w:pStyle w:val="BookText"/>
        <w:rPr/>
      </w:pPr>
      <w:r>
        <w:rPr>
          <w:rFonts w:ascii="Amiri" w:hAnsi="Amiri" w:eastAsia="Amiri" w:cs="Amiri"/>
          <w:color w:val="111111"/>
          <w:sz w:val="28"/>
          <w:sz w:val="28"/>
          <w:szCs w:val="28"/>
          <w:rtl w:val="true"/>
          <w:lang w:bidi="ar-SA"/>
        </w:rPr>
        <w:t>عرف عنه أنّه كان مواظباً على ملازمته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منه، وكان يطيل الجلوس عنده، حتى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يبتدئ أباذر إذا حضر، ويتفقده إذا غاب، وكان أكثر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روى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وراح بعض الصحابة يروون عنه، فقد روى عنه ابن عباس، وأنس بن مالك، وحذيفة بن أسيد، وابن عمر، وجبير بن نفير، وأبومسلم الخولاني، وزين بن وهب، وأبو الأسود الدؤلي، وربعي بن جراش، والمعرور بن سويد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جبريل، عن الله تبارك وتعالى،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إني حرّمتُ الظلم على نفسي، وجعلته بينكم محرماً، فلا تظالموا، يا عبادي، إنكم الذين تخطؤون بالليل والنهار، وأنا الذي أغفر الذنوب ولا أبالي، فاستغفروني أغفر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كلكم جائع إلاّ من أطعمته، فاستطعموني اُطعمكم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كلكم عار إلاّ مَن كسوته، فاستكسوني أكسكم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عبادي، لو أنّ أولكم وآخركم، وإنسكم وجنكم، كانوا على أفجر قلب رجل منكم،</w:t>
      </w:r>
      <w:bookmarkStart w:id="353" w:name="pg2022_17308"/>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لم ينقص ذلك من ملكي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لو أنّ أولكم وآخركم، وإنسكم وجنكم، كانوا على أتقى قلب رجل منكم، لم يزد ذلك في ملكي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لو أنّ أولكم وآخركم، وإنسكم وجنكم، كانوا في صعيد واحد، فسألوني، فأعطيت كلّ واحد منهم ما سأل، لم ينقص ذلك من ملكي شيئاً، إلاّ كما ينقص البحر أن يُغمس المحيط غمسةً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إنما هي أعمالكم أحفظها عليكم، فمن وجد خيراً، فليحمد الله، ومن وجد غير ذلك، فلا يلومنّ إلاّ نفسه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ومن رواياته أيضاً،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جهنم عقبة كؤود لايقطعها إلاّ المخفون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المصافحة والمعانقة سئل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يصافحكم إذا لقيتموه؟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لقيني قط إلاّ صافحني، ولقد جئت مرة،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فجئت فاعتنقني، فكان ذلك أجودَ وأجودَ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فأتيته، فوجدته نائماً، فأكببتُ عليه، فرفع يده فالتزمني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أباذر هو أول من حيّا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بتحية الإسلام</w:t>
      </w:r>
      <w:r>
        <w:rPr>
          <w:rFonts w:eastAsia="Amiri" w:cs="Amiri" w:ascii="Amiri" w:hAnsi="Amiri"/>
          <w:color w:val="111111"/>
          <w:sz w:val="28"/>
          <w:szCs w:val="28"/>
          <w:rtl w:val="true"/>
          <w:lang w:bidi="ar-SA"/>
        </w:rPr>
        <w:t>.</w:t>
      </w:r>
      <w:r>
        <w:rPr>
          <w:rStyle w:val="FootnoteAnchor"/>
          <w:rtl w:val="true"/>
        </w:rPr>
        <w:footnoteReference w:id="432"/>
      </w:r>
    </w:p>
    <w:p>
      <w:pPr>
        <w:pStyle w:val="Heading3"/>
        <w:numPr>
          <w:ilvl w:val="2"/>
          <w:numId w:val="1"/>
        </w:numPr>
        <w:rPr/>
      </w:pPr>
      <w:bookmarkStart w:id="354" w:name="__RefHeading___Toc4118048_3650668749"/>
      <w:bookmarkStart w:id="355" w:name="_Toc130"/>
      <w:bookmarkEnd w:id="354"/>
      <w:r>
        <w:rPr>
          <w:rtl w:val="true"/>
        </w:rPr>
        <w:t xml:space="preserve">دعاء الرسول </w:t>
      </w:r>
      <w:r>
        <w:rPr>
          <w:rtl w:val="true"/>
        </w:rPr>
        <w:t>(</w:t>
      </w:r>
      <w:r>
        <w:rPr>
          <w:rtl w:val="true"/>
        </w:rPr>
        <w:t>ص</w:t>
      </w:r>
      <w:r>
        <w:rPr>
          <w:rtl w:val="true"/>
        </w:rPr>
        <w:t xml:space="preserve">) </w:t>
      </w:r>
      <w:r>
        <w:rPr>
          <w:rtl w:val="true"/>
        </w:rPr>
        <w:t>له و وصاياه</w:t>
      </w:r>
      <w:bookmarkEnd w:id="35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راحت أدعية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ووصاياه تواكب أباذر، وهو يخطو خطواته في طريقه اللاحب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يدعو له حين يراه وفي غيبته، راجياً من الله تعالى تسديده وإعانته على تجاوز الصعاب والمشاق التي يعلم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الرجل سيواجهها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حياته؛ ويظهر من ذلك أنّ ما كان مكلفاً به أمر مهم وخطير وأنّ مسيرته شائكة، وأنّ كلّ ما فعله رضوان الله عليه كان بأمر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لرغبته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أقول الحقّ ولو كان 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أنت عند ولاة يستأثرون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سيفي على عاتقي وأضرب حتى ألحقك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ألا نغلب على أن نأمر بالمعروف، وننهى عن المنكر، ونعلم الناس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أنت رجل صالح، وسيصيبك بعدي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فمنذ أول بادرة إيمانية ظهرت على لسان أبي ذر وهي نطقه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داعيةً ومبلغاً لرسالة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 تأمرني يا رسول الله؟</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ترجع إلى قومك حتى يبلغك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أنت مبلغ عني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ينفعهم بك ويأجرك فيهم؟</w:t>
      </w:r>
    </w:p>
    <w:p>
      <w:pPr>
        <w:pStyle w:val="BookText"/>
        <w:rPr/>
      </w:pP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دعوة خطيرة، فهي لقومه غفار، هذه القبيلة التي عرفت بالجاهلية من بين قبائل العرب بقسوتها وشدّتها، وحبّها للغزو، وتفانيها من أجل السطو والنهب الذي كان مصدر عيشها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لمفاهيم السماء وقيمها في عشيرته، التي كانت مضرب المثل بين قبائل العرب وغيرهم في السطو وبث الرعب في قلوب المارة، حتى صار المار بديارهم يحسب ألف حساب قبل أن يخطو خطوة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يرقبون الحاج بمحاجن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حلفاء الليل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والويل لمن يسلّمه الليل إلى واحد من قبيلة غفار كما يقول خالد</w:t>
      </w:r>
      <w:bookmarkStart w:id="356" w:name="pg2022_17310"/>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محمد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فعملية التغيير التي ألقاها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 هذا العبد الصالح ليست أمراً سهلاً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نرى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يلاحق أباذر في تحركاته، ويكثر له من الدعاء في أن يسدّده الله تعالى وأن يثبته؛ وفعلاً استطاع أبوذر ـ وكما تقول مصادر التاريخ ـ أن يهدي أكثر من نصف قبيلته وبقي النصف الآخر ليعلن إسلامه على يدي رسول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طالما كررها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أغفر لأبي ذر وتب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آجرك الله يا أباذر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118050_3650668749"/>
      <w:bookmarkStart w:id="358" w:name="_Toc131"/>
      <w:bookmarkEnd w:id="357"/>
      <w:r>
        <w:rPr>
          <w:rtl w:val="true"/>
        </w:rPr>
        <w:t>أما من وصاياه</w:t>
      </w:r>
      <w:r>
        <w:rPr>
          <w:rtl w:val="true"/>
        </w:rPr>
        <w:t>(</w:t>
      </w:r>
      <w:r>
        <w:rPr>
          <w:rtl w:val="true"/>
        </w:rPr>
        <w:t>ص</w:t>
      </w:r>
      <w:r>
        <w:rPr>
          <w:rtl w:val="true"/>
        </w:rPr>
        <w:t xml:space="preserve">) </w:t>
      </w:r>
      <w:r>
        <w:rPr>
          <w:rtl w:val="true"/>
        </w:rPr>
        <w:t>الأخرى</w:t>
      </w:r>
      <w:bookmarkEnd w:id="358"/>
    </w:p>
    <w:p>
      <w:pPr>
        <w:pStyle w:val="BookText"/>
        <w:rPr/>
      </w:pPr>
      <w:r>
        <w:rPr>
          <w:rFonts w:ascii="Amiri" w:hAnsi="Amiri" w:eastAsia="Amiri" w:cs="Amiri"/>
          <w:color w:val="111111"/>
          <w:sz w:val="28"/>
          <w:sz w:val="28"/>
          <w:szCs w:val="28"/>
          <w:rtl w:val="true"/>
          <w:lang w:bidi="ar-SA"/>
        </w:rPr>
        <w:t>فعن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ألا أوصيك بوصايا إن أنت حفظتها نفعك اللهُ بها؟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القبور تذكر بها وعيد الآخرة، وزرها بالنهار، ولا تزرها بالليل، واغسل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معالجة جسد خاو عظة، وشيع الجنائز، فإنّ ذلك يحرك القلب ويحزنه، واعلم أنّ أهل الحزن في أمن الله، وجالس أهل البلاء والمساكين، وكُلْ معهم، ومع خادمك، لعلّ الله يرفعك يوم القيامة، والبس الخشن الصّفيق من الثياب، تذلّلاً لله ـ عزّوجلّ ـ وتواضعاً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الفخر والبطر لا يجدان فيك مساغاً، وتزين أحياناً في عبادة الله بزينة حسنة تعففاً وتكرماً، فإنّ ذلك لا يضرك ـ إن شاء الله ـ وعسى أن يحدث لله شكراً</w:t>
      </w:r>
      <w:r>
        <w:rPr>
          <w:rFonts w:eastAsia="Amiri" w:cs="Amiri" w:ascii="Amiri" w:hAnsi="Amiri"/>
          <w:color w:val="111111"/>
          <w:sz w:val="28"/>
          <w:szCs w:val="28"/>
          <w:rtl w:val="true"/>
          <w:lang w:bidi="ar-SA"/>
        </w:rPr>
        <w:t>».</w:t>
      </w:r>
      <w:r>
        <w:rPr>
          <w:rStyle w:val="FootnoteAnchor"/>
          <w:rtl w:val="true"/>
        </w:rPr>
        <w:footnoteReference w:id="433"/>
      </w:r>
    </w:p>
    <w:p>
      <w:pPr>
        <w:pStyle w:val="Heading3"/>
        <w:numPr>
          <w:ilvl w:val="2"/>
          <w:numId w:val="1"/>
        </w:numPr>
        <w:rPr/>
      </w:pPr>
      <w:bookmarkStart w:id="359" w:name="__RefHeading___Toc4118052_3650668749"/>
      <w:bookmarkStart w:id="360" w:name="_Toc132"/>
      <w:bookmarkEnd w:id="359"/>
      <w:r>
        <w:rPr>
          <w:rtl w:val="true"/>
        </w:rPr>
        <w:t>و من أقواله ووصاياه التي تتسم بالحكمة</w:t>
      </w:r>
      <w:bookmarkEnd w:id="36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أقوال ووصايا تتسم بالحكمة، وتنمّ عن خبرة وتجربة، وعن إيمان متجذر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نفسه وقلبه، كما تكشف عن أن الرجل يتمتّع بعقل قويّ وذهن حاد ونفس صلبة وهمّة عالية؛ كما أنّ هذه الوصايا تبين لنا أنّ أباذر كان مخلصاً صادقاً محبّاً لهذه الأمّة، وراعياً لها، لهذا نراه لم يبخل عليها بشيء، ومن كان سخياً بنفسه وحياته في سبيلها فهل تراه يبخل عليها بكلماته وأقواله ووصاياه، إن رأى فيها مصلحة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إنك امرؤ ما يبقى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يأخذهم في الفناء، ويدّخرهم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لو اتخذتَ امرأةً غير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أتزوج امرأة تضعني أحبّ إليّ من امرأة ترفعني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بساطاً ألين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غفراً، خذ مما خوّلت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بعث حبيب بن مسلمة إلى أبي ذر وهو بالشام ثلاثمائة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حاجتك،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بها اليه، فما أحد أغنى بالله منا، لنا ظل نتوارى به، وثلة من غنم تروح عليها، ومولاة لنا تصدقت علينا بخدمتها، ثم إني لأتخوف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إنّ لك في مالك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والوارث، فإن استطعت ألاّ تكون أبخس الشركاء حظاً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وشتمه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تُغرق في شتمنا، ودع للصلح موضعاً، فإنا لا نكافئ من عصى الله فينا بأكثر من أن نطيع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إني لأقربكم مجلساً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مجلساً يوم القيامة من خرج من الدنيا بهيئة ما تركته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والله ما منكم أحد إلاّ وقد تشبث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لالقيتك إلاّ على الذي فارقتك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كان قوتي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صاعاً، فلست بزائد عليه حتى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ألقاه</w:t>
      </w:r>
      <w:r>
        <w:rPr>
          <w:rFonts w:eastAsia="IRNazanin" w:cs="IRNazanin"/>
          <w:color w:val="111111"/>
          <w:sz w:val="28"/>
          <w:szCs w:val="28"/>
          <w:rtl w:val="true"/>
          <w:lang w:bidi="fa-IR"/>
        </w:rPr>
        <w:t>.</w:t>
      </w:r>
      <w:bookmarkStart w:id="361" w:name="pg2022_17312"/>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ـ دخل شباب من قريش على أبي ذر ـ ممّن يريدون إيذاءَه ـ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بالدنيا، وأغضبوه،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وإنما يكفني صاع من طعام في كلّ جمعة، وشربة من ماء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الوصايا النافعة والأقوال الحكيمة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118054_3650668749"/>
      <w:bookmarkStart w:id="363" w:name="_Toc133"/>
      <w:bookmarkEnd w:id="362"/>
      <w:r>
        <w:rPr>
          <w:rtl w:val="true"/>
        </w:rPr>
        <w:t>مواكبة رسول الله</w:t>
      </w:r>
      <w:r>
        <w:rPr>
          <w:rtl w:val="true"/>
        </w:rPr>
        <w:t>(</w:t>
      </w:r>
      <w:r>
        <w:rPr>
          <w:rtl w:val="true"/>
        </w:rPr>
        <w:t>ص</w:t>
      </w:r>
      <w:r>
        <w:rPr>
          <w:rtl w:val="true"/>
        </w:rPr>
        <w:t xml:space="preserve">) </w:t>
      </w:r>
      <w:r>
        <w:rPr>
          <w:rtl w:val="true"/>
        </w:rPr>
        <w:t>له</w:t>
      </w:r>
      <w:bookmarkEnd w:id="363"/>
    </w:p>
    <w:p>
      <w:pPr>
        <w:pStyle w:val="BookText"/>
        <w:rPr/>
      </w:pPr>
      <w:r>
        <w:rPr>
          <w:rFonts w:ascii="Amiri" w:hAnsi="Amiri" w:eastAsia="Amiri" w:cs="Amiri"/>
          <w:color w:val="111111"/>
          <w:sz w:val="28"/>
          <w:sz w:val="28"/>
          <w:szCs w:val="28"/>
          <w:rtl w:val="true"/>
          <w:lang w:bidi="ar-SA"/>
        </w:rPr>
        <w:t>حقّاً لقد تربى هذا الصحابي الجليل في بيت النبوة فنهل من أخلاقها، وتأدب</w:t>
      </w:r>
    </w:p>
    <w:p>
      <w:pPr>
        <w:pStyle w:val="BookText"/>
        <w:rPr/>
      </w:pPr>
      <w:r>
        <w:rPr>
          <w:rFonts w:ascii="Amiri" w:hAnsi="Amiri" w:eastAsia="Amiri" w:cs="Amiri"/>
          <w:color w:val="111111"/>
          <w:sz w:val="28"/>
          <w:sz w:val="28"/>
          <w:szCs w:val="28"/>
          <w:rtl w:val="true"/>
          <w:lang w:bidi="ar-SA"/>
        </w:rPr>
        <w:t>بآدابها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يواكبه، فإن وجد فيه ما يشين نبهه عليه، وإن وجد فيه</w:t>
      </w:r>
    </w:p>
    <w:p>
      <w:pPr>
        <w:pStyle w:val="BookText"/>
        <w:rPr/>
      </w:pPr>
      <w:r>
        <w:rPr>
          <w:rFonts w:ascii="Amiri" w:hAnsi="Amiri" w:eastAsia="Amiri" w:cs="Amiri"/>
          <w:color w:val="111111"/>
          <w:sz w:val="28"/>
          <w:sz w:val="28"/>
          <w:szCs w:val="28"/>
          <w:rtl w:val="true"/>
          <w:lang w:bidi="ar-SA"/>
        </w:rPr>
        <w:t>خيراً ثبته عليه، وكان أبوذر طوع بنان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 له أيما انقياد، ويسمع منه ويقتدي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الربذة، فإذا رجل عليه برد، وعلى غلامه برد مثله،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أخذت بردَ غلامك هذا فضممته إلى بردك هذا فلبسته كانا 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عند العرب ثوبان، ولا تطلق على ثوب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واشتريتَ لغلامك برداً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سأحدثكم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صاحب لي كلام، وكانت اُمّه أعجمية، فنلتُ منها، فأتى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ليعذره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فلان؟ أي من يقوم بعذري إن أنا جازيته بسوء 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ياأباذر، ساببتَ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 الرجال ذُكِرَ أبوه وأمُه،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امرؤ فيك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ساعتي من الكِبر؟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حال ساعتك من الكبر، إنهم إخوانكم جعلهم الله تحت أيديكم، فمن كان أخوه تحت يده فليطعمه من طعامه، وليلبسه من لباسه، ولا يكلفه ما يغلبه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أباذر يقول حِدثانَ إسلامه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الأمة، فقال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ذهبت عنك أعرابيتُك بعد</w:t>
      </w:r>
      <w:r>
        <w:rPr>
          <w:rFonts w:eastAsia="Amiri" w:cs="Amiri" w:ascii="Amiri" w:hAnsi="Amiri"/>
          <w:color w:val="111111"/>
          <w:sz w:val="28"/>
          <w:szCs w:val="28"/>
          <w:rtl w:val="true"/>
          <w:lang w:bidi="ar-SA"/>
        </w:rPr>
        <w:t>».</w:t>
      </w:r>
      <w:bookmarkStart w:id="364" w:name="pg2022_17313"/>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هكذا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يواكب أصحابه المخلصين ويسدّدهم ويقوّمهم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ويقتلع ما فيهم من آثار الجاهليّة، وما تركته بيئتهم في نفوسهم، والإنسان ابن بيئته، ليبدلها بأخلاق إسلامية، وآداب قرآنية، بعيدة عن حالات التعصب التي طالما كان 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نتنة، دعوها فإنّها نتنة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118056_3650668749"/>
      <w:bookmarkStart w:id="366" w:name="_Toc134"/>
      <w:bookmarkEnd w:id="365"/>
      <w:r>
        <w:rPr>
          <w:rtl w:val="true"/>
        </w:rPr>
        <w:t>كرمه</w:t>
      </w:r>
      <w:bookmarkEnd w:id="366"/>
    </w:p>
    <w:p>
      <w:pPr>
        <w:pStyle w:val="BookText"/>
        <w:rPr/>
      </w:pPr>
      <w:r>
        <w:rPr>
          <w:rFonts w:ascii="Amiri" w:hAnsi="Amiri" w:eastAsia="Amiri" w:cs="Amiri"/>
          <w:color w:val="111111"/>
          <w:sz w:val="28"/>
          <w:sz w:val="28"/>
          <w:szCs w:val="28"/>
          <w:rtl w:val="true"/>
          <w:lang w:bidi="ar-SA"/>
        </w:rPr>
        <w:t>عرف عنه أنه كان كريماً، كثير الإحسان، رغم فقره وضعفه، وقلة ما في يده، ولم يترك بعد وفاته شيئاً في بيته، حتى أنه لم يجدوا عنده ما يكفن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دفع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ذر غلاماً،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أطعمه ممّا تأكل، واكسُه مما 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عنده غير ثوب واحد، فجعله نصفين، فراح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ثوبك يا أباذر؟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الفتى الذي دفعته إليّ أمرتني أن أطعمه مما آكل، وأكسوه مما ألبس، وإنه لم يكن معي إلاّ هذا الثوب فناصفته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إليه يا أباذر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أبوذر فأعتقه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مافعل فتاكَ؟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فتى، قد أعتقته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يا أباذر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يقول عطاء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أباذر في نمرة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شملة فيها خطوط بيض وسود، وبردة من صوف يلبسها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مؤتزراً بها، قائماً يصلي،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مالك ثوب غير هذه النمرة؟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لرأيته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عليك منذ أيام ثوبين،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w:t>
      </w:r>
      <w:bookmarkStart w:id="367" w:name="pg2022_17314"/>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أخي، أعطيتهما من هو أحوج مني إليهما،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لمحتاج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غفراً، إنك لمعظم للدنيا، أليس ترى عليّ هذه البردة؟ ولي أخرى للمسجد، ولي أعنز نحلبها، ولي أحمرة نحتمل عليها ميرتنا، وعندنا من يخدمنا ويكفينا مهنة طعامنا، فأي نعمة أفضل مما نحن فيه؟</w:t>
      </w:r>
      <w:r>
        <w:rPr>
          <w:rFonts w:eastAsia="Amiri" w:cs="Amiri" w:ascii="Amiri" w:hAnsi="Amiri"/>
          <w:color w:val="111111"/>
          <w:sz w:val="28"/>
          <w:szCs w:val="28"/>
          <w:rtl w:val="true"/>
          <w:lang w:bidi="ar-SA"/>
        </w:rPr>
        <w:t>.</w:t>
      </w:r>
      <w:r>
        <w:rPr>
          <w:rStyle w:val="FootnoteAnchor"/>
          <w:rtl w:val="true"/>
        </w:rPr>
        <w:footnoteReference w:id="434"/>
      </w:r>
    </w:p>
    <w:p>
      <w:pPr>
        <w:pStyle w:val="Heading3"/>
        <w:numPr>
          <w:ilvl w:val="2"/>
          <w:numId w:val="1"/>
        </w:numPr>
        <w:rPr/>
      </w:pPr>
      <w:bookmarkStart w:id="368" w:name="__RefHeading___Toc4118058_3650668749"/>
      <w:bookmarkStart w:id="369" w:name="_Toc135"/>
      <w:bookmarkEnd w:id="368"/>
      <w:r>
        <w:rPr>
          <w:rtl w:val="true"/>
        </w:rPr>
        <w:t>مواقفه</w:t>
      </w:r>
      <w:bookmarkEnd w:id="369"/>
    </w:p>
    <w:p>
      <w:pPr>
        <w:pStyle w:val="BookText"/>
        <w:rPr/>
      </w:pPr>
      <w:r>
        <w:rPr>
          <w:rFonts w:ascii="Amiri" w:hAnsi="Amiri" w:eastAsia="Amiri" w:cs="Amiri"/>
          <w:color w:val="111111"/>
          <w:sz w:val="28"/>
          <w:sz w:val="28"/>
          <w:szCs w:val="28"/>
          <w:rtl w:val="true"/>
          <w:lang w:bidi="ar-SA"/>
        </w:rPr>
        <w:t>الذي لا يهاب الموت لا يهاب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نرى أباذرٍّ لا يخشى بأسهم، ولا يخاف طغيانهم، ولا يكترث بظلمهم، ولا يأبه بتهديهم وإنذارهم ووعيدهم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يخشى فقط وعيد السماء وإنذارها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وواثقني سبعاً، وأشهد عليَّ تسعاً ألا أخاف في الله لومة لائم، وفي قول آخر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إلى بيعة ولك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وبسطت يدي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يشترط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تسأل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ولاسوطك إن سقط منك حتى تنزل إليه فتأخذه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فكان هذا عهده وهو الوفي به، وكانت تلك صرخاته المتتالية ضد الظالمين والمترفين، عناقيدَ غضب تنهال على رؤوسهم، وكان لسانه سيفاً صارماً يكشف زيفهم، ويعري مواقفهم وادعاءاتهم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كلّ أمنياته أن يحذف ويلغي كلّ انحراف من حياة هذه الأمة، فهو يخشى إن بقي هذا الانحراف أن يتجذر، ويصبح وكأنه هو الصحيح وغيره خطأ، وكان يخشى على هذه الأمة أن تذهب بعيداً عمّا بناه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وارتأته السماء؛ لهذا ولغيره تصدى أبوذر، وتحمل عواقب هذا التصدي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مواقف عديدة شهد بها التاريخ ومؤرخوه تتسم بالقوة والشدّة، صبت كلّها ضد حكام عصره، والأغنياء، وثرواتهم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دروساً قيمة للأجيال في مقارعتها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للظلم والظالمين، والترف والمترفين، وراحت مواقفه الجريئة هذه أنشودةً لا يتخلى عن إنشادها المناضلون، ولا يعزف عن التغني بها المجاهدون، وراح يترسمها الأحرار في كلّ مكان وزمان، وقد سببت له ابتلاءات كثيرة كان يستعذبها، لأنها في الله 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أنت رجل صالح، وسيصيبك بعدي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كلمات رسول الله تلاحقه، وكان هو الآخر يستحضرها في كلّ خطواته وأقواله، 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نغلب على أن نأمر بالمعروف، وننهى عن المنكر، ونعلم الناس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جهاده هذا يستوحي كلّ مواقفه وكلماته من السماء ورسولها، ولا يغيّر ولا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أخذت إلاّ عنه، وعن 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لعلى العهد الذي فارقتُ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غيرتُ، ولا 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بايعت رسول الله على أن لا تأخذني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أبوذر الشام واستقرّ بدمشق حيث الثروة المبدّدة، والإسراف الفاحش، والدنيا الفارهة، وحيث الترف والمترفين، إلى جانب ذلك كلّه وجد الفقر المدقع والحاجة القاتلة، فأعلنها مدويةً صرخةً ضد الأغنياء ليبروا الفقراء، ثورةً ضد الطغاة لينصفوا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صوتاً عالياً ضد أصحاب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ليمدوا يد العون لإخوانهم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بحقّ ثورةً كبرى ضد الطبقية القاتلة التي تنخر بالمجتمع المسلم، وتهدّد كيانه وتطيح بقيمه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الجميلي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يرى أنّ المال فتنة تثير الغفلة والريبة والشبهات حول أولي الأمر، هذا رأيه، وهذا فهمه، وتلك طبيعته المفطورة على الطهر، والنقاء، والنظافة، والتنزه عن مجرّد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يشتدّ به الضيق عندما يرى اُمراء المؤمنين يتمرغون في القصور، ومن ورائهم يرى الجياع المتربين ذوي الخصاصة، يتضورون متهالكين، فكان دائماً يردّد قوله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حمل رداءَه، واشتمل بردته، وسار إلى بلاد الشام حيث ثمّ معاوية ابن أبي‌سفيان يقطن ويستمتع بالخصوبة والفيء والمروج الخضر، حيث الثروات والقصور المنيفة والضيع الوارفة الظلال، ولم يسكت على الثورة الضاربة في داخل كيانه، لكنها انطلقت على لسانه، فصرخ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على الناس شاهراً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أمير القوم أول من يجوع إذا جاعوا، وآخر من يشبع إذا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يأتي معاوية في عقر داره في مجلسه، ويعلنها واضحةً لا لبس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أزهدكم في الدنيا، وأرغبكم في الآخرة، وشراركم أرغبكم في الدنيا وأزهدكم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معارضة أبي ذر معارضة قوية، يُخشى بأسها، ويعمل حسابها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صادرة من نفس أبية عالية، وهمة شامخة، شايعها كثير من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والتفوا حولها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سحب أبوذر فضل ردائه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بعدما استدعاه الخليفة الثالث من دمشق، تلبية لطلب معاوية حيث كتب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بالشام حاجة فأرسل إلى أبي‌ذر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عثمان يأمره بالقدوم عليه، وبعدما سمع قول عثمان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ابق معي هنا بجانبي، تغدو عليك اللقاح وتروح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دنياكم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ذلك تكفي أباذر صُريمتُه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معاشر قريش دنياكم فاخذموها ودعونا وربّنا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كلمات فقط، وإنّما كانت مواقف هزّت كيان الظالمين، وأرست قواعد للإيمان الصحيح، والمواقف المبدئية الصلبة</w:t>
      </w:r>
      <w:r>
        <w:rPr>
          <w:rFonts w:eastAsia="Amiri" w:cs="Amiri" w:ascii="Amiri" w:hAnsi="Amiri"/>
          <w:color w:val="111111"/>
          <w:sz w:val="28"/>
          <w:szCs w:val="28"/>
          <w:rtl w:val="true"/>
          <w:lang w:bidi="ar-SA"/>
        </w:rPr>
        <w:t>.</w:t>
      </w:r>
      <w:bookmarkStart w:id="370" w:name="pg2022_17317"/>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3"/>
        <w:numPr>
          <w:ilvl w:val="2"/>
          <w:numId w:val="1"/>
        </w:numPr>
        <w:rPr/>
      </w:pPr>
      <w:bookmarkStart w:id="371" w:name="__RefHeading___Toc4118060_3650668749"/>
      <w:bookmarkStart w:id="372" w:name="_Toc136"/>
      <w:bookmarkEnd w:id="371"/>
      <w:r>
        <w:rPr>
          <w:rtl w:val="true"/>
        </w:rPr>
        <w:t>و من تلك المواقف</w:t>
      </w:r>
      <w:bookmarkEnd w:id="372"/>
    </w:p>
    <w:p>
      <w:pPr>
        <w:pStyle w:val="BookText"/>
        <w:rPr/>
      </w:pPr>
      <w:r>
        <w:rPr>
          <w:rFonts w:ascii="Amiri" w:hAnsi="Amiri" w:eastAsia="Amiri" w:cs="Amiri"/>
          <w:color w:val="111111"/>
          <w:sz w:val="28"/>
          <w:sz w:val="28"/>
          <w:szCs w:val="28"/>
          <w:rtl w:val="true"/>
          <w:lang w:bidi="ar-SA"/>
        </w:rPr>
        <w:t>كان أبوذر أشدَّ الصحابة غضباً على ما فعله الخليفة الثالث، حين ولي الخلافة، فقد قام بتوزيع كثير من أموال بيت المال على من يرغب، وهو عطاء غير مسؤول، فقد أعطى مروان ابن الحكم ما أعطاه، وأعطى الحارث ابن الحكم ثلاثمائة ألف درهم، وأعطى زيد بن ثابت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أبوذر موقفاً مليئاً بالقوة والشدّة والغضب، وراح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محاورات كانت في بعض جوانبها تتسم بالجرأة، وأثبت له خطأ تصرفاته، وأنها بعيدة عن الشرع في الوقت الذي راح كثير من الصحابة ـ وقد ملئت قلوبهم غيظاً وضيقاً على أفعال الخليفة ـ يميلون إلى تأييد أبوذر في مساعيه وجهوده، من أجل إيقاف هذا الانحراف أو الحد منه، وبدلاً من أن يتعظ الخليفة بذلك، أخذته العزّة بنفسه مؤيداً من قبل المستفيدين، فقد أصدر أمره بإبعاد الصحابي الجليل أبوذر عن المدينة إلى الشام، وكان ذلك سنة تسع وعشرين للهجرة، وفعلاً التحق أبوذر بالشام، وهناك راح ينكر على معاوية اُموراً كثيرة وانحرافات خطيرة، فما كان من معاوية إلاّ أن يرسل له ثلاثمائة دينار كي يستميله إلى جانبه، أو على الأقل يخرس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عطائي الذي حرمتمونيه عامي هذا قبلتها، وإن كانت صلة فلا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قصر الخضراء الذي بناه معاوية بدمشق، لم يلذ أبوذر بالسكوت، بل أعلنها واضحة جلية أمام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الدار من مال الله فهي الخيانة، وإن كانت من مالك فهذا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يحر معاوية جواباً، بل لاذ بالسكوت منتظراً نزول الظلام، فبعث إليه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أبي ذر إلاّ أن أنفقها في سبيل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صلى معاوية صلاة الصبح، دعا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ذر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جسدي</w:t>
      </w:r>
      <w:bookmarkStart w:id="373" w:name="pg2022_17318"/>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من عذاب معاوية، فإني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عندنا منه دينار، ولكن انظرنا ثلاثاً حتى نجمع لك دنانيرك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معاوية أنّ قوله صدّق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بالشام حاجة أو بأهله، فابعث إلى أبي ذر فإنه وغّل صدور الناس</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فما كان من عثمان إلاّ أن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على أغلظ مركب وأوعره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معاوية مَن سار به الليل والنهار</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وكان ذلك سنة ثلاثين بعد أن قضى سنة في دمشق، وأما 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احمله على قتب بغير وطاء، فقدم به إلى المدينة وقد ذهب لحم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بعير عليه قتب يابس، معه خمسة من الصقالبة يطيرون به حتى أتوا به المدينة وقد تسلّخت أفخاذه وكاد أن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لم يترك أبوذر جهاده وصرخته بالحق والعدل ضد كلّ ظلم وانحراف وتعدي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أبوذر المدينة جعل يقول مخاطباً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الصبيان، وتحمي الحمر، وتقرب أولاد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الخليفة إلاّ أن سيره إلى الربذة</w:t>
      </w:r>
      <w:r>
        <w:rPr>
          <w:rFonts w:eastAsia="Amiri" w:cs="Amiri" w:ascii="Amiri" w:hAnsi="Amiri"/>
          <w:color w:val="111111"/>
          <w:sz w:val="28"/>
          <w:szCs w:val="28"/>
          <w:rtl w:val="true"/>
          <w:lang w:bidi="ar-SA"/>
        </w:rPr>
        <w:t>.</w:t>
      </w:r>
      <w:r>
        <w:rPr>
          <w:rStyle w:val="FootnoteAnchor"/>
          <w:rtl w:val="true"/>
        </w:rPr>
        <w:footnoteReference w:id="440"/>
      </w:r>
    </w:p>
    <w:p>
      <w:pPr>
        <w:pStyle w:val="Heading3"/>
        <w:numPr>
          <w:ilvl w:val="2"/>
          <w:numId w:val="1"/>
        </w:numPr>
        <w:rPr/>
      </w:pPr>
      <w:bookmarkStart w:id="374" w:name="__RefHeading___Toc4118062_3650668749"/>
      <w:bookmarkStart w:id="375" w:name="_Toc137"/>
      <w:bookmarkEnd w:id="374"/>
      <w:r>
        <w:rPr>
          <w:rtl w:val="true"/>
        </w:rPr>
        <w:t>المقاطعة</w:t>
      </w:r>
      <w:bookmarkEnd w:id="3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فترة مناهضته للحكام وللأغنياء الذين استحوذوا على الأموال بغير حقّ، وقبل نفيه إلى الربذة لإبعاده عن الأمة، تعرّض الرجل الجليل المسنّ إلى مضايقات كثيرة وأذى عظيم، فإضافةً إلى منعهم عطاءَه من بيت المال منع الناس من الاتصال به، وحضور مجالسه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وحلقات دروسه، فقد كانت لأبي ذر حلقات للتفسير والحديث والفتيا، وكان الناس يحتوشونه، بعض يطلب تفسير آية، وبعض يستفتيه، وآخر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الحالة وهي كثرة الذين يستفتونه، ويأخذون العلم منه، تلقي في قلوب بعضهم الخشية منه، حتى منعه بعض أمراء عصره من ذلك، ولكي لا يتصل به أحد فيتأثر بآرائه، راحوا يلاحقون مجالسه، ويحظرون الاستماع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أباذر وهو جالس عند الجمرة الوسطى، وقد اجتمع الناس عليه يستفتونه، فأتاه رجل،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أميرالمؤمنين عن الفتيا؟ فرفع رأسه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أرقيب أنت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وضعتم الصمصامة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ـ وأشار بيده إلى قفاه ـ ثمّ ظننتُ أن أُنفذ كلمةً سمعتها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تجيزوا عليّ لأنفذتها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 رجلاً أتى أباذر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المصدقين ـ يعني جباة الصدقة ـ ازدادوا علينا، فنغيّب عنهم بقدر ما ازدادوا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قف مالك عليهم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من حقّ فخذوه، وما كان باطلاً فذروه، فما تعدّوا عليك جعل في ميزانك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رأسه فتى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نهاك أميرالمؤمنين عن الفتوى؟</w:t>
      </w:r>
    </w:p>
    <w:p>
      <w:pPr>
        <w:pStyle w:val="BookText"/>
        <w:rPr/>
      </w:pPr>
      <w:r>
        <w:rPr>
          <w:rFonts w:ascii="Amiri" w:hAnsi="Amiri" w:eastAsia="Amiri" w:cs="Amiri"/>
          <w:color w:val="111111"/>
          <w:sz w:val="28"/>
          <w:sz w:val="28"/>
          <w:szCs w:val="28"/>
          <w:rtl w:val="true"/>
          <w:lang w:bidi="ar-SA"/>
        </w:rPr>
        <w:t>فرفع رأسه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أرقيب أنت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وضعتم الصمصامة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ثم أتيتُ الشام، فجمّعتُ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شهدت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برجل لا ينتهي إلى سارية إلاّ فرّ أهلها، يصلّي ويُخفُّ صلاته، فجلستُ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لا أغرُّك بشرٍّ،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تغرُّني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ـ يعني معاوية ـ نادى مناديه أن لا يجالسني أحدٌ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حلقة بمسجد المدينة، فأقبل رجل لا تراه حلقة إلاّ فروا حتى انتهى إلى الحلقة التي كنت فيها، ففروا، وثبتُ،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أبوذر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يُفِرّ الناس منك؟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أنهاهم عن الكنوز،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أعطيتَنا قد بلغت وارتفعت، أفتخاف علينا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ولكن يوشك أن يكون أثمان دينكم، فإذا كان أثمان دينكم فدعوهم وإياها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وغيره لم يثنه عن عزمه، وعن الوفاء بعهده الذي عاهد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يواصل ثورته وكفاحه ضد كنز المال، بعد أن رأى أنه عصب خطير وعظيم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راح ينادي أن للفقراء حقّاً في مال الأغنياء، وأنه نصير للفقراء، فاجتمع حوله الكثيرون، وناوأه آخرون ممن كان هواهم جمع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الأحنف بن قيس كما في سير أعلام النبلاء</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قدمت المدينة، فبينما أنا في حلقة فيها مَلأ من قريش، إذ جاء رجل أخشن الثياب، أخشن الجسد، أخشن الوجه، فقام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الكنازين برَضْف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عليهم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القوم رؤوسهم، فما رأيت أحداً منهم رجع إليه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أجابه بشيىء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فتبعته حتى جلس إلى سارية،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هؤلاء إلاّ كرهوا ما قلت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يعقلون شيئاً، إنّ خليلي أبا القاسم دعاني،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ما عليه من الشمس، وأنا أظنه يبعث بي في حاجة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 لي مثله ذهباً أُنفقه كلّه إلاّ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هؤلاء يجمعون للدنيا، لا يعقلون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ولإخوانك من قريش، لا تعتريهم، وتصيب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وربِّك ما أسألهم دنيا، ولا أستفتيهم عن دين حتى ألحق بالله ورسوله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كلّ ذلك فإنه لم ينجو من الاتهامات الأخرى، التي اعتاد الحكام على ملء وسائل إعلامهم بها ضد من يخالفهم، فقد اتهموه بأنه من الخوارج ومثير الفتن حتى اضطرته هذه الأمور ـ أحياناً ـ إلى التصدي لها وتفنيدها في مجالسهم، فقد دخل يوماً على</w:t>
      </w:r>
      <w:bookmarkStart w:id="376" w:name="pg2022_17321"/>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عثمان، وهو في مجلسه يحيطه جمع، فقال له وقد حَسَر عن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الخوارج ومثيري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من هؤلاء، وهو الصادق القائل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بعثك بالحق لالقيتك إلاّ على الذي فارقتك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مجلس الخلافة قاصداً الربذة،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للخليفة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 لك بنعم من نعم الصدقة، تغدو عليك وتروح ـ لا حاجة لي في ذلك، تكفي أباذر صريمته؛ ثم راح يخاطبهم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معاشر قريش دنياكم فأخذِموها، ودعونا وربّنا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118064_3650668749"/>
      <w:bookmarkStart w:id="378" w:name="_Toc138"/>
      <w:bookmarkEnd w:id="377"/>
      <w:r>
        <w:rPr>
          <w:rtl w:val="true"/>
        </w:rPr>
        <w:t xml:space="preserve">المنفى الأخير </w:t>
      </w:r>
      <w:r>
        <w:rPr>
          <w:rtl w:val="true"/>
        </w:rPr>
        <w:t>«</w:t>
      </w:r>
      <w:r>
        <w:rPr>
          <w:rtl w:val="true"/>
        </w:rPr>
        <w:t>الزبدة</w:t>
      </w:r>
      <w:r>
        <w:rPr>
          <w:rtl w:val="true"/>
        </w:rPr>
        <w:t>»</w:t>
      </w:r>
      <w:bookmarkEnd w:id="378"/>
    </w:p>
    <w:p>
      <w:pPr>
        <w:pStyle w:val="BookText"/>
        <w:rPr/>
      </w:pPr>
      <w:r>
        <w:rPr>
          <w:rFonts w:ascii="Amiri" w:hAnsi="Amiri" w:eastAsia="Amiri" w:cs="Amiri"/>
          <w:color w:val="111111"/>
          <w:sz w:val="28"/>
          <w:sz w:val="28"/>
          <w:szCs w:val="28"/>
          <w:rtl w:val="true"/>
          <w:lang w:bidi="ar-SA"/>
        </w:rPr>
        <w:t>لقد كان الصراع الذي خاضه أبوذر طيلة عمره الشريف ضد الحكام واستئثارهم، وضد ثروتهم المتزايدة، بعيداً عن المبادئ والقيم وحاجة الناس وعوزهم؛ لابدّ أن ينتهي إلى إبعاده عن الساحة ـ على أقل التقادير ـ وهذا ما جرى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ما يصور لنا جهاد الرجل، وإخلاصه، ومناوأته للظالمين،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يودعه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إنّك غضبتَ لله، فارجُ من غضبتَ له؛ إنّ القوم خافوك على دنياهم، وخفتهم على دينك، فاترك في أيديهم ما خافوك عليه، واهرب منهم بما خفتهم عليه، فما أحوجهم إلى ما منعتهم، وما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 ولو أنّ السماوات والأرضين كانتا على عبد رتقاً، ثمّ اتقى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يؤنسنّك إلاّ الحقّ، ولا يوحشنّك إلاّ الباطل، فلو قبلتَ دنياهم لأحبوك، ولو قرضت منها لأمنوكَ</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مرضه الذي ألمّ به، وانتابه ضعف شديد جعله يجود بنفسه وحيداً في غربة قاتلة، وقد فقد المعين، وغاب عنه الناصر إلاّ ابنته، وعلى رواية زوجته، وماذا تستطيع البنت أن تقدم لأبيها، وهو يصارع سكرات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رمقها بنظرة فرآها تبكي، عرف معنى بكائها،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أبكي وأنت تموت بفلاة من الأرض، ولا يدان لى بتغييبك وليس عندي ثوب يسعك كفناً لي ولا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منه لنعشك،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ولا تبكي، إني سمعت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بين امرأين من مسلمين ولدان أو ثلاثة فيصبرا ويحتسبا، فيريان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لنفر وأنا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رجل منكم بفلاة من الأرض، يشهده عصابة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أولئك النفر أحد إلاّ مات في قرية أو بجماعة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الرجل، والله ما كذبت ولا كذبت، فأبصري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وقد ذهب الحاج وتقطعت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وتبصري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منها أن تعلو مرتفعاً من الجبل تؤشر للمارة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يحضر بعضهم إليه ساعة الوفاة، فكانت تشدّ إلى كثيب، ثمّ ترجع إلى أبي ذر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هما على هذه الحالة، وإذا برجال كأنهم الرخم تجدّ بهم رواحلهم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هذه المضطربة تلوّي بطرف ردائها إليهم، فأسرعوا إليها حتى وقفوا عليها وهي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المسلمين، يا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سألوها ـ ما بك؟ وما تريدين؟</w:t>
      </w:r>
    </w:p>
    <w:p>
      <w:pPr>
        <w:pStyle w:val="BookText"/>
        <w:rPr/>
      </w:pPr>
      <w:r>
        <w:rPr>
          <w:rFonts w:ascii="Amiri" w:hAnsi="Amiri" w:eastAsia="Amiri" w:cs="Amiri"/>
          <w:color w:val="111111"/>
          <w:sz w:val="28"/>
          <w:sz w:val="28"/>
          <w:szCs w:val="28"/>
          <w:rtl w:val="true"/>
          <w:lang w:bidi="ar-SA"/>
        </w:rPr>
        <w:t>ـ هذا أبوذر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غريباً، ليس لي أحد يعينني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نعم</w:t>
      </w:r>
    </w:p>
    <w:p>
      <w:pPr>
        <w:pStyle w:val="BookText"/>
        <w:rPr/>
      </w:pPr>
      <w:r>
        <w:rPr>
          <w:rFonts w:ascii="Amiri" w:hAnsi="Amiri" w:eastAsia="Amiri" w:cs="Amiri"/>
          <w:color w:val="111111"/>
          <w:sz w:val="28"/>
          <w:sz w:val="28"/>
          <w:szCs w:val="28"/>
          <w:rtl w:val="true"/>
          <w:lang w:bidi="ar-SA"/>
        </w:rPr>
        <w:t>فنظر بعضهم بعضاً، وحدّوا الله على ما ساق إليهم واسترجعوا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فداؤه آباؤنا وأمهاتنا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أسرع إليه القوم، وفيهم مالك الأشتر بن الحارث النخعي، وأسرعوا حتى دخلوا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فقال أبوذر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لنفر وأنا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رجل منكم بفلاة من الأرض تشهده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أولئك النفر رجل إلاّ وقد هلك في قرية أو جماعة، والله ما كذبت ولا كذبت، أنتم تسمعون أنه لو كان عندي ثوب يسعني كفناً لي أو لامرأتي، لم أكفن إلاّ في ثوب لي أو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أنشدكم الله، إني أنشدكم الله، أن لا يكفنني رجلٌ منكم كان أميراً أو عريفاً أو بريداً أو نقيباً، وليس من أولئك النفر إلاّ وقد قارف ما قال، إلاّ فتى من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أكفنك يا عم، أكفنك بردائي هذا أو في ثوبين في عبيتي من غزل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تكفنني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نفسه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انطفأ هذا المصباح، وضاع هذا الصوت، ومات هذا البطل المجاهد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القوم على عظم المصيبة، وبكوا ثم شرعوا في تجهيزه، وتنافسوا في كفنه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حتى خرج من بينهم بالسواء، وتولى غسله مالك الأشتر، وصحبه حتى فرغوا، ولفّه مالك الأشتر في برد يماني كان قيمته</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وصلى عليه، ودفنوه على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الأشتر القبر بيده وقام عليه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هذا أبوذر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في العابدين، وجاهد فيك المشركين، لم يغيّر ولم يبدل، لكنه رأى منكراً، فغيّره بلسانه وقلبه، حتى جفي، ونفي، وحرم، واحتقر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وحيداً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وكانت وفاته في آخر ذي القعدة الحرام، سنة إحدى وثلاثين بعد الهجرة</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ابنته، أو زوجته على رواية، فقد حملها القوم معهم إلى المدينة، وسلّمها مالك الأشتر إلى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معزّزةً مكرّمةً محترمةً إلى ما شاء الله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وأنهى أبوذر في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 حياةً جليلةً وعظيمةً، كانت كلّ مفاصلها في عين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نداء الحقّ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تِلْكُمُ الْجَنَّةُ أُورِثْتُمُوها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فدفن رضوان الله عليه في مكان على قارعة الطريق في الربذة، وهي من قرى المدينة على ثلاثة أيام، قريبة من ذات عرق، على طريق الحجاز إذا رحلت من فيد تريد مكة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وقد حفرت عندها آبار وقناة، وأشهر آبارها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أهالي القرى المجاورة والقوافل يرتوون من مائها العذب، وغرست بجوارها أشجار النخل والرمان وغيرهما، وتعرف اليوم باسم قرية واسطة تقع عند الكيلومتر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للذاهب من المدينة إلى جدة أو مكة المكرمة على حافة الطريق المبلط بالأسفلت بانحراف قليل عن الجادة القديمة، تقع مدرستها الابتدائية ومركز شرطتها وبيوت القرية وبساتينها على جانب الطريق الأيسر، لها سوق وبساتين ومزارع أنشئت مع امتداد الطريق، وتسقى من قناة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أغلب الحجاج بهذه الناحية، ولا يعرفون عنها شيئاً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 يحشر وحده، ويموت وحده، ويبعث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رآه، وقد أبطأ بعيره في غزوة تبوك، فحمل متاعه على ظهره، وتبع 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حتى لحق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يا أباذر في الخالدين</w:t>
      </w:r>
      <w:r>
        <w:rPr>
          <w:rFonts w:eastAsia="Amiri" w:cs="Amiri" w:ascii="Amiri" w:hAnsi="Amiri"/>
          <w:color w:val="111111"/>
          <w:sz w:val="28"/>
          <w:szCs w:val="28"/>
          <w:rtl w:val="true"/>
          <w:lang w:bidi="ar-SA"/>
        </w:rPr>
        <w:t>.</w:t>
      </w:r>
      <w:bookmarkStart w:id="379" w:name="pg2022_17325"/>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2"/>
        <w:numPr>
          <w:ilvl w:val="1"/>
          <w:numId w:val="1"/>
        </w:numPr>
        <w:rPr/>
      </w:pPr>
      <w:bookmarkStart w:id="380" w:name="__RefHeading___Toc4118066_3650668749"/>
      <w:bookmarkStart w:id="381" w:name="_Toc139"/>
      <w:bookmarkEnd w:id="380"/>
      <w:r>
        <w:rPr>
          <w:rtl w:val="true"/>
        </w:rPr>
        <w:t>(</w:t>
      </w:r>
      <w:r>
        <w:rPr/>
        <w:t>11</w:t>
      </w:r>
      <w:r>
        <w:rPr>
          <w:rtl w:val="true"/>
        </w:rPr>
        <w:t xml:space="preserve">) </w:t>
      </w:r>
      <w:r>
        <w:rPr>
          <w:rtl w:val="true"/>
        </w:rPr>
        <w:t>أبو أيّوب الأنصاري</w:t>
      </w:r>
      <w:bookmarkEnd w:id="381"/>
    </w:p>
    <w:p>
      <w:pPr>
        <w:pStyle w:val="Heading3"/>
        <w:numPr>
          <w:ilvl w:val="2"/>
          <w:numId w:val="1"/>
        </w:numPr>
        <w:rPr/>
      </w:pPr>
      <w:bookmarkStart w:id="382" w:name="__RefHeading___Toc4118068_3650668749"/>
      <w:bookmarkStart w:id="383" w:name="_Toc140"/>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عَـاهَدُواْ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Amiri" w:hAnsi="Amiri" w:eastAsia="Amiri" w:cs="Amiri"/>
          <w:color w:val="111111"/>
          <w:sz w:val="28"/>
          <w:sz w:val="28"/>
          <w:szCs w:val="28"/>
          <w:rtl w:val="true"/>
          <w:lang w:bidi="ar-SA"/>
        </w:rPr>
        <w:t>تلك هي مدرسة مباركة، أصلُها ثابت وفرعُها في السماء لا يضرّها من كبا، ولا يعكر صفوها من ولّى وجهه بعيداً عنها، وكيف يكدر مسيرتها من شطط، ويضعف كيانها من جفا، وها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عليها، يؤسس بنيانها على تقوى من الله ورضوان، يمدّها بعطائه الذي لا ينضب، وبخلقه الذي لا يحد ولا يتوقف، وبعلمه الذي لا يبور؟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منهم الصادقون حقّاً، وكان منهم الصالحون، وكان منهم الشهداء، وهكذا ظلّت شجرتها خضراء مورقة معطاء بفضل دمائهم وجهودهم ومواقفهم، رغم ما تعرّضت له من كيد وتآمر، وما توغّل في صفوفها من نفاق، وما حيك حولها من اتهامات، وأثير عليها من شبهات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فالصحابة والصحبة مدرسة قلّ نظيرها، وفقد شبيهها في التاريخ، إنّهم طليعة آمنوا بربّهم فزادهم الله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لا تجد مثيلاً لهم في حياتنا قديماً وحديثاً إلاّ من رحم ربّي،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نخبة صالحة تفرّدت بصفات وخصائص، راحت تتمّناها الأجيال المؤمنة، وتتحلّى بها، وهي تكدح متمنّية رضوان الله وجنانه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يقرأ حياتهم مهاجرين وأنصاراً، يضع يده على مزايا عالية، وأخلاق رفيعة، ومناقب راقية، وبسالة وجهاد، تحلى بكلّ هذا وبغيره من قيم السماء جمعٌ كثير منهم، حتّى إنك تجد وكأنّ بعضاً منهم اصطفته السماء، واصطنعته يدُ الغيب لمهام رساليّة، وليبقى نموذجاً فذّاً، ومثالاً يتحذّى، وحجّةً على غيره ممّن عاصروه والذي جاؤوا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حظيت هذه الشريحة من الصحابة، بنصيب وافر من رعاية الرسول الكريم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وهديه، وتربيته، وتعليمه، فراحت تستوعب كلّ ذلك بوعي ورغبة، وتمثّلت ما اكتسبته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أسلوباً عملياً، ومواقف صلبة ـ لم تهن، ولم تنكل، ولم تنقلب، ولم تغيّر، ولم تبدّل، ولم تحد عن منهجه، ولم تتجاوز خطاه، ظلّت مستقيمة على مبادئها، وفيّة لقيمها، حتّى غدت أمّةً رساليّة، فحملت أعباءً عظيمة، ومخاطر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والأنصار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آوَوْا وَنَصَرُوا أُولئِكَ هُمُ الْمُؤْمِنُونَ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الهجرة لكنتُ امرأً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الصحابيّ الجليل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خالد بن زيد بن كليب بن ثعلبة بن عبد بن عمرو بن عوف بن غنم بن مالك بن النجّار بن ثعلبة بن الخزرج، المعروف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أيّوب الأنصاري الخزرجي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أشراف الأنصار وساداتهم؛ صحابي جليل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مصعب بن عمير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عرف هذا الصحابي الجليل، فقد أكرمه الله تعالى بكرامة أعلت في الدنيا قدره، حين اختار بيته من دون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هاجر</w:t>
      </w:r>
      <w:bookmarkStart w:id="384" w:name="pg2022_17327"/>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من مكّة، ورحل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قباء إلى المدينة، فبعد أن اقتربت قافلته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تخوم هذه البلدة الطيّبة، وطأت قدماه الشريفتان أرض المدينة مهاجراً، وراحت تحييه بدءاً بسعيفات نخلها التي استقبلته بظلالها الوارفة، ومروراً بقلوب أهلها التي راحت هي الاُخرى تستقبله بأفضل ما يتلقّى به مقبلٌ، وتطلّعت عيونهم إليه، وفتحت له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وانتهاءاً ببيوتها التي أشرعت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هذا الأنصاري بذلك فخراً وشرفاً وكرامة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118070_3650668749"/>
      <w:bookmarkStart w:id="386" w:name="_Toc141"/>
      <w:bookmarkEnd w:id="385"/>
      <w:r>
        <w:rPr>
          <w:rtl w:val="true"/>
        </w:rPr>
        <w:t>دعوها إنّها مأمورة</w:t>
      </w:r>
      <w:r>
        <w:rPr>
          <w:rtl w:val="true"/>
        </w:rPr>
        <w:t>!</w:t>
      </w:r>
      <w:bookmarkEnd w:id="386"/>
    </w:p>
    <w:p>
      <w:pPr>
        <w:pStyle w:val="BookText"/>
        <w:rPr/>
      </w:pPr>
      <w:r>
        <w:rPr>
          <w:rFonts w:ascii="Amiri" w:hAnsi="Amiri" w:eastAsia="Amiri" w:cs="Amiri"/>
          <w:color w:val="111111"/>
          <w:sz w:val="28"/>
          <w:sz w:val="28"/>
          <w:szCs w:val="28"/>
          <w:rtl w:val="true"/>
          <w:lang w:bidi="ar-SA"/>
        </w:rPr>
        <w:t>فقد راح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ناظريه إلى حيث المكان الذي عيّنته السماء لتبليغ دعوتها، وحمل رسالتها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رحاله عبر صحراء محرقة ملتهبة، ورياح مغبرة تلفح وجهه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هضاب صعبة وصخور صمّـاء ووديان 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اقتربت قافلته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تخوم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معاناة شاقّة وتعب 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وجهه المبارك ابتسامة، وهو يلمح معالم هذه البلدة الطيّبة، وسرعان ما ينظر خلفه، حيث مدينته التي ولد ونشأ بين هضابها وجبالها ولصق بها، وتعلّق قلبه بحبّها، يودّعها بدموع منهمرة وفؤاد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هاهي يثرب، وها هو النور قد قدم، وها هي الجموع عند ثنيّات الوداع، وقد أحاطت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يتسابقون للترحيب به، ولخدمته وضيافته؛ كم هي اُمنية عظيمة عاشت في نفوسهم جميعاً، صغيراً وكبيراً، أن يحلّ هذا المهاجر الكريم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الحظّ الأوفر الذي ادّخرته السماء، ليضع رسول الرحمة رحله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أصواتهم تعلو، وأهازيجهم تملأ ذلك المكان، وقد فتحت له قلوبهم وتطلّعت له عيونهم؛ وراح كلّ واحد منهم يُهلك نفسه اُمنية وحسرة، ليتشرّف بضيافة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يعترضون ناقته، آخذين بزمامها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بنو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عندنا في العدد والعدّة 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بياضة،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إلى العدد والعدّة 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النجّار</w:t>
      </w:r>
      <w:r>
        <w:rPr>
          <w:rFonts w:eastAsia="Amiri" w:cs="Amiri" w:ascii="Amiri" w:hAnsi="Amiri"/>
          <w:color w:val="111111"/>
          <w:sz w:val="28"/>
          <w:szCs w:val="28"/>
          <w:rtl w:val="true"/>
          <w:lang w:bidi="ar-SA"/>
        </w:rPr>
        <w:t>...</w:t>
      </w:r>
      <w:bookmarkStart w:id="387" w:name="pg2022_17328"/>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اغمرنا بالسعادة يا رسول الله، انزل فدوُرنا لك عامرة، حتّى راحت دموعهم تنهمر توسّلاً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وخوفاً من أن لا يلبّي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تفارق محيّاه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ابتسامة الشكر لهم والثناء عليهم، ولم يزد على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سبيلها، فإنّها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ليس بيدي إنّه بيد السماء، فقد اُمِرت هذه الناقة بشيء وهي منقادة إليه، وها هو زمامها مرسلاً، فخلّوا سبيلها، وما زالت عيونهم تلاحقها وقلوبهم تحفّ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بطرفه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خِر لي، واختر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أيّوب الأنصاري أحدهم، وقد ابتلّت لحيته بدموع الأمل والفرح، وراحت نفسه تتوق إلى أن تكون صاحبة تلك الضيافة وتلك الحظوة، حقّاً لا ينالها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بركت الناقة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نهضت ثمّ عادت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يرخي لها زمامها، لا يثنيها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وبركت بجوار بيته واستقرّت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وقد ملئت أسارير وجهه بشراً وسروراً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وخطى نحوه صاحب الحظّ الأوفر والسعادة العظمى، أبو أيّوب وقد علا وجهه الفرح والغبطة، إنّه الرحل إذن أحمله، وراح يحمل رحله، وكأنّه يحمل كنوز الدنيا وما فيها، واتجه به إلى بيته، وسمع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 وهم يدعونه إلى منازله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العيون تغبط أبا أيّوب على هذا النصيب الوافر والحظّ الوافي</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118072_3650668749"/>
      <w:bookmarkStart w:id="389" w:name="_Toc142"/>
      <w:bookmarkEnd w:id="388"/>
      <w:r>
        <w:rPr>
          <w:rtl w:val="true"/>
        </w:rPr>
        <w:t>مع رواية الطبري</w:t>
      </w:r>
      <w:bookmarkEnd w:id="38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ناقته وأرخى لها الزمام، فجعلت لا تمرّ بدار من دور الأنصار إلاّ دعاه أهلها إلى النزول عندهم،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رسول الله إلى العدد والعدّة والمنعة،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زمامها فإنّها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موضع مسجده اليوم، فبركت على باب مسجده، وهو يؤمئذ مربدٌ لغلامين يتيمين من بني النجار في حجر معاذ بن عفراء، يقال لأحدهما سهل وللآخر سهيل ابنا عمرو ابن عباد بن ثعلبة بن غنم بن مالك بن النجار، فلمّا بركت لم ينزل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وثبت فسارت غير بعيد،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لها زمامها لا يَثنيها به، ثمّ التفتت خلفها، ثمّ رجعت إلى مبركها أوّل مرّة، فبركت فيه ووضعت جرانها، ونزل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فاحتمل أبوأيّوب رحله، فوضعه في بيته، فدعته الأنصار إلى النزول عليهم،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على أبي أيّوب خالد بن زيد بن كليب في بني غنم بن النجار، وسأل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المربد لمن هو؟ فأخبره معاذ بن عفراء،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ليتيمين لي، سأُرضيهما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مسجداً، ونزل على أبي أيوب، حتّى بنى مسجده ومساكنه،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موضع مسجده ثمّ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أعقب هذه الرواية بما قاله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النجار، وكان فيه نخل وحرث وقبور من قبور الجاهليّة،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ثامنوني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نبتغي به ثمناً إلاّ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بالنخل فقطع، وبالحرث فأفسد، وبالقبور فنبشت، وتولّى بناء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وأصحابه من المهاجرين والأنصار</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فقد شاءت السماء أن يكون جوار مبرك هذه الناقة مسجداً عظيماً، ثاني الحرمين الآمنين بعد مكّة المباركة، ومدرسة للقرآن وعلومه، وموضعاً يحكم فيه بين العباد، وترسم فيه مناهج السياسة وخطط الحرب، إنّه بقعة مباركة طالما كانت مكاناً آمناً وملتقىً عظيماً تهفو إليه قلوب المؤمنين، يتحلقون حول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يبلغهم ما توحيه السماء من آيات مباركة وأحكام تنظيم حياتهم، ويملأ قلوبهم إيماناً ويثبت أقدامهم، ويلبّي حوائجهم، ويجيب عن أسئلتهم، ويقضي بينهم، حتّى غدا هذا المكان من المقدّسات الكبرى، يؤمّه الملايين من المسلمين والمؤمنين، يأتونه من كلّ بقاع الدنيا، ترفع فيه الدعوات، ويُبتهل فيه إلى العليّ القدير، وتذكرهم أجواؤه بتلك الوجوه الطاهرة أنصاراً ومهاجرين، وهم يضعون أسسه، ويرفعون بناءَه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ضريحاً يضمّ الجسد الطاهر لخاتم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ترد في فضله الروايات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والأحاديث لتبيّن فضله وعلوّ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بيت الصحابي الجليل أبي أيّوب الأنصاري الذي مكث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قبل ابتنائه المسجد مؤلّفاً من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سفلى فوقه عُلِّية، آثر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الطبقة السفلى منه، ليبقى الآخر لأبي أيّوب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حلّ الليل، وقد آوى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فراشه، صعد أبوأيّوب وزوجته إلى حيث فراشهما في الطبقة الثانية، فانتبه أبو أيّوب إلى عمله واستنكر فعلته قائلاً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ماذا صنعنا؟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ونحن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أنحشي فوق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أنصير بين النبيّ 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إذن لهالكون، ولم تسكن نفساهما بعض السكون إلاّ حين انحازا إلى جانب العلية الذي لا يقع فوق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والتزماه لا يبرحانه ماشيين على الأطراف متباعدين عن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أبو أيّوب قال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أغمض لنا جفنٌ في هذه الليلة لا أنا ولا اُمّ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 ذاك يا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أنّي على ظهر بيت أنت تحته، وأنّي إذا تحرّكت تناثر عليك الغبار فآذاك، ثمّ إنّي غدوت بينك وبين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عليك يا أبا أيّوب، إنّه أرفق بنا أن نكون في السُّفل، لكثرة من يغشانا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فامتثلت لأمر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كانت ليلة باردة، فانكسرت لنا جرّةٌ وأُريق ماؤها في العُلِّيّة، فقمتُ إلى الماء أنا واُمّ أيّوب، وليس لدينا إلاّ قطيفة كنّا نتّخذها لحافاً، وجعلنا</w:t>
      </w:r>
      <w:bookmarkStart w:id="390" w:name="pg2022_17331"/>
    </w:p>
    <w:p>
      <w:pPr>
        <w:pStyle w:val="BookText"/>
        <w:rPr/>
      </w:pPr>
      <w:bookmarkEnd w:id="3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ننشف بها الماء خوفاً من أن يصل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الصباح غدوت على الرسول صلوات الله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إنّي أكره أن أكون فوقك، وأن تكون أسفل منّي، ثمّ قصصت عليه خبر الجرّة، فاستجاب لي، وصعد إلى العُلِّية، ونزلت أنا واُمّ أيّوب إلى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لقاء عظيم مبارك لأبي أيّوب برسول الرحمة، وهو اللقاء الثاني، بعد أن كان واحداً من ثلاثة وسبعين رجلاً، وكانت معهم امرأتان، وهم الذين بايعوا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الثانية، فقد قويت بهم شوكة الإسلام والمسلمين، وكانوا بها للمهاجرين إخواناً، وداراً يأوون إليها، ويأمنون بها، وكانت هذه المصافحة الثانية ليد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الاُولى كان فيها مبايعاً مؤمناً، والثانية مبايعاً مضيّفاً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118074_3650668749"/>
      <w:bookmarkStart w:id="392" w:name="_Toc143"/>
      <w:bookmarkEnd w:id="391"/>
      <w:r>
        <w:rPr>
          <w:rtl w:val="true"/>
        </w:rPr>
        <w:t>من رواياته</w:t>
      </w:r>
      <w:bookmarkEnd w:id="3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يارسول الله، ما هذه الأربع ركعات التي تصلّيها عند الزوال؟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الساعة تفتح فيها أبواب السماء فلا ترتج حتّى تصلّي الظهر، فأحبّ أن أقدّم خيراً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وعنه أيضاً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ثلث القرآن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وله أيضاً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تهاجروا ولا تدابروا وكونوا عباد الله إخواناً، هجرة المؤمن ثلاث، فإن تكلّما وإلاّ أعرض الله عنهما حتّى يتكلّما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وعنه أيضاً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يقرأ ليلته بثلث القرآن؟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فأشفقنا أن يأمرنا بأمر نعجز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يقرأ بثلث القرآن فإنّه من قرأ الله الواحد الصمد، فقد قرأ ليلته ثلث القرآن</w:t>
      </w:r>
      <w:r>
        <w:rPr>
          <w:rFonts w:eastAsia="Amiri" w:cs="Amiri" w:ascii="Amiri" w:hAnsi="Amiri"/>
          <w:color w:val="111111"/>
          <w:sz w:val="28"/>
          <w:szCs w:val="28"/>
          <w:rtl w:val="true"/>
          <w:lang w:bidi="ar-SA"/>
        </w:rPr>
        <w:t>».</w:t>
      </w:r>
      <w:r>
        <w:rPr>
          <w:rStyle w:val="FootnoteAnchor"/>
          <w:rtl w:val="true"/>
        </w:rPr>
        <w:footnoteReference w:id="453"/>
      </w:r>
      <w:bookmarkStart w:id="393" w:name="pg2022_17332"/>
    </w:p>
    <w:p>
      <w:pPr>
        <w:pStyle w:val="BookText"/>
        <w:rPr/>
      </w:pPr>
      <w:bookmarkEnd w:id="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وممّا رواه أنّ رجلاً جاء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عمل أعمله يدنيني من الجنّة، ويباعدني من النار،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 الله، لا تشرك به شيئاً، وتقيم الصلاة، وتؤتي الزكاة، وتصِل ذا رحمك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تمسّك بما أمر به دخل الجنّة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تعالى أربعين يوماً ظهرت ينابيع الحكمة على لسانه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أراد أن يكثر علمه، وأن يعظم حلمه، فليجالس غير عشيرته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118076_3650668749"/>
      <w:bookmarkStart w:id="395" w:name="_Toc144"/>
      <w:bookmarkEnd w:id="394"/>
      <w:r>
        <w:rPr>
          <w:rtl w:val="true"/>
        </w:rPr>
        <w:t>مكانته</w:t>
      </w:r>
      <w:bookmarkEnd w:id="395"/>
    </w:p>
    <w:p>
      <w:pPr>
        <w:pStyle w:val="BookText"/>
        <w:rPr/>
      </w:pPr>
      <w:r>
        <w:rPr>
          <w:rFonts w:ascii="Amiri" w:hAnsi="Amiri" w:eastAsia="Amiri" w:cs="Amiri"/>
          <w:color w:val="111111"/>
          <w:sz w:val="28"/>
          <w:sz w:val="28"/>
          <w:szCs w:val="28"/>
          <w:rtl w:val="true"/>
          <w:lang w:bidi="ar-SA"/>
        </w:rPr>
        <w:t xml:space="preserve">كان أبو أيوب من الواعين للحالة التي انتابت المجتمع الإسلامي أيام الخلافة الثالثة، وما دبّ في هذه الأمّة من فساد وانحراف، فبادر هو وجمع من الصحابة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قد فسد، وقد رأيت ما صنع عثمان، وما أتاه من خلاف الكتاب والسنّة، فأبسط يدك نبايعك، تصلح من أمر الأمّة ما قد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وقع حصار بيت عثمان من قبل الثوّار الذين راحوا يحيطون ببيته من كلّ جانب، بعد أن يئسوا من تلبية الخليفة لمطالبهم التي وعدهم بها مراراً ولم يفِ، فلم يقصدغيره لإمامة صلاة الجماعة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مؤذِّن المسجد يومذاك سعد القَرظ 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بالناس؟</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خالد بن زيد، فصلّى بالناس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يقول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لأوّل يوم عرف أنّ أبا أيّوب خالد بن زيد</w:t>
      </w:r>
      <w:r>
        <w:rPr>
          <w:rFonts w:eastAsia="Amiri" w:cs="Amiri" w:ascii="Amiri" w:hAnsi="Amiri"/>
          <w:color w:val="111111"/>
          <w:sz w:val="28"/>
          <w:szCs w:val="28"/>
          <w:rtl w:val="true"/>
          <w:lang w:bidi="ar-SA"/>
        </w:rPr>
        <w:t>.</w:t>
      </w:r>
      <w:bookmarkStart w:id="396" w:name="pg2022_17333"/>
    </w:p>
    <w:p>
      <w:pPr>
        <w:pStyle w:val="BookText"/>
        <w:rPr/>
      </w:pPr>
      <w:bookmarkEnd w:id="3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فكان يصلّي بهم أيّاماً، ثمّ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بالناس</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وشبيه بهذا ما حدّث به عبدالله بن نافع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حُصر عثمان صلّى بالناس أبو أيّوب أيّاماً، ثمّ صلّى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والعيد</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وهذا الأمر يدلّنا على أنّ لأبي أيّوب مكانةً مرموقةً في قلوب الناس، وله منزلة رفيعة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فاختاره دون الآخرين ليؤمّ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يجلّه كثيراً، ويحفظ له موقفه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 أبوأيّوب البصرة، فنزل على ابن عبّاس وكان الأخير والياً عليها، ففرغ له بيته،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كما صنعت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من الدين؟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فأعطاه أربعين ألفاً وعشرين مملوكاً،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ما في البيت كلّه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118078_3650668749"/>
      <w:bookmarkStart w:id="398" w:name="_Toc145"/>
      <w:bookmarkEnd w:id="397"/>
      <w:r>
        <w:rPr>
          <w:rtl w:val="true"/>
        </w:rPr>
        <w:t>موقفه من معاوية</w:t>
      </w:r>
      <w:bookmarkEnd w:id="398"/>
    </w:p>
    <w:p>
      <w:pPr>
        <w:pStyle w:val="BookText"/>
        <w:rPr/>
      </w:pPr>
      <w:r>
        <w:rPr>
          <w:rFonts w:ascii="Amiri" w:hAnsi="Amiri" w:eastAsia="Amiri" w:cs="Amiri"/>
          <w:color w:val="111111"/>
          <w:sz w:val="28"/>
          <w:sz w:val="28"/>
          <w:szCs w:val="28"/>
          <w:rtl w:val="true"/>
          <w:lang w:bidi="ar-SA"/>
        </w:rPr>
        <w:t xml:space="preserve">بعد معارك الإسلام الكبرى شارك أبوأيّوب الأنصاري في معارك اُخرى خاضها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معركة صفّين، فقد كان إلى جوار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معاوية وجنده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أبوأيّوب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قد أكرمك الله بصحبة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ونزوله عليك، فما لي أراك تستقبل الناس تقاتلهم، تستقبل هؤلاء مرّةً وهؤلاء مرّةً؟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أن نقاتل مع عليٍّ الناكثين، فقد قاتلناهم؛ وعهد إلينا أن نقاتل مع عليّ القاسطين، فهذا وجهنا إليهم، يعني معاوية وأصحابه؛ وعهد إلينا أن نقاتل مع عليٍّ المارقين، فلم أرهم بعدُ</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وحينما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إلى صفّين لحرب معاوية ثانيةً، كان أبوأيّوب قائداً من قيادات الجيش، فقد عقد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ولقيس بن سعد في عشرة آلاف، ولأبي أيّوب في عشرة آلاف، ولغيرهم على أعداد اُخرى، وهو ينادي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الغدر المتمثِّل بضربة ابن ملجم قد حال بينه وبين مراده، وكما يقول أحد أصحابه بعد استشهاده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كأغنام فقدت راعيها، تختطفها الذئاب من كلّ مكان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ولمّا وجد معاوية أنّ أبا أيّوب الأنصاري أشدّ الأنصار عليه، وأنّ له دوراً مهمّاً، ومكانة رفيعة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يراسله، فلعلّه يستميله بعض الشيء، ولا أقلّ يزرع الشكّ في موالاته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تشويه مواقفه، فكتب إليه كتاباً، وكان سطراً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 وهو أحد أعلام كتاب صفّين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أبي أيوب خالد بن زيد الأنصاري، صاحب منزل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سعيداً معظماً من سادات الأنصار، وكان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تنسى شيباءُ أبا عذرتها، ولا قاتل بكرها، أو أمّا بعد، فإنّي ناسيتك ما لاتنسى الشيباء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أبو أيّوب كتابه المختصر هذا، لم يدر‌ِ ما هو، فأتى به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معاوية ابن آكلة الأكباد، وكهف المنافقين، كتب إليَّ بكتاب لا أدري ما هو،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وأين الكتاب؟ فدفعه إليه فقرأه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مثلٌ ضربه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أنس الذي لا تنسى الشيباءُ، لا تنسى أبا عذرتها؛ والشيباء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البكر ليلة افتضاضها، ولا تنسى بعلها الذي افترعها أبداً، ولا تنسى قاتل بكرها وهو أوّل ولدها أو لا تنسى ثكل ابنها، وكذلك لا أنسى أنا قاتل عثمان</w:t>
      </w:r>
      <w:r>
        <w:rPr>
          <w:rFonts w:eastAsia="Amiri" w:cs="Amiri" w:ascii="Amiri" w:hAnsi="Amiri"/>
          <w:color w:val="111111"/>
          <w:sz w:val="28"/>
          <w:szCs w:val="28"/>
          <w:rtl w:val="true"/>
          <w:lang w:bidi="ar-SA"/>
        </w:rPr>
        <w:t>.</w:t>
      </w:r>
      <w:r>
        <w:rPr>
          <w:rStyle w:val="FootnoteAnchor"/>
          <w:rtl w:val="true"/>
        </w:rPr>
        <w:footnoteReference w:id="460"/>
      </w:r>
      <w:bookmarkStart w:id="399" w:name="pg2022_17335"/>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فكتب إليه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تنسى الشيباء ثكل ولدها، وضربتها مثلاً لقتل عثمان، فما نحن وقتلة عثمان؟ إنّ الذي تربّص بعثمان، وثبّط أهل الشام عن نصرته لأنت، وإنّ الذين قتلوه غير الأنصار، والسلام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4118080_3650668749"/>
      <w:bookmarkStart w:id="401" w:name="_Toc146"/>
      <w:bookmarkEnd w:id="400"/>
      <w:r>
        <w:rPr>
          <w:rtl w:val="true"/>
        </w:rPr>
        <w:t>دوره في فتنة الخوارج</w:t>
      </w:r>
      <w:bookmarkEnd w:id="401"/>
    </w:p>
    <w:p>
      <w:pPr>
        <w:pStyle w:val="BookText"/>
        <w:rPr/>
      </w:pPr>
      <w:r>
        <w:rPr>
          <w:rFonts w:ascii="Amiri" w:hAnsi="Amiri" w:eastAsia="Amiri" w:cs="Amiri"/>
          <w:color w:val="111111"/>
          <w:sz w:val="28"/>
          <w:sz w:val="28"/>
          <w:szCs w:val="28"/>
          <w:rtl w:val="true"/>
          <w:lang w:bidi="ar-SA"/>
        </w:rPr>
        <w:t xml:space="preserve">وكان لأبي أيّوب الأنصاري دوره المتميِّز في الحوار مع الخوارج، وإقناع شريحة واسعة منهم، بأن يعتزلوا الحرب قبل وقوعها، أو تحييد جمع منهم وإبعادهم عن قتال مرير أطاح بمن لم يزده نداء الخير والحقّ إلاّ عناداً ونفوراً، فقد خرج إليهم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عبّأ الناس لقتالهم بعد أن سفكوا الدم الحرام، فجعل على ميمنة جيشه حُجر بن عدي، وعلى ميسرته شبث بن ربعي، وعلى رواية معقل بن قيس الرياحي، وعلى الرجالة أبا قتادة الأنصاري، وعلى أهل المدينة وهم سبعمائة أو ثمانمائة رجل، قيس بن سعد بن عُبادة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راح الصحابي الجليل أبوأيّوب الأنصاري يقف على الخيّالة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وعبّأت الخوارج مقاتليها، فجعلوا على ميمنتهم زيد بن حصين الطائي، وعلى الميسرة شريح بن أوفى العبسي، وعلى خيلهم حمزة بن سنان الأسدي، وعلى الرجّالة حُرقوص بن زهير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الحشد الكبير للفريقين، واستعدادهم للقتال، وبعد نداءات ومواعظ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راية أمان، وكان إلى جواره أبوأيّوب الأنصاري، الذي راح يناديهم بأعلى صوته ـ بعد أن أذن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هذه الراية منكم ممّن لم يقتل ولم يستعرض فهو آمن، ومن انصرف منكم إلى الكوفة أو إلى المدائن، وخرج من هذه الجماعة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لنا بعد أن نصيب قَتلة إخواننا منكم في سفك دمائكم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إثر خطابه رضوان الله عليه، قال فروة بن نوفل الأشجعي وهو من كبار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أيّ شيء نقاتل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إلاّ أن أنصرف حتّى تنفذ لي بصيرتي في قتاله أو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في خمسمائة فارس حتّى نزل البندنيجين والدسكرة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طائفة اُخرى متفرّقين فنزلت الكوفة، وخرج إلى عليّ منهم نحو من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منهم ألفان وثمانمائة خرجوا زاحفين على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صاحبهم عبدالله بن وهب، فاستقبلت المرامية وجوههم بالنبل، وعطفت عليهم الخيّالة بقيادة أبي أيّوب الأنصاري من الميمنة والميسرة، ونهض إليهم الرجال بالرماح والسيوف، فوالله ما لبثوهم أن أناموهم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ولمّا 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من معركة النهروان والتي انتهت بانتصار عظيم له، وهزيمة ساحقة للخوارج، وقف خطيباً مرّتين، وممّا قاله في خطبته الاُولى، بعد أن حمد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أحسن بلاءكم، وأعزّ نصركم، فتوجّهوا من فوركم هذا إلى معاوية وأشياعه القاسطين، الذين نبذوا كتاب الله وراء ظهورهم، واشتروا به ثمناً قليلاً، فبئس ما شروا به أنفسهم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نفدت نبالنا، وكلّت أذرعنا، وتقطّعت سيوفنا، ونصلت أسنّة رماحنا، فارجع بنا نحسن عدّتنا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ما إن أقبل 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بهم معسكر النخيلة حتّى راحوا يتسلّلون ويدخلون الكوفة حتّى تركوا عليّاً وما معه إلاّ نفرٌ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ارتقى المنبر ثانيةً واستحثّهم واستنهضهم مرّة اُخرى لقتال عدوّهم معاوية، فقال بعد حمد الله تعالى والثناء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استعدّوا للمسير إلى عدوّ في جهاده القربة إلى الله، ودرك الوسيلة عنده، فأعدّوا ما استطعتم من قوّة ومن رباط الخيل، وتوكّلوا على الله وكفى به وكيلاً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يجد فيهم العزم على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ما لكم إذا أمرتكم أن تنفروا في</w:t>
      </w:r>
      <w:bookmarkStart w:id="402" w:name="pg2022_17337"/>
    </w:p>
    <w:p>
      <w:pPr>
        <w:pStyle w:val="BookText"/>
        <w:rPr/>
      </w:pPr>
      <w:bookmarkEnd w:id="4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إِلَى الْأَرْضِ أَ رَضِيتُمْ بِالْحَياةِ الدُّنْيا مِنَ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وبعدما انتهى الإمام من خطبته، قام أبوأيّوب الأنصاري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أميرالمؤمنين أكرمه الله قد أسمع من كانت له أذُن واعية، وقلب حفيظ، إنّ الله قد أكرمكم به كرامة ما قبلتموها حقّ قبولها، حيث نزل بين أظهركم 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 المسلمين وأفضلهم وسيّدهم بعده، يفقهكم في الدين، ويدعوكم إلى جهاد المحلّين، فوالله لكأنّكم صمٌّ لا تسمعون، وقلوبكم غلف مطبوع عليها فلا تستجيبون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أليس إنّما عهدكم بالجور والعدوان أمس، وقد شمل العباد، وشاع في الإسلام، فذو حقٍّ محروم، ومشتوم عرضه، ومضروب ظهره، وملطوم وجهه، وموطوء بطنه، وملقى بالعراء، فلمّا جاءكم أميرالمؤمنين صدع بالحقّ، ونشر بالعدل، وعمل بالكتاب، فاشكروا نعمة الله عليكم، ولا تتولّوا مجرمين، ولا تكونوا كالذين قالوا سمعنا وهم لا يسمعون، اشحذوا السيوف، وجدّدوا آلة الحرب، واستعدّوا للجهاد، فإذا دُعيتم فأجيبوا، وإذا اُمرتم فأطيعوا، تكونوا بذلك من الصادقين</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403" w:name="__RefHeading___Toc4118082_3650668749"/>
      <w:bookmarkStart w:id="404" w:name="_Toc147"/>
      <w:bookmarkEnd w:id="403"/>
      <w:r>
        <w:rPr>
          <w:rtl w:val="true"/>
        </w:rPr>
        <w:t>مواقف اُخرى</w:t>
      </w:r>
      <w:bookmarkEnd w:id="4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الصحابي مؤمناً تقياً مجاهداً واعياً يبحث عن الحقّ، ويتحرّاه في كلّ نواحي حياته، في قوله وفعله، ويقف بقوّة مدافعاً عن الحقّ والعدل، فتراه واحداً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رأى أنّ عليّاً مع الحقّ والحقّ مع عليّ، مبتغياً رضا الله تعالى الذي نذر له حياته، وفي عبادته تراه ذلك الرجل الذي إن صلّى كانت صلاته صلاة مودّع، وإن تكلّم فلا يتكلّم بما يضطرّه للاعتذار، وإن تعامل مع إخوانه كان اليأسُ شعاره ممّا في أيديهم، فقد كانت القناعة ديدنه وسلوكه المتميِّز، فهو بين عابد مودّع قتله الشوق لمولاه، وبين عازف إلاّ من رحمة الله تعالى، وبين مقاتل ملأت قلبه الرحمة حتّى على أعدائه الذين هم أعداء الدين والحقّ، فتراه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يوعظهم ويناديهم بلسان عطوف قبل أن يهزّ رمحه وينتشل سيفه، ليجد له موقعه في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ذلك، وقد راح ينتهل من معِين النبوّة الصافي، ومن صحبة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يستمع لنبيّ الرحمة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 ما يسمع،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صلاة مودّع، ولا تكلّمنَّ بكلام، تعتذر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اليأس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عبادته، وأمّا في شجاعته فقد كان شعاره ـ رضوان الله عليه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يتخلّف عنه، في بدر وأحُد والخندق، وفي كلّ المعارك والمشاهد التي خاضها، والتي كان لها دور واضح في معالم حياته، فقد ملأت عليه كلّ وجوده، ولم تترك له وقتاً يبعد به عن الأسنّة والرماح، أو يأخذ قسطاً من الراحة بين أحبّته ولمشاغله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حياته رضوان الله عليه همّاً متواصلاً للإسلام ولدعوته المباركة، يترفّع عن الفتن الصغيرة، والمطامع الزائفة، محلّقاً بناظريه إلى حيث الهدف الأعلى الذي يُرضي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وهب أبوأيّوب الأنصاري حياته، وماله، وحشاشة قلبه للجهاد في سبيل إعلاء كلمة الإسلام، ولا يهمّه من يكون على رأس قيادة الجيش، وشعاره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مَن استعمل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دام الهدف هو الإسلام ودعوته، فكان مع مكانته العالية لا يريد أن يعيش إلاّ جنديّاً تحت راية لا إله إلاّ الله، وأن يعيش مأموماً لا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تراه لا يبغي عنواناً بقدر ما يأمل أن ينال الشهادة في سبيله تعالى، وأن يرزقه الله خير الدنيا وخير الآخرة، فراحت بطولاته تتجلّى في كلّ معارك الإسلام الكبرى التي خاضها جنديّاً مخلصاً، وفدائياً متفانياً، وحسبه فخراً أنّه مع شدّة تواضعه نال حظوة تلو اُخرى منذ أن آمن، وحتّى اُثخن بالجراح وهو مقاتل عنيد تحت راية الإسلام، وصدق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أبوأيّوب شاخصاً في سبيل الله حتّى دفن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أبوأيّوب في كلّ معاركه يُلقي بنفسه في لهواتها لا يأبه بعدّة ولا عدد، ويدافع عن كلّ من يسير بسيرته هذه، ويتهالك في الفداء واقتحام حشود أعدائه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بمدينة الروم، فأخرجوا إلينا جمعاً عظيماً من الروم، وخرج إليهم مثله أو أكثر، وعلى أهل مصر عقبة بن عامر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رجل من المسلمين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صفّ الروم حتّى دخل فيهم، فصاح به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يُلقي بيده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خشي أبوأيّوب من أن يسري هذا التأويل للآية فيثبّط عزائم قومه وجند الإسلام، فقام وسط الجند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تتأوّلون هذه الآية على هذا التأويل، وإنّما نزلت هذه الآية فينا معاشر الأنصار، إنّا لمّا أعزّ الله الإسلام وكثّر ناصريه، قلنا بعضنا لبعض سرّاً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أموالنا قد ضاعت، وإنّ الله قد أعزّ الإسلام وكثّر ناصريه، فلو أقمنا في أموالنا فأصلحنا ما ضاع منها، فأنزل الله عزّوجلّ على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ما قلنا أو ما هممنا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فكانت التهلكة الإقامة في أموالنا وإصلاحها وتركنا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أبوأيّوب شاخصاً في سبيل الله حتّى دفن بأرض الروم</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في وصية له وهو جندي مقاتل في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اِذهبوا بجثماني بعيداً بعيداً في أرض الروم، ثمّ ادفنوني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من استُعمل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وهو يرى جموع المسلمين يصوّبون أنظارهم إلى حيث القسطنطينية، وراح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الشهادة التي طالما حدّثت بها نفسي ولم اُوفّق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امتطى جواده، وامتشق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يصول ويجول مقاتلاً عنيداً يردّد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أحدهم نحوه، وقد وجده يصارع سكرات الموت في ساحة الوغى، لابدّ أن تكون له حاجة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لك يا أبا أيّوب من حاجة؟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بجثماني بعيداً بعيداً في أرض الروم ثمّ ادفنوني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اليقين بالفتح والنصر، وكأنّه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مواصلة القتال بروحي، واُريد أن أُواكب أعلام النصر الخفّاقة، وصهيل خيولكم، ووقع أقدامكم، وصلصلة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أن أكون بعيداً عن أجواء المعركة وغبارها، ولا أريد أن تثنني الجراح عن خوض غمارها حتّى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وسط تلك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اسطنبول في تركيا اليوم، مدينة الألف مسجد المليئة بالأذان الذي يشقّ أُذني أبي أيّوب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وَرَسُولُهُ وَصَدَقَ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رقد جثمان ذلك الفارس العنيد الذي كانت الشهادة اُمنيته، منذ أوّل لحظة التقى بها برسول الرحمة، فكان مضيّفه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الآخرة ضيفاً عزيزاً كريماً، كما نزل عنده رسول الله ضيفاً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هذا الجثمان وهذا المرقد مزاراً حتّى للروم أنفسهم، الذين راحوا يتعاهدون قبره، ويرمّمونه، ويزورونه، ويستسقون به إذا قحِطوا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وفاته رضوان الله عليه بالقسطنطينية سنة خمس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أبوأيّوب مجاهداً في سبيل الله حتّى دُفن بالقسطنطينية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دفن مع سور المدينة وبُني عليه، فلمّا أصبحوا أشرف عليهم الروم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قد كان لكم الليلة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أكابر أصحاب نبيّنا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أحد من المجاهدين ومن مات في سبيل الله أقرب إليكم منه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عرف الروم مكانة هذا المجاهد، تعهّدوا قبره وبنوا عليه قبّة بيضاء، وأسرجوا عليه قنديلاً، وإذا أمحلوا كشفوا عن قبره فأُمطروا</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وكانت وصيّته الأخيرة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فاحملوني، فإذا صاففتم العدوّ، فادفنوني عند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وساُحدّثكم حديثاً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حالي هذه ما حدّثتكموه،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شيئاً دخل الجنّة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405" w:name="pg2022_17343"/>
    </w:p>
    <w:p>
      <w:pPr>
        <w:pStyle w:val="BookText"/>
        <w:rPr/>
      </w:pPr>
      <w:bookmarkEnd w:id="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Heading2"/>
        <w:numPr>
          <w:ilvl w:val="1"/>
          <w:numId w:val="1"/>
        </w:numPr>
        <w:rPr/>
      </w:pPr>
      <w:bookmarkStart w:id="406" w:name="__RefHeading___Toc4118084_3650668749"/>
      <w:bookmarkStart w:id="407" w:name="_Toc148"/>
      <w:bookmarkEnd w:id="406"/>
      <w:r>
        <w:rPr>
          <w:rtl w:val="true"/>
        </w:rPr>
        <w:t>(</w:t>
      </w:r>
      <w:r>
        <w:rPr/>
        <w:t>12</w:t>
      </w:r>
      <w:r>
        <w:rPr>
          <w:rtl w:val="true"/>
        </w:rPr>
        <w:t xml:space="preserve">) </w:t>
      </w:r>
      <w:r>
        <w:rPr>
          <w:rtl w:val="true"/>
        </w:rPr>
        <w:t>خبّاب بن الأرَتّ</w:t>
      </w:r>
      <w:bookmarkEnd w:id="407"/>
    </w:p>
    <w:p>
      <w:pPr>
        <w:pStyle w:val="Heading3"/>
        <w:numPr>
          <w:ilvl w:val="2"/>
          <w:numId w:val="1"/>
        </w:numPr>
        <w:rPr/>
      </w:pPr>
      <w:bookmarkStart w:id="408" w:name="__RefHeading___Toc4118086_3650668749"/>
      <w:bookmarkStart w:id="409" w:name="_Toc149"/>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صَبَرُوا وَ 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محمّد</w:t>
      </w:r>
    </w:p>
    <w:p>
      <w:pPr>
        <w:pStyle w:val="BookText"/>
        <w:rPr/>
      </w:pPr>
      <w:r>
        <w:rPr>
          <w:rFonts w:ascii="Amiri" w:hAnsi="Amiri" w:eastAsia="Amiri" w:cs="Amiri"/>
          <w:color w:val="111111"/>
          <w:sz w:val="28"/>
          <w:sz w:val="28"/>
          <w:szCs w:val="28"/>
          <w:rtl w:val="true"/>
          <w:lang w:bidi="ar-SA"/>
        </w:rPr>
        <w:t>الحديث عن مدرسة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لا ينتهي ولا يقف عند حدٍّ، فما إن نختم الكلام عن تلميذ من تلامذتها، وشخصية من شخصياتها، وعظيم من عظمائها، وشهيد من شهدائها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يجرّنا الحديث أو يبدأ عن آخر هو في العظمة لا يقلّ عن صاحبه، وفي التضحية والإيثار لا يكون أدنى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 الإيمان وعمقه لا أظنّه إلاّ مساوياً له أو قد سما عنه، فهم يتبارون بإيمانهم، ويتسابقون لنيل أرقى مراتبه ودرجاته في الدنيا وفي الآخرة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مدرسة عظيمة ذات آفاق واسعة، وجذور عميقة ثابتة، فهي شجرة أصلها ثابت وفرعها في السماء، 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صانعها ومؤسّسها عظيم، راحت يداه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المباركتان تمدّانها بقوّة، وراح قلبه الحاني يخصّها بحنانه وشفقته، وراح علمه يُصبّ عليها، ولا ينضب له نبعٌ، ولا يضوي له طلع، إنّه ماء موصول وطلع نضيد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الآن أمام شخصية من شخصيات هذه المدرسة النبويّة المحمّدية الأصيلة، أمام صحابي جليل انتشله الإسلام من واقع مرير، قنٍّ ضعيف وعبد ذليل، فإذا هو فارس مُهاب، ومقاتل شجاع، يحسب له أعداؤه ألف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عظيماً من عظماء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 الجهاد في سبيله تعالى، يدعو إلى الحقّ لا لغيره، ويدعو إلى العدل لا لسواه، ويدعو للإسلام الحنيف لا لدين غيره وكيف يدعو لغيره، وهو يعلم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إنّه قمّة في المبادئ والقيم، وفي الصدق والإخلاص، حتّى نال حظوة كبيرة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المسلمين ومن قبلهم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قال عنه إمامُ الموحِّدين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راغباً، وجاهد طائعاً، وعاش زاهداً، وابتلي في جسمه فصبر، ولن يُضيع الله أجر من أحسن عملاً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لقد كان سلاحه اليقين والتقوى، قلبٌ مملوء بهما، وكفٌّ صلبة تمسك سيفاً أبى صاحبه أن يضعه مادام الإسلام بحاجة إليه، لم يفتأ هذا السيف يطارد الكفر والشرك والطغيان، فقد شهد مشاهد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تراه في بدر يعلو هامات الأعداء، وتراه في أحُد هو الآخر يمزّق جموعهم، وتراه في معارك الإسلام الاُخرى فارساً جوّالاً بين الصفوف، لا يهاب عدوّاً ولا يخاف باطلاً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الصحابي الجليل من أولئك الأوائل الذين حظوا بأن يكونوا قاعدة الانطلاق الاُولى للإسلام، والنخبة الصالحة له، بعد أن آمنت به دعوةً، وجاهدت في سبيله صادقةً، يوم لم تكن هناك مطامع دنيوية يبغونها، ويوم لم تكن هناك منافع شخصية يحوزونها، بل عذاب مستمرّ، وصبر دائم، وجهاد متواصل ضد المشركين، الذين راحوا يكيدون لهم الكيد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كلّه، ويذوقونهم 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آمنت هذه الطليعة إيماناً خالصاً وأحبّت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صادقاً، وسعت في الدفاع عنه يوم كان وحيداً لا يقف معه إلاّ نخبة صالحة من عشيرته وعدد قليل من أصحابه، لا يشوبهم شك فيه ولا ينتابهم ريب في دعوته وصدقه؛ لقد ادرعت هذه العصابة بالإيمان، والإيمان وحده لتقاوم ما صبّ عليها من بلاء، وما نالته من أذى وعذاب، خاصّة هؤلاء الذين هم ضعاف المجتمع الحجازي يومذاك، العبيد، طبقة سخّرت لمصالح اقتصادية وتجارية وخدمية، قام على أكتافها المجتمع المكّي، خَدَمته بأقلّ الأثمان، رغيف خبز لا غير، ووضع ذليل، وسخرية تنصبّ عليهم من أسيادهم، وسياط تنهال على ضلوعهم وظهورهم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خبّاب واحداً من أولئك الذين وصفهم المشركون الطغاة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وراحت هذه التسمية يطلقونها عليهم، ويعيّرونهم بها، حتّى بعد أن أعلن هؤلاء الزعماء المشركون إسلامهم، بقيت في نفوسهم وعلى ألسنتهم، بغض قديم، وسخرية متأصّلة لم يتخلّوا عنها، حتّى بعد إعلانهم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لفظة ليست جديدة، إنّها قديمة قدم دعوة التوحيد، وقد رافقت أكثر مَن آمن بدعوة نوح وهود وصالح وإبراهيم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نُؤْمِنُ لَكَ وَاتَّبَعَكَ الْأَرْذَلُونَ</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نَراكَ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إنّه استعلاء، بل طغيان اتصف به هؤلاء الذين أرادوا علواً في الأرض وأرادوا فيها فساداً، يسمّون أنفسهم أشراف القوم، أو ساداتهم، وزعماءهم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الجاهلية العمياء التي لا ترى لأصحاب الدعوات الصالحة أي فضل وأي كرامة، ما دام الذين سبقوا إليها هم من ضعاف الناس، وأقلّهم مالاً وسلطاناً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يؤمن طغاة قريش برسالة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 إليها عمّار، وأبوه ياسر، واُمّه سمية، وخباب،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أدرك خبّاب الفرق بين الحرية والعبودية، فنأى عن الثانية مصوّباً وجهه نحو الاُولى،</w:t>
      </w:r>
      <w:bookmarkStart w:id="410" w:name="pg2022_17346"/>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وكان يعلم الثمن الباهظ الذي سيدفعه فداءاً لعمله هذا، يعلم أنّ الثمن قد يكون حياته، لكنّه رأى أنّ الموت بعزٍّ خيرٌ من الحياة بذلّ، الموت مؤمناً أفضل من الموت كافراً، الموت قويّاً أجمل من أن يموت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خبّاب البون الشاسع بين الحقّ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هُوَ الْحَقُّ وَأَنَّ ما يَدْعُونَ مِنْ دُونِهِ هُوَ الْباطِلُ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فنبذ الباطل، وأعرض عنه، والتحق بصفوف الحقّ متجاوزاً ما سيتركه فعله هذا عليه من عذاب واضطهاد وتشريد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أدرك خبّاب طعم العلم وذلّ الجهل، فأدار بوجهه بعيداً عن جاهلية عمياء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لهذا فقد خلد خبّاب واخوانه، وخلد ظالموهم أيضاً، إلاّ أنّ الفرق كبير، والبون شاسع بين الفريقين، وبين الخلودين، فأولئك دخلوا التاريخ مؤمنين مجاهدين غير ظالمين، وقد خلدوا فيه وهم يحملون هذه الصفات العظيمة؛ فيما دخل هؤلاء التاريخ طغاة متجبّرين ظالمين، وقد خلدوا فيه أيضاً، وهم يحملون أبشع الصفات وأقذرها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شتّان بين الخلودين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4118088_3650668749"/>
      <w:bookmarkStart w:id="412" w:name="_Toc150"/>
      <w:bookmarkEnd w:id="411"/>
      <w:r>
        <w:rPr>
          <w:rtl w:val="true"/>
        </w:rPr>
        <w:t>خبّاب، الأرت، لغةً</w:t>
      </w:r>
      <w:bookmarkEnd w:id="412"/>
    </w:p>
    <w:p>
      <w:pPr>
        <w:pStyle w:val="BookText"/>
        <w:rPr/>
      </w:pPr>
      <w:r>
        <w:rPr>
          <w:rFonts w:ascii="Amiri" w:hAnsi="Amiri" w:eastAsia="Amiri" w:cs="Amiri"/>
          <w:color w:val="111111"/>
          <w:sz w:val="28"/>
          <w:sz w:val="28"/>
          <w:szCs w:val="28"/>
          <w:rtl w:val="true"/>
          <w:lang w:bidi="ar-SA"/>
        </w:rPr>
        <w:t>ما إن يقرأ شخص، أو يسمع باسم هذا الصحابي الجليل، حتّى يلتفت إلى غرابة اسمه، دون أسماء الصحابة الآخرين، فيعود إلى معاجم اللغة، ليرى ماذا تقول في خبّاب وفي الأرتّ، فيجد أنّ الخبب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أو ضرب من العدو، أو الرمل، أو هو السرعة، وقد خبّت الدابّة تخبّ بالضمّ، خبّاً، وخَبباً، وخَبيباً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الخبب هو أن ينقل الفرس أيامنه جميعاً، وأياسره جميعاً أيضاً،</w:t>
      </w:r>
      <w:bookmarkStart w:id="413" w:name="pg2022_17347"/>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يراوح كلّ من الفرس والبعير بين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هذه كلّها من صفات الفارس والفروسية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عثرت على معنى آخر للخبب وهو الخداع، فرجل خبٌّ أي خدّاع، خبّب فلان غلامي أي خدعه، والقول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خصوص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بالأرتّ فتاؤه مشدّدة، وهو الذي في لسانه عجلة أو عقدة أو قلة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يطاوعه لسانه عند إرادة الكلام، فإذا شرع يتكلّم اتّصل كلامه، 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خبّاب كان كذلك يرتل في كلامه، أو في لسانه رتّة أي عجمة</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فيما نسب كلّ من الواقدي والبلاذري هذه الرتّة في اللسان إلى خبّاب نفسه، حيث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ألكن، إذا تكلّم بالعربية، فسمّي الأرتّ، 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كانت به رتّة، وهما يتحدّثان عن ترجمة خباب</w:t>
      </w:r>
      <w:r>
        <w:rPr>
          <w:rFonts w:eastAsia="Amiri" w:cs="Amiri" w:ascii="Amiri" w:hAnsi="Amiri"/>
          <w:color w:val="111111"/>
          <w:sz w:val="28"/>
          <w:szCs w:val="28"/>
          <w:rtl w:val="true"/>
          <w:lang w:bidi="ar-SA"/>
        </w:rPr>
        <w:t>.</w:t>
      </w:r>
      <w:r>
        <w:rPr>
          <w:rStyle w:val="FootnoteAnchor"/>
          <w:rtl w:val="true"/>
        </w:rPr>
        <w:footnoteReference w:id="475"/>
      </w:r>
    </w:p>
    <w:p>
      <w:pPr>
        <w:pStyle w:val="Heading3"/>
        <w:numPr>
          <w:ilvl w:val="2"/>
          <w:numId w:val="1"/>
        </w:numPr>
        <w:rPr/>
      </w:pPr>
      <w:bookmarkStart w:id="414" w:name="__RefHeading___Toc4118090_3650668749"/>
      <w:bookmarkStart w:id="415" w:name="_Toc151"/>
      <w:bookmarkEnd w:id="414"/>
      <w:r>
        <w:rPr>
          <w:rtl w:val="true"/>
        </w:rPr>
        <w:t>نسبه و كنيته</w:t>
      </w:r>
      <w:bookmarkEnd w:id="415"/>
    </w:p>
    <w:p>
      <w:pPr>
        <w:pStyle w:val="BookText"/>
        <w:rPr/>
      </w:pPr>
      <w:r>
        <w:rPr>
          <w:rFonts w:ascii="Amiri" w:hAnsi="Amiri" w:eastAsia="Amiri" w:cs="Amiri"/>
          <w:color w:val="111111"/>
          <w:sz w:val="28"/>
          <w:sz w:val="28"/>
          <w:szCs w:val="28"/>
          <w:rtl w:val="true"/>
          <w:lang w:bidi="ar-SA"/>
        </w:rPr>
        <w:t>بعد أن عرّفته كتب التاريخ ومراجعه بأنّه خبّاب بن الأرتّ بن جندلة بن سعد بن خزيمة بن كعب بن سعد بن زيد بن مناة بن تميم، وكنيته أبوعبدالله أو أبويحيى أو أبومحمّد، إلاّ أنّها اختلفت في نسبه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فهو بين خزاعي، وتميمي، وزهريّ، وسباعيّ، والذي يبدو لي من مراجعة حياته أنّ السبب في هذا الاختلاف، هو الموضع الاجتماعي الذي عاشه، والسباء الذي آلت إليه حياته، ممّا سبّب له هذا الانتماء المختلف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فلنستعرض أقوال المؤرّخين، فبعضهم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تميمي بالنسب، خزاعي بالولاء، زهري بالحلف، كان سبياً اشترته امرأة من خزاعة وأعتقته، فهو خزاعي لحقه هذا بالولاء، وبما أنّها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كانت من حلفاء عوف بن عوف بن عبد الحرث بن زهرة فهو زهري حلفاً، وأمّا نسبه الحقيقي فهو ابن مناة بن تميم جدّه السابع وبالتالي فهو 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سيّدته التي اشترته هي أُمّ أنمار بنت سباع الخزاعية، وأبوها سباع حليف عوف بن عبد عوف من بني زهرة؛ فسبّب هذا له أن يكون خزاعياً، وسباعياً من الأسباع، وزهرياً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أُمّ سباع بن عبد العزى الذي قتله حمزة يوم أحُد، وهي التي عنا حمزة بن عبدالمطّلب، حين قال لسباع بن عبدالعزى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مقطعة البظور؛</w:t>
      </w:r>
      <w:r>
        <w:rPr>
          <w:rStyle w:val="FootnoteAnchor"/>
          <w:rtl w:val="true"/>
        </w:rPr>
        <w:footnoteReference w:id="478"/>
      </w:r>
      <w:r>
        <w:rPr>
          <w:rFonts w:ascii="Amiri" w:hAnsi="Amiri" w:eastAsia="Amiri" w:cs="Amiri"/>
          <w:color w:val="111111"/>
          <w:sz w:val="28"/>
          <w:sz w:val="28"/>
          <w:szCs w:val="28"/>
          <w:rtl w:val="true"/>
          <w:lang w:bidi="ar-SA"/>
        </w:rPr>
        <w:t xml:space="preserve">وهو ما حدا ببعض المؤرِّخين إلى الذهاب بأنّ اُمّ خبّاب كانت ختانةً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بعض المؤرّخين إلى أنّ اُمّ أنمار واُمّ سباع كانت واحدة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عربي لحقه سباء في الجاهلية؛</w:t>
      </w:r>
      <w:r>
        <w:rPr>
          <w:rStyle w:val="FootnoteAnchor"/>
          <w:rtl w:val="true"/>
        </w:rPr>
        <w:footnoteReference w:id="480"/>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 سباء، ولكنّه انتهى إلى حلفاء اُمّه بني زهرة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وأنا إذ أبحث عن حياة هذا الصحابي عثرت على شخص آخر وهو أيضاً صحابي يحمل اسم خبّاب واسم أبيه، إلاّ أنّه كان يكنّى أبا يحيى، وكان عبداً لعتبة ابن غزوان المازني، وشهد معارك الإسلام ومنها معركة بدر الكبرى، وتوفي في المدينة أيّام خلافة عمر بن الخطّاب،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وله خمسون سنة، وصلّى عليه الخليفة</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هو الذي كان طبّاعاً للسيوف بمكّة، لا هذا الذي هو موضع كلامنا، كما أنّ الثاني لم يكن قيناً فيما كان الأوّل قيناً؛</w:t>
      </w:r>
      <w:r>
        <w:rPr>
          <w:rStyle w:val="FootnoteAnchor"/>
          <w:rtl w:val="true"/>
        </w:rPr>
        <w:footnoteReference w:id="483"/>
      </w:r>
      <w:r>
        <w:rPr>
          <w:rFonts w:ascii="Amiri" w:hAnsi="Amiri" w:eastAsia="Amiri" w:cs="Amiri"/>
          <w:color w:val="111111"/>
          <w:sz w:val="28"/>
          <w:sz w:val="28"/>
          <w:szCs w:val="28"/>
          <w:rtl w:val="true"/>
          <w:lang w:bidi="ar-SA"/>
        </w:rPr>
        <w:t>إلاّ أنّ ما اشتهر بين المؤرخين أنّ خبّاباً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bookmarkStart w:id="416" w:name="pg2022_17349"/>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رجلاً 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الجاهلية قيناً حدّاداً يعمل السيوف</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وهو أقلّ شهرة من الذي هو محلّ كلامنا هذا، وإن ذهب بعض المؤرّخين إلى أنّه هو واحد، وليس شخصين اثنين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4118092_3650668749"/>
      <w:bookmarkStart w:id="418" w:name="_Toc152"/>
      <w:bookmarkEnd w:id="417"/>
      <w:r>
        <w:rPr>
          <w:rtl w:val="true"/>
        </w:rPr>
        <w:t>خباب يصنع السيوف</w:t>
      </w:r>
      <w:bookmarkEnd w:id="418"/>
    </w:p>
    <w:p>
      <w:pPr>
        <w:pStyle w:val="BookText"/>
        <w:rPr/>
      </w:pPr>
      <w:r>
        <w:rPr>
          <w:rFonts w:ascii="Amiri" w:hAnsi="Amiri" w:eastAsia="Amiri" w:cs="Amiri"/>
          <w:color w:val="111111"/>
          <w:sz w:val="28"/>
          <w:sz w:val="28"/>
          <w:szCs w:val="28"/>
          <w:rtl w:val="true"/>
          <w:lang w:bidi="ar-SA"/>
        </w:rPr>
        <w:t>قدر لهذا الصبيّ أن يقع بين يدي أمِّ أنمار الخزاعية، التي كانت تفتش لها عن غلام في سوق النخاسين في مكّة، وهو مكان يكتظّ بالعبيد، فوقع نظرها على هذا الغلام، فأعطت ثمنه، وانطلقت به إلى منزلها، وإذ هي في طريقها راحت تحدثه وتسأله عن اسمه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اسم أبيك،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أوصلك إلى أيدي النخاسين في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على حيِّنا قبيلة من قبائل العرب، فاستاقت الأنعام، وسبت النساء، وأخذت الذراري، وكنت فيمن أخذ من الغلمان، ثمّ مازالت تتداولني الأيدي، حتّى جيء بي إلى مكّة، وصرت في يدك</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وصلت أم أنمار إلى منزلها، حتّى دفعته إلى مَن يعلمه صناعة السيوف، فأتقنها، ثمّ استأجرت له دكاناً، واشترت له عدّة، وراحت تستثمر قدرته، وتستفيد من مهارته، وتستغله أيما استغلال، لكنّه اشتهر بهذه الصناعة وبدقّة عمله</w:t>
      </w:r>
      <w:r>
        <w:rPr>
          <w:rFonts w:eastAsia="Amiri" w:cs="Amiri" w:ascii="Amiri" w:hAnsi="Amiri"/>
          <w:color w:val="111111"/>
          <w:sz w:val="28"/>
          <w:szCs w:val="28"/>
          <w:rtl w:val="true"/>
          <w:lang w:bidi="ar-SA"/>
        </w:rPr>
        <w:t>.</w:t>
      </w:r>
      <w:bookmarkStart w:id="419" w:name="pg2022_17350"/>
    </w:p>
    <w:p>
      <w:pPr>
        <w:pStyle w:val="BookText"/>
        <w:rPr/>
      </w:pPr>
      <w:bookmarkEnd w:id="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3"/>
        <w:numPr>
          <w:ilvl w:val="2"/>
          <w:numId w:val="1"/>
        </w:numPr>
        <w:rPr/>
      </w:pPr>
      <w:bookmarkStart w:id="420" w:name="__RefHeading___Toc4118094_3650668749"/>
      <w:bookmarkStart w:id="421" w:name="_Toc153"/>
      <w:bookmarkEnd w:id="420"/>
      <w:r>
        <w:rPr>
          <w:rtl w:val="true"/>
        </w:rPr>
        <w:t>إسلامه</w:t>
      </w:r>
      <w:bookmarkEnd w:id="421"/>
    </w:p>
    <w:p>
      <w:pPr>
        <w:pStyle w:val="BookText"/>
        <w:rPr/>
      </w:pPr>
      <w:r>
        <w:rPr>
          <w:rFonts w:ascii="Amiri" w:hAnsi="Amiri" w:eastAsia="Amiri" w:cs="Amiri"/>
          <w:color w:val="111111"/>
          <w:sz w:val="28"/>
          <w:sz w:val="28"/>
          <w:szCs w:val="28"/>
          <w:rtl w:val="true"/>
          <w:lang w:bidi="ar-SA"/>
        </w:rPr>
        <w:t>لقد وجدت قلوب المستضعفين أمانها وطمأنينتها بالدعوة الجديدة، فقد عانت من الهوان والذلّ ما جعلها تصبو لمنقذ لها كانت تعيشه حُلماً جميلاً، فإذا به واقع أمام أعينهم، فراحوا يبادرون إلى التصديق به، والتضحية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وخبّاب هذا واحد من أولئك العبيد، الذين كانوا فئة كبيرة في المجتمع المكّي يسخّرهم سادة ذلك المجتمع، في نواح متعدّدة، تجارية، وزراعية، وخدمية، بأثمان رخيصة لا تتجاوز رغيف الخبز، وافتراش الأرض، معاملة سيئة للغاية، وظلم نزل بهم، وحيف لا يفارقهم، وتعذيب 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ما إن رأوا نور الإسلام يبزغ في مكّة، إلاّ وتراهم يؤمنون به، ويتفانون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سادس الذين آمنوا في مكّة، وهو سبق عظيم ناله، ومنزلة رفيعة ظلّت ترافقه في حياته، وذكرى حسنة ظلّت هي الاُخرى وساماً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خبّاب بن الأرت أسلم سادس ستّة، له سدس الإسلام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والاُخرى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أظهر الإسلام سبعة، وعدّت منهم خبّاباً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وثالثة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إسلامه قبل أن يدخل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وقبل أن يدعو بها</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خمسة، فأنا سابق العرب، وسلمان سابق فارس، وصهيب سابق الروم، وبلال سابق الحبش، وخبّاب سابق النبط</w:t>
      </w:r>
      <w:r>
        <w:rPr>
          <w:rFonts w:eastAsia="Amiri" w:cs="Amiri" w:ascii="Amiri" w:hAnsi="Amiri"/>
          <w:color w:val="111111"/>
          <w:sz w:val="28"/>
          <w:szCs w:val="28"/>
          <w:rtl w:val="true"/>
          <w:lang w:bidi="ar-SA"/>
        </w:rPr>
        <w:t>.</w:t>
      </w:r>
      <w:r>
        <w:rPr>
          <w:rStyle w:val="FootnoteAnchor"/>
          <w:rtl w:val="true"/>
        </w:rPr>
        <w:footnoteReference w:id="489"/>
      </w:r>
      <w:bookmarkStart w:id="422" w:name="pg2022_17351"/>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وذكر اليعقوبي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أسلم خديجة بنت خويلد من النساء، وعلي بن أبي‌طالب من الرجال، ثمّ زيد بن حارثة، ثمّ أبوذرّ،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قبل أبي‌ذرّ، ثمّ عمرو بن عبسة، ثمّ خالد بن سعيد بن العاص، ثمّ سعد بن أبي وقّاص، ثمّ عتبة بن غزوان، ثمّ خبّاب بن الأرت، ثمّ مصعب بن عمير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وبإسلامه وإسلام رفاقه، بدأت حياتهم من جديد، حيث عبق الحرية والمساواة، وهم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لعربي على أعجمي ولا لأبيض على أسود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بين خباب وجبر بن عتيك، وشهد بدراً وأحداً، والخندق، والمشاهد كلّها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وقع الخلاف بين علماء الرجال والمؤرخين في أنّه هل أدرك معركتي صفين والنهروان؟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أدركهما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بينه وبينهما المرض والموت، فيما أدرك ابنه عبدالله بن خباب النهروان، فذبحه الخوارج، وبقروا بطن امرأته</w:t>
      </w:r>
      <w:r>
        <w:rPr>
          <w:rFonts w:eastAsia="Amiri" w:cs="Amiri" w:ascii="Amiri" w:hAnsi="Amiri"/>
          <w:color w:val="111111"/>
          <w:sz w:val="28"/>
          <w:szCs w:val="28"/>
          <w:rtl w:val="true"/>
          <w:lang w:bidi="ar-SA"/>
        </w:rPr>
        <w:t>.</w:t>
      </w:r>
      <w:r>
        <w:rPr>
          <w:rStyle w:val="FootnoteAnchor"/>
          <w:rtl w:val="true"/>
        </w:rPr>
        <w:footnoteReference w:id="491"/>
      </w:r>
    </w:p>
    <w:p>
      <w:pPr>
        <w:pStyle w:val="Heading3"/>
        <w:numPr>
          <w:ilvl w:val="2"/>
          <w:numId w:val="1"/>
        </w:numPr>
        <w:rPr/>
      </w:pPr>
      <w:bookmarkStart w:id="423" w:name="__RefHeading___Toc4118096_3650668749"/>
      <w:bookmarkStart w:id="424" w:name="_Toc154"/>
      <w:bookmarkEnd w:id="423"/>
      <w:r>
        <w:rPr>
          <w:rtl w:val="true"/>
        </w:rPr>
        <w:t>إنّه لمن المعذِّبين</w:t>
      </w:r>
      <w:r>
        <w:rPr>
          <w:rtl w:val="true"/>
        </w:rPr>
        <w:t>!</w:t>
      </w:r>
      <w:bookmarkEnd w:id="424"/>
    </w:p>
    <w:p>
      <w:pPr>
        <w:pStyle w:val="BookText"/>
        <w:rPr/>
      </w:pPr>
      <w:r>
        <w:rPr>
          <w:rFonts w:ascii="Amiri" w:hAnsi="Amiri" w:eastAsia="Amiri" w:cs="Amiri"/>
          <w:color w:val="111111"/>
          <w:sz w:val="28"/>
          <w:sz w:val="28"/>
          <w:szCs w:val="28"/>
          <w:rtl w:val="true"/>
          <w:lang w:bidi="ar-SA"/>
        </w:rPr>
        <w:t>ما إن علموا بإسلامه حتّى تحولقوا حوله، ولم ينفضّوا منه إلاّ وقد أخذت سياطهم من جسمه مأخذها، لكنّها لم تنل شيئاً من إيمانه ولم تنخر عزيمته، ولم تضعف بناءه، إنّه إيمان عظيم، وعزيمة لا تهين، وبناء كالجبل لا يُهدّ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خبّاب ممّن يعذّب في الله سبحانه بمكّة في الرمضاء، حتّى برص ظهره</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خبّاب بن الأرت، من الذين يعذّبون بمكّة ليرجع عن دينه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ويقول الشعبي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تلِن له بين يدي الكفّار قناة، أو أعطوهم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المعذَّبين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أرادوا حين عذّبوا إلاّ خباب بن الأرت، أو إنّ خباباً صبر ولم يعطِ الكفّار ما سألوا، فجعلوا يلصقون ظهره العاري بالرَّضَف،</w:t>
      </w:r>
      <w:r>
        <w:rPr>
          <w:rStyle w:val="FootnoteAnchor"/>
          <w:rtl w:val="true"/>
        </w:rPr>
        <w:footnoteReference w:id="494"/>
      </w:r>
      <w:r>
        <w:rPr>
          <w:rFonts w:ascii="IRNazanin" w:hAnsi="IRNazanin" w:eastAsia="IRNazanin"/>
          <w:color w:val="111111"/>
          <w:sz w:val="28"/>
          <w:sz w:val="28"/>
          <w:szCs w:val="28"/>
          <w:rtl w:val="true"/>
          <w:lang w:bidi="fa-IR"/>
        </w:rPr>
        <w:t>حتّى ذهب لحمه أو لحم متنه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لقد حوّل كفّار قريش جميع الحديد الذي كان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كان يصنع منه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حوّلوه كلّه إلى قيود وسلاسل، كان يُحمى عليها في النار حتّى تستعر وتتوهّج، ثمّ يطوّق بها جسده ويداه وقدماه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لقد ذهب خبّاب بن الأرت وبعض رفاقه المعذَّبين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لاأظنّهم جزعين من التضحية بل كانوا راجين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متوسّد بُردةً له في ظلّ الكعبة،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تدعو الله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فيمن قبلكم يُحفر له في الأرض، ويمشّط بأمشاط الحديد ما دون لحمه من عظم أو عصب، وما يصدّه ذلك عن دينه، والله ليُتمّنَّ هذا الأمر حتّى يسير الراكب من صنعاء إلى حضرموت، لا يخاف إلاّ الله، أو الذئب على غنمه، ولكنّكم تستعجلون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راحت كلمات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بصماتها عليهم، فعادوا منه وقد ازدادوا إصراراً على مواقفهم، وعاهدوا ربّهم أن يجعلوا أنفسهم نماذج للعطاء والتضحية والاستبسال في سبيله، حتّى يجعلوا كلمة الله هي العليا وكلمة الكافرين هي السفلى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يبقَ أحدٌ من المشركين وزعمائهم، بل وحتى سيّدته اُمّ أنمار التي كان عبداً لها راحت هي الأُخرى تشفي غليلها منه، تمسك حديدة محمّاة ملتهبة لتضعها مرّة فوق رأسه، وأُخرى فوق جسده، وكان خبّاب بين هذه وتلك صامتاً صابراً، لاينطق بشيء ولا يظهر لهم حتّى</w:t>
      </w:r>
      <w:bookmarkStart w:id="425" w:name="pg2022_17353"/>
    </w:p>
    <w:p>
      <w:pPr>
        <w:pStyle w:val="BookText"/>
        <w:rPr/>
      </w:pPr>
      <w:bookmarkEnd w:id="4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الأنين، فيشفي صدورهم، ويُرضي كبرياءَهم وجبروتهم، فراح غيضهم يزداد، وحنقهم يعظم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يعينها على ذلك أخوها سباع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أقرّ الله تعالى عيني خباب برؤية سباع هذا، وقد نال جزاء شركه وظلمه، حيث صرعه سيّدالشهداء حمزة بن عبدالمطلب في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بهذه الحال يعذّب بين أيديهم، إذ به يسمع صوت حبيبه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ينطلق من قلب مملوء شفقة وألماً ومرارةً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انصر خبّاباً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أعجل الجزاء الذي نزل بسيّدته العنيد أُمّ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تعوي كالكلاب بعد أن اُصيبت بسعار عصيب، حتّى وصفوا لها علاجاً لا ينفعها إلاّ أن تضع رأسها بالنار كي يكوى، وقد قدر لخباب أن يتولى هذا العمل، فكان يأخذ الحديدة المحماة فيكوي بها رأسها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فكان عقابها من جنس ما اقترفته يداها، إنّه العقاب العدل</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118098_3650668749"/>
      <w:bookmarkStart w:id="427" w:name="_Toc155"/>
      <w:bookmarkEnd w:id="426"/>
      <w:r>
        <w:rPr>
          <w:rtl w:val="true"/>
        </w:rPr>
        <w:t>آيات ترعاهم</w:t>
      </w:r>
      <w:bookmarkEnd w:id="427"/>
    </w:p>
    <w:p>
      <w:pPr>
        <w:pStyle w:val="BookText"/>
        <w:rPr/>
      </w:pPr>
      <w:r>
        <w:rPr>
          <w:rFonts w:ascii="Amiri" w:hAnsi="Amiri" w:eastAsia="Amiri" w:cs="Amiri"/>
          <w:color w:val="111111"/>
          <w:sz w:val="28"/>
          <w:sz w:val="28"/>
          <w:szCs w:val="28"/>
          <w:rtl w:val="true"/>
          <w:lang w:bidi="ar-SA"/>
        </w:rPr>
        <w:t>وراحت قيم الإسلام وكلمات الرسول الكريم تدقّ إسفيناً بينهم وبين كبار قريش ومترفيهم وطغاتهم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الإسلام، إنّه النور الذي يشقّ الظلام، ويبعث الحياة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راح القرآن يواكبهم ويرافقهم ويحيطهم بالرعاية، ضدّ قريش التي ما انفك طغيان زعمائها وكبرائها من ملاحقة هؤلاء المستضعفين، والسخرية منهم، والتعالي عليهم، حتّى بعد إعلانهم الشهادتين، والتحاقهم بالصفّ الإسلامي ظاهراً، وهو ما يبدو من المتابعة الدقيقة لحياة الكثير منهم، فقد كانوا أقرب للنفاق منه إلى الإسلام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راحت آيات القرآن الكريم تدحض كيدهم، وتطيح بتآمرهم ودسائسهم، التي ما انفكوا يحيكونها ضدّ هذه الفئة المظلومة المستضعفة من الصحابة المؤمنين، كما راحت تشيد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بهؤلاء الثلّة المؤمنة وبصدق إيمانهم، وتحضّ على الوقوف معهم، وعدم تركهم وحدهم، وسخرية واستهزاء زعماء قريش تلاحقهم، والتصدّي لكلّ تآمر ضدّهم، وعدم الاستجابة لمطالب هؤلاء الطغاة والمستكبرين، بل أخذت هذه الآيات تغدق على هؤلاء المعذّبين، أوسمةً عظيمةً ظلّت تشكّل ذكرى طيّبة خالدة لهم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الْآخِرَةِ أَكْبَرُ لَوْ كانُوا يَعْلَمُونَ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نزلت بعد أن مكثت قريش على ضلالها وعنادها وكبريائها، وهي ترى ضعاف مجتمعها يؤمنون برسالة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شوكةً تنخر مجتمعها الفاسد، وكيانها الضالّ، وجنوداً لثورة عارمة ضد طغيانها وجبروتها، كانت تدرك كلّ هذا؛ لهذا راحت تصبّ عليهم غضبها، وتنزل بهم العذاب، فلعلّها تحدّ من انتشار هذا الدين بين صفوفهم، إن لم تستطع إيقافه وإماتته؛ وإعادتهم إلى ما تعبد إلى دين آبائها وأجدادها أذلّةً خاسئين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ـ على ما قاله الشيخ الطبرسي ـ في المعذَّبين بمكّة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وعمّار، وبلال، وخبّاب، وغيرهم، مكّنهم الله بالمدينة، وذكر أنّ صهيباً قال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كبير إن كنتُ معكم لم ينفعكم، وإن كنتُ عليكم لم يضرّكم، فخذوا مالي ودعوني، فأعطاهم ماله، وهاجر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البيع يا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عمربن الخطّاب كان إذا أعطى أحداً من المهاجرين عطاءاً،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ما وعدك الله في الدُّنيا، وما أخّره لك أفضل، ثمّ تلا هذه الآية</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 الواحدي في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وصهيب، وخبّاب، وأبي جندل بن سهيل، أخذهم المشركون بمكّة، فعذّبوهم وآذوهم، فبوّأهم الله تعالى المدينة بعد ذلك</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حقّاً أنّ الله تعالى بوّأهم مكاناً محموداً في الدُّنيا، ومنحهم أجراً عظيماً في الآخرة، راحت تتغنّى بأمجادهم هذه الأجيال، ويقتدي بسيرتهم الثوّار والمجاهدون، وراحوا يقفون عند مفاصل حياتهم الجهادية، وهم يعذّبون، وهم يخوضون غمار معارك الإسلام الأولى، كلّ هدفهم الشهادة، فيكتمل</w:t>
      </w:r>
    </w:p>
    <w:p>
      <w:pPr>
        <w:pStyle w:val="BookText"/>
        <w:rPr/>
      </w:pPr>
      <w:r>
        <w:rPr>
          <w:rFonts w:ascii="Amiri" w:hAnsi="Amiri" w:eastAsia="Amiri" w:cs="Amiri"/>
          <w:color w:val="111111"/>
          <w:sz w:val="28"/>
          <w:sz w:val="28"/>
          <w:szCs w:val="28"/>
          <w:rtl w:val="true"/>
          <w:lang w:bidi="ar-SA"/>
        </w:rPr>
        <w:t>بذلك موقفهم الإيماني، وتنزل بذلك النعم عليهم، فهم بها غير زاهدين، وليسوا بقليلها مقتنعين، إنّما كانوا يطلبون المزيد من كرامة الدُّنيا وثواب الآخرة، وكان ديدنهم الشكر قولاً وعملاً ومزيداً من التضحيات والتحمّل والصبر، وكانوا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بِالْغَداةِ وَ الْعَشِيِّ يُرِيدُونَ وَجْهَهُ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نزلت في سلمان، وأبي ذرّ، وصهيب، وعمّار، وخبّاب، وغيرهم من فقراء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المؤلّفة قلوبهم جاؤوا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عيينة بن الحصين، والأقرع بن حابس وذووهم،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جلست في صدر المجلس، ونحّيت عنّا هؤلاء روائح صنانهم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 الابط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عليهم جباب الصوف، جلسنا نحن إليك وأخذنا عنك، فلا يمنعنا من الدخول عليك إلاّ هؤلاء، فلما نزلت الآية 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يلتمسهم، فأصابهم في مؤخّر المسجد يذكرون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لم يمتني حتّى أمرني أن أصبر نفسي مع رجال من اُمّتي، معكم المحيا ومعكم الممات</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يئست قريش من أن تصل إلى غايتها بأساليبها القذرة، بدأت باتّباع أسلوب آخر في تعاملها وملاحقتها للثوّار البررة، لا يقلّ قذارةً عن الذي سبق، ألا وهو أن اطرد يا محمّد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وصهيب، وبلال، وخبّاب، وسلمان، وأبوذرّ، وغيرهم من الفقراء الذين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آمنوا به حين كذّبه هؤلاء الذين يسمونهم بالأشراف، ونصروه حين خذله الناس الآخرون، ومنهم هؤلاء الأثرياء وكبار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لنا مجلس معك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يليق بنا أن يضمّنا مجلس واحد مع هؤلاء الفقراء العبيد، وذوي الثياب الرثة، فنتساوى معهم، فلو نحيتهم عن مجلسك لتوافد عليك أهل الثراء والإشراف، وقد نتبعك، ما أشبه اليوم بالبارحة، حيث قال زعماء قوم نوح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نَراكَ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إنّها الشأنية القذرة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فلعلّها بهذه الطريقة توقع بين محمّد وصحبه، وتزرع الشقاق في الجماعة المسلمة، وتنخر بالجسم الواحد فيتفتّت، ولخطورة هذا الاسلوب، ولفداحة ما ينتجه، وما يتركه على نفوس هؤلاء المعذّبين، وهم يرون معذِّبيهم بين يدي رسول الله معزّزين مفضّلين، وهم عنه بعيدون، إنّها ذلّة لا تستطيع نفوسهم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مكافأتهم؟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سارعت السماء، فأنزلت قرآناً يحسم هذا الكيد ويطيح به، وتثمن مواقف المعذّبين، وتدين مواقف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الملأ من قريش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صهيب، وخبّاب، وبلال، وعمّار، وغيرهم من ضعفاء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بهؤلاء من قومك؟ أفنحن نكون تبعاً لهم؟ أهؤلاء الذين منَّ الله عليهم؟ اطردهم عنك فلعلّك إن طردتهم اتّبعناك،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w:t>
      </w:r>
      <w:r>
        <w:rPr>
          <w:rFonts w:eastAsia="Amiri" w:cs="Amiri" w:ascii="Amiri" w:hAnsi="Amiri"/>
          <w:color w:val="111111"/>
          <w:sz w:val="28"/>
          <w:szCs w:val="28"/>
          <w:rtl w:val="true"/>
          <w:lang w:bidi="ar-SA"/>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وخبّاب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الأقرع بن حابس التميمي، وعيينة بن حصين الفزاري، وذووهم من المؤلّفة قلوبهم، فوجدوا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 بلال، وصهيب، وعمّار، وخبّاب، في ناس من ضعفاء المؤمنين فحقّروهم،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لو نحيت هؤلاء عنك حتّى نخلو بك، فإنّ وفود العرب تأتيك فنستحي أن يرونا مع هؤلاء الأعبد،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إذا انصرفنا، فإن شئت فادعهم إلى مجلسك، فأجابهم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بهذا على نفسك كتاباً، فدعا بصحيفة وأحضر عليّاً 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قعود في ناحية إذ نزل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بِأَعْلَمَ بِالشَّاكِرِينَ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وأقبل علينا ودنونا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نقعد معه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آل شيبة وعتبة ابنا ربيعة، ونفرٌ معهما سمّـاهم أبوطالب،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أخيك محمّداً يطرد موالينا وحلفاءَنا، فإنّما هم عبيدنا وعُسفاؤنا؛</w:t>
      </w:r>
      <w:r>
        <w:rPr>
          <w:rStyle w:val="FootnoteAnchor"/>
          <w:rtl w:val="true"/>
        </w:rPr>
        <w:footnoteReference w:id="508"/>
      </w:r>
      <w:r>
        <w:rPr>
          <w:rFonts w:ascii="Amiri" w:hAnsi="Amiri" w:eastAsia="Amiri" w:cs="Amiri"/>
          <w:color w:val="111111"/>
          <w:sz w:val="28"/>
          <w:sz w:val="28"/>
          <w:szCs w:val="28"/>
          <w:rtl w:val="true"/>
          <w:lang w:bidi="ar-SA"/>
        </w:rPr>
        <w:t>كان أعظم في صدورنا، وأطوع له عندنا، فأتى أبوطالب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بالذي كلّموه، فأنزل الله عزّوجلّ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بلالاً، وعمّار بن ياسر مولى أبي حذيفة بن المغيرة، وسالماً مولى أبي حذيفة بن عتبة، وصُبيحاً مولى اُسيد، ومن الحلفاء ابن مسعود، والمقداد بن عمرو، وخبّاباً مولى اُمّ 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قصّة دَين خبّاب على العاص بن وائل سبباً في نزول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خبّاب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على العاص بن وائل دَينٌ، حين كان قد باعه سيوفاً عملها له، فأتيته 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أقضيك حتّى تكفر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أكفر بمحمّد حتّى تموت، ثمّ تبعث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لمبعوث من بعد الموت؟ فسوف أقضيك إذا رجعت إلى مال وولد؛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الَّذِي كَفَرَ بِآياتِنا وَقالَ لَأُوتَيَنَّ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سَنَكْتُبُ ما يَقُولُ وَنَمُدُّ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وَنَرِثُهُ ما يَقُولُ وَيَأْتِينا فَرْداً</w:t>
      </w:r>
      <w:r>
        <w:rPr>
          <w:rFonts w:eastAsia="Amiri" w:cs="Amiri" w:ascii="Amiri" w:hAnsi="Amiri"/>
          <w:color w:val="111111"/>
          <w:sz w:val="28"/>
          <w:szCs w:val="28"/>
          <w:rtl w:val="true"/>
          <w:lang w:bidi="ar-SA"/>
        </w:rPr>
        <w:t>).</w:t>
      </w:r>
      <w:r>
        <w:rPr>
          <w:rStyle w:val="FootnoteAnchor"/>
          <w:rtl w:val="true"/>
        </w:rPr>
        <w:footnoteReference w:id="509"/>
      </w:r>
      <w:bookmarkStart w:id="428" w:name="pg2022_17358"/>
    </w:p>
    <w:p>
      <w:pPr>
        <w:pStyle w:val="BookText"/>
        <w:rPr/>
      </w:pPr>
      <w:bookmarkEnd w:id="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Heading3"/>
        <w:numPr>
          <w:ilvl w:val="2"/>
          <w:numId w:val="1"/>
        </w:numPr>
        <w:rPr/>
      </w:pPr>
      <w:bookmarkStart w:id="429" w:name="__RefHeading___Toc4118100_3650668749"/>
      <w:bookmarkStart w:id="430" w:name="_Toc156"/>
      <w:bookmarkEnd w:id="429"/>
      <w:r>
        <w:rPr>
          <w:rtl w:val="true"/>
        </w:rPr>
        <w:t>علمه</w:t>
      </w:r>
      <w:bookmarkEnd w:id="430"/>
    </w:p>
    <w:p>
      <w:pPr>
        <w:pStyle w:val="BookText"/>
        <w:rPr/>
      </w:pPr>
      <w:r>
        <w:rPr>
          <w:rFonts w:ascii="Amiri" w:hAnsi="Amiri" w:eastAsia="Amiri" w:cs="Amiri"/>
          <w:color w:val="111111"/>
          <w:sz w:val="28"/>
          <w:sz w:val="28"/>
          <w:szCs w:val="28"/>
          <w:rtl w:val="true"/>
          <w:lang w:bidi="ar-SA"/>
        </w:rPr>
        <w:t>كان خبّاب بن الأرت ممّن يُرجع إليه في القرآن، قراءةً، وحفظاً، وفقهاً لمعانيه، وفهماً لمقاصده، وكان أستاذاً لجمع من الصحابة الذين كان منهم عبدالله بن مسعود، فقد كان من تلاميذه ومريديه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الدعوة الإسلامية تعيش مرحلة الكتمان والسرّية في مكّة، كان هذا الصحابي الجليل يختلف سرّاً إلى إخوانه، ممّن آمنوا وكتموا إيمانهم، خوفاً من بطش مشركي مكّة وكبريائهم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ليحفّظهم ما ينزل من آيات القرآن الكريم، ويعلّمهم ما تتضمّنه من معان جميلة، ومقاصد عالية، وهذه من النعم الكبيرة التي هيّأها الإسلام له، بعد إسلامه، وإخلاصه، وجدّيته في تلقي علوم الإسلام، ومعرفة آيات القرآن الكريم ومفاهيمه</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4118102_3650668749"/>
      <w:bookmarkStart w:id="432" w:name="_Toc157"/>
      <w:bookmarkEnd w:id="431"/>
      <w:r>
        <w:rPr>
          <w:rtl w:val="true"/>
        </w:rPr>
        <w:t>ممّارواه و قاله</w:t>
      </w:r>
      <w:bookmarkEnd w:id="432"/>
    </w:p>
    <w:p>
      <w:pPr>
        <w:pStyle w:val="BookText"/>
        <w:rPr/>
      </w:pPr>
      <w:r>
        <w:rPr>
          <w:rFonts w:ascii="Amiri" w:hAnsi="Amiri" w:eastAsia="Amiri" w:cs="Amiri"/>
          <w:color w:val="111111"/>
          <w:sz w:val="28"/>
          <w:sz w:val="28"/>
          <w:szCs w:val="28"/>
          <w:rtl w:val="true"/>
          <w:lang w:bidi="ar-SA"/>
        </w:rPr>
        <w:t xml:space="preserve">ذكرت له عدّة روايات في كتب الأحاديث، لعلّها تصل إلى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الرواية التي ذكرناها والتي قال فيها وجماعته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تستنصر لنا؟ ألا تدعو الله لنا؟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وهذه الرواية تبيّن طغيان وقسوة المستكبرين، وما عاناه هؤلاء المؤمنون، بل ما تعانيه الأجيال المؤمنة على مرّ التاريخ من ظلم الطغاة وتعذيبهم، وبشاعتهم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هاجرنا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وجه الله، فوقع أجرنا على الله، فمنّا من مضى لم يأخذ من أجره شيئاً، منهم مصعب بن عمير، وعلى قول آخر حمزة عمّ النبيّ، قتل يوم اُحد، وترك نمرةً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إذا غطّينا بها رأسه بدت رجلاه، وإذا غطّينا رجليه بدا رأسه، فأمرنا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نغطّي رأسه، ونجعل على رجليه شيئاً من إذخِر، ومنّا من أينعت له ثمرته فهو يَهديها</w:t>
      </w:r>
      <w:r>
        <w:rPr>
          <w:rFonts w:eastAsia="Amiri" w:cs="Amiri" w:ascii="Amiri" w:hAnsi="Amiri"/>
          <w:color w:val="111111"/>
          <w:sz w:val="28"/>
          <w:szCs w:val="28"/>
          <w:rtl w:val="true"/>
          <w:lang w:bidi="ar-SA"/>
        </w:rPr>
        <w:t>.</w:t>
      </w:r>
      <w:r>
        <w:rPr>
          <w:rStyle w:val="FootnoteAnchor"/>
          <w:rtl w:val="true"/>
        </w:rPr>
        <w:footnoteReference w:id="511"/>
      </w:r>
      <w:bookmarkStart w:id="433" w:name="pg2022_17359"/>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ومنها الرواية التي نقلناها فيما سبق وكانت سبباً لنزول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كَفَرَ بِآياتِنا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أخبر جماعة من أصحاب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في المسجد، إذ جاء خباب بن الأرتّ، فجلس فسكت،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قد اجتمعوا إليك لتحدّثهم أو لتأمرهم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آمرهم؟ ولعلّي آمرهم بما لستُ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خبّاباً وهو يبني حائطاً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وفي رواية اُخرى أصحاب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لم تنقصهم الدُّنيا شيئاً، إنّا أصبنا من بعدهم شيئاً،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أصبنا من الدُّنيا ما لا نجد له موضعاً إلاّ التراب</w:t>
      </w:r>
      <w:r>
        <w:rPr>
          <w:rFonts w:eastAsia="Amiri" w:cs="Amiri" w:ascii="Amiri" w:hAnsi="Amiri"/>
          <w:color w:val="111111"/>
          <w:sz w:val="28"/>
          <w:szCs w:val="28"/>
          <w:rtl w:val="true"/>
          <w:lang w:bidi="ar-SA"/>
        </w:rPr>
        <w:t>.</w:t>
      </w:r>
      <w:r>
        <w:rPr>
          <w:rStyle w:val="FootnoteAnchor"/>
          <w:rtl w:val="true"/>
        </w:rPr>
        <w:footnoteReference w:id="513"/>
      </w:r>
    </w:p>
    <w:p>
      <w:pPr>
        <w:pStyle w:val="Heading3"/>
        <w:numPr>
          <w:ilvl w:val="2"/>
          <w:numId w:val="1"/>
        </w:numPr>
        <w:rPr/>
      </w:pPr>
      <w:bookmarkStart w:id="434" w:name="__RefHeading___Toc4118104_3650668749"/>
      <w:bookmarkStart w:id="435" w:name="_Toc158"/>
      <w:bookmarkEnd w:id="434"/>
      <w:r>
        <w:rPr>
          <w:rtl w:val="true"/>
        </w:rPr>
        <w:t>موقفٌ خالدٌ</w:t>
      </w:r>
      <w:bookmarkEnd w:id="435"/>
    </w:p>
    <w:p>
      <w:pPr>
        <w:pStyle w:val="BookText"/>
        <w:rPr/>
      </w:pPr>
      <w:r>
        <w:rPr>
          <w:rFonts w:ascii="Amiri" w:hAnsi="Amiri" w:eastAsia="Amiri" w:cs="Amiri"/>
          <w:color w:val="111111"/>
          <w:sz w:val="28"/>
          <w:sz w:val="28"/>
          <w:szCs w:val="28"/>
          <w:rtl w:val="true"/>
          <w:lang w:bidi="ar-SA"/>
        </w:rPr>
        <w:t>قضى الشطر الأكبر من حياته رضوان الله عليه في فقر وفاقة، حاله حال الكثير من إخوانه المؤمنين، إلاّ أنّه في أواخر عمره منَّ الله تعالى عليه، فاغتنى حتّى ذكر أنّه ملك ما لم يكن يحلم به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بقي هذا الرجل كما عرف عنه زاهداً لم تغيره الدنيا، ولم تضعف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راح يتصرّف فيما جعله الله مستخلفاً فيه بوجه لا يخطر على بال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ماله ودراهمه و دنانيره في مكان من بيته غير مستور، أي لم يخبئه، ولم يشدد عليه رباطاً ولم يحكم عليه قفلاً، وقد أذن لمن هو في حاجة أن يأخذ منه ما يسدّ حاجته دون أن يسأله أو يستأذن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بذلك رضا الله تعالى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موقفه هذا من الذي بين يديه، تراه يخشى من أن يكون غناه وثراؤه هذا أجراً لما قدمه من مواقف وتضحيات في سبيل الله، استوفاه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جمع من أصحابه قائلين</w:t>
      </w:r>
      <w:r>
        <w:rPr>
          <w:rFonts w:eastAsia="Amiri" w:cs="Amiri" w:ascii="Amiri" w:hAnsi="Amiri"/>
          <w:color w:val="111111"/>
          <w:sz w:val="28"/>
          <w:szCs w:val="28"/>
          <w:rtl w:val="true"/>
          <w:lang w:bidi="ar-SA"/>
        </w:rPr>
        <w:t>:</w:t>
      </w:r>
      <w:bookmarkStart w:id="436" w:name="pg2022_17360"/>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دخلنا على خباب في مرض موته،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هذا المكان ثمانين ألف درهم، وإنّي ما شددت عليه رباطاً قطّ، ولا منعت سائلاً قطّ،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لأنّ أصحابي مضوا ولم ينالوا من أجورهم في هذه الدنيا شيئاً، وأنني بقيتُ فنلتُ من هذا المال ما أخاف أن يكون ثواباً لتلك الأعمال، أو لقد خشيت أن يذهب بأجورنا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أصبنا من الدنيا</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4118106_3650668749"/>
      <w:bookmarkStart w:id="438" w:name="_Toc159"/>
      <w:bookmarkEnd w:id="437"/>
      <w:r>
        <w:rPr>
          <w:rtl w:val="true"/>
        </w:rPr>
        <w:t>الكوفة</w:t>
      </w:r>
      <w:bookmarkEnd w:id="438"/>
    </w:p>
    <w:p>
      <w:pPr>
        <w:pStyle w:val="BookText"/>
        <w:rPr/>
      </w:pPr>
      <w:r>
        <w:rPr>
          <w:rFonts w:ascii="Amiri" w:hAnsi="Amiri" w:eastAsia="Amiri" w:cs="Amiri"/>
          <w:color w:val="111111"/>
          <w:sz w:val="28"/>
          <w:sz w:val="28"/>
          <w:szCs w:val="28"/>
          <w:rtl w:val="true"/>
          <w:lang w:bidi="ar-SA"/>
        </w:rPr>
        <w:t>لأسباب عديدة، قد يكون الوضع السياسي في خلافة عثمان بن عفان واحداً منها، غادر جمع من الصحابة مدينة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متوجّهين نحو الكوفة، حيث سبق وأن أقطع عثمان جمعاً من المسلمين ومنهم خباب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من أرض الخراج في الكوفة، اتخذوها سكناً لهم حينما تركوا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يقدمون على عثمان بن عفّان، وكان منهم ابن مسعود وابن ياسر والزبير وغيرهم، فيسألونه أن يعوّضهم مكان ما خلّفوا من أرضهم بالحجاز وتهامة، ويُقطعهم عوضه بالكوفة والبصرة، فأقطع خبّاب بن الأرت استينيا، قرية بالكوفة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وفي خبر إنّما القطائع كانت على وجه الفضل من خمس ما أفاء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وابتنى ـ خبّاب بن الأرت ـ بالكوفة داراً في جهار سوج خُنيس</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بجهار سوج الهيثم بن معاوية من القوّاد الخراسانية، وهي</w:t>
      </w:r>
      <w:bookmarkStart w:id="439" w:name="pg2022_17361"/>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كلمة فارسية،</w:t>
      </w:r>
      <w:r>
        <w:rPr>
          <w:rStyle w:val="FootnoteAnchor"/>
          <w:rtl w:val="true"/>
        </w:rPr>
        <w:footnoteReference w:id="516"/>
      </w:r>
      <w:r>
        <w:rPr>
          <w:rFonts w:ascii="Amiri" w:hAnsi="Amiri" w:eastAsia="Amiri" w:cs="Amiri"/>
          <w:color w:val="111111"/>
          <w:sz w:val="28"/>
          <w:sz w:val="28"/>
          <w:szCs w:val="28"/>
          <w:rtl w:val="true"/>
          <w:lang w:bidi="ar-SA"/>
        </w:rPr>
        <w:t>وهي من محالّ بغداد في قبلة الحربية، خرب ما حولها من المحال، وبقيت هي والنصيريّة، والعتّابيون، ودار القزّ، متّصلة بعضها ببعض، كالمدينة المفردة، في آخر خراب بغداد</w:t>
      </w:r>
      <w:r>
        <w:rPr>
          <w:rFonts w:eastAsia="Amiri" w:cs="Amiri" w:ascii="Amiri" w:hAnsi="Amiri"/>
          <w:color w:val="111111"/>
          <w:sz w:val="28"/>
          <w:szCs w:val="28"/>
          <w:rtl w:val="true"/>
          <w:lang w:bidi="ar-SA"/>
        </w:rPr>
        <w:t>.</w:t>
      </w:r>
      <w:r>
        <w:rPr>
          <w:rStyle w:val="FootnoteAnchor"/>
          <w:rtl w:val="true"/>
        </w:rPr>
        <w:footnoteReference w:id="517"/>
      </w:r>
    </w:p>
    <w:p>
      <w:pPr>
        <w:pStyle w:val="Heading3"/>
        <w:numPr>
          <w:ilvl w:val="2"/>
          <w:numId w:val="1"/>
        </w:numPr>
        <w:rPr/>
      </w:pPr>
      <w:bookmarkStart w:id="440" w:name="__RefHeading___Toc4118108_3650668749"/>
      <w:bookmarkStart w:id="441" w:name="_Toc160"/>
      <w:bookmarkEnd w:id="440"/>
      <w:r>
        <w:rPr>
          <w:rtl w:val="true"/>
        </w:rPr>
        <w:t>بعض ماقاله فيه علماء الرجال</w:t>
      </w:r>
      <w:bookmarkEnd w:id="441"/>
    </w:p>
    <w:p>
      <w:pPr>
        <w:pStyle w:val="BookText"/>
        <w:rPr/>
      </w:pPr>
      <w:r>
        <w:rPr>
          <w:rFonts w:ascii="Amiri" w:hAnsi="Amiri" w:eastAsia="Amiri" w:cs="Amiri"/>
          <w:color w:val="111111"/>
          <w:sz w:val="28"/>
          <w:sz w:val="28"/>
          <w:szCs w:val="28"/>
          <w:rtl w:val="true"/>
          <w:lang w:bidi="ar-SA"/>
        </w:rPr>
        <w:t>كان لخباب عند علماء الرجال منزلة محمودة، وأنّه ثقة جليل، فقليلاً ما تخلوا كتبهم من ذكر اسمه، وترجمة حياته، والإشادة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شيخ الطائفة عدّه من جملة رجاله،</w:t>
      </w:r>
      <w:r>
        <w:rPr>
          <w:rStyle w:val="FootnoteAnchor"/>
          <w:rtl w:val="true"/>
        </w:rPr>
        <w:footnoteReference w:id="518"/>
      </w:r>
      <w:r>
        <w:rPr>
          <w:rFonts w:ascii="Amiri" w:hAnsi="Amiri" w:eastAsia="Amiri" w:cs="Amiri"/>
          <w:color w:val="111111"/>
          <w:sz w:val="28"/>
          <w:sz w:val="28"/>
          <w:szCs w:val="28"/>
          <w:rtl w:val="true"/>
          <w:lang w:bidi="ar-SA"/>
        </w:rPr>
        <w:t>فيما قال عنه بحر العلوم،</w:t>
      </w:r>
      <w:r>
        <w:rPr>
          <w:rStyle w:val="FootnoteAnchor"/>
          <w:rtl w:val="true"/>
        </w:rPr>
        <w:footnoteReference w:id="519"/>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 التميمي أبوعبدالله أحد السابقين الأولين الذين 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التستري في قاموسه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وممدوحية خباب مسلمة كما عرفت من مدح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فيما ذكره العامّة ابن عبدالبرّ، وابن مندة، وأبونعيم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صحابيّ جليل، وأنّه كان من فضلاء المهاجرين الأولين</w:t>
      </w:r>
      <w:r>
        <w:rPr>
          <w:rFonts w:eastAsia="Amiri" w:cs="Amiri" w:ascii="Amiri" w:hAnsi="Amiri"/>
          <w:color w:val="111111"/>
          <w:sz w:val="28"/>
          <w:szCs w:val="28"/>
          <w:rtl w:val="true"/>
          <w:lang w:bidi="ar-SA"/>
        </w:rPr>
        <w:t>.</w:t>
      </w:r>
      <w:r>
        <w:rPr>
          <w:rStyle w:val="FootnoteAnchor"/>
          <w:rtl w:val="true"/>
        </w:rPr>
        <w:footnoteReference w:id="521"/>
      </w:r>
    </w:p>
    <w:p>
      <w:pPr>
        <w:pStyle w:val="Heading3"/>
        <w:numPr>
          <w:ilvl w:val="2"/>
          <w:numId w:val="1"/>
        </w:numPr>
        <w:rPr/>
      </w:pPr>
      <w:bookmarkStart w:id="442" w:name="__RefHeading___Toc4118110_3650668749"/>
      <w:bookmarkStart w:id="443" w:name="_Toc161"/>
      <w:bookmarkEnd w:id="442"/>
      <w:r>
        <w:rPr>
          <w:rtl w:val="true"/>
        </w:rPr>
        <w:t>وفاته رضوان الله عليه</w:t>
      </w:r>
      <w:bookmarkEnd w:id="44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الصحابي الجليل على موعد مع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غلظ وارتفع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هناك حيث رقد جسده المعذّب بعد صبر طويل، ومثابرة عظيمة، وثبات منقطع النظير، في أن يبقى على العهد مؤمناً صادقاً مجاهداً، حتّى يلقى الله تعالى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وبوفاته ودفنه في الكوفة كان أوّل صحابي يدفن فيها</w:t>
      </w:r>
      <w:r>
        <w:rPr>
          <w:rFonts w:eastAsia="Amiri" w:cs="Amiri" w:ascii="Amiri" w:hAnsi="Amiri"/>
          <w:color w:val="111111"/>
          <w:sz w:val="28"/>
          <w:szCs w:val="28"/>
          <w:rtl w:val="true"/>
          <w:lang w:bidi="ar-SA"/>
        </w:rPr>
        <w:t>.</w:t>
      </w:r>
      <w:bookmarkStart w:id="444" w:name="pg2022_17362"/>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تقول الرواية وهي عن ابن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يدفنون موتاهم بالكوفة في جبابينهم، فلمّا ثقل خبّاب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إذا متُّ فادفني بهذا الظهر، فإنّك لو قد دفنتني بالظهر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بالظهر رجل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 الناس موتاهم، فلمّا مات خبّاب رحمه الله، دفن بالظهر فكان أوّل مدفون بظهر الكوفة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وهذا محلّ اتّفاق المؤرِّخين، إلاّ أنّهم اختلفوا في سنة وفاته رضوان الله عليه، فهناك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منصرفه من صفّين،</w:t>
      </w:r>
      <w:r>
        <w:rPr>
          <w:rStyle w:val="FootnoteAnchor"/>
          <w:rtl w:val="true"/>
        </w:rPr>
        <w:footnoteReference w:id="523"/>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السادسة والثلاثين من الهجرة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السنة التاسعة عشرة من الهجرة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وآخر بعد معركة النهروان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الأكثر شهرة أنّه توفّي في السنة السابعة والثلاثين من الهجرة، بعد ما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والنهروان، وصلّى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إذ مات ثلاثاً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ابن الأثير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مات سنة سبع وثلاثين، وإنّه لم يشهد صفّين، فإنّه كان مرضه قد طال به، فمنعه من شهودها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في حرب صفّين، وترك خباباً مريضاً في الكوفة، ولعلّ الذي يؤيّد كونه مريضاً، ما ورد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وابتلي في جسمه فصبر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حاضر وفاته، وهو ما توهّمه بعض</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4118112_3650668749"/>
      <w:bookmarkStart w:id="446" w:name="_Toc162"/>
      <w:bookmarkEnd w:id="445"/>
      <w:r>
        <w:rPr>
          <w:rtl w:val="true"/>
        </w:rPr>
        <w:t xml:space="preserve">الإمام علي </w:t>
      </w:r>
      <w:r>
        <w:rPr>
          <w:rtl w:val="true"/>
        </w:rPr>
        <w:t>(</w:t>
      </w:r>
      <w:r>
        <w:rPr>
          <w:rtl w:val="true"/>
        </w:rPr>
        <w:t>ع</w:t>
      </w:r>
      <w:r>
        <w:rPr>
          <w:rtl w:val="true"/>
        </w:rPr>
        <w:t xml:space="preserve">) </w:t>
      </w:r>
      <w:r>
        <w:rPr>
          <w:rtl w:val="true"/>
        </w:rPr>
        <w:t>مؤبِّناً</w:t>
      </w:r>
      <w:bookmarkEnd w:id="4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عاد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معركة صفّين، ووصل إلى ظهر الكوفة حتّى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فقال قدامة بن العجلان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خبّاب ابن الأرت توفّي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مخرجك، فأوصى بأن يُدفن في الظهر، وكان الناس إنّما يدفنون في دورهم وأفنيتهم، فدفن بالظهر رحمه الله، ودفن الناس إلى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القبور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الديار الموحشة، والمحالّ 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والمؤمنات، والمسلمين والمسلمات، أنتم لنا فرط، ونحن لكم تبع، نزوركم عمّا قليل، ونلحق بكم بعد زمان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لنا ولهم، وتجاوز عنّا وعنهم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الذي جعل الأرض كفاتاً، أحياءاً وأمواتاً، والحمد لله الذي منها خلقنا، وعليها ممشانا، وفيها معاشنا، وإليها يُعيدنا، طوبى لمن ذكر المعاد، وقنع بالكفاف، وأعدّ للحساب</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مؤبّناً، وقد انفرد بقبر غضٍّ رطيب‌ٍ يضمّ رفات هذا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 راغباً، وجاهد طائعاً، وعاش زاهداً، وابتلي في جسمه فصبر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يُضيع الله أجر من أحسن عملاً</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447" w:name="pg2022_17365"/>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Heading2"/>
        <w:numPr>
          <w:ilvl w:val="1"/>
          <w:numId w:val="1"/>
        </w:numPr>
        <w:rPr/>
      </w:pPr>
      <w:bookmarkStart w:id="448" w:name="__RefHeading___Toc4118114_3650668749"/>
      <w:bookmarkStart w:id="449" w:name="_Toc163"/>
      <w:bookmarkEnd w:id="448"/>
      <w:r>
        <w:rPr>
          <w:rtl w:val="true"/>
        </w:rPr>
        <w:t>(</w:t>
      </w:r>
      <w:r>
        <w:rPr/>
        <w:t>13</w:t>
      </w:r>
      <w:r>
        <w:rPr>
          <w:rtl w:val="true"/>
        </w:rPr>
        <w:t xml:space="preserve">) </w:t>
      </w:r>
      <w:r>
        <w:rPr>
          <w:rtl w:val="true"/>
        </w:rPr>
        <w:t>بلال</w:t>
      </w:r>
      <w:bookmarkEnd w:id="449"/>
    </w:p>
    <w:p>
      <w:pPr>
        <w:pStyle w:val="Heading3"/>
        <w:numPr>
          <w:ilvl w:val="2"/>
          <w:numId w:val="1"/>
        </w:numPr>
        <w:rPr/>
      </w:pPr>
      <w:bookmarkStart w:id="450" w:name="__RefHeading___Toc4118116_3650668749"/>
      <w:bookmarkStart w:id="451" w:name="_Toc164"/>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أحدٌ أحد، مؤذِّن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محمّد</w:t>
      </w:r>
    </w:p>
    <w:p>
      <w:pPr>
        <w:pStyle w:val="BookText"/>
        <w:rPr/>
      </w:pPr>
      <w:r>
        <w:rPr>
          <w:rFonts w:ascii="Amiri" w:hAnsi="Amiri" w:eastAsia="Amiri" w:cs="Amiri"/>
          <w:color w:val="111111"/>
          <w:sz w:val="28"/>
          <w:sz w:val="28"/>
          <w:szCs w:val="28"/>
          <w:rtl w:val="true"/>
          <w:lang w:bidi="ar-SA"/>
        </w:rPr>
        <w:t>ما أعظمك يا بلال، وقد اقترن اسمك بكلمات لم يسبقك إليها أحدٌ، حتّى غدت سلاحك الوحيد الذي تدافع به عن نفسك، حيث كانت تخلق فيك صموداً لا يهزم، وثباتاً لايلين، وقد تلوّت على ظهرك سياطهم، ومزّقت جسدك حديدتهم المحماة، في رمضاء مكّة، ولهيب رمالها، وأنت تردّدها كلمات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انشودتك التي لم تجد أجمل منها وأحلى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ينطق لسانك بشيء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أمضّ سلاح ينخر صدورهم، ويهزّ كبرياءَهم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ويغيض قلوبهم، وهو ما كنت تبحث عنه وتتمنّاه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أعظمك يا بلال، وقد اقترن اسمك بأعظم نداء عرفته الدُّنيا، وردّدته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عاقبتك يابلال، وقد خلدت بخلود كلّ فصل من فصول هذا الأذان، وكلّ كلمة من كلماته، بل وكلّ حرف من حروفه، ولحن من ألحانه، ونغمة من نغماته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أعظم ذكراك، وقد امتزجت بذكرى هذا الأذان، الذي راح يدوّي خمس مرّات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أرجاء السماء، تردّده الألسن، وتهفو إليه القلوب، وتطمئن به النفوس، فما إن يسمع أحدُنا مؤذِّناً يرفع الأذان حتّى يتبادر إلى الذهن بلال، وما إن نسمع صوتاً نديّاً شجيّاً إلاّ وراح بلال بصوته الجميل شاخصاً حيّاً، وكيف لا يحيى، وقد اقترنت حياته بحياة هذا الأذان، فنعم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واحد ممّن قضى عمره بين عبوديّتين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عبودية للناس، وقد أكره عليها، وكلّها تسخير وذلّ وظلم، مقابل ثمن بخس، لا يتعدّى رغيف خبز، وافتراش أرض؛ وعبودية لله، خطى نحوها بإرادته ورغبته، فكانت عزّاً في الدُّنيا وكرامةً في الآخرة، وكانت خلوداً هي الأخرى في الدُّنيا، وخلوداً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شتّان بين العبوديّتين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بلال من فئة العبيد، تلك التي سخّرها سادة المجتمع المكّي وكبراؤه، في نواح خدمية كثيرة، وأخرى قتالية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منَّ الله تعالى بدعوته المباركة الجديدة، رحمةً للناس جميعاً، حتّى راحت قلوبُ هؤلاء الضعفاء تجد أمانها فيها وطمأنينتها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فتوجّهوا نحوها كأعظم ملجإ لهم وملاذ، لتنتشلهم ممّا هم فيه من اضطهاد متواصل، وعذاب دائم، وذلٍّ مستمرّ، من خزي في الدُّنيا، وعذاب في الآخرة، إلى عبق الحرية والمساواة، وإلى فردوس ينتظرهم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أعجمي ولا لأبيض على أسود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يقرأون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الفئة من الناس تشخص بأبصارها بعيداً، وكأنّها تنتظر من ذلك الأفق البعيد منقذاً ظلّت تعيشه حُلماً جميلاً، يهوّن عليها ما هي فيه من هوان، ويزرع في نفوسها الأمل والطموح والرغبة في حياة إيمانيّة، تنقذهم ممّا هم فيه من ضلال وعذاب، فما إن رأته واقعاً أمامها حتّى بادرت إلى التصديق به، والتضحية في سبيله، فكان لهم قصب السبق في نصرة هذه الدعوة الخالدة، والدفاع عنها بأرواحهم وأجسادهم، وما يملكون حتّى</w:t>
      </w:r>
      <w:bookmarkStart w:id="452" w:name="pg2022_17367"/>
    </w:p>
    <w:p>
      <w:pPr>
        <w:pStyle w:val="BookText"/>
        <w:rPr/>
      </w:pPr>
      <w:bookmarkEnd w:id="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تمّ نصر الله والفتح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يتأخّر بلال كثيراً، فقد ردّد الشهادتين، وأعلن بذلك إسلامه مع رفاقه في الآلام، فبدأوا بذلك حياةً جديدةً، إلاّ أنّ الأيدي الظالمة لم تتركهم، فقد راح أسيادهم يصبّون عليهم جام غضبهم، وينزلون بهم أقسى أساليب التعذيب وأشكاله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رأت هذه الفئة التي هانت عليها نفوسها في الله تعالى، أنّ ما ينزل بها من عذاب هو غير ذلك العذاب، وأنّ ما يحلّ بها من ظلم وقسوة هي غير تلك القسوة، لقد رأت بهذا كلّه حلاوةً ونشوةً، ولهذا تحمّلت، وراحت تردّد مع بلال كلماته المشهورة على لسان واحد، ومن قلوب ملئت إيماناً وحبّاً لله حتّى غدت كيانهم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بلسمها ودواءها وحرّيتها، التي فقدتها سنين طويلة، فيما راحت الأجيال المؤمنة تعيش ذكراهم، وتردّد صدى ما تعوّدته ألسنتهم، ووعته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أسلم بلال، وهو من الأوائل الذين أعلنوا إسلامهم، وراح يشهد مشاهد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بدراً وأحُداً والخندق، وفتح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بلال بن رباح الحبشي، أبوعبدالكريم، وأبوعمرو الحبشي، أمّه حمامة؛ وكان مولى أميّة بن خلف، الذي كان واحداً من طغاة قريش، وقد أوغل في ظلمه لبلال؛ ثمّ بعد ذلك اشتراه أبوبكر بن أبي قحافة، فظلّ مولى له حيناً من الوقت</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4118118_3650668749"/>
      <w:bookmarkStart w:id="454" w:name="_Toc165"/>
      <w:bookmarkEnd w:id="453"/>
      <w:r>
        <w:rPr>
          <w:rtl w:val="true"/>
        </w:rPr>
        <w:t>صفاته</w:t>
      </w:r>
      <w:bookmarkEnd w:id="454"/>
    </w:p>
    <w:p>
      <w:pPr>
        <w:pStyle w:val="BookText"/>
        <w:rPr/>
      </w:pPr>
      <w:r>
        <w:rPr>
          <w:rFonts w:ascii="Amiri" w:hAnsi="Amiri" w:eastAsia="Amiri" w:cs="Amiri"/>
          <w:color w:val="111111"/>
          <w:sz w:val="28"/>
          <w:sz w:val="28"/>
          <w:szCs w:val="28"/>
          <w:rtl w:val="true"/>
          <w:lang w:bidi="ar-SA"/>
        </w:rPr>
        <w:t>كان بلال أدم، شديد الأدْمَة، نحيفاً طُوالاً، أجنأ، أي في كاهله انحناء، إلاّ أنّه ليس بالأحدب، له شعر كثيف، خفيف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صوته فجميل قوي، ينتشر بعيداً، وكانت له ترنيمة شجيّة، عرفته أرجاء مكّة بندائه الجميل، شفيت به الأبدان المكدودة، وتماثلت به النفوس المعتلّة السقيمة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هيّأه هذا الصوت لأن يكون أوّل مناد بنداء التوحيد، ينبذ الشرك والشركاء، عبر أجمل</w:t>
      </w:r>
      <w:bookmarkStart w:id="455" w:name="pg2022_17368"/>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وأعظم فصول تردّدها الشفاه، وتنطلق بها الألسن، وتتعلّق بها القلوب، وتشتاق لها الأنفس، وتشفى بها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كان يناديه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أُنيط به أذان أعظم أركان الإسلام، وأقدس شعيرة جاء بها الدين الحنيف، إنّها الصلاة، إنّها اللقاء المباشر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كان يتمنّاه بلال، فينتقل من مجرّد عبد حبشي لا غير إلى عبد صالح لله وحده، فتنهال عليه بركات السماء، فيخلد مؤمناً صلباً، ذلّت له عنجهية قريش وكبرياؤها، بعد أن تكسّرت عليه سياطهم، سياط الجلاّدين، دون أن تنال منه شيئاً، بل ما زادته إلاّ عزّاً وكبرياء</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4118120_3650668749"/>
      <w:bookmarkStart w:id="457" w:name="_Toc166"/>
      <w:bookmarkEnd w:id="456"/>
      <w:r>
        <w:rPr>
          <w:rtl w:val="true"/>
        </w:rPr>
        <w:t>بلال و اُميّة</w:t>
      </w:r>
      <w:bookmarkEnd w:id="457"/>
    </w:p>
    <w:p>
      <w:pPr>
        <w:pStyle w:val="BookText"/>
        <w:rPr/>
      </w:pPr>
      <w:r>
        <w:rPr>
          <w:rFonts w:ascii="Amiri" w:hAnsi="Amiri" w:eastAsia="Amiri" w:cs="Amiri"/>
          <w:color w:val="111111"/>
          <w:sz w:val="28"/>
          <w:sz w:val="28"/>
          <w:szCs w:val="28"/>
          <w:rtl w:val="true"/>
          <w:lang w:bidi="ar-SA"/>
        </w:rPr>
        <w:t>بلال بين يدي سيّده أميّة بن خلف في رحلة العذاب، حيث راح هذا الأخير يذيق ذاك العبد الصالح، والسابق الأوّاب، صنوفاً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ظهيرة، حيث شمس الحجاز المحرقة، ورمالها الملتهبة في بطحاء مكّة، يوضع هذا الجسد العظيم بين نارين ونار ثالثة يمسك بها أميّة وأعوانه، وصخرة كبيرة ترقد على صدر بلال فتقطع عليه أنفاسه، ها أنت يا بلال بين خيارين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تموت بسياطنا وصخورنا وحديدنا المكواة، وإمّا أن تكفر بمحمّد ابن عبدالله، فتعود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اللاّت والعزّى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فتنال محبّتنا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خابوا وخابت جميع محاولاتهم، وخسئت سياطهم وعصيهم وحديدهم، من أن تنال من عزمه الراسخ، وإيمانه العظيم، الذي لا يلين أو يضعف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واحدة مختصرة لا غير، راح لسان بلال يلهج بها، وتركها عبر التاريخ والأجيال خالدةً مدويّةً تعلّم الأحرار والمؤمنين الصمود والإباء، حروف ثلاثة، كلّ حرف يعدل الوجود كلّه خيراً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لم يتلفّظ غيرها أبداً، وهو بين رمال ملتهبة، وشمس محرقة، وصخرة تجثم على صدره فتقطع أنفاسه، فلا ينطق إلاّ بهذه الحروف وما أعظمها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وأقدسها وأجملها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ضعيف قد لا يسمعه أحدٌ، حتّى هو بعد أن أضعفه الجوع والعطش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تتحرّك، بل تتمتم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نعم 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صمودٌ ما أعظمه، غدا بعده مدرسةً، وظلّ ذكرى عظيمة، لا تملّها الأجيال، راحت كلمات بلال تدوّي في بطحاء مكّة وأجوائها؛ كما راحت ألسن الجميع تردّدها من بعده؛ فكانت صاعقةً تنزل على مسامع مشركي قريش، فيجنّ جنون أُميّة، وتسيطر سورة الغضب عليه؛ فينهال على بلال بوسائله البشعة، بسياطه وحديده، وألفاظه القذرة، يركله، يضربه، يشتمه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وبلال يزداد صموداً وتألّقاً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ظلّ هذا المعذَّب أيّاماً وليالي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لا نريد منك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فقط آلهتنا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أتعبهم بلال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كلّ واحد منهم، وكأنّه هو المعذَّب لا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فسئم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جهل عليك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 جام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وأذاقه صنوف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كلّوا وعجزوا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فاستعانوا بصبيانهم وسفهائهم، ليضعوا حبلاً في عنق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ليطوفوا به بين أخشبي مكّة، بين أزقّة هذين الجبلين اللذين يحيطان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قبيس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يترك كلماته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أنشودته التي لا يملّها ولا 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وبصوته الرخيم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فتذهل أنفسهم، وتقشعر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أنشودة بلال، التي غدت شعاراً للمسلمين في أولى معارك الإسلام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أميّة ألا تتّقي الله في هذا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أميّة حتّى متى؟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فيجيب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أفسدته، فأنقذه ممّا ترى</w:t>
      </w:r>
      <w:r>
        <w:rPr>
          <w:rFonts w:eastAsia="Amiri" w:cs="Amiri" w:ascii="Amiri" w:hAnsi="Amiri"/>
          <w:color w:val="111111"/>
          <w:sz w:val="28"/>
          <w:szCs w:val="28"/>
          <w:rtl w:val="true"/>
          <w:lang w:bidi="ar-SA"/>
        </w:rPr>
        <w:t>.</w:t>
      </w:r>
      <w:bookmarkStart w:id="458" w:name="pg2022_17370"/>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فما كان من أبي بكر، إلاّ أن اشتراه بخمس أواق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وفكّروا أن يربحوا منه فهو أفضل من موته بين أيديهم، بعد أن يئسوا من عودته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واستوقفهم مرّةً أميّة ابن خلف قائلاً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فواللاّت والعزى، لو أبيت إلاّ أن تشتريه بأوقية واحدة لبعته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أبيتم إلاّ مأة أوقية لدفعتها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أعتقه لوجه الله تعالى، ليواصل جهاده ودعوته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عمّار بن ياسر وهو يصف بلالاً وقوّته وصموده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عن بلال وصحبه</w:t>
      </w:r>
    </w:p>
    <w:p>
      <w:pPr>
        <w:pStyle w:val="BookText"/>
        <w:rPr/>
      </w:pPr>
      <w:r>
        <w:rPr>
          <w:rFonts w:ascii="IRNazanin" w:hAnsi="IRNazanin" w:eastAsia="IRNazanin"/>
          <w:color w:val="111111"/>
          <w:sz w:val="28"/>
          <w:sz w:val="28"/>
          <w:szCs w:val="28"/>
          <w:rtl w:val="true"/>
          <w:lang w:bidi="fa-IR"/>
        </w:rPr>
        <w:t>مضامتنا</w:t>
      </w:r>
    </w:p>
    <w:p>
      <w:pPr>
        <w:pStyle w:val="BookText"/>
        <w:rPr/>
      </w:pPr>
      <w:r>
        <w:rPr>
          <w:rFonts w:ascii="Amiri" w:hAnsi="Amiri" w:eastAsia="Amiri" w:cs="Amiri"/>
          <w:color w:val="111111"/>
          <w:sz w:val="28"/>
          <w:sz w:val="28"/>
          <w:szCs w:val="28"/>
          <w:rtl w:val="true"/>
          <w:lang w:bidi="ar-SA"/>
        </w:rPr>
        <w:t>عتيقاً وأخزى فاكهاً وأبا جهل</w:t>
      </w:r>
    </w:p>
    <w:p>
      <w:pPr>
        <w:pStyle w:val="BookText"/>
        <w:rPr/>
      </w:pPr>
      <w:r>
        <w:rPr>
          <w:rFonts w:ascii="Amiri" w:hAnsi="Amiri" w:eastAsia="Amiri" w:cs="Amiri"/>
          <w:color w:val="111111"/>
          <w:sz w:val="28"/>
          <w:sz w:val="28"/>
          <w:szCs w:val="28"/>
          <w:rtl w:val="true"/>
          <w:lang w:bidi="ar-SA"/>
        </w:rPr>
        <w:t>عشية هما في بلال بسوءَة</w:t>
      </w:r>
    </w:p>
    <w:p>
      <w:pPr>
        <w:pStyle w:val="BookText"/>
        <w:rPr/>
      </w:pPr>
      <w:r>
        <w:rPr>
          <w:rFonts w:ascii="Amiri" w:hAnsi="Amiri" w:eastAsia="Amiri" w:cs="Amiri"/>
          <w:color w:val="111111"/>
          <w:sz w:val="28"/>
          <w:sz w:val="28"/>
          <w:szCs w:val="28"/>
          <w:rtl w:val="true"/>
          <w:lang w:bidi="ar-SA"/>
        </w:rPr>
        <w:t>ولم يحذرا ما يحذر المرء ذو العقل</w:t>
      </w:r>
    </w:p>
    <w:p>
      <w:pPr>
        <w:pStyle w:val="BookText"/>
        <w:rPr/>
      </w:pPr>
      <w:r>
        <w:rPr>
          <w:rFonts w:ascii="Amiri" w:hAnsi="Amiri" w:eastAsia="Amiri" w:cs="Amiri"/>
          <w:color w:val="111111"/>
          <w:sz w:val="28"/>
          <w:sz w:val="28"/>
          <w:szCs w:val="28"/>
          <w:rtl w:val="true"/>
          <w:lang w:bidi="ar-SA"/>
        </w:rPr>
        <w:t>بتوحيده ربّ الأنام وقوله</w:t>
      </w:r>
    </w:p>
    <w:p>
      <w:pPr>
        <w:pStyle w:val="BookText"/>
        <w:rPr/>
      </w:pPr>
      <w:r>
        <w:rPr>
          <w:rFonts w:ascii="Amiri" w:hAnsi="Amiri" w:eastAsia="Amiri" w:cs="Amiri"/>
          <w:color w:val="111111"/>
          <w:sz w:val="28"/>
          <w:sz w:val="28"/>
          <w:szCs w:val="28"/>
          <w:rtl w:val="true"/>
          <w:lang w:bidi="ar-SA"/>
        </w:rPr>
        <w:t>شهدت بأنّ الله ربّي على مهل</w:t>
      </w:r>
    </w:p>
    <w:p>
      <w:pPr>
        <w:pStyle w:val="BookText"/>
        <w:rPr/>
      </w:pPr>
      <w:r>
        <w:rPr>
          <w:rFonts w:ascii="Amiri" w:hAnsi="Amiri" w:eastAsia="Amiri" w:cs="Amiri"/>
          <w:color w:val="111111"/>
          <w:sz w:val="28"/>
          <w:sz w:val="28"/>
          <w:szCs w:val="28"/>
          <w:rtl w:val="true"/>
          <w:lang w:bidi="ar-SA"/>
        </w:rPr>
        <w:t>فإن يقتلوني يقتلوني فإن أكن</w:t>
      </w:r>
    </w:p>
    <w:p>
      <w:pPr>
        <w:pStyle w:val="BookText"/>
        <w:rPr/>
      </w:pPr>
      <w:r>
        <w:rPr>
          <w:rFonts w:ascii="Amiri" w:hAnsi="Amiri" w:eastAsia="Amiri" w:cs="Amiri"/>
          <w:color w:val="111111"/>
          <w:sz w:val="28"/>
          <w:sz w:val="28"/>
          <w:szCs w:val="28"/>
          <w:rtl w:val="true"/>
          <w:lang w:bidi="ar-SA"/>
        </w:rPr>
        <w:t>لأشرك بالرحمن من خيفة القتل</w:t>
      </w:r>
      <w:r>
        <w:rPr>
          <w:rStyle w:val="FootnoteAnchor"/>
          <w:rtl w:val="true"/>
        </w:rPr>
        <w:footnoteReference w:id="529"/>
      </w:r>
    </w:p>
    <w:p>
      <w:pPr>
        <w:pStyle w:val="Heading3"/>
        <w:numPr>
          <w:ilvl w:val="2"/>
          <w:numId w:val="1"/>
        </w:numPr>
        <w:rPr/>
      </w:pPr>
      <w:bookmarkStart w:id="459" w:name="__RefHeading___Toc4118122_3650668749"/>
      <w:bookmarkStart w:id="460" w:name="_Toc167"/>
      <w:bookmarkEnd w:id="459"/>
      <w:r>
        <w:rPr>
          <w:rtl w:val="true"/>
        </w:rPr>
        <w:t>المؤاخاة</w:t>
      </w:r>
      <w:bookmarkEnd w:id="460"/>
    </w:p>
    <w:p>
      <w:pPr>
        <w:pStyle w:val="BookText"/>
        <w:rPr/>
      </w:pPr>
      <w:r>
        <w:rPr>
          <w:rFonts w:ascii="Amiri" w:hAnsi="Amiri" w:eastAsia="Amiri" w:cs="Amiri"/>
          <w:color w:val="111111"/>
          <w:sz w:val="28"/>
          <w:sz w:val="28"/>
          <w:szCs w:val="28"/>
          <w:rtl w:val="true"/>
          <w:lang w:bidi="ar-SA"/>
        </w:rPr>
        <w:t>بعد أن هاجر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المسلمون من مكّة إلى المدينة، راح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أسس المجتمع المؤمن على أسس متينة، وكانت المؤاخاة واحدة من تلك الأسس، فآخى بين المهاجرين والأنصار، فكان نصيب بلال من هذه المؤاخاة أن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أبي رويحة عبدالله بن عبد الرحمن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هذا العبد الصالح وفياً لهذه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دوّن عمر بن الخطّاب الدواوين بالشام، وكان بلال قد خرج إلى الشام، فأقام بها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تجعل ديوانك يا بلال؟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رويحة، لا أفارقه أبداً، للأخوّة التي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بيني وبينه، فضُمَّ إليه</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461" w:name="__RefHeading___Toc4118124_3650668749"/>
      <w:bookmarkStart w:id="462" w:name="_Toc168"/>
      <w:bookmarkEnd w:id="461"/>
      <w:r>
        <w:rPr>
          <w:rtl w:val="true"/>
        </w:rPr>
        <w:t>الثلّة المعذَّبة وآيات قرآنية</w:t>
      </w:r>
      <w:bookmarkEnd w:id="4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بلال، وعمّار، وخبّاب، وصهيب، وأبوجندل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مؤمنون معذَّبون انصبّ جام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غضب قريش عليهم تجويعاً وتعذيباً وتنكيلاً وسخريةً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وقبال كلّ ما عانوه من آلام، وسياط، وظلم، واضطهاد، ظلّ كتابُ الله تعالى يواكبهم في بعض آياته، مواساةً لهم ورعايةً، وتثبيتاً، ومؤازرةً؛ كما راحت تعلّم الآخرين من المؤمنين على الاهتمام، بهذه الشريحة المؤمنة، وعدم تركها بعيدةً عن اهتمامهم، فتبقى وحيدةً فريدةً أمام جبروت المشركين وطغيانهم حتّى بعد أن أعلن هؤلاء إسلامهم، لكنّ عنجهيتهم الجاهلية وكبرياءهم، كانا يأبيان عليهم مجاملة هذه الفئة المضطهدة المستضعفة، ظلّت سخريتهم تلاحق هؤلاء، وظلّ التعالي عليهم علامةً بارزةً في تعاملهم مع الشريحة المؤمنة هذه؛ بل مكثوا على سيرتهم هذه، وتعاملهم هذا طيلة حياتهم، وكأنّ الإسلام الذي أعلنته ألسنتهم لم يترك أثره على قلوبهم، فظلّوا أقرب للنفاق منه إلى الإيمان بالدين الجديد؛ إنّها صفات الجاهلية القذرة التي امتزجت بها أرواحهم، وعكفت عليها قلوبهم، وانطوت عليها سريرتهم، ولولا سيف الإسلام، لبقوا على حالتهم الأولى وآلهتهم، التي ظلّوا عليها وآباؤهم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واحد نذكره يبيّن لنا موقف كبار هؤلاء القرشيين من المعذّبين واحتقارهم لهم، حتّى بعد أن أعلنوا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حضر الناس يوماً باب عمر بن الخطّاب في خلافته، وفي هؤلاء الناس أبوسفيان بن حرب وشيوخ من قريش، وكان مع هؤلاء الناس سهيل بن عمرو ابن عبدشمس العامري، وهو الذي عقد صلح الحديبية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أن يكتب بسم الله الرحمن الرحيم، التي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ولكن اكتب باسمك اللّهمّ، ورفض أيضاً ما أمر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أنّك رسول الله لم أُقاتلك، ولكن اكتب اسمك واسم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مواقف سهيل قبل إسلامه، وما أجمل مواقفه بعد إسلامه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 هؤلاء الناس الذين قدموا للدخول على الخليفة، فبعد أن خرج الإذن من الخليفة الثاني لأهل بدر دون الآخرين، أي لصهيب الرومي، وبلال الحبشي، وغيرهم من</w:t>
      </w:r>
      <w:bookmarkStart w:id="463" w:name="pg2022_17372"/>
    </w:p>
    <w:p>
      <w:pPr>
        <w:pStyle w:val="BookText"/>
        <w:rPr/>
      </w:pPr>
      <w:bookmarkEnd w:id="4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المعذّبين، لم يتحمّل أبوسفيان وزمرته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إنّه ليؤذن لهؤلاء العبيد، ونحن جلوس لا يلتفت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تصدّى له سهيل بن عمرو مدافعاً عن هؤلاء المعذّبين، أيّها القوم، إنّي والله قد أرى الذي في وجوهكم، فإن كنتم غضاباً، فاغضبوا على أنفسكم، دُعي القوم ودعيتم، فأسرعوا وأبطأتم، أما والله لما سبقوكم به من الفضل أشدّ عليكم فوتاً من بابكم هذا الذي تنافسون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إنّ هؤلاء قد سبقوكم بما ترون، ولا سبيل لكم والله إلى ما سبقوكم إليه، فانظروا هذا الجهاد فألزموه، عسى الله عزّوجلّ أن يرزقكم الشهادة</w:t>
      </w:r>
      <w:r>
        <w:rPr>
          <w:rFonts w:eastAsia="Amiri" w:cs="Amiri" w:ascii="Amiri" w:hAnsi="Amiri"/>
          <w:color w:val="111111"/>
          <w:sz w:val="28"/>
          <w:szCs w:val="28"/>
          <w:rtl w:val="true"/>
          <w:lang w:bidi="ar-SA"/>
        </w:rPr>
        <w:t>.</w:t>
      </w:r>
      <w:r>
        <w:rPr>
          <w:rStyle w:val="FootnoteAnchor"/>
          <w:rtl w:val="true"/>
        </w:rPr>
        <w:footnoteReference w:id="531"/>
      </w:r>
    </w:p>
    <w:p>
      <w:pPr>
        <w:pStyle w:val="Heading3"/>
        <w:numPr>
          <w:ilvl w:val="2"/>
          <w:numId w:val="1"/>
        </w:numPr>
        <w:rPr/>
      </w:pPr>
      <w:bookmarkStart w:id="464" w:name="__RefHeading___Toc4118126_3650668749"/>
      <w:bookmarkStart w:id="465" w:name="_Toc169"/>
      <w:bookmarkEnd w:id="464"/>
      <w:r>
        <w:rPr>
          <w:rtl w:val="true"/>
        </w:rPr>
        <w:t>ومن الآيات التي نزلت فيهم</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الْآخِرَةِ أَكْبَرُ لَوْ كانُوا يَعْلَمُونَ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ما انفكّت قريش تلاحق هؤلاء المعذّبين انطلاقاً من ضلالها وعنادها وكبريائها، وظلّ كبرياؤها وتعنّتها يزداد ضدّ هؤلاء المؤمنين خوفاً من استفحال أمرهم، وبالتالي القضاء على زعامتها وسيادتها التي تطمح أن تخلد لها دون منازع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لم تطق قريش ما تراه من إيمان هذه الفئة وصمودها، فراحت تصبّ عظيم غضبها عليهم، لتحدّ من توسّع هذا الدين الجديد بين شباب قريش، إن لم توقفه وتميته، وبذلت جهوداً كبيرة ترغيباً وترهيباً من أجل إعادتهم إلى عبادة آلهتها صاغرين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هذه الآية في هؤلاء المعذَّبين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وخبّاب، وصهيب، وعمّار، وغيرهم، بعد أن مكّنهم الله تعالى في المدينة المنوّرة بعد هجرتهم، وكانت لهؤلاء منزلة كبيرة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الصحابة؛ فقد ذكر أنّ صهيباً قال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كبير إن كنت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معكم لم ينفعكم، وإن كنت عليكم لم يضرّكم، فخذوا مالي ودعوني، فأعطاهم ماله وهاجر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عمربن الخطّاب في خلافته، كان إذا أعطى أحداً من المهاجرين عطاءً،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ما وعدك الله في الدُّنيا، وما أخّره لك أفضل،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اللَّهِ مِنْ بَعْدِ ما ظُلِمُوا لَنُبَوِّئَنَّهُمْ فِي الدُّنْيا حَسَنَةً وَلَأَجْرُ الْآخِرَةِ أَكْبَرُ لَوْ كانُوا يَعْلَمُونَ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هذا ما ذكره الشيخ الطبرسي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الواحدي في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وصهيب، وخبّاب، وأبي جندل بن سهيل، أخذهم المشركون بمكّة فعذّبوهم وآذوهم، فبوّأهم الله تعالى المدينة بعد ذلك</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لقد كان ما وعدهم ربّهم حقّاً، حيث بوّأهم مقاماً محموداً في دنياهم ومنحهم أجراً عظيماً في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ففازوا بالحسنتين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الدُّنيا وحسنة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لم تجن‌ِ قريش من قسوتها وتعذيبها للنخبة الفقيرة المعذّبة إلاّ اليأس والخزي، فقد باءت كلّ أساليبها القذرة بالفشل، وراحت تفكّر بطريقة أخرى للتنكيل بهم وملاحقتهم، وإنزال العذاب النفسي بهم، بعد أن خابت أساليبها الأخرى التي انصبّت عليهم طيلة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يتمحور أسلوبها الجديد هذا بأن اطرد يا محمّد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وصهيب، وبلال، وخبّاب، وسلمان، وأبوذرّ، وغيرهم من الفقراء الذين آمنوا به حين كذّبه هؤلاء الطغاة، الذين يسمّون بالأشراف، ونصروه حين خذله الناس الآخرون، ومنهم هؤلاء الأثرياء وكبار قريش</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لنا مجلس معك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يليق بنا أن يضمّنا مجلس واحد مع هؤلاء الفقراء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العبيد، وذوي الثياب الرثّة، فنتساوى معهم، فلو نحّيتهم عن 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لتوافد عليك أهل الثراء والأشراف، وقد نتّبعك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فكاد هذا الأمر أن يزرع اليأس والإحباط في نفوس هذه الفئة المظلومة، لولا أن تدخّلت السماء، فنزلت هذه الآية حسماً لهذا الموقف، قبل أن يترك آثاره على هؤلاء المعذَّبين، ويشعر بنشوة النصر كبار قريش وزعماؤها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الملأ من قريش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 صهيب، وخبّاب، وبلال، وعمّار، وغيرهم من ضعفاء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هؤلاء من قومك؟</w:t>
      </w:r>
    </w:p>
    <w:p>
      <w:pPr>
        <w:pStyle w:val="BookText"/>
        <w:rPr/>
      </w:pPr>
      <w:r>
        <w:rPr>
          <w:rFonts w:ascii="Amiri" w:hAnsi="Amiri" w:eastAsia="Amiri" w:cs="Amiri"/>
          <w:color w:val="111111"/>
          <w:sz w:val="28"/>
          <w:sz w:val="28"/>
          <w:szCs w:val="28"/>
          <w:rtl w:val="true"/>
          <w:lang w:bidi="ar-SA"/>
        </w:rPr>
        <w:t>أفنحن نكون تبعاً لهم؟</w:t>
      </w:r>
    </w:p>
    <w:p>
      <w:pPr>
        <w:pStyle w:val="BookText"/>
        <w:rPr/>
      </w:pPr>
      <w:r>
        <w:rPr>
          <w:rFonts w:ascii="Amiri" w:hAnsi="Amiri" w:eastAsia="Amiri" w:cs="Amiri"/>
          <w:color w:val="111111"/>
          <w:sz w:val="28"/>
          <w:sz w:val="28"/>
          <w:szCs w:val="28"/>
          <w:rtl w:val="true"/>
          <w:lang w:bidi="ar-SA"/>
        </w:rPr>
        <w:t>أهؤلاء الذين منَّ الله عليهم؟</w:t>
      </w:r>
    </w:p>
    <w:p>
      <w:pPr>
        <w:pStyle w:val="BookText"/>
        <w:rPr/>
      </w:pPr>
      <w:r>
        <w:rPr>
          <w:rFonts w:ascii="Amiri" w:hAnsi="Amiri" w:eastAsia="Amiri" w:cs="Amiri"/>
          <w:color w:val="111111"/>
          <w:sz w:val="28"/>
          <w:sz w:val="28"/>
          <w:szCs w:val="28"/>
          <w:rtl w:val="true"/>
          <w:lang w:bidi="ar-SA"/>
        </w:rPr>
        <w:t>اطردهم عنك فلعلّك إن طردتهم اتّبعناك،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سلمان، وخبّاب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جاء الأقرع بن حابس التميمي، وعيينة بن حصين الفزاري وذووهم من المؤلّفة قلوبهم، فوجدوا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 بلال، وصهيب، وعمّار، وخبّاب، في ناس من ضعفاءالمؤمنين فحقّروهم،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لو نحّيت هؤلاء عنك حتّى نخلوا بك، فإنّ وفود العرب تأتيك فنستحي أن يرونا مع هؤلاء العبيد، ثمّ إذا انصرفنا، فإن شئت فادعهم إلى مجلسك، فأجابهم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لنا بهذا على نفسك كتاباً، فدعا بصحيفة وأحضر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قعود في ناحية إذ نزل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بِأَعْلَمَ بِالشَّاكِرِينَ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وأقبل علينا ودنونا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ربّكم على نفسه الرحمة، فكنّا نقعد معه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هذا، وكان بلال واحداً من أولئك النفر، الذين راح مشركو مكّة، وإن أعلنوا إسلامهم، يلاحقونهم تنديداً وسخريةً، وخاصّة بلال بن رباح الذي ترك خيبة في نفوسهم، تأكل كبرياءَهم وتطيح بطغيانهم، وموقفهم هذا كان استمراراً لمواقفهم، وهم في مكّة، وهم على شركهم حينما سمعوا بنبأ إيمان هذه الثلّة من الفقراء، أو العبيد، فعن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آل شيبة وعتبة ابنا ربيعة ونفرٌ معهما سمّـاهم أبو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أخيك محمّداً يطرد موالينا وحلفاءَنا، فإنّما هم عبيدنا وعُسفاؤنا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والعسيف هو الأجير المستهان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أعظم في صدورنا، وأطوع له عندنا، فأتى أبوطالب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بالذي كلّموه، فأنزل الله عزّوجلّ الآية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بلالاً وعمّار بن ياسر مولى أبي حذيفة بن المغيرة، وسالماً مولى أبي حذيفة بن عتبة، وصُبيحاً مولى أسيد، ومن الحلفاء ابن مسعود، والمقداد بن عمرو، وخبّاباً مولى أمّ 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أين فلان، أين فلان؟ كنّا نعدّهم في الدُّنيا من الأشرار، فلا نراهم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في مكان لا نراهم فيه، أم هم في النار لا يرى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أين بلال؟</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خبّاباً وبلالاً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رقِيَ بلال فأذّنَ على ظهر الكعبة،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لهذا العبد الأسود، وفي قول 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العبد الأسود أن</w:t>
      </w:r>
      <w:bookmarkStart w:id="466" w:name="pg2022_17376"/>
    </w:p>
    <w:p>
      <w:pPr>
        <w:pStyle w:val="BookText"/>
        <w:rPr/>
      </w:pPr>
      <w:bookmarkEnd w:id="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يؤذن على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يسخط الله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أنّه لما جاء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أن يؤذّن على ظهر الكعبة، وقريش فوق الجبال، فمنهم من يطلب الأمان، ومنهم من قد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أذّن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قالت جويرية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أبي حين لم يشهد نهيق بلال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خالد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كرّم الله أبي، فلم ير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 نحو هذا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فأنزل الله جلّ ذكره الآية المذكورة أعلاه</w:t>
      </w:r>
      <w:r>
        <w:rPr>
          <w:rFonts w:eastAsia="Amiri" w:cs="Amiri" w:ascii="Amiri" w:hAnsi="Amiri"/>
          <w:color w:val="111111"/>
          <w:sz w:val="28"/>
          <w:szCs w:val="28"/>
          <w:rtl w:val="true"/>
          <w:lang w:bidi="ar-SA"/>
        </w:rPr>
        <w:t>.</w:t>
      </w:r>
      <w:r>
        <w:rPr>
          <w:rStyle w:val="FootnoteAnchor"/>
          <w:rtl w:val="true"/>
        </w:rPr>
        <w:footnoteReference w:id="541"/>
      </w:r>
    </w:p>
    <w:p>
      <w:pPr>
        <w:pStyle w:val="Heading3"/>
        <w:numPr>
          <w:ilvl w:val="2"/>
          <w:numId w:val="1"/>
        </w:numPr>
        <w:rPr/>
      </w:pPr>
      <w:bookmarkStart w:id="467" w:name="__RefHeading___Toc4118128_3650668749"/>
      <w:bookmarkStart w:id="468" w:name="_Toc170"/>
      <w:bookmarkEnd w:id="467"/>
      <w:r>
        <w:rPr>
          <w:rtl w:val="true"/>
        </w:rPr>
        <w:t>مكانته عند رسول الله</w:t>
      </w:r>
      <w:r>
        <w:rPr>
          <w:rtl w:val="true"/>
        </w:rPr>
        <w:t>(</w:t>
      </w:r>
      <w:r>
        <w:rPr>
          <w:rtl w:val="true"/>
        </w:rPr>
        <w:t>ص</w:t>
      </w:r>
      <w:r>
        <w:rPr>
          <w:rtl w:val="true"/>
        </w:rPr>
        <w:t xml:space="preserve">) </w:t>
      </w:r>
      <w:r>
        <w:rPr>
          <w:rtl w:val="true"/>
        </w:rPr>
        <w:t>و المؤمنين</w:t>
      </w:r>
      <w:bookmarkEnd w:id="468"/>
    </w:p>
    <w:p>
      <w:pPr>
        <w:pStyle w:val="BookText"/>
        <w:rPr/>
      </w:pPr>
      <w:r>
        <w:rPr>
          <w:rFonts w:ascii="Amiri" w:hAnsi="Amiri" w:eastAsia="Amiri" w:cs="Amiri"/>
          <w:color w:val="111111"/>
          <w:sz w:val="28"/>
          <w:sz w:val="28"/>
          <w:szCs w:val="28"/>
          <w:rtl w:val="true"/>
          <w:lang w:bidi="ar-SA"/>
        </w:rPr>
        <w:t>لقد حظي المعذَّبون بمكانة عظيمة أخرى ـ إضافةً إلى مكانتهم في القرآن الكريم ـ فقد كان يحبّهم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ويأنس بهم، يجالسهم، يحدّثهم، يأكل ممّا يأكلون، لا يميّز بينهم، إلاّ أنّ بلالاً كان يحظى بمعية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وبمنزلة أقرب عنده؛ حتّى راح الصحابة يكرمون هذه الثلّة المؤمنة المعذَّبة، إكراماً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عائذ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مرَّ على سلمان، وصهيب، وبلال في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سيوف الله من عنق عدوّ الله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وسيّدهم؟</w:t>
      </w:r>
    </w:p>
    <w:p>
      <w:pPr>
        <w:pStyle w:val="BookText"/>
        <w:rPr/>
      </w:pPr>
      <w:r>
        <w:rPr>
          <w:rFonts w:ascii="Amiri" w:hAnsi="Amiri" w:eastAsia="Amiri" w:cs="Amiri"/>
          <w:color w:val="111111"/>
          <w:sz w:val="28"/>
          <w:sz w:val="28"/>
          <w:szCs w:val="28"/>
          <w:rtl w:val="true"/>
          <w:lang w:bidi="ar-SA"/>
        </w:rPr>
        <w:t>وأتى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 لعلّك أغضبتهم؟ وإن كنت أغضبتهم، لقد أغضبت ربّك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أغضبتُكم؟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غضبنا، يغفرالله لك يا أخي</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فبقي الصحابة يجلّونهم ويكرمونهم، لما سمعوه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ولما رأوه من عنايته بهم، وتفقّده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علوّ مكانته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ورفعتها أن كانوا ينسبونه إليه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مرّة أنّ شاعراً امتدح شخصاً اسمه بلال، وكان ابن عبدالله بن عمر، فقال في شعره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عبدالله خير بلال</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بلال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يعهد من عمربن الخطّاب إلاّ أنّه كان ينادي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يأذن له ولإخوانه المعذّبين بدخول مجلسه قبل أن يأذن لشيوخ قريش وأشرافها كما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ـ يدلّ على ملاحقة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تربيةً وتهذيباً من أدران الجاهلية، وما علق بنفوسهم منها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أبوذرّ بلالاً بأمّه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بلالاً 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أبوذرّ ولم يشعر، فأعرض عنه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أعرضك عنّي إلاّ شيء بلغك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تعيّر بلالاً بأمّه؟</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الكتاب على محمّد ـ أو ما شاء الله أن يحلف ـ ما لأحد على أحد فضل إلاّ بعمل، إن أنتم إلاّ كطفِّ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كلّكم قريب، بعضكم من بعض، فليس لأحد فضل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طفّ الصاع قريب من ملئه، فليس لأحد أن يقرُب الإناء من الامتلاء</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وفي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 البُكير جاؤوا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أختنا فلاناً،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أنتم من بلال؟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جاؤوا مرّة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أنكح اُختنا فلاناً</w:t>
      </w:r>
      <w:r>
        <w:rPr>
          <w:rFonts w:eastAsia="Amiri" w:cs="Amiri" w:ascii="Amiri" w:hAnsi="Amiri"/>
          <w:color w:val="111111"/>
          <w:sz w:val="28"/>
          <w:szCs w:val="28"/>
          <w:rtl w:val="true"/>
          <w:lang w:bidi="ar-SA"/>
        </w:rPr>
        <w:t>.</w:t>
      </w:r>
      <w:bookmarkStart w:id="469" w:name="pg2022_17378"/>
    </w:p>
    <w:p>
      <w:pPr>
        <w:pStyle w:val="BookText"/>
        <w:rPr/>
      </w:pPr>
      <w:bookmarkEnd w:id="4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بلال؟</w:t>
      </w:r>
    </w:p>
    <w:p>
      <w:pPr>
        <w:pStyle w:val="BookText"/>
        <w:rPr/>
      </w:pPr>
      <w:r>
        <w:rPr>
          <w:rFonts w:ascii="Amiri" w:hAnsi="Amiri" w:eastAsia="Amiri" w:cs="Amiri"/>
          <w:color w:val="111111"/>
          <w:sz w:val="28"/>
          <w:sz w:val="28"/>
          <w:szCs w:val="28"/>
          <w:rtl w:val="true"/>
          <w:lang w:bidi="ar-SA"/>
        </w:rPr>
        <w:t>ثمّ جاؤوا الثالثة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اُختنا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بلال، أين أنتم عن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أسلم صاحب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فأنكحوه</w:t>
      </w:r>
      <w:r>
        <w:rPr>
          <w:rFonts w:eastAsia="Amiri" w:cs="Amiri" w:ascii="Amiri" w:hAnsi="Amiri"/>
          <w:color w:val="111111"/>
          <w:sz w:val="28"/>
          <w:szCs w:val="28"/>
          <w:rtl w:val="true"/>
          <w:lang w:bidi="ar-SA"/>
        </w:rPr>
        <w:t>.</w:t>
      </w:r>
      <w:r>
        <w:rPr>
          <w:rStyle w:val="FootnoteAnchor"/>
          <w:rtl w:val="true"/>
        </w:rPr>
        <w:footnoteReference w:id="544"/>
      </w:r>
    </w:p>
    <w:p>
      <w:pPr>
        <w:pStyle w:val="Heading3"/>
        <w:numPr>
          <w:ilvl w:val="2"/>
          <w:numId w:val="1"/>
        </w:numPr>
        <w:rPr/>
      </w:pPr>
      <w:bookmarkStart w:id="470" w:name="__RefHeading___Toc4118130_3650668749"/>
      <w:bookmarkStart w:id="471" w:name="_Toc171"/>
      <w:bookmarkEnd w:id="470"/>
      <w:r>
        <w:rPr>
          <w:rtl w:val="true"/>
        </w:rPr>
        <w:t>رحمتها رحمكَ الله</w:t>
      </w:r>
      <w:bookmarkEnd w:id="471"/>
    </w:p>
    <w:p>
      <w:pPr>
        <w:pStyle w:val="BookText"/>
        <w:rPr/>
      </w:pPr>
      <w:r>
        <w:rPr>
          <w:rFonts w:ascii="Amiri" w:hAnsi="Amiri" w:eastAsia="Amiri" w:cs="Amiri"/>
          <w:color w:val="111111"/>
          <w:sz w:val="28"/>
          <w:sz w:val="28"/>
          <w:szCs w:val="28"/>
          <w:rtl w:val="true"/>
          <w:lang w:bidi="ar-SA"/>
        </w:rPr>
        <w:t>وحظي بلال بدعاء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بالرحمة، حينما مرَّ بلال ببيت من البيوت التي أذن الله أن ترفع ويذكر فيها اسمه، حيث يقول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فاطمة عليها سلام الله، وهي تعالج الرّحا،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وابنها الحسين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وحانت الصلاة، قال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أعجب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الرَّحا أو الصبي؟</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ألطف بصبيّي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بقيّة الطحن، فطحنته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 حبسك؟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مررتُ على فاطمة وهي تعالج الرَّحا، فأعنُتها على طحنها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r>
        <w:rPr>
          <w:rStyle w:val="FootnoteAnchor"/>
          <w:rtl w:val="true"/>
        </w:rPr>
        <w:footnoteReference w:id="545"/>
      </w:r>
    </w:p>
    <w:p>
      <w:pPr>
        <w:pStyle w:val="Heading3"/>
        <w:numPr>
          <w:ilvl w:val="2"/>
          <w:numId w:val="1"/>
        </w:numPr>
        <w:rPr/>
      </w:pPr>
      <w:bookmarkStart w:id="472" w:name="__RefHeading___Toc4118132_3650668749"/>
      <w:bookmarkStart w:id="473" w:name="_Toc172"/>
      <w:bookmarkEnd w:id="472"/>
      <w:r>
        <w:rPr>
          <w:rtl w:val="true"/>
        </w:rPr>
        <w:t>ذرني أذهب إلى الله</w:t>
      </w:r>
      <w:bookmarkEnd w:id="473"/>
    </w:p>
    <w:p>
      <w:pPr>
        <w:pStyle w:val="BookText"/>
        <w:rPr/>
      </w:pPr>
      <w:r>
        <w:rPr>
          <w:rFonts w:ascii="Amiri" w:hAnsi="Amiri" w:eastAsia="Amiri" w:cs="Amiri"/>
          <w:color w:val="111111"/>
          <w:sz w:val="28"/>
          <w:sz w:val="28"/>
          <w:szCs w:val="28"/>
          <w:rtl w:val="true"/>
          <w:lang w:bidi="ar-SA"/>
        </w:rPr>
        <w:t>كلمات ما أعظمها، نطق بها لسان هذا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يوماً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أعتقتني لله فدعني حتّى أعمل لله، أو فذرني أذهب إلى الله، وإن كنت أعتقتني لتتخذني خادماً، فاتّخذني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أبوبكر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أعتقتك لله، فاذهب، فاعمل لله تعالى</w:t>
      </w:r>
      <w:r>
        <w:rPr>
          <w:rFonts w:eastAsia="Amiri" w:cs="Amiri" w:ascii="Amiri" w:hAnsi="Amiri"/>
          <w:color w:val="111111"/>
          <w:sz w:val="28"/>
          <w:szCs w:val="28"/>
          <w:rtl w:val="true"/>
          <w:lang w:bidi="ar-SA"/>
        </w:rPr>
        <w:t>.</w:t>
      </w:r>
      <w:bookmarkStart w:id="474" w:name="pg2022_17379"/>
    </w:p>
    <w:p>
      <w:pPr>
        <w:pStyle w:val="BookText"/>
        <w:rPr/>
      </w:pPr>
      <w:bookmarkEnd w:id="4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ولمّا كانت خلافة أبي بكر، تجهّز بلال ليخرج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يا بلال تدعنا على هذا الحال، لو أقمت معنا فأعنتنا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أعتقتني لله تعالى، فدعني أذهب إليه، وإن كنت أعتقتني لنفسك فاحبسني عندك</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118134_3650668749"/>
      <w:bookmarkStart w:id="476" w:name="_Toc173"/>
      <w:bookmarkEnd w:id="475"/>
      <w:r>
        <w:rPr>
          <w:rtl w:val="true"/>
        </w:rPr>
        <w:t>بلال المؤذّن و أجره العظيم</w:t>
      </w:r>
      <w:bookmarkEnd w:id="476"/>
    </w:p>
    <w:p>
      <w:pPr>
        <w:pStyle w:val="BookText"/>
        <w:rPr/>
      </w:pPr>
      <w:r>
        <w:rPr>
          <w:rFonts w:ascii="Amiri" w:hAnsi="Amiri" w:eastAsia="Amiri" w:cs="Amiri"/>
          <w:color w:val="111111"/>
          <w:sz w:val="28"/>
          <w:sz w:val="28"/>
          <w:szCs w:val="28"/>
          <w:rtl w:val="true"/>
          <w:lang w:bidi="ar-SA"/>
        </w:rPr>
        <w:t>روي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بشّر بلالاً والمؤذنين بالجنّة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بلال، ولا يتبعه إلاّ مؤمن، وهو سيِّد المؤذِّنين، والمؤذِّنون أطول الناس أعناقاً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المؤذِّنون يوم القيامة على نوق من نوق الجنّة، يقدمهم بلال رافعي أصواتهم بالأذان، ينظر إليهم 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مؤذِّنو اُمّة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الناس ولا يخافون، ويحزن الناس ولا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السودان، فإنّ ثلاثةً منهم من سادات الجنّة، لقمان الحكيم، والنجاشي، وبلال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بلال،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بـِمَ تبشّرني يا عبدالله بن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بلال يوم القيامة معه لواء، يتبعه المؤذِّنون حتّى يدخلهم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نظر إلى بلال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يُحشر هذا على ناقة من نوق الجنّة، فيقدُمنا بالأذان مَحضاً،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قالت الأنبياء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فمن مقبول منه ومردود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فيُتلقّى بحلّة من حلل الجنّة، وأوّل من يكسى يوم القيامة من حُلل الجنّة بعد الأنبياء، الشهداء، وصالح المؤذِّنين</w:t>
      </w:r>
      <w:r>
        <w:rPr>
          <w:rFonts w:eastAsia="Amiri" w:cs="Amiri" w:ascii="Amiri" w:hAnsi="Amiri"/>
          <w:color w:val="111111"/>
          <w:sz w:val="28"/>
          <w:szCs w:val="28"/>
          <w:rtl w:val="true"/>
          <w:lang w:bidi="ar-SA"/>
        </w:rPr>
        <w:t>.</w:t>
      </w:r>
      <w:bookmarkStart w:id="477" w:name="pg2022_17380"/>
    </w:p>
    <w:p>
      <w:pPr>
        <w:pStyle w:val="BookText"/>
        <w:rPr/>
      </w:pPr>
      <w:bookmarkEnd w:id="4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يكتسي من حلل الجنّة بعد النبيّين والشهداء، بلال، وصالح المؤذِّنين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يا بلال، ولا تخشى من ذي العرش إملاقاً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مت فقيراً، ولا تمت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بذلك يارسول الله، كيف 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وعمّار، وبلال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 ليس شيء أفضل من عملك، إلاّ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المرء بلال، وهو سيِّد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بلال يوم القيامة مع لواء، يتبعُهُ المؤذّنون، حتّى يدخلهم الجنّة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4118136_3650668749"/>
      <w:bookmarkStart w:id="479" w:name="_Toc174"/>
      <w:bookmarkEnd w:id="478"/>
      <w:r>
        <w:rPr>
          <w:rtl w:val="true"/>
        </w:rPr>
        <w:t>من صفاته الجميلة</w:t>
      </w:r>
      <w:r>
        <w:rPr>
          <w:rtl w:val="true"/>
        </w:rPr>
        <w:t xml:space="preserve">: </w:t>
      </w:r>
      <w:r>
        <w:rPr>
          <w:rtl w:val="true"/>
        </w:rPr>
        <w:t>الصدق و التواضع</w:t>
      </w:r>
      <w:bookmarkEnd w:id="479"/>
    </w:p>
    <w:p>
      <w:pPr>
        <w:pStyle w:val="BookText"/>
        <w:rPr/>
      </w:pPr>
      <w:r>
        <w:rPr>
          <w:rFonts w:ascii="Amiri" w:hAnsi="Amiri" w:eastAsia="Amiri" w:cs="Amiri"/>
          <w:color w:val="111111"/>
          <w:sz w:val="28"/>
          <w:sz w:val="28"/>
          <w:szCs w:val="28"/>
          <w:rtl w:val="true"/>
          <w:lang w:bidi="ar-SA"/>
        </w:rPr>
        <w:t>لم تزده سابقته في الإسلام وجهاده وعطاؤه واحترام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وحبّه إيّاه واحترام المسلمين له، إلاّ تواضعاً وحياءاً وصدقاً، لم يكن يسمع كلمات المدح والثناء توجّه إليه، وتغدق عليه، إلاّ ويحني رأسه، ويغضّ طرفه، ويقول ودموعه على وجنتيه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بالأمس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بلال، وأخوه إلى أهل بيت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بلال، وهذا أخي، عبدان من الحبشة، كُنّا ضالّين، فهدانا الله، وكنّا عبدين فأعتقنا الله، إن تنكحونا فالحمد لله، وإن تمنعونا فالله أكبر</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 أخاه كان يزعم أنّه من العرب، فخطب امرأة من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w:t>
      </w:r>
      <w:bookmarkStart w:id="480" w:name="pg2022_17381"/>
    </w:p>
    <w:p>
      <w:pPr>
        <w:pStyle w:val="BookText"/>
        <w:rPr/>
      </w:pPr>
      <w:bookmarkEnd w:id="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بلال بن رباح، وهذا أخي، وهو امرؤ سوء في الخلق والدين، فإن شئتم أن تزوّجوه فزوّجوه، وإن شئتم أن تدعوا فدعوا،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أخاه نزوّجه فزوّجوه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4118138_3650668749"/>
      <w:bookmarkStart w:id="482" w:name="_Toc175"/>
      <w:bookmarkEnd w:id="481"/>
      <w:r>
        <w:rPr>
          <w:rtl w:val="true"/>
        </w:rPr>
        <w:t>مواقف تغيضهم</w:t>
      </w:r>
      <w:bookmarkEnd w:id="482"/>
    </w:p>
    <w:p>
      <w:pPr>
        <w:pStyle w:val="BookText"/>
        <w:rPr/>
      </w:pPr>
      <w:r>
        <w:rPr>
          <w:rFonts w:ascii="Amiri" w:hAnsi="Amiri" w:eastAsia="Amiri" w:cs="Amiri"/>
          <w:color w:val="111111"/>
          <w:sz w:val="28"/>
          <w:sz w:val="28"/>
          <w:szCs w:val="28"/>
          <w:rtl w:val="true"/>
          <w:lang w:bidi="ar-SA"/>
        </w:rPr>
        <w:t>طالما كان بلال يبحث عن أي موقف أو كلمة يغيض بهما الكفّار والظالمين، بل غيضهم وغضبهم عليه، يعدّ في قاموسه عزّاً له وسعادةً يكتسبها في الدُّنيا والآخرة،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يَطَؤُنَ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فقد كان بلال من السبعة الأوائل، الذين أعلنوا إسلامهم، فكان موالي بلال يأخذونه فيضجعونه في الشمس، ثمّ يأخذون الحجر فيصّفونه على بطنه ويعصرونه،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 أعلم كلمةً هي أغيظُ لكم منها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عام الفتح ومعه بلال، فأمره أن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وأبوسفيان وعتّاب بن أُسيد والحارث بن هشام، جلوس بفناء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عتّاب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أسيداً ألاّ يكون سمع هذا، فيسمع منه ما يغيظه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أعلم أنّه مُحقّ لاتّبعته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لو تكلّمت لأخبرت عنّي هذه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الذي قلتم، ثمّ ذكر لهم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الحارث وعتّاب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رسول الله، والله ما اطّلع على هذا أحد كان معنا، فنقول أخبرك</w:t>
      </w:r>
      <w:r>
        <w:rPr>
          <w:rFonts w:eastAsia="Amiri" w:cs="Amiri" w:ascii="Amiri" w:hAnsi="Amiri"/>
          <w:color w:val="111111"/>
          <w:sz w:val="28"/>
          <w:szCs w:val="28"/>
          <w:rtl w:val="true"/>
          <w:lang w:bidi="ar-SA"/>
        </w:rPr>
        <w:t>.</w:t>
      </w:r>
      <w:bookmarkStart w:id="483" w:name="pg2022_17382"/>
    </w:p>
    <w:p>
      <w:pPr>
        <w:pStyle w:val="BookText"/>
        <w:rPr/>
      </w:pPr>
      <w:bookmarkEnd w:id="4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وفي خبر آخر ـ ما كان أعظمه وأشدّه على قلب بلال ـ لما كان يوم الفتح، رقِيَ بلال فأذّن على ظهر الكعبة،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العبد الأسود أن يؤذِّن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يسخط الله بغيره، وقال آخر يخاطب أبا جهل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 هذا الحمار ينهق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يَطَؤُنَ مَوْطِئاً يَغِيظُ الْكُفَّارَ</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4118140_3650668749"/>
      <w:bookmarkStart w:id="485" w:name="_Toc176"/>
      <w:bookmarkEnd w:id="484"/>
      <w:r>
        <w:rPr>
          <w:rtl w:val="true"/>
        </w:rPr>
        <w:t>الجزاء العادل</w:t>
      </w:r>
      <w:bookmarkEnd w:id="485"/>
    </w:p>
    <w:p>
      <w:pPr>
        <w:pStyle w:val="BookText"/>
        <w:rPr/>
      </w:pPr>
      <w:r>
        <w:rPr>
          <w:rFonts w:ascii="Amiri" w:hAnsi="Amiri" w:eastAsia="Amiri" w:cs="Amiri"/>
          <w:color w:val="111111"/>
          <w:sz w:val="28"/>
          <w:sz w:val="28"/>
          <w:szCs w:val="28"/>
          <w:rtl w:val="true"/>
          <w:lang w:bidi="ar-SA"/>
        </w:rPr>
        <w:t>لم ينسَ بلال أميّة أبداً، أمنية راودته بل عاشت في كيانه وأخذت عليه حياته، أن يمكِّنه الله منه، وقد كان لا ينساه، لأنّه معذّبه ومخرجه من مكّة، يقول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أقلعت عنه الحمى يرفع عقيرته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w:t>
      </w:r>
    </w:p>
    <w:p>
      <w:pPr>
        <w:pStyle w:val="BookText"/>
        <w:rPr/>
      </w:pPr>
      <w:r>
        <w:rPr>
          <w:rFonts w:ascii="Amiri" w:hAnsi="Amiri" w:eastAsia="Amiri" w:cs="Amiri"/>
          <w:color w:val="111111"/>
          <w:sz w:val="28"/>
          <w:sz w:val="28"/>
          <w:szCs w:val="28"/>
          <w:rtl w:val="true"/>
          <w:lang w:bidi="ar-SA"/>
        </w:rPr>
        <w:t>بواد وحولي إذخرٌ وجليل</w:t>
      </w:r>
    </w:p>
    <w:p>
      <w:pPr>
        <w:pStyle w:val="BookText"/>
        <w:rPr/>
      </w:pPr>
      <w:r>
        <w:rPr>
          <w:rFonts w:ascii="Amiri" w:hAnsi="Amiri" w:eastAsia="Amiri" w:cs="Amiri"/>
          <w:color w:val="111111"/>
          <w:sz w:val="28"/>
          <w:sz w:val="28"/>
          <w:szCs w:val="28"/>
          <w:rtl w:val="true"/>
          <w:lang w:bidi="ar-SA"/>
        </w:rPr>
        <w:t>وهل أرِدَنْ يوماً مياه مجنَّة</w:t>
      </w:r>
    </w:p>
    <w:p>
      <w:pPr>
        <w:pStyle w:val="BookText"/>
        <w:rPr/>
      </w:pPr>
      <w:r>
        <w:rPr>
          <w:rFonts w:ascii="Amiri" w:hAnsi="Amiri" w:eastAsia="Amiri" w:cs="Amiri"/>
          <w:color w:val="111111"/>
          <w:sz w:val="28"/>
          <w:sz w:val="28"/>
          <w:szCs w:val="28"/>
          <w:rtl w:val="true"/>
          <w:lang w:bidi="ar-SA"/>
        </w:rPr>
        <w:t>وهل يَبْدوَنْ لي شامةٌ وطفيل</w:t>
      </w:r>
    </w:p>
    <w:p>
      <w:pPr>
        <w:pStyle w:val="BookText"/>
        <w:rPr/>
      </w:pPr>
      <w:r>
        <w:rPr>
          <w:rFonts w:ascii="Amiri" w:hAnsi="Amiri" w:eastAsia="Amiri" w:cs="Amiri"/>
          <w:color w:val="111111"/>
          <w:sz w:val="28"/>
          <w:sz w:val="28"/>
          <w:szCs w:val="28"/>
          <w:rtl w:val="true"/>
          <w:lang w:bidi="ar-SA"/>
        </w:rPr>
        <w:t>ثمّ يبدأ بلعنهم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عتبة بن ربيعة، وشيبة بن ربيعة، وأميّة بن خلف، كما أخرجونا من أرضنا إلى أرض الوباء</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حتّى جاءت معركة بدر، فكان اللقاء، وكانت تصيفة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تأتي بدر وتقع قريش في هزيمة نكراء، حلّت بها، ولقّنتها درساً عجيباً، وهنا همّ أميّة بن خلف بالنكول، لولا أنّ صديقه عقبة بن أبي معيط وهو المحرّض على تعذيب المؤمنين، أخذ يحفّزه ويشجّعه حيث جاءه حاملاً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واجهه وهو جالس وسط قومه، ألقى الجمرة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استجمر بهذه، فإنّما أنت من النساء، وصاح به أُميّة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وقبّح ما جئت به، ثمّ لم يجد إلاّ أن يترك نكوصه ويخرج إلى بدر، ليتقدّم في المعركة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شاءته الأقدار، حيث خرج أميّة للمعركة واشتجرت الأسنّة وتعانقت السيوف،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فالتقى الخصمان وجهاً لوجه؛ إنّه أميّة وهو يسمع انشودة بلال وشعاره أحدٌ أحد، إنّه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w:t>
      </w:r>
    </w:p>
    <w:p>
      <w:pPr>
        <w:pStyle w:val="BookText"/>
        <w:rPr/>
      </w:pPr>
      <w:r>
        <w:rPr>
          <w:rFonts w:ascii="Amiri" w:hAnsi="Amiri" w:eastAsia="Amiri" w:cs="Amiri"/>
          <w:color w:val="111111"/>
          <w:sz w:val="28"/>
          <w:sz w:val="28"/>
          <w:szCs w:val="28"/>
          <w:rtl w:val="true"/>
          <w:lang w:bidi="ar-SA"/>
        </w:rPr>
        <w:t>زعيم من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الكفر كلّه قبال الإيمان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إنّها إرادة الله، يخذل الطغاة وينصر المستضعفين المعذّبين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فيصرخ بلال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الكفر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يعلو صوته، صوت المعذَّب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 لا نجوت إن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 عليه بلال بسيفه كالأسد الهصور ليقضي عليه، بضربة نجلاء، قاضية نافذة، يروي بها ظمأ الهاجرة في فؤاده، لولا أن صاح به عبدالرحمن بن عوف،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يقنع بلال نفسه بهذا الأسر، لرأس طالما أثقله الكبر والغرور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وقف بلال وهو في أعلى درجات غضبه، كاسف البال مهموماً، فهو يريد أن ينتقم من أكبر أعداء الله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حمى عبدالرحمن بن عوف 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غنم أدراعاً يوم بدر، فمرّ بأميّة بن خلف وابنه،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لك من هذه الأدرع؛ أي خذنا أسيرين نسلم من القتل، وتأخذ فداءنا فطرح الأدرع، وأخذ بيدهما، ومشى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خسر الأدرع، وخسر أسيره أميّه، فقد قتل هذا الأخير حتّى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بلالا ذهبت ادراعي وفجعني بأسيري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التفت بلال إلى الجموع المقاتلة من المسلمين، ليؤلّبهم ويستعديهم على هذا الظالم، وإن تركه هو رعايةً لحمى عبدالرحمن، فليروا رأيهم فيه، وهو يتمنّى أن لا يتركوه حيّاً، فإن لم يستطع أن يشفي بيده قلبه، فليدع الأمر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بهم إنّه أميّة بن خلف، يا أنصار الله، رأس الكفر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حيل بينه وبين ما يريد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فانقضّ عليه المسلمون، ضاربين حرابهم، ومسدّدين قذائفهم إلى صدر غريمهم، وعدوّ</w:t>
      </w:r>
      <w:bookmarkStart w:id="486" w:name="pg2022_17384"/>
    </w:p>
    <w:p>
      <w:pPr>
        <w:pStyle w:val="BookText"/>
        <w:rPr/>
      </w:pPr>
      <w:bookmarkEnd w:id="4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الإسلام، وفي هذه اللحظة لم يستطع عبدالرحمن بن عوف أن يحميه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هو الذي قتله، حتّى قال فيه أحد الشعراء أبياتاً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زادك الرحمن خيراً</w:t>
      </w:r>
    </w:p>
    <w:p>
      <w:pPr>
        <w:pStyle w:val="BookText"/>
        <w:rPr/>
      </w:pPr>
      <w:r>
        <w:rPr>
          <w:rFonts w:ascii="Amiri" w:hAnsi="Amiri" w:eastAsia="Amiri" w:cs="Amiri"/>
          <w:color w:val="111111"/>
          <w:sz w:val="28"/>
          <w:sz w:val="28"/>
          <w:szCs w:val="28"/>
          <w:rtl w:val="true"/>
          <w:lang w:bidi="ar-SA"/>
        </w:rPr>
        <w:t>فقد أدركت ثأرك يا بلال</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يصفح بلال الصفح الجميل؟</w:t>
      </w:r>
    </w:p>
    <w:p>
      <w:pPr>
        <w:pStyle w:val="BookText"/>
        <w:rPr/>
      </w:pPr>
      <w:r>
        <w:rPr>
          <w:rFonts w:ascii="Amiri" w:hAnsi="Amiri" w:eastAsia="Amiri" w:cs="Amiri"/>
          <w:color w:val="111111"/>
          <w:sz w:val="28"/>
          <w:sz w:val="28"/>
          <w:szCs w:val="28"/>
          <w:rtl w:val="true"/>
          <w:lang w:bidi="ar-SA"/>
        </w:rPr>
        <w:t>إنّ من يطلب ذلك، عليه أن يجعل نفسه مكان بلال نفسه، وأن يمرّ بما مرّ به بلال، وما ناله من معذِّبيه، ونترك خالد محمّد خالد يجيب عن هذا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 أنّ من حقّنا أن نبحث عن فضيلة التسامح لدى بلال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اللقاء بين بلال وأميّة تمّ في ظروف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لنا أن نسأل بلالاً حقّ التسامح، وما كان لرجل في مثل إيمانه وتقواه أن يبخل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اللقاء الذي تمّ بينهما، كان في حرب، جاءها كلّ فريق ليفني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السيوف تتوهّج، والقتلى يسقطون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تتواثب، ثمّ يبصر بلال أميّة الذي لم يترك في جسده موضع أنملة إلاّ ويحمل آثار 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يبصره وكيف؟</w:t>
      </w:r>
    </w:p>
    <w:p>
      <w:pPr>
        <w:pStyle w:val="BookText"/>
        <w:rPr/>
      </w:pPr>
      <w:r>
        <w:rPr>
          <w:rFonts w:ascii="Amiri" w:hAnsi="Amiri" w:eastAsia="Amiri" w:cs="Amiri"/>
          <w:color w:val="111111"/>
          <w:sz w:val="28"/>
          <w:sz w:val="28"/>
          <w:szCs w:val="28"/>
          <w:rtl w:val="true"/>
          <w:lang w:bidi="ar-SA"/>
        </w:rPr>
        <w:t>يبصره في ساحة الحرب والقتال، يحصد بسيفه كلّ ما يناله من رؤوس المسلمين، ولو أدرك رأس بلال ساعتئذ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ظروف كهذه يلتقي الرجلان فيها، لا يكون من المنطق العادل في شيء أن نسأل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يصفح الصفح الجميل؟</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118142_3650668749"/>
      <w:bookmarkStart w:id="488" w:name="_Toc177"/>
      <w:bookmarkEnd w:id="487"/>
      <w:r>
        <w:rPr>
          <w:rtl w:val="true"/>
        </w:rPr>
        <w:t>بلال والفاجعة الكبرى</w:t>
      </w:r>
      <w:bookmarkEnd w:id="48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بلال مواكباً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الإيمانيّة معه، قريباً منه، وعينان تتبركان 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بلال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هذه المرّة وجده مسجّى على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فما كان منه وهو الحبيب إلاّ أن انحدرت دموعه غزيرة، واستقرّ حزنه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الأمر المحتوم، صلّى على الجثمان الطاهر، ثمّ خرج ودموعه على وجنتيه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دفن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بلال في زاوية من زوايا المسجد وحده في حزن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هكذا متألِّماً باكياً حتّى حان وقت الأذان، والمسلمون ينتظرون بلالاً، وصوته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 بالفراغ الكبير، ثمّ راح يتساءل مدهوشاً لمن يؤذِّن؟</w:t>
      </w:r>
    </w:p>
    <w:p>
      <w:pPr>
        <w:pStyle w:val="BookText"/>
        <w:rPr/>
      </w:pPr>
      <w:r>
        <w:rPr>
          <w:rFonts w:ascii="Amiri" w:hAnsi="Amiri" w:eastAsia="Amiri" w:cs="Amiri"/>
          <w:color w:val="111111"/>
          <w:sz w:val="28"/>
          <w:sz w:val="28"/>
          <w:szCs w:val="28"/>
          <w:rtl w:val="true"/>
          <w:lang w:bidi="ar-SA"/>
        </w:rPr>
        <w:t>لم ينم حتّى الصباح، حيث اللقاء في المسجد، فحان وقت صلاة الفجر، وعلى بلال أن يؤذِّن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صوت بلال ندياً جميلاً رائعاً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w:t>
      </w:r>
    </w:p>
    <w:p>
      <w:pPr>
        <w:pStyle w:val="BookText"/>
        <w:rPr/>
      </w:pPr>
      <w:r>
        <w:rPr>
          <w:rFonts w:ascii="Amiri" w:hAnsi="Amiri" w:eastAsia="Amiri" w:cs="Amiri"/>
          <w:color w:val="111111"/>
          <w:sz w:val="28"/>
          <w:sz w:val="28"/>
          <w:szCs w:val="28"/>
          <w:rtl w:val="true"/>
          <w:lang w:bidi="ar-SA"/>
        </w:rPr>
        <w:t>الله أكبر الله أكبر</w:t>
      </w:r>
    </w:p>
    <w:p>
      <w:pPr>
        <w:pStyle w:val="BookText"/>
        <w:rPr/>
      </w:pPr>
      <w:r>
        <w:rPr>
          <w:rFonts w:ascii="IRNazanin" w:hAnsi="IRNazanin" w:eastAsia="IRNazanin"/>
          <w:color w:val="111111"/>
          <w:sz w:val="28"/>
          <w:sz w:val="28"/>
          <w:szCs w:val="28"/>
          <w:rtl w:val="true"/>
          <w:lang w:bidi="fa-IR"/>
        </w:rPr>
        <w:t>أشهد أن لا إله إلاّ الله</w:t>
      </w:r>
    </w:p>
    <w:p>
      <w:pPr>
        <w:pStyle w:val="BookText"/>
        <w:rPr/>
      </w:pPr>
      <w:r>
        <w:rPr>
          <w:rFonts w:ascii="IRNazanin" w:hAnsi="IRNazanin" w:eastAsia="IRNazanin"/>
          <w:color w:val="111111"/>
          <w:sz w:val="28"/>
          <w:sz w:val="28"/>
          <w:szCs w:val="28"/>
          <w:rtl w:val="true"/>
          <w:lang w:bidi="fa-IR"/>
        </w:rPr>
        <w:t>أشهد أن لا إله إلاّ الله</w:t>
      </w:r>
    </w:p>
    <w:p>
      <w:pPr>
        <w:pStyle w:val="BookText"/>
        <w:rPr/>
      </w:pPr>
      <w:r>
        <w:rPr>
          <w:rFonts w:ascii="Amiri" w:hAnsi="Amiri" w:eastAsia="Amiri" w:cs="Amiri"/>
          <w:color w:val="111111"/>
          <w:sz w:val="28"/>
          <w:sz w:val="28"/>
          <w:szCs w:val="28"/>
          <w:rtl w:val="true"/>
          <w:lang w:bidi="ar-SA"/>
        </w:rPr>
        <w:t>وهنا عادت المصيبة ماثلةً أمام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فاحتبست الشهادة الثانية في فيه، وحشرجت آهاته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وانهمرت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يتمالك نفسه، فراح الجميع يشاركه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بلال طويلاً لا ينطق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تغلّب الرجل على عواطفه وأحزانه وعبراته المتدفِّقة فنطق بها، ولكن بصوت هادئ هذه المرّة ثمّ أكمل فصول الأذان، إنّه الأذان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والدموع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أؤذِّن بعد اليوم، فليؤذِّن غيري، وفعلاً ظلّ هكذا ولم يؤذِّن، وحتّى بعد أن تولّى الخلافة أبوبكر، وقال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بلال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اشتريتني لنفسك فأمسكني، وإن كنت اشتريتني لله، فدعني وعملي لله،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أعتقتك إلاّ 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بلال، والحزن مرتسم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أؤذِّن</w:t>
      </w:r>
      <w:r>
        <w:rPr>
          <w:rFonts w:eastAsia="Amiri" w:cs="Amiri" w:ascii="Amiri" w:hAnsi="Amiri"/>
          <w:color w:val="111111"/>
          <w:sz w:val="28"/>
          <w:szCs w:val="28"/>
          <w:rtl w:val="true"/>
          <w:lang w:bidi="ar-SA"/>
        </w:rPr>
        <w:t>.</w:t>
      </w:r>
      <w:bookmarkStart w:id="489" w:name="pg2022_17386"/>
    </w:p>
    <w:p>
      <w:pPr>
        <w:pStyle w:val="BookText"/>
        <w:rPr/>
      </w:pPr>
      <w:bookmarkEnd w:id="4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ثمّ لم يطق البقاء في المدينة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مرّات أن يخرج إلى الجهاد، في أيّ مكان كان بعيداً عن أجواء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جمعاً من الصحابة منعوه، وكان منهم أبوبكر، حيث قال له متوسِّلاً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وحرمتي وحقّي، فقد كبرت وضعفت واقترب أجلي، فأقام معه حتّى توفّي</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وفي خلافة عمر ألحّ عليه أن يؤذِّن فأبى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ترى أن أجعل النداء؟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سعد، فقد أذّن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 إلى سعد وعقبه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ثمّ قرّر بلال أن يخرج إلى الجهاد في الشام، فذهب إلى عمر يستأذنه بالخروج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تبقى يا بلال بجواري، كما كنت بجوار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وبجوار أبي بكر؟</w:t>
      </w:r>
    </w:p>
    <w:p>
      <w:pPr>
        <w:pStyle w:val="BookText"/>
        <w:rPr/>
      </w:pP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إلى الجهاد يا أميرالمؤمنين، وأرى الجهاد من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تريد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له، فخرج إلى الشام، ولحق بجيش أبي عبيدة الجرّاح، وظلّ مجاهداً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ويزور عمربن الخطّاب الشام أثناء خلافته، ويلتقي مع بلال، ويتوسّل المسلمون إلى عمر أن يطلب من بلال ليؤذِّن لهم ولو بصلاة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حان وقت الصلاة، رجاه عمر أن يؤذِّن لها، واستجاب بلال لطلبه، وصعد بلال، فأرهف الناس سمعهم، وانطلق صوته النديُّ يسري كالنسيم، ويسمع الناس صوته للمرّة الأولى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يوماً كان أكثر باكياً من يومئذ، ذكراً منهم للنبيّ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553"/>
      </w:r>
    </w:p>
    <w:p>
      <w:pPr>
        <w:pStyle w:val="Heading3"/>
        <w:numPr>
          <w:ilvl w:val="2"/>
          <w:numId w:val="1"/>
        </w:numPr>
        <w:rPr/>
      </w:pPr>
      <w:bookmarkStart w:id="490" w:name="__RefHeading___Toc4118144_3650668749"/>
      <w:bookmarkStart w:id="491" w:name="_Toc178"/>
      <w:bookmarkEnd w:id="490"/>
      <w:r>
        <w:rPr>
          <w:rtl w:val="true"/>
        </w:rPr>
        <w:t>بلال عند علماء الرجال والحديث</w:t>
      </w:r>
      <w:bookmarkEnd w:id="4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لبلال منزلة كبيرة ومرموقة عند علماء الرجال والحديث، ولم أجد ـ فيما تيسّر لي ـ قادحاً ذامّاً له أبداً، نذكر شيئاً ممّا قاله بعضهم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فقد قال عنه الشيخ الطوسي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وتوفي بدمشق، في الطاعون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كنيته أبو عبدالله،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الكريم وهو بلال بن رباح، مدفون بباب الصغير بدمشق،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باب الأذان والإقامة من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كان عبداً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بلال من الأذان،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أشتهي أن أسمع صوت مؤذِّن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ذلك بلالاً، فأخذ في الأذان،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ذكرت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وأيّامه فلم تتمالك من البكاء،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شهقةً، وسقطت لوجهها وغشي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بلال، فقد فارقت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وظنّوا أنّها قد ماتت، فقطع أذانه ولم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أن يتمّ الأذان، فلم يفعل،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ياسيّدة النسوان، إنّي أخشى عليك ممّا تنزيلينه بنفسك إذا سمعت صوتي بالأذان، فأعفته عن ذلك</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وروى منصور بن حازم عن أبي 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بالأذان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فلمّا انتبه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بلالاً، فعلّمه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بلالاً، فعلّمه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هذا وقد ذكر الصدوق في الفقيه حديثاً طويلاً لبلال، يحدّث به عمّا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المؤذِّنين، وظيفتهم، وأجرهم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وعن المجلسي الأوّل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أصحابنا عن هشام بن سالم عن الصادق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أنّ بلالاً أبى أن يبايع أبابكر وأنّ عمر أخذ بتلابيبه،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هذا جزاء أبي بكر منك أن أعتقك، فلا تجيء 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أعتقني لله فليدعني لله، وإن كان أعتقني لغير ذلك، فها أنا ذا، وأمّا بيعته فما كنت أُبايع من لم يستخلفه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استخلفه بيعته في أعناقنا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تقم معنا؛ فارتحل إلى الشام، وتوفي بدمشق، ودفن بباب الصغير، وله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لا بأبي بكر نجوت ولو</w:t>
      </w:r>
    </w:p>
    <w:p>
      <w:pPr>
        <w:pStyle w:val="BookText"/>
        <w:rPr/>
      </w:pPr>
      <w:r>
        <w:rPr>
          <w:rFonts w:ascii="Amiri" w:hAnsi="Amiri" w:eastAsia="Amiri" w:cs="Amiri"/>
          <w:color w:val="111111"/>
          <w:sz w:val="28"/>
          <w:sz w:val="28"/>
          <w:szCs w:val="28"/>
          <w:rtl w:val="true"/>
          <w:lang w:bidi="ar-SA"/>
        </w:rPr>
        <w:t>لا الله نامت على أوصالي الضبع</w:t>
      </w:r>
    </w:p>
    <w:p>
      <w:pPr>
        <w:pStyle w:val="BookText"/>
        <w:rPr/>
      </w:pPr>
      <w:r>
        <w:rPr>
          <w:rFonts w:ascii="Amiri" w:hAnsi="Amiri" w:eastAsia="Amiri" w:cs="Amiri"/>
          <w:color w:val="111111"/>
          <w:sz w:val="28"/>
          <w:sz w:val="28"/>
          <w:szCs w:val="28"/>
          <w:rtl w:val="true"/>
          <w:lang w:bidi="ar-SA"/>
        </w:rPr>
        <w:t>الله بوّأني خيراً وأكرمني</w:t>
      </w:r>
    </w:p>
    <w:p>
      <w:pPr>
        <w:pStyle w:val="BookText"/>
        <w:rPr/>
      </w:pPr>
      <w:r>
        <w:rPr>
          <w:rFonts w:ascii="Amiri" w:hAnsi="Amiri" w:eastAsia="Amiri" w:cs="Amiri"/>
          <w:color w:val="111111"/>
          <w:sz w:val="28"/>
          <w:sz w:val="28"/>
          <w:szCs w:val="28"/>
          <w:rtl w:val="true"/>
          <w:lang w:bidi="ar-SA"/>
        </w:rPr>
        <w:t>وإنّما الخير عند الله يتبع</w:t>
      </w:r>
    </w:p>
    <w:p>
      <w:pPr>
        <w:pStyle w:val="BookText"/>
        <w:rPr/>
      </w:pPr>
      <w:r>
        <w:rPr>
          <w:rFonts w:ascii="Amiri" w:hAnsi="Amiri" w:eastAsia="Amiri" w:cs="Amiri"/>
          <w:color w:val="111111"/>
          <w:sz w:val="28"/>
          <w:sz w:val="28"/>
          <w:szCs w:val="28"/>
          <w:rtl w:val="true"/>
          <w:lang w:bidi="ar-SA"/>
        </w:rPr>
        <w:t>لا تلقيني تبوعاً كلّ مبتدع</w:t>
      </w:r>
    </w:p>
    <w:p>
      <w:pPr>
        <w:pStyle w:val="BookText"/>
        <w:rPr/>
      </w:pPr>
      <w:r>
        <w:rPr>
          <w:rFonts w:ascii="Amiri" w:hAnsi="Amiri" w:eastAsia="Amiri" w:cs="Amiri"/>
          <w:color w:val="111111"/>
          <w:sz w:val="28"/>
          <w:sz w:val="28"/>
          <w:szCs w:val="28"/>
          <w:rtl w:val="true"/>
          <w:lang w:bidi="ar-SA"/>
        </w:rPr>
        <w:t>فلست مبتدعاً مثل الذي ابتدعوا</w:t>
      </w:r>
      <w:r>
        <w:rPr>
          <w:rStyle w:val="FootnoteAnchor"/>
          <w:rtl w:val="true"/>
        </w:rPr>
        <w:footnoteReference w:id="55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لي من كلمة ولو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بلال المدينة والابتعاد إلى الشام يبدو أنّه لا يخلو من موقف من الوضع القائم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امتناعه من الأذان</w:t>
      </w:r>
      <w:r>
        <w:rPr>
          <w:rFonts w:eastAsia="Amiri" w:cs="Amiri" w:ascii="Amiri" w:hAnsi="Amiri"/>
          <w:color w:val="111111"/>
          <w:sz w:val="28"/>
          <w:szCs w:val="28"/>
          <w:rtl w:val="true"/>
          <w:lang w:bidi="ar-SA"/>
        </w:rPr>
        <w:t>.</w:t>
      </w:r>
      <w:bookmarkStart w:id="492" w:name="pg2022_17389"/>
    </w:p>
    <w:p>
      <w:pPr>
        <w:pStyle w:val="BookText"/>
        <w:rPr/>
      </w:pPr>
      <w:bookmarkEnd w:id="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3"/>
        <w:numPr>
          <w:ilvl w:val="2"/>
          <w:numId w:val="1"/>
        </w:numPr>
        <w:rPr/>
      </w:pPr>
      <w:bookmarkStart w:id="493" w:name="__RefHeading___Toc4118146_3650668749"/>
      <w:bookmarkStart w:id="494" w:name="_Toc179"/>
      <w:bookmarkEnd w:id="493"/>
      <w:r>
        <w:rPr>
          <w:rtl w:val="true"/>
        </w:rPr>
        <w:t>و ختاماً</w:t>
      </w:r>
      <w:bookmarkEnd w:id="494"/>
    </w:p>
    <w:p>
      <w:pPr>
        <w:pStyle w:val="BookText"/>
        <w:rPr/>
      </w:pPr>
      <w:r>
        <w:rPr>
          <w:rFonts w:ascii="Amiri" w:hAnsi="Amiri" w:eastAsia="Amiri" w:cs="Amiri"/>
          <w:color w:val="111111"/>
          <w:sz w:val="28"/>
          <w:sz w:val="28"/>
          <w:szCs w:val="28"/>
          <w:rtl w:val="true"/>
          <w:lang w:bidi="ar-SA"/>
        </w:rPr>
        <w:t>لم تكتب لهذا الصحابي الجليل الشهادة التي تمنّاها طويلاً، وسعى إليها سعياً حثيثاً، أي مسرعاً حريصاً على أن ينالها فيلتحق بركبها، ركب الشهداء، إلاّ أنّ السماء شاءت لهذا العبد الصالح أن يبقى متعلّقاً بوصالها، مشتاقاً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موعده مع الطاعون الذي اجتاح الشام يومذاك فقضى على حياة الكثير، وأُصيب به بلال سنة عشرين للهجرة، فكانت وفاته بدمشق، وبعد أن أُصيب بلال به، وتغيّر لونه، وغارت عيناه، قالت له زوجته مواسيةً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حالك يا أبا عبدالله؟</w:t>
      </w:r>
    </w:p>
    <w:p>
      <w:pPr>
        <w:pStyle w:val="BookText"/>
        <w:rPr/>
      </w:pPr>
      <w:r>
        <w:rPr>
          <w:rFonts w:ascii="Amiri" w:hAnsi="Amiri" w:eastAsia="Amiri" w:cs="Amiri"/>
          <w:color w:val="111111"/>
          <w:sz w:val="28"/>
          <w:sz w:val="28"/>
          <w:szCs w:val="28"/>
          <w:rtl w:val="true"/>
          <w:lang w:bidi="ar-SA"/>
        </w:rPr>
        <w:t>فكان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وعندها، فتح بلال عينيه، وهو يصارع المرض ويجود بأنفاسه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وافرحتاه، غداً نلقي الأحبّة، محمّداً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حرمت يا بلال من الشهادة، وكنت حريصاً عليها حرصاً شهد لك به الجميع منذ لحظات إسلامك الأولى، فإنّك لم تحرم أجرها ومنزلتها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مقبرة في دمشق، بباب الصغير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عبداً صالحاً وفيّاً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bookmarkStart w:id="495" w:name="pg2022_17391"/>
    </w:p>
    <w:p>
      <w:pPr>
        <w:pStyle w:val="BookText"/>
        <w:rPr/>
      </w:pPr>
      <w:bookmarkEnd w:id="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2"/>
        <w:numPr>
          <w:ilvl w:val="1"/>
          <w:numId w:val="1"/>
        </w:numPr>
        <w:rPr/>
      </w:pPr>
      <w:bookmarkStart w:id="496" w:name="__RefHeading___Toc4118148_3650668749"/>
      <w:bookmarkStart w:id="497" w:name="_Toc180"/>
      <w:bookmarkEnd w:id="496"/>
      <w:r>
        <w:rPr>
          <w:rtl w:val="true"/>
        </w:rPr>
        <w:t>(</w:t>
      </w:r>
      <w:r>
        <w:rPr/>
        <w:t>14</w:t>
      </w:r>
      <w:r>
        <w:rPr>
          <w:rtl w:val="true"/>
        </w:rPr>
        <w:t xml:space="preserve">) </w:t>
      </w:r>
      <w:r>
        <w:rPr>
          <w:rtl w:val="true"/>
        </w:rPr>
        <w:t>أبوطالب</w:t>
      </w:r>
      <w:bookmarkEnd w:id="497"/>
    </w:p>
    <w:p>
      <w:pPr>
        <w:pStyle w:val="Heading3"/>
        <w:numPr>
          <w:ilvl w:val="2"/>
          <w:numId w:val="1"/>
        </w:numPr>
        <w:rPr/>
      </w:pPr>
      <w:bookmarkStart w:id="498" w:name="__RefHeading___Toc4118150_3650668749"/>
      <w:bookmarkStart w:id="499" w:name="_Toc181"/>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مأوى الرسول و الرسالة</w:t>
      </w:r>
    </w:p>
    <w:p>
      <w:pPr>
        <w:pStyle w:val="BookText"/>
        <w:rPr/>
      </w:pPr>
      <w:r>
        <w:rPr>
          <w:rFonts w:ascii="IRNazanin" w:hAnsi="IRNazanin" w:eastAsia="IRNazanin"/>
          <w:color w:val="111111"/>
          <w:sz w:val="28"/>
          <w:sz w:val="28"/>
          <w:szCs w:val="28"/>
          <w:rtl w:val="true"/>
          <w:lang w:bidi="fa-IR"/>
        </w:rPr>
        <w:t>حسن الحاج</w:t>
      </w:r>
    </w:p>
    <w:p>
      <w:pPr>
        <w:pStyle w:val="Heading3"/>
        <w:numPr>
          <w:ilvl w:val="2"/>
          <w:numId w:val="1"/>
        </w:numPr>
        <w:rPr/>
      </w:pPr>
      <w:bookmarkStart w:id="500" w:name="__RefHeading___Toc4118152_3650668749"/>
      <w:bookmarkStart w:id="501" w:name="_Toc182"/>
      <w:bookmarkEnd w:id="500"/>
      <w:r>
        <w:rPr>
          <w:rtl w:val="true"/>
        </w:rPr>
        <w:t>بنوهاشم</w:t>
      </w:r>
      <w:bookmarkEnd w:id="501"/>
    </w:p>
    <w:p>
      <w:pPr>
        <w:pStyle w:val="BookText"/>
        <w:rPr/>
      </w:pPr>
      <w:r>
        <w:rPr>
          <w:rFonts w:ascii="Amiri" w:hAnsi="Amiri" w:eastAsia="Amiri" w:cs="Amiri"/>
          <w:color w:val="111111"/>
          <w:sz w:val="28"/>
          <w:sz w:val="28"/>
          <w:szCs w:val="28"/>
          <w:rtl w:val="true"/>
          <w:lang w:bidi="ar-SA"/>
        </w:rPr>
        <w:t>في واد تُحيط به الجبال، وتحفّ به التلال، وفي مجتمع ظلّت الجاهلية بتقاليدها تنخر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قبيلة بني هاشم من نسل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من بين ثلاث وعشرين قبيلة شكّلت قريشاً، تقف بكلّ شموخ وإباء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لتؤدي دورها التوحيدي، ولتسطّر أروع الصفحات وأجملها، وأفضل المواقف وأحسنها، في تأريخ الإنسانية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حملته من أخلاق عالية، وصفات محمودة، وخصال نادرة، ومواقف فريدة، تميّزت بها على أقرانها قبائل ورجالاً ونساءاً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فبنو هاشم، سادة قريش بل سادة الدنيا، فهم كما وصفهم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 الأرض، وزينة الدنيا، وحلي العالم، والسنام الأضخم، والكاهل الأعظم، ولباب كلّ كريم، وسرّ كلّ عنصر شريف، والطينة البيضاء، والمغرس المبارك، والنصاب الوثيق، والمعدن الفهم، وينبوع العلم</w:t>
      </w:r>
      <w:r>
        <w:rPr>
          <w:rFonts w:eastAsia="Amiri" w:cs="Amiri" w:ascii="Amiri" w:hAnsi="Amiri"/>
          <w:color w:val="111111"/>
          <w:sz w:val="28"/>
          <w:szCs w:val="28"/>
          <w:rtl w:val="true"/>
          <w:lang w:bidi="ar-SA"/>
        </w:rPr>
        <w:t>...».</w:t>
      </w:r>
      <w:r>
        <w:rPr>
          <w:rStyle w:val="FootnoteAnchor"/>
          <w:rtl w:val="true"/>
        </w:rPr>
        <w:footnoteReference w:id="558"/>
      </w:r>
      <w:bookmarkStart w:id="502" w:name="pg2022_17392"/>
    </w:p>
    <w:p>
      <w:pPr>
        <w:pStyle w:val="BookText"/>
        <w:rPr/>
      </w:pPr>
      <w:bookmarkEnd w:id="5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فقد كان منهم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 على رمال مكّة، أكرم خلق الله تعالى على الإطلاق وأفضلهم وأشرفهم وأعظمهم من الأوّلين والآخرين، فبه بزغ نور سرعان ما انتشر في الآفاق، حتى أضاءت له مشارق الأرض ومغاربها، فغدت الدنيا نيّرة بآيات الله تعالى التي حملها، رحمةً للعالمين ـ داعياً إلى الله، بشيراً ونذيراً ـ شاخصةً بالعزّ والشموخ، نابضةً بالحياة، التي غدت تضجّ بين جنبات ذلك المجتمع السادر في غيّه وشركه، الضال عن الصراط، الغارق في آلامه ومشاكله، وعدوانيته وغزواته، وظلمه وطغيانه، ولهوه وترفه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كلّ مفاصله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لتقلبه رأساً على عقب، وتخلق منه أمّةً تأمر بالمعروف، وتنهى عن المُنكر، وزخرت بعطاء دائم وخير عميم، ما انفكّت الأجيال المتعاقبة تنتفع منه، وتقتطف ثماره مادام ليل وبقي نهار، لا يعرف النضوب أبداً، ولا يحدّه شيء، ولا ينتهي بأمد، ظلّ معينها يتجدّد وعطاؤها يتّسع، وكيف لا يكون كذلك، وهو عطاء السماء، الذي منّ الله به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لتباركه على يديه، فينضج كلّ ما بذره، ويدوم طويلاً، ويخلد ما شاء الله له الخلود والبقاء</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4118154_3650668749"/>
      <w:bookmarkStart w:id="504" w:name="_Toc183"/>
      <w:bookmarkEnd w:id="503"/>
      <w:r>
        <w:rPr>
          <w:rtl w:val="true"/>
        </w:rPr>
        <w:t>أبوطالب والنور اليتيم</w:t>
      </w:r>
      <w:bookmarkEnd w:id="504"/>
    </w:p>
    <w:p>
      <w:pPr>
        <w:pStyle w:val="BookText"/>
        <w:rPr/>
      </w:pPr>
      <w:r>
        <w:rPr>
          <w:rFonts w:ascii="Amiri" w:hAnsi="Amiri" w:eastAsia="Amiri" w:cs="Amiri"/>
          <w:color w:val="111111"/>
          <w:sz w:val="28"/>
          <w:sz w:val="28"/>
          <w:szCs w:val="28"/>
          <w:rtl w:val="true"/>
          <w:lang w:bidi="ar-SA"/>
        </w:rPr>
        <w:t xml:space="preserve">هذا النور العظيم اليتيم منذ ولادته، راحت قلوب طيبة تحتضنه، وأيد مباركة ترعاه، يد جدّه عبدالمطلب الذي تشرّفت برعايته واحتضانه، ثمّ كانت يد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بني هاشم، شيخ قريش وزعيمها، وسيّد قومه، الذي انطوت نفسه على خصال كريمة، كلّها شموخ وإباء وشهامة وعزّة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الكافل المدافع الذابّ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أحاطه بعناية عظيمة ورعاية قلّ نظيرها، خاصة إذا عرفنا مكانته في قبائل قريش وبين زعمائها، وما سبّبه ذلك من إحراج له، وضيق وأذًى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فقد صبر أيما صبر دفاعاً عن محمّد ورسالته، حتى أنّ قريشاً لم تكن قادرةً على أذى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عظيم رغبتها في ذلك، وكانت تتحين الفرص للإيقاع به، لكنها لم تستطع حتى توفي أبوطالب، فراحت تكيد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نالت قريش منّي شيئاً أكرهه حتى مات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يهاجر إلى المدينة، إلاّ بعد وفاة عمّه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الصمود والإباء، حديث عن الإيمان</w:t>
      </w:r>
    </w:p>
    <w:p>
      <w:pPr>
        <w:pStyle w:val="BookText"/>
        <w:rPr/>
      </w:pPr>
      <w:r>
        <w:rPr>
          <w:rFonts w:ascii="Amiri" w:hAnsi="Amiri" w:eastAsia="Amiri" w:cs="Amiri"/>
          <w:color w:val="111111"/>
          <w:sz w:val="28"/>
          <w:sz w:val="28"/>
          <w:szCs w:val="28"/>
          <w:rtl w:val="true"/>
          <w:lang w:bidi="ar-SA"/>
        </w:rPr>
        <w:t>الواعي، والموقف الحكيم ونكران الذّات، حديث عن الظلامة التي تلاحقه، وما زالت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ولا يفتّ في مواقفه ما يُقال هنا وهناك، من أنّ أبا طالب لم يكن مؤمناً وقد مات كافراً، إنّه نتيجة من نتائج الصراع والنزاع الطويل والعميق في تاريخ كلا الأُسرتين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الخير والعطاء أُسرة بني هاشم، وأُسرة بني أُمية المعروفة بالكيد والشرّ، وتأريخ الأُسرتين واضح بيّن لمن أراد الاطلاع عليه، إنّه نزاع بين الخير والشرّ، بين الفضيلة والرذيلة، بين المعروف والمُنكر، وقد تمخّض هذا الاختلاف، بل الصراع عن أُمور كثيرة، كان منها إتهام شيخ الأُسرة وعميدها، بل عميد قريش وزعيمها وحليمها وحكيمها بالكفر، مع تاريخه الناصع، وذبّه العنيد عن الرسالة والرسول ومواقفه الجليلة، التي ملأت عصر الرسالة الأوّل عصر التأسيس قوّةً وثباتاً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حفل تأريخ الرسالة في صدر الإسلام بمواقف عظيمة، وأقوال جليلة لشيخ قريش وسيّدها بلا منازع، أثّرت أثرها وتركت بصماتها على مسيرة الرسالة، فقد راحت مواقفه تتصدّر أولى مراحل الرسالة، تضحيةً وصبراً وثباتاً، وبما تحمله بين طيّاتها من آلام ومأساة تعرّض لها شيخ قريش وسيّدها، فكان الملاذ الأوّل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الحضن الأوّل لدعوة السماء، حيث كانت الدعوة تأخذ مسارها بفضل ما قيّضه الله لها من رجال يحمونها ويضحون في سبيلها وكان أبوطالب أوّلهم، فحمايته لابن 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 وعن رسالته، أمر لا يرتاب فيه أحدٌ، ولا ينكره منكِرٌ، وهذا ما يراه كلّ باحث في حوادث العصر الأوّل للإسلام، وما سنلخصه في مقالتنا هذه</w:t>
      </w:r>
      <w:r>
        <w:rPr>
          <w:rFonts w:eastAsia="Amiri" w:cs="Amiri" w:ascii="Amiri" w:hAnsi="Amiri"/>
          <w:color w:val="111111"/>
          <w:sz w:val="28"/>
          <w:szCs w:val="28"/>
          <w:rtl w:val="true"/>
          <w:lang w:bidi="ar-SA"/>
        </w:rPr>
        <w:t>.</w:t>
      </w:r>
      <w:bookmarkStart w:id="505" w:name="pg2022_17394"/>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Heading3"/>
        <w:numPr>
          <w:ilvl w:val="2"/>
          <w:numId w:val="1"/>
        </w:numPr>
        <w:rPr/>
      </w:pPr>
      <w:bookmarkStart w:id="506" w:name="__RefHeading___Toc4118156_3650668749"/>
      <w:bookmarkStart w:id="507" w:name="_Toc184"/>
      <w:bookmarkEnd w:id="506"/>
      <w:r>
        <w:rPr>
          <w:rtl w:val="true"/>
        </w:rPr>
        <w:t>اسمه</w:t>
      </w:r>
      <w:bookmarkEnd w:id="507"/>
    </w:p>
    <w:p>
      <w:pPr>
        <w:pStyle w:val="BookText"/>
        <w:rPr/>
      </w:pPr>
      <w:r>
        <w:rPr>
          <w:rFonts w:ascii="Amiri" w:hAnsi="Amiri" w:eastAsia="Amiri" w:cs="Amiri"/>
          <w:color w:val="111111"/>
          <w:sz w:val="28"/>
          <w:sz w:val="28"/>
          <w:szCs w:val="28"/>
          <w:rtl w:val="true"/>
          <w:lang w:bidi="ar-SA"/>
        </w:rPr>
        <w:t>اختلفت الأقوال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ذهب إلى أنّ اسمه هو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ذهب إلى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أخير، ويبدو أنّه الأصح، ذهب إلى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استدل أصحاب هذا القول بقول أبيه عبد المطلب وهو يوصيه بحفيده يتيم بني هاشم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ياعبد مناف بعدي</w:t>
      </w:r>
    </w:p>
    <w:p>
      <w:pPr>
        <w:pStyle w:val="BookText"/>
        <w:rPr/>
      </w:pPr>
      <w:r>
        <w:rPr>
          <w:rFonts w:ascii="Amiri" w:hAnsi="Amiri" w:eastAsia="Amiri" w:cs="Amiri"/>
          <w:color w:val="111111"/>
          <w:sz w:val="28"/>
          <w:sz w:val="28"/>
          <w:szCs w:val="28"/>
          <w:rtl w:val="true"/>
          <w:lang w:bidi="ar-SA"/>
        </w:rPr>
        <w:t>بواجد بعد أبيه فرد</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 من كنيته بطالب</w:t>
      </w:r>
    </w:p>
    <w:p>
      <w:pPr>
        <w:pStyle w:val="BookText"/>
        <w:rPr/>
      </w:pPr>
      <w:r>
        <w:rPr>
          <w:rFonts w:ascii="IRNazanin" w:hAnsi="IRNazanin" w:eastAsia="IRNazanin"/>
          <w:color w:val="111111"/>
          <w:sz w:val="28"/>
          <w:sz w:val="28"/>
          <w:szCs w:val="28"/>
          <w:rtl w:val="true"/>
          <w:lang w:bidi="fa-IR"/>
        </w:rPr>
        <w:t>عبد مناف وهو ذو تجارب</w:t>
      </w:r>
    </w:p>
    <w:p>
      <w:pPr>
        <w:pStyle w:val="BookText"/>
        <w:rPr/>
      </w:pPr>
      <w:r>
        <w:rPr>
          <w:rFonts w:ascii="Amiri" w:hAnsi="Amiri" w:eastAsia="Amiri" w:cs="Amiri"/>
          <w:color w:val="111111"/>
          <w:sz w:val="28"/>
          <w:sz w:val="28"/>
          <w:szCs w:val="28"/>
          <w:rtl w:val="true"/>
          <w:lang w:bidi="ar-SA"/>
        </w:rPr>
        <w:t>بابن الحبيب أكرم الأقارب</w:t>
      </w:r>
    </w:p>
    <w:p>
      <w:pPr>
        <w:pStyle w:val="BookText"/>
        <w:rPr/>
      </w:pPr>
      <w:r>
        <w:rPr>
          <w:rFonts w:ascii="Amiri" w:hAnsi="Amiri" w:eastAsia="Amiri" w:cs="Amiri"/>
          <w:color w:val="111111"/>
          <w:sz w:val="28"/>
          <w:sz w:val="28"/>
          <w:szCs w:val="28"/>
          <w:rtl w:val="true"/>
          <w:lang w:bidi="ar-SA"/>
        </w:rPr>
        <w:t xml:space="preserve">بابن الذي قد غاب غير آئب </w:t>
      </w:r>
      <w:r>
        <w:rPr>
          <w:rStyle w:val="FootnoteAnchor"/>
          <w:rtl w:val="true"/>
        </w:rPr>
        <w:footnoteReference w:id="559"/>
      </w:r>
    </w:p>
    <w:p>
      <w:pPr>
        <w:pStyle w:val="Heading3"/>
        <w:numPr>
          <w:ilvl w:val="2"/>
          <w:numId w:val="1"/>
        </w:numPr>
        <w:rPr/>
      </w:pPr>
      <w:bookmarkStart w:id="508" w:name="__RefHeading___Toc4118158_3650668749"/>
      <w:bookmarkStart w:id="509" w:name="_Toc185"/>
      <w:bookmarkEnd w:id="508"/>
      <w:r>
        <w:rPr>
          <w:rtl w:val="true"/>
        </w:rPr>
        <w:t>ألقابه</w:t>
      </w:r>
      <w:bookmarkEnd w:id="509"/>
    </w:p>
    <w:p>
      <w:pPr>
        <w:pStyle w:val="BookText"/>
        <w:rPr/>
      </w:pPr>
      <w:r>
        <w:rPr>
          <w:rFonts w:ascii="Amiri" w:hAnsi="Amiri" w:eastAsia="Amiri" w:cs="Amiri"/>
          <w:color w:val="111111"/>
          <w:sz w:val="28"/>
          <w:sz w:val="28"/>
          <w:szCs w:val="28"/>
          <w:rtl w:val="true"/>
          <w:lang w:bidi="ar-SA"/>
        </w:rPr>
        <w:t>هذا في اسمه، وأمّا ألقابه فكثيرة،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الأبطح، سيد البطحاء، رئيس مكّة، بيضة البلد</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118160_3650668749"/>
      <w:bookmarkStart w:id="511" w:name="_Toc186"/>
      <w:bookmarkEnd w:id="510"/>
      <w:r>
        <w:rPr>
          <w:rtl w:val="true"/>
        </w:rPr>
        <w:t>كنيته</w:t>
      </w:r>
      <w:bookmarkEnd w:id="511"/>
    </w:p>
    <w:p>
      <w:pPr>
        <w:pStyle w:val="BookText"/>
        <w:rPr/>
      </w:pPr>
      <w:r>
        <w:rPr>
          <w:rFonts w:ascii="Amiri" w:hAnsi="Amiri" w:eastAsia="Amiri" w:cs="Amiri"/>
          <w:color w:val="111111"/>
          <w:sz w:val="28"/>
          <w:sz w:val="28"/>
          <w:szCs w:val="28"/>
          <w:rtl w:val="true"/>
          <w:lang w:bidi="ar-SA"/>
        </w:rPr>
        <w:t>وأما كنيته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اشتهر حتى طغت على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فهو أبو طالب بن عبد المطلب بن هاشم بن عبد مناف بن قصي بن كلاب ابن مرّة بن كعب بن لؤي بن غالب بن فهر بن مالك بن النضر بن كنانة بن خزيمة، ابن مدركة ابن الياس بن مضر بن نزار بن معد بن عدنان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نقف على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المُشتغلين بالأنساب اتّفقوا على هذا النسب حتى عدنان، واختلفوا في عدد أجداده بعد عدنان حتى نبيّ الله اسماعيل، فقيل أربعة أجداد بين عدنان واسماعيل، وقيل سبعة، فيما ذهب فريق ثالث إلى أربعين أباً</w:t>
      </w:r>
      <w:r>
        <w:rPr>
          <w:rFonts w:eastAsia="Amiri" w:cs="Amiri" w:ascii="Amiri" w:hAnsi="Amiri"/>
          <w:color w:val="111111"/>
          <w:sz w:val="28"/>
          <w:szCs w:val="28"/>
          <w:rtl w:val="true"/>
          <w:lang w:bidi="ar-SA"/>
        </w:rPr>
        <w:t>.</w:t>
      </w:r>
      <w:bookmarkStart w:id="512" w:name="pg2022_17395"/>
    </w:p>
    <w:p>
      <w:pPr>
        <w:pStyle w:val="BookText"/>
        <w:rPr/>
      </w:pPr>
      <w:bookmarkEnd w:id="5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انتسب يقف على عدنان ولا يتجاوزه،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وَقُرُوناً بَيْنَ ذلِكَ كَثِيراً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Heading3"/>
        <w:numPr>
          <w:ilvl w:val="2"/>
          <w:numId w:val="1"/>
        </w:numPr>
        <w:rPr/>
      </w:pPr>
      <w:bookmarkStart w:id="513" w:name="__RefHeading___Toc4118162_3650668749"/>
      <w:bookmarkStart w:id="514" w:name="_Toc187"/>
      <w:bookmarkEnd w:id="513"/>
      <w:r>
        <w:rPr>
          <w:rtl w:val="true"/>
        </w:rPr>
        <w:t>صفاته</w:t>
      </w:r>
      <w:bookmarkEnd w:id="514"/>
    </w:p>
    <w:p>
      <w:pPr>
        <w:pStyle w:val="BookText"/>
        <w:rPr/>
      </w:pPr>
      <w:r>
        <w:rPr>
          <w:rFonts w:ascii="Amiri" w:hAnsi="Amiri" w:eastAsia="Amiri" w:cs="Amiri"/>
          <w:color w:val="111111"/>
          <w:sz w:val="28"/>
          <w:sz w:val="28"/>
          <w:szCs w:val="28"/>
          <w:rtl w:val="true"/>
          <w:lang w:bidi="ar-SA"/>
        </w:rPr>
        <w:t xml:space="preserve">عُرف أبوطالب بحكمته وحلمه وشجاعته الفذّة، وشاعريته المستوقدة، التي إن لم يوقفها كلّها على خدمة وتأييد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إلى ما جاء به من الحقّ، فقد أوقف أكثرها من أجل ذلك، وكان وسيماً، جسيماً، عليه بهاء الملوك، و وقار الحكمة، وكانت قريش تسمّيه الشيخ، وكانوا يهابونه ويخافون سطوته، ويسمونه ببيضة البلد، ويلقبونه بشيخ الأبطح</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قيل لأكثم بن صيفي حكيم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والرياسة، والحلم والسيادة؟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 الحلم والأدب، سيد العجم والعرب، أبو طالب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ذات يوم كلام خشن بين معاوية وصعصعة وابن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أرجع إلى قول أبي طالب لقتلتكم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جهلهم حلماً ومغفرة</w:t>
      </w:r>
    </w:p>
    <w:p>
      <w:pPr>
        <w:pStyle w:val="BookText"/>
        <w:rPr/>
      </w:pPr>
      <w:r>
        <w:rPr>
          <w:rFonts w:ascii="Amiri" w:hAnsi="Amiri" w:eastAsia="Amiri" w:cs="Amiri"/>
          <w:color w:val="111111"/>
          <w:sz w:val="28"/>
          <w:sz w:val="28"/>
          <w:szCs w:val="28"/>
          <w:rtl w:val="true"/>
          <w:lang w:bidi="ar-SA"/>
        </w:rPr>
        <w:t>والعفو عن قدرة ضرب من الكرم</w:t>
      </w:r>
    </w:p>
    <w:p>
      <w:pPr>
        <w:pStyle w:val="Heading3"/>
        <w:numPr>
          <w:ilvl w:val="2"/>
          <w:numId w:val="1"/>
        </w:numPr>
        <w:rPr/>
      </w:pPr>
      <w:bookmarkStart w:id="515" w:name="__RefHeading___Toc4118164_3650668749"/>
      <w:bookmarkStart w:id="516" w:name="_Toc188"/>
      <w:bookmarkEnd w:id="515"/>
      <w:r>
        <w:rPr>
          <w:rtl w:val="true"/>
        </w:rPr>
        <w:t>أبوه</w:t>
      </w:r>
      <w:bookmarkEnd w:id="5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غني عن التعريف، ولكنّ المقام يدفعنا إلى ذكر شيء من حياته ومناقبه، فهو عبد المطلب، شيبة الحمد، أمير مكّة وشريفها، كان سيّد قومه بلا منازع، ومفزع قريش في نوائبها، وملجأها، وكيف لا يكون كذلك، وهو حكيمها وحليمها وزعيمها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موحّداً لم يعبد صنماً قط، وصاحب الأخلاق العالية، التي خلقت منه إنساناً ذا مهابة و وقار وهيبة وميل إلى الدين والنسك والكرم حتّى سمّي بمطعم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قام بحفر ماء زمزم، التي تفجّرت تحت قدمي جدّه اسماعيل من قبل، بعد أن غاب أثرها، ولم يهتدِ إليها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حتى هتف هاتف في منامه، فراح يحفر حتى اهتدى إليها، مستعيناً بابنه الحارث، وحيده يومذاك، كما كان صاحب الشرائع الفاضلة، فهو الذي سنّ السنن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بالنذر، قطع يد السارق، النهي عن قتل المؤودة، تحريم الخمر، تحريم الزنا، المنع من نكاح المحارم، حظر طواف العراة بالبيت الحرام، وهي سنّة كان يعمل بها عند بعض قبائل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نالت قبول الإسلام وأمضاها، هذا إضافةً إلى ما امتاز به من خصال فريدة، وصفات جليلة، راح يهذّب أولاده ومَن حوله على التحلّي والالتزام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بذكر موقف عظيم له، يدلّ على عمق إيمانه وصدق توجّهه نحو الله تعالى واليوم الآخر، وهو ما دار بينه وبين أحد طغاة عصره وهو ابرهة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لعبد المطلب ولاية البيت الحرام من السقاية والرفادة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 الله على يديه إبرهة الحبشي وجنده، الذين جاؤوا لهدم الكعبة، وصرف الحاجّ عنها إلى بيت بناه في اليمن، ليكون بديلاً عن الكعبة، ويجني من عمله هذا مصالح ومنافع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التقى ابرهة بعبد المطلب، كان كلّ همّه أن يستميله إلى جانبه، وأن يجعل منه أداةً لتحقيق ما جاء من أجله، إلاّ أنّه ـ مع كلّ ما قدّمه أو توعّده به ـ لم يجد منه إلاّ الرفض، وإلاّ الثقة العالية بالله تعالى، مكتفياً بأن يردّ إليه إبله وشويهاته التي أخذها جنده، ممّا جعل ابرهة يسخر منه ويستخفّ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نفسي كبيراً، وسمعت أنّك وجيه في قومك، فلمّا سألتك عن حاجتك، وذكرت الإبل والشياه، ونسيت بلدك وأهلك وبيتك المقدّس، سقطت من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 عبد المطلب مملوءاً حكمةً وتسليماً مطلقاً إلى الله تعالى، وهو أمر لا يدركه إلاّ من امتحن الله قلبه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كلمات ما أقلّها، وما أعظمها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لي، وللبيت ربّ يحميه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ليمتنع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وذلك، وصعد على الجبل، متضرّعاً،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عادِ من عاداك</w:t>
      </w:r>
    </w:p>
    <w:p>
      <w:pPr>
        <w:pStyle w:val="BookText"/>
        <w:rPr/>
      </w:pPr>
      <w:r>
        <w:rPr>
          <w:rFonts w:ascii="Amiri" w:hAnsi="Amiri" w:eastAsia="Amiri" w:cs="Amiri"/>
          <w:color w:val="111111"/>
          <w:sz w:val="28"/>
          <w:sz w:val="28"/>
          <w:szCs w:val="28"/>
          <w:rtl w:val="true"/>
          <w:lang w:bidi="ar-SA"/>
        </w:rPr>
        <w:t>وامنعهموا أن يهدموا حماك</w:t>
      </w:r>
    </w:p>
    <w:p>
      <w:pPr>
        <w:pStyle w:val="BookText"/>
        <w:rPr/>
      </w:pPr>
      <w:r>
        <w:rPr>
          <w:rFonts w:ascii="Amiri" w:hAnsi="Amiri" w:eastAsia="Amiri" w:cs="Amiri"/>
          <w:color w:val="111111"/>
          <w:sz w:val="28"/>
          <w:sz w:val="28"/>
          <w:szCs w:val="28"/>
          <w:rtl w:val="true"/>
          <w:lang w:bidi="ar-SA"/>
        </w:rPr>
        <w:t>ولم يكتف بهذا، بل راح يستحثّ قومه على ترك مكّة، واللجوء إلى الجبل، خشية بطش ابرهة وجيشه، ثمّ طلب منهم التوجّه إلى الله بالدعاء، وهو يرى أن لا قدرة لقومه على ردع إبرهة وجيشه إلاّ بسلاح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الكارثة بإبرهة وجنده، وهو ما تكفّلت ببيانه سورة مباركة سميت بسورة الفيل عبر آياتها الخمس، فراحت تحكي ما حلّ بهذا الطاغية ومن معه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هكذا بيت يكتنفه التوحيد، ونبل الصفات، وجميل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أبوطالب قبل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وثلاثين سنة، فاتصف بكلّ صفاته ومناقبه فكان سيّد بني هاشم في الجاهلية بل سيّد قريش، في وقت لا ينال أحد السيادة هذه بلا مال إلاّ أبو طالب، وترعرع ونشأ في حجر زعيم هذا البيت وسيّده، في هكذا أُسرة وفي هكذا جوّ مفعم بالخير والعطاء والحكمة والشجاعة والتسليم المطلق إلى الله تعالى، شبّ أبو طالب وقد انصهرت في نفسه شمائل هذه الأُسرة المباركة، التي عرفت بتأريخها الحافل وأمجادها العظيمة، فجدّه هاشم هو الذي أسّس الإيلاف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الذي أنشأ هاتين الرحلتين اللتين درّتا بخيرات عظيمة على قريش، ومنافع كبيرة، وهو الذي نادى بالعدالة وحبّ الناس ورفع الظلم عنهم، ومن قبله جدّهم قصي ابن كلاب، الذي كان له الدور الكبير في تنظيم المجتمع المكّي، وجمع شتات قريش وشملها حتى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w:t>
      </w:r>
      <w:bookmarkStart w:id="517" w:name="pg2022_17398"/>
    </w:p>
    <w:p>
      <w:pPr>
        <w:pStyle w:val="BookText"/>
        <w:rPr/>
      </w:pPr>
      <w:bookmarkEnd w:id="5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وأبو طالب نفسه هو الذي سنّ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وكانت أوّلاً في دم عمر بن علقمة، ثمّ استمرت، وأمضتها الشريعة الإسلامية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له السقاية بعد أبيه، بل كان شريكاً له في خصائصه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فهي أُسرة مشاريع كلّها خير وعطاء، وهو وليد أُسرة هاشمية مباركة، راحت بركاتها تعمّ الخافقين</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4118166_3650668749"/>
      <w:bookmarkStart w:id="519" w:name="_Toc189"/>
      <w:bookmarkEnd w:id="518"/>
      <w:r>
        <w:rPr>
          <w:rtl w:val="true"/>
        </w:rPr>
        <w:t>اُمّه</w:t>
      </w:r>
      <w:bookmarkEnd w:id="519"/>
    </w:p>
    <w:p>
      <w:pPr>
        <w:pStyle w:val="BookText"/>
        <w:rPr/>
      </w:pPr>
      <w:r>
        <w:rPr>
          <w:rFonts w:ascii="Amiri" w:hAnsi="Amiri" w:eastAsia="Amiri" w:cs="Amiri"/>
          <w:color w:val="111111"/>
          <w:sz w:val="28"/>
          <w:sz w:val="28"/>
          <w:szCs w:val="28"/>
          <w:rtl w:val="true"/>
          <w:lang w:bidi="ar-SA"/>
        </w:rPr>
        <w:t>كانت لعبد المطلب زوجات خمس، وكان له منهنّ عشرة ذكور وست نساء، فأمّ عبدالله والد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طالب والد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وجميع النساء غير صفية، كانت فاطمة بنت عمرو بن عائذ بن عمران بن مخزوم بن يقظة بن مُرّة ابن كعب بن لؤي بن غالب 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فأبوطالب يلتقي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 بجدّهم مُرّة، فأمّ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آمنة بنت وهب بن عبد مناف بن زهرة بن كلاب بن مُرّة بن كعب بن لؤي بن غالب ابن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ولد آدم حسباً، وأفضلهم نسباً من قِبَل أبيه وأُمّه،</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وما من شك أنّ هذه الأشرفية والأفضلية تشمل أبا طالب أيضاً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118168_3650668749"/>
      <w:bookmarkStart w:id="521" w:name="_Toc190"/>
      <w:bookmarkEnd w:id="520"/>
      <w:r>
        <w:rPr>
          <w:rtl w:val="true"/>
        </w:rPr>
        <w:t>زوجته</w:t>
      </w:r>
      <w:bookmarkEnd w:id="521"/>
    </w:p>
    <w:p>
      <w:pPr>
        <w:pStyle w:val="BookText"/>
        <w:rPr/>
      </w:pPr>
      <w:r>
        <w:rPr>
          <w:rFonts w:ascii="Amiri" w:hAnsi="Amiri" w:eastAsia="Amiri" w:cs="Amiri"/>
          <w:color w:val="111111"/>
          <w:sz w:val="28"/>
          <w:sz w:val="28"/>
          <w:szCs w:val="28"/>
          <w:rtl w:val="true"/>
          <w:lang w:bidi="ar-SA"/>
        </w:rPr>
        <w:t xml:space="preserve">إنّ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يجرّنا إلى الكلام عن زوجته الفاضلة الوحيدة،</w:t>
      </w:r>
      <w:r>
        <w:rPr>
          <w:rStyle w:val="FootnoteAnchor"/>
          <w:rtl w:val="true"/>
        </w:rPr>
        <w:footnoteReference w:id="56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ابنة عمّه، وهي أوّل هاشميّة تزوّجها هاشمي، وعليّ بن أبي طالب يعدّ واخوته هاشميين أباً وأُمّاً، فقد تعوّد بنو هاشم أن يصهروا إلى أُسر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لقد كانت هذه المرأة الجليلة ذات منزلة رفيعة جعلتها من اللائي امتازت</w:t>
      </w:r>
    </w:p>
    <w:p>
      <w:pPr>
        <w:pStyle w:val="BookText"/>
        <w:rPr/>
      </w:pPr>
      <w:r>
        <w:rPr>
          <w:rFonts w:ascii="Amiri" w:hAnsi="Amiri" w:eastAsia="Amiri" w:cs="Amiri"/>
          <w:color w:val="111111"/>
          <w:sz w:val="28"/>
          <w:sz w:val="28"/>
          <w:szCs w:val="28"/>
          <w:rtl w:val="true"/>
          <w:lang w:bidi="ar-SA"/>
        </w:rPr>
        <w:t>حياتهنّ بمواقف عظيمة في حركة الأنبياء ومسيرتهم عبر التأريخ، فقد أثنى عليها</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لاهتمامها به ورعايتها له طيلة سبعة عشر عاماً، ممّا جعله شاكراً لها ولمعروفها معه، حتى كان يدعوها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بعد أُمّي التي ولدتني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تفضّله على أولادها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حظيت هذه السيدة، والمرأة المؤمنة الطاهرة، بمكانة عظيمة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في نفسه آثاراً طيبة، راح يذكرها طيلة حياته، ويترحم عليها، ويدعو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ماتت فاطمة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وكانت قد أوصت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وصيتها ـ ألبسها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واضطجع معها في قبرها،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يا رسول الله صنعت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 إنّما ألبستها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لتكسى من حلل الجنّة، واضطجعت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خاص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اغفر لأمّي فاطمة بنت أسد، ولقنها حجّتها، ووسّع عليها مدخلها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قبرها وعيناه تذرفان دموعهما، وكان هذا في السنة الرابعة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رضوان الله عليها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سبعة عشر عاماً قضتها معه بمنزلة الاُمّ، بل كانت أماً بكلّ ما تعنيه هذه الكلمة من معنى، وقد كانت بارّةً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يكن بعد أبي طالب أبرّ 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فحنانها وشفقتها ورعايتها له، بلغت مبلغاً عظيماً حتى فاقت رعايتها لأبنائها، وكأنّها تعلم أنّ له مكانة عظيمة وشأناً جميلاً، تقول بعض الروايات كان أولادها يصبحون شعثاً رمصاً، ويصبح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كحيلاً دهيناً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مداراتها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إيمانها، فقد كانت بدرجة عظيمة، ومن السابقات إلى الإسلام بعد عشرة من المسلمين، ومن المهاجرات الأول إلى المدينة، ثمّ هي</w:t>
      </w:r>
      <w:bookmarkStart w:id="522" w:name="pg2022_17400"/>
    </w:p>
    <w:p>
      <w:pPr>
        <w:pStyle w:val="BookText"/>
        <w:rPr/>
      </w:pPr>
      <w:bookmarkEnd w:id="5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بعد هذا بدريّة وهي كرامة عظيمة لها</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بدأ أبو طالب حياته مع هذه السيدة الهاشمية المُباركة بخطبته التي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ربّ العالمين، ربّ العرش العظيم، والمقام الكريم، والمشعر والحطيم،</w:t>
      </w:r>
    </w:p>
    <w:p>
      <w:pPr>
        <w:pStyle w:val="BookText"/>
        <w:rPr/>
      </w:pPr>
      <w:r>
        <w:rPr>
          <w:rFonts w:ascii="Amiri" w:hAnsi="Amiri" w:eastAsia="Amiri" w:cs="Amiri"/>
          <w:color w:val="111111"/>
          <w:sz w:val="28"/>
          <w:sz w:val="28"/>
          <w:szCs w:val="28"/>
          <w:rtl w:val="true"/>
          <w:lang w:bidi="ar-SA"/>
        </w:rPr>
        <w:t>الذي اصطفانا أعلاماً وسادةً، وعرفاء خلصاً وقادةً، وحجّة بهاليل، أطهاراً من الخنا والريب، والأذى والعيب، وأقام لنا المشاعر، وفضّلنا على العشائر، نخب إبراهيم وصفوته، وزرع إسماعيل، وقد تزوجت فاطمة بنت أسد، وسقت المهر، وأنفذت الأمر، فاسألوه واشهدوا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 ورضينا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وأولم أبو طالب سبعة أيام متوالية، ينحر فيها الجزر، وفي ذلك يقول أُمية بن السلط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أغمزنا عرس أبي طالب</w:t>
      </w:r>
    </w:p>
    <w:p>
      <w:pPr>
        <w:pStyle w:val="BookText"/>
        <w:rPr/>
      </w:pPr>
      <w:r>
        <w:rPr>
          <w:rFonts w:ascii="Amiri" w:hAnsi="Amiri" w:eastAsia="Amiri" w:cs="Amiri"/>
          <w:color w:val="111111"/>
          <w:sz w:val="28"/>
          <w:sz w:val="28"/>
          <w:szCs w:val="28"/>
          <w:rtl w:val="true"/>
          <w:lang w:bidi="ar-SA"/>
        </w:rPr>
        <w:t>وكان عرساً لين الجانب</w:t>
      </w:r>
    </w:p>
    <w:p>
      <w:pPr>
        <w:pStyle w:val="BookText"/>
        <w:rPr/>
      </w:pPr>
      <w:r>
        <w:rPr>
          <w:rFonts w:ascii="Amiri" w:hAnsi="Amiri" w:eastAsia="Amiri" w:cs="Amiri"/>
          <w:color w:val="111111"/>
          <w:sz w:val="28"/>
          <w:sz w:val="28"/>
          <w:szCs w:val="28"/>
          <w:rtl w:val="true"/>
          <w:lang w:bidi="ar-SA"/>
        </w:rPr>
        <w:t>إقراؤه الضيف بأقطارها</w:t>
      </w:r>
    </w:p>
    <w:p>
      <w:pPr>
        <w:pStyle w:val="BookText"/>
        <w:rPr/>
      </w:pPr>
      <w:r>
        <w:rPr>
          <w:rFonts w:ascii="Amiri" w:hAnsi="Amiri" w:eastAsia="Amiri" w:cs="Amiri"/>
          <w:color w:val="111111"/>
          <w:sz w:val="28"/>
          <w:sz w:val="28"/>
          <w:szCs w:val="28"/>
          <w:rtl w:val="true"/>
          <w:lang w:bidi="ar-SA"/>
        </w:rPr>
        <w:t>من رجل خفّ ومن راكب</w:t>
      </w:r>
    </w:p>
    <w:p>
      <w:pPr>
        <w:pStyle w:val="BookText"/>
        <w:rPr/>
      </w:pPr>
      <w:r>
        <w:rPr>
          <w:rFonts w:ascii="Amiri" w:hAnsi="Amiri" w:eastAsia="Amiri" w:cs="Amiri"/>
          <w:color w:val="111111"/>
          <w:sz w:val="28"/>
          <w:sz w:val="28"/>
          <w:szCs w:val="28"/>
          <w:rtl w:val="true"/>
          <w:lang w:bidi="ar-SA"/>
        </w:rPr>
        <w:t>فنازلوه سبعة أحصيت</w:t>
      </w:r>
    </w:p>
    <w:p>
      <w:pPr>
        <w:pStyle w:val="BookText"/>
        <w:rPr/>
      </w:pPr>
      <w:r>
        <w:rPr>
          <w:rFonts w:ascii="Amiri" w:hAnsi="Amiri" w:eastAsia="Amiri" w:cs="Amiri"/>
          <w:color w:val="111111"/>
          <w:sz w:val="28"/>
          <w:sz w:val="28"/>
          <w:szCs w:val="28"/>
          <w:rtl w:val="true"/>
          <w:lang w:bidi="ar-SA"/>
        </w:rPr>
        <w:t>أيامها للرجل الحاسب</w:t>
      </w:r>
    </w:p>
    <w:p>
      <w:pPr>
        <w:pStyle w:val="Heading3"/>
        <w:numPr>
          <w:ilvl w:val="2"/>
          <w:numId w:val="1"/>
        </w:numPr>
        <w:rPr/>
      </w:pPr>
      <w:bookmarkStart w:id="523" w:name="__RefHeading___Toc4118170_3650668749"/>
      <w:bookmarkStart w:id="524" w:name="_Toc191"/>
      <w:bookmarkEnd w:id="523"/>
      <w:r>
        <w:rPr>
          <w:rtl w:val="true"/>
        </w:rPr>
        <w:t>أولاده</w:t>
      </w:r>
      <w:bookmarkEnd w:id="524"/>
    </w:p>
    <w:p>
      <w:pPr>
        <w:pStyle w:val="BookText"/>
        <w:rPr/>
      </w:pPr>
      <w:r>
        <w:rPr>
          <w:rFonts w:ascii="Amiri" w:hAnsi="Amiri" w:eastAsia="Amiri" w:cs="Amiri"/>
          <w:color w:val="111111"/>
          <w:sz w:val="28"/>
          <w:sz w:val="28"/>
          <w:szCs w:val="28"/>
          <w:rtl w:val="true"/>
          <w:lang w:bidi="ar-SA"/>
        </w:rPr>
        <w:t xml:space="preserve">كان لأبي طالب من الأولاد الذكور أربعة، أكبرهم طالب، ثمّ عقيل، ثمّ جعفر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أكبر من الذي بعده عشر سنوات،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هاني، وكلّهم من فاطمة بنت أسد، التي لم يتزوّج غيرها</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4118172_3650668749"/>
      <w:bookmarkStart w:id="526" w:name="_Toc192"/>
      <w:bookmarkEnd w:id="525"/>
      <w:r>
        <w:rPr>
          <w:rtl w:val="true"/>
        </w:rPr>
        <w:t xml:space="preserve">أبوطالب و رسول الله </w:t>
      </w:r>
      <w:r>
        <w:rPr>
          <w:rtl w:val="true"/>
        </w:rPr>
        <w:t>(</w:t>
      </w:r>
      <w:r>
        <w:rPr>
          <w:rtl w:val="true"/>
        </w:rPr>
        <w:t>ص</w:t>
      </w:r>
      <w:r>
        <w:rPr>
          <w:rtl w:val="true"/>
        </w:rPr>
        <w:t>)</w:t>
      </w:r>
      <w:bookmarkEnd w:id="52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الاستعراض السريع، نعود إلى علاقته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وحبّاً ودفاعاً وإيماناً بما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السماء التي حملها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ورحمةً للعالمين</w:t>
      </w:r>
      <w:r>
        <w:rPr>
          <w:rFonts w:eastAsia="Amiri" w:cs="Amiri" w:ascii="Amiri" w:hAnsi="Amiri"/>
          <w:color w:val="111111"/>
          <w:sz w:val="28"/>
          <w:szCs w:val="28"/>
          <w:rtl w:val="true"/>
          <w:lang w:bidi="ar-SA"/>
        </w:rPr>
        <w:t>.</w:t>
      </w:r>
      <w:bookmarkStart w:id="527" w:name="pg2022_17401"/>
    </w:p>
    <w:p>
      <w:pPr>
        <w:pStyle w:val="BookText"/>
        <w:rPr/>
      </w:pPr>
      <w:bookmarkEnd w:id="5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3"/>
        <w:numPr>
          <w:ilvl w:val="2"/>
          <w:numId w:val="1"/>
        </w:numPr>
        <w:rPr/>
      </w:pPr>
      <w:bookmarkStart w:id="528" w:name="__RefHeading___Toc4118174_3650668749"/>
      <w:bookmarkStart w:id="529" w:name="_Toc193"/>
      <w:bookmarkEnd w:id="528"/>
      <w:r>
        <w:rPr>
          <w:rtl w:val="true"/>
        </w:rPr>
        <w:t>فإنّه يحسّ بشرف</w:t>
      </w:r>
      <w:r>
        <w:rPr>
          <w:rtl w:val="true"/>
        </w:rPr>
        <w:t>!</w:t>
      </w:r>
      <w:bookmarkEnd w:id="529"/>
    </w:p>
    <w:p>
      <w:pPr>
        <w:pStyle w:val="BookText"/>
        <w:rPr/>
      </w:pPr>
      <w:r>
        <w:rPr>
          <w:rFonts w:ascii="Amiri" w:hAnsi="Amiri" w:eastAsia="Amiri" w:cs="Amiri"/>
          <w:color w:val="111111"/>
          <w:sz w:val="28"/>
          <w:sz w:val="28"/>
          <w:szCs w:val="28"/>
          <w:rtl w:val="true"/>
          <w:lang w:bidi="ar-SA"/>
        </w:rPr>
        <w:t>لقد تكفّل جدّه عبد المطلب محمداً تربية وتنشئةً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 ورأف به رأفةً لم يرأفها بأولاده أبداً؛ فقد كان عبد المطلب لا يأكل طعاماً إلاّ أحضره معه وشركه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فقط، بل كان يقرّبه ويدنيه إلى مجالسه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يستبشر به خيراً كثيراً، فكان لعبد المطلب مجلس خاص به في حجر إسماعيل، وهو مكان تعوّد العرب أن لا يجلس فيه إلاّ زعماؤهم، وأشرافهم، وكبراؤهم، دون غيرهم من الناس، مهما كانت منزلتهم، وعلت مكانتهم، فهذا المكان كان خاصّاً بأولئك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أطول الناس قامةً، وأحسن الناس وجهاً، ما رآه قط شيء إلاّ أحبّه، وكان له مفرش في الحجر لا يجلس عليه غيره، ولا يجلس معه عليه أحد، وكان الندي من قريش حرب بن أُميّة فمن دونه يجلسون دون المفرش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على المفرش، فجذبوه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 وذلك بعدما حجب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لابني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يجلس على المفرش فمنعوه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فإنّه يحسّ بشرف، أرجو أن يبلغ من الشرف ما لم يبلغ عربي قطّ</w:t>
      </w:r>
      <w:r>
        <w:rPr>
          <w:rFonts w:eastAsia="Amiri" w:cs="Amiri" w:ascii="Amiri" w:hAnsi="Amiri"/>
          <w:color w:val="111111"/>
          <w:sz w:val="28"/>
          <w:szCs w:val="28"/>
          <w:rtl w:val="true"/>
          <w:lang w:bidi="ar-SA"/>
        </w:rPr>
        <w:t xml:space="preserve">. </w:t>
      </w:r>
      <w:r>
        <w:rPr>
          <w:rStyle w:val="FootnoteAnchor"/>
          <w:rtl w:val="true"/>
        </w:rPr>
        <w:footnoteReference w:id="566"/>
      </w:r>
    </w:p>
    <w:p>
      <w:pPr>
        <w:pStyle w:val="Heading3"/>
        <w:numPr>
          <w:ilvl w:val="2"/>
          <w:numId w:val="1"/>
        </w:numPr>
        <w:rPr/>
      </w:pPr>
      <w:bookmarkStart w:id="530" w:name="__RefHeading___Toc4118176_3650668749"/>
      <w:bookmarkStart w:id="531" w:name="_Toc194"/>
      <w:bookmarkEnd w:id="530"/>
      <w:r>
        <w:rPr>
          <w:rtl w:val="true"/>
        </w:rPr>
        <w:t>الكفالة المُباركة</w:t>
      </w:r>
      <w:bookmarkEnd w:id="5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المطلب يرى في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الذي حظي بوراثة جميع مناقبه ـ الشخصية اللائقة بما تملكه من صفات رفيعة وخصال جليلة، بكفالة يتيم بني هاشم، سيد الكائنات محمّد بن عبدالله، الذي كان يترقّب ـ كما ذكرنا ـ فيه شرفاً عظيماً، وأمراً كبيراً، ومستقبلاً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باهراً، لا يخلو من مخاطر وعقبات وآلام قد يتعرّض لها في مسيرته، وهو ما يلمسه كلّ قارئ لوصيته، التي أودعها ابنه البار أباطالب، الذي رآه من دون الآخرين من بني هاشم وغيرهم، جديراً بحمل هذه الأمانة، وهي أمانة ليست سهلةً بما تحمله من آثار كبيرة ومشاكل جمّة، قد يتعرّض لها أبوطالب أيضاً، لهذا نرى عبد المطلب قد اختاره من دون إخوته الآخرين لهذه المسؤولية، فما إن نزل به المرض حتى نادى أبا طالب، وراح يعهد إليه كفالة حبيبه محمّد، ويوصيه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أبا طالب، أن تكون لهذا الوحيد، الذي لم يشمّ رائحة أبيه، ولم يذق شفقة أُمّه، اُنظر أن يكون منك بمنزلة كبدك، فإنّي قد تركتُ بني كلّهم، وخصصتك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طالب إنّي قد عرفت ديانتك وأمانتك، فكن له كما كنتُ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قد علمتَ شدّة حبّي لمحمّد ووجدي به، اُنظر كيف تحفظني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تتبعه فافعل، وانصره بلسانك ويدك ومالك، فإنّه، والله سيسودكم، ويملك ما لم يملك أحدٌ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يصوّب ناظريه إلى وجه أبي طالب، كأنّه يريد أن يستطلع ما يدور في خلجات نفسه وردودها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قبلت يا أبا طالب؟</w:t>
      </w:r>
    </w:p>
    <w:p>
      <w:pPr>
        <w:pStyle w:val="BookText"/>
        <w:rPr/>
      </w:pPr>
      <w:r>
        <w:rPr>
          <w:rFonts w:ascii="Amiri" w:hAnsi="Amiri" w:eastAsia="Amiri" w:cs="Amiri"/>
          <w:color w:val="111111"/>
          <w:sz w:val="28"/>
          <w:sz w:val="28"/>
          <w:szCs w:val="28"/>
          <w:rtl w:val="true"/>
          <w:lang w:bidi="ar-SA"/>
        </w:rPr>
        <w:t>فيجيبه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والله على ذلك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يده بيد ابنه، ويشدّ بقوّة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عليّ الموت، وراح يغمض عينيه بهدوء، ويرحل هناك إلى حيث الدار الآخرة بقلب راض ونفس مطمئنة، عن عمر ناهز مئة وعشرين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طالب يؤثره بالنفقة والكسوة على نفسه وعلى جميع أهله، ويغدق عليه محبته وعطفه وحنانه، يقول ابن سعد في طبقاته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طالب لا مال له، وكان يحب محمّداً حبّاً شديداً لا يحبّه ولده، وكان لا ينام إلاّ إلى جنبه، ويخرج فيخرجه معه، وصبّ به أبو طالب صبابةً لم يصب بشيء مثلها قط، وكان</w:t>
      </w:r>
      <w:bookmarkStart w:id="532" w:name="pg2022_17403"/>
    </w:p>
    <w:p>
      <w:pPr>
        <w:pStyle w:val="BookText"/>
        <w:rPr/>
      </w:pPr>
      <w:bookmarkEnd w:id="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يخصّه بالطعام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ثمّ واصل ابن سعد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طالب يكلؤه ويحفظه، ويحوطه من أمور الجاهلية ومصائبها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Heading3"/>
        <w:numPr>
          <w:ilvl w:val="2"/>
          <w:numId w:val="1"/>
        </w:numPr>
        <w:rPr/>
      </w:pPr>
      <w:bookmarkStart w:id="533" w:name="__RefHeading___Toc4118178_3650668749"/>
      <w:bookmarkStart w:id="534" w:name="_Toc195"/>
      <w:bookmarkEnd w:id="533"/>
      <w:r>
        <w:rPr>
          <w:rtl w:val="true"/>
        </w:rPr>
        <w:t>و صحبه</w:t>
      </w:r>
      <w:r>
        <w:rPr>
          <w:rtl w:val="true"/>
        </w:rPr>
        <w:t>!</w:t>
      </w:r>
      <w:bookmarkEnd w:id="534"/>
    </w:p>
    <w:p>
      <w:pPr>
        <w:pStyle w:val="BookText"/>
        <w:rPr/>
      </w:pPr>
      <w:r>
        <w:rPr>
          <w:rFonts w:ascii="IRNazanin" w:hAnsi="IRNazanin" w:eastAsia="IRNazanin"/>
          <w:color w:val="111111"/>
          <w:sz w:val="28"/>
          <w:sz w:val="28"/>
          <w:szCs w:val="28"/>
          <w:rtl w:val="true"/>
          <w:lang w:bidi="fa-IR"/>
        </w:rPr>
        <w:t>و صحبه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وصحبه في الاستسقاء لقومه داعياً ربّه أن يكشف عنهم القحط، وهنا بسط محمّد كفّيه، ودعا مع عمّه، فإذا الغيث ينهمر من السماء وافياً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عساكر من أنّ أهل مكّة قحطوا، فخرج أبو طالب ومعه غلام كأنّه شمس تجلّت، فأخذه أبو طالب فألصق ظهره بالكعبة، ولاذ الغلام بإصبعه، وأومأ نحو السماء، فأقبل السحاب من هنا وهناك، وأغدق وأخصبت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أنشأ أبو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تلوذ به الهلاّك من آل هاشم</w:t>
      </w:r>
    </w:p>
    <w:p>
      <w:pPr>
        <w:pStyle w:val="BookText"/>
        <w:rPr/>
      </w:pPr>
      <w:r>
        <w:rPr>
          <w:rFonts w:ascii="Amiri" w:hAnsi="Amiri" w:eastAsia="Amiri" w:cs="Amiri"/>
          <w:color w:val="111111"/>
          <w:sz w:val="28"/>
          <w:sz w:val="28"/>
          <w:szCs w:val="28"/>
          <w:rtl w:val="true"/>
          <w:lang w:bidi="ar-SA"/>
        </w:rPr>
        <w:t>فهم عنده في نعمة وفواضل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 في رحلته إلى ذي المجاز، وفيها عطش أبو طالب حتى كادت حرارة العطش تلتهم كبده، فما كان من محمّد إلاّ أن مدّ يده إلى صخرة شامخة، فإذا بالماء يتدفّق منها عذباً فراتاً</w:t>
      </w:r>
      <w:r>
        <w:rPr>
          <w:rFonts w:eastAsia="Amiri" w:cs="Amiri" w:ascii="Amiri" w:hAnsi="Amiri"/>
          <w:color w:val="111111"/>
          <w:sz w:val="28"/>
          <w:szCs w:val="28"/>
          <w:rtl w:val="true"/>
          <w:lang w:bidi="ar-SA"/>
        </w:rPr>
        <w:t>.</w:t>
      </w:r>
      <w:bookmarkStart w:id="535" w:name="pg2022_17404"/>
    </w:p>
    <w:p>
      <w:pPr>
        <w:pStyle w:val="BookText"/>
        <w:rPr/>
      </w:pPr>
      <w:bookmarkEnd w:id="5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وصحبه ليخطب له خديجة بنت خويلد الأسدي، المعروفة بشرفها وعفّتها ومالها، فقد كانت تستأجر الرجال في تجارتها، وقد حظيت أخيراً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في تجارتها إلى الشام وهو ابن خمس وعشرين سنة مع غلامها ميسرة، فباع بضاعتها بأضعاف ما كانت خديجة تربحه، فسرّت بهذا كثيراً، وحدّثت نفسها بالزواج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أبو طالب خطبتها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لربّ هذا البيت، الذي جعلنا من زرع إبراهيم، وذريّة إسماعيل، وأنزلنا حرماً آمناً، وجعلنا الحكّام على الناس، وبارك لنا في بلدنا الذي نحن فيه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118180_3650668749"/>
      <w:bookmarkStart w:id="537" w:name="_Toc196"/>
      <w:bookmarkEnd w:id="536"/>
      <w:r>
        <w:rPr>
          <w:rtl w:val="true"/>
        </w:rPr>
        <w:t>ماأجمل كلامك يا أباطالب و أعظمه</w:t>
      </w:r>
      <w:r>
        <w:rPr>
          <w:rtl w:val="true"/>
        </w:rPr>
        <w:t>!</w:t>
      </w:r>
      <w:bookmarkEnd w:id="537"/>
    </w:p>
    <w:p>
      <w:pPr>
        <w:pStyle w:val="BookText"/>
        <w:rPr/>
      </w:pPr>
      <w:r>
        <w:rPr>
          <w:rFonts w:ascii="Amiri" w:hAnsi="Amiri" w:eastAsia="Amiri" w:cs="Amiri"/>
          <w:color w:val="111111"/>
          <w:sz w:val="28"/>
          <w:sz w:val="28"/>
          <w:szCs w:val="28"/>
          <w:rtl w:val="true"/>
          <w:lang w:bidi="ar-SA"/>
        </w:rPr>
        <w:t>ثمّ إنّ ابن أخي هذا ـ يعني محمّد بن عبدالله ـ ممّن لا يوزن برجل من قريش، إلاّ رجح به، ولا يقاس به رجل إلاّ عظم عنه، ولا عدل له في الخلق، وإن كان مقلاًّ في المال، فإنّ المال رفد جار وظلٍّ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خديجة رغبة، وقد جئناك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 ورقة بن نوفل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لنخطبها إليك برضاها وأمرها، والمهر عليَّ في مالي، الذي سألتموه عاجله وآجله، وله وربّ هذا البيت حظٌّ عظيم ودين شائع ورأي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أبو طالب، وتكلّم عمّها وتلجلج أي تردّد في الكلام وقصر عن جواب أبي طالب، وأدركه القطع والبهر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من الأعياء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فليولم بها، وادخل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عليها بقبولها محمّداً وضمانها المهر في مالها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المهر على النساء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طالب غضباً شديداً، وقام على قدميه، وكان ممّن يهابه الرجال، ويكره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w:t>
      </w:r>
      <w:bookmarkStart w:id="538" w:name="pg2022_17405"/>
    </w:p>
    <w:p>
      <w:pPr>
        <w:pStyle w:val="BookText"/>
        <w:rPr/>
      </w:pPr>
      <w:bookmarkEnd w:id="5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هذا، طلبت الرجال بأغلى الأثمان وأعظم المهر، وإذا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ونحر أبو طالب ناقةً،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4118182_3650668749"/>
      <w:bookmarkStart w:id="540" w:name="_Toc197"/>
      <w:bookmarkEnd w:id="539"/>
      <w:r>
        <w:rPr>
          <w:rtl w:val="true"/>
        </w:rPr>
        <w:t>إظهار الدين الجديد</w:t>
      </w:r>
      <w:bookmarkEnd w:id="540"/>
    </w:p>
    <w:p>
      <w:pPr>
        <w:pStyle w:val="BookText"/>
        <w:rPr/>
      </w:pPr>
      <w:r>
        <w:rPr>
          <w:rFonts w:ascii="Amiri" w:hAnsi="Amiri" w:eastAsia="Amiri" w:cs="Amiri"/>
          <w:color w:val="111111"/>
          <w:sz w:val="28"/>
          <w:sz w:val="28"/>
          <w:szCs w:val="28"/>
          <w:rtl w:val="true"/>
          <w:lang w:bidi="ar-SA"/>
        </w:rPr>
        <w:t xml:space="preserve">في السنة الرابعة من البعثة النبوية المُباركة، جاء أمر السماء محمّداً أن يظهر دعوته، ويجهر بها، فبادر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العباس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أمرني بإظهار أمري، فما عندك؟</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تعلم أنّ قريشاً أشدّ حسداً لوالدك، وإن كانت هذه الخصلة الطامّة الطّماء، والداهية العُظمى، ورمينا عن قوس واحد، لكن قرب إلى عمّك أبي طالب، فإنّه أكبر أعمامك، إن لا ينصرك، لا يخذلك ولا يسلمك، فأتياه، فلمّا رآهما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في هذا الوقت؟ فأخبره العباس بالحال، فنظر إليه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الرفيع كعباً، والمنيع حزباً، والأعلى أباً، والله لا يسلقك لسان، إلاّ سلقته ألسن جداد، واحتدمته سيوف حداد، والله لتذلنّ لك العرب، ولقد كان أبي يقرأ الكتب جميعاً، ولقد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صلبي لنبيّاً، لوددت أنّي أدركت ذلك فآمنت به، فمن أدركه من ولدي فليؤمن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هذه الآية، بعض من المفسّرين ومن أصحاب السير أنّ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قام ليدعو أُسرته، عارضه أبولهب،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ثمّ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سيّدي وتكلّم بما تحب، وبلّغ رسالة ربّك، فإنّك الصادق الصديق</w:t>
      </w:r>
      <w:r>
        <w:rPr>
          <w:rFonts w:eastAsia="Amiri" w:cs="Amiri" w:ascii="Amiri" w:hAnsi="Amiri"/>
          <w:color w:val="111111"/>
          <w:sz w:val="28"/>
          <w:szCs w:val="28"/>
          <w:rtl w:val="true"/>
          <w:lang w:bidi="ar-SA"/>
        </w:rPr>
        <w:t xml:space="preserve">. </w:t>
      </w:r>
      <w:r>
        <w:rPr>
          <w:rStyle w:val="FootnoteAnchor"/>
          <w:rtl w:val="true"/>
        </w:rPr>
        <w:footnoteReference w:id="571"/>
      </w:r>
      <w:bookmarkStart w:id="541" w:name="pg2022_17406"/>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Heading3"/>
        <w:numPr>
          <w:ilvl w:val="2"/>
          <w:numId w:val="1"/>
        </w:numPr>
        <w:rPr/>
      </w:pPr>
      <w:bookmarkStart w:id="542" w:name="__RefHeading___Toc4118184_3650668749"/>
      <w:bookmarkStart w:id="543" w:name="_Toc198"/>
      <w:bookmarkEnd w:id="542"/>
      <w:r>
        <w:rPr>
          <w:rtl w:val="true"/>
        </w:rPr>
        <w:t>وفود قريش</w:t>
      </w:r>
      <w:bookmarkEnd w:id="543"/>
    </w:p>
    <w:p>
      <w:pPr>
        <w:pStyle w:val="BookText"/>
        <w:rPr/>
      </w:pPr>
      <w:r>
        <w:rPr>
          <w:rFonts w:ascii="Amiri" w:hAnsi="Amiri" w:eastAsia="Amiri" w:cs="Amiri"/>
          <w:color w:val="111111"/>
          <w:sz w:val="28"/>
          <w:sz w:val="28"/>
          <w:szCs w:val="28"/>
          <w:rtl w:val="true"/>
          <w:lang w:bidi="ar-SA"/>
        </w:rPr>
        <w:t xml:space="preserve">تعاقبت وفود قريش على أبي طالب، بعد أن أعلن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السماء، فكان يواجهها بمواقفه المعروفة بالحكمة</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4118186_3650668749"/>
      <w:bookmarkStart w:id="545" w:name="_Toc199"/>
      <w:bookmarkEnd w:id="544"/>
      <w:r>
        <w:rPr>
          <w:rtl w:val="true"/>
        </w:rPr>
        <w:t>وفد قريش الأوّل</w:t>
      </w:r>
      <w:bookmarkEnd w:id="545"/>
    </w:p>
    <w:p>
      <w:pPr>
        <w:pStyle w:val="BookText"/>
        <w:rPr/>
      </w:pPr>
      <w:r>
        <w:rPr>
          <w:rFonts w:ascii="Amiri" w:hAnsi="Amiri" w:eastAsia="Amiri" w:cs="Amiri"/>
          <w:color w:val="111111"/>
          <w:sz w:val="28"/>
          <w:sz w:val="28"/>
          <w:szCs w:val="28"/>
          <w:rtl w:val="true"/>
          <w:lang w:bidi="ar-SA"/>
        </w:rPr>
        <w:t xml:space="preserve">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الله، مظهراً لأمره، لا يردّه عنه شيء، فلمّا رأت قريش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لايرضيهم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أنكروه عليه، من فراقهم وعَيب آلهتهم، ورأوا أنّ عمّه أبا طالب قد حَدِبَ عليه، وقام دونه، فلم يُسلمه لهم، مشى رجال من أشراف قريش إلى أبي طالب، عتبة وشيبة، ابنا ربيعة ابن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سفيان بن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البختري، والأسود بن عبدالمطلب ابن أسد، وأبو جهل، والوليد بن المغيرة، ونبيه ومنبّه ابنا الحجاج، والعاص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وهم على كلمة واحدة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سبّ آلهتنا، وعاب ديننا، وسفّه أحلامنا، وضلّل آباءنا، فإمّا أن تُكفّه عنّا، وإمّا أن تخلّي بيننا وبينه، فإنّك على مثل ما نحن عليه من خلافه، فنكفيكه، فقال لهم أبو طالب قولاً رفيقاً، وردّهم ردّاً جميلاً، فانصرفوا عنه</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4118188_3650668749"/>
      <w:bookmarkStart w:id="547" w:name="_Toc200"/>
      <w:bookmarkEnd w:id="546"/>
      <w:r>
        <w:rPr>
          <w:rtl w:val="true"/>
        </w:rPr>
        <w:t>وفد قريش الثاني</w:t>
      </w:r>
      <w:bookmarkEnd w:id="547"/>
    </w:p>
    <w:p>
      <w:pPr>
        <w:pStyle w:val="BookText"/>
        <w:rPr/>
      </w:pPr>
      <w:r>
        <w:rPr>
          <w:rFonts w:ascii="Amiri" w:hAnsi="Amiri" w:eastAsia="Amiri" w:cs="Amiri"/>
          <w:color w:val="111111"/>
          <w:sz w:val="28"/>
          <w:sz w:val="28"/>
          <w:szCs w:val="28"/>
          <w:rtl w:val="true"/>
          <w:lang w:bidi="ar-SA"/>
        </w:rPr>
        <w:t>ثم إنّهم مشوا إلى أبي طالب مرّةً أُخرى،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لك سنّاً وشرفاً ومنزلةً فينا، وإنّا استنهيناك من ابن أخيك، فلم تنهه عنّا، وإنّا والله لا نصبر على هذا من شتم آبائنا، وتسفيه أحلامنا، وعيب آلهتنا، حتى تكفّه عنّا، أو ننازله وإيّاك في ذلك، حتى يهلك أحدُ الفريقين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أنّ قريشاً حين قالوا لأبي طالب هذه المقالة، بعث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أخي، إنّ قومك قد جاؤوني، فقالوا لي كذا وكذا، للذي كانوا قالوا له، فأبق‌ِ</w:t>
      </w:r>
      <w:bookmarkStart w:id="548" w:name="pg2022_17407"/>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عليّ وعلى نفسك، ولا تُحمّلني من الأمر ما لا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بدا لعمّه فيه بَداء، أنّه خاذله ومسلّمه، وأنّه قد ضعف</w:t>
      </w:r>
    </w:p>
    <w:p>
      <w:pPr>
        <w:pStyle w:val="BookText"/>
        <w:rPr/>
      </w:pPr>
      <w:r>
        <w:rPr>
          <w:rFonts w:ascii="Amiri" w:hAnsi="Amiri" w:eastAsia="Amiri" w:cs="Amiri"/>
          <w:color w:val="111111"/>
          <w:sz w:val="28"/>
          <w:sz w:val="28"/>
          <w:szCs w:val="28"/>
          <w:rtl w:val="true"/>
          <w:lang w:bidi="ar-SA"/>
        </w:rPr>
        <w:t xml:space="preserve">عن نصرته والقيام معه،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والله لو وضعوا الشمس في يميني، والقمر في يساري على أن أترك هذا الأمر حتى يُظهره الله، أو أهلك فيه، ما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قام، فلمّا ولّى ناداه أبوطالب،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 ابن أخي، فقل ما أحببت، فوالله، لا أُسلّمك لشيء أبداً</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4118190_3650668749"/>
      <w:bookmarkStart w:id="550" w:name="_Toc201"/>
      <w:bookmarkEnd w:id="549"/>
      <w:r>
        <w:rPr>
          <w:rtl w:val="true"/>
        </w:rPr>
        <w:t>وفد قريش الثالث</w:t>
      </w:r>
      <w:bookmarkEnd w:id="550"/>
    </w:p>
    <w:p>
      <w:pPr>
        <w:pStyle w:val="BookText"/>
        <w:rPr/>
      </w:pPr>
      <w:r>
        <w:rPr>
          <w:rFonts w:ascii="Amiri" w:hAnsi="Amiri" w:eastAsia="Amiri" w:cs="Amiri"/>
          <w:color w:val="111111"/>
          <w:sz w:val="28"/>
          <w:sz w:val="28"/>
          <w:szCs w:val="28"/>
          <w:rtl w:val="true"/>
          <w:lang w:bidi="ar-SA"/>
        </w:rPr>
        <w:t xml:space="preserve">ثمّ إنَّ قريشاً حين عرفوا أنّ أباطالب أبى خذلان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بعُمارة بن الوليد بن المغيرة،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هذا عمارة بن الوليد، أنهد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في قريش وأجمله، فخذه، فلك عقله ونصره، واتخذه ولداً فهو لك، وأسلم إلينا ابن أخيك هذا، الذي قد خالف دينك ودين آبائك، وفرّق جماعة قومك، وسفّه أحلامهم، فنقتله، فإنّما هو رجل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لبئس ما تسومونني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أتُعطونني ابنكم أغذوه لكم، وأعطيكم ابني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 أبداً</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3"/>
        <w:numPr>
          <w:ilvl w:val="2"/>
          <w:numId w:val="1"/>
        </w:numPr>
        <w:rPr/>
      </w:pPr>
      <w:bookmarkStart w:id="551" w:name="__RefHeading___Toc4118192_3650668749"/>
      <w:bookmarkStart w:id="552" w:name="_Toc202"/>
      <w:bookmarkEnd w:id="551"/>
      <w:r>
        <w:rPr>
          <w:rtl w:val="true"/>
        </w:rPr>
        <w:t>أبوطالب والموقف القرشي</w:t>
      </w:r>
      <w:bookmarkEnd w:id="552"/>
    </w:p>
    <w:p>
      <w:pPr>
        <w:pStyle w:val="BookText"/>
        <w:rPr/>
      </w:pPr>
      <w:r>
        <w:rPr>
          <w:rFonts w:ascii="Amiri" w:hAnsi="Amiri" w:eastAsia="Amiri" w:cs="Amiri"/>
          <w:color w:val="111111"/>
          <w:sz w:val="28"/>
          <w:sz w:val="28"/>
          <w:szCs w:val="28"/>
          <w:rtl w:val="true"/>
          <w:lang w:bidi="ar-SA"/>
        </w:rPr>
        <w:t xml:space="preserve">وأخيراً ـ وبعد أن يئست وفودها ـ تيقنت قريش وزعماؤها أنّ أبا طالب لا يسلم ابن أخيه ولا يخذله، بل سيمنع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بكل ما أوتي من قوّة، وما دام فيه عرق ينبض، بل راحوا يلمسون ويرون نشاطه الواضح في الترويج للرسالة الجديدة، ويحرّض أهله على الإيمان بها، والوقوف بجانب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ابنه جعفراً بالصلاة، حيث رأى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وإلى جانبه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53" w:name="pg2022_17408"/>
    </w:p>
    <w:p>
      <w:pPr>
        <w:pStyle w:val="BookText"/>
        <w:rPr/>
      </w:pPr>
      <w:bookmarkEnd w:id="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فيقول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لأخيه حمزة حينما أعلن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أبايعلى على دين أحمد</w:t>
      </w:r>
    </w:p>
    <w:p>
      <w:pPr>
        <w:pStyle w:val="BookText"/>
        <w:rPr/>
      </w:pP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وفود قريش له، تستعين به على إيقاف جهد</w:t>
      </w:r>
    </w:p>
    <w:p>
      <w:pPr>
        <w:pStyle w:val="BookText"/>
        <w:rPr/>
      </w:pPr>
      <w:r>
        <w:rPr>
          <w:rFonts w:ascii="Amiri" w:hAnsi="Amiri" w:eastAsia="Amiri" w:cs="Amiri"/>
          <w:color w:val="111111"/>
          <w:sz w:val="28"/>
          <w:sz w:val="28"/>
          <w:szCs w:val="28"/>
          <w:rtl w:val="true"/>
          <w:lang w:bidi="ar-SA"/>
        </w:rPr>
        <w:t>محمّد ونشاطه في تسفيه أحلامهم ومعتقداتهم، ثمّ دعوتهم إلى الإيمان بالله تعالى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w:t>
      </w:r>
    </w:p>
    <w:p>
      <w:pPr>
        <w:pStyle w:val="BookText"/>
        <w:rPr/>
      </w:pPr>
      <w:r>
        <w:rPr>
          <w:rFonts w:ascii="Amiri" w:hAnsi="Amiri" w:eastAsia="Amiri" w:cs="Amiri"/>
          <w:color w:val="111111"/>
          <w:sz w:val="28"/>
          <w:sz w:val="28"/>
          <w:szCs w:val="28"/>
          <w:rtl w:val="true"/>
          <w:lang w:bidi="ar-SA"/>
        </w:rPr>
        <w:t>حتى أؤسد في التراب دفينا</w:t>
      </w:r>
    </w:p>
    <w:p>
      <w:pPr>
        <w:pStyle w:val="Heading3"/>
        <w:numPr>
          <w:ilvl w:val="2"/>
          <w:numId w:val="1"/>
        </w:numPr>
        <w:rPr/>
      </w:pPr>
      <w:bookmarkStart w:id="554" w:name="__RefHeading___Toc4118194_3650668749"/>
      <w:bookmarkStart w:id="555" w:name="_Toc203"/>
      <w:bookmarkEnd w:id="554"/>
      <w:r>
        <w:rPr>
          <w:rtl w:val="true"/>
        </w:rPr>
        <w:t>أبوطالب والحصار في الشعب</w:t>
      </w:r>
      <w:bookmarkEnd w:id="555"/>
    </w:p>
    <w:p>
      <w:pPr>
        <w:pStyle w:val="BookText"/>
        <w:rPr/>
      </w:pPr>
      <w:r>
        <w:rPr>
          <w:rFonts w:ascii="Amiri" w:hAnsi="Amiri" w:eastAsia="Amiri" w:cs="Amiri"/>
          <w:color w:val="111111"/>
          <w:sz w:val="28"/>
          <w:sz w:val="28"/>
          <w:szCs w:val="28"/>
          <w:rtl w:val="true"/>
          <w:lang w:bidi="ar-SA"/>
        </w:rPr>
        <w:t xml:space="preserve">لما رأى أبوطالب أنّ قريشاً يئست في كلّ محاولاتها من الوصول إلى هدفها في استمالته إلى جانبها ضد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 وبالتالي منع الدعوة الجديدة من الانتشار والاتساع في المجتمع المكّي وأطرافه وقبائله، بدأت تغيّر أساليبها لتقويض الدين الجديد، فراحت تفكّر بإيذاء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بقتله، فما كان من أبي طالب إلاّ أن يأمُر بني هاشم وبني المطلب أن يدخلوا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ليمنع ما قد تقدم عليه قريش من أذى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دخل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معه الشعب، ثمّ انحاز إليهم بنوهاشم والمطلب إلاّ أبا لهب فقد خرج من بني هاشم وظاهر قريشاً</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4118196_3650668749"/>
      <w:bookmarkStart w:id="557" w:name="_Toc204"/>
      <w:bookmarkEnd w:id="556"/>
      <w:r>
        <w:rPr>
          <w:rtl w:val="true"/>
        </w:rPr>
        <w:t>الصحيفة و ماآلت إليه</w:t>
      </w:r>
      <w:bookmarkEnd w:id="55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قريشاً ما إن رأت هذه الخطّة الجديدة من أبي طالب، حتى استقرّ رأيها على كتابة عهد يوقّعه الجميع، يتضمّن مقاطعة شاملة، سياسية، واقتصادية، واجتماعية لبني هاشم والمطلب، وأن يضيّقوا عليهم ويمنعوهم من حضور الأسواق، وأن لا يبايعوهم ولا يناكحوهم،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ولا يقبلوا لهم صلحاً أبداً، ولا تأخذهم بهم رأفة حتى يسلموا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كتبوا هذه الوثيقة، وتعاهدوا وتواثقوا فيها في جوف الكعبة توكيداً على أنفسهم، وكان كاتب هذه الصحيفة منصور بن عكرمة ابن عامر، ويُقال النضر بن الحارث، فدعا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بعض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طالب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أبلغا عني على ذات بيننا</w:t>
      </w:r>
    </w:p>
    <w:p>
      <w:pPr>
        <w:pStyle w:val="BookText"/>
        <w:rPr/>
      </w:pP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ألم تعلموا أنّا وجدنا محمّداً</w:t>
      </w:r>
    </w:p>
    <w:p>
      <w:pPr>
        <w:pStyle w:val="BookText"/>
        <w:rPr/>
      </w:pP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وأنّ عليه في العباد محبةً</w:t>
      </w:r>
    </w:p>
    <w:p>
      <w:pPr>
        <w:pStyle w:val="BookText"/>
        <w:rPr/>
      </w:pPr>
      <w:r>
        <w:rPr>
          <w:rFonts w:ascii="Amiri" w:hAnsi="Amiri" w:eastAsia="Amiri" w:cs="Amiri"/>
          <w:color w:val="111111"/>
          <w:sz w:val="28"/>
          <w:sz w:val="28"/>
          <w:szCs w:val="28"/>
          <w:rtl w:val="true"/>
          <w:lang w:bidi="ar-SA"/>
        </w:rPr>
        <w:t>ولا خير ممّن خصّه الله بالحب</w:t>
      </w:r>
    </w:p>
    <w:p>
      <w:pPr>
        <w:pStyle w:val="BookText"/>
        <w:rPr/>
      </w:pPr>
      <w:r>
        <w:rPr>
          <w:rFonts w:ascii="Amiri" w:hAnsi="Amiri" w:eastAsia="Amiri" w:cs="Amiri"/>
          <w:color w:val="111111"/>
          <w:sz w:val="28"/>
          <w:sz w:val="28"/>
          <w:szCs w:val="28"/>
          <w:rtl w:val="true"/>
          <w:lang w:bidi="ar-SA"/>
        </w:rPr>
        <w:t>وأنّ الذي ألصقتم من كتابكم</w:t>
      </w:r>
    </w:p>
    <w:p>
      <w:pPr>
        <w:pStyle w:val="BookText"/>
        <w:rPr/>
      </w:pPr>
      <w:r>
        <w:rPr>
          <w:rFonts w:ascii="Amiri" w:hAnsi="Amiri" w:eastAsia="Amiri" w:cs="Amiri"/>
          <w:color w:val="111111"/>
          <w:sz w:val="28"/>
          <w:sz w:val="28"/>
          <w:szCs w:val="28"/>
          <w:rtl w:val="true"/>
          <w:lang w:bidi="ar-SA"/>
        </w:rPr>
        <w:t>لكم كائن نحساً كراغبة السقب</w:t>
      </w:r>
    </w:p>
    <w:p>
      <w:pPr>
        <w:pStyle w:val="BookText"/>
        <w:rPr/>
      </w:pPr>
      <w:r>
        <w:rPr>
          <w:rFonts w:ascii="Amiri" w:hAnsi="Amiri" w:eastAsia="Amiri" w:cs="Amiri"/>
          <w:color w:val="111111"/>
          <w:sz w:val="28"/>
          <w:sz w:val="28"/>
          <w:szCs w:val="28"/>
          <w:rtl w:val="true"/>
          <w:lang w:bidi="ar-SA"/>
        </w:rPr>
        <w:t>أفيقوا أفيقوا قبل أن يحفر الثرى</w:t>
      </w:r>
    </w:p>
    <w:p>
      <w:pPr>
        <w:pStyle w:val="BookText"/>
        <w:rPr/>
      </w:pPr>
      <w:r>
        <w:rPr>
          <w:rFonts w:ascii="Amiri" w:hAnsi="Amiri" w:eastAsia="Amiri" w:cs="Amiri"/>
          <w:color w:val="111111"/>
          <w:sz w:val="28"/>
          <w:sz w:val="28"/>
          <w:szCs w:val="28"/>
          <w:rtl w:val="true"/>
          <w:lang w:bidi="ar-SA"/>
        </w:rPr>
        <w:t>ويصبح من لم يجن ذنباً كذي الذنب</w:t>
      </w:r>
    </w:p>
    <w:p>
      <w:pPr>
        <w:pStyle w:val="BookText"/>
        <w:rPr/>
      </w:pPr>
      <w:r>
        <w:rPr>
          <w:rFonts w:ascii="Amiri" w:hAnsi="Amiri" w:eastAsia="Amiri" w:cs="Amiri"/>
          <w:color w:val="111111"/>
          <w:sz w:val="28"/>
          <w:sz w:val="28"/>
          <w:szCs w:val="28"/>
          <w:rtl w:val="true"/>
          <w:lang w:bidi="ar-SA"/>
        </w:rPr>
        <w:t>ولا تتبعوا أمر الوشاة وتقطعوا</w:t>
      </w:r>
    </w:p>
    <w:p>
      <w:pPr>
        <w:pStyle w:val="BookText"/>
        <w:rPr/>
      </w:pPr>
      <w:r>
        <w:rPr>
          <w:rFonts w:ascii="Amiri" w:hAnsi="Amiri" w:eastAsia="Amiri" w:cs="Amiri"/>
          <w:color w:val="111111"/>
          <w:sz w:val="28"/>
          <w:sz w:val="28"/>
          <w:szCs w:val="28"/>
          <w:rtl w:val="true"/>
          <w:lang w:bidi="ar-SA"/>
        </w:rPr>
        <w:t>أواصرنا بعد المودّة والقرب</w:t>
      </w:r>
    </w:p>
    <w:p>
      <w:pPr>
        <w:pStyle w:val="BookText"/>
        <w:rPr/>
      </w:pPr>
      <w:r>
        <w:rPr>
          <w:rFonts w:ascii="Amiri" w:hAnsi="Amiri" w:eastAsia="Amiri" w:cs="Amiri"/>
          <w:color w:val="111111"/>
          <w:sz w:val="28"/>
          <w:sz w:val="28"/>
          <w:szCs w:val="28"/>
          <w:rtl w:val="true"/>
          <w:lang w:bidi="ar-SA"/>
        </w:rPr>
        <w:t>فلسنا وربّ البيت نسلم أحمداً</w:t>
      </w:r>
    </w:p>
    <w:p>
      <w:pPr>
        <w:pStyle w:val="BookText"/>
        <w:rPr/>
      </w:pPr>
      <w:r>
        <w:rPr>
          <w:rFonts w:ascii="Amiri" w:hAnsi="Amiri" w:eastAsia="Amiri" w:cs="Amiri"/>
          <w:color w:val="111111"/>
          <w:sz w:val="28"/>
          <w:sz w:val="28"/>
          <w:szCs w:val="28"/>
          <w:rtl w:val="true"/>
          <w:lang w:bidi="ar-SA"/>
        </w:rPr>
        <w:t xml:space="preserve">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عضّ الزمان ولاكرب</w:t>
      </w:r>
    </w:p>
    <w:p>
      <w:pPr>
        <w:pStyle w:val="BookText"/>
        <w:rPr/>
      </w:pPr>
      <w:r>
        <w:rPr>
          <w:rFonts w:ascii="Amiri" w:hAnsi="Amiri" w:eastAsia="Amiri" w:cs="Amiri"/>
          <w:color w:val="111111"/>
          <w:sz w:val="28"/>
          <w:sz w:val="28"/>
          <w:szCs w:val="28"/>
          <w:rtl w:val="true"/>
          <w:lang w:bidi="ar-SA"/>
        </w:rPr>
        <w:t>أليس أبونا هاشم شدّ أزره</w:t>
      </w:r>
    </w:p>
    <w:p>
      <w:pPr>
        <w:pStyle w:val="BookText"/>
        <w:rPr/>
      </w:pPr>
      <w:r>
        <w:rPr>
          <w:rFonts w:ascii="Amiri" w:hAnsi="Amiri" w:eastAsia="Amiri" w:cs="Amiri"/>
          <w:color w:val="111111"/>
          <w:sz w:val="28"/>
          <w:sz w:val="28"/>
          <w:szCs w:val="28"/>
          <w:rtl w:val="true"/>
          <w:lang w:bidi="ar-SA"/>
        </w:rPr>
        <w:t>وأوصى بنيه بالطعان وبالضرب</w:t>
      </w:r>
    </w:p>
    <w:p>
      <w:pPr>
        <w:pStyle w:val="BookText"/>
        <w:rPr/>
      </w:pPr>
      <w:r>
        <w:rPr>
          <w:rFonts w:ascii="IRNazanin" w:hAnsi="IRNazanin" w:eastAsia="IRNazanin"/>
          <w:color w:val="111111"/>
          <w:sz w:val="28"/>
          <w:sz w:val="28"/>
          <w:szCs w:val="28"/>
          <w:rtl w:val="true"/>
          <w:lang w:bidi="fa-IR"/>
        </w:rPr>
        <w:t>ولسنا نملّ الحرب حتى تملّنا</w:t>
      </w:r>
    </w:p>
    <w:p>
      <w:pPr>
        <w:pStyle w:val="BookText"/>
        <w:rPr/>
      </w:pPr>
      <w:r>
        <w:rPr>
          <w:rFonts w:ascii="Amiri" w:hAnsi="Amiri" w:eastAsia="Amiri" w:cs="Amiri"/>
          <w:color w:val="111111"/>
          <w:sz w:val="28"/>
          <w:sz w:val="28"/>
          <w:szCs w:val="28"/>
          <w:rtl w:val="true"/>
          <w:lang w:bidi="ar-SA"/>
        </w:rPr>
        <w:t>ولا نشتكي ما قد ينوب من النكب</w:t>
      </w:r>
    </w:p>
    <w:p>
      <w:pPr>
        <w:pStyle w:val="BookText"/>
        <w:rPr/>
      </w:pPr>
      <w:r>
        <w:rPr>
          <w:rFonts w:ascii="Amiri" w:hAnsi="Amiri" w:eastAsia="Amiri" w:cs="Amiri"/>
          <w:color w:val="111111"/>
          <w:sz w:val="28"/>
          <w:sz w:val="28"/>
          <w:szCs w:val="28"/>
          <w:rtl w:val="true"/>
          <w:lang w:bidi="ar-SA"/>
        </w:rPr>
        <w:t>ظل بنوهاشم والمطلب ومن معهم ثلاث سنين، وقول آخر، مكثوا سنتين في الشعب، فترك هذا الحصار أثره عليهم، وأصابتهم ضائقة شديدة، حتى جهدوا حيث لا يصل إليهم شيء إلاّ سرّاً، وكان دور أبي طالب، وأُمّ المؤمنين خديجة عظيماً في تخفيف المعاناة هذه داخل الشعب، حيث كانا يدخلان المؤن والأقوات إلى داخل الشعب خفيةً، حتى هيّأ الله تعالى الأرضة، فأكلت معاهدة قريش، وأوصى الله تعالى إلى رسوله بهذا، فأخبر عمّه 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ربي الله قد سلّط الأرضة على صحيفة قريش، فلم تدع فيها اسماً هو لله إلاّ أثبتته فيها، ونفت منه الظلم والقطيعة والبهتان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أخبرك بهذا؟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يدخل عليك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أبوطالب إلى مجالس قريش وأنديتها، ليخبرهم بما آلت إليه وثيقتهم، وبما صنع الله تعالى في صحيفتهم، وأنّ الذي أخبره بذلك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ووضعهم بهذا أمام امتحان واختبار، حيث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الحديث كما يقول ابن أخي، فأفيقوا، وإن لم ترجعوا، فوالله لا نسلّمه حتى نموت عن آخرنا، وإن كان الذي يقول باطلاً، دفعنا إليكم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تقول، وتعاقدوا على ذلك، ثمّ فتحوا الصحيفة، فوجدوا الأمر كما أخبر به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رأت قريش صدق ما جاء به أبوطالب،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ابن أخيك، وما زادهم ذلك إلاّ بغياً وعتواً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نحبس ونحصر، وقد بان الأمر، وتبيّن أنّكم أولى بالظلم والقطيعة والإساءة؟</w:t>
      </w:r>
    </w:p>
    <w:p>
      <w:pPr>
        <w:pStyle w:val="BookText"/>
        <w:rPr/>
      </w:pPr>
      <w:r>
        <w:rPr>
          <w:rFonts w:ascii="Amiri" w:hAnsi="Amiri" w:eastAsia="Amiri" w:cs="Amiri"/>
          <w:color w:val="111111"/>
          <w:sz w:val="28"/>
          <w:sz w:val="28"/>
          <w:szCs w:val="28"/>
          <w:rtl w:val="true"/>
          <w:lang w:bidi="ar-SA"/>
        </w:rPr>
        <w:t>ثمّ دخل يمين أستار الكعبة، ودخل معه بنو هاشم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انصرنا على من ظلمنا، وقطع أرحامنا، واستحل من يحرم عليه منا، ثمّ انصرفوا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طالب في هذا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أمر الصحيفة عبرة</w:t>
      </w:r>
    </w:p>
    <w:p>
      <w:pPr>
        <w:pStyle w:val="BookText"/>
        <w:rPr/>
      </w:pPr>
      <w:r>
        <w:rPr>
          <w:rFonts w:ascii="Amiri" w:hAnsi="Amiri" w:eastAsia="Amiri" w:cs="Amiri"/>
          <w:color w:val="111111"/>
          <w:sz w:val="28"/>
          <w:sz w:val="28"/>
          <w:szCs w:val="28"/>
          <w:rtl w:val="true"/>
          <w:lang w:bidi="ar-SA"/>
        </w:rPr>
        <w:t>متى ما يخبّر غائب القوم يعجب</w:t>
      </w:r>
    </w:p>
    <w:p>
      <w:pPr>
        <w:pStyle w:val="BookText"/>
        <w:rPr/>
      </w:pPr>
      <w:r>
        <w:rPr>
          <w:rFonts w:ascii="Amiri" w:hAnsi="Amiri" w:eastAsia="Amiri" w:cs="Amiri"/>
          <w:color w:val="111111"/>
          <w:sz w:val="28"/>
          <w:sz w:val="28"/>
          <w:szCs w:val="28"/>
          <w:rtl w:val="true"/>
          <w:lang w:bidi="ar-SA"/>
        </w:rPr>
        <w:t>محا الله عنها كفرهم وعقوقهم</w:t>
      </w:r>
    </w:p>
    <w:p>
      <w:pPr>
        <w:pStyle w:val="BookText"/>
        <w:rPr/>
      </w:pPr>
      <w:r>
        <w:rPr>
          <w:rFonts w:ascii="IRNazanin" w:hAnsi="IRNazanin" w:eastAsia="IRNazanin"/>
          <w:color w:val="111111"/>
          <w:sz w:val="28"/>
          <w:sz w:val="28"/>
          <w:szCs w:val="28"/>
          <w:rtl w:val="true"/>
          <w:lang w:bidi="fa-IR"/>
        </w:rPr>
        <w:t>وما نقموا من ناطق الحقّ معرب</w:t>
      </w:r>
    </w:p>
    <w:p>
      <w:pPr>
        <w:pStyle w:val="BookText"/>
        <w:rPr/>
      </w:pPr>
      <w:r>
        <w:rPr>
          <w:rFonts w:ascii="IRNazanin" w:hAnsi="IRNazanin" w:eastAsia="IRNazanin"/>
          <w:color w:val="111111"/>
          <w:sz w:val="28"/>
          <w:sz w:val="28"/>
          <w:szCs w:val="28"/>
          <w:rtl w:val="true"/>
          <w:lang w:bidi="fa-IR"/>
        </w:rPr>
        <w:t>فأصبح ما قالوا من الأمر باطلاً</w:t>
      </w:r>
    </w:p>
    <w:p>
      <w:pPr>
        <w:pStyle w:val="BookText"/>
        <w:rPr/>
      </w:pPr>
      <w:r>
        <w:rPr>
          <w:rFonts w:ascii="Amiri" w:hAnsi="Amiri" w:eastAsia="Amiri" w:cs="Amiri"/>
          <w:color w:val="111111"/>
          <w:sz w:val="28"/>
          <w:sz w:val="28"/>
          <w:szCs w:val="28"/>
          <w:rtl w:val="true"/>
          <w:lang w:bidi="ar-SA"/>
        </w:rPr>
        <w:t>ومن يختلق ما ليس بالحق يكذب</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وفي نهاية هذا الموقف، وافق أباطالب قوم وآمنوا به، وامتنع آخرون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أبوطالب، يمدح أولئك النفر الذين قاموا ـ بعد أن اتّضحلهم الحقّ ـ في نقضها في</w:t>
      </w:r>
      <w:bookmarkStart w:id="558" w:name="pg2022_17411"/>
    </w:p>
    <w:p>
      <w:pPr>
        <w:pStyle w:val="BookText"/>
        <w:rPr/>
      </w:pPr>
      <w:bookmarkEnd w:id="5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ستة وعشرين بيتاً من الشعر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فيخبرهم أنّ الصحيفة مزّقت</w:t>
      </w:r>
    </w:p>
    <w:p>
      <w:pPr>
        <w:pStyle w:val="BookText"/>
        <w:rPr/>
      </w:pPr>
      <w:r>
        <w:rPr>
          <w:rFonts w:ascii="Amiri" w:hAnsi="Amiri" w:eastAsia="Amiri" w:cs="Amiri"/>
          <w:color w:val="111111"/>
          <w:sz w:val="28"/>
          <w:sz w:val="28"/>
          <w:szCs w:val="28"/>
          <w:rtl w:val="true"/>
          <w:lang w:bidi="ar-SA"/>
        </w:rPr>
        <w:t>وأنّ كلَّ ما لم يرضه الله مفسد</w:t>
      </w:r>
      <w:r>
        <w:rPr>
          <w:rStyle w:val="FootnoteAnchor"/>
          <w:rtl w:val="true"/>
        </w:rPr>
        <w:footnoteReference w:id="575"/>
      </w:r>
    </w:p>
    <w:p>
      <w:pPr>
        <w:pStyle w:val="Heading3"/>
        <w:numPr>
          <w:ilvl w:val="2"/>
          <w:numId w:val="1"/>
        </w:numPr>
        <w:rPr/>
      </w:pPr>
      <w:bookmarkStart w:id="559" w:name="__RefHeading___Toc4118198_3650668749"/>
      <w:bookmarkStart w:id="560" w:name="_Toc205"/>
      <w:bookmarkEnd w:id="559"/>
      <w:r>
        <w:rPr>
          <w:rtl w:val="true"/>
        </w:rPr>
        <w:t>أبوطالب يستحث قومه</w:t>
      </w:r>
      <w:bookmarkEnd w:id="560"/>
    </w:p>
    <w:p>
      <w:pPr>
        <w:pStyle w:val="BookText"/>
        <w:rPr/>
      </w:pPr>
      <w:r>
        <w:rPr>
          <w:rFonts w:ascii="Amiri" w:hAnsi="Amiri" w:eastAsia="Amiri" w:cs="Amiri"/>
          <w:color w:val="111111"/>
          <w:sz w:val="28"/>
          <w:sz w:val="28"/>
          <w:szCs w:val="28"/>
          <w:rtl w:val="true"/>
          <w:lang w:bidi="ar-SA"/>
        </w:rPr>
        <w:t xml:space="preserve">وحينما رأى أبوطالب ما تقوم به قريش من تعذيب أتباع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ومريديه، وما يصنعونه في بنيهاشم وبني المطلب، دعا قومه إلى المجيء إلى ما هو عليه، والانضمام إليه، من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والقيام دونه، فلبّى قومه دعوته، إلاّ ما كان من تمرّد أبي لهب وعدم استجابته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رأى أبوطالب موقف قومه هذا وما سرّه في جهدهم معه، وحدبهم عليه، حتى راح يمدحهم ويذكر قديمهم، وفضل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ومكانته الكبيرة بينهم، ليشُدّ لهم رأيهم، وليَحدَبوا معه على أمره،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يوماً قريش لمفخر</w:t>
      </w:r>
    </w:p>
    <w:p>
      <w:pPr>
        <w:pStyle w:val="BookText"/>
        <w:rPr/>
      </w:pPr>
      <w:r>
        <w:rPr>
          <w:rFonts w:ascii="Amiri" w:hAnsi="Amiri" w:eastAsia="Amiri" w:cs="Amiri"/>
          <w:color w:val="111111"/>
          <w:sz w:val="28"/>
          <w:sz w:val="28"/>
          <w:szCs w:val="28"/>
          <w:rtl w:val="true"/>
          <w:lang w:bidi="ar-SA"/>
        </w:rPr>
        <w:t>فعبدُ مناف سرها وصميمها</w:t>
      </w:r>
    </w:p>
    <w:p>
      <w:pPr>
        <w:pStyle w:val="BookText"/>
        <w:rPr/>
      </w:pPr>
      <w:r>
        <w:rPr>
          <w:rFonts w:ascii="IRNazanin" w:hAnsi="IRNazanin" w:eastAsia="IRNazanin"/>
          <w:color w:val="111111"/>
          <w:sz w:val="28"/>
          <w:sz w:val="28"/>
          <w:szCs w:val="28"/>
          <w:rtl w:val="true"/>
          <w:lang w:bidi="fa-IR"/>
        </w:rPr>
        <w:t>وإن حُصّلت أشراف عبد منافها</w:t>
      </w:r>
    </w:p>
    <w:p>
      <w:pPr>
        <w:pStyle w:val="BookText"/>
        <w:rPr/>
      </w:pP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وإن فخرت يوماً فإنّ محمّداً</w:t>
      </w:r>
    </w:p>
    <w:p>
      <w:pPr>
        <w:pStyle w:val="BookText"/>
        <w:rPr/>
      </w:pP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تداعت قريش غُثها وسمينها</w:t>
      </w:r>
    </w:p>
    <w:p>
      <w:pPr>
        <w:pStyle w:val="BookText"/>
        <w:rPr/>
      </w:pPr>
      <w:r>
        <w:rPr>
          <w:rFonts w:ascii="Amiri" w:hAnsi="Amiri" w:eastAsia="Amiri" w:cs="Amiri"/>
          <w:color w:val="111111"/>
          <w:sz w:val="28"/>
          <w:sz w:val="28"/>
          <w:szCs w:val="28"/>
          <w:rtl w:val="true"/>
          <w:lang w:bidi="ar-SA"/>
        </w:rPr>
        <w:t>علينا فلم تظفر وطاشت حلومها</w:t>
      </w:r>
      <w:r>
        <w:rPr>
          <w:rStyle w:val="FootnoteAnchor"/>
          <w:rtl w:val="true"/>
        </w:rPr>
        <w:footnoteReference w:id="576"/>
      </w:r>
    </w:p>
    <w:p>
      <w:pPr>
        <w:pStyle w:val="Heading3"/>
        <w:numPr>
          <w:ilvl w:val="2"/>
          <w:numId w:val="1"/>
        </w:numPr>
        <w:rPr/>
      </w:pPr>
      <w:bookmarkStart w:id="561" w:name="__RefHeading___Toc4118200_3650668749"/>
      <w:bookmarkStart w:id="562" w:name="_Toc206"/>
      <w:bookmarkEnd w:id="561"/>
      <w:r>
        <w:rPr>
          <w:rtl w:val="true"/>
        </w:rPr>
        <w:t>الوصية الأخيرة</w:t>
      </w:r>
      <w:bookmarkEnd w:id="562"/>
    </w:p>
    <w:p>
      <w:pPr>
        <w:pStyle w:val="BookText"/>
        <w:rPr/>
      </w:pPr>
      <w:r>
        <w:rPr>
          <w:rFonts w:ascii="Amiri" w:hAnsi="Amiri" w:eastAsia="Amiri" w:cs="Amiri"/>
          <w:color w:val="111111"/>
          <w:sz w:val="28"/>
          <w:sz w:val="28"/>
          <w:szCs w:val="28"/>
          <w:rtl w:val="true"/>
          <w:lang w:bidi="ar-SA"/>
        </w:rPr>
        <w:t>من على فراش مرضه، الذي يدثّره وقد مات فيه، انطلقت كلمات رائعة، فكانت نوراً يدخل القلوب، وكانت وصايا تنبع الحكمة من أعماقها، وكانت كلمات تتفوّه بها بصيرة نافذة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صفوة الله من خلقه وقلب العرب، وفيكم السيّد المُطاع، وفيكم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المقدام الشجاع، واعلموا أنّكم لم تتركوا نصيباً في المآثر إلاّ أحرزتموه، ولا شرفاً إلاّ أدركتموه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بتعظيم هذه البنية ـ الكعبة ـ فإنّ فيها مرضاة الرب، صلوا أرحامكم، ولا تقطعوها، فإنّ صلة الرحم منسأة في الأجل، وزيادة في العدد، واتركوا البغي والعقوق، ففيهما هلكت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الداعي، وأعطوا السائل، وعليكم بصدق الحديث، وأداء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عند هذا، بل راح يوصيهم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بمحمّد خيراً، فإنّه الأمين في قريش، والصديق في العرب، وهو الجامع لكلّ ما أوصيتكم به، دونكم يا معشر قريش ابن أبيكم، كونوا له ولاة، ولحزبه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يحدّق بعيداً في مستقبل هذه الاُمّة والرسالة،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لكأنّي أنظر إلى صعاليك العرب والمستضعفين من الناس، قد أجابوا دعوته، وعظّموا أمره، فخاض بهم غمرات الموت، ولكأنّي به، وقد محضته العرب ودادها، وأعطته قيادها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محمّد ويخاطبهم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يسلك أحدٌ سبيله إلاّ رشد، ولا يأخذ أحد بهديه إلاّ سعد، انصروا محمّداً، فإنّه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الله تعالى أخّر أجله وأمدّ في عمره، وقد عبّر عن أُمنيته هذه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للنفس مدة، وفي أجلي تأخير، لكففتُ عنه الهزاهز، ولدافعتُ عنه</w:t>
      </w:r>
    </w:p>
    <w:p>
      <w:pPr>
        <w:pStyle w:val="BookText"/>
        <w:rPr/>
      </w:pPr>
      <w:r>
        <w:rPr>
          <w:rFonts w:ascii="Amiri" w:hAnsi="Amiri" w:eastAsia="Amiri" w:cs="Amiri"/>
          <w:color w:val="111111"/>
          <w:sz w:val="28"/>
          <w:sz w:val="28"/>
          <w:szCs w:val="28"/>
          <w:rtl w:val="true"/>
          <w:lang w:bidi="ar-SA"/>
        </w:rPr>
        <w:t>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وصيّته في عامة الجالسين، وكان منهم المشركون الذين يتلهفون إلى موته، ليميلوا على محمّد وصحبه، ميلةً واحدة، ويبطشوا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تحين منه التفاتة إلى بني هاشم، بعد أن خلا المجلس إلاّ منهم، فيقول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محمّداً وصدّقوه، تفلحوا وترشدوا</w:t>
      </w:r>
      <w:r>
        <w:rPr>
          <w:rFonts w:eastAsia="Amiri" w:cs="Amiri" w:ascii="Amiri" w:hAnsi="Amiri"/>
          <w:color w:val="111111"/>
          <w:sz w:val="28"/>
          <w:szCs w:val="28"/>
          <w:rtl w:val="true"/>
          <w:lang w:bidi="ar-SA"/>
        </w:rPr>
        <w:t>.</w:t>
      </w:r>
      <w:bookmarkStart w:id="563" w:name="pg2022_17413"/>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ثمّ راح يخصّ أربعة من الهاشميين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والعباس،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بنصر نبي الله، أربعة</w:t>
      </w:r>
    </w:p>
    <w:p>
      <w:pPr>
        <w:pStyle w:val="BookText"/>
        <w:rPr/>
      </w:pPr>
      <w:r>
        <w:rPr>
          <w:rFonts w:ascii="Amiri" w:hAnsi="Amiri" w:eastAsia="Amiri" w:cs="Amiri"/>
          <w:color w:val="111111"/>
          <w:sz w:val="28"/>
          <w:sz w:val="28"/>
          <w:szCs w:val="28"/>
          <w:rtl w:val="true"/>
          <w:lang w:bidi="ar-SA"/>
        </w:rPr>
        <w:t>ابني علياً، وعم الخير عباسا</w:t>
      </w:r>
    </w:p>
    <w:p>
      <w:pPr>
        <w:pStyle w:val="BookText"/>
        <w:rPr/>
      </w:pPr>
      <w:r>
        <w:rPr>
          <w:rFonts w:ascii="Amiri" w:hAnsi="Amiri" w:eastAsia="Amiri" w:cs="Amiri"/>
          <w:color w:val="111111"/>
          <w:sz w:val="28"/>
          <w:sz w:val="28"/>
          <w:szCs w:val="28"/>
          <w:rtl w:val="true"/>
          <w:lang w:bidi="ar-SA"/>
        </w:rPr>
        <w:t>وحمزة الأسد المخشيَّ صولته</w:t>
      </w:r>
    </w:p>
    <w:p>
      <w:pPr>
        <w:pStyle w:val="BookText"/>
        <w:rPr/>
      </w:pPr>
      <w:r>
        <w:rPr>
          <w:rFonts w:ascii="IRNazanin" w:hAnsi="IRNazanin" w:eastAsia="IRNazanin"/>
          <w:color w:val="111111"/>
          <w:sz w:val="28"/>
          <w:sz w:val="28"/>
          <w:szCs w:val="28"/>
          <w:rtl w:val="true"/>
          <w:lang w:bidi="fa-IR"/>
        </w:rPr>
        <w:t>وجعفراً، أن تذودوا، دونه الناسا</w:t>
      </w:r>
    </w:p>
    <w:p>
      <w:pPr>
        <w:pStyle w:val="BookText"/>
        <w:rPr/>
      </w:pPr>
      <w:r>
        <w:rPr>
          <w:rFonts w:ascii="Amiri" w:hAnsi="Amiri" w:eastAsia="Amiri" w:cs="Amiri"/>
          <w:color w:val="111111"/>
          <w:sz w:val="28"/>
          <w:sz w:val="28"/>
          <w:szCs w:val="28"/>
          <w:rtl w:val="true"/>
          <w:lang w:bidi="ar-SA"/>
        </w:rPr>
        <w:t>كونوا ـ فداء لكم أمّي، وما ولدت</w:t>
      </w:r>
    </w:p>
    <w:p>
      <w:pPr>
        <w:pStyle w:val="BookText"/>
        <w:rPr/>
      </w:pPr>
      <w:r>
        <w:rPr>
          <w:rFonts w:ascii="Amiri" w:hAnsi="Amiri" w:eastAsia="Amiri" w:cs="Amiri"/>
          <w:color w:val="111111"/>
          <w:sz w:val="28"/>
          <w:sz w:val="28"/>
          <w:szCs w:val="28"/>
          <w:rtl w:val="true"/>
          <w:lang w:bidi="ar-SA"/>
        </w:rPr>
        <w:t>في نصر أحمد، دون الناس، أتراسا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ومَن كانت هذه وصاياه، أتظنه يموت كافراً، وعن هذا النعيم والفلاح غافلاً؟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118202_3650668749"/>
      <w:bookmarkStart w:id="565" w:name="_Toc207"/>
      <w:bookmarkEnd w:id="564"/>
      <w:r>
        <w:rPr>
          <w:rtl w:val="true"/>
        </w:rPr>
        <w:t>وفاة أبي طالب</w:t>
      </w:r>
      <w:bookmarkEnd w:id="565"/>
    </w:p>
    <w:p>
      <w:pPr>
        <w:pStyle w:val="BookText"/>
        <w:rPr/>
      </w:pPr>
      <w:r>
        <w:rPr>
          <w:rFonts w:ascii="Amiri" w:hAnsi="Amiri" w:eastAsia="Amiri" w:cs="Amiri"/>
          <w:color w:val="111111"/>
          <w:sz w:val="28"/>
          <w:sz w:val="28"/>
          <w:szCs w:val="28"/>
          <w:rtl w:val="true"/>
          <w:lang w:bidi="ar-SA"/>
        </w:rPr>
        <w:t>توفي بيضة البلد عن ستة وثمانين عاماً، في شهر رمضان، وقيل في النصف من شوال، وقيل في رجب من السنة العاشرة للبعثة النبويّة الشريفة، أي قبل الهجرة بثلاث سنوات، قبل وفاة أُمّ المؤمنين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أو بشهور على قول، ولهذا سمّى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العام عام الحزن،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عليَّ في هذه الأيام مصيبتان بأيّهما أنا أشدّ جزعاً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فما إن أغمض عينيه الساهرتين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حفظاً ورعايةً ومؤازرةً ودفاعاً ودعوةً إلى ما يحمله بين يديه، حتى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يغسّله ويكفّنه،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أبي طالب،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فغسّله، وكفّنه، وواره غفر الله له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وفي خبر ثمّ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ويرثيه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وجزيت خيراً، فلقد ربيت، وكفلت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وآزرت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لأستغفرنَّ لك، ولأشفعنّ لك شفاعة يعجب لها الثقلان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طالباه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عليك يا عم كيف أسلو عنك، يا من ربّيتني صغيراً،</w:t>
      </w:r>
      <w:bookmarkStart w:id="566" w:name="pg2022_17414"/>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وأحببتني كبيراً، وكنتُ عندك بمنزلة العين من الحدقة، والروح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العبارات، والعبرات، والقلب الحزين، 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كما ودّعته الرسالة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الرسول والرسالة والناس أجمعون، بكته الجموع المؤمنة أباً رحيماً، وعمّاً ودوداً، ومربّياً واعياً، ومدافعاً حكيماً، ومؤمناً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البكري في كتاب مولد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الحزن الذي ملأ أجواء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شققن النساء على أبي طالب الجيوب، ونشرن الشعور، وشمل الحزن جميع شعاب مكّة وشعوبها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أباه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118204_3650668749"/>
      <w:bookmarkStart w:id="568" w:name="_Toc208"/>
      <w:bookmarkEnd w:id="567"/>
      <w:r>
        <w:rPr>
          <w:rtl w:val="true"/>
        </w:rPr>
        <w:t>أبا طالب عصمة المستجير</w:t>
      </w:r>
      <w:bookmarkEnd w:id="568"/>
    </w:p>
    <w:p>
      <w:pPr>
        <w:pStyle w:val="BookText"/>
        <w:rPr/>
      </w:pP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لقد هدّ فقدك أهل الحفاظ</w:t>
      </w:r>
    </w:p>
    <w:p>
      <w:pPr>
        <w:pStyle w:val="BookText"/>
        <w:rPr/>
      </w:pP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ومما قيل عنه</w:t>
      </w:r>
    </w:p>
    <w:p>
      <w:pPr>
        <w:pStyle w:val="BookText"/>
        <w:rPr/>
      </w:pPr>
      <w:r>
        <w:rPr>
          <w:rFonts w:ascii="Amiri" w:hAnsi="Amiri" w:eastAsia="Amiri" w:cs="Amiri"/>
          <w:color w:val="111111"/>
          <w:sz w:val="28"/>
          <w:sz w:val="28"/>
          <w:szCs w:val="28"/>
          <w:rtl w:val="true"/>
          <w:lang w:bidi="ar-SA"/>
        </w:rPr>
        <w:t>نذكر هنا بعض الروايات والأقوال الواردة بحقّه رضوان الله عليه</w:t>
      </w:r>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مسلماً، يكتم إيمانه مخافةً على بني هاشم أن تنابذها قريش</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يروي شعر أبي طالب وأن يدوّن،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تعلموه وعلّموه أولادكم، فإنّه كان على دين الله، وفيه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الكهف أسروا الإيمان وأظهروا الكفر، فأتاهم الله أجرهم مرّتين،</w:t>
      </w:r>
    </w:p>
    <w:p>
      <w:pPr>
        <w:pStyle w:val="BookText"/>
        <w:rPr/>
      </w:pPr>
      <w:r>
        <w:rPr>
          <w:rFonts w:ascii="Amiri" w:hAnsi="Amiri" w:eastAsia="Amiri" w:cs="Amiri"/>
          <w:color w:val="111111"/>
          <w:sz w:val="28"/>
          <w:sz w:val="28"/>
          <w:szCs w:val="28"/>
          <w:rtl w:val="true"/>
          <w:lang w:bidi="ar-SA"/>
        </w:rPr>
        <w:t>وإنّ أباطالب أسرّ الإيمان وأظهر الشرك، فأتاه الله أجره مرّتين، وما خرج من الدنيا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أتته البشارة من الله بالجنّة، كيف يصفونه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w:t>
      </w:r>
      <w:bookmarkStart w:id="569" w:name="pg2022_17415"/>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جبريل ليلة مات أبوطالب، فقال يا محمّد أخرج من مكّة فما لك بها من ناصر بعد أبي طالب</w:t>
      </w:r>
      <w:r>
        <w:rPr>
          <w:rFonts w:eastAsia="Amiri" w:cs="Amiri" w:ascii="Amiri" w:hAnsi="Amiri"/>
          <w:color w:val="111111"/>
          <w:sz w:val="28"/>
          <w:szCs w:val="28"/>
          <w:rtl w:val="true"/>
          <w:lang w:bidi="ar-SA"/>
        </w:rPr>
        <w:t>».</w:t>
      </w:r>
      <w:r>
        <w:rPr>
          <w:rStyle w:val="FootnoteAnchor"/>
          <w:rtl w:val="true"/>
        </w:rPr>
        <w:footnoteReference w:id="581"/>
      </w:r>
    </w:p>
    <w:p>
      <w:pPr>
        <w:pStyle w:val="Heading3"/>
        <w:numPr>
          <w:ilvl w:val="2"/>
          <w:numId w:val="1"/>
        </w:numPr>
        <w:rPr/>
      </w:pPr>
      <w:bookmarkStart w:id="570" w:name="__RefHeading___Toc4118206_3650668749"/>
      <w:bookmarkStart w:id="571" w:name="_Toc209"/>
      <w:bookmarkEnd w:id="570"/>
      <w:r>
        <w:rPr>
          <w:rtl w:val="true"/>
        </w:rPr>
        <w:t>ممّا قالوا</w:t>
      </w:r>
      <w:bookmarkEnd w:id="571"/>
    </w:p>
    <w:p>
      <w:pPr>
        <w:pStyle w:val="BookText"/>
        <w:rPr/>
      </w:pPr>
      <w:r>
        <w:rPr>
          <w:rFonts w:ascii="Amiri" w:hAnsi="Amiri" w:eastAsia="Amiri" w:cs="Amiri"/>
          <w:color w:val="111111"/>
          <w:sz w:val="28"/>
          <w:sz w:val="28"/>
          <w:szCs w:val="28"/>
          <w:rtl w:val="true"/>
          <w:lang w:bidi="ar-SA"/>
        </w:rPr>
        <w:t>يقول ابن الأثير في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المشركون ذلك ـ يعني إظهار الدعوة ـ خالفوه وعاندوه، وأظهروا عداوته، وأجمعوا على أذاه، وهمّوا بقتله، فأجاره عمّه أبوطالب، ودفع عنه وحماه، إلاّ أنّ قريشاً تظافروا على بني هاشم وبني المطلب، حتى حصروهم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أبوطالب بعد ذلك بستة أشهر، وماتت خديجة بعده بثلاثة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ذلك، فبان أثر موتهما على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الطائف</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قريش كاعة، حتى مات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جبناء عن أذاي، جمع كائع</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هلك أبوطالب،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الطائف يلتمس من ثقيف النصر والمنعة له من قومه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ويقول أيضاً، بعد أن يذكر أنّ أباطالب وخديجة هلكا في عام واحد قبل هجرته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فعظمت المصيبة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قريشاً وصلُوا من أذاه بعد موت أبي طالب إلى ما لم يكونوا يصلون إليه في حياته، حتى نثر بعضهم على رأسه التراب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يقف على شدّة بلاء أبي طالب في الدفع عنه والذب، حين تعاقدت قريش على قطعه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وكتبوا في ذلك الكتاب وعلّقوه في الكعبة، ووثبت كلّ قبيلة</w:t>
      </w:r>
      <w:bookmarkStart w:id="572" w:name="pg2022_17416"/>
    </w:p>
    <w:p>
      <w:pPr>
        <w:pStyle w:val="BookText"/>
        <w:rPr/>
      </w:pPr>
      <w:bookmarkEnd w:id="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على من أسلم منهم يعذبونهم على الصخر والصفا في حرّ الشمس، وحين صدّوهم في الشعب سنتين أو ثلاثاً، ومع ذلك كلّه أبوطالب يحوط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 ويقوم دونه، فليراجع كتب السير، يقف على ما صنعه معه، بل لشاهد عياناً صدق قول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وضع إيمان أبي طالب في كفّة ميزان، وإيمان هذا الخلق في الكفّة الاُخرى؛ لرجح إيمانه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وهنا يذكر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إنّ الله تعالى نهى رسوله أن يُقرّ مسلمة على نكاح كافر، وقد كانت فاطمة بنت أسد من السابقات إلى الإسلام، ولم تزل تحت أبي طالب حتى مات</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روى عكرمة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إلى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قحافة، يقوده وهو شيخ كبير أعمى،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يأجرني الله، أما والذي بعثك بالحقِّ، لأنا كنتُ أشدّ فرحاً بإسلام عمّك أبي طالب مني بإسلام أبي، التمس بذلك قرّة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وقد اشتهر عن المأمون العباسي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أسلم أبوطالب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نصرتُ الرسول رسول المليك</w:t>
      </w:r>
    </w:p>
    <w:p>
      <w:pPr>
        <w:pStyle w:val="BookText"/>
        <w:rPr/>
      </w:pPr>
      <w:r>
        <w:rPr>
          <w:rFonts w:ascii="Amiri" w:hAnsi="Amiri" w:eastAsia="Amiri" w:cs="Amiri"/>
          <w:color w:val="111111"/>
          <w:sz w:val="28"/>
          <w:sz w:val="28"/>
          <w:szCs w:val="28"/>
          <w:rtl w:val="true"/>
          <w:lang w:bidi="ar-SA"/>
        </w:rPr>
        <w:t>ببيض تلألأ سمع البروق</w:t>
      </w:r>
    </w:p>
    <w:p>
      <w:pPr>
        <w:pStyle w:val="BookText"/>
        <w:rPr/>
      </w:pPr>
      <w:r>
        <w:rPr>
          <w:rFonts w:ascii="Amiri" w:hAnsi="Amiri" w:eastAsia="Amiri" w:cs="Amiri"/>
          <w:color w:val="111111"/>
          <w:sz w:val="28"/>
          <w:sz w:val="28"/>
          <w:szCs w:val="28"/>
          <w:rtl w:val="true"/>
          <w:lang w:bidi="ar-SA"/>
        </w:rPr>
        <w:t>أذبّ وأحمي رسول الإله</w:t>
      </w:r>
    </w:p>
    <w:p>
      <w:pPr>
        <w:pStyle w:val="BookText"/>
        <w:rPr/>
      </w:pPr>
      <w:r>
        <w:rPr>
          <w:rFonts w:ascii="Amiri" w:hAnsi="Amiri" w:eastAsia="Amiri" w:cs="Amiri"/>
          <w:color w:val="111111"/>
          <w:sz w:val="28"/>
          <w:sz w:val="28"/>
          <w:szCs w:val="28"/>
          <w:rtl w:val="true"/>
          <w:lang w:bidi="ar-SA"/>
        </w:rPr>
        <w:t>حماية حام عليه شفيق</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3"/>
        <w:numPr>
          <w:ilvl w:val="2"/>
          <w:numId w:val="1"/>
        </w:numPr>
        <w:rPr/>
      </w:pPr>
      <w:bookmarkStart w:id="573" w:name="__RefHeading___Toc4118208_3650668749"/>
      <w:bookmarkStart w:id="574" w:name="_Toc210"/>
      <w:bookmarkEnd w:id="573"/>
      <w:r>
        <w:rPr>
          <w:rtl w:val="true"/>
        </w:rPr>
        <w:t>أبوطالب ضحيّة مؤامرة قذرة</w:t>
      </w:r>
      <w:r>
        <w:rPr>
          <w:rtl w:val="true"/>
        </w:rPr>
        <w:t>!</w:t>
      </w:r>
      <w:bookmarkEnd w:id="574"/>
    </w:p>
    <w:p>
      <w:pPr>
        <w:pStyle w:val="Heading3"/>
        <w:numPr>
          <w:ilvl w:val="2"/>
          <w:numId w:val="1"/>
        </w:numPr>
        <w:rPr/>
      </w:pPr>
      <w:bookmarkStart w:id="575" w:name="__RefHeading___Toc4118210_3650668749"/>
      <w:bookmarkStart w:id="576" w:name="_Toc211"/>
      <w:bookmarkEnd w:id="575"/>
      <w:r>
        <w:rPr>
          <w:rtl w:val="true"/>
        </w:rPr>
        <w:t>بدايتها</w:t>
      </w:r>
      <w:r>
        <w:rPr>
          <w:rtl w:val="true"/>
        </w:rPr>
        <w:t>:</w:t>
      </w:r>
      <w:bookmarkEnd w:id="57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العصر الأوّل للإسلام لم يكن هناك أي اختلاف في إيمان أبي طالب، وإنّما بدأ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بعد أن تفاقم الخلاف، حتى وصل إلى الصراع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فراحت الروايات الموضوعة تقوّض مناقب، وتختلق أُخرى، وتميت مواقف، وتصنع غيرها، عبر أكثر من سبعين ألف منبر، وخلال سبعين سنة، تحت شعار أن برئت الذمّة ممن روى شيئاً في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تتركوا خبراً يرويه أحدٌ من المسلمين في أبي تراب، إلاّ وتأتوني بمناقض له في الصحابة، فإنّ هذا أحبّ إليَّ وأقر لعيني، وأدحض لحجة أبي تراب وشيعته،</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ـ يا معاوية ـ أن تترك عليّاً وشأنه، وتأمر بترك مسبّته على المنابر؟</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يموت عليها الكبير ويربو عليها الصغير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وأنا أُقلّب صفحات التأريخ بحثاً عمّا يتعلّق بحياة شيخ قريش وسيّدها أبي طالب، ثغرةً للنفاذ منها إلى تأييد ما ذهب إليه قوم من تكفيرهم له، وأنّه مات كافراً برسالة السماء، التي حملها ابن أخيه، وهو ينطلق من بين يدي أبي طالب نبيّاً رسولاً، مبشّراً نذيراً، ويدا أبي طالب تبارك له عمله وكدحه وجهاده، ويقف سدّاً منيعاً ضد من يريد الكيد به قريباً كان أو بعيداً، لم أعثر على شيء يؤيّد قولهم هذا، ويقف دليلاً على ما زعموه، إلاّ أني خطر ببالي شيء، قد يكون هو لا غير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أبوطالب أبا أحد من رجالهم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تجرأوا واتهموه بهذا، ولوصفوه بأجمل خصائص الإيمان، وهو فعلاً ما حصل لأبي سفيان وأمثاله، ولملئت كتبهم وحناجرهم مدحاً له واطراءاً وثناءاً عليه، ولكن الرجل كان ضحيّة بغضهم لابنه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جزءاً من تلك المؤامرة، ومن ذلك النزاع، الذي نشب في صفوف الأُمّة المسلمة بعد رحلة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ثمّ تعاظم حتى اكتمل بمؤامرة الشتم والتسقيط، التي أسّسها وقادها الحكم الأُموي في الشام، وسخّروا لها كلّ ما من شأنه تزييف الحقائق وتضليل الناس، من مال وسلاح وترغيب وتهديد، لتنال من المقام الشامخ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أن يكون، بل صار فعلاً الهدف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الأوّل والرئيسي لحكمهم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صراع بين إسلام رسالي انتهجه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وأتباعه، ونهج آخر سار عليه الأمويّون يقدمهم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أكملوها بالطعن بأبيه، والغريب أنّ رسائل معاوية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هذا الطعن، بل وحتى أحاديثه، ولو وسعه ـ كما يقول عبدالفتاح عبدالمقصود ـ لفعل، فأفحش في القول، وأوفى الكيل، ثمّ لجاء من لدنه بكلّ ما يخسر ميزان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يتساءل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يفعل؟</w:t>
      </w:r>
    </w:p>
    <w:p>
      <w:pPr>
        <w:pStyle w:val="BookText"/>
        <w:rPr/>
      </w:pPr>
      <w:r>
        <w:rPr>
          <w:rFonts w:ascii="IRNazanin" w:hAnsi="IRNazanin" w:eastAsia="IRNazanin"/>
          <w:color w:val="111111"/>
          <w:sz w:val="28"/>
          <w:sz w:val="28"/>
          <w:szCs w:val="28"/>
          <w:rtl w:val="true"/>
          <w:lang w:bidi="fa-IR"/>
        </w:rPr>
        <w:t>لا عن ولاء للقربى أحجم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عن تعفف وتورّع، رعاية لنواميس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ما كان ليأخذ نفسه بالتفريط في ذرة هباء تمتلكها يمينه، إن هو علم أنّ الناس سيحسبونها قطرة حقيقة في خضم من الأكاذيب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وقد كفّ ادعاءه، وابتلع خيلاءه، فذلك لأنّه لم يكن يملك في إيمان أبي طالب أثارة شبهة، أو دليل ينفذ من خلالها إلى نقض هذا الإيمان، سواء أكانت هذه الأثارة رأي شانئ معاصر عايش شيخ بني عبد مناف، أم رواية راوية لاحق آثر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عبدالفتاح يتحدّث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يشاء أن يحاج في هذا الذي نراه، فليأتنا من رسائل ابن أبي سفيان إلى الإمام، أو في أحاديثه التي ملأ بها آذان مناصريه، بكلمة تشير، من قريب أو من بعيد، إلى ما يخدش إيمان أبي طالب، وينال من صدق إسلامه</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دلّ على شيء فإنّما يدل على أنّ إيمان أبي طالب في العصر الأوّل لا يمكن أن يرتاب به أحد، أو أن يسمع من أحد الطعن فيه، أو التشكيك أبداً، فهو أمر واضح بيّن كرائعة النهار، لهذا لم يتجاسر معاوية على الإقدام على مثل هذا الطعن، الذي سينقلب عليه، و رغم أنّه كان يتشبث بكلّ وسيلة للنيل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فيه، رغم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رسائل الإمام إليه، التي لم يستطع معاوية الردّ عليها، ولو كان مرتاباً في ايمان أبي طالب لكان موضع ردِّه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إحدى رسائل معاوية،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بنو عبد مناف، ليس لبعضنا على بعض فضل، إلاّ فضل يستدل به عزيز، ولا يُسترق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أقذع الإمام له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ونحن وأنتم، على ما ذكرت من الإلفة والجماعة، ففرق بيننا وبينكم أمس أنا آمنا وكفرتم، واليوم أنا استقمنا وفتنتم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والله لأغلق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ما أشبهت من أعمام وأخوال، حملتهم الشقاوة، وتمنى الباطل على الجحود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فصرعوا مصارعهم حيث 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واصل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المكذّب، ومنّا أسدالله ومنكم أسد الأحلاف، ومنّا سيّد شباب أهل الجنة، ومنكم صبية النار، ومنّا خير نساء العالمين، ومنكم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أُميّة لهاشم، ولا حرب كعبد المطلب، ولا أبو سفيان كأبي طالب، ولا المهاجر كالطليق، ولا الصريح كاللصيق، ولا المحقّ كالمبطل، ولا المؤمن كالمدغل، وبئس الخلف خلف ينبع سلفاً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عبدالفتاح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مفاضلة تغني عن كلّ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مع هذا من إيضاح، فمن هو هذا الخلف، سوى معاوية المقصود بالخطاب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السلف، أقرب السلف، غير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سبب لتفضيل أبي طالب على معاصره أبي سفيان ـ وحديث الإمام هنا يشير إلى الهويّ في النار ـ سوى سبب يدرأ من شر جهنم عن الفاضل ما لا يدرأ عن المفضول؟</w:t>
      </w:r>
      <w:r>
        <w:rPr>
          <w:rFonts w:eastAsia="Amiri" w:cs="Amiri" w:ascii="Amiri" w:hAnsi="Amiri"/>
          <w:color w:val="111111"/>
          <w:sz w:val="28"/>
          <w:szCs w:val="28"/>
          <w:rtl w:val="true"/>
          <w:lang w:bidi="ar-SA"/>
        </w:rPr>
        <w:t>!</w:t>
      </w:r>
      <w:r>
        <w:rPr>
          <w:rStyle w:val="FootnoteAnchor"/>
          <w:rtl w:val="true"/>
        </w:rPr>
        <w:footnoteReference w:id="591"/>
      </w:r>
      <w:bookmarkStart w:id="577" w:name="pg2022_17420"/>
    </w:p>
    <w:p>
      <w:pPr>
        <w:pStyle w:val="BookText"/>
        <w:rPr/>
      </w:pPr>
      <w:bookmarkEnd w:id="5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لم يخض شخصياً فيما خاض به الذين عاصروه أو الذين جاؤوا من بعده، إلاّ أنّهم خريجو مدرسته وهم من مرتزقته ومريديه وأتباعه، فراحت ألسنتهم وأقلامهم تكيد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كيدها هذا اتهام أبي طالب بهذه التهمة الظالمة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4118212_3650668749"/>
      <w:bookmarkStart w:id="579" w:name="_Toc212"/>
      <w:bookmarkEnd w:id="578"/>
      <w:r>
        <w:rPr>
          <w:rtl w:val="true"/>
        </w:rPr>
        <w:t>إنَّ هذا لشي عجاب</w:t>
      </w:r>
      <w:bookmarkEnd w:id="579"/>
    </w:p>
    <w:p>
      <w:pPr>
        <w:pStyle w:val="BookText"/>
        <w:rPr/>
      </w:pPr>
      <w:r>
        <w:rPr>
          <w:rFonts w:ascii="Amiri" w:hAnsi="Amiri" w:eastAsia="Amiri" w:cs="Amiri"/>
          <w:color w:val="111111"/>
          <w:sz w:val="28"/>
          <w:sz w:val="28"/>
          <w:szCs w:val="28"/>
          <w:rtl w:val="true"/>
          <w:lang w:bidi="ar-SA"/>
        </w:rPr>
        <w:t>كيف يموت كافراً ـ كما زعم الزاعمون ـ وهو يسمع ابن أخيه، الذي فداه بنفسه وماله وجاههه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مساحة زمنية استغرقت عشر سنوات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لتعبدوه، ولا تشركوا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الأصنام لغو باطل، لا تملك لكم ضراً ولا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المعروف بحكمته وحلمه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يفرط بنفسه وعاقبته؟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ينزل، آيات تتلى،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تتردّد هنا وهناك، صنوف من التعذيب يصبّه مشركو قريش على المؤمنين، تهديد ووعيد، محاصرة،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هذه الأُمور لم تجد في قلب أبي طالب لمسة خير، ومنعطفاً لإيمانه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فأبوطالب صاحب هذه الحياة المضيئة كيف يسوّغ لنفسه أن يموت غير مؤمن بما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على قلبه غشاوة، ولطفُ الله لا شك قريب من هؤلاء الذين يملكون قلباً كقلب أبي طالب، وشهامة كشهامة أبي طالب، وحلماً كحلم أبي طالب، قطعاً تدركه رحمة السماء وقد سارع إلى اعتناق الرسالة من هو أدنى منه رتبةً، وأقلّ منه صفاءاً وعطاءاً؟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إنسان هذه حياته بدءاً وخاتمةً، لا يستسيغ المنطق الرشيد، ولا العقل السديد أن يُتهم بتهمة العزوف عن الله ورسالته، ليعيش كافراً ويموت كافراً، وهو صاحب الضمير الحي، والقلب النابض عاطفةً وحبّاً وحناناً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يقرأ حياة هذا الرجل، يخرج بنتيجة عظيمة وحصيلة كبيرة، لا يجد لها مثيلاً في حياة أقرانه ومعاصريه، بل لا يجدها حتى عند من جاؤوا بعده، أللّهمّ إلاّ عند النخبة التي اصطفاها الله وحباها برعايته واختياره، وارتضاه قدوة صالحة للمؤمنين، وهذه قلّة قليلة تمثّلت بأهل بيت العصمة والطهارة،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w:t>
      </w:r>
      <w:r>
        <w:rPr>
          <w:rFonts w:eastAsia="Amiri" w:cs="Amiri" w:ascii="Amiri" w:hAnsi="Amiri"/>
          <w:color w:val="111111"/>
          <w:sz w:val="28"/>
          <w:szCs w:val="28"/>
          <w:rtl w:val="true"/>
          <w:lang w:bidi="ar-SA"/>
        </w:rPr>
        <w:t>.</w:t>
      </w:r>
      <w:bookmarkStart w:id="580" w:name="pg2022_17421"/>
    </w:p>
    <w:p>
      <w:pPr>
        <w:pStyle w:val="BookText"/>
        <w:rPr/>
      </w:pPr>
      <w:bookmarkEnd w:id="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النتيجة تلك والحصيلة أنّ أباطالب مات مسلماً مضحياً مجاهداً، لم يُراوده شك أبداً في أحقية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عليه من مبادئ السماء، دلّني على من هو أكثر تضحيةً وتحملاً وصبراً وحكمةً وجهاداً من أبي طالب، وهو يعيش الأيام الأُولى والسنين الأول للتأسيس، والتأسيس من أخطر وأدق مراحل الدعوة الإسلامية، خاصةً وهي تعيش في تلك الظروف، وذلك المجتمع الذي كان التعامل معه مريراً وقاسياً بما يمتلكه من طبقيّة، وعادات، وتقاليد، وموروثات، تجذّرت في ترابه، وفي نفوس أبنائه، فكيف يمكن انتشالهم من هذا الواقع المرير؟</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4118214_3650668749"/>
      <w:bookmarkStart w:id="582" w:name="_Toc213"/>
      <w:bookmarkEnd w:id="581"/>
      <w:r>
        <w:rPr>
          <w:rtl w:val="true"/>
        </w:rPr>
        <w:t>إذ يتنازعون بينهم أمرهم</w:t>
      </w:r>
      <w:bookmarkEnd w:id="582"/>
    </w:p>
    <w:p>
      <w:pPr>
        <w:pStyle w:val="BookText"/>
        <w:rPr/>
      </w:pPr>
      <w:r>
        <w:rPr>
          <w:rFonts w:ascii="Amiri" w:hAnsi="Amiri" w:eastAsia="Amiri" w:cs="Amiri"/>
          <w:color w:val="111111"/>
          <w:sz w:val="28"/>
          <w:sz w:val="28"/>
          <w:szCs w:val="28"/>
          <w:rtl w:val="true"/>
          <w:lang w:bidi="ar-SA"/>
        </w:rPr>
        <w:t>لقد تنازعوا أمرهم فيه، وهكذا هو شأن العظماء، فاختلفت آراؤهم، وتشتت كلماتهم، وتفرقت أقلامهم في الكتابة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أباطالب مات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توقّف فريق ثالث في أمره وتحيّر، كيف يقول بكفره، وكلّ ما قدّمه يدلُ على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بإيمانه ولم يسمعه يردّد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جميعاً قد اتفقوا على أمر ثالث لا يراودهم الشكّ فيه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لم يبخل بجاه و لامال ولا موقف ولا أي شيء إلاّ وسخّره لخدمة الرسالة ورسولها الكريم، بل يكاد إجماعهم هذا يؤكد أن لا أحد خدم الإسلام كما خدمه أبوطالب، طيلة عشر سنوات من الدعوة في مكّة قضاها، عبر مواقف تتسم تارةً باللين، وأُخرى بالشدّة، وثالثة بالدعوة إلى الإسلام من خلال تسخيره جميع مواقفه، وما يمتلكه من وسائل، ومنها وسيلة إعلامية لا ينكر أحد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البليغة وقصائده الشعرية الكثيرة، فقد كان الرجل مجيداً للشعر، مكثراً منه، فسخّره في الدعوة إلى الله ورسوله، حتى كلّفته هذه المواقف التضحية بما يمتلكه من شبكة اجتماعية وعلاقات كثيرة، فَقَدَ على أثرها طاعة قريش، حتى تجرّأت على محاصرته والتضييق عليه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اللافت المؤسف والمؤلم أنّ أباطالب مع كلّ مواقفه وكدحه المتواصل في إرساء</w:t>
      </w:r>
      <w:bookmarkStart w:id="583" w:name="pg2022_17422"/>
    </w:p>
    <w:p>
      <w:pPr>
        <w:pStyle w:val="BookText"/>
        <w:rPr/>
      </w:pPr>
      <w:bookmarkEnd w:id="5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دعائم الإسلام وتثبيت أركانه، يموت كافراً ـ كما يزعم الزاعمون ـ وأباسفيان الذي كان من الطلقاء، ولم يقدّم شيئاً يذكر في مسيرة الرسالة السماوية هذه، بل هو الذي عاش قبل نطقه الشهادتين وبعدهما زعيماً للتآمر على الإسلام ورسوله، ورجل الكيد والغدر، يموت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تعرّض أبوطالب إلى مؤامرة قذرة رسمتها أياد عرفت بالعداء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وبغضها لهذه العائلة الكريمة، فراحت تبذل قصارى جهودها وما تملكه من مال كثير وقدرات وخبرة، في سبيل تقويض أي مجهود لرموز هذه الاُسرة الكريمة، فسخّرت أعلامها، ورجالها، والطامعين، والوضاعين، لتحقيق غاياتها ومصالحها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ينجو حتى شعر أبي طالب من الاتهام بالوضع والاختلاق، لما رأوا فيه من القوّة، والدعوة المخلصة إلى الإسلام، وغفل هؤلاء عن أنّ خصائص أبي طالب لو بقي منهاجزء يسير، فإنّه كاف في التدليل على عقيدته التوحيدية وإيمانه الخالص</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4118216_3650668749"/>
      <w:bookmarkStart w:id="585" w:name="_Toc214"/>
      <w:bookmarkEnd w:id="584"/>
      <w:r>
        <w:rPr>
          <w:rtl w:val="true"/>
        </w:rPr>
        <w:t>وإن تعجب فعجب قولهم</w:t>
      </w:r>
      <w:bookmarkEnd w:id="585"/>
    </w:p>
    <w:p>
      <w:pPr>
        <w:pStyle w:val="BookText"/>
        <w:rPr/>
      </w:pPr>
      <w:r>
        <w:rPr>
          <w:rFonts w:ascii="Amiri" w:hAnsi="Amiri" w:eastAsia="Amiri" w:cs="Amiri"/>
          <w:color w:val="111111"/>
          <w:sz w:val="28"/>
          <w:sz w:val="28"/>
          <w:szCs w:val="28"/>
          <w:rtl w:val="true"/>
          <w:lang w:bidi="ar-SA"/>
        </w:rPr>
        <w:t>لا أظنّ أنّ هناك حاجة إلى ذكر أدلّة القائلين بكفر أبي طالب، فحياته رضوان الله</w:t>
      </w:r>
    </w:p>
    <w:p>
      <w:pPr>
        <w:pStyle w:val="BookText"/>
        <w:rPr/>
      </w:pPr>
      <w:r>
        <w:rPr>
          <w:rFonts w:ascii="Amiri" w:hAnsi="Amiri" w:eastAsia="Amiri" w:cs="Amiri"/>
          <w:color w:val="111111"/>
          <w:sz w:val="28"/>
          <w:sz w:val="28"/>
          <w:szCs w:val="28"/>
          <w:rtl w:val="true"/>
          <w:lang w:bidi="ar-SA"/>
        </w:rPr>
        <w:t>عليه دليل غني على إيمانه، وما قدّمناه هو غيض من فيض، وإذا ركنا إلى أدلّتهم فكأنّنا عدلنا من اليقين إلى الشك ومن العلم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مع هذا نكتفي هنا بدليل واحد من أدلّة القوم وبشكل مختصر، خوف الإطالة، ولمن أراد المزيد فعليه بما كتب عنه، وهو</w:t>
      </w:r>
    </w:p>
    <w:p>
      <w:pPr>
        <w:pStyle w:val="BookText"/>
        <w:rPr/>
      </w:pPr>
      <w:r>
        <w:rPr>
          <w:rFonts w:ascii="Amiri" w:hAnsi="Amiri" w:eastAsia="Amiri" w:cs="Amiri"/>
          <w:color w:val="111111"/>
          <w:sz w:val="28"/>
          <w:sz w:val="28"/>
          <w:szCs w:val="28"/>
          <w:rtl w:val="true"/>
          <w:lang w:bidi="ar-SA"/>
        </w:rPr>
        <w:t>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في طبقاته بإسناده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أبي طالب،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فغسّله وكفّنه وواره، غفر الله له</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ففعلت ما قال، وجعل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أياماً، ولا يخرج من بيته، حتى نزل عليه جبريل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 وَ لَوْ كانُوا</w:t>
      </w:r>
      <w:bookmarkStart w:id="586" w:name="pg2022_17423"/>
    </w:p>
    <w:p>
      <w:pPr>
        <w:pStyle w:val="BookText"/>
        <w:rPr/>
      </w:pPr>
      <w:bookmarkEnd w:id="5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أُولِي قُرْبى</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فقد ذهب جمع من المفسّرين ـ استناداً إلى هذه الرواية ـ إلى أنّ هذه الآية المذكورة نزلت في استغفار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أبي طالب، واستغفار بعض الصحابة لأبويه المشركين</w:t>
      </w:r>
      <w:r>
        <w:rPr>
          <w:rFonts w:eastAsia="Amiri" w:cs="Amiri" w:ascii="Amiri" w:hAnsi="Amiri"/>
          <w:color w:val="111111"/>
          <w:sz w:val="28"/>
          <w:szCs w:val="28"/>
          <w:rtl w:val="true"/>
          <w:lang w:bidi="ar-SA"/>
        </w:rPr>
        <w:t xml:space="preserve">. </w:t>
      </w:r>
      <w:r>
        <w:rPr>
          <w:rStyle w:val="FootnoteAnchor"/>
          <w:rtl w:val="true"/>
        </w:rPr>
        <w:footnoteReference w:id="594"/>
      </w:r>
    </w:p>
    <w:p>
      <w:pPr>
        <w:pStyle w:val="Heading3"/>
        <w:numPr>
          <w:ilvl w:val="2"/>
          <w:numId w:val="1"/>
        </w:numPr>
        <w:rPr/>
      </w:pPr>
      <w:bookmarkStart w:id="587" w:name="__RefHeading___Toc4118218_3650668749"/>
      <w:bookmarkStart w:id="588" w:name="_Toc215"/>
      <w:bookmarkEnd w:id="587"/>
      <w:r>
        <w:rPr>
          <w:rtl w:val="true"/>
        </w:rPr>
        <w:t>أين تقف رواية ابن سعد؟</w:t>
      </w:r>
      <w:r>
        <w:rPr>
          <w:rtl w:val="true"/>
        </w:rPr>
        <w:t>!</w:t>
      </w:r>
      <w:bookmarkEnd w:id="588"/>
    </w:p>
    <w:p>
      <w:pPr>
        <w:pStyle w:val="BookText"/>
        <w:rPr/>
      </w:pPr>
      <w:r>
        <w:rPr>
          <w:rFonts w:ascii="Amiri" w:hAnsi="Amiri" w:eastAsia="Amiri" w:cs="Amiri"/>
          <w:color w:val="111111"/>
          <w:sz w:val="28"/>
          <w:sz w:val="28"/>
          <w:szCs w:val="28"/>
          <w:rtl w:val="true"/>
          <w:lang w:bidi="ar-SA"/>
        </w:rPr>
        <w:t xml:space="preserve">بعد أن نقل هذه الرواية في الجزء الأوّل من طبقاته، اُنظر ما قاله في الصفحة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أبوطالب للنصف من شوّال في السنة العاشرة من حين نُبِّئ رسول الله</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4118220_3650668749"/>
      <w:bookmarkStart w:id="590" w:name="_Toc216"/>
      <w:bookmarkEnd w:id="589"/>
      <w:r>
        <w:rPr>
          <w:rtl w:val="true"/>
        </w:rPr>
        <w:t>إذن</w:t>
      </w:r>
      <w:bookmarkEnd w:id="590"/>
    </w:p>
    <w:p>
      <w:pPr>
        <w:pStyle w:val="BookText"/>
        <w:rPr/>
      </w:pPr>
      <w:r>
        <w:rPr>
          <w:rFonts w:ascii="Amiri" w:hAnsi="Amiri" w:eastAsia="Amiri" w:cs="Amiri"/>
          <w:color w:val="111111"/>
          <w:sz w:val="28"/>
          <w:sz w:val="28"/>
          <w:szCs w:val="28"/>
          <w:rtl w:val="true"/>
          <w:lang w:bidi="ar-SA"/>
        </w:rPr>
        <w:t>فأبوطالب توفي في السنة العاشرة للبعثة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الثالثة عشرة للبعثة، أي بعد وفاة أبي طالب بثلاث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 نزلت في المدينة، فهي مدنية كلّها باستثناء الآيتين الأخيرتين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يقوله عنها المفسّرون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من أواخر 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البخاري عن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سورة نزلت براءة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مدنية إلاّ الآيتين الأخيرتين فمكيّتان</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الآلوسي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مدنية</w:t>
      </w:r>
      <w:r>
        <w:rPr>
          <w:rFonts w:eastAsia="Amiri" w:cs="Amiri" w:ascii="Amiri" w:hAnsi="Amiri"/>
          <w:color w:val="111111"/>
          <w:sz w:val="28"/>
          <w:szCs w:val="28"/>
          <w:rtl w:val="true"/>
          <w:lang w:bidi="ar-SA"/>
        </w:rPr>
        <w:t xml:space="preserve">. </w:t>
      </w:r>
      <w:r>
        <w:rPr>
          <w:rStyle w:val="FootnoteAnchor"/>
          <w:rtl w:val="true"/>
        </w:rPr>
        <w:footnoteReference w:id="597"/>
      </w:r>
      <w:bookmarkStart w:id="591" w:name="pg2022_17424"/>
    </w:p>
    <w:p>
      <w:pPr>
        <w:pStyle w:val="BookText"/>
        <w:rPr/>
      </w:pPr>
      <w:bookmarkEnd w:id="5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مدنية كلّها،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نزلت سنة تسع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القدر من المفسّرين،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الفترة الزمنية بين وفاة عمّ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هذه الآية كانت اثني عشر عاماً، فأين تقف رواية ابن سعد، التي عمل بها كثير من المفسّرين بلا تثبت ولا تحقيق، لأسباب لا أظنّها تخفى على القارئ اللبيب؟</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4118222_3650668749"/>
      <w:bookmarkStart w:id="593" w:name="_Toc217"/>
      <w:bookmarkEnd w:id="592"/>
      <w:r>
        <w:rPr>
          <w:rtl w:val="true"/>
        </w:rPr>
        <w:t>و ختاماً</w:t>
      </w:r>
      <w:bookmarkEnd w:id="593"/>
    </w:p>
    <w:p>
      <w:pPr>
        <w:pStyle w:val="BookText"/>
        <w:rPr/>
      </w:pPr>
      <w:r>
        <w:rPr>
          <w:rFonts w:ascii="Amiri" w:hAnsi="Amiri" w:eastAsia="Amiri" w:cs="Amiri"/>
          <w:color w:val="111111"/>
          <w:sz w:val="28"/>
          <w:sz w:val="28"/>
          <w:szCs w:val="28"/>
          <w:rtl w:val="true"/>
          <w:lang w:bidi="ar-SA"/>
        </w:rPr>
        <w:t>ماذا تراني أقول فيك يا أباطالب، وما إن فتحت ملفّك التأريخي حتى انبهرت بكثرة ما فيه من مواقف عظيمة ومناقب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فألّفت فيك كتب كثيرة تجاوزت أكثر من مئة كتاب، بين مطبوع ومخطوط باللغة العربية، فضلاً عن اللغات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المقالات والأشعار، التي قيلت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مجموعة ممّا تيسّر</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118224_3650668749"/>
      <w:bookmarkStart w:id="595" w:name="_Toc218"/>
      <w:bookmarkEnd w:id="594"/>
      <w:r>
        <w:rPr>
          <w:rtl w:val="true"/>
        </w:rPr>
        <w:t xml:space="preserve">الكتب العربية المطبوعة </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بطل الإسلام، لحيدر محمّد سعيد 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بن عبدالمطلب والد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لحسين جواد الكديمي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حامي الرسول وناصره، للعلاّمة الميرزا نجم الدين جعفر عسكري 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للمحامي محمّد كامل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لعبد العزيز سيّد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عملاق الإسلام الخالد، للشيخ محمّد علي أسبر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كفيل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لسعيد عسيلي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أبوطالب كفيل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لجمع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مؤمن قريش، لعبد الله الخنيزي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المسلم، لأحمد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لأحمد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أبوطالب وبنوه، للسيّد محمّد علي آل سيّد علي خان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للسيّد مهدي 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لوجيه بيضون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من خلال الآيات والأحاديث والأشعار والوقائع التأريخية، للبيب بيضون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إيمان أبي طالب، للشيخ كاظم حلفي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شرح خطبة أبي طالب، لعبد الكريم 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نجاة أبي طالب، للسيّد أحمد بن زيني دحلان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وموقف الشيخ المفيد منه، للدكتور محمّد ابراهيم خليفة الشوشتري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لشمس الدين أبي علي فخار بن معد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والرسالة في شعر أبي طالب، لمعوض عوض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زهرة الأدباء في شرح لامية شيخ البطحاء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النزيه في الأحاديث التي رواها أبو طالب عن ابن أخيه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لابن طولون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السهم الصائب بكبد من آذى أبا طالب، لأبي الهدى الصيادي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البطحاء، للشيخ محمود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أبي طالب بن عبدالمطلب وأخباره، لعبدالله بن أحمد بن حرب العبدي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الأبطح أبوطالب، للسيّد محمّد علي ابن السيّد عبد الحسين شرف الدين</w:t>
      </w:r>
      <w:r>
        <w:rPr>
          <w:rFonts w:eastAsia="Amiri" w:cs="Amiri" w:ascii="Amiri" w:hAnsi="Amiri"/>
          <w:color w:val="111111"/>
          <w:sz w:val="28"/>
          <w:szCs w:val="28"/>
          <w:rtl w:val="true"/>
          <w:lang w:bidi="ar-SA"/>
        </w:rPr>
        <w:t>.</w:t>
      </w:r>
      <w:bookmarkStart w:id="596" w:name="pg2022_17426"/>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بني هاشم أبوطالب، لعبد العزيز سيّد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طلبة الطالب في شرح لامية أبي طالب، لعلي فهمي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أبي طالب، للسيّد طالب الرفاعي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الطالب من شرح ديوان أبي طالب، للشيخ محمّد خطيب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القصيدة الغرّاء في إيمان أبي طالب شيخ البطحاء، للسيّد أحمد خيري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الراغب في إيمان أبي طالب، للشيخ محمّد رضا الطبسي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الطالب في مستدرك ديوان سيّد الأباطح أبي طالب، لمحمّد باقر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مواهب الواهب في فضائل أبي طالب، للشيخ جعفر النقدي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بنوة أبي طالب عبد مناف، لمزمل حسين الغديري الميثمي</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118226_3650668749"/>
      <w:bookmarkStart w:id="598" w:name="_Toc219"/>
      <w:bookmarkEnd w:id="597"/>
      <w:r>
        <w:rPr>
          <w:rtl w:val="true"/>
        </w:rPr>
        <w:t xml:space="preserve">ومن الكتب العربية المخطوطة </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 كافل النبيّ وناصره، للسيّد أحمد خيري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الطالب بنجاة أبي طالب، لمحمّد بن عبد السلام 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إسلام أبي طالب، لمحمّد معين بن محمّد أمين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إسلام أبي طالب، لعبد الرحمن بن أحمد الخزاعي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أبي طالب وعبد المطلب، للشيخ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أبي طالب وولده، لأبي الحسن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أبي طالب، للسيّد حسن بن ابراهيم شبر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لأحمد بن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الحسين أحمد بن محمّد الكندي الجرجرائي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علي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للسيّد أحمد بن موسى 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 أبي طالب، لأبي محمّد الديباجي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للسيّد ظفر حسن بن دلشاد النقوي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لأبي نعيم علي بن حمزة التميمي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للقاضي نعمان بن محمّد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للعلاّمة ميرزا محسن قره داغي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في إسلام أبي طالب، مجهول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في إسلام أبي طالب، للسيّد مير محمّد عباس الشوشتري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في بيان أحوال أبي طالب، للسيّد محمّد بن حيدر الموسوي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لإيمان أبي طالب، لجلال الدين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الطالب لإيمان أبي طالب، لمحمّد بن عبد الرسول البرزنجي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المآرب في نجاة آبائه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 أبي طالب، للشيخ سلمان أزهري لاذقي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عن خيرة الرحمن، للشيخ علي بن بلال المصلّبي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حجة الذاهب إلى إيمان أبي طالب، للشيخ شير محمّد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أبو طالب وشرح لاميته، للشيخ حيدر قلي سردار كابلي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رتبة أبي طالب وقريش، لأبي الحسن النسابة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إسلام أبي طالب، للسيّد ميرزا أبي القاسم أمين الدين الموسوي</w:t>
      </w:r>
    </w:p>
    <w:p>
      <w:pPr>
        <w:pStyle w:val="BookText"/>
        <w:rPr/>
      </w:pP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صحة إيمان أبي طالب، مجهول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الرغائب في إيمان أبي طالب، للسيّد مهدي الغريفي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إسلام أبي طالب بحساب الجمل، لملاّ علي بن ميرزا خليل المازندراني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الثاقب لرجم مكفّر أبي طالب، لميرزا نجم الدين جعفر بن ميرزا محمّد عسكري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أبي طالب عبد مناف، لمزمّل حسين الغديري الميثمي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فصاحة أبي طالب، للشريف حسن بن علي بن حسن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أبي طالب وعبد المطلب وأبي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القاسم سعد بن عبدالله بن أبي خلف الأشعري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الواهب في نجاة أبي طالب، للشيخ أحمد فيضي بن حاج علي عارف جورومي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الواجب في إيمان أبي طالب، للشيخ محمّد علي بن ميرزا جعفر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كافل اليتيم أبو طالب، للعلاّمة ميرزا نجم الدين جعفر العسكري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قيل في أبي طالب، للسيّد علي بن الحسين الهاشمي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منى الطالب في إيمان أبي طالب، للشيخ مفيد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الطالب في حياة أبي طالب، للسيّد حسن بن علي القپانچي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أبي طالب، للشيخ كاظم آل نوح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أبي طالب، لهشام بن محمّد بن سائب بن بشير الكلبي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أبي طالب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لبعض الكتّاب الإسماعيلية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أبي طالب المؤمن، للسيّد عبد الكريم آل سيّد علي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الياقوتة الحمراء في إيمان سيّد البطحاء، للسيّد طالب آل سيّد علي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عشرات الكُتب المطبوعة والمخطوطة والمقالات وبلغات شتّى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تنازعوا أمرهم فيك، وبعد أن يَئسوا من أن يجدوا شيئاً يلوذون به للطعن فيك بغضاً وحسداً، لجأوا إلى كتمان إيمانك، الذي ما كان إلاّ لمصالح كثيرة للرسالة والرسول، فعثروا على ضالّتهم، ـ كما يظنّون ـ أنّ أبا طالب ماتَ كافراً، فأنساهم شيطانهم أو أنّهم تناسوا وتغافلوا عمّا قدّمت يداك المباركتان من خير عميم، ودعم كريم، ودفاع عظيم، وتضحية لا نظير لها عن الرسالة والرسول، ومن تبعه من المؤمنين والصالحين، حتى ورد في الخبر الذي ذكره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توّفي أبوطالب، أوحى الله إلى 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أخرج فقد مات ناصرك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هذا العطاء وطيلة عشر سنوات يأتي من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عاقل يصدق دعواهم هذه ومزاعمهم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عطاء لا يمكن أن يأتي إلاّ ممن آمن برسالة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حديثنا بما قاله عبدالفتاح عبدالمقصود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حاجتنا إلى الإكثار من التدليل على إيمان رأس الطالبيين، ولا حاجة ثمة إلى تدليل؟</w:t>
      </w:r>
    </w:p>
    <w:p>
      <w:pPr>
        <w:pStyle w:val="BookText"/>
        <w:rPr/>
      </w:pPr>
      <w:r>
        <w:rPr>
          <w:rFonts w:ascii="Amiri" w:hAnsi="Amiri" w:eastAsia="Amiri" w:cs="Amiri"/>
          <w:color w:val="111111"/>
          <w:sz w:val="28"/>
          <w:sz w:val="28"/>
          <w:szCs w:val="28"/>
          <w:rtl w:val="true"/>
          <w:lang w:bidi="ar-SA"/>
        </w:rPr>
        <w:t>ثمّ يواصل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المنقول عن إيمانه، الذي توالى الجدال فيه أعصراً طويلة، وما زال إلى اليوم موضوع نقاش جار، لأحرى بأن يغني عن المعقول، وإنّ المعقول الذي يوافق المنطق السوي، ولا ينافي واقع الحال، ليضاهي هذا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خطر لامرئ أن يعدل عن منقولات الأحاديث والأقوال الشاهدة بإيمانه، والواردة على ألسنة الثقات البررة من آل البيت وشيعتهم نقلاً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الوقائع والأحداث، التي تصوّر مواقف عمّ النبي وأبي الوصي، وترسم ألوان سلوكه، إذن لوجد من أفعال الرجل الجليل ما هو ترجمان صدق عملي لتلك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أثر عنه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إيمانه، ومؤيداً ابن أخيه، وداعياً لدينه، فإنّه أدنى إلى قرينة منه إلى برهان قاطع، لأنّنا قد لا نعدم أن نجد من بعض النقّاد من يرى فيه مجّرد تصوير 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يدّعي انتسابه إلى غير صاحبه، أو وقوعه في مظنة التحريف والتغيير والإضافة، استناداً إلى مقاييس ـ إن هي اعتبرت قرينة ـ فإنّها لا تسلم من التباني، وربّما التضارب، نتيجة لاختلاف الأذواق، وكثيراً ما اتّهم شعراء في قصائد لهم بأنّها منحولة، أو لا ترقى إلى مستواهم، أو لاتوافق سمات عصرهم الشعرية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ويتنازل عن هذا الدليل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الشعر فإنّه في قضيتنا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وكفانا أن نلقي نظرة عابرة إلى فضائل الشيخ التي تناقلتها الألسن ونفذت إلينا ـ على الرغم من القهر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السياسي ـ كأنّما من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منّا من لا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عهود الإسلام وعلى تعدّد دوله، قد افترست، أو كادت، كلّ كلمة إنصاف قيلت في حقّ آل البيت النبويّ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بحسبنا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كمثال ـ أن بلغنا، عبد مؤخر القهر والنكال، التي ضربت حول شيعة الرسول، كلمة صفي محمّد ووصيه، التي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أبوطالب حتى أعطى رسول الله من نفسه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شهادة من لا يكتم الشهادة، ولا يلبسها ببهتان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ورد على ألسنة الشيعة وأئمتهم نقلاً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لابدّ من الوجه الآخر للعملة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فلنصغ إلى حديث أبي بكر، أوّل الخلفاء، إذ جاء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قحافة يقوده، وقد أسن وعمي، ليسلم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يأجرني الله؛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بعثك بالحقّ، لأنا كنت أشد فرحاً بإسلام عمّك أبي طالب مني بإسلام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حديثه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بحسبنا في المعقولات ـ كمثال أيضاً ـ أنّ أباطالب، بكلّ المعايير، قد نصر الإسلام ونبيّه، كما لم يكن مثله نصير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رأى راءٍ تحرّى مواقف الشيخ ـ فداءاً وحمايةً وتعزيزاً ـ تجاه الإسلام ورسول الله، فالمصادر تجلّ عن الحصر، والصحف المنيرة فيها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يقال في رجل يقف وحده في وجه الشرك وقومه أجمعين، ليدرأ عن ابن أخيه ـ مبعوث الله ـ أن يناله طاغية منهم بمكروه؟</w:t>
      </w:r>
    </w:p>
    <w:p>
      <w:pPr>
        <w:pStyle w:val="BookText"/>
        <w:rPr/>
      </w:pPr>
      <w:r>
        <w:rPr>
          <w:rFonts w:ascii="Amiri" w:hAnsi="Amiri" w:eastAsia="Amiri" w:cs="Amiri"/>
          <w:color w:val="111111"/>
          <w:sz w:val="28"/>
          <w:sz w:val="28"/>
          <w:szCs w:val="28"/>
          <w:rtl w:val="true"/>
          <w:lang w:bidi="ar-SA"/>
        </w:rPr>
        <w:t>ما الرأي فيه إذ يحث آله على مساندة محمّد وشدّ أزره، واتباع دينه، ويدفع بولديه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ليكونا جناحيه، اللذين يحلق بهما في سماء الدعوة؟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معيار نعاير حرصه على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 محنة الشِّعب، إذ يغمي على الناس مرقده، ليلة بعد ليلة، فينأبه عنه، ويأمر ولده علياً فيبيت فيه، ليكون هو المقتول 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سعى عدوّ إلى اغتيال الرسول؟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وأخيراً لا يسعنا إلاّ أن نقول لهم ما قاله يعقوب لبنيه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599" w:name="pg2022_17433"/>
    </w:p>
    <w:p>
      <w:pPr>
        <w:pStyle w:val="BookText"/>
        <w:rPr/>
      </w:pPr>
      <w:bookmarkEnd w:id="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Heading2"/>
        <w:numPr>
          <w:ilvl w:val="1"/>
          <w:numId w:val="1"/>
        </w:numPr>
        <w:rPr/>
      </w:pPr>
      <w:bookmarkStart w:id="600" w:name="__RefHeading___Toc4118228_3650668749"/>
      <w:bookmarkStart w:id="601" w:name="_Toc220"/>
      <w:bookmarkEnd w:id="600"/>
      <w:r>
        <w:rPr>
          <w:rtl w:val="true"/>
        </w:rPr>
        <w:t>(</w:t>
      </w:r>
      <w:r>
        <w:rPr/>
        <w:t>15</w:t>
      </w:r>
      <w:r>
        <w:rPr>
          <w:rtl w:val="true"/>
        </w:rPr>
        <w:t xml:space="preserve">) </w:t>
      </w:r>
      <w:r>
        <w:rPr>
          <w:rtl w:val="true"/>
        </w:rPr>
        <w:t>سعد بن معاذ</w:t>
      </w:r>
      <w:bookmarkEnd w:id="601"/>
    </w:p>
    <w:p>
      <w:pPr>
        <w:pStyle w:val="Heading3"/>
        <w:numPr>
          <w:ilvl w:val="2"/>
          <w:numId w:val="1"/>
        </w:numPr>
        <w:rPr/>
      </w:pPr>
      <w:bookmarkStart w:id="602" w:name="__RefHeading___Toc4118230_3650668749"/>
      <w:bookmarkStart w:id="603" w:name="_Toc221"/>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Amiri" w:hAnsi="Amiri" w:eastAsia="Amiri" w:cs="Amiri"/>
          <w:color w:val="111111"/>
          <w:sz w:val="28"/>
          <w:sz w:val="28"/>
          <w:szCs w:val="28"/>
          <w:rtl w:val="true"/>
          <w:lang w:bidi="ar-SA"/>
        </w:rPr>
        <w:t>حظيت نخبةٌ صالحةٌ من الصحابة، من المهاجرين والأنصار، بمنزلة عظيمة</w:t>
      </w:r>
    </w:p>
    <w:p>
      <w:pPr>
        <w:pStyle w:val="BookText"/>
        <w:rPr/>
      </w:pPr>
      <w:r>
        <w:rPr>
          <w:rFonts w:ascii="Amiri" w:hAnsi="Amiri" w:eastAsia="Amiri" w:cs="Amiri"/>
          <w:color w:val="111111"/>
          <w:sz w:val="28"/>
          <w:sz w:val="28"/>
          <w:szCs w:val="28"/>
          <w:rtl w:val="true"/>
          <w:lang w:bidi="ar-SA"/>
        </w:rPr>
        <w:t>عند الله سبحانه وتعالى، وما دام حديثنا عن صحابي جليل وسيّد من الأنصار،</w:t>
      </w:r>
    </w:p>
    <w:p>
      <w:pPr>
        <w:pStyle w:val="BookText"/>
        <w:rPr/>
      </w:pPr>
      <w:r>
        <w:rPr>
          <w:rFonts w:ascii="Amiri" w:hAnsi="Amiri" w:eastAsia="Amiri" w:cs="Amiri"/>
          <w:color w:val="111111"/>
          <w:sz w:val="28"/>
          <w:sz w:val="28"/>
          <w:szCs w:val="28"/>
          <w:rtl w:val="true"/>
          <w:lang w:bidi="ar-SA"/>
        </w:rPr>
        <w:t>نكتفي بآيتين كريمتين تبيّنان منزلتهم وعظيم شأنهم، ودورهم البارز في خدمة رسالة السماء ونصرة رسولها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آووا وهم الذين نصروا، كما تصرّحان بأجرهم الذي ينتظرهم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وحظيت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النخبة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بنصيب وافر من كرم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ورعايته وهديه وإرشاده ورضاه، فراحت تستوعب كلّ ما تقدّمه يداه المباركتان من خير عميم وعطاء جسيم، تستوعبه برغبة صادقة، وتتمثّله أسلوب عمل ومنهج حياة، وهدفاً عالياً تسعى إليه، وبذلت من أجله كلّ غال ونفيس، لا تأخذها في ذلك لومة لائم، ولا طغيان طاغ، ولا عناد متكبّر ظالم، ولا تحدّ طموحها، هذا رغبةٌ زائلة ومتاع دنيوي فان، فظلّت مواقفها تتّسم بالشجاعة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تنقلب،</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ولم تبدّل،</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ولم تغيّر، فكانت الاستقامة،</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حليفها المنشود، وهدفها السامي، بل ومشروع حياتها بكلّ تفاصيلها راحت تسعى إليه، فنالت بذلك أجرها في الآخرة، وغدت في الدُّنيا اُمّةً رساليّة حملت أعباء عظيمة، وتجاوزت مخاطر جسيمة، وخلّفت مبادئ وأهدافاً وأمجاداً وذكريات، راحت تتغنّى بها الأجيال المؤمنة المخلصة والمجاهدة، وتقتدي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والأنصار هؤلاء الذين صدقوا ما عاهدوا الله عليه والذين آووا ونصروا، والذين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امرءاً من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سعد بن معاذ واحداً منهم، بل كان أعظمهم مكانةً وأفضلهم مواقف، وكيف لا يكون كذلك، وقد شحذت همّته وملأت نفسه وروت قلبه قيم ومبادئ مدرسة صنعتها السماء، وراحت يدا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تطيّبها ببركاتها، وعيناه ترقبانها، ونفسه الطاهرة تظلّلها، وقلبه يسقيها من مَعِيْنه، الذي لا يعرف النضوب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سعد بن معاذ بن النعمان، بن امرئ القيس، بن عبد الأشهل، بن جُشم، بن الحارث، بن الخزرج، بن النَّبيت، بن مالك، بن الأوس الأنصاري الأشهلي، سيّد الأوس</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اُمّه فهي كبشة بنت رافع، ولها صحبة</w:t>
      </w:r>
      <w:r>
        <w:rPr>
          <w:rFonts w:eastAsia="Amiri" w:cs="Amiri" w:ascii="Amiri" w:hAnsi="Amiri"/>
          <w:color w:val="111111"/>
          <w:sz w:val="28"/>
          <w:szCs w:val="28"/>
          <w:rtl w:val="true"/>
          <w:lang w:bidi="ar-SA"/>
        </w:rPr>
        <w:t xml:space="preserve">. </w:t>
      </w:r>
      <w:r>
        <w:rPr>
          <w:rStyle w:val="FootnoteAnchor"/>
          <w:rtl w:val="true"/>
        </w:rPr>
        <w:footnoteReference w:id="606"/>
      </w:r>
      <w:bookmarkStart w:id="604" w:name="pg2022_17435"/>
    </w:p>
    <w:p>
      <w:pPr>
        <w:pStyle w:val="BookText"/>
        <w:rPr/>
      </w:pPr>
      <w:bookmarkEnd w:id="6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كان سعد هذا يحتلّ مكانةً مرموقة في قومه الأوس، وكان من كبار أعيانهم بل كان سيّدهم وزعيمهم، ولهذا فقد استمتع بمنزلته الرفيعة، وسمعته الكريمة، بين ذويه وأهله، وكان لها الأثر الواضح في دعوتهم إلى الإسلام؛ فيما حظي بدرجة عالية من المودّة والمحبّة في قلوب المسلمين، وخُصّ بمنزلة كريمة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بهذا فخراً وعزّاً وكرامةً، فجعلته هذه المكانة عظيم القدر، جليل الشأن، موضع مشورة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أثراً كبيراً في مفاصل مسيرته وآرائه، ومواقفه الإيمانية والجهادية، شهد له بها عدد من المؤرّخين والمتابعين لحياة الصحابة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نتعرّض لبعض ما تيسّر لنا من حياته المباركة، نتحدّث عن قصّة إسلامه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118232_3650668749"/>
      <w:bookmarkStart w:id="606" w:name="_Toc222"/>
      <w:bookmarkEnd w:id="605"/>
      <w:r>
        <w:rPr>
          <w:rtl w:val="true"/>
        </w:rPr>
        <w:t xml:space="preserve">قصّة إسلامه </w:t>
      </w:r>
      <w:r>
        <w:rPr>
          <w:rtl w:val="true"/>
        </w:rPr>
        <w:t>(</w:t>
      </w:r>
      <w:r>
        <w:rPr>
          <w:rtl w:val="true"/>
        </w:rPr>
        <w:t>رجل أسلم فأسلم معه قومه</w:t>
      </w:r>
      <w:r>
        <w:rPr>
          <w:rtl w:val="true"/>
        </w:rPr>
        <w:t>)</w:t>
      </w:r>
      <w:bookmarkEnd w:id="606"/>
    </w:p>
    <w:p>
      <w:pPr>
        <w:pStyle w:val="BookText"/>
        <w:rPr/>
      </w:pPr>
      <w:r>
        <w:rPr>
          <w:rFonts w:ascii="Amiri" w:hAnsi="Amiri" w:eastAsia="Amiri" w:cs="Amiri"/>
          <w:color w:val="111111"/>
          <w:sz w:val="28"/>
          <w:sz w:val="28"/>
          <w:szCs w:val="28"/>
          <w:rtl w:val="true"/>
          <w:lang w:bidi="ar-SA"/>
        </w:rPr>
        <w:t xml:space="preserve">الذي يبدو من خلال تتبّع قصّة إسلام هذا الصحابي الجليل، أنّ إسلامه تمَّ على يد مصعب بن عمير بن عمير بن هاشم بن عبد مناف بن عبد الدار، بعد أن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مصعباً هذا إلى جمع من الأنصار الذين بايعوه في العقبة، وأمره أن يقرئهم القرآن، ويعلّمهم الإسلام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مصعب بالمدينة على أسعد بن زرارة، فجلسا في دار بني ظفر، واجتمع عليهما رجال ممّن أسلم، فسمع به سعد بن معاذ وأسيد بن خضير، وهما سيّدا بني عبد الأشهل، وكلاهما مشرك، فقال سعد لأسيد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هذين اللذين أتيا دارنا فانههما، فإنّه لولا أسعد بن زرارة ـ وهو ابن خالتي ـ كفيتك ذلك، فأخذ أسيد حربته 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تسفهان ضعفاءنا، اعتزلا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أوتجلس فتسمع، فإن رضيت أمراً قبلته، وإن كرهته كفّ عنك</w:t>
      </w:r>
    </w:p>
    <w:p>
      <w:pPr>
        <w:pStyle w:val="BookText"/>
        <w:rPr/>
      </w:pPr>
      <w:r>
        <w:rPr>
          <w:rFonts w:ascii="Amiri" w:hAnsi="Amiri" w:eastAsia="Amiri" w:cs="Amiri"/>
          <w:color w:val="111111"/>
          <w:sz w:val="28"/>
          <w:sz w:val="28"/>
          <w:szCs w:val="28"/>
          <w:rtl w:val="true"/>
          <w:lang w:bidi="ar-SA"/>
        </w:rPr>
        <w:t>ما تكره؟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ثمّ جلس إليهما فكلّمه مصعب بالإسلام،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وتطهّر ثيابك، ثمّ تشهد شهادة الحقّ، ثمّ تصلّي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وأسلم،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ورائي رجلاً، إن تبعكما لم يتخلّف عنكما أحدٌ من قومه، وسأرسله إليكما سعد بن معاذ، ثمّ انصرف إلى سعد وقومه،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لقد جاءكم بغير الوجه الذي ذهب به من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الرجلين، والله ما رأيت بهما بأساً، وقد حدّثت أنّ بني حارثة قد خرجوا إلى أسعد بن زرارة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مغضباً مبادراً لخوفه ممّا ذكر له، ثمّ خرج إليهما، فلمّا رآهما مطمئنّين عرف ما أراد أسيد، فوقف عليهما، وقال لأسعد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بيني وبينك من القرابة ما رمت 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أوتقعد فتسمع، فإن رضيت أمراً قبلته، وإن كرهته عزلنا عنك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فعرض عليه مصعب الإسلام، وقرأ عليه القرآن،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الدِّين؟</w:t>
      </w:r>
    </w:p>
    <w:p>
      <w:pPr>
        <w:pStyle w:val="BookText"/>
        <w:rPr/>
      </w:pPr>
      <w:r>
        <w:rPr>
          <w:rFonts w:ascii="Amiri" w:hAnsi="Amiri" w:eastAsia="Amiri" w:cs="Amiri"/>
          <w:color w:val="111111"/>
          <w:sz w:val="28"/>
          <w:sz w:val="28"/>
          <w:szCs w:val="28"/>
          <w:rtl w:val="true"/>
          <w:lang w:bidi="ar-SA"/>
        </w:rPr>
        <w:t>فقالا له ما قالا لأسيد، فتطهّر وأسلم، ثمّ عاد إلى نادي قومه، ومعه أسيد بن خضير، فلمّا وقف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عبدالأشهل، كيف تعلمون أمري فيكم؟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وأفضلنا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رجالكم ونسائكم عليَّ حرام، حتّى تؤمنوا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أمسى في دار عبدالأشهل رجل ولا امرأة، إلاّ مسلماً أو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Style w:val="FootnoteAnchor"/>
          <w:rtl w:val="true"/>
        </w:rPr>
        <w:footnoteReference w:id="607"/>
      </w:r>
      <w:bookmarkStart w:id="607" w:name="pg2022_17437"/>
    </w:p>
    <w:p>
      <w:pPr>
        <w:pStyle w:val="BookText"/>
        <w:rPr/>
      </w:pPr>
      <w:bookmarkEnd w:id="6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Heading3"/>
        <w:numPr>
          <w:ilvl w:val="2"/>
          <w:numId w:val="1"/>
        </w:numPr>
        <w:rPr/>
      </w:pPr>
      <w:bookmarkStart w:id="608" w:name="__RefHeading___Toc4118234_3650668749"/>
      <w:bookmarkStart w:id="609" w:name="_Toc223"/>
      <w:bookmarkEnd w:id="608"/>
      <w:r>
        <w:rPr>
          <w:rtl w:val="true"/>
        </w:rPr>
        <w:t>مناقب و صفات</w:t>
      </w:r>
      <w:bookmarkEnd w:id="609"/>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عبدالأشهل ثلاثة لم يكن أحد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وأسيد بن خضير، وعبّاد بن بشر</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امتلك ابن معاذ مناقب عالية، وخصائص جميلة، وصفات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يتحلّى بإيمان راسخ، جعله رزيناً في أقواله، حكيماً في أفعاله، متماسكاً فيما يطرحه من 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نراه من أشدّ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أعداء الله، فهو لا يخاف في الله لومة لائم، فقد بلّغ بقتل أميّة وهو يمكث بين المشركين، ولم يخشَ في هذا أحداً منهم، وراح يبلّغ جهاراً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فتح مكّة، وهو ما يزال بين ظهراني مشركي مكّة، دون خوف ولا وَجَل ولا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البخاري يروي في كتاب المغازي من صحيحه، عن ابن مسعود عن سعد ابن معاذ،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صديقاً لاُميّة بن خلف، وكان اُميّة إذا مرّ بالمدينة، نزل على سعد، وكان سعد إذا مرّ بمكّة نزل على اُميّة، 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انطلق سعد معتمراً، فنزل على اُميّة بمكّة، فقال 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لي ساعة خلوة لعلّي أن أطوف بالبيت، فزجّ به قريباً من نصف النهار، فلقيهما أبوجهل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من هذا الذي معك؟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تطوف بمكّة آمناً وقد آويتم الصباة، وزعمتم أنّكم تنصرونهم وتعينونهم، أما والله لولا أنّك مع أبي صفوان ما رجعت إلى أهلك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سعد، ورفع صوته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منعتني هذا، لأمنعنّك ما هو أشدّ عليك منه، طريقك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يا سعد على أبي الحكم سيّد أهل الوادي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عنك يا اُميّة، فوالله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لذلك أُميّة فزعاً شديداً، فلمّا رجع اُميّة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صفوان، ألم ترى ما قال لي سعد؟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محمّداً أخبرهم أنّهم قاتلي،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بدر استنفر أبوجهل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عِيْرَكم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اُميّة أن يخرج، فأتاه أبوجهل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إنّك متى ما يراك الناس قد تخلّفت وأنت سيّد أهل الوادي، تخلّفوا معك، فلم يزل به أبوجهل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غلبتني، فوالله لأشترينّ أجود بعير مكّة، ثمّ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صفوان جهّزيني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وقد نسيت ما قال لك أخوك اليثربيّ؟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أريد أن أجوز معهم إلاّ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اُميّة، أخذ لا ينزل منزلاً إلاّ عقل بعيره، فلم يزل بذلك حتّى قتله الله عزّوجلّ ببدر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وفي ليلة، صعد ابن معاذ على جبل أبي قبيس، وكان برفقته سعد بن عبادة سيّد الخزرج ومن أكابر أعيانهم، وراح ابن معاذ يخاطب المشركين الذين توجّهوا إليه يرونه ويسمعونه، فقد شدّهم إليه علوّ صوته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يسلم السعدان يصبح محمد</w:t>
      </w:r>
    </w:p>
    <w:p>
      <w:pPr>
        <w:pStyle w:val="BookText"/>
        <w:rPr/>
      </w:pPr>
      <w:r>
        <w:rPr>
          <w:rFonts w:ascii="Amiri" w:hAnsi="Amiri" w:eastAsia="Amiri" w:cs="Amiri"/>
          <w:color w:val="111111"/>
          <w:sz w:val="28"/>
          <w:sz w:val="28"/>
          <w:szCs w:val="28"/>
          <w:rtl w:val="true"/>
          <w:lang w:bidi="ar-SA"/>
        </w:rPr>
        <w:t>بمكّة لا يخش خلاف المخالف</w:t>
      </w:r>
    </w:p>
    <w:p>
      <w:pPr>
        <w:pStyle w:val="BookText"/>
        <w:rPr/>
      </w:pPr>
      <w:r>
        <w:rPr>
          <w:rFonts w:ascii="Amiri" w:hAnsi="Amiri" w:eastAsia="Amiri" w:cs="Amiri"/>
          <w:color w:val="111111"/>
          <w:sz w:val="28"/>
          <w:sz w:val="28"/>
          <w:szCs w:val="28"/>
          <w:rtl w:val="true"/>
          <w:lang w:bidi="ar-SA"/>
        </w:rPr>
        <w:t>فظنّ مشركو مكّة أنّهما سعد بن زيد بن تميم وسعد بن هديم من قضاعة، فلمّا كانت الليلة الثانية سمعوا صوتاً على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سعد سعد الأوس كن أنت ناصراً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سعد سعد الخزرجين الغطارف</w:t>
      </w:r>
      <w:bookmarkStart w:id="610" w:name="pg2022_17439"/>
    </w:p>
    <w:p>
      <w:pPr>
        <w:pStyle w:val="BookText"/>
        <w:rPr/>
      </w:pPr>
      <w:bookmarkEnd w:id="6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أجيبا إلى داعي الهدى وتمنّيا</w:t>
      </w:r>
    </w:p>
    <w:p>
      <w:pPr>
        <w:pStyle w:val="BookText"/>
        <w:rPr/>
      </w:pPr>
      <w:r>
        <w:rPr>
          <w:rFonts w:ascii="Amiri" w:hAnsi="Amiri" w:eastAsia="Amiri" w:cs="Amiri"/>
          <w:color w:val="111111"/>
          <w:sz w:val="28"/>
          <w:sz w:val="28"/>
          <w:szCs w:val="28"/>
          <w:rtl w:val="true"/>
          <w:lang w:bidi="ar-SA"/>
        </w:rPr>
        <w:t>على الله في الفردوس منية عارف</w:t>
      </w:r>
    </w:p>
    <w:p>
      <w:pPr>
        <w:pStyle w:val="BookText"/>
        <w:rPr/>
      </w:pPr>
      <w:r>
        <w:rPr>
          <w:rFonts w:ascii="IRNazanin" w:hAnsi="IRNazanin" w:eastAsia="IRNazanin"/>
          <w:color w:val="111111"/>
          <w:sz w:val="28"/>
          <w:sz w:val="28"/>
          <w:szCs w:val="28"/>
          <w:rtl w:val="true"/>
          <w:lang w:bidi="fa-IR"/>
        </w:rPr>
        <w:t>فإنّ ثواب الله للطالب الهدى</w:t>
      </w:r>
    </w:p>
    <w:p>
      <w:pPr>
        <w:pStyle w:val="BookText"/>
        <w:rPr/>
      </w:pPr>
      <w:r>
        <w:rPr>
          <w:rFonts w:ascii="IRNazanin" w:hAnsi="IRNazanin" w:eastAsia="IRNazanin"/>
          <w:color w:val="111111"/>
          <w:sz w:val="28"/>
          <w:sz w:val="28"/>
          <w:szCs w:val="28"/>
          <w:rtl w:val="true"/>
          <w:lang w:bidi="fa-IR"/>
        </w:rPr>
        <w:t>جنانٌ من الفردوس ذات رفارف</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والله سعد بن معاذ وسعد بن عبادة</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ومنقبة اُخرى تحلّى بها ابن معاذ، رواها الزهري عن ابن المسيّب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أنا فيهنّ رجل، يعني كما ينبغي، وما سوى ذلك فأنا رجل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قَط إلاّ علمت أنّه حقّ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كنت في صلاة قطّ فشغلت نفسي بغيرها حتّى أقضيها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كنت في جنازة قطّ فحدّثت نفسي بغير ما تقول ويقال لها حتّى أنصرف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الخصال ما كنت أحسبها إلاّ في نبيّ</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3"/>
        <w:numPr>
          <w:ilvl w:val="2"/>
          <w:numId w:val="1"/>
        </w:numPr>
        <w:rPr/>
      </w:pPr>
      <w:bookmarkStart w:id="611" w:name="__RefHeading___Toc4118236_3650668749"/>
      <w:bookmarkStart w:id="612" w:name="_Toc224"/>
      <w:bookmarkEnd w:id="611"/>
      <w:r>
        <w:rPr>
          <w:rtl w:val="true"/>
        </w:rPr>
        <w:t>سعد وحبّه لأهل البيت</w:t>
      </w:r>
      <w:r>
        <w:rPr>
          <w:rtl w:val="true"/>
        </w:rPr>
        <w:t>:</w:t>
      </w:r>
      <w:bookmarkEnd w:id="612"/>
    </w:p>
    <w:p>
      <w:pPr>
        <w:pStyle w:val="BookText"/>
        <w:rPr/>
      </w:pPr>
      <w:r>
        <w:rPr>
          <w:rFonts w:ascii="Amiri" w:hAnsi="Amiri" w:eastAsia="Amiri" w:cs="Amiri"/>
          <w:color w:val="111111"/>
          <w:sz w:val="28"/>
          <w:sz w:val="28"/>
          <w:szCs w:val="28"/>
          <w:rtl w:val="true"/>
          <w:lang w:bidi="ar-SA"/>
        </w:rPr>
        <w:t>لقد كان هذا الرجل ذا حظٍّ وفير، وتوفيق عال، أن وفّقه الله تعالى في حبّ أهل بيت النبوّة والرسالة، الذين أذهب الله عنهم الرجس وطهّرهم تطهيراً، وهو نصّ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ذا علاقة ملؤها الودّ والحبّ والاحترام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حقّاً منقبةً عظيمة تشرّف بها ابن معاذ رضوان الله عليه، ففي مرّة 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أمر هؤلاء الملائكة حملة العرش في قوّتهم وعظم خَلْقهم،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 قوّتهم لا يطيقون حمل صحائف تكتب فيها حسنات رجل من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رجل كان قاعداً مع أصحاب له فمرّ به رجل من أهل بيتي مغطّى الرأس فلم يعرفه، فلمّا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جاوزه التفت خلفه فعرفه، فوثب إليه قائماً حافياً حاسراً، وأخذ بيده فقبّلها، وقبّل رأسه وصدره وما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شقيق رسول الله، لحمك لحمه، ودمك دمه، وعلمك من علمه، وحلمك من حلمه، وعقلك من عقله، أسأل الله أن يسعدني بمحبّتكم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الله له بهذا الفعل وهذا القول من الثواب، ما لوكُتب تفصيله في صحائفه لم يطق حملها جميع هؤلاء الملائكة الطائفين بالعرش، والملائكة الحاملين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لمّا 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جلالتك وموضعك من الإسلام ومحلّك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بهذا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الجاهلون وهل يُثاب في الإسلام إلاّ بحبّ محمّد وحبّ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الله له بهذا القول مثل ما لو كان أوجب له بذلك الفعل والقول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في مقاله، لأنّ رجلاً لو عمّره الله عزّوجلّ مثل عمر الدنيا مأة ألف مرّة، ورزقه مثل أموالها مأة ألف مرّة، فأنفق أمواله كلّها في سبيل الله، وأفنى عمره صائم نهاره قائم ليله لا يفتر شيئاً منه ولا يسأم، ثمّ لقى الله تعالى منطوياً على بغض محمّد أو بغض ذلك الرجل الذي قام إليه هذا الرجل مكرماً إلاّ أكبّه الله على منخريه في نار جهنّم، ولردّ الله عزّوجلّ أعماله عليه وأحبطها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هذان الرجلان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الفاعل ما فعل بذلك المقبّل المغطّي رأسه فهو هذا ـ فتبادر القوم إليه ينظرونه فإذا هو سعد بن معاذ الأوسي الأنصاري ـ وأمّا المقول له هذا القول فهذا الآخر المقبل المغطّي رأسه فنظروا فإذا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إنّما يعرف الفضل أهل الفضل،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يختم لك بالشهادة، ويهلك بك اُمّةً من الكفرة، ويهتزّ عرش الرحمن لموتك، ويدخل بشفاعتك الجنّة</w:t>
      </w:r>
      <w:r>
        <w:rPr>
          <w:rFonts w:eastAsia="Amiri" w:cs="Amiri" w:ascii="Amiri" w:hAnsi="Amiri"/>
          <w:color w:val="111111"/>
          <w:sz w:val="28"/>
          <w:szCs w:val="28"/>
          <w:rtl w:val="true"/>
          <w:lang w:bidi="ar-SA"/>
        </w:rPr>
        <w:t>».</w:t>
      </w:r>
      <w:r>
        <w:rPr>
          <w:rStyle w:val="FootnoteAnchor"/>
          <w:rtl w:val="true"/>
        </w:rPr>
        <w:footnoteReference w:id="613"/>
      </w:r>
      <w:bookmarkStart w:id="613" w:name="pg2022_17441"/>
    </w:p>
    <w:p>
      <w:pPr>
        <w:pStyle w:val="BookText"/>
        <w:rPr/>
      </w:pPr>
      <w:bookmarkEnd w:id="6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3"/>
        <w:numPr>
          <w:ilvl w:val="2"/>
          <w:numId w:val="1"/>
        </w:numPr>
        <w:rPr/>
      </w:pPr>
      <w:bookmarkStart w:id="614" w:name="__RefHeading___Toc4118238_3650668749"/>
      <w:bookmarkStart w:id="615" w:name="_Toc225"/>
      <w:bookmarkEnd w:id="614"/>
      <w:r>
        <w:rPr>
          <w:rtl w:val="true"/>
        </w:rPr>
        <w:t xml:space="preserve">ابن معاذ ، موضع مشورة النبىّ </w:t>
      </w:r>
      <w:r>
        <w:rPr>
          <w:rtl w:val="true"/>
        </w:rPr>
        <w:t>(</w:t>
      </w:r>
      <w:r>
        <w:rPr>
          <w:rtl w:val="true"/>
        </w:rPr>
        <w:t>ص</w:t>
      </w:r>
      <w:r>
        <w:rPr>
          <w:rtl w:val="true"/>
        </w:rPr>
        <w:t>)</w:t>
      </w:r>
      <w:bookmarkEnd w:id="615"/>
    </w:p>
    <w:p>
      <w:pPr>
        <w:pStyle w:val="BookText"/>
        <w:rPr/>
      </w:pPr>
      <w:r>
        <w:rPr>
          <w:rFonts w:ascii="Amiri" w:hAnsi="Amiri" w:eastAsia="Amiri" w:cs="Amiri"/>
          <w:color w:val="111111"/>
          <w:sz w:val="28"/>
          <w:sz w:val="28"/>
          <w:szCs w:val="28"/>
          <w:rtl w:val="true"/>
          <w:lang w:bidi="ar-SA"/>
        </w:rPr>
        <w:t xml:space="preserve">وممّا تمتّع به رضوان الله عليه علوّ القدرة والكفاءة والحكمة العالية والخبرة الواسعة، وقد جعلته هذه الخصائص يحظى بمنزلة رفيعة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وبموضع مشورته، وهو ما حدث في بدر واُحد والخندق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وقعة بدر الكبرى،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ـ بعد أن وصلته أخبار قريش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مكّة قد ألقت إليكم أفلاذ أكبادها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يستشير أصحابه، فقال أبوبكر فأحسن، ثمّ قال عمر فأحسن، ثمّ قال المقداد بن عمرو فقال كلمته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امض‌ِ لما أمرك الله، فنحن معك، والله لا نقول كما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اذهب أنت وربّك فقاتلا إنّا معكما مقاتلون، فوالذي بعثك بالحقّ، لو سرت بنا إلى برك الغماد ـ مدينة الحبشة ـ لجالدنا معك من دونه حتّى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بخير،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أيّها الناس، وإنّما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عدّته للناس، وخاف أن لا تكون الأنصار ترى عليها نصرته إلاّ ممّا دهمه بالمدينة، وليس عليهم أن يسير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انبرى سعد بن معاذ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تريدنا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آمنّا بك وصدّقناك، وأعطيناك عهودنا فامض يارسول الله لما أمرت، فوالذي بعثك بالحقّ إن استعرضت بنا هذا الخبر، فخضته لنخوضنّه معك، وما نكره أن تكون تلقى العدوّ بنا غداً، إنّا لصُبُرٌ عند الحرب، صُدُقٌ عند اللقاء، لعلّ الله يريك منّا ما تقرّ به عينك، فَسِرْ بنا على بركة الله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فصحيح أنّ خطابه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قد توجّه إلى الأنصار، إلاّ أنّ نظره الشريف ـ وكما يبدو ـ بل محطّ نظره كان سعد بن معاذ سيّد الأوس وزعيمهم يومذاك، وأمثاله من المخلصين، وهو ما أدركه سعد بثاقب بصيرته، فكان جوابه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استشارة اُخرى، فقد استشاره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 سعد بن عبادة في موضوع الخندق، وحول إعطاء ثلث ثمار المدينة لعيينة بن حصن والحرث بن عوف، وهما قائدا بني غطفان، حتّى يرجعا بقومهما عن حربه، فكان 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لابدّ لنا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أمرك فيه بما صنعت والوحي جاء به، فافعل ما بدا لك، وإن كنت تختار أن تصنعه لنا كان لنا فيه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وحي به، ولكنّي رأيت العرب قد رمتكم عن قوس واحدة، وجاؤوكم من كلّ جانب، فأردت أن أكسر عنكم من شوكتهم إلى 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نحن وهؤلاء القوم على الشرك بالله وعبادة الأوثان، لا نعرف الله ولا نعبده، ونحن لا نطعمهم من ثمارنا إلاّ قرىً أو بيعاً، والآن حين أكرمنا الله بالإسلام وهدانا وأعزّنا بك، نعطيهم أموالنا، ما بنا إلى هذا من حاجة، والله لا نعطيهم إلاّ السيف حتّى يحكم الله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عرفت ما عندكم، فكونوا على ما أنتم عليه، فإنّ الله لن يخذل نبيّه ولن يسلمه حتّى يُنْجِز له ما وعده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وسعد بن معاذ هو الذي كان قد أشار أو اقترح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له عريشاً في معركة بدر، للدفاع دونه قائلاً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يارسول الله، نبني لك عريشاً من جريد، فتكون فيه، ونترك عندك رَكَائِبكَ، ثمّ نلقى عدوّنا، فإن أعزّنا الله وأظهرنا الله عليهم، كان ذلك ممّا أحببناه، وإن كان الاُخرى جلست على ركائبك، فلحقت بمن وراءنا من قومنا، فقد تخلّف عنك أقوام ما نحن بأشدّ حبّاً لك</w:t>
      </w:r>
      <w:bookmarkStart w:id="616" w:name="pg2022_17443"/>
    </w:p>
    <w:p>
      <w:pPr>
        <w:pStyle w:val="BookText"/>
        <w:rPr/>
      </w:pPr>
      <w:bookmarkEnd w:id="6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منهم، ولو ظنّوا أنّك تلقى حرباً ما تخلّفوا عنك، يمنعك الله بهم، يناصحونك ويحاربون معك؛ فأثنى عليه خيراً، ثمّ بنى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Style w:val="FootnoteAnchor"/>
          <w:rtl w:val="true"/>
        </w:rPr>
        <w:footnoteReference w:id="616"/>
      </w:r>
    </w:p>
    <w:p>
      <w:pPr>
        <w:pStyle w:val="Heading3"/>
        <w:numPr>
          <w:ilvl w:val="2"/>
          <w:numId w:val="1"/>
        </w:numPr>
        <w:rPr/>
      </w:pPr>
      <w:bookmarkStart w:id="617" w:name="__RefHeading___Toc4118240_3650668749"/>
      <w:bookmarkStart w:id="618" w:name="_Toc226"/>
      <w:bookmarkEnd w:id="617"/>
      <w:r>
        <w:rPr>
          <w:rtl w:val="true"/>
        </w:rPr>
        <w:t>موقفه الواعي من أسرى بدر</w:t>
      </w:r>
      <w:bookmarkEnd w:id="618"/>
    </w:p>
    <w:p>
      <w:pPr>
        <w:pStyle w:val="BookText"/>
        <w:rPr/>
      </w:pPr>
      <w:r>
        <w:rPr>
          <w:rFonts w:ascii="Amiri" w:hAnsi="Amiri" w:eastAsia="Amiri" w:cs="Amiri"/>
          <w:color w:val="111111"/>
          <w:sz w:val="28"/>
          <w:sz w:val="28"/>
          <w:szCs w:val="28"/>
          <w:rtl w:val="true"/>
          <w:lang w:bidi="ar-SA"/>
        </w:rPr>
        <w:t>بما أنّ معركة بدر كانت الأولى، والمسلمون كانوا قلّة فيها، فإنّ الإكثار من القتل في صفوف المشركين ممّا يقلّل عددهم، ويربك وضعهم، ويذلّ كبرياءهم، بل يكسر شوكتهم، ويرتدع غيرهم، ويجعلهم يحسبون ألف حساب إذا ما قرّروا العودة إلى قتال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نرى موقف بعض المسلمين ـ وهم الواعون للموقف وأهدافه ـ رفضوا الإكثار من أسرى المشركين، ورفضوا طلب المال</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وكان سعد بن معاذ من هؤلاء الواعين لخطورة الموقف في معركة بدر، ومن الكارهين لما فعله بعض المسلمين، وهو الإكثار من الغنائم ومن الأسرى، رغبةً في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القوم أيديهم يأسرون،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وسعد بن معاذ قائم على باب العريش الذي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متوشّحاً السيف في نفر من الأنصار يحرسون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عليه كثرة العدوّ، 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لي في وجه سعد الكراهية لما يصنع الناس،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لكأنّك يا سعد تكره ما يصنع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يارسول الله، كانت أوّل وقعة أوقعها الله بأهل الشرك، فكان الإثخان أحبّ إليّ من استبقاء الرجال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رافضةً للحالة التي انتابت جمعاً من</w:t>
      </w:r>
      <w:bookmarkStart w:id="619" w:name="pg2022_17444"/>
    </w:p>
    <w:p>
      <w:pPr>
        <w:pStyle w:val="BookText"/>
        <w:rPr/>
      </w:pPr>
      <w:bookmarkEnd w:id="6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المقاتلين المسلمين في ساحة معركة بدر، والذين راحوا يتسابقون لأخذ المشركين أحياء أسرى، ليفادوهم فيما بعد</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4118242_3650668749"/>
      <w:bookmarkStart w:id="621" w:name="_Toc227"/>
      <w:bookmarkEnd w:id="620"/>
      <w:r>
        <w:rPr>
          <w:rtl w:val="true"/>
        </w:rPr>
        <w:t>سعد و معركة اُحد</w:t>
      </w:r>
      <w:bookmarkEnd w:id="621"/>
    </w:p>
    <w:p>
      <w:pPr>
        <w:pStyle w:val="BookText"/>
        <w:rPr/>
      </w:pPr>
      <w:r>
        <w:rPr>
          <w:rFonts w:ascii="Amiri" w:hAnsi="Amiri" w:eastAsia="Amiri" w:cs="Amiri"/>
          <w:color w:val="111111"/>
          <w:sz w:val="28"/>
          <w:sz w:val="28"/>
          <w:szCs w:val="28"/>
          <w:rtl w:val="true"/>
          <w:lang w:bidi="ar-SA"/>
        </w:rPr>
        <w:t xml:space="preserve">سجّل لنا التأريخ أنّ لسعد بن معاذ آراء ومواقف جليلة في معركة اُحد وقبلها، فقد وافق رأيهُ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أكابر الصحابة من المهاجرين والأنصار، وهو عدم الخروج لمواجهة عدوّهم من مشركي قريش، والاكتفاء بالبقاء داخل المدينة، وتثبيت مواقعهم، ورصّ صفوفهم لخوض القتال ضدّ المشركين القادمين من مكّة، للاقتصاص من المسلمين والانتقام لما حلَّ بهم من هزيمة نكراء في معركة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خالف جمع آخر من الصحابة، وقالوا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بنا إلى أعدائنا، لا يرونا إنّا جبنّا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وافق هذا الجمع الأخير على هذا الرأي حمزة بن عبدالمطّلب، وكانوا يلحّون على موقفهم هذا، ولم يزالوا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وبالصحابة الآخرين حتّى وافق على ذلك، فصلّى بالناس، ثمّ وعظهم وأمرهم بالجدّ والاجتهاد، وأخبرهم أنّ لهم النصرة ما صبروا، وأمرهم بالتهيؤ لعدوّهم، ففرح الناس بذلك، ثمّ صلّى بالناس العصر وقد حشدوا، وقد حضر أهل العوالي، ثمّ دخل رسول الله بيته ومعه أبوبكر وعمر فعمّماه ولبّساه، وصفّ الناس ينتظرون خروجه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سعد بن معاذ وأسيد ابن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استكرهتم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فردّوا الأمر إليه، أي فما أمركم به وما رأيتم له فيه هوى ورأياً فأطيعوه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لبس لامته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أن نخالفك ولا نستكرهك على الخروج فاصنع ما شئت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فإن شئت فاقعد،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دعوتكم إلى القعود فأبيتم، وما ينبغي لنبي إذا لبس لامته أن يضعها حتّى يحكم الله بينه وبين أعدائه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وهنا راح ابن معاذ وصاحبه أسيد بن خضير وزعيم الخزرج سعد بن عبادة يحملون سلاحهم ويقفون بباب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ليلتهم حتّى أصبحوا، ثمّ خرجوا ـ وعلى رواية هو وسعد بن عبادة ـ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دارعين يعدوان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وما إن وقعت معركة أُحد واشتدّت حتّى كان من أولئك النفر الثابتين فيها، فهذا الواقدي في مغازيه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عصابة صبروا معه أربعة عشر رجلاً، سبعة من المهاجرين وسبعة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الأنصار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معاذ</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وفي طريق عودتهم كان ابن معاذ آخذاً بلجام فرس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هو في هذه الحالة جاءت اُمّه تعدو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فرسه، وسعد بن معاذ آخذ بلجامها،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بها، فوقف لها فدنت حتّى تأمّلت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بابنها عمرو بن معاذ،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رأيتك سالماً، فقد استويت المصيبة، أي استقلّيتها، ودعا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من قتل بأُحد، أي بعد أن قال لاُمّ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وبشّري أهلهم أنّ قتلاهم ترافقوا في الجنّة جميعاً، ثمّ شفعوا في أهلهم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يارسول الله، ومن يبكي عليهم بعد هذا،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ادع لمن خلفوا،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أذهب حزن قلوبهم، واجبر مصيبتهم، وأحسن الخلف على من خلفوا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ولمّا سمع بكاء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لا بواكي له، أمر ابن معاذ نساءه ونساء قومه أن يذهبن إلى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حمزة بن عبدالمطّلب بين المغرب والعشاء</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حين دفن القتلى، فمرّ بدور بني الأشهل وبني ظفر، فسمع بكاء النوائح على قتلاهنّ، فترقرقت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w:t>
      </w:r>
      <w:bookmarkStart w:id="622" w:name="pg2022_17446"/>
    </w:p>
    <w:p>
      <w:pPr>
        <w:pStyle w:val="BookText"/>
        <w:rPr/>
      </w:pPr>
      <w:bookmarkEnd w:id="6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 اليوم، فلمّا سمعها سعد بن معاذ وأسيد بن خضير،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امرأة حميمها حتّى تأتي فاطمة فتسعدها،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على حمزة ـ وهو عند فاطمة على باب المسجد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إرجعن رحمكنّ الله، فقد آسيتنّ بأنفسكنّ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Heading3"/>
        <w:numPr>
          <w:ilvl w:val="2"/>
          <w:numId w:val="1"/>
        </w:numPr>
        <w:rPr/>
      </w:pPr>
      <w:bookmarkStart w:id="623" w:name="__RefHeading___Toc4118244_3650668749"/>
      <w:bookmarkStart w:id="624" w:name="_Toc228"/>
      <w:bookmarkEnd w:id="623"/>
      <w:r>
        <w:rPr>
          <w:rtl w:val="true"/>
        </w:rPr>
        <w:t>سعد و الأحزاب</w:t>
      </w:r>
      <w:bookmarkEnd w:id="624"/>
    </w:p>
    <w:p>
      <w:pPr>
        <w:pStyle w:val="BookText"/>
        <w:rPr/>
      </w:pPr>
      <w:r>
        <w:rPr>
          <w:rFonts w:ascii="Amiri" w:hAnsi="Amiri" w:eastAsia="Amiri" w:cs="Amiri"/>
          <w:color w:val="111111"/>
          <w:sz w:val="28"/>
          <w:sz w:val="28"/>
          <w:szCs w:val="28"/>
          <w:rtl w:val="true"/>
          <w:lang w:bidi="ar-SA"/>
        </w:rPr>
        <w:t xml:space="preserve">في السنة السادسة للهجرة النبوية، وقعت معركة الأحزاب، فكان لهذا الصحابي الجليل مواقف مشهودة، منها ما ذكرناه سابقاً من استشارة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إعطاء ثلث ثمار المدينة إلى عيينة بن حصن، والحرث بن عوف، وما أبداه سعد من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يرافقه سعد بن عبادة، وابن رواحة، وخوات بن جبير إلى بني قريظة، للاستخبار عن صحّة ما بلغه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خيانتهم، ونقض العهد الذي أبرم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تنظروا أحقّ ما بلغنا عن هؤلاء القوم، فإن كان حقّاً فالحنوا لي لحناً أعرفه دون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فاجهروا بذلك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أتوا بني قريظة، فوجدوهم قد نقضوا العهد،</w:t>
      </w:r>
      <w:r>
        <w:rPr>
          <w:rStyle w:val="FootnoteAnchor"/>
          <w:rtl w:val="true"/>
        </w:rPr>
        <w:footnoteReference w:id="624"/>
      </w:r>
      <w:r>
        <w:rPr>
          <w:rFonts w:ascii="Amiri" w:hAnsi="Amiri" w:eastAsia="Amiri" w:cs="Amiri"/>
          <w:color w:val="111111"/>
          <w:sz w:val="28"/>
          <w:sz w:val="28"/>
          <w:szCs w:val="28"/>
          <w:rtl w:val="true"/>
          <w:lang w:bidi="ar-SA"/>
        </w:rPr>
        <w:t xml:space="preserve">ونالوا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وتبرّؤوا من عقده وعهده،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بيننا وبين محمّد، فشتمهم سعد بن معاذ وهم حلفاؤه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السعدان ومن معهما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فكنّوا له عن نقضهم العهد، أي قالوا عضل والقارة، أي غدروا كغدر عضل والقارة بأصحاب الرجيع</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وكان سعد بن معاذ ينتظر في معركة الأحزاب أن يكون له دوره الرسالي البارز، فكان مستعدّاً ومتدرّعاً يحمل حربته كأعظم مجاهد يحمل همّ الرسالة والحرص عليها ضدّ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أعداء الله ورسوله، وراح يتمثّل بأبيات كأنّه ينتظر الشهادة في طريق ذات الشوكة، فهذا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ليلى عبدالله بن سهل ابن عبدالرحمن بن سهل الأنصاري</w:t>
      </w:r>
      <w:bookmarkStart w:id="625" w:name="pg2022_17447"/>
    </w:p>
    <w:p>
      <w:pPr>
        <w:pStyle w:val="BookText"/>
        <w:rPr/>
      </w:pPr>
      <w:bookmarkEnd w:id="6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أخو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اُمّ المؤمنين كانت في حصن بني حارثة يوم الخندق، وكان من أحرز حصون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 سعد بن معاذ معها في الحصن، فقالت عائشة وذلك قبل أن يضرب علينا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سعد ـ وعليه درع له مقلّصة</w:t>
      </w:r>
      <w:r>
        <w:rPr>
          <w:rStyle w:val="FootnoteAnchor"/>
          <w:rtl w:val="true"/>
        </w:rPr>
        <w:footnoteReference w:id="626"/>
      </w:r>
      <w:r>
        <w:rPr>
          <w:rFonts w:ascii="Amiri" w:hAnsi="Amiri" w:eastAsia="Amiri" w:cs="Amiri"/>
          <w:color w:val="111111"/>
          <w:sz w:val="28"/>
          <w:sz w:val="28"/>
          <w:szCs w:val="28"/>
          <w:rtl w:val="true"/>
          <w:lang w:bidi="ar-SA"/>
        </w:rPr>
        <w:t>قد خرجت منه ذراعه كلّها ـ وفي يده حربته يرقد بها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قليلاً يشهد الهيجا جمل</w:t>
      </w:r>
    </w:p>
    <w:p>
      <w:pPr>
        <w:pStyle w:val="BookText"/>
        <w:rPr/>
      </w:pPr>
      <w:r>
        <w:rPr>
          <w:rFonts w:ascii="IRNazanin" w:hAnsi="IRNazanin" w:eastAsia="IRNazanin"/>
          <w:color w:val="111111"/>
          <w:sz w:val="28"/>
          <w:sz w:val="28"/>
          <w:szCs w:val="28"/>
          <w:rtl w:val="true"/>
          <w:lang w:bidi="fa-IR"/>
        </w:rPr>
        <w:t>لا بأس بالموت إذا حان الأجل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أي النبي، فقد والله أخّرت،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سعد والله لوددت أنّ درع سعد كانت أسبغ،</w:t>
      </w:r>
      <w:r>
        <w:rPr>
          <w:rStyle w:val="FootnoteAnchor"/>
          <w:rtl w:val="true"/>
        </w:rPr>
        <w:footnoteReference w:id="627"/>
      </w:r>
      <w:r>
        <w:rPr>
          <w:rFonts w:ascii="Amiri" w:hAnsi="Amiri" w:eastAsia="Amiri" w:cs="Amiri"/>
          <w:color w:val="111111"/>
          <w:sz w:val="28"/>
          <w:sz w:val="28"/>
          <w:szCs w:val="28"/>
          <w:rtl w:val="true"/>
          <w:lang w:bidi="ar-SA"/>
        </w:rPr>
        <w:t>ممّا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عليه حيث أصاب السهم منه، فرُمي سعد بن معاذ بسهم فقطع منه الأكحل، رماه ـ كما حدّثني عاصم بن عمير بن قتادة ـ حِبّان بن قيس بن العَر‌ِقة</w:t>
      </w:r>
      <w:r>
        <w:rPr>
          <w:rFonts w:eastAsia="Amiri" w:cs="Amiri" w:ascii="Amiri" w:hAnsi="Amiri"/>
          <w:color w:val="111111"/>
          <w:sz w:val="28"/>
          <w:szCs w:val="28"/>
          <w:rtl w:val="true"/>
          <w:lang w:bidi="ar-SA"/>
        </w:rPr>
        <w:t xml:space="preserve">. </w:t>
      </w:r>
      <w:r>
        <w:rPr>
          <w:rStyle w:val="FootnoteAnchor"/>
          <w:rtl w:val="true"/>
        </w:rPr>
        <w:footnoteReference w:id="628"/>
      </w:r>
    </w:p>
    <w:p>
      <w:pPr>
        <w:pStyle w:val="Heading3"/>
        <w:numPr>
          <w:ilvl w:val="2"/>
          <w:numId w:val="1"/>
        </w:numPr>
        <w:rPr/>
      </w:pPr>
      <w:bookmarkStart w:id="626" w:name="__RefHeading___Toc4118246_3650668749"/>
      <w:bookmarkStart w:id="627" w:name="_Toc229"/>
      <w:bookmarkEnd w:id="626"/>
      <w:r>
        <w:rPr>
          <w:rtl w:val="true"/>
        </w:rPr>
        <w:t>دعاء مستجاب</w:t>
      </w:r>
      <w:bookmarkEnd w:id="627"/>
    </w:p>
    <w:p>
      <w:pPr>
        <w:pStyle w:val="BookText"/>
        <w:rPr/>
      </w:pP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الله وجهك في النار، أللّهم إن كنت أبقيت من حرب قريش شيئاً فأبقني لها، فإنّه لا قوم أحبّ إليّ أن أجاهدهم من قوم آذَوْا رسولك وكذّبوه وأخرجوه، أللّهم إن كنت قد وضعت الحرب بيننا وبينهم فاجعله لي شهادة، ولا تُمتني حتّى تُقرّ عيني من بني قريظة، فكان دعاؤه هذا مستجاباً حيث الجزاء التعادل الذي حلّ ببني قريظة على جنايتهم وقد حكم به سعد ورآه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أتّهم عن عبدالله بن كعب بن مالك أنّه كان يقول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سعداً يومئذ إلاّ أبواُسامة الجُشمي، حليف بني مخزوم، وقد قال أبواُسامة في ذلك شعراً لعكرمة بن أبي جهل</w:t>
      </w:r>
      <w:r>
        <w:rPr>
          <w:rFonts w:eastAsia="Amiri" w:cs="Amiri" w:ascii="Amiri" w:hAnsi="Amiri"/>
          <w:color w:val="111111"/>
          <w:sz w:val="28"/>
          <w:szCs w:val="28"/>
          <w:rtl w:val="true"/>
          <w:lang w:bidi="ar-SA"/>
        </w:rPr>
        <w:t>:</w:t>
      </w:r>
      <w:bookmarkStart w:id="628" w:name="pg2022_17448"/>
    </w:p>
    <w:p>
      <w:pPr>
        <w:pStyle w:val="BookText"/>
        <w:rPr/>
      </w:pPr>
      <w:bookmarkEnd w:id="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أعكرمَ هلاّ لُمتني إذ تقول ليفداك بآطام</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المدينة خالد</w:t>
      </w:r>
    </w:p>
    <w:p>
      <w:pPr>
        <w:pStyle w:val="BookText"/>
        <w:rPr/>
      </w:pPr>
      <w:r>
        <w:rPr>
          <w:rFonts w:ascii="Amiri" w:hAnsi="Amiri" w:eastAsia="Amiri" w:cs="Amiri"/>
          <w:color w:val="111111"/>
          <w:sz w:val="28"/>
          <w:sz w:val="28"/>
          <w:szCs w:val="28"/>
          <w:rtl w:val="true"/>
          <w:lang w:bidi="ar-SA"/>
        </w:rPr>
        <w:t>ألستُ الذي ألزمتُ سعداً مُرِشةً</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لها بين أثناء المرافق عاند</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قضى نحبه منها سعيد فأعولت</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عليه مع الشُّمط</w:t>
      </w:r>
      <w:r>
        <w:rPr>
          <w:rStyle w:val="FootnoteAnchor"/>
          <w:rtl w:val="true"/>
        </w:rPr>
        <w:footnoteReference w:id="633"/>
      </w:r>
      <w:r>
        <w:rPr>
          <w:rFonts w:ascii="IRNazanin" w:hAnsi="IRNazanin" w:eastAsia="IRNazanin"/>
          <w:color w:val="111111"/>
          <w:sz w:val="28"/>
          <w:sz w:val="28"/>
          <w:szCs w:val="28"/>
          <w:rtl w:val="true"/>
          <w:lang w:bidi="fa-IR"/>
        </w:rPr>
        <w:t>العذارى النواهد</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وأنت الذي دافعت عنه وقد دعا</w:t>
      </w:r>
    </w:p>
    <w:p>
      <w:pPr>
        <w:pStyle w:val="BookText"/>
        <w:rPr/>
      </w:pPr>
      <w:r>
        <w:rPr>
          <w:rFonts w:ascii="Amiri" w:hAnsi="Amiri" w:eastAsia="Amiri" w:cs="Amiri"/>
          <w:color w:val="111111"/>
          <w:sz w:val="28"/>
          <w:sz w:val="28"/>
          <w:szCs w:val="28"/>
          <w:rtl w:val="true"/>
          <w:lang w:bidi="ar-SA"/>
        </w:rPr>
        <w:t>عُبيدة جمعاً منهم إذ يكابد</w:t>
      </w:r>
    </w:p>
    <w:p>
      <w:pPr>
        <w:pStyle w:val="BookText"/>
        <w:rPr/>
      </w:pPr>
      <w:r>
        <w:rPr>
          <w:rFonts w:ascii="Amiri" w:hAnsi="Amiri" w:eastAsia="Amiri" w:cs="Amiri"/>
          <w:color w:val="111111"/>
          <w:sz w:val="28"/>
          <w:sz w:val="28"/>
          <w:szCs w:val="28"/>
          <w:rtl w:val="true"/>
          <w:lang w:bidi="ar-SA"/>
        </w:rPr>
        <w:t>على حين ما هم جائر عن طريقه</w:t>
      </w:r>
    </w:p>
    <w:p>
      <w:pPr>
        <w:pStyle w:val="BookText"/>
        <w:rPr/>
      </w:pPr>
      <w:r>
        <w:rPr>
          <w:rFonts w:ascii="IRNazanin" w:hAnsi="IRNazanin" w:eastAsia="IRNazanin"/>
          <w:color w:val="111111"/>
          <w:sz w:val="28"/>
          <w:sz w:val="28"/>
          <w:szCs w:val="28"/>
          <w:rtl w:val="true"/>
          <w:lang w:bidi="fa-IR"/>
        </w:rPr>
        <w:t>وآخر مرعوب</w:t>
      </w:r>
      <w:r>
        <w:rPr>
          <w:rStyle w:val="FootnoteAnchor"/>
          <w:rtl w:val="true"/>
        </w:rPr>
        <w:footnoteReference w:id="635"/>
      </w:r>
      <w:r>
        <w:rPr>
          <w:rFonts w:ascii="IRNazanin" w:hAnsi="IRNazanin" w:eastAsia="IRNazanin"/>
          <w:color w:val="111111"/>
          <w:sz w:val="28"/>
          <w:sz w:val="28"/>
          <w:szCs w:val="28"/>
          <w:rtl w:val="true"/>
          <w:lang w:bidi="fa-IR"/>
        </w:rPr>
        <w:t>عن القصد قاصد</w:t>
      </w:r>
    </w:p>
    <w:p>
      <w:pPr>
        <w:pStyle w:val="BookText"/>
        <w:rPr/>
      </w:pPr>
      <w:r>
        <w:rPr>
          <w:rFonts w:ascii="Amiri" w:hAnsi="Amiri" w:eastAsia="Amiri" w:cs="Amiri"/>
          <w:color w:val="111111"/>
          <w:sz w:val="28"/>
          <w:sz w:val="28"/>
          <w:szCs w:val="28"/>
          <w:rtl w:val="true"/>
          <w:lang w:bidi="ar-SA"/>
        </w:rPr>
        <w:t>فيما قال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رمى سعداً خفاجة بن عاصم بن حِبّان</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لقد آلمت إصابةُ سعد بجرح بليغ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المؤمنين، ممّا حدا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أمره بنقل سعد إلى مسجده حيث خيمة رُفيدة، وهي امرأة من أسلم،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أنصارية،</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وكانت تداوي الجرحى، وتحتسب بنفسها على خدمة من كانت به ضيعة من المسلمين،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لقومه حين أصابه السهم بالخندق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إجعلوه في خيمة رُفيدة، حتى أعوده من قريب</w:t>
      </w:r>
      <w:r>
        <w:rPr>
          <w:rFonts w:eastAsia="Amiri" w:cs="Amiri" w:ascii="Amiri" w:hAnsi="Amiri"/>
          <w:color w:val="111111"/>
          <w:sz w:val="28"/>
          <w:szCs w:val="28"/>
          <w:rtl w:val="true"/>
          <w:lang w:bidi="ar-SA"/>
        </w:rPr>
        <w:t xml:space="preserve">. </w:t>
      </w:r>
      <w:r>
        <w:rPr>
          <w:rStyle w:val="FootnoteAnchor"/>
          <w:rtl w:val="true"/>
        </w:rPr>
        <w:footnoteReference w:id="638"/>
      </w:r>
    </w:p>
    <w:p>
      <w:pPr>
        <w:pStyle w:val="Heading3"/>
        <w:numPr>
          <w:ilvl w:val="2"/>
          <w:numId w:val="1"/>
        </w:numPr>
        <w:rPr/>
      </w:pPr>
      <w:bookmarkStart w:id="629" w:name="__RefHeading___Toc4118248_3650668749"/>
      <w:bookmarkStart w:id="630" w:name="_Toc230"/>
      <w:bookmarkEnd w:id="629"/>
      <w:r>
        <w:rPr>
          <w:rtl w:val="true"/>
        </w:rPr>
        <w:t>الجزاء العادل</w:t>
      </w:r>
      <w:bookmarkEnd w:id="630"/>
    </w:p>
    <w:p>
      <w:pPr>
        <w:pStyle w:val="BookText"/>
        <w:rPr/>
      </w:pPr>
      <w:r>
        <w:rPr>
          <w:rFonts w:ascii="Amiri" w:hAnsi="Amiri" w:eastAsia="Amiri" w:cs="Amiri"/>
          <w:color w:val="111111"/>
          <w:sz w:val="28"/>
          <w:sz w:val="28"/>
          <w:szCs w:val="28"/>
          <w:rtl w:val="true"/>
          <w:lang w:bidi="ar-SA"/>
        </w:rPr>
        <w:t xml:space="preserve">بنو قريظة إحدى طوائف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قينقاع، وبنو النضير، وبنو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الوجود اليهودي في المدينة المنوّرة، وكانوا قد اتّخذوا من أطراف يثرب سكناً</w:t>
      </w:r>
      <w:bookmarkStart w:id="631" w:name="pg2022_17449"/>
    </w:p>
    <w:p>
      <w:pPr>
        <w:pStyle w:val="BookText"/>
        <w:rPr/>
      </w:pPr>
      <w:bookmarkEnd w:id="6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ومأوى لهم، بعد أن طردهم نبوخذنصر من الشام وشتّت جمعهم، وراح يلاحقهم</w:t>
      </w:r>
    </w:p>
    <w:p>
      <w:pPr>
        <w:pStyle w:val="BookText"/>
        <w:rPr/>
      </w:pPr>
      <w:r>
        <w:rPr>
          <w:rFonts w:ascii="Amiri" w:hAnsi="Amiri" w:eastAsia="Amiri" w:cs="Amiri"/>
          <w:color w:val="111111"/>
          <w:sz w:val="28"/>
          <w:sz w:val="28"/>
          <w:szCs w:val="28"/>
          <w:rtl w:val="true"/>
          <w:lang w:bidi="ar-SA"/>
        </w:rPr>
        <w:t>حتى لم يجدوا في الأرض مأمناً إلاّ يثرب، فسكنوا فيها، واتّسعت تجارتهم وقويت فيها شوكتهم، ولكنّ قلوبهم لم تطهر، وكأنّها أورثت التآمر والحقد على غيرهم من طوائف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بعد هجرته إليها من مكّة، حتّى راح يبني دولته وأُسسها مستعيناً بالله تعالى وبالمؤمنين من المهاجرين والأنصار، وبما أنّه كان مدركاً وعارفاً بتركيبة مجتمع يثرب، التي كان اليهود بطوائفهم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قينقاع، وبنوالنضير، وبنوقريظة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يشكّلون دوراً مهمّاً فيها خاصّة بجانبها الاقتصادي، فقد وادعهم متعهّداً باحترام عقائدهم، وحرّية عباداتهم وشعائرهم، وترك لهم فرص العمل ـ كغيرهم ـ بأمن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موادعين مسالمين لا يهجمون على مسلم ولا ينصرون عدوّاً للمسلمين، ولا يعكّرون أمناً ولا يسيئون إلى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بغضهم وحقدهم ونفوسهم الأمّارة بالسوء، كلّ هذا وغيره شجّعهم على نقض العهد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وراحوا يحرّضون على قتال المسلمين ويتعاونون مع المنافقين والمشركين، ويقدّمون إليهم ما يحتاجونه لتقويض الدولة الفتيّة، التي راح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يبنيها بجهود أصحابه وأتباعه، فما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أجلا بني النضير وبني قينقاع عن قراهم، فذهب جمع منهم إلى منطقة أدرعات، فيما ذهب آخرون</w:t>
      </w:r>
    </w:p>
    <w:p>
      <w:pPr>
        <w:pStyle w:val="BookText"/>
        <w:rPr/>
      </w:pPr>
      <w:r>
        <w:rPr>
          <w:rFonts w:ascii="Amiri" w:hAnsi="Amiri" w:eastAsia="Amiri" w:cs="Amiri"/>
          <w:color w:val="111111"/>
          <w:sz w:val="28"/>
          <w:sz w:val="28"/>
          <w:szCs w:val="28"/>
          <w:rtl w:val="true"/>
          <w:lang w:bidi="ar-SA"/>
        </w:rPr>
        <w:t xml:space="preserve">منهم إلى خيبر، وقد اكتفى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خيانتهم لم ترتق‌ِ إلى أكثر من</w:t>
      </w:r>
    </w:p>
    <w:p>
      <w:pPr>
        <w:pStyle w:val="BookText"/>
        <w:rPr/>
      </w:pPr>
      <w:r>
        <w:rPr>
          <w:rFonts w:ascii="Amiri" w:hAnsi="Amiri" w:eastAsia="Amiri" w:cs="Amiri"/>
          <w:color w:val="111111"/>
          <w:sz w:val="28"/>
          <w:sz w:val="28"/>
          <w:szCs w:val="28"/>
          <w:rtl w:val="true"/>
          <w:lang w:bidi="ar-SA"/>
        </w:rPr>
        <w:t>هذه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بنو قريظة، فكان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أمر آخر وحكم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خيانتهم التي كلّفتهم حياتهم</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4118250_3650668749"/>
      <w:bookmarkStart w:id="633" w:name="_Toc231"/>
      <w:bookmarkEnd w:id="632"/>
      <w:r>
        <w:rPr>
          <w:rtl w:val="true"/>
        </w:rPr>
        <w:t>خيانتهم</w:t>
      </w:r>
      <w:bookmarkEnd w:id="63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جريمة بني قريظة قد بدأت بيحيى بن أخطب، وسلام بن أبي الحقيق، وهما من كبار ومن زعماء بني النضير، اللذين حرّضا قريشاً ومشركي غطفان على قتال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وحرّضا بني قريظة أيضاً على نقض عهدهم الذي أُبرم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الانضمام إلى عشرة آلاف مقاتل من مشركي قريش وغطفان، الذين راحوا يتمركزون حول المدينة بقيادة أبي سفيان، والذين منعهم من اجتياز المدينة حفرُ المسلمين للخندق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ارتضى كعب بن أسد زعيم بني قريظة أن يكون طابوراً يقوّض صفّ المسلمين من داخل المدينة، وقطع على نفسه أن يكون شريكاً للمشركين في قتالهم للمسلمين، وبدأ يمدّهم بالعون والمساعدة، فكان بهذا قد ارتكب دوراً قذراً وخطيراً يهدّد وحدة المسلمين وقدرتهم القتالية، وأصرّ على موقفه هذا، وهو ما لمسه وعرفه مبعوثا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سعد بن معاذ زعيم الأوس وسعد بن عبادة زعيم الخزرج، وشخصان آخران كانا برفقة هذين الزعيمين، اللّذان ترأسا وفداً يستطلع الأمر ويتحقّق منه، ويبذل جهده لإقناع بني قريظة بالعدول عن موقفهم الخيانيّ هذا، وباءت جهود هذا الوفد بالفشل، فما كان من الوفد إلاّ أن أعلن تهديده بجزاء أشدّ ممّا حلّ ببني قينقاع وبني النضير، خاصّةً بعد أن رأى عنادهم وشدّة إصرارهم على موقفهم الخيانيّ هذا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وفي آخر الوقت، وبعد أن أنهكهم حصار رسول الله لهم، نزلت بنو قريظة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وشفعت لهم الأوس وكانوا حلفاءَهم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نزلوا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فتواثبت الأوس،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إنّهم كانوا موالينا دون الخزرج، وقد فعلت في موالي إخواننا بالأمس ما قد علمت ـ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بني قريظة قد حاصر بني قينقاع، وكانوا حلفاء الخزرج، فنزلوا على حكمه، فسأله إيّاهم عبدالله بن اُبيّ بن سلول، فوهبهم له ـ فلمّا كلّمته الأوس،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ترضون يا معشر الأوس أن يحكم فيهم رجل منكم؟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إلى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حكّمه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قريظة، أتاه قومه فحملوه على حمار قد وطّئوا له بوسادة من أدم، وكان رجلاً جسيماً جميلاً؛ ثمّ أقبلوا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أحسن في مواليك،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ولاّك ذلك لتُحسن فيهم، فلمّا أكثروا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أنى لسعد أن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بعض من كان معه من قومه إلى دار بني عبدالأشهل، فنعى لهم رجال بني قريظة، قبل أن يصل إليهم سعد، عن كلمته التي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سعد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 ـ فأمّا المهاجرون من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أباعمرو،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ولاّك أمر مواليك لتحكم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بذلك عهدُ الله وميثاقه، أنّ الحكم فيهم لما حكمتُ؟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هاهنا؟ في الناحية التي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مُعر‌ِض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فيهم أن تُقتل الرجال، وتقسّم الأموال، وتسبى الذراري</w:t>
      </w:r>
    </w:p>
    <w:p>
      <w:pPr>
        <w:pStyle w:val="BookText"/>
        <w:rPr/>
      </w:pPr>
      <w:r>
        <w:rPr>
          <w:rFonts w:ascii="IRNazanin" w:hAnsi="IRNazanin" w:eastAsia="IRNazanin"/>
          <w:color w:val="111111"/>
          <w:sz w:val="28"/>
          <w:sz w:val="28"/>
          <w:szCs w:val="28"/>
          <w:rtl w:val="true"/>
          <w:lang w:bidi="fa-IR"/>
        </w:rPr>
        <w:t>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عاصمُ بن عمر بن قتادة عن عبدالرحمن بن عمرو بن سعد بن معاذ،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 xml:space="preserve">. </w:t>
      </w:r>
      <w:r>
        <w:rPr>
          <w:rStyle w:val="FootnoteAnchor"/>
          <w:rtl w:val="true"/>
        </w:rPr>
        <w:footnoteReference w:id="640"/>
      </w:r>
      <w:bookmarkStart w:id="634" w:name="pg2022_17452"/>
    </w:p>
    <w:p>
      <w:pPr>
        <w:pStyle w:val="BookText"/>
        <w:rPr/>
      </w:pPr>
      <w:bookmarkEnd w:id="6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3"/>
        <w:numPr>
          <w:ilvl w:val="2"/>
          <w:numId w:val="1"/>
        </w:numPr>
        <w:rPr/>
      </w:pPr>
      <w:bookmarkStart w:id="635" w:name="__RefHeading___Toc4118252_3650668749"/>
      <w:bookmarkStart w:id="636" w:name="_Toc232"/>
      <w:bookmarkEnd w:id="635"/>
      <w:r>
        <w:rPr>
          <w:rtl w:val="true"/>
        </w:rPr>
        <w:t>رحيله رضوان الله عليه</w:t>
      </w:r>
      <w:bookmarkEnd w:id="636"/>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مات شهيداً، فقد وفى بعهده الذي عاهد الله عليه، وألزم نفسه ألاّ ينكل عن العِدى أو يقتل في سبيله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أُمنية تحقّقت لأنّها كانت صادقة، وطموح طالما عاش من أجله، لم تبخل به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طموح المخلصين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 لي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يمهله ذلك الجرح طويلاً، فما أن انقضى شأن بني قريظة بليال، وبعد شهر من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تمتني حتّى تُقرّ عيني 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انفجر بسعد بن معاذ جرحه، الذي انقضّ عليه، فاستشهد منه سنة خمس للهجرة النبويّة، وقد ختم حياته المملوءة إيماناً وجهاداً ختمها برحاب ربٍّ كريم، وجنّة عرضها السماوات والأرض أُعدّت للمتّقين، يلاحقه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واستغفاره، ورضاه عنه وشفاعته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انتشار خبر استشهاد هذا الصحابي الجليل، الذي شرح الله سبحانه صدره للإيمان، ومنَّ عليه بالاستقامة وحبّبها إليه وزيّنها في قلبه، وتبنّاها سلوكاً له حتّى عُرف بها، فاستحقّ أعظم وسام يزيّن صدره يوم لا ينفع مالٌ ولا بنون، إنّه الشهادة التي منّت بها السماء عليه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يستشهد من المسلمين يوم الخندق إلاّ 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عبدالأشهل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وأنس بن أوس بن عتيك بن عمرو، وعبدالله بن سهل، ثلاثة نفر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بني جُشم بن الخزرج، ثمّ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النّعمان، وثعلبة بن غنمة،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ومن بني النجّار، ثمّ من بني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زيد، أصابه سهم غَرْب</w:t>
      </w:r>
      <w:r>
        <w:rPr>
          <w:rStyle w:val="FootnoteAnchor"/>
          <w:rtl w:val="true"/>
        </w:rPr>
        <w:footnoteReference w:id="642"/>
      </w:r>
      <w:r>
        <w:rPr>
          <w:rFonts w:ascii="IRNazanin" w:hAnsi="IRNazanin" w:eastAsia="IRNazanin"/>
          <w:color w:val="111111"/>
          <w:sz w:val="28"/>
          <w:sz w:val="28"/>
          <w:szCs w:val="28"/>
          <w:rtl w:val="true"/>
          <w:lang w:bidi="fa-IR"/>
        </w:rPr>
        <w:t>،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إن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وفاة سعد حتّى قام سريعاً، يجرّ ثوبه إلى سعد، فوجده 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أشدّ وقع هذا الخبر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أصحابه، الذين راحت أصواتهم تعلو، وعيونهم تبكيه بحرقة وألم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بكاء أبي بكر وعمر وأنا في حجرتي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يذكرها صاحب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شئت من رجال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قُبض سعد بن معاذ من جوف الليل معتجراً بعمامة من استبرق،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الميّت الذي فتحت له أبوابُ السماء واهتزّ له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يجرّ ثوبه إلى سعد فوجده قد مات</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جرح سعد بن معاذ وسال الدم، واحتضنه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الدماء تسيل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أسلم بن حريش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البيت أحدٌ إلاّ سعد مسجّى، فرأيته يتخطّى، وأومأ إلي قف، فوقفت ورددّت مَنْ ورائي، وجلس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رأيت أحداً أو رأيتك تتخطّى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على مجلس حتّى قبض لي ملك من الملائكة أحد جناحيه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خلف جنازته حافياً بغير رداء، يأخذ على يمين السرير مرّةً وعلى يساره اُخرى</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الملائكة في جنازة سعد بن معاذ سبعون ألفاً ما وطؤوا الأرض</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وقد 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تسعين ألف ملك فيهم جبرئيل كما ورد في سفينة البحار</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للصلاة عليه تسعون ألف ملك ـ وفيهم جبرئيل ـ يصلّون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استحقّ صلاتكم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قل هو الله أحد قائماً وقاعداً وراكباً وماشياً وذاهباً وجائياً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وحديث اهتزاز العرش لموت سعد ـ كما يقول محقّقوا السيرة النبويّة لابن هشام ـ صحيح، وهو ثابت من طرق متواترة، ورواه عدّة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بكر عن عمرة بنت عبد الرحمن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عائشة قافلةً من مكّة، ومعها أسيد بن خضير، فلقيه موت امرأة له، فحزن عليها بعض الحزن،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يحيى، أتحزن على امرأة وقد أُصبت بابن عمّك، وقد اهتزّ له العرش؟</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أتّهم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رجلاً بادِناً، فلمّا حمله الناس وجدوا له خِفّة، فقال رجال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لبادناً، وما حملنا من جنازة أخفَّ منه،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حملةً غيركم، والذي نفسي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بيده، لقد استبشرت الملائكة بروح سعد، واهتزّ له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الصحيحين وغيرهما من طرق أنّ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لموت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سعد ـ ونحن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الناس معه، ثمّ كبّر فكبَّر الناس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ممّ سبّحت؟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تضايق على هذا العبد الصالح قبره، حتّى فرّجه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 هذا الحديث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لضمّةً لو كان أحد منها ناجياً، لكان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الأنصار في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اهتزّ عرش الله من موت هالك</w:t>
      </w:r>
    </w:p>
    <w:p>
      <w:pPr>
        <w:pStyle w:val="BookText"/>
        <w:rPr/>
      </w:pPr>
      <w:r>
        <w:rPr>
          <w:rFonts w:ascii="Amiri" w:hAnsi="Amiri" w:eastAsia="Amiri" w:cs="Amiri"/>
          <w:color w:val="111111"/>
          <w:sz w:val="28"/>
          <w:sz w:val="28"/>
          <w:szCs w:val="28"/>
          <w:rtl w:val="true"/>
          <w:lang w:bidi="ar-SA"/>
        </w:rPr>
        <w:t>سمعنا به إلاّ لسعد أبي عمرو</w:t>
      </w:r>
    </w:p>
    <w:p>
      <w:pPr>
        <w:pStyle w:val="BookText"/>
        <w:rPr/>
      </w:pPr>
      <w:r>
        <w:rPr>
          <w:rFonts w:ascii="Amiri" w:hAnsi="Amiri" w:eastAsia="Amiri" w:cs="Amiri"/>
          <w:color w:val="111111"/>
          <w:sz w:val="28"/>
          <w:sz w:val="28"/>
          <w:szCs w:val="28"/>
          <w:rtl w:val="true"/>
          <w:lang w:bidi="ar-SA"/>
        </w:rPr>
        <w:t xml:space="preserve">وأمّا اُمّه، فقد قالت ـ وهي ترى نعشه محمولاً على الأكفّ، والقلوب تودّعه والعيون تبكيه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اُمِّ سعد سعداً</w:t>
      </w:r>
    </w:p>
    <w:p>
      <w:pPr>
        <w:pStyle w:val="BookText"/>
        <w:rPr/>
      </w:pPr>
      <w:r>
        <w:rPr>
          <w:rFonts w:ascii="Amiri" w:hAnsi="Amiri" w:eastAsia="Amiri" w:cs="Amiri"/>
          <w:color w:val="111111"/>
          <w:sz w:val="28"/>
          <w:sz w:val="28"/>
          <w:szCs w:val="28"/>
          <w:rtl w:val="true"/>
          <w:lang w:bidi="ar-SA"/>
        </w:rPr>
        <w:t>صرامةً وحدَّا</w:t>
      </w:r>
    </w:p>
    <w:p>
      <w:pPr>
        <w:pStyle w:val="BookText"/>
        <w:rPr/>
      </w:pPr>
      <w:r>
        <w:rPr>
          <w:rFonts w:ascii="Amiri" w:hAnsi="Amiri" w:eastAsia="Amiri" w:cs="Amiri"/>
          <w:color w:val="111111"/>
          <w:sz w:val="28"/>
          <w:sz w:val="28"/>
          <w:szCs w:val="28"/>
          <w:rtl w:val="true"/>
          <w:lang w:bidi="ar-SA"/>
        </w:rPr>
        <w:t>وسُؤدداً ومجداً</w:t>
      </w:r>
    </w:p>
    <w:p>
      <w:pPr>
        <w:pStyle w:val="BookText"/>
        <w:rPr/>
      </w:pPr>
      <w:r>
        <w:rPr>
          <w:rFonts w:ascii="Amiri" w:hAnsi="Amiri" w:eastAsia="Amiri" w:cs="Amiri"/>
          <w:color w:val="111111"/>
          <w:sz w:val="28"/>
          <w:sz w:val="28"/>
          <w:szCs w:val="28"/>
          <w:rtl w:val="true"/>
          <w:lang w:bidi="ar-SA"/>
        </w:rPr>
        <w:t>وفارساً مُعدّا</w:t>
      </w:r>
    </w:p>
    <w:p>
      <w:pPr>
        <w:pStyle w:val="BookText"/>
        <w:rPr/>
      </w:pPr>
      <w:r>
        <w:rPr>
          <w:rFonts w:ascii="Amiri" w:hAnsi="Amiri" w:eastAsia="Amiri" w:cs="Amiri"/>
          <w:color w:val="111111"/>
          <w:sz w:val="28"/>
          <w:sz w:val="28"/>
          <w:szCs w:val="28"/>
          <w:rtl w:val="true"/>
          <w:lang w:bidi="ar-SA"/>
        </w:rPr>
        <w:t>مُسدّ به مَسَدّا</w:t>
      </w:r>
    </w:p>
    <w:p>
      <w:pPr>
        <w:pStyle w:val="BookText"/>
        <w:rPr/>
      </w:pPr>
      <w:r>
        <w:rPr>
          <w:rFonts w:ascii="Amiri" w:hAnsi="Amiri" w:eastAsia="Amiri" w:cs="Amiri"/>
          <w:color w:val="111111"/>
          <w:sz w:val="28"/>
          <w:sz w:val="28"/>
          <w:szCs w:val="28"/>
          <w:rtl w:val="true"/>
          <w:lang w:bidi="ar-SA"/>
        </w:rPr>
        <w:t>يَقدُّ هاماً قدَّا</w:t>
      </w:r>
    </w:p>
    <w:p>
      <w:pPr>
        <w:pStyle w:val="BookText"/>
        <w:rPr/>
      </w:pPr>
      <w:r>
        <w:rPr>
          <w:rFonts w:ascii="Amiri" w:hAnsi="Amiri" w:eastAsia="Amiri" w:cs="Amiri"/>
          <w:color w:val="111111"/>
          <w:sz w:val="28"/>
          <w:sz w:val="28"/>
          <w:szCs w:val="28"/>
          <w:rtl w:val="true"/>
          <w:lang w:bidi="ar-SA"/>
        </w:rPr>
        <w:t xml:space="preserve">ونختم هذا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نائحة تكذب، إلاّ نائحة سعد ابن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الغرقد، فقد تولّى حفر قبره أبوسعيدالخدري وبعض الصحابة، يقول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حفر لسعد قبره، فكان يفوح علينا المسك كلّما حفرنا قبره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أقبر رسول الله عليه في ملحدوته، قالت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أحتسبك عند الله؛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على قبره فبادر وعزّاها، ثمّ دعا له وانصرف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سمع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تنوح عليه أراد تسليتها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تزيدي على هذا، كان والله ما علمت حازماً في أمر الله قويّاً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ثمّ راح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سعداً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ياسعد، فلقد كنت شجّاً في حلوق الكافرين، لو بقيت لكففت العجل الذي يراد نصبه في بيضة الإسلام كعجل قوم موسى</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ونختم مقالتنا هذه عن الصحابيّ الكبير سعد بن معاذ بمرثية حسّان بن ثابت، يبكيه فيها ويذكر حكمه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سَجَمت</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من دَمع عينيَ عبرةٌ</w:t>
      </w:r>
    </w:p>
    <w:p>
      <w:pPr>
        <w:pStyle w:val="BookText"/>
        <w:rPr/>
      </w:pPr>
      <w:r>
        <w:rPr>
          <w:rFonts w:ascii="Amiri" w:hAnsi="Amiri" w:eastAsia="Amiri" w:cs="Amiri"/>
          <w:color w:val="111111"/>
          <w:sz w:val="28"/>
          <w:sz w:val="28"/>
          <w:szCs w:val="28"/>
          <w:rtl w:val="true"/>
          <w:lang w:bidi="ar-SA"/>
        </w:rPr>
        <w:t>وحُقّ لعيني أن تفيض على سعد</w:t>
      </w:r>
    </w:p>
    <w:p>
      <w:pPr>
        <w:pStyle w:val="BookText"/>
        <w:rPr/>
      </w:pPr>
      <w:r>
        <w:rPr>
          <w:rFonts w:ascii="Amiri" w:hAnsi="Amiri" w:eastAsia="Amiri" w:cs="Amiri"/>
          <w:color w:val="111111"/>
          <w:sz w:val="28"/>
          <w:sz w:val="28"/>
          <w:szCs w:val="28"/>
          <w:rtl w:val="true"/>
          <w:lang w:bidi="ar-SA"/>
        </w:rPr>
        <w:t>قتيلٌ ثوى في معركٍ فُجعت به</w:t>
      </w:r>
    </w:p>
    <w:p>
      <w:pPr>
        <w:pStyle w:val="BookText"/>
        <w:rPr/>
      </w:pPr>
      <w:r>
        <w:rPr>
          <w:rFonts w:ascii="Amiri" w:hAnsi="Amiri" w:eastAsia="Amiri" w:cs="Amiri"/>
          <w:color w:val="111111"/>
          <w:sz w:val="28"/>
          <w:sz w:val="28"/>
          <w:szCs w:val="28"/>
          <w:rtl w:val="true"/>
          <w:lang w:bidi="ar-SA"/>
        </w:rPr>
        <w:t>عيون ذَوارِي الدمع دائمةُ الوجد</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على مِلّةِ الرحمن وارثَ جنّة</w:t>
      </w:r>
    </w:p>
    <w:p>
      <w:pPr>
        <w:pStyle w:val="BookText"/>
        <w:rPr/>
      </w:pPr>
      <w:r>
        <w:rPr>
          <w:rFonts w:ascii="Amiri" w:hAnsi="Amiri" w:eastAsia="Amiri" w:cs="Amiri"/>
          <w:color w:val="111111"/>
          <w:sz w:val="28"/>
          <w:sz w:val="28"/>
          <w:szCs w:val="28"/>
          <w:rtl w:val="true"/>
          <w:lang w:bidi="ar-SA"/>
        </w:rPr>
        <w:t>مع الشهداء وَفدها أكرم الوفد</w:t>
      </w:r>
    </w:p>
    <w:p>
      <w:pPr>
        <w:pStyle w:val="BookText"/>
        <w:rPr/>
      </w:pPr>
      <w:r>
        <w:rPr>
          <w:rFonts w:ascii="Amiri" w:hAnsi="Amiri" w:eastAsia="Amiri" w:cs="Amiri"/>
          <w:color w:val="111111"/>
          <w:sz w:val="28"/>
          <w:sz w:val="28"/>
          <w:szCs w:val="28"/>
          <w:rtl w:val="true"/>
          <w:lang w:bidi="ar-SA"/>
        </w:rPr>
        <w:t>فإن تك قد ودّعتنا وتركتنا</w:t>
      </w:r>
    </w:p>
    <w:p>
      <w:pPr>
        <w:pStyle w:val="BookText"/>
        <w:rPr/>
      </w:pPr>
      <w:r>
        <w:rPr>
          <w:rFonts w:ascii="Amiri" w:hAnsi="Amiri" w:eastAsia="Amiri" w:cs="Amiri"/>
          <w:color w:val="111111"/>
          <w:sz w:val="28"/>
          <w:sz w:val="28"/>
          <w:szCs w:val="28"/>
          <w:rtl w:val="true"/>
          <w:lang w:bidi="ar-SA"/>
        </w:rPr>
        <w:t>وأمسيتَ في غبراء مُظلمة اللَّحد</w:t>
      </w:r>
    </w:p>
    <w:p>
      <w:pPr>
        <w:pStyle w:val="BookText"/>
        <w:rPr/>
      </w:pPr>
      <w:r>
        <w:rPr>
          <w:rFonts w:ascii="Amiri" w:hAnsi="Amiri" w:eastAsia="Amiri" w:cs="Amiri"/>
          <w:color w:val="111111"/>
          <w:sz w:val="28"/>
          <w:sz w:val="28"/>
          <w:szCs w:val="28"/>
          <w:rtl w:val="true"/>
          <w:lang w:bidi="ar-SA"/>
        </w:rPr>
        <w:t>فأنت الذي يا سعد اُبتَ بمشهدٍ</w:t>
      </w:r>
    </w:p>
    <w:p>
      <w:pPr>
        <w:pStyle w:val="BookText"/>
        <w:rPr/>
      </w:pPr>
      <w:r>
        <w:rPr>
          <w:rFonts w:ascii="Amiri" w:hAnsi="Amiri" w:eastAsia="Amiri" w:cs="Amiri"/>
          <w:color w:val="111111"/>
          <w:sz w:val="28"/>
          <w:sz w:val="28"/>
          <w:szCs w:val="28"/>
          <w:rtl w:val="true"/>
          <w:lang w:bidi="ar-SA"/>
        </w:rPr>
        <w:t>كريمٍ وأثواب المكارم والحمد</w:t>
      </w:r>
    </w:p>
    <w:p>
      <w:pPr>
        <w:pStyle w:val="BookText"/>
        <w:rPr/>
      </w:pPr>
      <w:r>
        <w:rPr>
          <w:rFonts w:ascii="Amiri" w:hAnsi="Amiri" w:eastAsia="Amiri" w:cs="Amiri"/>
          <w:color w:val="111111"/>
          <w:sz w:val="28"/>
          <w:sz w:val="28"/>
          <w:szCs w:val="28"/>
          <w:rtl w:val="true"/>
          <w:lang w:bidi="ar-SA"/>
        </w:rPr>
        <w:t>بحكمك في حَيَّى قريظة بالذي</w:t>
      </w:r>
    </w:p>
    <w:p>
      <w:pPr>
        <w:pStyle w:val="BookText"/>
        <w:rPr/>
      </w:pPr>
      <w:r>
        <w:rPr>
          <w:rFonts w:ascii="Amiri" w:hAnsi="Amiri" w:eastAsia="Amiri" w:cs="Amiri"/>
          <w:color w:val="111111"/>
          <w:sz w:val="28"/>
          <w:sz w:val="28"/>
          <w:szCs w:val="28"/>
          <w:rtl w:val="true"/>
          <w:lang w:bidi="ar-SA"/>
        </w:rPr>
        <w:t>قضى اللهُ فيهم ما قَضَيت على عمد</w:t>
      </w:r>
    </w:p>
    <w:p>
      <w:pPr>
        <w:pStyle w:val="BookText"/>
        <w:rPr/>
      </w:pPr>
      <w:r>
        <w:rPr>
          <w:rFonts w:ascii="Amiri" w:hAnsi="Amiri" w:eastAsia="Amiri" w:cs="Amiri"/>
          <w:color w:val="111111"/>
          <w:sz w:val="28"/>
          <w:sz w:val="28"/>
          <w:szCs w:val="28"/>
          <w:rtl w:val="true"/>
          <w:lang w:bidi="ar-SA"/>
        </w:rPr>
        <w:t>فوافق حكمَ الله حكمُك فيهم</w:t>
      </w:r>
    </w:p>
    <w:p>
      <w:pPr>
        <w:pStyle w:val="BookText"/>
        <w:rPr/>
      </w:pPr>
      <w:r>
        <w:rPr>
          <w:rFonts w:ascii="Amiri" w:hAnsi="Amiri" w:eastAsia="Amiri" w:cs="Amiri"/>
          <w:color w:val="111111"/>
          <w:sz w:val="28"/>
          <w:sz w:val="28"/>
          <w:szCs w:val="28"/>
          <w:rtl w:val="true"/>
          <w:lang w:bidi="ar-SA"/>
        </w:rPr>
        <w:t>ولم تعفُ إذ ذُكّرت ما كان من عهد</w:t>
      </w:r>
    </w:p>
    <w:p>
      <w:pPr>
        <w:pStyle w:val="BookText"/>
        <w:rPr/>
      </w:pPr>
      <w:r>
        <w:rPr>
          <w:rFonts w:ascii="Amiri" w:hAnsi="Amiri" w:eastAsia="Amiri" w:cs="Amiri"/>
          <w:color w:val="111111"/>
          <w:sz w:val="28"/>
          <w:sz w:val="28"/>
          <w:szCs w:val="28"/>
          <w:rtl w:val="true"/>
          <w:lang w:bidi="ar-SA"/>
        </w:rPr>
        <w:t>فإن كان ريبُ الدهر أمضاك في الألى</w:t>
      </w:r>
    </w:p>
    <w:p>
      <w:pPr>
        <w:pStyle w:val="BookText"/>
        <w:rPr/>
      </w:pPr>
      <w:r>
        <w:rPr>
          <w:rFonts w:ascii="Amiri" w:hAnsi="Amiri" w:eastAsia="Amiri" w:cs="Amiri"/>
          <w:color w:val="111111"/>
          <w:sz w:val="28"/>
          <w:sz w:val="28"/>
          <w:szCs w:val="28"/>
          <w:rtl w:val="true"/>
          <w:lang w:bidi="ar-SA"/>
        </w:rPr>
        <w:t>شروا هذه الدُّنيا بجنّاتها الخلد</w:t>
      </w:r>
    </w:p>
    <w:p>
      <w:pPr>
        <w:pStyle w:val="BookText"/>
        <w:rPr/>
      </w:pPr>
      <w:r>
        <w:rPr>
          <w:rFonts w:ascii="Amiri" w:hAnsi="Amiri" w:eastAsia="Amiri" w:cs="Amiri"/>
          <w:color w:val="111111"/>
          <w:sz w:val="28"/>
          <w:sz w:val="28"/>
          <w:szCs w:val="28"/>
          <w:rtl w:val="true"/>
          <w:lang w:bidi="ar-SA"/>
        </w:rPr>
        <w:t>فَنِعْم مصير الصّادقين إذا دعوا</w:t>
      </w:r>
    </w:p>
    <w:p>
      <w:pPr>
        <w:pStyle w:val="BookText"/>
        <w:rPr/>
      </w:pPr>
      <w:r>
        <w:rPr>
          <w:rFonts w:ascii="Amiri" w:hAnsi="Amiri" w:eastAsia="Amiri" w:cs="Amiri"/>
          <w:color w:val="111111"/>
          <w:sz w:val="28"/>
          <w:sz w:val="28"/>
          <w:szCs w:val="28"/>
          <w:rtl w:val="true"/>
          <w:lang w:bidi="ar-SA"/>
        </w:rPr>
        <w:t>إلى الله يوماً للوجاهة والقصد</w:t>
      </w:r>
    </w:p>
    <w:p>
      <w:pPr>
        <w:pStyle w:val="BookText"/>
        <w:rPr/>
      </w:pPr>
      <w:r>
        <w:rPr>
          <w:rFonts w:ascii="Amiri" w:hAnsi="Amiri" w:eastAsia="Amiri" w:cs="Amiri"/>
          <w:color w:val="111111"/>
          <w:sz w:val="28"/>
          <w:sz w:val="28"/>
          <w:szCs w:val="28"/>
          <w:rtl w:val="true"/>
          <w:lang w:bidi="ar-SA"/>
        </w:rPr>
        <w:t xml:space="preserve">وفي مقطوعة شعرية اُخرى، راح حسّان يرثي سعداً ورجالاً آخرين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استشهدوا، ويذكّرهم بما كان فيهم من فضل وخير وعطاء،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صبابة وجد ذكّرتني أحبّةً</w:t>
      </w:r>
    </w:p>
    <w:p>
      <w:pPr>
        <w:pStyle w:val="BookText"/>
        <w:rPr/>
      </w:pPr>
      <w:r>
        <w:rPr>
          <w:rFonts w:ascii="Amiri" w:hAnsi="Amiri" w:eastAsia="Amiri" w:cs="Amiri"/>
          <w:color w:val="111111"/>
          <w:sz w:val="28"/>
          <w:sz w:val="28"/>
          <w:szCs w:val="28"/>
          <w:rtl w:val="true"/>
          <w:lang w:bidi="ar-SA"/>
        </w:rPr>
        <w:t>وقتلى مضى فيها طفيل ورافع</w:t>
      </w:r>
    </w:p>
    <w:p>
      <w:pPr>
        <w:pStyle w:val="BookText"/>
        <w:rPr/>
      </w:pPr>
      <w:r>
        <w:rPr>
          <w:rFonts w:ascii="Amiri" w:hAnsi="Amiri" w:eastAsia="Amiri" w:cs="Amiri"/>
          <w:color w:val="111111"/>
          <w:sz w:val="28"/>
          <w:sz w:val="28"/>
          <w:szCs w:val="28"/>
          <w:rtl w:val="true"/>
          <w:lang w:bidi="ar-SA"/>
        </w:rPr>
        <w:t>وسعد فأضحوا في الجنان وأوحشت</w:t>
      </w:r>
    </w:p>
    <w:p>
      <w:pPr>
        <w:pStyle w:val="BookText"/>
        <w:rPr/>
      </w:pPr>
      <w:r>
        <w:rPr>
          <w:rFonts w:ascii="IRNazanin" w:hAnsi="IRNazanin" w:eastAsia="IRNazanin"/>
          <w:color w:val="111111"/>
          <w:sz w:val="28"/>
          <w:sz w:val="28"/>
          <w:szCs w:val="28"/>
          <w:rtl w:val="true"/>
          <w:lang w:bidi="fa-IR"/>
        </w:rPr>
        <w:t>منازلهم فالأرض منهم بلاقع</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وفوا يوم بدر للرسول وفوقهم</w:t>
      </w:r>
    </w:p>
    <w:p>
      <w:pPr>
        <w:pStyle w:val="BookText"/>
        <w:rPr/>
      </w:pPr>
      <w:r>
        <w:rPr>
          <w:rFonts w:ascii="Amiri" w:hAnsi="Amiri" w:eastAsia="Amiri" w:cs="Amiri"/>
          <w:color w:val="111111"/>
          <w:sz w:val="28"/>
          <w:sz w:val="28"/>
          <w:szCs w:val="28"/>
          <w:rtl w:val="true"/>
          <w:lang w:bidi="ar-SA"/>
        </w:rPr>
        <w:t>ظلال المنايا والسيوف اللوامع</w:t>
      </w:r>
    </w:p>
    <w:p>
      <w:pPr>
        <w:pStyle w:val="BookText"/>
        <w:rPr/>
      </w:pPr>
      <w:r>
        <w:rPr>
          <w:rFonts w:ascii="Amiri" w:hAnsi="Amiri" w:eastAsia="Amiri" w:cs="Amiri"/>
          <w:color w:val="111111"/>
          <w:sz w:val="28"/>
          <w:sz w:val="28"/>
          <w:szCs w:val="28"/>
          <w:rtl w:val="true"/>
          <w:lang w:bidi="ar-SA"/>
        </w:rPr>
        <w:t>دعا فأجابوه بحقّ وكلّهم</w:t>
      </w:r>
    </w:p>
    <w:p>
      <w:pPr>
        <w:pStyle w:val="BookText"/>
        <w:rPr/>
      </w:pPr>
      <w:r>
        <w:rPr>
          <w:rFonts w:ascii="Amiri" w:hAnsi="Amiri" w:eastAsia="Amiri" w:cs="Amiri"/>
          <w:color w:val="111111"/>
          <w:sz w:val="28"/>
          <w:sz w:val="28"/>
          <w:szCs w:val="28"/>
          <w:rtl w:val="true"/>
          <w:lang w:bidi="ar-SA"/>
        </w:rPr>
        <w:t>مطيعٌ له في كلّ أمر وسامع</w:t>
      </w:r>
    </w:p>
    <w:p>
      <w:pPr>
        <w:pStyle w:val="BookText"/>
        <w:rPr/>
      </w:pPr>
      <w:r>
        <w:rPr>
          <w:rFonts w:ascii="Amiri" w:hAnsi="Amiri" w:eastAsia="Amiri" w:cs="Amiri"/>
          <w:color w:val="111111"/>
          <w:sz w:val="28"/>
          <w:sz w:val="28"/>
          <w:szCs w:val="28"/>
          <w:rtl w:val="true"/>
          <w:lang w:bidi="ar-SA"/>
        </w:rPr>
        <w:t>فما نكلوا حتّى تولّوا جماعةً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يقطع الآجال إلاّ المصارع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لأنّهم يرجون منه شفاعةً</w:t>
      </w:r>
    </w:p>
    <w:p>
      <w:pPr>
        <w:pStyle w:val="BookText"/>
        <w:rPr/>
      </w:pPr>
      <w:r>
        <w:rPr>
          <w:rFonts w:ascii="Amiri" w:hAnsi="Amiri" w:eastAsia="Amiri" w:cs="Amiri"/>
          <w:color w:val="111111"/>
          <w:sz w:val="28"/>
          <w:sz w:val="28"/>
          <w:szCs w:val="28"/>
          <w:rtl w:val="true"/>
          <w:lang w:bidi="ar-SA"/>
        </w:rPr>
        <w:t>إذا لم يكن إلاّ النبيّون شافع</w:t>
      </w:r>
    </w:p>
    <w:p>
      <w:pPr>
        <w:pStyle w:val="BookText"/>
        <w:rPr/>
      </w:pPr>
      <w:r>
        <w:rPr>
          <w:rFonts w:ascii="Amiri" w:hAnsi="Amiri" w:eastAsia="Amiri" w:cs="Amiri"/>
          <w:color w:val="111111"/>
          <w:sz w:val="28"/>
          <w:sz w:val="28"/>
          <w:szCs w:val="28"/>
          <w:rtl w:val="true"/>
          <w:lang w:bidi="ar-SA"/>
        </w:rPr>
        <w:t>فذلك يا خيرَ العباد بلاؤنا</w:t>
      </w:r>
    </w:p>
    <w:p>
      <w:pPr>
        <w:pStyle w:val="BookText"/>
        <w:rPr/>
      </w:pPr>
      <w:r>
        <w:rPr>
          <w:rFonts w:ascii="IRNazanin" w:hAnsi="IRNazanin" w:eastAsia="IRNazanin"/>
          <w:color w:val="111111"/>
          <w:sz w:val="28"/>
          <w:sz w:val="28"/>
          <w:szCs w:val="28"/>
          <w:rtl w:val="true"/>
          <w:lang w:bidi="fa-IR"/>
        </w:rPr>
        <w:t>إجابتنا لله والموت ناقع</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لنا القدم الأولى إليك وخلفنا</w:t>
      </w:r>
    </w:p>
    <w:p>
      <w:pPr>
        <w:pStyle w:val="BookText"/>
        <w:rPr/>
      </w:pPr>
      <w:r>
        <w:rPr>
          <w:rFonts w:ascii="Amiri" w:hAnsi="Amiri" w:eastAsia="Amiri" w:cs="Amiri"/>
          <w:color w:val="111111"/>
          <w:sz w:val="28"/>
          <w:sz w:val="28"/>
          <w:szCs w:val="28"/>
          <w:rtl w:val="true"/>
          <w:lang w:bidi="ar-SA"/>
        </w:rPr>
        <w:t>لأوّلنا في ملّة الله تابع</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ونعلم أنّ الملك لله وحده</w:t>
      </w:r>
    </w:p>
    <w:p>
      <w:pPr>
        <w:pStyle w:val="BookText"/>
        <w:rPr/>
      </w:pPr>
      <w:r>
        <w:rPr>
          <w:rFonts w:ascii="IRNazanin" w:hAnsi="IRNazanin" w:eastAsia="IRNazanin"/>
          <w:color w:val="111111"/>
          <w:sz w:val="28"/>
          <w:sz w:val="28"/>
          <w:szCs w:val="28"/>
          <w:rtl w:val="true"/>
          <w:lang w:bidi="fa-IR"/>
        </w:rPr>
        <w:t>وأنّ قضاء الله لابدّ واقع</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يا سعد في الخالدين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bookmarkStart w:id="637" w:name="pg2022_17459"/>
    </w:p>
    <w:p>
      <w:pPr>
        <w:pStyle w:val="BookText"/>
        <w:rPr/>
      </w:pPr>
      <w:bookmarkEnd w:id="6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Heading2"/>
        <w:numPr>
          <w:ilvl w:val="1"/>
          <w:numId w:val="1"/>
        </w:numPr>
        <w:rPr/>
      </w:pPr>
      <w:bookmarkStart w:id="638" w:name="__RefHeading___Toc4118254_3650668749"/>
      <w:bookmarkStart w:id="639" w:name="_Toc233"/>
      <w:bookmarkEnd w:id="638"/>
      <w:r>
        <w:rPr>
          <w:rtl w:val="true"/>
        </w:rPr>
        <w:t>(</w:t>
      </w:r>
      <w:r>
        <w:rPr/>
        <w:t>16</w:t>
      </w:r>
      <w:r>
        <w:rPr>
          <w:rtl w:val="true"/>
        </w:rPr>
        <w:t xml:space="preserve">) </w:t>
      </w:r>
      <w:r>
        <w:rPr>
          <w:rtl w:val="true"/>
        </w:rPr>
        <w:t>جابر بن عبدالله الأنصاري</w:t>
      </w:r>
      <w:bookmarkEnd w:id="639"/>
    </w:p>
    <w:p>
      <w:pPr>
        <w:pStyle w:val="Heading3"/>
        <w:numPr>
          <w:ilvl w:val="2"/>
          <w:numId w:val="1"/>
        </w:numPr>
        <w:rPr/>
      </w:pPr>
      <w:bookmarkStart w:id="640" w:name="__RefHeading___Toc4118256_3650668749"/>
      <w:bookmarkStart w:id="641" w:name="_Toc234"/>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محسن الأسدي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أكثر من مقالة، نشرت في هذه المجلة، تناولت في خلالها العديد من شخصيات الحرمين الشريفين مكة والمدينة، وهم من شخصيات العصر الأول لانبثاق رسالة السماء الخالدة، في ربوع الحجاز وفي المدينة وما حولها، حتى راحت ترتفع رايتها ـ راية الحقّ والعدل والمساواة ـ في كلّ بلدان الأرض وفجاجها؛ وتحدّثت وبشكل مختصر واضح عن ملاكاتهم الذاتية التي أحيتها الدعوة الجديدة، وعمّا قدّموه من تضحيات بالأنفس والأموال لإرساء دعائمها، ولمنع كيد الأعداء عنها، وترصّدهم للإطاحة بها، كلّ ذلك من أجل أن تبقى أمانةً سماويةً خالصةً تتوارثها الأجيال، وتستنير بها وتستضيء بمفاهيمها وعطائها الذي لا يعرف النضوب، إلاّ أنّي ما إن أنتهي من واحد منهم حتى أصل إلى آخر لا يقلّ سموّاً عن الأول، وكأنّهم واحد في صفاتهم وعطائهم، أو كأنّهم يتسابقون في الخيرات، وكيف لا يكونون كذلك وهم إعداد مدرسة ربانيّة واحدة ذات هدف واحد ومنهج واحد ومبادىء وقيم واحدة، إرتووا من معين رباني واحد، ولا غرابة في ذلك أيضاً بعد أن أحبوا الله ورسوله، وطلبوا رضوانه، وملئت نفوسهم شوقاً إلى لقائه، لهذا نراهم يطلبون الموت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ويتحاثون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المدرسة التي انضووا تحت لوائها مدرسةً رائعةً، وعطاؤها التربوي كان عطاءً صادقاً، إنّها مدرسة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تربيته الإيمانيّة الخالصة، فخلّفت طائفةً طيبة، ونخباً صالحةً، وزمراً نافعةً خالدةً، لهذا كان حبّهم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ووفاؤهم له صادقاً، اضطر ذلك الحبّ وهذا الوفاء أبا سفيان، أكبر أعداء الرسالة وأخطرهم وأبغضهم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تبعه من الأصحاب، اضطره أن يقول قولته المشهورة، وقد أطلقها مرغماً بعد أن لم يجد لها بديلاً، وبعد أن رأى الحقيقة ساطعة، لا تخفى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 الناس أحداً يحبُّ أحداً كما يحبّ أصحاب 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والأنصار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آوَوْا وَنَصَرُوا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أن يصفهم القرآن الكريم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ـ حسب تعبير القرآن الكريم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امرأً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والأنصاري هذا كان واحداً منهم؛ بل من القلة الذين لم تتفرّق بهم السبل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يستبقوا الصراط بعده، وظلّوا معتصمين متمسّكين به وبآل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جابربن عبدالله بن عمروبن حرام بن ثعلبة بن حرام بن كعب بن غنم بن كعب بن مسلمة بن سعد بن علي بن أسد بن ساردة بن تزيد بن جُشم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النبويّة المباركة، ويكنى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أبوعبدالرحمن، أو أبومحمد الأنصاري الخزرجي السلمي الحرامي المدني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واحداً من تلك الطائفة المؤمنة والنخبة الصالحة، وخريج تلك المدرسة الربانية النبويّة، وكان صحابياً ذائع الصيت، متميّزاً في دينه وإيمانه ومواقفه وولائه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العصمة والطهارة، وكان معروفاً في علمه ومعرفته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كبار الصحابة المفسّرين للقرآن، والراوين للأحاديث النبويّة، ولأخبار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بل لقد روى عنه أحد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محمد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bookmarkStart w:id="642" w:name="pg2022_17461"/>
    </w:p>
    <w:p>
      <w:pPr>
        <w:pStyle w:val="BookText"/>
        <w:rPr/>
      </w:pPr>
      <w:bookmarkEnd w:id="6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Heading3"/>
        <w:numPr>
          <w:ilvl w:val="2"/>
          <w:numId w:val="1"/>
        </w:numPr>
        <w:rPr/>
      </w:pPr>
      <w:bookmarkStart w:id="643" w:name="__RefHeading___Toc4118258_3650668749"/>
      <w:bookmarkStart w:id="644" w:name="_Toc235"/>
      <w:bookmarkEnd w:id="643"/>
      <w:r>
        <w:rPr>
          <w:rtl w:val="true"/>
        </w:rPr>
        <w:t>بيعته</w:t>
      </w:r>
      <w:bookmarkEnd w:id="644"/>
    </w:p>
    <w:p>
      <w:pPr>
        <w:pStyle w:val="BookText"/>
        <w:rPr/>
      </w:pPr>
      <w:r>
        <w:rPr>
          <w:rFonts w:ascii="Amiri" w:hAnsi="Amiri" w:eastAsia="Amiri" w:cs="Amiri"/>
          <w:color w:val="111111"/>
          <w:sz w:val="28"/>
          <w:sz w:val="28"/>
          <w:szCs w:val="28"/>
          <w:rtl w:val="true"/>
          <w:lang w:bidi="ar-SA"/>
        </w:rPr>
        <w:t xml:space="preserve">ظلّ جابر هذا ـ وهو من أكابر أعيان أهل المدينة ـ ذا منزلة كبيرة، وسمعة كريمة، وهب كلّ وجوده لخدمة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نفسه وحشاشة قلبه لمواصلة مسيرة الإسلام الجهادية، والعلمية، معرفةً وتفسيراً وروايةً، ومواقف رصينة شهدت له بها أكثر 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ومحافل المسلمين حتى وفاته رضوان الله تعالى عليه، بعد أن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يومها مع أبيه في تلك الليلة التأريخية المصيرية التي عاهد فيها أهل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الدفاع عنه، ودعم مسيرته الظافرة ونصرته، وكانت بيعتهم يومذاك هي البيعة المشهورة المعروفة في التأريخ الإسلامي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مهاجراً، راح هذا يقضي أكثر وقته في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خدمته، فشهد معه حروبه وظلّ حارساً أميناً لهذا الدين وللحق الذي يمثله، ولرجاله المخلصين المتمثلين في أهل بيت النبوّة والطهارة، فلم يدّخر وسعاً في تبيان منزلة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والتنويه بها والتحريض على اتباعها، والتي كانت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كمنزلة هارون من موسى، كما عبر عنها نبي الرحمة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قضى عمره الشريف كلّه مستقيماً، لم تعرف حياته الانحراف على طولها، وقد امتدت لأكثر من تسعين سنة، فكان آخر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توديعاً لهذه الحياة، ولحوقاً 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شهد بيعة العقبة الأخيرة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أذن الله لرسوله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وبعد أن تمّت البيعة الأولى أي العقبة الأولى، التي كانت كبيعة النساء، فيما كان هو ومن قد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الأخيرة على حرب الأحمر والأسود، 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واشترط على القوم لربّه، وجعل لهم الجنة إن وفوا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عبادة بن الصامت أنه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الحرب ـ وكان عبادة هذا من الاثني عشر الذين بايعوه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العقبة الأولى على بيعة النساء ـ بايعناه على السمع والطاعة في عُسرنا ويُسرنا ومُنشطنا ومكرهنا، وأثرة علينا، وأن لا ننازع الأمر أهله، وأن نقول بالحق أينما كنا، لا نخاف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عدد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البيعة من الأوس والخزرج ثلاثةً وسبعين رجلاً وامرأتين، كان جابر وأبوه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شهدها ـ كما تقول الرواية ـ من بني حرام بن كعب بن غَنم بن كعب بن سلمة، عبدالله بن عمرو بن حرام بن ثعلبة بن حرام، نقيب، شهد بدراً، وقتل يوم أحد شهيداً، وابنه جابر بن عبد الله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وأخرجني خالي وأنا لا أستطيع أن أرمي بحجر</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ويقول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خالي جدُّ بن قيس ـ وما أقدر أن أرمي بحجر ـ في سبعين راكباً من الأنصار الذين وفدوا على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خذ لي على أخوالك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لربّك ولنفسك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أسأل لربّي، فتعبدوه، ولا تشركوا به شيئاً، وأما الذي أسأل لنفسي، فتمنعوني ممّا تمنعون منه أموالكم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إذا فعلنا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جابر ـ رضوان الله عليه ـ من المندفعين بإخلاص، ومن المبادرين بصدق للجهاد في سبيل الله تعالى، وكان يتمنى أن يكون له دور ينال به رضا الله تعالى في كلّ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معارك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كلّفه حياته، لهذا تراه أوّل ملبٍّ لأذان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بعدما تعرّض له جند الإسلام من هزيمة في واقعة أُحد، وكان أبوه واحداً من شهداء هذه المعركة، فقد كانت معركة أُحد يوم السبت للنصف من شوال، فلما كان الغد من يوم أُحد، وذلك يوم الأحد لست عشرة ليلة خلت من شوال، أذّن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يخرجن معنا أحد إلاّ من حضر يومنا بالأمس، ويقصد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سمع جابر بهذا ـ وقد حُرم من المشاركة في معركتي بدر وأُحد ـ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خلّفني على أخوات سبع،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لي ولا لك أن تترك هؤلاء النسوة، لا رجل فيهنّ، ولستَ بالذي أُوثر‌ِك بالجهاد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فتخلّف على أخواتك، فتخلّفت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بهذا الإذن مستثنى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يخرجنّ معنا أحد إلاّ من حضر يومنا بالأمس،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مُرهباً للعدو، وليبلّغهم أنه خرج في طلبهم، ليظنوا به قوّةً، وأنّ الذي أصابهم لم يوهنهم عن عدوّهم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وفي قول مفصّل لموسى بن عقبة،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ـ بعد معركة أحد مباشرةً، وبهم أشدّ القرح ـ بطلب العدو وليسمعوا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ينطلقنّ معي إلاّ من شهد القتال، يعني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جابر بن عبدالله السلمي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رجعني، وقد خرجت معك لأشهد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وناشدني أن لا أترك نساءنا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أراد حين أوصاني بالرجوع، وجاء الذي كان أصابه من القتل فاستشهده الله فأرادني للبقاء لتركته، ولا أحبّ أن تتوجّه وجهاً إلاّ كنت معك، وقد كرهت أن تطلب معك إلاّ من شهد القتال، فأذن لي،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غدا فقال جلّ</w:t>
      </w:r>
      <w:bookmarkStart w:id="645" w:name="pg2022_17464"/>
    </w:p>
    <w:p>
      <w:pPr>
        <w:pStyle w:val="BookText"/>
        <w:rPr/>
      </w:pPr>
      <w:bookmarkEnd w:id="6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مَقاعِدَ لِلْقِتالِ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شهد ثماني عشرة غزوة مع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يتخلّف إلاّ ـ كما أسلفنا ـ عن غزوتي بدر الكبرى وأُحد، بعد أن خلّفه أبوه على أخواته، وكنّ تسعاً أو سبعاً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غزوة،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أشهد بدراً ولا أحداً، منعني أبي، فلما قتل عبدالله يوم أُحد، لم أتخلف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قط</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وفي رواية، أنه كان يميح الماء يوم بدر لأهل بدر المسلمين، والميح في الاستسقاء أن ينزل الرجل إلى قرار البئر إذا قلّ ماؤها، فيملأ الدلو بيده يميح فيها بيده ويميح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مستدرك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ومعناه الاستقاء من أعلى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منيح أصحابي يوم بدر،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أكن ممن يضرب له بسهم مع المجاهدين لصغري، فكنت بمنزلة السهم اللغو الذي لا فوز له ولا خُسر عليه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وكانت أولى غزواته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حمراء الأسد، واستمرّ معه حتى آخر مغازيه</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4118260_3650668749"/>
      <w:bookmarkStart w:id="647" w:name="_Toc236"/>
      <w:bookmarkEnd w:id="646"/>
      <w:r>
        <w:rPr>
          <w:rtl w:val="true"/>
        </w:rPr>
        <w:t>معركة الخندق في أحاديثه</w:t>
      </w:r>
      <w:bookmarkEnd w:id="647"/>
    </w:p>
    <w:p>
      <w:pPr>
        <w:pStyle w:val="Heading3"/>
        <w:numPr>
          <w:ilvl w:val="2"/>
          <w:numId w:val="1"/>
        </w:numPr>
        <w:rPr/>
      </w:pPr>
      <w:bookmarkStart w:id="648" w:name="__RefHeading___Toc4118262_3650668749"/>
      <w:bookmarkStart w:id="649" w:name="_Toc237"/>
      <w:bookmarkEnd w:id="648"/>
      <w:r>
        <w:rPr>
          <w:rtl w:val="true"/>
        </w:rPr>
        <w:t>شاة و مُدٌّ من شعير</w:t>
      </w:r>
      <w:bookmarkEnd w:id="649"/>
    </w:p>
    <w:p>
      <w:pPr>
        <w:pStyle w:val="BookText"/>
        <w:rPr/>
      </w:pPr>
      <w:r>
        <w:rPr>
          <w:rFonts w:ascii="Amiri" w:hAnsi="Amiri" w:eastAsia="Amiri" w:cs="Amiri"/>
          <w:color w:val="111111"/>
          <w:sz w:val="28"/>
          <w:sz w:val="28"/>
          <w:szCs w:val="28"/>
          <w:rtl w:val="true"/>
          <w:lang w:bidi="ar-SA"/>
        </w:rPr>
        <w:t>يحدّثنا جابر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الناس كُدْيَةً</w:t>
      </w:r>
      <w:r>
        <w:rPr>
          <w:rStyle w:val="FootnoteAnchor"/>
          <w:rtl w:val="true"/>
        </w:rPr>
        <w:footnoteReference w:id="661"/>
      </w:r>
      <w:r>
        <w:rPr>
          <w:rFonts w:ascii="Amiri" w:hAnsi="Amiri" w:eastAsia="Amiri" w:cs="Amiri"/>
          <w:color w:val="111111"/>
          <w:sz w:val="28"/>
          <w:sz w:val="28"/>
          <w:szCs w:val="28"/>
          <w:rtl w:val="true"/>
          <w:lang w:bidi="ar-SA"/>
        </w:rPr>
        <w:t>يوم الخندق، فضربوا فيها بمعاولهم حتى انكسرت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عليها فعادت كثيباً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ـ والحديث مازال لجابر ـ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ورأيته خميصاً، ورأيت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عُكنه،</w:t>
      </w:r>
      <w:r>
        <w:rPr>
          <w:rStyle w:val="FootnoteAnchor"/>
          <w:rtl w:val="true"/>
        </w:rPr>
        <w:footnoteReference w:id="662"/>
      </w:r>
      <w:r>
        <w:rPr>
          <w:rFonts w:ascii="Amiri" w:hAnsi="Amiri" w:eastAsia="Amiri" w:cs="Amiri"/>
          <w:color w:val="111111"/>
          <w:sz w:val="28"/>
          <w:sz w:val="28"/>
          <w:szCs w:val="28"/>
          <w:rtl w:val="true"/>
          <w:lang w:bidi="ar-SA"/>
        </w:rPr>
        <w:t xml:space="preserve">الغبار، فأتيت امرأتي فأخبرتها ما رأيت من خَمص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شيءٌ إلاّ هذه الشاة ومُدٌّ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فاطحني وأصلحي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فطبخنا بعضها وشوينا بعضها، وخُبز الشعيرُ؛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فمكثتُ حتى رأيت أنّ الطعام قد بلغ،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صنعتُ لك طعاماً، فأتِ أنت ومَن أحببتَ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في 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جابرٌ يدعوكم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المرأة فأخبرتها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أو هو دعاهم؟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هو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أصحابه، فكانوا خِرَقاً، عشرةً عشرةً،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اغر‌ِفوا وغَطّوا البُرمَة، وأخرجوا من التنور الخبز ثمّ غطّوه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ففعلنا فجعلنا نغرف ونغطّي البُرمة ثمّ نفتحها، فما نراها نقصت شيئاً، ونخرج الخبز من التنور ثمّ نغطيه، فما نراه ينقص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فأكلوا حتى شبعوا، وأكلنا وأهدينا، فعمل الناس يومئذ كلّهم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الأنصار ترتجز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بايعوا محمّداً</w:t>
      </w:r>
    </w:p>
    <w:p>
      <w:pPr>
        <w:pStyle w:val="BookText"/>
        <w:rPr/>
      </w:pPr>
      <w:r>
        <w:rPr>
          <w:rFonts w:ascii="Amiri" w:hAnsi="Amiri" w:eastAsia="Amiri" w:cs="Amiri"/>
          <w:color w:val="111111"/>
          <w:sz w:val="28"/>
          <w:sz w:val="28"/>
          <w:szCs w:val="28"/>
          <w:rtl w:val="true"/>
          <w:lang w:bidi="ar-SA"/>
        </w:rPr>
        <w:t>على الجهادِ ما بقينا أبداً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خيرَ إلاّ خيرُ الآخرة</w:t>
      </w:r>
    </w:p>
    <w:p>
      <w:pPr>
        <w:pStyle w:val="BookText"/>
        <w:rPr/>
      </w:pPr>
      <w:r>
        <w:rPr>
          <w:rFonts w:ascii="IRNazanin" w:hAnsi="IRNazanin" w:eastAsia="IRNazanin"/>
          <w:color w:val="111111"/>
          <w:sz w:val="28"/>
          <w:sz w:val="28"/>
          <w:szCs w:val="28"/>
          <w:rtl w:val="true"/>
          <w:lang w:bidi="fa-IR"/>
        </w:rPr>
        <w:t>فاغفر للأنصار والمهاجره</w:t>
      </w:r>
      <w:r>
        <w:rPr>
          <w:rStyle w:val="FootnoteAnchor"/>
          <w:rtl w:val="true"/>
        </w:rPr>
        <w:footnoteReference w:id="66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جابر رضوان الله عليه، وجمع من إخوته الصحابة، يقومون بحراسة الخندق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أن يقتحمه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أحرس الخندق، وخيل المشركين تُطيف بالخندق، وتطلب غِرَّةً ومَضيقاً من الخندق فتقتحم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العاص، وخالد بن الوليد هما اللذان يفعلان ذلك، يطلبان الغفلة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فلقينا خالد بن الوليد في مأة فارس، قد جال بخيله يُريد مَضيقاً من الخندق يُريد أن يعبّر فرسانه، فنضحناهم بالنبل حتى انصرف</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وكان جابر يقول في وقعة الخندق ويشرح حالهم وقلقهم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خوفنا على الذراري بالمدينة من بني قريظة أشدّ من خوفنا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الله ذلك</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ولما راح عمرو بن عبد ودّ ـ بعد أن عبر الخندق ـ يدعو إلى البراز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w:t>
      </w:r>
    </w:p>
    <w:p>
      <w:pPr>
        <w:pStyle w:val="BookText"/>
        <w:rPr/>
      </w:pPr>
      <w:r>
        <w:rPr>
          <w:rFonts w:ascii="Amiri" w:hAnsi="Amiri" w:eastAsia="Amiri" w:cs="Amiri"/>
          <w:color w:val="111111"/>
          <w:sz w:val="28"/>
          <w:sz w:val="28"/>
          <w:szCs w:val="28"/>
          <w:rtl w:val="true"/>
          <w:lang w:bidi="ar-SA"/>
        </w:rPr>
        <w:t>ءِ لجمعكم هل من مبارز؟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يومئذ ثائر، قد شهد بدراً فارتُثَّ جريحاً فلم يشهد أُحُداً، وحرّم الدُّهنَ حتى يثأر من محمّد وأصحابه، وهو يومئذ كبير، يقال بلغ تسعين سنة، فلما دعا إلى البراز،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المسلمين يومئذ كأنّ على رؤوسهم الطير لمكان عمرو وشجاعته،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وعمّمه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عمرو يومئذ ـ وهو فارس ـ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واحدة من ثلاث إلاّ قبلتها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أدعوك أن تشهد أن لا إله إلاّ الله وأنّ محمداً رسول الله، وتُسلم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 هذا عنّي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فأُخرى، ترجع إلى بلادك، فإن يكن محمد صادقاً كنت أسعد الناس به، وإن غير ذلك كان الذي تريد</w:t>
      </w:r>
      <w:r>
        <w:rPr>
          <w:rFonts w:eastAsia="Amiri" w:cs="Amiri" w:ascii="Amiri" w:hAnsi="Amiri"/>
          <w:color w:val="111111"/>
          <w:sz w:val="28"/>
          <w:szCs w:val="28"/>
          <w:rtl w:val="true"/>
          <w:lang w:bidi="ar-SA"/>
        </w:rPr>
        <w:t>.</w:t>
      </w:r>
      <w:bookmarkStart w:id="650" w:name="pg2022_17467"/>
    </w:p>
    <w:p>
      <w:pPr>
        <w:pStyle w:val="BookText"/>
        <w:rPr/>
      </w:pPr>
      <w:bookmarkEnd w:id="6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تتحدث به نساء قريش أبداً، وقد نذرت وحرّمت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أنّ أحداً من العرب يرومني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أقتلَ أمثالك، وكان أبوك لي نديماً، فارجع، فأنت غلام حَدَث، إنما أردتُ شيخي قريش أبابكر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المبارزة فأنا أُحبّ أن 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فأسف عمرو، و نزل وعقل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جابر رضوان الله عليه يحدّث ويقول عن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أحدهما من صاحبه وثارت بينهما غَبرةٌ فما نراهما، فسمعنا التكبيرَ تحتها، فعرفنا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أصحابهُ الذين في الخندق هاربين، وطفرت بهم خيلهم، إلاّ أنّ نوفل بن عبدالله وقع به فرسه في الخندق، فرمي بالحجارة حتى قتل، ورجعوا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جابر حديثه عن هذه المعركة،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قاتلونا يومهم، وفرّقوا كتائبهم، ونحوا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غليظةً فيها خالد بن الوليد، فقاتلهم يومه ذلك إلى هَو‌ِيٍّ من الليل، ما يقدر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المسلمين أن يزيلوا من مواضعهم، حتى كشفهم الله تعالى فرجعوا متفرّقين، فرجعت قريش إلى منزلها، ورجعت غطفان إلى منزلها، وانصرف المسلمون إلى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أسيد بن حُضير على الخندق في مأتين من المسلمين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Heading3"/>
        <w:numPr>
          <w:ilvl w:val="2"/>
          <w:numId w:val="1"/>
        </w:numPr>
        <w:rPr/>
      </w:pPr>
      <w:bookmarkStart w:id="651" w:name="__RefHeading___Toc4118264_3650668749"/>
      <w:bookmarkStart w:id="652" w:name="_Toc238"/>
      <w:bookmarkEnd w:id="651"/>
      <w:r>
        <w:rPr>
          <w:rtl w:val="true"/>
        </w:rPr>
        <w:t xml:space="preserve">من دعاء رسول الله </w:t>
      </w:r>
      <w:r>
        <w:rPr>
          <w:rtl w:val="true"/>
        </w:rPr>
        <w:t>(</w:t>
      </w:r>
      <w:r>
        <w:rPr>
          <w:rtl w:val="true"/>
        </w:rPr>
        <w:t>ص</w:t>
      </w:r>
      <w:r>
        <w:rPr>
          <w:rtl w:val="true"/>
        </w:rPr>
        <w:t xml:space="preserve">) </w:t>
      </w:r>
      <w:r>
        <w:rPr>
          <w:rtl w:val="true"/>
        </w:rPr>
        <w:t>يوم الأحزاب</w:t>
      </w:r>
      <w:bookmarkEnd w:id="652"/>
    </w:p>
    <w:p>
      <w:pPr>
        <w:pStyle w:val="BookText"/>
        <w:rPr/>
      </w:pPr>
      <w:r>
        <w:rPr>
          <w:rFonts w:ascii="Amiri" w:hAnsi="Amiri" w:eastAsia="Amiri" w:cs="Amiri"/>
          <w:color w:val="111111"/>
          <w:sz w:val="28"/>
          <w:sz w:val="28"/>
          <w:szCs w:val="28"/>
          <w:rtl w:val="true"/>
          <w:lang w:bidi="ar-SA"/>
        </w:rPr>
        <w:t xml:space="preserve">روى بعضهم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على الأحزاب فيقول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منزلَ الكتاب، سريع الحساب، اهزم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اهزمهم</w:t>
      </w:r>
      <w:r>
        <w:rPr>
          <w:rFonts w:eastAsia="Amiri" w:cs="Amiri" w:ascii="Amiri" w:hAnsi="Amiri"/>
          <w:color w:val="111111"/>
          <w:sz w:val="28"/>
          <w:szCs w:val="28"/>
          <w:rtl w:val="true"/>
          <w:lang w:bidi="ar-SA"/>
        </w:rPr>
        <w:t>!»</w:t>
      </w:r>
      <w:bookmarkStart w:id="653" w:name="pg2022_17468"/>
    </w:p>
    <w:p>
      <w:pPr>
        <w:pStyle w:val="BookText"/>
        <w:rPr/>
      </w:pPr>
      <w:bookmarkEnd w:id="6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فكان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الأحزاب في مسجد الأحزاب يوم الإثنين ويوم الثلاثاء ويوم الأربعاء، فاستجيب له بين الظهر والعصر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السرورَ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بي أمرٌ غائظٌ مهمٌّ إلاّ تنحَّيتُ تلك الساعة من ذلك اليوم، فأدعو الله، فأعرفُ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الجبل الذي عليه المسجد، فدعا في إزار، ورفع يديه مدّاً، ثمّ جاءه مرّةً أخرى، فصلّى ودعا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Heading3"/>
        <w:numPr>
          <w:ilvl w:val="2"/>
          <w:numId w:val="1"/>
        </w:numPr>
        <w:rPr/>
      </w:pPr>
      <w:bookmarkStart w:id="654" w:name="__RefHeading___Toc4118266_3650668749"/>
      <w:bookmarkStart w:id="655" w:name="_Toc239"/>
      <w:bookmarkEnd w:id="654"/>
      <w:r>
        <w:rPr>
          <w:rtl w:val="true"/>
        </w:rPr>
        <w:t>آيات قرآنيّة</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يقول جابر في سبب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في بني سلمة يمشيان، فوجدني لا أعقل، فدعا بماء فتوضأ، ثمّ رشّ عليَّ منه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في مالي يا رسول الله؟</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فعنه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اشتكيت، فدخل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سبع أخوات، فنفخ في وجهي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أوصي لأخواتي بالثلثين؟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bookmarkStart w:id="656" w:name="pg2022_17469"/>
    </w:p>
    <w:p>
      <w:pPr>
        <w:pStyle w:val="BookText"/>
        <w:rPr/>
      </w:pPr>
      <w:bookmarkEnd w:id="6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خرج فتركني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إني لا أراك تموت في وجعك هذا، إنّ الله قد أنزل، فبين الذي لأخواتك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لايرثني إلاّ كلالة، فكيف الميراث؟</w:t>
      </w:r>
    </w:p>
    <w:p>
      <w:pPr>
        <w:pStyle w:val="BookText"/>
        <w:rPr/>
      </w:pPr>
      <w:r>
        <w:rPr>
          <w:rFonts w:ascii="Amiri" w:hAnsi="Amiri" w:eastAsia="Amiri" w:cs="Amiri"/>
          <w:color w:val="111111"/>
          <w:sz w:val="28"/>
          <w:sz w:val="28"/>
          <w:szCs w:val="28"/>
          <w:rtl w:val="true"/>
          <w:lang w:bidi="ar-SA"/>
        </w:rPr>
        <w:t>فنزلت آية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حتى نزلت آية الميراث يرونها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فيه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 xml:space="preserve">. </w:t>
      </w:r>
      <w:r>
        <w:rPr>
          <w:rStyle w:val="FootnoteAnchor"/>
          <w:rtl w:val="true"/>
        </w:rPr>
        <w:footnoteReference w:id="673"/>
      </w:r>
    </w:p>
    <w:p>
      <w:pPr>
        <w:pStyle w:val="Heading3"/>
        <w:numPr>
          <w:ilvl w:val="2"/>
          <w:numId w:val="1"/>
        </w:numPr>
        <w:rPr/>
      </w:pPr>
      <w:bookmarkStart w:id="657" w:name="__RefHeading___Toc4118268_3650668749"/>
      <w:bookmarkStart w:id="658" w:name="_Toc240"/>
      <w:bookmarkEnd w:id="657"/>
      <w:r>
        <w:rPr>
          <w:rtl w:val="true"/>
        </w:rPr>
        <w:t>ستُدر‌ِك رجلاً</w:t>
      </w:r>
      <w:r>
        <w:rPr>
          <w:rtl w:val="true"/>
        </w:rPr>
        <w:t>...!</w:t>
      </w:r>
      <w:bookmarkEnd w:id="658"/>
    </w:p>
    <w:p>
      <w:pPr>
        <w:pStyle w:val="BookText"/>
        <w:rPr/>
      </w:pPr>
      <w:r>
        <w:rPr>
          <w:rFonts w:ascii="Amiri" w:hAnsi="Amiri" w:eastAsia="Amiri" w:cs="Amiri"/>
          <w:color w:val="111111"/>
          <w:sz w:val="28"/>
          <w:sz w:val="28"/>
          <w:szCs w:val="28"/>
          <w:rtl w:val="true"/>
          <w:lang w:bidi="ar-SA"/>
        </w:rPr>
        <w:t>لقد وفق هذا الصحابي الجليل لعمر قضاه، والإيمان دربه الذي خلى من الشائبة والشطط والانحراف، حتى أدرك خامس أئمة أهل البيت الذين أذهب الله عنهم الرجس وطهرهم تطهيراً، الإمام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انقطع إليهم جابر وبقي على عهدهم وحبّهم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عن حمدويه وإبراهيم ابني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سنان، عن حريز،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جابر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عبدالله، كان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منقطعاً إلينا أهل البيت، وكان يقعد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معتمّ بعمامة سوداء، وكان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أهجر، ولكنّي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 أهل بيتي، اسمه اسمي، وشمائله شمائلي، يبقر العلم بقراً، فذاك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جابر يتردّد ذات يوم في بعض طرق المدينة، إذ هو بطريق، في ذلك الطريق كتّاب فيه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جابر بيده، يا غلام 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محمد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وهو ذعر،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فعلها جابر؟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إلزم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جابر يأتيه طرفي النهار، وكان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لجابر يأتي هذا الغلام طرفي النهار، وهو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مضى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أبي محمد جعفر بن معروف،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النعمان، عن أبيه، عن عاصم الحنّاط،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لأبي مناقب، ما هنّ لآبائي،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تدرك محمد بن علي، فاقرأه مني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جابر منزل علي بن الحسين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فطلب محمد بن علي،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الكتّاب، أرسل 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أذهب إليه، فذهب في طلبه</w:t>
      </w:r>
      <w:r>
        <w:rPr>
          <w:rFonts w:eastAsia="Amiri" w:cs="Amiri" w:ascii="Amiri" w:hAnsi="Amiri"/>
          <w:color w:val="111111"/>
          <w:sz w:val="28"/>
          <w:szCs w:val="28"/>
          <w:rtl w:val="true"/>
          <w:lang w:bidi="ar-SA"/>
        </w:rPr>
        <w:t>.</w:t>
      </w:r>
      <w:bookmarkStart w:id="659" w:name="pg2022_17471"/>
    </w:p>
    <w:p>
      <w:pPr>
        <w:pStyle w:val="BookText"/>
        <w:rPr/>
      </w:pPr>
      <w:bookmarkEnd w:id="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قال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بن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تلك الرفقة، أرسل لك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فالتزمه، وقبّل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برسالة أن أقرأك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اضمن لي الشفاعة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 ذلك يا جابر</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4118270_3650668749"/>
      <w:bookmarkStart w:id="661" w:name="_Toc241"/>
      <w:bookmarkEnd w:id="660"/>
      <w:r>
        <w:rPr>
          <w:rtl w:val="true"/>
        </w:rPr>
        <w:t>يأتيه يتعلّم منه</w:t>
      </w:r>
      <w:bookmarkEnd w:id="661"/>
    </w:p>
    <w:p>
      <w:pPr>
        <w:pStyle w:val="BookText"/>
        <w:rPr/>
      </w:pPr>
      <w:r>
        <w:rPr>
          <w:rFonts w:ascii="Amiri" w:hAnsi="Amiri" w:eastAsia="Amiri" w:cs="Amiri"/>
          <w:color w:val="111111"/>
          <w:sz w:val="28"/>
          <w:sz w:val="28"/>
          <w:szCs w:val="28"/>
          <w:rtl w:val="true"/>
          <w:lang w:bidi="ar-SA"/>
        </w:rPr>
        <w:t xml:space="preserve">وكان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على وجه الكرامة، لصحبته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فحدّثهم عن أبيه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أجرأ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يقولون، حدّثهم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عمّن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يقولون حدّثهم عن جابر بن عبدالله فصدّقوه، وكان جابر والله يأتيه يتعلّم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لنا بعض كتب الرواية أنّ الإمام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هذا الصحابي الجليل جابر الأنصاري، كما روى عن غيره أيضاً، والذي يظهر أنّ الإمام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يروي عن جابر أو عن غيره لنوع مصلحة وإلاّ فهو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بعلمه وعلوم آبائه عن أن يروي عنهم؛ هذا، وأنّ لجابر مرويات عديدة عن الإمام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راح يروي عنه وجوه التابعين وكبار فقهاء المسلمين ومصنفيهم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وهنا بعض ما رواه عن الإمام الباقر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فأسنده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الله عزّ وجلّ، وكلُّ ما أحدثك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لحديثٌ واحدٌ تأخذه عن صادق، خير لك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روى عنه الإمام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مني في الموقف غداً أصدقكم حديثاً، وآداكم أمانةً، وأوفاكم بالعهد، وأحسنكم خلقاً، وأقربكم إلى الناس</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وعن جابر الجعفي، عن أبي جعفر محمد بن علي الباقر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تقوم بتفضيل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على أصحابك، ليبلّغوا من بعدهم ذلك عنك، ويأمر جميع الملائكة أن تسمع ما تذكره، والله يوحي إليك يا محمد أنّ من خالفك في أمره فله النار، ومن أطاعك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وخرج حتى علا المنبر، فكان أوّل ما تكلّم 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البشير، وأنا النذير، وأنا النبيّ الأمي، إنّي مبلّغكم عن الله جلّ اسمُه في أمر رجل، لحمه من لحمي، ودمه من دمي، وهو عيبة العلم، وهو الذي انتجبه الله من هذه الأمّة، واصطفاه وهداه، وتولاّه، وخلقني وإياه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وفضّلني بالرسالة، وفضّله بالتبليغ عني، وجعلني مدينة العلم، وجعله الباب، وجعلني خازن العلم، والمقتبس منه الأحكام، وخصّه بالوصية، وأبان أمره، وخوّف من عداوته، وأزلف من والاه، وغفر لشيعته، وأمر الناس جميعاً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 عاداني، ومن والاه والاني، ومن ناصبه ناصبني، ومن خالفه خالفني، ومن عصاه عصاني، ومن آذاه آذاني، ومن أبغضه أبغضني،</w:t>
      </w:r>
      <w:bookmarkStart w:id="662" w:name="pg2022_17473"/>
    </w:p>
    <w:p>
      <w:pPr>
        <w:pStyle w:val="BookText"/>
        <w:rPr/>
      </w:pPr>
      <w:bookmarkEnd w:id="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ومن أحبّه أحبني، ومن أراده أرادني، ومن كاده كادني، ومن نصره 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لما آمركم به، وأطيعوه، فإنّي أخوّفكم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ثمّ أخذ بيد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المؤمنين، وحجّة الله على الخلق أجمعين، والمجاهد للكافرين، أللهمّ إنّي قد بلّغت، وهم عبادك، وأنت القادر على صلاحهم، فأصلحهم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تعالى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فأتاه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عزّ وجلّ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تبليغك خيراً، فقد بلّغت رسالات ربّك، ونصحتَ لأمتك، وأرضيتَ المؤمنين، وأرغمتَ الكافرين، يا محمد إنّ ابن عمّك مبتلى ومبتلى به،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كلّ أوقاتك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العالمين،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وهناك روايات أخرى يرويها كلٌّ منهما عن الآخر، ذكرت في مصادر الحديث</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4118272_3650668749"/>
      <w:bookmarkStart w:id="664" w:name="_Toc242"/>
      <w:bookmarkEnd w:id="663"/>
      <w:r>
        <w:rPr>
          <w:rtl w:val="true"/>
        </w:rPr>
        <w:t>جابر و علماء الرجال</w:t>
      </w:r>
      <w:bookmarkEnd w:id="664"/>
    </w:p>
    <w:p>
      <w:pPr>
        <w:pStyle w:val="BookText"/>
        <w:rPr/>
      </w:pPr>
      <w:r>
        <w:rPr>
          <w:rFonts w:ascii="Amiri" w:hAnsi="Amiri" w:eastAsia="Amiri" w:cs="Amiri"/>
          <w:color w:val="111111"/>
          <w:sz w:val="28"/>
          <w:sz w:val="28"/>
          <w:szCs w:val="28"/>
          <w:rtl w:val="true"/>
          <w:lang w:bidi="ar-SA"/>
        </w:rPr>
        <w:t>كانت لجابر الأنصاري منزلة رفيعة، ومكانة متميّزة في كتب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المدينة، شهد بدراً وثماني عشرة غزوة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ذكره مع توصيفه بالأنصاري المدني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 في أصحاب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 السجاد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الأنصاري صحابي</w:t>
      </w:r>
      <w:r>
        <w:rPr>
          <w:rFonts w:eastAsia="Amiri" w:cs="Amiri" w:ascii="Amiri" w:hAnsi="Amiri"/>
          <w:color w:val="111111"/>
          <w:sz w:val="28"/>
          <w:szCs w:val="28"/>
          <w:rtl w:val="true"/>
          <w:lang w:bidi="ar-SA"/>
        </w:rPr>
        <w:t xml:space="preserve">. </w:t>
      </w:r>
      <w:r>
        <w:rPr>
          <w:rStyle w:val="FootnoteAnchor"/>
          <w:rtl w:val="true"/>
        </w:rPr>
        <w:footnoteReference w:id="678"/>
      </w:r>
      <w:bookmarkStart w:id="665" w:name="pg2022_17474"/>
    </w:p>
    <w:p>
      <w:pPr>
        <w:pStyle w:val="BookText"/>
        <w:rPr/>
      </w:pPr>
      <w:bookmarkEnd w:id="6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فيما عدّه البرقي في أصحاب الرسول الأكرم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الأصفياء من أصحاب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شرطة خميسه، ومن أصحاب الحسين والسجاد والباقر</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4118274_3650668749"/>
      <w:bookmarkStart w:id="667" w:name="_Toc243"/>
      <w:bookmarkEnd w:id="666"/>
      <w:r>
        <w:rPr>
          <w:rtl w:val="true"/>
        </w:rPr>
        <w:t>و عن ولائه لأهل البيت</w:t>
      </w:r>
      <w:r>
        <w:rPr>
          <w:rtl w:val="true"/>
        </w:rPr>
        <w:t xml:space="preserve">: </w:t>
      </w:r>
      <w:r>
        <w:rPr>
          <w:rtl w:val="true"/>
        </w:rPr>
        <w:t>قال بعض علماء الرجال</w:t>
      </w:r>
      <w:bookmarkEnd w:id="667"/>
    </w:p>
    <w:p>
      <w:pPr>
        <w:pStyle w:val="BookText"/>
        <w:rPr/>
      </w:pPr>
      <w:r>
        <w:rPr>
          <w:rFonts w:ascii="Amiri" w:hAnsi="Amiri" w:eastAsia="Amiri" w:cs="Amiri"/>
          <w:color w:val="111111"/>
          <w:sz w:val="28"/>
          <w:sz w:val="28"/>
          <w:szCs w:val="28"/>
          <w:rtl w:val="true"/>
          <w:lang w:bidi="ar-SA"/>
        </w:rPr>
        <w:t>ذكر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من جملة من لم يرتدّوا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عبدالله منقطع إلى أهل البيت</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ونقل الكشّي هذه الرواية عن حبّه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وإبراهيم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يحيى، عن عاصم بن حميد، عن معاوية بن عمّار، 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ابن عبدالله،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رجل كان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حاجبه عن عينيه ـ وقد كان سقط على عينيه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البشر، أما والله أن كنّا لنعرف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 له، وهو يتوكأ على عصاه ويدور في سكك المدينة ومجالسهم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أدّبوا أولادكم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4118276_3650668749"/>
      <w:bookmarkStart w:id="669" w:name="_Toc244"/>
      <w:bookmarkEnd w:id="668"/>
      <w:r>
        <w:rPr>
          <w:rtl w:val="true"/>
        </w:rPr>
        <w:t>في أسباب النزول</w:t>
      </w:r>
      <w:bookmarkEnd w:id="669"/>
    </w:p>
    <w:p>
      <w:pPr>
        <w:pStyle w:val="BookText"/>
        <w:rPr/>
      </w:pPr>
      <w:r>
        <w:rPr>
          <w:rFonts w:ascii="Amiri" w:hAnsi="Amiri" w:eastAsia="Amiri" w:cs="Amiri"/>
          <w:color w:val="111111"/>
          <w:sz w:val="28"/>
          <w:sz w:val="28"/>
          <w:szCs w:val="28"/>
          <w:rtl w:val="true"/>
          <w:lang w:bidi="ar-SA"/>
        </w:rPr>
        <w:t>عن جابر بن عبدالله أنه قال في 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يوم الجمعة، إذ أقبلت عِيرٌ قد قدمت من الشام، فخرجوا إليها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حتى لم يبق معه إلاّ اثنا عشر رجلاً،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لما أصاب أهل المدينة جوعٌ وغلاء سعر، فقدم دحية بن خليفة الكلبي في تجارته من الشام، وضُرب لها طبلٌ يؤذن الناس بقدومه،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الجمعة، فخرج إليه الناس ولم يبق في المسجد إلاّ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تتابعتم حتى لم يبقَ أحدٌ منكم، لسال بكم</w:t>
      </w:r>
    </w:p>
    <w:p>
      <w:pPr>
        <w:pStyle w:val="BookText"/>
        <w:rPr/>
      </w:pPr>
      <w:r>
        <w:rPr>
          <w:rFonts w:ascii="Amiri" w:hAnsi="Amiri" w:eastAsia="Amiri" w:cs="Amiri"/>
          <w:color w:val="111111"/>
          <w:sz w:val="28"/>
          <w:sz w:val="28"/>
          <w:szCs w:val="28"/>
          <w:rtl w:val="true"/>
          <w:lang w:bidi="ar-SA"/>
        </w:rPr>
        <w:t>الوادي ناراً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ونظراً لوجود محكم ومتشابه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فقد اختلف في تعريف كلّ منهما على أقوال، وكان لجابر رضوان الله عليه قول في تعريفهما،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يعلم تعيين تأويله، والمتشابه ما لا يعلم تعيين تأويله</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وكانت هناك أقوال ثلاثة في أول ما نزل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فقول ذهب إلى أنّ أول ما نزل هو سورة 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وقول آخر أنّ أول ما نزل هو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فيما ذهب جابر بن عبد الله الأنصاري إلى أنّ سورة المدثر هي أول ما نزل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الأنصاري أيّ القرآن أنزل 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ما حدّثنا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جاورت بحراء، فلما قضيت جواري نزلت فاستبطت الوادي، فنظرت أمامي وخلفي وعن يميني وشمالي ـ ولعلّه سمع هاتفاً ـ ثمّ نظرت إلى السماء فإذا هو ـ يعني جبرائيل ـ فأخذتني رجفة، فأتيت خديجة، فأمرتهم فدثروني،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جابراً رضوان الله عليه اجتهد أنّ هذه السورة هي أول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أنّها أوّل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أيضاً أنّ حديث جابر المذكور كان بعد انقطاع الوحي، فظنه جابر بدء الوحي، وذهب بعض إلى أنّ جابراً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قصة بدء الوحي، فسمع آخرها ولم يسمع أوّلها، فتوهم أنّها أوّل 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وفترة انقطاع الوحي يرويها جابر أيضاً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فترة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أمشي إذ سمعتُ هاتفاً من السماء، فرفعت رأسي، فإذا الملك الذي جاءني بحراء جالساً على كرسي بين السماء والأرض، فجُئِثتُ منه خرقاً ـ أي فزعت ـ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الوحي؛ أو فحمى الوحي وتتابع كما هو لفظ البخاري</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أوّل ما نزل من القرآن الكريم، قال جابر بن عبدالله الأنصاري لما سأله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أحدثك إلاّ ما حدثنا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بحراء، فلما قضيت جواري، هبطت فسمعت صوتاً، فنظرت عن يميني فلم أرَ شيئاً، وعن شمالي فلم أرَ شيئاً، ونظرت أمامي فلم أرَ شيئاً، ونظرتُ خلفي فلم أرَ شيئاً، فرفعت برأسي، فرأيت شيئاً، فأتيت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وصبوا عليّ ماءاً،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فدثروني وصبّوا عليَّ ماءاً بارداً،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bookmarkStart w:id="670" w:name="pg2022_17477"/>
    </w:p>
    <w:p>
      <w:pPr>
        <w:pStyle w:val="BookText"/>
        <w:rPr/>
      </w:pPr>
      <w:bookmarkEnd w:id="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وعن ابن 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أبوسلمة بن عبدالرحمن أنّ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عن فترة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سمعتُ صوتاً من السماء، فرفعت رأسي، فإذا الملك الذي جاءني بحراء جالس على كرسي بين السماء والأرض،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فجُئثت منه خرقاً، وجئت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الوحي</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وعن ابن جريج أنّ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على الحِجر، 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فلا تسألوا رسولكم الآيات، هؤلاء قوم صالح سألوا رسولهم الآية، فبعث الله لهم الناقة، فكانت ترد من هذا الفجّ وتصدر من هذا الفجّ، فتشرب ماءهم يوم وردها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وفيما اختلف السلف في من اتبع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به، وصدّقه على ما جاء به من عندالله من الحقّ بعد زوجته خديجة بنت خويلد وصلّى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الأثنين، وصلّى عليٌّ يوم الثلاثاء</w:t>
      </w:r>
      <w:r>
        <w:rPr>
          <w:rFonts w:eastAsia="Amiri" w:cs="Amiri" w:ascii="Amiri" w:hAnsi="Amiri"/>
          <w:color w:val="111111"/>
          <w:sz w:val="28"/>
          <w:szCs w:val="28"/>
          <w:rtl w:val="true"/>
          <w:lang w:bidi="ar-SA"/>
        </w:rPr>
        <w:t xml:space="preserve">. </w:t>
      </w:r>
      <w:r>
        <w:rPr>
          <w:rStyle w:val="FootnoteAnchor"/>
          <w:rtl w:val="true"/>
        </w:rPr>
        <w:footnoteReference w:id="688"/>
      </w:r>
    </w:p>
    <w:p>
      <w:pPr>
        <w:pStyle w:val="Heading3"/>
        <w:numPr>
          <w:ilvl w:val="2"/>
          <w:numId w:val="1"/>
        </w:numPr>
        <w:rPr/>
      </w:pPr>
      <w:bookmarkStart w:id="671" w:name="__RefHeading___Toc4118278_3650668749"/>
      <w:bookmarkStart w:id="672" w:name="_Toc245"/>
      <w:bookmarkEnd w:id="671"/>
      <w:r>
        <w:rPr>
          <w:rtl w:val="true"/>
        </w:rPr>
        <w:t xml:space="preserve">ممّا علّمه رسول الله </w:t>
      </w:r>
      <w:r>
        <w:rPr>
          <w:rtl w:val="true"/>
        </w:rPr>
        <w:t>(</w:t>
      </w:r>
      <w:r>
        <w:rPr>
          <w:rtl w:val="true"/>
        </w:rPr>
        <w:t>ص</w:t>
      </w:r>
      <w:r>
        <w:rPr>
          <w:rtl w:val="true"/>
        </w:rPr>
        <w:t>)</w:t>
      </w:r>
      <w:bookmarkEnd w:id="672"/>
    </w:p>
    <w:p>
      <w:pPr>
        <w:pStyle w:val="BookText"/>
        <w:rPr/>
      </w:pPr>
      <w:r>
        <w:rPr>
          <w:rFonts w:ascii="Amiri" w:hAnsi="Amiri" w:eastAsia="Amiri" w:cs="Amiri"/>
          <w:color w:val="111111"/>
          <w:sz w:val="28"/>
          <w:sz w:val="28"/>
          <w:szCs w:val="28"/>
          <w:rtl w:val="true"/>
          <w:lang w:bidi="ar-SA"/>
        </w:rPr>
        <w:t xml:space="preserve">تعلّم هذا الصحابي الكثير من صحبته المتواصلة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تعلمه ـ كما يقول هو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جابر، جزاكم الله معشر الأنصار خيراً، آويتموني إذ طردني الناس، ونصرتموني إذ خذلني الناس، فجزاكم الله خيراً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جزاك الله عنّا خيراً، هدانا الله إلى الإسلام، وأنقذنا من شفا حفرة النار، فبك نرجو الدرجات العُلا من الجنة</w:t>
      </w:r>
      <w:r>
        <w:rPr>
          <w:rFonts w:eastAsia="Amiri" w:cs="Amiri" w:ascii="Amiri" w:hAnsi="Amiri"/>
          <w:color w:val="111111"/>
          <w:sz w:val="28"/>
          <w:szCs w:val="28"/>
          <w:rtl w:val="true"/>
          <w:lang w:bidi="ar-SA"/>
        </w:rPr>
        <w:t>.</w:t>
      </w:r>
      <w:bookmarkStart w:id="673" w:name="pg2022_17478"/>
    </w:p>
    <w:p>
      <w:pPr>
        <w:pStyle w:val="BookText"/>
        <w:rPr/>
      </w:pPr>
      <w:bookmarkEnd w:id="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الأعنز أحد عشر عنزاً في الدار أحبّ إليك، أم كلمات علمنيهنَّ جبريل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تجمع لك خير الدنيا والآخرة؟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لمحتاج وهؤلاء الكلمات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الخلاّق العظيم، أللهم إنك سميع عليم، أللهم إنك غفور رحيم، أللهم إنك ربّ العرش العظيم، أللهم إنك أنت الجواد الكريم، فاغفر لي، وارحمني، وارزقني، واسترني، واجبُرني، وارفعني، واهدني، ولا تضلّني، وأدخلني الجنة،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يردّدهن عليّ، حتى حفظتهُنّ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تعلمهنّ، وعلّمهنّ عقبك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استقهنّ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فسقتهنّ معي</w:t>
      </w:r>
      <w:r>
        <w:rPr>
          <w:rFonts w:eastAsia="Amiri" w:cs="Amiri" w:ascii="Amiri" w:hAnsi="Amiri"/>
          <w:color w:val="111111"/>
          <w:sz w:val="28"/>
          <w:szCs w:val="28"/>
          <w:rtl w:val="true"/>
          <w:lang w:bidi="ar-SA"/>
        </w:rPr>
        <w:t xml:space="preserve">. </w:t>
      </w:r>
      <w:r>
        <w:rPr>
          <w:rStyle w:val="FootnoteAnchor"/>
          <w:rtl w:val="true"/>
        </w:rPr>
        <w:footnoteReference w:id="689"/>
      </w:r>
    </w:p>
    <w:p>
      <w:pPr>
        <w:pStyle w:val="Heading3"/>
        <w:numPr>
          <w:ilvl w:val="2"/>
          <w:numId w:val="1"/>
        </w:numPr>
        <w:rPr/>
      </w:pPr>
      <w:bookmarkStart w:id="674" w:name="__RefHeading___Toc4118280_3650668749"/>
      <w:bookmarkStart w:id="675" w:name="_Toc246"/>
      <w:bookmarkEnd w:id="674"/>
      <w:r>
        <w:rPr>
          <w:rtl w:val="true"/>
        </w:rPr>
        <w:t>علمه</w:t>
      </w:r>
      <w:bookmarkEnd w:id="675"/>
    </w:p>
    <w:p>
      <w:pPr>
        <w:pStyle w:val="BookText"/>
        <w:rPr/>
      </w:pPr>
      <w:r>
        <w:rPr>
          <w:rFonts w:ascii="Amiri" w:hAnsi="Amiri" w:eastAsia="Amiri" w:cs="Amiri"/>
          <w:color w:val="111111"/>
          <w:sz w:val="28"/>
          <w:sz w:val="28"/>
          <w:szCs w:val="28"/>
          <w:rtl w:val="true"/>
          <w:lang w:bidi="ar-SA"/>
        </w:rPr>
        <w:t>عرف هذا الصحابي الجليل بأنه ـ إضافة إلى كونه عالماً بالتفسير وأستاذاً معروفاً في الأحكام ـ راو للحديث بل من المكثرين فيه، الحافظين للسنة، وكان من المعنيين بتدوين الحديث، حتى راح يملي أحاديثه على تلامذته ـ وهم من التابعين ـ وهم يكتبونها، وكان منهم كلّ من سليمان بن قيس اليشكري، الذي روى عنه حجّة الوداع،</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ومحمد بن الحنفية، وعبدالله بن محمد بن عقيل، ووهب بن منبه، وغيرهم</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وغيره أثار حفيظة الحَجّاج، ممّا جعله يختم في يده وفي عنق آخرين معه من الصحابة والتابعين إذلالاً لهم، وحتى يجتنبهم الآخرون ولا يسمعوا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bookmarkStart w:id="676" w:name="pg2022_17479"/>
    </w:p>
    <w:p>
      <w:pPr>
        <w:pStyle w:val="BookText"/>
        <w:rPr/>
      </w:pPr>
      <w:bookmarkEnd w:id="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كان الحجاج بن يوسف الثقفي ـ والي العراق من قبل الأمويين ـ قد ختم في يد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 سهل ابن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إذلالهم، وأن يجتنبهم الناس، ولا يسمعوا منهم</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وكانت لجابر صحيفة مشهورة قد تكون في مناسك الحج كما ذهب إلى هذا بعض المحدّثين، فيما ذهب فريق آخر منهم إلى أنّها غير المنسك الصغير، وقد تكون هذه النسخة موجودة في مكتبة شهيد علي باشا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ابن سعد والتأريخ الكبير للبخاري، يقول قتادة 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بصحيفة جابر أحفظ مني لسورة البقرة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Heading3"/>
        <w:numPr>
          <w:ilvl w:val="2"/>
          <w:numId w:val="1"/>
        </w:numPr>
        <w:rPr/>
      </w:pPr>
      <w:bookmarkStart w:id="677" w:name="__RefHeading___Toc4118282_3650668749"/>
      <w:bookmarkStart w:id="678" w:name="_Toc247"/>
      <w:bookmarkEnd w:id="677"/>
      <w:r>
        <w:rPr>
          <w:rtl w:val="true"/>
        </w:rPr>
        <w:t>بعض مارواه</w:t>
      </w:r>
      <w:bookmarkEnd w:id="678"/>
    </w:p>
    <w:p>
      <w:pPr>
        <w:pStyle w:val="BookText"/>
        <w:rPr/>
      </w:pPr>
      <w:r>
        <w:rPr>
          <w:rFonts w:ascii="Amiri" w:hAnsi="Amiri" w:eastAsia="Amiri" w:cs="Amiri"/>
          <w:color w:val="111111"/>
          <w:sz w:val="28"/>
          <w:sz w:val="28"/>
          <w:szCs w:val="28"/>
          <w:rtl w:val="true"/>
          <w:lang w:bidi="ar-SA"/>
        </w:rPr>
        <w:t xml:space="preserve">ونحن هنا نتعرّف على اليسير ممّا رواه، فما رواه كثير، وقد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وبدون واسطة، وروى عنه بواسطة، فيما روى عنه كثير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وكدليل على صدقه وأنه لا يكتم رأياً أو حديثاً نبويّاً لغرض دنيوي أو هوىً يُراوده، ننقل هذا الحديث بحقّ الصحابي الجليل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توفي هذا الصحابي بعد معركة أحد التي أصيب فيها؛ وبعد أن أعلن حكمه العدل في يهود بني قريظة جزاءً للخيانة التي ارتكبوها، والذنب الذي اقترفوه بحق الرسالة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 لموت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السرير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 وهو العارف بما جرى وحدث بين الأوس والخزرج ـ والذين سمّوا بعد الإسلام بالأنصار ـ من معارك طاحنة خلّفت بينهم الأحقاد والضغائن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هذين</w:t>
      </w:r>
      <w:bookmarkStart w:id="679" w:name="pg2022_17480"/>
    </w:p>
    <w:p>
      <w:pPr>
        <w:pStyle w:val="BookText"/>
        <w:rPr/>
      </w:pPr>
      <w:bookmarkEnd w:id="6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يؤكّد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وجابر وإن كان من الخزرج، وسعد بن معاذ من الأوس، إلاّ أنّ دينه منعه عن قول غير الحق، أو كتمان منقبة 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صحابي وإن كان من قوم آخرين، لهذا أكّد الحديث، وتأكيد هذا يتضمن الإنكار على من يريد كتمان هذا الحديث بما يحمله من فضيلة لسعد رضوان الله عليه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وفي الصلاة، روى ابن عساكر بسنده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الظلّ مثل الشراك، ثمّ صلّى العصر حين كان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صلى المغرب حين غابت الشمس، ثمّ صلّى العشاء حين غاب الشفق، ثم صلّى بنا الفجر، ثمّ صلّى الظهر حين كلّ شيء مثله، ثمّ صلّى العصر حين كان ظلّ كلّ شيء مثليه قدر ما يسير الراكب إلى ذي الحليفة العنق، ثمّ صلّى المغرب حين غاب الشفق، ثمّ صلّى العشاء حين ذهب ثلث الليل، ثمّ صلّى بنا الفجر فأسفر،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مع الحجاج وهو يؤخر؟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صلاها للوقت فصلّوا معه، فإذا أخّر فصلوها لوقتها واجعلوها معه نافلةً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الشهداء حمزة، ورجل قام إلى سلطان جائر فأمره ونهاه فقتله</w:t>
      </w:r>
      <w:r>
        <w:rPr>
          <w:rFonts w:eastAsia="Amiri" w:cs="Amiri" w:ascii="Amiri" w:hAnsi="Amiri"/>
          <w:color w:val="111111"/>
          <w:sz w:val="28"/>
          <w:szCs w:val="28"/>
          <w:rtl w:val="true"/>
          <w:lang w:bidi="ar-SA"/>
        </w:rPr>
        <w:t>».</w:t>
      </w:r>
      <w:r>
        <w:rPr>
          <w:rStyle w:val="FootnoteAnchor"/>
          <w:rtl w:val="true"/>
        </w:rPr>
        <w:footnoteReference w:id="696"/>
      </w:r>
    </w:p>
    <w:p>
      <w:pPr>
        <w:pStyle w:val="Heading3"/>
        <w:numPr>
          <w:ilvl w:val="2"/>
          <w:numId w:val="1"/>
        </w:numPr>
        <w:rPr/>
      </w:pPr>
      <w:bookmarkStart w:id="680" w:name="__RefHeading___Toc4118284_3650668749"/>
      <w:bookmarkStart w:id="681" w:name="_Toc248"/>
      <w:bookmarkEnd w:id="680"/>
      <w:r>
        <w:rPr>
          <w:rtl w:val="true"/>
        </w:rPr>
        <w:t>أحاديث الشفاعة عند أهل السنّة</w:t>
      </w:r>
      <w:bookmarkEnd w:id="68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قبلي، نُصرت بالرعب مسيرة شهر، وجُعلت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لي الغنائم ولم تحل لأحد قبلي،</w:t>
      </w:r>
      <w:bookmarkStart w:id="682" w:name="pg2022_17481"/>
    </w:p>
    <w:p>
      <w:pPr>
        <w:pStyle w:val="BookText"/>
        <w:rPr/>
      </w:pPr>
      <w:bookmarkEnd w:id="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وأعطيت الشفاعة</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وعن أنس وعن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وأردت إن شاء الله أن أختبىء دعوتي شفاعةً لأُمّتي يوم القيامة</w:t>
      </w:r>
      <w:r>
        <w:rPr>
          <w:rFonts w:eastAsia="Amiri" w:cs="Amiri" w:ascii="Amiri" w:hAnsi="Amiri"/>
          <w:color w:val="111111"/>
          <w:sz w:val="28"/>
          <w:szCs w:val="28"/>
          <w:rtl w:val="true"/>
          <w:lang w:bidi="ar-SA"/>
        </w:rPr>
        <w:t>».</w:t>
      </w:r>
      <w:r>
        <w:rPr>
          <w:rStyle w:val="FootnoteAnchor"/>
          <w:rtl w:val="true"/>
        </w:rPr>
        <w:footnoteReference w:id="698"/>
      </w:r>
    </w:p>
    <w:p>
      <w:pPr>
        <w:pStyle w:val="Heading3"/>
        <w:numPr>
          <w:ilvl w:val="2"/>
          <w:numId w:val="1"/>
        </w:numPr>
        <w:rPr/>
      </w:pPr>
      <w:bookmarkStart w:id="683" w:name="__RefHeading___Toc4118286_3650668749"/>
      <w:bookmarkStart w:id="684" w:name="_Toc249"/>
      <w:bookmarkEnd w:id="683"/>
      <w:r>
        <w:rPr>
          <w:rtl w:val="true"/>
        </w:rPr>
        <w:t>في المتعة</w:t>
      </w:r>
      <w:bookmarkEnd w:id="684"/>
    </w:p>
    <w:p>
      <w:pPr>
        <w:pStyle w:val="BookText"/>
        <w:rPr/>
      </w:pPr>
      <w:r>
        <w:rPr>
          <w:rFonts w:ascii="Amiri" w:hAnsi="Amiri" w:eastAsia="Amiri" w:cs="Amiri"/>
          <w:color w:val="111111"/>
          <w:sz w:val="28"/>
          <w:sz w:val="28"/>
          <w:szCs w:val="28"/>
          <w:rtl w:val="true"/>
          <w:lang w:bidi="ar-SA"/>
        </w:rPr>
        <w:t>قدم جابر بن عبدالله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وروى أبو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اختلفا في المتعتين ـ متعة الحج ومتعة النساء ـ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نهانا عنهما عمر، فلم نعدلهما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على إباحتها ـ أي المتعة ـ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ومعاوية، وأبوسعيد، وابن عباس، وسلمة ومعبد ابنا أمية بن خلف، وجابر ـ أي جابر بن عبدالله ـ وعمرو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جابر عن جميع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إلى قرب آخر خلافة عمر</w:t>
      </w:r>
      <w:r>
        <w:rPr>
          <w:rFonts w:eastAsia="Amiri" w:cs="Amiri" w:ascii="Amiri" w:hAnsi="Amiri"/>
          <w:color w:val="111111"/>
          <w:sz w:val="28"/>
          <w:szCs w:val="28"/>
          <w:rtl w:val="true"/>
          <w:lang w:bidi="ar-SA"/>
        </w:rPr>
        <w:t>».</w:t>
      </w:r>
      <w:r>
        <w:rPr>
          <w:rStyle w:val="FootnoteAnchor"/>
          <w:rtl w:val="true"/>
        </w:rPr>
        <w:footnoteReference w:id="701"/>
      </w:r>
    </w:p>
    <w:p>
      <w:pPr>
        <w:pStyle w:val="Heading3"/>
        <w:numPr>
          <w:ilvl w:val="2"/>
          <w:numId w:val="1"/>
        </w:numPr>
        <w:rPr/>
      </w:pPr>
      <w:bookmarkStart w:id="685" w:name="__RefHeading___Toc4118288_3650668749"/>
      <w:bookmarkStart w:id="686" w:name="_Toc250"/>
      <w:bookmarkEnd w:id="685"/>
      <w:r>
        <w:rPr>
          <w:rtl w:val="true"/>
        </w:rPr>
        <w:t>و عن حرمة القتال في الشهر الحرام</w:t>
      </w:r>
      <w:bookmarkEnd w:id="68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 في الشهر الحرام إلاّ أن يغزى أو يغزو</w:t>
      </w:r>
      <w:r>
        <w:rPr>
          <w:rFonts w:eastAsia="Amiri" w:cs="Amiri" w:ascii="Amiri" w:hAnsi="Amiri"/>
          <w:color w:val="111111"/>
          <w:sz w:val="28"/>
          <w:szCs w:val="28"/>
          <w:rtl w:val="true"/>
          <w:lang w:bidi="ar-SA"/>
        </w:rPr>
        <w:t>».</w:t>
      </w:r>
      <w:r>
        <w:rPr>
          <w:rStyle w:val="FootnoteAnchor"/>
          <w:rtl w:val="true"/>
        </w:rPr>
        <w:footnoteReference w:id="702"/>
      </w:r>
      <w:bookmarkStart w:id="687" w:name="pg2022_17482"/>
    </w:p>
    <w:p>
      <w:pPr>
        <w:pStyle w:val="BookText"/>
        <w:rPr/>
      </w:pPr>
      <w:bookmarkEnd w:id="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Heading3"/>
        <w:numPr>
          <w:ilvl w:val="2"/>
          <w:numId w:val="1"/>
        </w:numPr>
        <w:rPr/>
      </w:pPr>
      <w:bookmarkStart w:id="688" w:name="__RefHeading___Toc4118290_3650668749"/>
      <w:bookmarkStart w:id="689" w:name="_Toc251"/>
      <w:bookmarkEnd w:id="688"/>
      <w:r>
        <w:rPr>
          <w:rtl w:val="true"/>
        </w:rPr>
        <w:t>و في قتل الحر والعبد</w:t>
      </w:r>
      <w:bookmarkEnd w:id="689"/>
    </w:p>
    <w:p>
      <w:pPr>
        <w:pStyle w:val="BookText"/>
        <w:rPr/>
      </w:pPr>
      <w:r>
        <w:rPr>
          <w:rFonts w:ascii="Amiri" w:hAnsi="Amiri" w:eastAsia="Amiri" w:cs="Amiri"/>
          <w:color w:val="111111"/>
          <w:sz w:val="28"/>
          <w:sz w:val="28"/>
          <w:szCs w:val="28"/>
          <w:rtl w:val="true"/>
          <w:lang w:bidi="ar-SA"/>
        </w:rPr>
        <w:t>روى جابر، لا يقتل الحر بعبد</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حرّفوني، ومزّقوني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عطلوني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وطردونا، وشردونا</w:t>
      </w:r>
      <w:r>
        <w:rPr>
          <w:rFonts w:eastAsia="Amiri" w:cs="Amiri" w:ascii="Amiri" w:hAnsi="Amiri"/>
          <w:color w:val="111111"/>
          <w:sz w:val="28"/>
          <w:szCs w:val="28"/>
          <w:rtl w:val="true"/>
          <w:lang w:bidi="ar-SA"/>
        </w:rPr>
        <w:t>».</w:t>
      </w:r>
      <w:r>
        <w:rPr>
          <w:rStyle w:val="FootnoteAnchor"/>
          <w:rtl w:val="true"/>
        </w:rPr>
        <w:footnoteReference w:id="704"/>
      </w:r>
    </w:p>
    <w:p>
      <w:pPr>
        <w:pStyle w:val="Heading3"/>
        <w:numPr>
          <w:ilvl w:val="2"/>
          <w:numId w:val="1"/>
        </w:numPr>
        <w:rPr/>
      </w:pPr>
      <w:bookmarkStart w:id="690" w:name="__RefHeading___Toc4118292_3650668749"/>
      <w:bookmarkStart w:id="691" w:name="_Toc252"/>
      <w:bookmarkEnd w:id="690"/>
      <w:r>
        <w:rPr>
          <w:rtl w:val="true"/>
        </w:rPr>
        <w:t>ممّا قاله ورواه أيضاً</w:t>
      </w:r>
      <w:bookmarkEnd w:id="691"/>
    </w:p>
    <w:p>
      <w:pPr>
        <w:pStyle w:val="BookText"/>
        <w:rPr/>
      </w:pPr>
      <w:r>
        <w:rPr>
          <w:rFonts w:ascii="Amiri" w:hAnsi="Amiri" w:eastAsia="Amiri" w:cs="Amiri"/>
          <w:color w:val="111111"/>
          <w:sz w:val="28"/>
          <w:sz w:val="28"/>
          <w:szCs w:val="28"/>
          <w:rtl w:val="true"/>
          <w:lang w:bidi="ar-SA"/>
        </w:rPr>
        <w:t xml:space="preserve">أجمل شيء للمرء أن يقضي حياته مؤمناً، وينفق عمره مجاهداً صادقاً، حكيماً فيما يقول، باحثاً عمّا يرضي الله تعالى، محدّثاً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يزيده ثباتاً في الدنيا، وثواباً في الآخرة، وهذا هو جابر، الذي ظلّ مواظباً على هذا كلّه، وظلّت كلماته مضيئةً، كما مواقفه هي الأخرى جميلة مليئة بالمعاني العالية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عبدالرحمن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جابر بن عبدالله الأنصاري في فتيان من قريش، فدخلنا عليه بعد أن كفّ بصرُه، فوجدنا حبلاً معلّقاً في السقف، وأقراصاً مطروحةً بين يديه أو خبزاً، فكلّما استطعم مسكين قام جابر إلى قُرص منها وأخذ الحبل حتى يأتي المسكين فيعطيه، ثمّ يرجع بالحبل حتى يقعد،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نحن إذا جاء المسكين أعطيناه،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أحتسب المشي في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أهل أمانة، لا يبغيهم العثرات أحد إلاّ أكبّه الله عزّ وجلّ لمنخريه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أيضاً أنه كان يقول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تعلّموا العلم، ثمّ تعلّموا الحلم، ثمّ تعلموا العلم، ثمّ تعلّموا العمل بالعلم، ثمّ أبشروا</w:t>
      </w:r>
      <w:r>
        <w:rPr>
          <w:rFonts w:eastAsia="IRNazanin" w:cs="IRNazanin"/>
          <w:color w:val="111111"/>
          <w:sz w:val="28"/>
          <w:szCs w:val="28"/>
          <w:rtl w:val="true"/>
          <w:lang w:bidi="fa-IR"/>
        </w:rPr>
        <w:t>.</w:t>
      </w:r>
      <w:bookmarkStart w:id="692" w:name="pg2022_17483"/>
    </w:p>
    <w:p>
      <w:pPr>
        <w:pStyle w:val="BookText"/>
        <w:rPr/>
      </w:pPr>
      <w:bookmarkEnd w:id="6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بالرجل أن يدخل عليه الرجل من إخوانه، فيحتقر ما في بيته أن يقدّمه إليه، وهلاك بالقوم أن يحتقروا ما قدّم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سهل بن سهل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بمنى فجعلنا نخبر جابر بن عبدالله ما نرى من إظهار قطف الخزّ والوشي ـ يعني السلطان وما يصنعون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سمعي قد ذهب كما ذهب بصري حتى لا أسمع من حديثهم شيئاً ولا أبصره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استغفارة، كلّ ذلك أعدها 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عن أبيك دينه،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118294_3650668749"/>
      <w:bookmarkStart w:id="694" w:name="_Toc253"/>
      <w:bookmarkEnd w:id="693"/>
      <w:r>
        <w:rPr>
          <w:rtl w:val="true"/>
        </w:rPr>
        <w:t>من مواقفه</w:t>
      </w:r>
      <w:bookmarkEnd w:id="694"/>
    </w:p>
    <w:p>
      <w:pPr>
        <w:pStyle w:val="BookText"/>
        <w:rPr/>
      </w:pPr>
      <w:r>
        <w:rPr>
          <w:rFonts w:ascii="Amiri" w:hAnsi="Amiri" w:eastAsia="Amiri" w:cs="Amiri"/>
          <w:color w:val="111111"/>
          <w:sz w:val="28"/>
          <w:sz w:val="28"/>
          <w:szCs w:val="28"/>
          <w:rtl w:val="true"/>
          <w:lang w:bidi="ar-SA"/>
        </w:rPr>
        <w:t>يذكر أنه قدم مرّةً إلى معاوية بدمشق، فلم يأذن له أياماً، فلما 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معاوية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حجب ذا فاقة وحاجة، حجبه الله يوم فاقته وحاجته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ستلقون بعدي أثرةً، فاصبروا حتى تردوا عليّ الحوض، أفلا صبرت؟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ما نسيت، وخرج فاستوى على راحلته ومضى، فوجه إليه معاوية بستمائة دينار، فردّها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لأختار القنوع على الغنى</w:t>
      </w:r>
    </w:p>
    <w:p>
      <w:pPr>
        <w:pStyle w:val="BookText"/>
        <w:rPr/>
      </w:pPr>
      <w:r>
        <w:rPr>
          <w:rFonts w:ascii="Amiri" w:hAnsi="Amiri" w:eastAsia="Amiri" w:cs="Amiri"/>
          <w:color w:val="111111"/>
          <w:sz w:val="28"/>
          <w:sz w:val="28"/>
          <w:szCs w:val="28"/>
          <w:rtl w:val="true"/>
          <w:lang w:bidi="ar-SA"/>
        </w:rPr>
        <w:t>وفي الناس من يقضى عليه ولا يقضي</w:t>
      </w:r>
    </w:p>
    <w:p>
      <w:pPr>
        <w:pStyle w:val="BookText"/>
        <w:rPr/>
      </w:pPr>
      <w:r>
        <w:rPr>
          <w:rFonts w:ascii="Amiri" w:hAnsi="Amiri" w:eastAsia="Amiri" w:cs="Amiri"/>
          <w:color w:val="111111"/>
          <w:sz w:val="28"/>
          <w:sz w:val="28"/>
          <w:szCs w:val="28"/>
          <w:rtl w:val="true"/>
          <w:lang w:bidi="ar-SA"/>
        </w:rPr>
        <w:t>وألبس أثواب الحياء وقد أرى</w:t>
      </w:r>
    </w:p>
    <w:p>
      <w:pPr>
        <w:pStyle w:val="BookText"/>
        <w:rPr/>
      </w:pPr>
      <w:r>
        <w:rPr>
          <w:rFonts w:ascii="Amiri" w:hAnsi="Amiri" w:eastAsia="Amiri" w:cs="Amiri"/>
          <w:color w:val="111111"/>
          <w:sz w:val="28"/>
          <w:sz w:val="28"/>
          <w:szCs w:val="28"/>
          <w:rtl w:val="true"/>
          <w:lang w:bidi="ar-SA"/>
        </w:rPr>
        <w:t>مكان الغنى أن لا أهين له عرضي</w:t>
      </w:r>
    </w:p>
    <w:p>
      <w:pPr>
        <w:pStyle w:val="BookText"/>
        <w:rPr/>
      </w:pPr>
      <w:r>
        <w:rPr>
          <w:rFonts w:ascii="Amiri" w:hAnsi="Amiri" w:eastAsia="Amiri" w:cs="Amiri"/>
          <w:color w:val="111111"/>
          <w:sz w:val="28"/>
          <w:sz w:val="28"/>
          <w:szCs w:val="28"/>
          <w:rtl w:val="true"/>
          <w:lang w:bidi="ar-SA"/>
        </w:rPr>
        <w:t>وقال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آكلة الأكباد، لا وجد في صحيفتك حسنة أنا سببها أبداً</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روى في معاوية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w:t>
      </w:r>
      <w:r>
        <w:rPr>
          <w:rStyle w:val="FootnoteAnchor"/>
          <w:rtl w:val="true"/>
        </w:rPr>
        <w:footnoteReference w:id="706"/>
      </w:r>
      <w:bookmarkStart w:id="695" w:name="pg2022_17484"/>
    </w:p>
    <w:p>
      <w:pPr>
        <w:pStyle w:val="BookText"/>
        <w:rPr/>
      </w:pPr>
      <w:bookmarkEnd w:id="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Heading3"/>
        <w:numPr>
          <w:ilvl w:val="2"/>
          <w:numId w:val="1"/>
        </w:numPr>
        <w:rPr/>
      </w:pPr>
      <w:bookmarkStart w:id="696" w:name="__RefHeading___Toc4118296_3650668749"/>
      <w:bookmarkStart w:id="697" w:name="_Toc254"/>
      <w:bookmarkEnd w:id="696"/>
      <w:r>
        <w:rPr>
          <w:rtl w:val="true"/>
        </w:rPr>
        <w:t>ولاؤه لعلىّ و لأهل البيت</w:t>
      </w:r>
      <w:r>
        <w:rPr>
          <w:rtl w:val="true"/>
        </w:rPr>
        <w:t>:</w:t>
      </w:r>
      <w:bookmarkEnd w:id="697"/>
    </w:p>
    <w:p>
      <w:pPr>
        <w:pStyle w:val="BookText"/>
        <w:rPr/>
      </w:pPr>
      <w:r>
        <w:rPr>
          <w:rFonts w:ascii="Amiri" w:hAnsi="Amiri" w:eastAsia="Amiri" w:cs="Amiri"/>
          <w:color w:val="111111"/>
          <w:sz w:val="28"/>
          <w:sz w:val="28"/>
          <w:szCs w:val="28"/>
          <w:rtl w:val="true"/>
          <w:lang w:bidi="ar-SA"/>
        </w:rPr>
        <w:t xml:space="preserve">عرف جابر بولائه الواعي الصادق لأهل بيت النبوّة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أولئك المهاجرين والأنصار الذين بايعوا أميرالمؤمنين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ورضوا بإمامته، وبذلوا أنفسهم في طاعته، فعن أبي الزبير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رجل كان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عن عينيه، وقد كانا سقطا على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كنا لنعرف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يتوكأ على عصاه، وهو يدور في سكك المدينة ومجالسهم،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البشر فمن أبى فقد كفر، معاشر الأنصار أدبّوا أولادكم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منقطعاً إليه، وقد فضّله على غيره كما ذكر ذلك ابن عبدالبرّ في استيعابه، فيما نصّ على تشيّعه ابن شاذان وابن عقدة والكشي</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4118298_3650668749"/>
      <w:bookmarkStart w:id="699" w:name="_Toc255"/>
      <w:bookmarkEnd w:id="698"/>
      <w:r>
        <w:rPr>
          <w:rtl w:val="true"/>
        </w:rPr>
        <w:t>أوّل زائر</w:t>
      </w:r>
      <w:bookmarkEnd w:id="699"/>
    </w:p>
    <w:p>
      <w:pPr>
        <w:pStyle w:val="BookText"/>
        <w:rPr/>
      </w:pPr>
      <w:r>
        <w:rPr>
          <w:rFonts w:ascii="Amiri" w:hAnsi="Amiri" w:eastAsia="Amiri" w:cs="Amiri"/>
          <w:color w:val="111111"/>
          <w:sz w:val="28"/>
          <w:sz w:val="28"/>
          <w:szCs w:val="28"/>
          <w:rtl w:val="true"/>
          <w:lang w:bidi="ar-SA"/>
        </w:rPr>
        <w:t xml:space="preserve">وفق هذا الصحابي أن يكون أوّل زائر لقبر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فهذا السيد الجليل ابن طاووس يقول في كتابه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رجعت نساء الحسين وعياله من الشام، وبلغوا إلى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فوصلوا إلى موضع المصرع، فوجدوا جابر بن عبدالله الأنصاري وجماعة من بني هاشم ورجالاً من آل الرسول 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في وقت واحد وتلاقوا بالبكاء والحزن واللطم، وأقاموا المآتم المقرحة للأكباد، واجتمع عليهم نساء ذلك السواد، وأقاموا على ذلك أياماً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الأعمش عن عطية العوفي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عبدالله الأنصاري زائراً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وردنا كربلاء، دنا جابر من شاطىء الفرات فاغتسل، ثم اتزر بإزار وارتدى بآخر، ثمّ فتح صرة فيها سعد، فنثرها على بدنه، ثم لم يخط خطوة إلاّ ذكر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تعالى، 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 فألمسته إياه، فخرّ على القبر مغشياً عليه، فرششت عليه شيئاً من الماء،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بالجواب وقد شخبت أوداجك على أثباجك، وفرق بين بدنك ورأسك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خير النبيين، وابن سيد المؤمنين، وابن حليف التقوى، وسليل الهدى، وخامس أصحاب الكسا، وابن سيد النقبا، وابن فاطمة سيدة النساء، ومالك لا تكون هكذا، وقد غذتك كفّ سيد المرسلين، وربيت في حجر المتقين، ورضعت من ثدي الإيمان، وفطمت بالإسلام، فطبت حيّاً وطبت ميتاً، غير أن قلوب المؤمنين غير طيبة بفراقك، ولا شاكّة في حياتك، فعليك سلام الله ورضوانه، وأشهد أنك مضيت على ما مضى عليه أخوك يحيى بن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جال ببصره حول القبر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عليكم أيتها الأرواح التي حلّت بفناء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وأناخت برحله، أشهد أنكم أقمتم الصلاة، وآتيتم الزكاة، وأمرتم بالمعروف، ونهيتم عن المنكر، وجاهدتم الملحدين، وعبدتم الله حتى أتاكم اليقين، والذي بعث محمداً بالحقّ لقد شاركناكم فيما دخلتم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ولم نهبط وادياً ولم نعل جبلاً، ولم نضرب بسيف، والقوم قد فرق بين رؤوسهم وأبدانهم، وأوتمت أولادهم، وأرملت الأزواج؟</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قوماً حشر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 عمل قوم أشرك في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 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إنّ نيتي ونية أصحابي على ما مضى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وإذا سواد قد طلع من ناحية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سواد قد طلع من ناحية الشام، فقال جابر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هذا السواد وائتنا بخبره، فإن كانوا من أصحاب عمر بن سعد، فارجع إلينا لعلنا نلجأ إلى ملجأ، وإن كان زين العابدين فأنت حرّ لوجه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العبد، فما كان بأسرع من أن 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واستقبل حرم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رسول الله، هذا زين العابدين، قد جاء بعمّاته وأخواته، فقام جابر يمشي حافي الأقدام، مكفوف الرأس، إلى أن دنا من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ههنا والله قتلت رجالنا، وذبحت أطفالنا، وسبيت نساؤنا، وحرقت خيامنا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مبدأ التقية، مبدأ راحت تؤكده آيات قرآنية، وأحاديث ومواقف نبويّة، لست هنا بصدد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اضطر هذا الصحابي ومن معه وبتأييد من أمّ المؤمنين الصالحة أم سلمة، إلى العمل به، ففي سنة أربعين للهجرة، بعث معاوية بسر بن أرطأة في ثلاثة آلاف، فسار حتى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لكم عندي أمان حتى تأتوني بجابر بن عبدالله، فانطلق جابر إلى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إنّ هذه بيعة ضلالة، وقد خشيت أن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تبايع، فأتاه جابر فبايعه، هذا ما ذكره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اليعقوبي في تأريخه فأنه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أقتل، وهذه بيعة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التقية حملت أصحاب الكهف على أن كانوا يلبسون الصلب، ويحضرون الأعياد مع قومهم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نهج البلاغة لابن أبي الحديد، عن إبراهيم بن هلال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عوانة، عن الكلبي ولوط بن يحيى في خبر إرسال معاوية بسراً إلى الحجاز واليمن، أنّ بسراً فقد 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جابراً يا بني سلمة، لا أمان لكم عندي أو تأتوني بجابر، فعاذ جابر بأمّ سلمة، فأرسلت إلى بسر بن أرطأة،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أومنه حتى يبايع</w:t>
      </w:r>
      <w:r>
        <w:rPr>
          <w:rFonts w:eastAsia="Amiri" w:cs="Amiri" w:ascii="Amiri" w:hAnsi="Amiri"/>
          <w:color w:val="111111"/>
          <w:sz w:val="28"/>
          <w:szCs w:val="28"/>
          <w:rtl w:val="true"/>
          <w:lang w:bidi="ar-SA"/>
        </w:rPr>
        <w:t>.</w:t>
      </w:r>
      <w:bookmarkStart w:id="700" w:name="pg2022_17487"/>
    </w:p>
    <w:p>
      <w:pPr>
        <w:pStyle w:val="BookText"/>
        <w:rPr/>
      </w:pPr>
      <w:bookmarkEnd w:id="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فقالت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فبايع، وقالت لابنها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فبايع، فذهبا وبايعا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خفت بسراً وتواريت عنه، قال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عندي حتى يحضر جابر، فأتوني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لما انطلقت معنا، فبايعت، فحقنت دمك ودماء قومك، فإنك إن لم تفعل قتلت مقاتلينا، وسبيت ذرارينا، فاستنظرتهم إلى الليل، فلما أمسيت، دخلت على أمّ سلمة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فبايع، أحقن دمك ودماء قومك، فإني قد أمرت ابن أخي أن يذهب فيبايع، وإني لأعلم أنّها بيعة ضلالة</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3"/>
        <w:numPr>
          <w:ilvl w:val="2"/>
          <w:numId w:val="1"/>
        </w:numPr>
        <w:rPr/>
      </w:pPr>
      <w:bookmarkStart w:id="701" w:name="__RefHeading___Toc4118300_3650668749"/>
      <w:bookmarkStart w:id="702" w:name="_Toc256"/>
      <w:bookmarkEnd w:id="701"/>
      <w:r>
        <w:rPr>
          <w:rtl w:val="true"/>
        </w:rPr>
        <w:t>وفاته رضوان الله عليه</w:t>
      </w:r>
      <w:bookmarkEnd w:id="702"/>
    </w:p>
    <w:p>
      <w:pPr>
        <w:pStyle w:val="BookText"/>
        <w:rPr/>
      </w:pPr>
      <w:r>
        <w:rPr>
          <w:rFonts w:ascii="Amiri" w:hAnsi="Amiri" w:eastAsia="Amiri" w:cs="Amiri"/>
          <w:color w:val="111111"/>
          <w:sz w:val="28"/>
          <w:sz w:val="28"/>
          <w:szCs w:val="28"/>
          <w:rtl w:val="true"/>
          <w:lang w:bidi="ar-SA"/>
        </w:rPr>
        <w:t xml:space="preserve">اختلفت الأقوال في تاريخ وفاته، ففي الاستيعاب أنّه توفي سنة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هـ، وقيل سنة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هـ، وقيل سنة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هـ، وفي الإصابه أنّه توفي سنة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هـ، وفي المستدرك للحاكم أنه توفي سنة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عمره، فهناك من يقول إنّه توفي وهو ابن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أن ذهب بصره؛ وكانت وفاته في المدينة المنوّرة أيام عبدالملك، يوم أن كان أبان بن عثمان أميراً عليها، وقد توّلى الصلاة عليه، هذا ويذكر صاحب الإصابة أنه أوصى أن لا يصلي عليه الحجاج الذي شهد جنازته، إلاّ أنّ الذهبي ذهب إلى أنّ جابراً توفي والحجاج على إمرة العراق</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وفي رواية الكشي أنّه كان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ماقاله أيضاً ابن عساكر وغيره، فيما ذكر في أسد الغابة أنه آخر من مات بالمدينة ممّن شهد العقبة، ويبدو أنّ هذا هو الصحيح كما عليه بعض المحقّقين</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على جابر في الصالحين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703" w:name="pg2022_17489"/>
    </w:p>
    <w:p>
      <w:pPr>
        <w:pStyle w:val="BookText"/>
        <w:rPr/>
      </w:pPr>
      <w:bookmarkEnd w:id="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2"/>
        <w:numPr>
          <w:ilvl w:val="1"/>
          <w:numId w:val="1"/>
        </w:numPr>
        <w:rPr/>
      </w:pPr>
      <w:bookmarkStart w:id="704" w:name="__RefHeading___Toc4118302_3650668749"/>
      <w:bookmarkStart w:id="705" w:name="_Toc257"/>
      <w:bookmarkEnd w:id="704"/>
      <w:r>
        <w:rPr>
          <w:rtl w:val="true"/>
        </w:rPr>
        <w:t>(</w:t>
      </w:r>
      <w:r>
        <w:rPr/>
        <w:t>17</w:t>
      </w:r>
      <w:r>
        <w:rPr>
          <w:rtl w:val="true"/>
        </w:rPr>
        <w:t xml:space="preserve">) </w:t>
      </w:r>
      <w:r>
        <w:rPr>
          <w:rtl w:val="true"/>
        </w:rPr>
        <w:t>عبدالله بن رواحة</w:t>
      </w:r>
      <w:bookmarkEnd w:id="705"/>
    </w:p>
    <w:p>
      <w:pPr>
        <w:pStyle w:val="Heading3"/>
        <w:numPr>
          <w:ilvl w:val="2"/>
          <w:numId w:val="1"/>
        </w:numPr>
        <w:rPr/>
      </w:pPr>
      <w:bookmarkStart w:id="706" w:name="__RefHeading___Toc4118304_3650668749"/>
      <w:bookmarkStart w:id="707" w:name="_Toc258"/>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 xml:space="preserve">ظلّت ومازالت الصحبة ومدرستها النبويّة المقدّسة، شجرةً طيبة تؤتي أكلها كلّ حين بإذن ربّها، وظلّ الصحابي الصادق المخلص، ومازال غصناً يانعاً مباركاً، وينبوعاً لا يعرف النضوب، ومادام ملتزماً بمبادىء هذه المدرسة الربانية وبسيرتها وأخلاقها ومناهجها، ومادام وفيّاً لصاحبها ومؤسسها رسول الرحمة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فالصحبة نبع ثرّ وبضاعة لا تبور، تغني تراثنا وأجيالنا، وموائدنا العلمية والعبادية والأدبية والأخلاقية من خزينها، وما ورّثته لنا من خير عميم، وعطاء جزيل، وعلم نافع، وتضحية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الاستغناء عنها وعن تاريخها الحافل بكلّ معنى جميل وقيمة عالية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روّاد هذه المدرسة فقد اختلفت منازلهم، فشأنهم شأن كل التلاميذ والطلبة، منهم الجاد والمخلص في استيعاب دروسها ومبادئها، ومنهم دون ذلك، ومنهم المتخلّف عنها حتى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صار عالةً عليها بل ظلّ مسيئاً إليها، فالصحابة ليسوا كلّهم في الفضل سواء، وإن زعمنا هذا فهو ظلم للمدرسة ولصاحبها ولرّوادها المخلصين، وكيف نزعم هذا لهم وقد فضّل الله تعالى الرسل بعضهم على بعض، وهم الأفضل والأكرم والأقرب إليه تعالى من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والتفضيل حالة توافق طبيعة الأشياء، فما من شيء في الدنيا إلاّ والتفاضل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هذه المدرسة السماوية بل ولا يفيدها من انحرف عنها، وشطّت به قدماه، بعيداً عن أسسها ومتبنياتها، كما لا يضر ذلك في سمعة الصحابة الآخرين الذين أجزم أنّ بعضهم كان صناعة خاصة، أعدّتهم السماء، واختارتهم وتفضّلت بهم علينا جميعاً، ليصوغوا لنا تأريخاً مليئاً بكلّ معاني الخير، وحاضراً كلّه عطاء، ومستقبلاً زاهراً بالأمل مشرقاً بالحب، بعيداً عن 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بحقّ جيلٌ قد لا يكون له نظير، فيما مضى من تأريخ الرسالات، وفيما هو آت إلاّ عند القلّة القليلة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فهيّئتهم هذه المدرسة، وصاغتهم لتبليغ أعظم رسالة سماوية، وأعظم دين خاتم للديانات، فغيّروا أمة جاهلية، بل غيروا أمماً أخرى، فتغيّر وجه التاريخ، فاستحقوا بذلك العظيم في الدنيا والآخرة، وغدوا من ورثة جنة النعيم، يتبّوأون فيها غرفاً، وينعمون بها، ويمرحون في بحبوحة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ذلك، بعد أن أحبوا الله ورسوله، وطلبوا رضوانه تعالى، وملئوا شوقاً إلى لقائه، يطلبون الموت ويتحاثّون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كانت تربيتك يا رسول الله لهذه النخبة الطيبة، نافعة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 حبّهم واحتفاؤهم بك يا رسول الله عظيماً صادقاً، حتى شهد به أبوسفيان وهو يعيش العداء كلّه والكراهية كلّها لرسول الله ودينه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من الناس أحداً يحبّ أحداً كما يحبّ أصحاب محمّدٍ محمداً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ما إن ننتهي من تاريخ واحد منهم حتى ندخل تاريخاً آخر يكمل الصورة</w:t>
      </w:r>
      <w:bookmarkStart w:id="708" w:name="pg2022_17491"/>
    </w:p>
    <w:p>
      <w:pPr>
        <w:pStyle w:val="BookText"/>
        <w:rPr/>
      </w:pPr>
      <w:bookmarkEnd w:id="7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المشرقة لهذه المدرسة، ولهذه الصحبة، ولما تتوفر عليه من مبادىء وقيم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والصحابي الذي بين أيدينا هو واحد من الذين لم يفتأ سيفهم يطارد فلول الوثنية المقهورة، وأذيالهم المدحورة، وانجلت فروسيته ومضاؤه في معارك الإسلام الكبرى، في معركة بدر، وفي معركة أحد، وفي الخندق، ويوم الحديبية، وخيبر، وهو ينتضي سيفيه الباترين ـ كما يعبر السيد الجميلي ـ سيف في يده، وآخر في لسانه، فأخذ يحصد أعداءه، ويضرب الباطل فيهم على أمّ رأسه في غير هوادة أو رحمة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إنّه الصحابي الجليل، المؤمن المجاهد، والكاتب الشاعر،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رواحة بن ثعلبة بن امرىء القيس بن عمرو بن امرىء القيس الأكبر بن مالك بن ثعلبة بن كعب بن الخزرج بن الحارث، هذا نسبه من أبيه، وقد وقع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نسبه من أمّه، فهي كبشة بنت واقد بن عمرو بن الإطنابة ابن عامر بن زيد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كنيته فهو يكنّى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رواحة،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الأنصاري</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4118306_3650668749"/>
      <w:bookmarkStart w:id="710" w:name="_Toc259"/>
      <w:bookmarkEnd w:id="709"/>
      <w:r>
        <w:rPr>
          <w:rtl w:val="true"/>
        </w:rPr>
        <w:t>إسلامه</w:t>
      </w:r>
      <w:bookmarkEnd w:id="710"/>
    </w:p>
    <w:p>
      <w:pPr>
        <w:pStyle w:val="BookText"/>
        <w:rPr/>
      </w:pPr>
      <w:r>
        <w:rPr>
          <w:rFonts w:ascii="Amiri" w:hAnsi="Amiri" w:eastAsia="Amiri" w:cs="Amiri"/>
          <w:color w:val="111111"/>
          <w:sz w:val="28"/>
          <w:sz w:val="28"/>
          <w:szCs w:val="28"/>
          <w:rtl w:val="true"/>
          <w:lang w:bidi="ar-SA"/>
        </w:rPr>
        <w:t xml:space="preserve">كان من الذين منَّ الله تعالى عليهم، يوم العقبة الأولى، حيث شهدها مبايعاً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نخبة من الخزرج، وشهدها نقيباً حيث كان من الاثني عشر نقيباً، ولم يكتف بهذا، بل شهد العقبة الثانية مع جمع كبير من الأنصار والذين كانوا ثلاثة وسبعين رجلاً وامرأتين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واحداً ممّن اعترضوا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وازنت دار بني الحارث بن الخزرج ـ وكان هذا يوم اعتراض القبائل في يثرب لناقة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نزولها عندها ـ فاعترضها منهم سعد بن الربيع، وخارجة بن زيد، وعبدالله بن رواحة في رجال من بني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الحارث بن الخزرج،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هلّم إلينا، إلى العدد والعدّة والمنعة،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سبيلها، فإنها مأمورة، فخلوا سبيلها، فانطلقت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موقف آخر، يتصف بالقوّة والرغبة العظيمة في سماع آيات القرآن، وما يبشر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سعد بن عبادة، يعوده من شكو‌ٍ أصابه على حمار عليه إكاف، فوقه قطيفة فدكية، مختطمة بحبل من ليف، وأردفني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بعبدالله بن أبي، وهو في ظلّ مُزاحم أطمه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 وأطام المدينة سطوحها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وحوله رجال من قومه،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تذمم، أي استنكف واستحيا من أن يجاوزه حتى ينزل، فنزل فسلم، ثمّ جلس قليلاً فتلا القرآن، ودعا إلى الله عزّوجلّ، وذكّر بالله وحذّر، وبشر وأنذر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زامّ لا يتكلم، حتى إذا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لا أحسن من حديثك هذا، إن كان حقاً فاجلس في بيتك، فمن جاءك له فحدّثه إياه، ومن لم يأتك فلا تغتَّه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تأته في مجلسه بما يكره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انبرى عبدالله بن رواحة قائلاً في رجال كانوا عنده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فأغشنا به، وائتنا في مجالسنا، ودورنا وبيوتنا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كلامه هذا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والله ممّا نحبّ، وممّا أكرمنا الله به وهدانا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عبدالله بن أبي حيث رأى ـ بعد مقالة عبدالله بن رواحة ـ من خلاف قومه ما رأى، إلاّ أن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ما يكُن مولاك خصمُك لا تزل</w:t>
      </w:r>
    </w:p>
    <w:p>
      <w:pPr>
        <w:pStyle w:val="BookText"/>
        <w:rPr/>
      </w:pPr>
      <w:r>
        <w:rPr>
          <w:rFonts w:ascii="Amiri" w:hAnsi="Amiri" w:eastAsia="Amiri" w:cs="Amiri"/>
          <w:color w:val="111111"/>
          <w:sz w:val="28"/>
          <w:sz w:val="28"/>
          <w:szCs w:val="28"/>
          <w:rtl w:val="true"/>
          <w:lang w:bidi="ar-SA"/>
        </w:rPr>
        <w:t>تذ‌ِلّ ويصرعك الذين تصارع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ينهض البازي بغير جناحه</w:t>
      </w:r>
    </w:p>
    <w:p>
      <w:pPr>
        <w:pStyle w:val="BookText"/>
        <w:rPr/>
      </w:pPr>
      <w:r>
        <w:rPr>
          <w:rFonts w:ascii="Amiri" w:hAnsi="Amiri" w:eastAsia="Amiri" w:cs="Amiri"/>
          <w:color w:val="111111"/>
          <w:sz w:val="28"/>
          <w:sz w:val="28"/>
          <w:szCs w:val="28"/>
          <w:rtl w:val="true"/>
          <w:lang w:bidi="ar-SA"/>
        </w:rPr>
        <w:t>وإن جُذّ يوماً ريشه فهو واقع</w:t>
      </w:r>
      <w:r>
        <w:rPr>
          <w:rStyle w:val="FootnoteAnchor"/>
          <w:rtl w:val="true"/>
        </w:rPr>
        <w:footnoteReference w:id="71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عبدالله بن رواحة ممّن شهدوا معركة بدر، وهو من الفتية من الأنصار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ومعوّذ بن الحارث وأمّهما عفراء، وعبدالله بن رواحة، خرجوا لمقاتلة عتبة بن ربيعة، وشيبة بن ربيعة، والوليد بن عتبة، من رجال قريش المشركين، الذين دعوا المسلمين إلى المبارزة في أول وقعة بدر الكبرى،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لم يروا في فتية الأنصار أكفاء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 يا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 فبارز عبيدة ـ وكان أسنّ القوم ـ عتبة بن ربيعة، وبارز حمزة شيبة بن ربيعة، وبارز علي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حمزة فلم يمهل شيبة أن قتله، وأمّا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يمهل الوليد أن قتله، واختلف عبيدة وعتبة بينهما ضربتين، كلاهما أثبت صاحبه، وكرّ حمزة وعلي بأسيافهما على عتبة فذفّقا عليه، أي أسرعا قتله، واحتملا صاحبهما فحازاه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 عتبة بن ربيعة قال للفتية من الأنصار وكان منهم ـ كما قلناـ ابن رواحة حين انتسبوا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 إنما نريد قومنا</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ثم خاض الجميع معركة بدر وحققوا نصراً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ـ بعد ذلك ـ معارك الإسلام الأخرى، معركة أحد، ومعركة الخندق، ويوم الحديبية، وخيبر، مقاتلا عنيداً، وشهد مؤتة في غزوة الأمراء أميراً ثمّ شهيداً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الصحابي الجليل ـ إضافةً إلى كونه شاعراً بارزاً ـ كان كاتباً، فهو من القلّة</w:t>
      </w:r>
      <w:bookmarkStart w:id="711" w:name="pg2022_17494"/>
    </w:p>
    <w:p>
      <w:pPr>
        <w:pStyle w:val="BookText"/>
        <w:rPr/>
      </w:pPr>
      <w:bookmarkEnd w:id="7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الذين يجيدون الكتابة في الجاهلية، حيث كانت الكتابة في العرب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بمسؤوليات عديدة، منها أنّه قدّمه في بدر يبشّر أهل العالية بما فتح الله عليه، 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بن عوف، وخطمة، ووائل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حين خرج إلى غزوة بدر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في ثلاثين راكباً إلى أسير بن زارم اليهودي بخيبر فقتله، ثمّ بعثه إلى خيبر خارصاً كما يأتينا</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4118308_3650668749"/>
      <w:bookmarkStart w:id="713" w:name="_Toc260"/>
      <w:bookmarkEnd w:id="712"/>
      <w:r>
        <w:rPr>
          <w:rtl w:val="true"/>
        </w:rPr>
        <w:t xml:space="preserve">و ممّاقاله رسول الله </w:t>
      </w:r>
      <w:r>
        <w:rPr>
          <w:rtl w:val="true"/>
        </w:rPr>
        <w:t>(</w:t>
      </w:r>
      <w:r>
        <w:rPr>
          <w:rtl w:val="true"/>
        </w:rPr>
        <w:t>ص</w:t>
      </w:r>
      <w:r>
        <w:rPr>
          <w:rtl w:val="true"/>
        </w:rPr>
        <w:t xml:space="preserve">) </w:t>
      </w:r>
      <w:r>
        <w:rPr>
          <w:rtl w:val="true"/>
        </w:rPr>
        <w:t>فيه</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ابن رواحة، كان أينما أدركته الصلاة أناخ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سيلقى حجّته، فعن أنس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فأصابنا مطر ور‌ِداغ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والردغ والردَغة والردّغة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والطين والوحل الكثير الشديد، والجمع، ر‌ِداغ وردغ؛ أنظر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نصلي على ظهور رواحلنا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ونزل ابن رواحة، فصلى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به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 الناس يصلّون على ظهور رواحلهم ففعلوا، ونزل ابن رواحة فصلى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ليأتينكم وقد لقي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 أمرتُ الناس أن يصلّوا على ظهور رواحلهم، نزلت وصليت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تسعى في رقبة قد فكّها الله، وإنما أنا نزلت لأسعى في رقبة لم تفكّ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إنّه سيلقي حجّته؟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سريّة، فأدركته الصلاة وهو على ظهر،</w:t>
      </w:r>
      <w:bookmarkStart w:id="714" w:name="pg2022_17495"/>
    </w:p>
    <w:p>
      <w:pPr>
        <w:pStyle w:val="BookText"/>
        <w:rPr/>
      </w:pPr>
      <w:bookmarkEnd w:id="7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ونزل ابن رواحة فصلّى بالأرض، ثمّ أتى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رواحة، أرغبت عن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مثلك، إنّك تسعى في عِتق، ونحن نسعى في رقّ، فلم يَعِبْ عليه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فرّق أو ميّز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بين ابن رواحة ورجل آخر، حين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فصلّى بأصحابه على ظهر، فاقتحم رجل من الناس فصلى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خالف الله به، فما مات حتى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كبير بين هذا وذاك، فذاك رجل اختبر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يبدو ـ إيمانه وإخلاصه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 نفاق هذا وبعده عن الإيمان</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4118310_3650668749"/>
      <w:bookmarkStart w:id="716" w:name="_Toc261"/>
      <w:bookmarkEnd w:id="715"/>
      <w:r>
        <w:rPr>
          <w:rtl w:val="true"/>
        </w:rPr>
        <w:t>ابن رواحة و آيات قرآنية</w:t>
      </w:r>
      <w:bookmarkEnd w:id="716"/>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قال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أنّي منهم،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ختم الآية</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وعن ابن عباس أنّ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نزلت في جماعة كان منهم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انقبضت أسارير وجهه حيث نزول الآية الأولى، واغتمّ غمّاً عظيماً وذهبت</w:t>
      </w:r>
    </w:p>
    <w:p>
      <w:pPr>
        <w:pStyle w:val="BookText"/>
        <w:rPr/>
      </w:pPr>
      <w:r>
        <w:rPr>
          <w:rFonts w:ascii="Amiri" w:hAnsi="Amiri" w:eastAsia="Amiri" w:cs="Amiri"/>
          <w:color w:val="111111"/>
          <w:sz w:val="28"/>
          <w:sz w:val="28"/>
          <w:szCs w:val="28"/>
          <w:rtl w:val="true"/>
          <w:lang w:bidi="ar-SA"/>
        </w:rPr>
        <w:t>به الظنون كلّ مذهب حتى نزلت الآية الاُخرى، التي أزالت عن صدره هذه الظنون وذلك الغم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في نفر من الأنصار منهم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أي الأعمال أحبّ إلى الله عزّوجلّ لعملنا به حتى نموت، فلما نزلت فيهم،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أزال حبيساً في سبيل الله عزّوجلّ حتى أموت، فقتل شهيداً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نفر من أصحابه فيهم عبدالله بن رواحة يذكرهم الله،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ذكّر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الذين أمرني الله أن أصبر نفسي معهم، ثمّ تلا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آخرها</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قعد عِدتكم قط يذكرون الله إلاّ قعد معهم عددهم من الملائكة، فإن حمدوا الله حمدوه، وإن استغفروا الله أمّنوا، ثمّ عرجوا إلى ربّهم، فسألهم وهو أعلم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ومن أين؟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عبيد لك من أهل الأرض ذكروك فذكرناك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حمدوك،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عُبد وآخر من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لا ينبغي لأحد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الكبرياء في السموات والأرض، وأنا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استغفروك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أشهدكم أني 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فيهم فلان وفلان؟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لا يشقى بهم جليسهم</w:t>
      </w:r>
      <w:r>
        <w:rPr>
          <w:rFonts w:eastAsia="Amiri" w:cs="Amiri" w:ascii="Amiri" w:hAnsi="Amiri"/>
          <w:color w:val="111111"/>
          <w:sz w:val="28"/>
          <w:szCs w:val="28"/>
          <w:rtl w:val="true"/>
          <w:lang w:bidi="ar-SA"/>
        </w:rPr>
        <w:t>.</w:t>
      </w:r>
      <w:bookmarkStart w:id="717" w:name="pg2022_17497"/>
    </w:p>
    <w:p>
      <w:pPr>
        <w:pStyle w:val="BookText"/>
        <w:rPr/>
      </w:pPr>
      <w:bookmarkEnd w:id="7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ـ وفي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 مُشْرِكَةٍ وَلَوْ أَعْجَبَتْكُمْ</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 ابن عباس أنّها نزلت في عبدالله بن رواحة، وكانت له أمَة سوداء، وإنّه غضب عليها فلطمها، ثم إنه فزع فأتى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تصوم، وتصلي، وتحسن الوضوء، وتشهد أن لا إله إلاّ الله وأنك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هذه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بعثك بالحق لأعتقنّها ولأتزوجنّها،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 عليه ناسٌ من المسلمين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أَمَة، وكانوا يريدون أن يُنكحوا إلى المشركين ويُنكحوهم رغبةً في أحسابهم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وَلَأَمَةٌ مُؤْمِنَةٌ خَيْرٌ مِنْ مُشْرِكَةٍ وَلَوْ أَعْجَبَتْكُمْ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4118312_3650668749"/>
      <w:bookmarkStart w:id="719" w:name="_Toc262"/>
      <w:bookmarkEnd w:id="718"/>
      <w:r>
        <w:rPr>
          <w:rtl w:val="true"/>
        </w:rPr>
        <w:t>ابن رواحة ثالث ثلاثة شعراء</w:t>
      </w:r>
      <w:bookmarkEnd w:id="71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رواحة شاعراً مجيداً، وقد نقل لنا الرواة مقاطع من شعره، و عَدّوه واحداً من ثلاثة شعراء عرفتهم الصحبة النبوية المباركة، ونالوا منها حظاً وافراً، وموقعاً إعلامياً ضرورياً، لا تستغني عنه أي حركة تغييرية خاصة في بيئة كتلك التي احتلّ فيها الأدب والشعر بالذات مكانةً مرموقةً، بل دخل كلّ معالم ومفاصل حياتهم ونواحيها المتعددة، حتى غدا وسيلتهم الإعلامية الأولى والمحببة، التي يتجاوبون ويتفاعلون معها، فهي التي تخاطب عقولهم وقلوبهم ومشاعرهم، كما أنهما، أي الشعر والنثر ـ إضافة الى أنهما وسيلتان إعلاميتان مهمتان ـ مدرستان تثقيفيتان متنقلتان، تربيان النفوس، بما تحملانه من معان حسنة أو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ولغيره راحت المدرسة النبويّة تستثمرهما ـ بعد تهذيبهما من شوائب الجاهلية ـ في خدمة الإسلام ودعوته الخالدة، وبأيامها ومواقعها المشهودة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فكان عبدالله بن رواحة، وهو الذي عرف في أوساطهم بكونه شاعراً من الطراز الأول، راحت كتب التأريخ والأدب تذكر لنا شعره وأراجيزه وهو يقاتل، وهو يطوف، وهو يدعو إلى الله تعالى، وهو يهاجم أعداء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ثلاثة شعراء عرفتهم الصحبة النبوية، وعرفهم العصر الأول للإسلام ودعوته،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وكعب بن مالك، وثالثهم الصحابي الجليل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جوابه عن سؤال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له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الشعر؟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يختلج في صدر الرجل، فيخرجه على لسانه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تقول شيئاً الآن؟</w:t>
      </w:r>
    </w:p>
    <w:p>
      <w:pPr>
        <w:pStyle w:val="BookText"/>
        <w:rPr/>
      </w:pPr>
      <w:r>
        <w:rPr>
          <w:rFonts w:ascii="Amiri" w:hAnsi="Amiri" w:eastAsia="Amiri" w:cs="Amiri"/>
          <w:color w:val="111111"/>
          <w:sz w:val="28"/>
          <w:sz w:val="28"/>
          <w:szCs w:val="28"/>
          <w:rtl w:val="true"/>
          <w:lang w:bidi="ar-SA"/>
        </w:rPr>
        <w:t xml:space="preserve">فنظر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 من البسيط ثمانية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توسمت فيك الخير نافلةً</w:t>
      </w:r>
    </w:p>
    <w:p>
      <w:pPr>
        <w:pStyle w:val="BookText"/>
        <w:rPr/>
      </w:pPr>
      <w:r>
        <w:rPr>
          <w:rFonts w:ascii="Amiri" w:hAnsi="Amiri" w:eastAsia="Amiri" w:cs="Amiri"/>
          <w:color w:val="111111"/>
          <w:sz w:val="28"/>
          <w:sz w:val="28"/>
          <w:szCs w:val="28"/>
          <w:rtl w:val="true"/>
          <w:lang w:bidi="ar-SA"/>
        </w:rPr>
        <w:t>والله يعلم إني ثابت البصر</w:t>
      </w:r>
    </w:p>
    <w:p>
      <w:pPr>
        <w:pStyle w:val="BookText"/>
        <w:rPr/>
      </w:pPr>
      <w:r>
        <w:rPr>
          <w:rFonts w:ascii="Amiri" w:hAnsi="Amiri" w:eastAsia="Amiri" w:cs="Amiri"/>
          <w:color w:val="111111"/>
          <w:sz w:val="28"/>
          <w:sz w:val="28"/>
          <w:szCs w:val="28"/>
          <w:rtl w:val="true"/>
          <w:lang w:bidi="ar-SA"/>
        </w:rPr>
        <w:t>فثبت الله ما آتاك من حسن</w:t>
      </w:r>
    </w:p>
    <w:p>
      <w:pPr>
        <w:pStyle w:val="BookText"/>
        <w:rPr/>
      </w:pPr>
      <w:r>
        <w:rPr>
          <w:rFonts w:ascii="Amiri" w:hAnsi="Amiri" w:eastAsia="Amiri" w:cs="Amiri"/>
          <w:color w:val="111111"/>
          <w:sz w:val="28"/>
          <w:sz w:val="28"/>
          <w:szCs w:val="28"/>
          <w:rtl w:val="true"/>
          <w:lang w:bidi="ar-SA"/>
        </w:rPr>
        <w:t>تثبيت موسى ونصراً كالذي نصروا</w:t>
      </w:r>
    </w:p>
    <w:p>
      <w:pPr>
        <w:pStyle w:val="BookText"/>
        <w:rPr/>
      </w:pPr>
      <w:r>
        <w:rPr>
          <w:rFonts w:ascii="Amiri" w:hAnsi="Amiri" w:eastAsia="Amiri" w:cs="Amiri"/>
          <w:color w:val="111111"/>
          <w:sz w:val="28"/>
          <w:sz w:val="28"/>
          <w:szCs w:val="28"/>
          <w:rtl w:val="true"/>
          <w:lang w:bidi="ar-SA"/>
        </w:rPr>
        <w:t>وعنه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نفر من أصحابه، فأضب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تكلموا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رواحة، يا عبدالله بن رواحة، فعرفت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فانطلقت إليهم مسرعاً، فسلّمت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فجلست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ـ كأنه يتعجب من شعري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الشعر إذا قلت؟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ذلك ثمّ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أعددت شيئاً، فأنشدته، فلما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فخيّروني أثمان العَباءِ متى</w:t>
      </w:r>
    </w:p>
    <w:p>
      <w:pPr>
        <w:pStyle w:val="BookText"/>
        <w:rPr/>
      </w:pPr>
      <w:r>
        <w:rPr>
          <w:rFonts w:ascii="Amiri" w:hAnsi="Amiri" w:eastAsia="Amiri" w:cs="Amiri"/>
          <w:color w:val="111111"/>
          <w:sz w:val="28"/>
          <w:sz w:val="28"/>
          <w:szCs w:val="28"/>
          <w:rtl w:val="true"/>
          <w:lang w:bidi="ar-SA"/>
        </w:rPr>
        <w:t>كنتم بطاريق أو دانت لكم مضرُ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عرفت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أن جعلت قومه أثمان العباء،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نُجالد الناس عن عُرض فنأسِرُهم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 النبي وفينا تُنزل السور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وقد علمتهم بأنّا ليس يغلبنا</w:t>
      </w:r>
    </w:p>
    <w:p>
      <w:pPr>
        <w:pStyle w:val="BookText"/>
        <w:rPr/>
      </w:pPr>
      <w:r>
        <w:rPr>
          <w:rFonts w:ascii="Amiri" w:hAnsi="Amiri" w:eastAsia="Amiri" w:cs="Amiri"/>
          <w:color w:val="111111"/>
          <w:sz w:val="28"/>
          <w:sz w:val="28"/>
          <w:szCs w:val="28"/>
          <w:rtl w:val="true"/>
          <w:lang w:bidi="ar-SA"/>
        </w:rPr>
        <w:t>حيّ من الناس إن عَزّوا وإن كثروا</w:t>
      </w:r>
    </w:p>
    <w:p>
      <w:pPr>
        <w:pStyle w:val="BookText"/>
        <w:rPr/>
      </w:pPr>
      <w:r>
        <w:rPr>
          <w:rFonts w:ascii="Amiri" w:hAnsi="Amiri" w:eastAsia="Amiri" w:cs="Amiri"/>
          <w:color w:val="111111"/>
          <w:sz w:val="28"/>
          <w:sz w:val="28"/>
          <w:szCs w:val="28"/>
          <w:rtl w:val="true"/>
          <w:lang w:bidi="ar-SA"/>
        </w:rPr>
        <w:t>يا هاشم الخير إنّ الله فضّلكم</w:t>
      </w:r>
    </w:p>
    <w:p>
      <w:pPr>
        <w:pStyle w:val="BookText"/>
        <w:rPr/>
      </w:pPr>
      <w:r>
        <w:rPr>
          <w:rFonts w:ascii="Amiri" w:hAnsi="Amiri" w:eastAsia="Amiri" w:cs="Amiri"/>
          <w:color w:val="111111"/>
          <w:sz w:val="28"/>
          <w:sz w:val="28"/>
          <w:szCs w:val="28"/>
          <w:rtl w:val="true"/>
          <w:lang w:bidi="ar-SA"/>
        </w:rPr>
        <w:t>على البريّة فضلاً ماله غيرُ</w:t>
      </w:r>
    </w:p>
    <w:p>
      <w:pPr>
        <w:pStyle w:val="BookText"/>
        <w:rPr/>
      </w:pPr>
      <w:r>
        <w:rPr>
          <w:rFonts w:ascii="Amiri" w:hAnsi="Amiri" w:eastAsia="Amiri" w:cs="Amiri"/>
          <w:color w:val="111111"/>
          <w:sz w:val="28"/>
          <w:sz w:val="28"/>
          <w:szCs w:val="28"/>
          <w:rtl w:val="true"/>
          <w:lang w:bidi="ar-SA"/>
        </w:rPr>
        <w:t>إني تفرّست فيك الخير أعرفه</w:t>
      </w:r>
    </w:p>
    <w:p>
      <w:pPr>
        <w:pStyle w:val="BookText"/>
        <w:rPr/>
      </w:pPr>
      <w:r>
        <w:rPr>
          <w:rFonts w:ascii="Amiri" w:hAnsi="Amiri" w:eastAsia="Amiri" w:cs="Amiri"/>
          <w:color w:val="111111"/>
          <w:sz w:val="28"/>
          <w:sz w:val="28"/>
          <w:szCs w:val="28"/>
          <w:rtl w:val="true"/>
          <w:lang w:bidi="ar-SA"/>
        </w:rPr>
        <w:t>فراسةً خالفتهم في الذي نظروا</w:t>
      </w:r>
    </w:p>
    <w:p>
      <w:pPr>
        <w:pStyle w:val="BookText"/>
        <w:rPr/>
      </w:pPr>
      <w:r>
        <w:rPr>
          <w:rFonts w:ascii="IRNazanin" w:hAnsi="IRNazanin" w:eastAsia="IRNazanin"/>
          <w:color w:val="111111"/>
          <w:sz w:val="28"/>
          <w:sz w:val="28"/>
          <w:szCs w:val="28"/>
          <w:rtl w:val="true"/>
          <w:lang w:bidi="fa-IR"/>
        </w:rPr>
        <w:t>ولو سألت او استنصرت بعضهم</w:t>
      </w:r>
    </w:p>
    <w:p>
      <w:pPr>
        <w:pStyle w:val="BookText"/>
        <w:rPr/>
      </w:pPr>
      <w:r>
        <w:rPr>
          <w:rFonts w:ascii="Amiri" w:hAnsi="Amiri" w:eastAsia="Amiri" w:cs="Amiri"/>
          <w:color w:val="111111"/>
          <w:sz w:val="28"/>
          <w:sz w:val="28"/>
          <w:szCs w:val="28"/>
          <w:rtl w:val="true"/>
          <w:lang w:bidi="ar-SA"/>
        </w:rPr>
        <w:t>في جلّ أمرك ما آوَوا ولا نُصروا</w:t>
      </w:r>
    </w:p>
    <w:p>
      <w:pPr>
        <w:pStyle w:val="BookText"/>
        <w:rPr/>
      </w:pPr>
      <w:r>
        <w:rPr>
          <w:rFonts w:ascii="Amiri" w:hAnsi="Amiri" w:eastAsia="Amiri" w:cs="Amiri"/>
          <w:color w:val="111111"/>
          <w:sz w:val="28"/>
          <w:sz w:val="28"/>
          <w:szCs w:val="28"/>
          <w:rtl w:val="true"/>
          <w:lang w:bidi="ar-SA"/>
        </w:rPr>
        <w:t>فثّبت الله ما آتاك من حسن</w:t>
      </w:r>
    </w:p>
    <w:p>
      <w:pPr>
        <w:pStyle w:val="BookText"/>
        <w:rPr/>
      </w:pPr>
      <w:r>
        <w:rPr>
          <w:rFonts w:ascii="Amiri" w:hAnsi="Amiri" w:eastAsia="Amiri" w:cs="Amiri"/>
          <w:color w:val="111111"/>
          <w:sz w:val="28"/>
          <w:sz w:val="28"/>
          <w:szCs w:val="28"/>
          <w:rtl w:val="true"/>
          <w:lang w:bidi="ar-SA"/>
        </w:rPr>
        <w:t>تثبيت موسى ونصراً كالذي نصروا</w:t>
      </w:r>
    </w:p>
    <w:p>
      <w:pPr>
        <w:pStyle w:val="BookText"/>
        <w:rPr/>
      </w:pPr>
      <w:r>
        <w:rPr>
          <w:rFonts w:ascii="Amiri" w:hAnsi="Amiri" w:eastAsia="Amiri" w:cs="Amiri"/>
          <w:color w:val="111111"/>
          <w:sz w:val="28"/>
          <w:sz w:val="28"/>
          <w:szCs w:val="28"/>
          <w:rtl w:val="true"/>
          <w:lang w:bidi="ar-SA"/>
        </w:rPr>
        <w:t xml:space="preserve">فأقبل عليّ بوجهه متبسّماً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وإيّاك فثبت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ثلاثة من كفار قريش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أبوسفيان بن الحارث، وعمرو بن العاص، وابن الزبيري، ليهجوا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 عنا هؤلاء القوم الذين قد هجونا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أذن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لعلي كيما يهجو عنا هؤلاء القوم الذين قد هجونا؟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القوم الذين قد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بسلاحهم وأنفسهم أن ينصروه بألسنتهم؟</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رسول الله وأخذ بطرف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به مقولاً بين بصرى وصنعاء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تهجوهم وأنا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أسلُّك منهم كما تُسلّ الشعرة من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يهجوهم ثلاثة من الأنصار يجيبونهم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وكعب بن مالك، وعبدالله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حسان بن ثابت وكعب بن مالك يعارضانهم بمثل قولهم بالوقائع والأيام والمآثر ويعيّرانهم بالمثالب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عبدالله بن رواحة يعيّرهم بالكفر وينسبهم إلى الكفر، ويعلم أنّه ليس فيهم شرّ من الكفر</w:t>
      </w:r>
      <w:r>
        <w:rPr>
          <w:rFonts w:eastAsia="Amiri" w:cs="Amiri" w:ascii="Amiri" w:hAnsi="Amiri"/>
          <w:color w:val="111111"/>
          <w:sz w:val="28"/>
          <w:szCs w:val="28"/>
          <w:rtl w:val="true"/>
          <w:lang w:bidi="ar-SA"/>
        </w:rPr>
        <w:t>.</w:t>
      </w:r>
      <w:bookmarkStart w:id="720" w:name="pg2022_17500"/>
    </w:p>
    <w:p>
      <w:pPr>
        <w:pStyle w:val="BookText"/>
        <w:rPr/>
      </w:pPr>
      <w:bookmarkEnd w:id="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وكانوا في ذلك الزمان أشدّ القول عليهم قول حسان بن ثابت وكعب بن مالك، وأهون القول قول عبدالله بن رواحة؛ فلما أسلموا وفقهوا الإسلام كان أشدَّ القول عليهم قول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الخندق، حيث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التراب حتّى وارى التراب شعر صدره المبارك، راح عبدالله بن رواحة هذا الصحابي الجليل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لولا أنت ما اهتدينا</w:t>
      </w:r>
    </w:p>
    <w:p>
      <w:pPr>
        <w:pStyle w:val="BookText"/>
        <w:rPr/>
      </w:pP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فأنزلنْ سكينةً علينا</w:t>
      </w:r>
    </w:p>
    <w:p>
      <w:pPr>
        <w:pStyle w:val="BookText"/>
        <w:rPr/>
      </w:pP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إنّ الأولى قد بغوا علينا</w:t>
      </w:r>
    </w:p>
    <w:p>
      <w:pPr>
        <w:pStyle w:val="BookText"/>
        <w:rPr/>
      </w:pPr>
      <w:r>
        <w:rPr>
          <w:rFonts w:ascii="Amiri" w:hAnsi="Amiri" w:eastAsia="Amiri" w:cs="Amiri"/>
          <w:color w:val="111111"/>
          <w:sz w:val="28"/>
          <w:sz w:val="28"/>
          <w:szCs w:val="28"/>
          <w:rtl w:val="true"/>
          <w:lang w:bidi="ar-SA"/>
        </w:rPr>
        <w:t>وإن أرادوا فتنةً أبينا</w:t>
      </w:r>
    </w:p>
    <w:p>
      <w:pPr>
        <w:pStyle w:val="BookText"/>
        <w:rPr/>
      </w:pPr>
      <w:r>
        <w:rPr>
          <w:rFonts w:ascii="Amiri" w:hAnsi="Amiri" w:eastAsia="Amiri" w:cs="Amiri"/>
          <w:color w:val="111111"/>
          <w:sz w:val="28"/>
          <w:sz w:val="28"/>
          <w:szCs w:val="28"/>
          <w:rtl w:val="true"/>
          <w:lang w:bidi="ar-SA"/>
        </w:rPr>
        <w:t xml:space="preserve">وكان ارتجازه هذا تلبية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فحرك بنا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أنشد أرجوزته المذكورة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شعره وهو يمدح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رسول الله يتلو كتابَهُ</w:t>
      </w:r>
    </w:p>
    <w:p>
      <w:pPr>
        <w:pStyle w:val="BookText"/>
        <w:rPr/>
      </w:pPr>
      <w:r>
        <w:rPr>
          <w:rFonts w:ascii="IRNazanin" w:hAnsi="IRNazanin" w:eastAsia="IRNazanin"/>
          <w:color w:val="111111"/>
          <w:sz w:val="28"/>
          <w:sz w:val="28"/>
          <w:szCs w:val="28"/>
          <w:rtl w:val="true"/>
          <w:lang w:bidi="fa-IR"/>
        </w:rPr>
        <w:t>إذا انشقّ معروف من الفجر ساطع</w:t>
      </w:r>
    </w:p>
    <w:p>
      <w:pPr>
        <w:pStyle w:val="BookText"/>
        <w:rPr/>
      </w:pPr>
      <w:r>
        <w:rPr>
          <w:rFonts w:ascii="Amiri" w:hAnsi="Amiri" w:eastAsia="Amiri" w:cs="Amiri"/>
          <w:color w:val="111111"/>
          <w:sz w:val="28"/>
          <w:sz w:val="28"/>
          <w:szCs w:val="28"/>
          <w:rtl w:val="true"/>
          <w:lang w:bidi="ar-SA"/>
        </w:rPr>
        <w:t>يبيتُ يجافي جنبه عن فراشه</w:t>
      </w:r>
    </w:p>
    <w:p>
      <w:pPr>
        <w:pStyle w:val="BookText"/>
        <w:rPr/>
      </w:pPr>
      <w:r>
        <w:rPr>
          <w:rFonts w:ascii="Amiri" w:hAnsi="Amiri" w:eastAsia="Amiri" w:cs="Amiri"/>
          <w:color w:val="111111"/>
          <w:sz w:val="28"/>
          <w:sz w:val="28"/>
          <w:szCs w:val="28"/>
          <w:rtl w:val="true"/>
          <w:lang w:bidi="ar-SA"/>
        </w:rPr>
        <w:t>إذا استثقلت بالمشركين المضاجع</w:t>
      </w:r>
    </w:p>
    <w:p>
      <w:pPr>
        <w:pStyle w:val="BookText"/>
        <w:rPr/>
      </w:pPr>
      <w:r>
        <w:rPr>
          <w:rFonts w:ascii="IRNazanin" w:hAnsi="IRNazanin" w:eastAsia="IRNazanin"/>
          <w:color w:val="111111"/>
          <w:sz w:val="28"/>
          <w:sz w:val="28"/>
          <w:szCs w:val="28"/>
          <w:rtl w:val="true"/>
          <w:lang w:bidi="fa-IR"/>
        </w:rPr>
        <w:t>أرانا الهدى بعد العمى فقلوبنا</w:t>
      </w:r>
    </w:p>
    <w:p>
      <w:pPr>
        <w:pStyle w:val="BookText"/>
        <w:rPr/>
      </w:pPr>
      <w:r>
        <w:rPr>
          <w:rFonts w:ascii="IRNazanin" w:hAnsi="IRNazanin" w:eastAsia="IRNazanin"/>
          <w:color w:val="111111"/>
          <w:sz w:val="28"/>
          <w:sz w:val="28"/>
          <w:szCs w:val="28"/>
          <w:rtl w:val="true"/>
          <w:lang w:bidi="fa-IR"/>
        </w:rPr>
        <w:t>به موقنات أنّ ما قال واقع</w:t>
      </w:r>
    </w:p>
    <w:p>
      <w:pPr>
        <w:pStyle w:val="Heading3"/>
        <w:numPr>
          <w:ilvl w:val="2"/>
          <w:numId w:val="1"/>
        </w:numPr>
        <w:rPr/>
      </w:pPr>
      <w:bookmarkStart w:id="721" w:name="__RefHeading___Toc4118314_3650668749"/>
      <w:bookmarkStart w:id="722" w:name="_Toc263"/>
      <w:bookmarkEnd w:id="721"/>
      <w:r>
        <w:rPr>
          <w:rtl w:val="true"/>
        </w:rPr>
        <w:t>هذا لعمري من معاريض الكلام</w:t>
      </w:r>
      <w:r>
        <w:rPr>
          <w:rtl w:val="true"/>
        </w:rPr>
        <w:t>...</w:t>
      </w:r>
      <w:bookmarkEnd w:id="722"/>
    </w:p>
    <w:p>
      <w:pPr>
        <w:pStyle w:val="BookText"/>
        <w:rPr/>
      </w:pPr>
      <w:r>
        <w:rPr>
          <w:rFonts w:ascii="Amiri" w:hAnsi="Amiri" w:eastAsia="Amiri" w:cs="Amiri"/>
          <w:color w:val="111111"/>
          <w:sz w:val="28"/>
          <w:sz w:val="28"/>
          <w:szCs w:val="28"/>
          <w:rtl w:val="true"/>
          <w:lang w:bidi="ar-SA"/>
        </w:rPr>
        <w:t xml:space="preserve">ونسب لهذا الصحابي لطائف أضحكت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لعبدالله بن رواحة جارية يستسرّها سرّاً عن أهله، فبصرت به امرأته يوماً قد خلا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اخترتَ أمَتك على حُرّتك، فجاحدها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فاقرأ آية من القرآن،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عهدته لايقرأ القرآن وهو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بأنّ وعدَ الله حقٌّ</w:t>
      </w:r>
    </w:p>
    <w:p>
      <w:pPr>
        <w:pStyle w:val="BookText"/>
        <w:rPr/>
      </w:pPr>
      <w:r>
        <w:rPr>
          <w:rFonts w:ascii="Amiri" w:hAnsi="Amiri" w:eastAsia="Amiri" w:cs="Amiri"/>
          <w:color w:val="111111"/>
          <w:sz w:val="28"/>
          <w:sz w:val="28"/>
          <w:szCs w:val="28"/>
          <w:rtl w:val="true"/>
          <w:lang w:bidi="ar-SA"/>
        </w:rPr>
        <w:t>وأنّ النار مثوى الكافرينا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فزدني آية أخرى،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وأنّ العرشَ فوقَ الماء طاف</w:t>
      </w:r>
    </w:p>
    <w:p>
      <w:pPr>
        <w:pStyle w:val="BookText"/>
        <w:rPr/>
      </w:pPr>
      <w:r>
        <w:rPr>
          <w:rFonts w:ascii="Amiri" w:hAnsi="Amiri" w:eastAsia="Amiri" w:cs="Amiri"/>
          <w:color w:val="111111"/>
          <w:sz w:val="28"/>
          <w:sz w:val="28"/>
          <w:szCs w:val="28"/>
          <w:rtl w:val="true"/>
          <w:lang w:bidi="ar-SA"/>
        </w:rPr>
        <w:t>وفوق العرشِ ربُّ العالمينا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آية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وتحملُهُ ملائكةٌ كرامٌ</w:t>
      </w:r>
    </w:p>
    <w:p>
      <w:pPr>
        <w:pStyle w:val="BookText"/>
        <w:rPr/>
      </w:pPr>
      <w:r>
        <w:rPr>
          <w:rFonts w:ascii="Amiri" w:hAnsi="Amiri" w:eastAsia="Amiri" w:cs="Amiri"/>
          <w:color w:val="111111"/>
          <w:sz w:val="28"/>
          <w:sz w:val="28"/>
          <w:szCs w:val="28"/>
          <w:rtl w:val="true"/>
          <w:lang w:bidi="ar-SA"/>
        </w:rPr>
        <w:t>ملائكةُ الإلهِ مقرَّبينا</w:t>
      </w:r>
    </w:p>
    <w:p>
      <w:pPr>
        <w:pStyle w:val="BookText"/>
        <w:rPr/>
      </w:pPr>
      <w:r>
        <w:rPr>
          <w:rFonts w:ascii="Amiri" w:hAnsi="Amiri" w:eastAsia="Amiri" w:cs="Amiri"/>
          <w:color w:val="111111"/>
          <w:sz w:val="28"/>
          <w:sz w:val="28"/>
          <w:szCs w:val="28"/>
          <w:rtl w:val="true"/>
          <w:lang w:bidi="ar-SA"/>
        </w:rPr>
        <w:t>وفي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وكذبت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ابن رواحة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رواية بمعناه،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قرأت القرآن، فإنّي قد عرفت أنه مكذوب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فافتقدته ذات ليلة، فلم تجده على فراشها، فحبست نفسها، فلم تزل تطلبه حتى قدرت عليه في ناحية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فيما بلغني، فجحدها،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الآيات من القرآن إن كنت صادقاً، فإنك إن كنت جنباً لم تقرأ، فقال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وفينا رسول الله يتلو كتابه</w:t>
      </w:r>
    </w:p>
    <w:p>
      <w:pPr>
        <w:pStyle w:val="BookText"/>
        <w:rPr/>
      </w:pPr>
      <w:r>
        <w:rPr>
          <w:rFonts w:ascii="IRNazanin" w:hAnsi="IRNazanin" w:eastAsia="IRNazanin"/>
          <w:color w:val="111111"/>
          <w:sz w:val="28"/>
          <w:sz w:val="28"/>
          <w:szCs w:val="28"/>
          <w:rtl w:val="true"/>
          <w:lang w:bidi="fa-IR"/>
        </w:rPr>
        <w:t>إذا انشقّ معروف من الصبح ساطعُ</w:t>
      </w:r>
    </w:p>
    <w:p>
      <w:pPr>
        <w:pStyle w:val="BookText"/>
        <w:rPr/>
      </w:pPr>
      <w:r>
        <w:rPr>
          <w:rFonts w:ascii="Amiri" w:hAnsi="Amiri" w:eastAsia="Amiri" w:cs="Amiri"/>
          <w:color w:val="111111"/>
          <w:sz w:val="28"/>
          <w:sz w:val="28"/>
          <w:szCs w:val="28"/>
          <w:rtl w:val="true"/>
          <w:lang w:bidi="ar-SA"/>
        </w:rPr>
        <w:t>لبيت يجافى جنبه عن فراشه</w:t>
      </w:r>
    </w:p>
    <w:p>
      <w:pPr>
        <w:pStyle w:val="BookText"/>
        <w:rPr/>
      </w:pPr>
      <w:r>
        <w:rPr>
          <w:rFonts w:ascii="Amiri" w:hAnsi="Amiri" w:eastAsia="Amiri" w:cs="Amiri"/>
          <w:color w:val="111111"/>
          <w:sz w:val="28"/>
          <w:sz w:val="28"/>
          <w:szCs w:val="28"/>
          <w:rtl w:val="true"/>
          <w:lang w:bidi="ar-SA"/>
        </w:rPr>
        <w:t>إذا استثقلت بالكافرين المضاجعُ</w:t>
      </w:r>
    </w:p>
    <w:p>
      <w:pPr>
        <w:pStyle w:val="BookText"/>
        <w:rPr/>
      </w:pPr>
      <w:r>
        <w:rPr>
          <w:rFonts w:ascii="IRNazanin" w:hAnsi="IRNazanin" w:eastAsia="IRNazanin"/>
          <w:color w:val="111111"/>
          <w:sz w:val="28"/>
          <w:sz w:val="28"/>
          <w:szCs w:val="28"/>
          <w:rtl w:val="true"/>
          <w:lang w:bidi="fa-IR"/>
        </w:rPr>
        <w:t>أتى بالهدى بعد العمى فقلوبنا</w:t>
      </w:r>
    </w:p>
    <w:p>
      <w:pPr>
        <w:pStyle w:val="BookText"/>
        <w:rPr/>
      </w:pPr>
      <w:r>
        <w:rPr>
          <w:rFonts w:ascii="IRNazanin" w:hAnsi="IRNazanin" w:eastAsia="IRNazanin"/>
          <w:color w:val="111111"/>
          <w:sz w:val="28"/>
          <w:sz w:val="28"/>
          <w:szCs w:val="28"/>
          <w:rtl w:val="true"/>
          <w:lang w:bidi="fa-IR"/>
        </w:rPr>
        <w:t>له موقنات أن ما قال واقعُ</w:t>
      </w:r>
    </w:p>
    <w:p>
      <w:pPr>
        <w:pStyle w:val="BookText"/>
        <w:rPr/>
      </w:pPr>
      <w:r>
        <w:rPr>
          <w:rFonts w:ascii="Amiri" w:hAnsi="Amiri" w:eastAsia="Amiri" w:cs="Amiri"/>
          <w:color w:val="111111"/>
          <w:sz w:val="28"/>
          <w:sz w:val="28"/>
          <w:szCs w:val="28"/>
          <w:rtl w:val="true"/>
          <w:lang w:bidi="ar-SA"/>
        </w:rPr>
        <w:t>وأعلم علماً ليس بالظنّ أنني</w:t>
      </w:r>
    </w:p>
    <w:p>
      <w:pPr>
        <w:pStyle w:val="BookText"/>
        <w:rPr/>
      </w:pPr>
      <w:r>
        <w:rPr>
          <w:rFonts w:ascii="Amiri" w:hAnsi="Amiri" w:eastAsia="Amiri" w:cs="Amiri"/>
          <w:color w:val="111111"/>
          <w:sz w:val="28"/>
          <w:sz w:val="28"/>
          <w:szCs w:val="28"/>
          <w:rtl w:val="true"/>
          <w:lang w:bidi="ar-SA"/>
        </w:rPr>
        <w:t>إلى الله محشورٌ هناك وراجعُ</w:t>
      </w:r>
    </w:p>
    <w:p>
      <w:pPr>
        <w:pStyle w:val="BookText"/>
        <w:rPr/>
      </w:pPr>
      <w:r>
        <w:rPr>
          <w:rFonts w:ascii="Amiri" w:hAnsi="Amiri" w:eastAsia="Amiri" w:cs="Amiri"/>
          <w:color w:val="111111"/>
          <w:sz w:val="28"/>
          <w:sz w:val="28"/>
          <w:szCs w:val="28"/>
          <w:rtl w:val="true"/>
          <w:lang w:bidi="ar-SA"/>
        </w:rPr>
        <w:t xml:space="preserve">فحدث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فاستضحك حتى ردّ يده على فيه،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لعمري من معاريض الكلام، يغفر الله لك يابن رواحة، إن خياركم خيركم لنسائكم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ماالذي ردّت عليك، حيث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وبينك، أما إذ قرأت القرآن فإني أتهم ظني وأصدقك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وجدتها ذات فقه في الدين</w:t>
      </w:r>
      <w:r>
        <w:rPr>
          <w:rFonts w:eastAsia="Amiri" w:cs="Amiri" w:ascii="Amiri" w:hAnsi="Amiri"/>
          <w:color w:val="111111"/>
          <w:sz w:val="28"/>
          <w:szCs w:val="28"/>
          <w:rtl w:val="true"/>
          <w:lang w:bidi="ar-SA"/>
        </w:rPr>
        <w:t>».</w:t>
      </w:r>
      <w:r>
        <w:rPr>
          <w:rStyle w:val="FootnoteAnchor"/>
          <w:rtl w:val="true"/>
        </w:rPr>
        <w:footnoteReference w:id="721"/>
      </w:r>
      <w:bookmarkStart w:id="723" w:name="pg2022_17502"/>
    </w:p>
    <w:p>
      <w:pPr>
        <w:pStyle w:val="BookText"/>
        <w:rPr/>
      </w:pPr>
      <w:bookmarkEnd w:id="7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Heading3"/>
        <w:numPr>
          <w:ilvl w:val="2"/>
          <w:numId w:val="1"/>
        </w:numPr>
        <w:rPr/>
      </w:pPr>
      <w:bookmarkStart w:id="724" w:name="__RefHeading___Toc4118316_3650668749"/>
      <w:bookmarkStart w:id="725" w:name="_Toc264"/>
      <w:bookmarkEnd w:id="724"/>
      <w:r>
        <w:rPr>
          <w:rtl w:val="true"/>
        </w:rPr>
        <w:t>ابن رواحة في عمرة القضاء</w:t>
      </w:r>
      <w:bookmarkEnd w:id="725"/>
    </w:p>
    <w:p>
      <w:pPr>
        <w:pStyle w:val="BookText"/>
        <w:rPr/>
      </w:pPr>
      <w:r>
        <w:rPr>
          <w:rFonts w:ascii="Amiri" w:hAnsi="Amiri" w:eastAsia="Amiri" w:cs="Amiri"/>
          <w:color w:val="111111"/>
          <w:sz w:val="28"/>
          <w:sz w:val="28"/>
          <w:szCs w:val="28"/>
          <w:rtl w:val="true"/>
          <w:lang w:bidi="ar-SA"/>
        </w:rPr>
        <w:t>بعد رجوعه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من خيبر منتصراً، أقام في المدينة شهري ربيع وجُمادَيين ورجباً وشعبان ورمضان وشوالاً، ثمانية أشهر، وكان يبعث فيما بين ذلك من غزوه وسراياه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خرج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في شهر ذي القعدة من سنة سبع للهجرة النبوية، قاصداً مكة معتمراً عمرة القضاء، بعد أن صدّه مشركو مكة عنها عام الفتح في شهر ذي القعدة سنة ستّ، وسمّي شهر الصدّ، وهو من الأشهر الأربعة الحرم، ثلاثة سردٌ أي متتابعة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ذوالقعدة وذوالحجّة والمحرم، وواحد فرد وهو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سمّيت عمرة شهر ذي القعدة من العام السابع بعمرة القِصاص، لأنّ المشركين صدّوا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في الشهر الحرام من سنة ستّ، فاقتص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فدخل مكة في الشهر نفسه الذي صدّوه فيه من سنة سبع، وقد أنزل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وقد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ممّن كان صدّ معه في عمرته، وعدّتهم كانت ألفين سوى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عُمرة القضاء هذه دخلها وكان الصحابي الجليل عبدالله بن رواحة آخذاً بخطام ناقة رسول الله وهو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w:t>
      </w:r>
    </w:p>
    <w:p>
      <w:pPr>
        <w:pStyle w:val="BookText"/>
        <w:rPr/>
      </w:pPr>
      <w:r>
        <w:rPr>
          <w:rFonts w:ascii="Amiri" w:hAnsi="Amiri" w:eastAsia="Amiri" w:cs="Amiri"/>
          <w:color w:val="111111"/>
          <w:sz w:val="28"/>
          <w:sz w:val="28"/>
          <w:szCs w:val="28"/>
          <w:rtl w:val="true"/>
          <w:lang w:bidi="ar-SA"/>
        </w:rPr>
        <w:t>خلّوا فكلّ الخير في رسوله</w:t>
      </w:r>
    </w:p>
    <w:p>
      <w:pPr>
        <w:pStyle w:val="BookText"/>
        <w:rPr/>
      </w:pPr>
      <w:r>
        <w:rPr>
          <w:rFonts w:ascii="Amiri" w:hAnsi="Amiri" w:eastAsia="Amiri" w:cs="Amiri"/>
          <w:color w:val="111111"/>
          <w:sz w:val="28"/>
          <w:sz w:val="28"/>
          <w:szCs w:val="28"/>
          <w:rtl w:val="true"/>
          <w:lang w:bidi="ar-SA"/>
        </w:rPr>
        <w:t>يا ربّ إنّي مؤمن بقيله</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أعرف حقّ الله في قبوله</w:t>
      </w:r>
    </w:p>
    <w:p>
      <w:pPr>
        <w:pStyle w:val="BookText"/>
        <w:rPr/>
      </w:pPr>
      <w:r>
        <w:rPr>
          <w:rFonts w:ascii="Amiri" w:hAnsi="Amiri" w:eastAsia="Amiri" w:cs="Amiri"/>
          <w:color w:val="111111"/>
          <w:sz w:val="28"/>
          <w:sz w:val="28"/>
          <w:szCs w:val="28"/>
          <w:rtl w:val="true"/>
          <w:lang w:bidi="ar-SA"/>
        </w:rPr>
        <w:t>نحن قتلناكم على تأويله</w:t>
      </w:r>
    </w:p>
    <w:p>
      <w:pPr>
        <w:pStyle w:val="BookText"/>
        <w:rPr/>
      </w:pPr>
      <w:r>
        <w:rPr>
          <w:rFonts w:ascii="Amiri" w:hAnsi="Amiri" w:eastAsia="Amiri" w:cs="Amiri"/>
          <w:color w:val="111111"/>
          <w:sz w:val="28"/>
          <w:sz w:val="28"/>
          <w:szCs w:val="28"/>
          <w:rtl w:val="true"/>
          <w:lang w:bidi="ar-SA"/>
        </w:rPr>
        <w:t>كما قتلناكم على تنزيله</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ضرباً يزيل الهام عن مقيله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ويُذهل الخليل عن خليله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والذي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قتلناكم على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للصحابي الجليل عمار بن ياسر رضوان الله عليه، ارتجز بهما في غير هذا اليوم أي يوم معركة صفين التي دارت رحاها بين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وجيش البغاة بقيادة معاوية بن أبي سفيان، وقد استشهد فيها عمار بن ياسر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وهو ما ذكره ابن هشام صاحب السيرة، أنّ ابن رواحة إنما أراد المشركين، والمشركون لم يقرّوا بالتنزيل، وإنّما يُقتل على التأويل من أقرّ بالتنزيل</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رواحة، في حرم الله وبين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الشعر؟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يا عمر، فوالذي نفسي بيده لكلامه أشدّ عليهم من وقع النبل</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وبينما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في عمرة القضاء على بعير له، يستلم الركن بمحجن، كان عبدالله بن رواحة آخذاً بغرزه، وينشد بين يديه من أرجازه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لولا أنت ما اهتدينا</w:t>
      </w:r>
    </w:p>
    <w:p>
      <w:pPr>
        <w:pStyle w:val="BookText"/>
        <w:rPr/>
      </w:pP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فأنزلن سكينةً علينا</w:t>
      </w:r>
    </w:p>
    <w:p>
      <w:pPr>
        <w:pStyle w:val="BookText"/>
        <w:rPr/>
      </w:pP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إنّ الذين قد بغوا علينا</w:t>
      </w:r>
    </w:p>
    <w:p>
      <w:pPr>
        <w:pStyle w:val="BookText"/>
        <w:rPr/>
      </w:pPr>
      <w:r>
        <w:rPr>
          <w:rFonts w:ascii="Amiri" w:hAnsi="Amiri" w:eastAsia="Amiri" w:cs="Amiri"/>
          <w:color w:val="111111"/>
          <w:sz w:val="28"/>
          <w:sz w:val="28"/>
          <w:szCs w:val="28"/>
          <w:rtl w:val="true"/>
          <w:lang w:bidi="ar-SA"/>
        </w:rPr>
        <w:t>وإن أرادوا فتنةً أبينا</w:t>
      </w:r>
    </w:p>
    <w:p>
      <w:pPr>
        <w:pStyle w:val="BookText"/>
        <w:rPr/>
      </w:pPr>
      <w:r>
        <w:rPr>
          <w:rFonts w:ascii="Amiri" w:hAnsi="Amiri" w:eastAsia="Amiri" w:cs="Amiri"/>
          <w:color w:val="111111"/>
          <w:sz w:val="28"/>
          <w:sz w:val="28"/>
          <w:szCs w:val="28"/>
          <w:rtl w:val="true"/>
          <w:lang w:bidi="ar-SA"/>
        </w:rPr>
        <w:t xml:space="preserve">هذا ما ذكره السيد الجميلي في كتابه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يذكر مصدر هذا الشعر، فيما ذكر صاحب مختصر تاريخ دمشق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كانت لابن رواحة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ذكرناها في حفر الخندق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فعبدالله بن رواحة كان حاضراً عمرة القضاء، ولم يحضر فتح مكة في شهر رمضان سنة ثمان من الهجرة، لأنّه استشهد في جمادى الأولى من السنة نفسها في معركة مؤتة، فما</w:t>
      </w:r>
      <w:bookmarkStart w:id="726" w:name="pg2022_17504"/>
    </w:p>
    <w:p>
      <w:pPr>
        <w:pStyle w:val="BookText"/>
        <w:rPr/>
      </w:pPr>
      <w:bookmarkEnd w:id="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نسب إليه من أشعار كان خطأً، والذي يبدو أن كعب بن مالك هو الذي كان يرتجز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وليس عبدالله بن رواحة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3"/>
        <w:numPr>
          <w:ilvl w:val="2"/>
          <w:numId w:val="1"/>
        </w:numPr>
        <w:rPr/>
      </w:pPr>
      <w:bookmarkStart w:id="727" w:name="__RefHeading___Toc4118318_3650668749"/>
      <w:bookmarkStart w:id="728" w:name="_Toc265"/>
      <w:bookmarkEnd w:id="727"/>
      <w:r>
        <w:rPr>
          <w:rtl w:val="true"/>
        </w:rPr>
        <w:t>من حكمه رضوان الله عليه</w:t>
      </w:r>
      <w:bookmarkEnd w:id="728"/>
    </w:p>
    <w:p>
      <w:pPr>
        <w:pStyle w:val="BookText"/>
        <w:rPr/>
      </w:pPr>
      <w:r>
        <w:rPr>
          <w:rFonts w:ascii="Amiri" w:hAnsi="Amiri" w:eastAsia="Amiri" w:cs="Amiri"/>
          <w:color w:val="111111"/>
          <w:sz w:val="28"/>
          <w:sz w:val="28"/>
          <w:szCs w:val="28"/>
          <w:rtl w:val="true"/>
          <w:lang w:bidi="ar-SA"/>
        </w:rPr>
        <w:t>اتّسمت مواقفه وأحاديثه بالحكمة والموعظة الحسنة، وطالما كان يذكر إخوانه وأصحابه بما يرضي الله تعالى، وبما يشدّهم إلى ذكره سبحانه، فعن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أن يأتي عليّ يوم، لا أذكر فيه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أبو الدرداء يواصل حديثه عن إيمان ابن رواحة وحبّه لمجالس التفكر والذكر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لقيني مقبلاً، ضرب بين ثدييّ، وإذا لقيني مدبراً ضرب بين كتفيّ،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اجلس بنا فلنؤمن ساعة، فنجلس فنذكر الله ما شاء،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هذه مجالس الإيمان، إن مثل الإيمان مثل قميصك، بينا أنت قد نزعته إذ لبسته، وبينا أنت قد لبسته إذ نزعته، يا عُويمر، للقلب أسرع تقلّباً من القدر إذا استجمعت غلياً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رواحة ـ وقبل غزوة مؤتة ـ كان قد مرض مرضاً شديداً، حتى أغمي عليه، فكانت أخته عمرة تعدّد مآثره وتبكيه، فلما أفاق، 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شيئاً إلاّ أنبوني ووبخوني، أي فلا تنبغي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 في مرضه هذا، عاده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مغمى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أللّهم إن كان أجله قد حضر، فيسر عليه وإلاّ فاشفه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خفّةً وأفاق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ملكاً قد رفع مرزبة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ردّ على نياحة أخته وتعدادها لمناقبه ومآثره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كذا؟</w:t>
      </w:r>
      <w:bookmarkStart w:id="729" w:name="pg2022_17505"/>
    </w:p>
    <w:p>
      <w:pPr>
        <w:pStyle w:val="BookText"/>
        <w:rPr/>
      </w:pPr>
      <w:bookmarkEnd w:id="7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لقمعني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كان دليلاً على عدم رضاه عن ذكر مناقبه، وكان دليلاً على تواضعه وزهده في شأن الدنيا ومراتبها، حتى وإن كان جديراً بها وأنّه ينالها بحقّ</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4118320_3650668749"/>
      <w:bookmarkStart w:id="731" w:name="_Toc266"/>
      <w:bookmarkEnd w:id="730"/>
      <w:r>
        <w:rPr>
          <w:rtl w:val="true"/>
        </w:rPr>
        <w:t>موقفان لابن رواحة مع يهود خيبر</w:t>
      </w:r>
      <w:bookmarkEnd w:id="731"/>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عبدالله بن رواحة يهود خيبر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أصاب فيها يُسير بن رزام، الذي كان يبذل جهوداً كبيرة في تجميع قبائل غطفان، استعداداً لغزو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بعث إليه عبدالله بن رواحة في نفر من أصحابه، منهم عبدالله بن أنيس حليف بني سلمة، فلما قدموا عليه كلّموه، وواعدوه، وقرّبوا 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استعملك وأكرمك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به حتى خرج معهم في نفر من يهود، فحمله عبدالله بن أنيس على بعيره وردفه، حتى إذا كان بالقرقرة من خيبر، على ستة أميال، ندم اليسير بن رزام على مسيره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ففطن له عبدالله بن أنيس وهو يريد السيف، فاقتحم به، ثمّ ضربه بالسيف فقطع رجله، وضربه اليسير بمخرش في يده من شوقط، فأمّه في رأسه، وقتل الله يُسيراً، ومال كل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 من يهود فقتله، إلاّ رجلاً واحداً أفلت على رجليه أو على راحلته، فلما قدم عبدالله بن أنيس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أي بصق بصاقاً خفيفاً على شجّته، فلم تقح ولم تؤذه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كان ابن رواحة عظيماً في إيمانه، شجاعاً في جهاده، كان عظيماً في عفّته، شجاعاً في عدله وزهده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أهل خيبر حتى ألجأهم إلى قصرهم،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عبدالله بن رواحة يأتيهم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فيُخرصها</w:t>
      </w:r>
      <w:r>
        <w:rPr>
          <w:rStyle w:val="FootnoteAnchor"/>
          <w:rtl w:val="true"/>
        </w:rPr>
        <w:footnoteReference w:id="729"/>
      </w:r>
      <w:r>
        <w:rPr>
          <w:rFonts w:ascii="Amiri" w:hAnsi="Amiri" w:eastAsia="Amiri" w:cs="Amiri"/>
          <w:color w:val="111111"/>
          <w:sz w:val="28"/>
          <w:sz w:val="28"/>
          <w:szCs w:val="28"/>
          <w:rtl w:val="true"/>
          <w:lang w:bidi="ar-SA"/>
        </w:rPr>
        <w:t>عليهم، ثمّ يضمنهم الشطر،</w:t>
      </w:r>
      <w:bookmarkStart w:id="732" w:name="pg2022_17506"/>
    </w:p>
    <w:p>
      <w:pPr>
        <w:pStyle w:val="BookText"/>
        <w:rPr/>
      </w:pPr>
      <w:bookmarkEnd w:id="7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خرصه، وأرادوا أن يرشوه،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تطعموني السُّحت، والله لقد جئتكم من عند أحبّ الناس إلي، وأنتم أبغض إلي من عدَّتكم من القردة والخنازير، ولا يحملني بغضي إياكم وحبّي إياه على أن لا أعدل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جوابهم أن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هناك رواية أخرى بهذا الخصوص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جمعوا حُليّاً من حُليّ نسائهم،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 وخفّف عنا وتجاوز 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جواب بن رواحة، الذي اتّسم موقفه هذا، كما مواقفه الأخرى بالشدّة المتصفة بالعدل والحق، إلاّ أن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والله إنكم لمن أبغض خلق الله إليّ، وما ذلك بحاملي على أن أحيف عليكم، وأمّا الذي عرضتم عليَّ من الرشوة، فإنها سُحتٌ وإنّا لا نأكلها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السماوات والأرض</w:t>
      </w:r>
      <w:r>
        <w:rPr>
          <w:rFonts w:eastAsia="IRNazanin" w:cs="IRNazanin"/>
          <w:color w:val="111111"/>
          <w:sz w:val="28"/>
          <w:szCs w:val="28"/>
          <w:rtl w:val="true"/>
          <w:lang w:bidi="fa-IR"/>
        </w:rPr>
        <w:t xml:space="preserve">. </w:t>
      </w:r>
      <w:r>
        <w:rPr>
          <w:rStyle w:val="FootnoteAnchor"/>
          <w:rtl w:val="true"/>
        </w:rPr>
        <w:footnoteReference w:id="730"/>
      </w:r>
    </w:p>
    <w:p>
      <w:pPr>
        <w:pStyle w:val="Heading3"/>
        <w:numPr>
          <w:ilvl w:val="2"/>
          <w:numId w:val="1"/>
        </w:numPr>
        <w:rPr/>
      </w:pPr>
      <w:bookmarkStart w:id="733" w:name="__RefHeading___Toc4118322_3650668749"/>
      <w:bookmarkStart w:id="734" w:name="_Toc267"/>
      <w:bookmarkEnd w:id="733"/>
      <w:r>
        <w:rPr>
          <w:rtl w:val="true"/>
        </w:rPr>
        <w:t>ابن رواحة ثالث ثلاثة أمراء</w:t>
      </w:r>
      <w:r>
        <w:rPr>
          <w:rtl w:val="true"/>
        </w:rPr>
        <w:t>!</w:t>
      </w:r>
      <w:bookmarkEnd w:id="734"/>
    </w:p>
    <w:p>
      <w:pPr>
        <w:pStyle w:val="Heading3"/>
        <w:numPr>
          <w:ilvl w:val="2"/>
          <w:numId w:val="1"/>
        </w:numPr>
        <w:rPr/>
      </w:pPr>
      <w:bookmarkStart w:id="735" w:name="__RefHeading___Toc4118324_3650668749"/>
      <w:bookmarkStart w:id="736" w:name="_Toc268"/>
      <w:bookmarkEnd w:id="735"/>
      <w:r>
        <w:rPr>
          <w:rtl w:val="true"/>
        </w:rPr>
        <w:t>«</w:t>
      </w:r>
      <w:r>
        <w:rPr>
          <w:rtl w:val="true"/>
        </w:rPr>
        <w:t>هي إن شاء الله الشهادة</w:t>
      </w:r>
      <w:r>
        <w:rPr>
          <w:rtl w:val="true"/>
        </w:rPr>
        <w:t>!»</w:t>
      </w:r>
      <w:bookmarkEnd w:id="736"/>
    </w:p>
    <w:p>
      <w:pPr>
        <w:pStyle w:val="BookText"/>
        <w:rPr/>
      </w:pPr>
      <w:r>
        <w:rPr>
          <w:rFonts w:ascii="Amiri" w:hAnsi="Amiri" w:eastAsia="Amiri" w:cs="Amiri"/>
          <w:color w:val="111111"/>
          <w:sz w:val="28"/>
          <w:sz w:val="28"/>
          <w:szCs w:val="28"/>
          <w:rtl w:val="true"/>
          <w:lang w:bidi="ar-SA"/>
        </w:rPr>
        <w:t>في جمادى الأولى سنة ثمان للهجرة النبوية، وفي قرية من أرض البلقاء من الشام، وقعت معارك طاحنة اتّسمت بالضراوة والشدّة بين جيش المسلمين وتعداده ثلاثة آلاف تحت إمرةِ ثلاثة من الأمراء المسلمين، حتى سميت هذه الغزوة بغزوة جيش الأمراء، حيث خاضوا معركة لم يخض المسلمون معركة مثلها كما وصفت، وكان أعداء المسلمين من المشركين الروم، قد ادّرعوا بالعتاد والأعداء، ما يملأ السهل والجبل، وما لا طاقة للمسلمين 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الصحابي عبدالله بن رواحة أحد أمراء هذا الجيش المسلم الثلاثة، الذين عينهم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بعثة إلى مؤتة في جمادى الأولى سنة ثمان، واستعمل عليهم زيدَ بن حارثة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أُصيب زيد فجعفر بن أبي طالب على الناس، فإن أُصيب جعفر فعبدالله بن</w:t>
      </w:r>
    </w:p>
    <w:p>
      <w:pPr>
        <w:pStyle w:val="BookText"/>
        <w:rPr/>
      </w:pPr>
      <w:r>
        <w:rPr>
          <w:rFonts w:ascii="Amiri" w:hAnsi="Amiri" w:eastAsia="Amiri" w:cs="Amiri"/>
          <w:color w:val="111111"/>
          <w:sz w:val="28"/>
          <w:sz w:val="28"/>
          <w:szCs w:val="28"/>
          <w:rtl w:val="true"/>
          <w:lang w:bidi="ar-SA"/>
        </w:rPr>
        <w:t>رواحة على الناس، وزاد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فليتربص المسلمون برجل من بينهم يجعلونه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فتجّهز الناس ثمّ تهيئوا للخروج، وهم ثلاثة آلاف، فلما حضر خروجهم ودّع الناسُ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وسلّموا عليهم، فلما ودّع عبدالله بن رواحة مع من ودع من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يابن رواحة؟ أو أنهم زعموا أنّ ابن رواحة بكى حين أراد الخروج إلى مؤتة، فبكى أهله حين رأوه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بي حبُّ الدنيا ولا صبابة بكم، أو والله ما بكيت جزعاً من الموت ولاصبابة لكم، ولكني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آيةً من كتاب الله عزّ وجلّ، يذكر فيها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أنيّ بكيت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أني وارد النار، ولا أدري أو فلستُ أدري كيف لي بالصَّدر بعد الورود، أو فأيقنت أنّي واردها ولم أدرِ أنجو منها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ودفع عنكم، وردّكم إلينا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أنشد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أسأل الرحمن مغفرةً</w:t>
      </w:r>
    </w:p>
    <w:p>
      <w:pPr>
        <w:pStyle w:val="BookText"/>
        <w:rPr/>
      </w:pPr>
      <w:r>
        <w:rPr>
          <w:rFonts w:ascii="Amiri" w:hAnsi="Amiri" w:eastAsia="Amiri" w:cs="Amiri"/>
          <w:color w:val="111111"/>
          <w:sz w:val="28"/>
          <w:sz w:val="28"/>
          <w:szCs w:val="28"/>
          <w:rtl w:val="true"/>
          <w:lang w:bidi="ar-SA"/>
        </w:rPr>
        <w:t>وضربة ذات فرغ تقذف الزبدا</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أو طعنةً بيدي حرّان مُجهزةً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بحربة تُنفذ الأحشاءَ والكبدا</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حتى يُقال إذا مرّوا على جَدَثي</w:t>
      </w:r>
    </w:p>
    <w:p>
      <w:pPr>
        <w:pStyle w:val="BookText"/>
        <w:rPr/>
      </w:pPr>
      <w:r>
        <w:rPr>
          <w:rFonts w:ascii="IRNazanin" w:hAnsi="IRNazanin" w:eastAsia="IRNazanin"/>
          <w:color w:val="111111"/>
          <w:sz w:val="28"/>
          <w:sz w:val="28"/>
          <w:szCs w:val="28"/>
          <w:rtl w:val="true"/>
          <w:lang w:bidi="fa-IR"/>
        </w:rPr>
        <w:t>أرشده الله من غاز وقد رشدا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ثمّ إن القوم تهيّئوا للخروج، فأتى عبدالله بن رواحة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الله ما آتاك من حَسَن</w:t>
      </w:r>
    </w:p>
    <w:p>
      <w:pPr>
        <w:pStyle w:val="BookText"/>
        <w:rPr/>
      </w:pPr>
      <w:r>
        <w:rPr>
          <w:rFonts w:ascii="Amiri" w:hAnsi="Amiri" w:eastAsia="Amiri" w:cs="Amiri"/>
          <w:color w:val="111111"/>
          <w:sz w:val="28"/>
          <w:sz w:val="28"/>
          <w:szCs w:val="28"/>
          <w:rtl w:val="true"/>
          <w:lang w:bidi="ar-SA"/>
        </w:rPr>
        <w:t>تثبيت موسى ونصراً كالذي نُصروا</w:t>
      </w:r>
    </w:p>
    <w:p>
      <w:pPr>
        <w:pStyle w:val="BookText"/>
        <w:rPr/>
      </w:pPr>
      <w:r>
        <w:rPr>
          <w:rFonts w:ascii="Amiri" w:hAnsi="Amiri" w:eastAsia="Amiri" w:cs="Amiri"/>
          <w:color w:val="111111"/>
          <w:sz w:val="28"/>
          <w:sz w:val="28"/>
          <w:szCs w:val="28"/>
          <w:rtl w:val="true"/>
          <w:lang w:bidi="ar-SA"/>
        </w:rPr>
        <w:t>إني تفرّست فيك الخيرَ نافلةً</w:t>
      </w:r>
    </w:p>
    <w:p>
      <w:pPr>
        <w:pStyle w:val="BookText"/>
        <w:rPr/>
      </w:pPr>
      <w:r>
        <w:rPr>
          <w:rFonts w:ascii="Amiri" w:hAnsi="Amiri" w:eastAsia="Amiri" w:cs="Amiri"/>
          <w:color w:val="111111"/>
          <w:sz w:val="28"/>
          <w:sz w:val="28"/>
          <w:szCs w:val="28"/>
          <w:rtl w:val="true"/>
          <w:lang w:bidi="ar-SA"/>
        </w:rPr>
        <w:t>اللهُ يعلم أني ثابت البصر</w:t>
      </w:r>
    </w:p>
    <w:p>
      <w:pPr>
        <w:pStyle w:val="BookText"/>
        <w:rPr/>
      </w:pPr>
      <w:r>
        <w:rPr>
          <w:rFonts w:ascii="Amiri" w:hAnsi="Amiri" w:eastAsia="Amiri" w:cs="Amiri"/>
          <w:color w:val="111111"/>
          <w:sz w:val="28"/>
          <w:sz w:val="28"/>
          <w:szCs w:val="28"/>
          <w:rtl w:val="true"/>
          <w:lang w:bidi="ar-SA"/>
        </w:rPr>
        <w:t>أنت الرسول فمن يُحرم نوافله</w:t>
      </w:r>
    </w:p>
    <w:p>
      <w:pPr>
        <w:pStyle w:val="BookText"/>
        <w:rPr/>
      </w:pPr>
      <w:r>
        <w:rPr>
          <w:rFonts w:ascii="IRNazanin" w:hAnsi="IRNazanin" w:eastAsia="IRNazanin"/>
          <w:color w:val="111111"/>
          <w:sz w:val="28"/>
          <w:sz w:val="28"/>
          <w:szCs w:val="28"/>
          <w:rtl w:val="true"/>
          <w:lang w:bidi="fa-IR"/>
        </w:rPr>
        <w:t>والوجهَ منه فقد أزرى به القدر</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الرسول فمن يحرم نوافله</w:t>
      </w:r>
    </w:p>
    <w:p>
      <w:pPr>
        <w:pStyle w:val="BookText"/>
        <w:rPr/>
      </w:pPr>
      <w:r>
        <w:rPr>
          <w:rFonts w:ascii="IRNazanin" w:hAnsi="IRNazanin" w:eastAsia="IRNazanin"/>
          <w:color w:val="111111"/>
          <w:sz w:val="28"/>
          <w:sz w:val="28"/>
          <w:szCs w:val="28"/>
          <w:rtl w:val="true"/>
          <w:lang w:bidi="fa-IR"/>
        </w:rPr>
        <w:t>والوجهَ منه فقد أزرى به القدر</w:t>
      </w:r>
    </w:p>
    <w:p>
      <w:pPr>
        <w:pStyle w:val="BookText"/>
        <w:rPr/>
      </w:pPr>
      <w:r>
        <w:rPr>
          <w:rFonts w:ascii="Amiri" w:hAnsi="Amiri" w:eastAsia="Amiri" w:cs="Amiri"/>
          <w:color w:val="111111"/>
          <w:sz w:val="28"/>
          <w:sz w:val="28"/>
          <w:szCs w:val="28"/>
          <w:rtl w:val="true"/>
          <w:lang w:bidi="ar-SA"/>
        </w:rPr>
        <w:t>فثبت الله ما آتاك من حسن</w:t>
      </w:r>
    </w:p>
    <w:p>
      <w:pPr>
        <w:pStyle w:val="BookText"/>
        <w:rPr/>
      </w:pPr>
      <w:r>
        <w:rPr>
          <w:rFonts w:ascii="Amiri" w:hAnsi="Amiri" w:eastAsia="Amiri" w:cs="Amiri"/>
          <w:color w:val="111111"/>
          <w:sz w:val="28"/>
          <w:sz w:val="28"/>
          <w:szCs w:val="28"/>
          <w:rtl w:val="true"/>
          <w:lang w:bidi="ar-SA"/>
        </w:rPr>
        <w:t>في المرسلين ونصراً كالذي نُصروا</w:t>
      </w:r>
    </w:p>
    <w:p>
      <w:pPr>
        <w:pStyle w:val="BookText"/>
        <w:rPr/>
      </w:pPr>
      <w:r>
        <w:rPr>
          <w:rFonts w:ascii="Amiri" w:hAnsi="Amiri" w:eastAsia="Amiri" w:cs="Amiri"/>
          <w:color w:val="111111"/>
          <w:sz w:val="28"/>
          <w:sz w:val="28"/>
          <w:szCs w:val="28"/>
          <w:rtl w:val="true"/>
          <w:lang w:bidi="ar-SA"/>
        </w:rPr>
        <w:t>إني تفرّست فيك الخيرَ نافلةً</w:t>
      </w:r>
    </w:p>
    <w:p>
      <w:pPr>
        <w:pStyle w:val="BookText"/>
        <w:rPr/>
      </w:pPr>
      <w:r>
        <w:rPr>
          <w:rFonts w:ascii="Amiri" w:hAnsi="Amiri" w:eastAsia="Amiri" w:cs="Amiri"/>
          <w:color w:val="111111"/>
          <w:sz w:val="28"/>
          <w:sz w:val="28"/>
          <w:szCs w:val="28"/>
          <w:rtl w:val="true"/>
          <w:lang w:bidi="ar-SA"/>
        </w:rPr>
        <w:t>فراسةً خالفت فيك الذي نظروا</w:t>
      </w:r>
    </w:p>
    <w:p>
      <w:pPr>
        <w:pStyle w:val="BookText"/>
        <w:rPr/>
      </w:pPr>
      <w:r>
        <w:rPr>
          <w:rFonts w:ascii="Amiri" w:hAnsi="Amiri" w:eastAsia="Amiri" w:cs="Amiri"/>
          <w:color w:val="111111"/>
          <w:sz w:val="28"/>
          <w:sz w:val="28"/>
          <w:szCs w:val="28"/>
          <w:rtl w:val="true"/>
          <w:lang w:bidi="ar-SA"/>
        </w:rPr>
        <w:t>يعني المشركين، وهذه الأبيات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القوم،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ودّعهم وانصرف عنهم، قال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السلامُ على امرىء ودّعته</w:t>
      </w:r>
    </w:p>
    <w:p>
      <w:pPr>
        <w:pStyle w:val="BookText"/>
        <w:rPr/>
      </w:pPr>
      <w:r>
        <w:rPr>
          <w:rFonts w:ascii="Amiri" w:hAnsi="Amiri" w:eastAsia="Amiri" w:cs="Amiri"/>
          <w:color w:val="111111"/>
          <w:sz w:val="28"/>
          <w:sz w:val="28"/>
          <w:szCs w:val="28"/>
          <w:rtl w:val="true"/>
          <w:lang w:bidi="ar-SA"/>
        </w:rPr>
        <w:t>في النخل خيرَ مُشيّع وخليل</w:t>
      </w:r>
    </w:p>
    <w:p>
      <w:pPr>
        <w:pStyle w:val="BookText"/>
        <w:rPr/>
      </w:pPr>
      <w:r>
        <w:rPr>
          <w:rFonts w:ascii="Amiri" w:hAnsi="Amiri" w:eastAsia="Amiri" w:cs="Amiri"/>
          <w:color w:val="111111"/>
          <w:sz w:val="28"/>
          <w:sz w:val="28"/>
          <w:szCs w:val="28"/>
          <w:rtl w:val="true"/>
          <w:lang w:bidi="ar-SA"/>
        </w:rPr>
        <w:t xml:space="preserve">لمّا 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رواحة،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بشيء أحفظه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قادم غداً بلداً، السجود فيه قليل، فأكثر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الله فإنه عون لك على ما تطالب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عنده، حتى إذا مضى ذاهباً،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وتر يحب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رواحة، ما عجزت فلا تعجزن إن أسأت عشراً أن تحسن واحدة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عن شيء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ويقول زيد بن أرقم، وكان يتيماً في حجر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والي يتيم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معه فحمله على حقيبة رحله، وخرج به غازياً إلى مؤتة، فسمعه زيد وهو يتمثل أبياته التي قال فيها مخاطباً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أدنيتني وحملت رحلي</w:t>
      </w:r>
    </w:p>
    <w:p>
      <w:pPr>
        <w:pStyle w:val="BookText"/>
        <w:rPr/>
      </w:pPr>
      <w:r>
        <w:rPr>
          <w:rFonts w:ascii="Amiri" w:hAnsi="Amiri" w:eastAsia="Amiri" w:cs="Amiri"/>
          <w:color w:val="111111"/>
          <w:sz w:val="28"/>
          <w:sz w:val="28"/>
          <w:szCs w:val="28"/>
          <w:rtl w:val="true"/>
          <w:lang w:bidi="ar-SA"/>
        </w:rPr>
        <w:t>مسيرة أربع بعد الحِساء</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فشأنك فانعمي وخلاكِ ذمٌّ</w:t>
      </w:r>
    </w:p>
    <w:p>
      <w:pPr>
        <w:pStyle w:val="BookText"/>
        <w:rPr/>
      </w:pPr>
      <w:r>
        <w:rPr>
          <w:rFonts w:ascii="Amiri" w:hAnsi="Amiri" w:eastAsia="Amiri" w:cs="Amiri"/>
          <w:color w:val="111111"/>
          <w:sz w:val="28"/>
          <w:sz w:val="28"/>
          <w:szCs w:val="28"/>
          <w:rtl w:val="true"/>
          <w:lang w:bidi="ar-SA"/>
        </w:rPr>
        <w:t>ولا أرجع إلى أهلي ورائي</w:t>
      </w:r>
    </w:p>
    <w:p>
      <w:pPr>
        <w:pStyle w:val="BookText"/>
        <w:rPr/>
      </w:pPr>
      <w:r>
        <w:rPr>
          <w:rFonts w:ascii="Amiri" w:hAnsi="Amiri" w:eastAsia="Amiri" w:cs="Amiri"/>
          <w:color w:val="111111"/>
          <w:sz w:val="28"/>
          <w:sz w:val="28"/>
          <w:szCs w:val="28"/>
          <w:rtl w:val="true"/>
          <w:lang w:bidi="ar-SA"/>
        </w:rPr>
        <w:t>وجاء المؤمنون وغادروني</w:t>
      </w:r>
    </w:p>
    <w:p>
      <w:pPr>
        <w:pStyle w:val="BookText"/>
        <w:rPr/>
      </w:pPr>
      <w:r>
        <w:rPr>
          <w:rFonts w:ascii="Amiri" w:hAnsi="Amiri" w:eastAsia="Amiri" w:cs="Amiri"/>
          <w:color w:val="111111"/>
          <w:sz w:val="28"/>
          <w:sz w:val="28"/>
          <w:szCs w:val="28"/>
          <w:rtl w:val="true"/>
          <w:lang w:bidi="ar-SA"/>
        </w:rPr>
        <w:t>بأرض الشام مشتهي الثواء</w:t>
      </w:r>
    </w:p>
    <w:p>
      <w:pPr>
        <w:pStyle w:val="BookText"/>
        <w:rPr/>
      </w:pPr>
      <w:r>
        <w:rPr>
          <w:rFonts w:ascii="Amiri" w:hAnsi="Amiri" w:eastAsia="Amiri" w:cs="Amiri"/>
          <w:color w:val="111111"/>
          <w:sz w:val="28"/>
          <w:sz w:val="28"/>
          <w:szCs w:val="28"/>
          <w:rtl w:val="true"/>
          <w:lang w:bidi="ar-SA"/>
        </w:rPr>
        <w:t>وردّك كلّ ذي نسب قريب</w:t>
      </w:r>
    </w:p>
    <w:p>
      <w:pPr>
        <w:pStyle w:val="BookText"/>
        <w:rPr/>
      </w:pPr>
      <w:r>
        <w:rPr>
          <w:rFonts w:ascii="IRNazanin" w:hAnsi="IRNazanin" w:eastAsia="IRNazanin"/>
          <w:color w:val="111111"/>
          <w:sz w:val="28"/>
          <w:sz w:val="28"/>
          <w:szCs w:val="28"/>
          <w:rtl w:val="true"/>
          <w:lang w:bidi="fa-IR"/>
        </w:rPr>
        <w:t>إلى الرحمن وانقطع الإخاء</w:t>
      </w:r>
    </w:p>
    <w:p>
      <w:pPr>
        <w:pStyle w:val="BookText"/>
        <w:rPr/>
      </w:pPr>
      <w:r>
        <w:rPr>
          <w:rFonts w:ascii="Amiri" w:hAnsi="Amiri" w:eastAsia="Amiri" w:cs="Amiri"/>
          <w:color w:val="111111"/>
          <w:sz w:val="28"/>
          <w:sz w:val="28"/>
          <w:szCs w:val="28"/>
          <w:rtl w:val="true"/>
          <w:lang w:bidi="ar-SA"/>
        </w:rPr>
        <w:t>هنالك لا أبالي طلع نخل</w:t>
      </w:r>
    </w:p>
    <w:p>
      <w:pPr>
        <w:pStyle w:val="BookText"/>
        <w:rPr/>
      </w:pPr>
      <w:r>
        <w:rPr>
          <w:rFonts w:ascii="IRNazanin" w:hAnsi="IRNazanin" w:eastAsia="IRNazanin"/>
          <w:color w:val="111111"/>
          <w:sz w:val="28"/>
          <w:sz w:val="28"/>
          <w:szCs w:val="28"/>
          <w:rtl w:val="true"/>
          <w:lang w:bidi="fa-IR"/>
        </w:rPr>
        <w:t>ولا بعل أسافلها رِداء</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استشهدت لم أبال‌ِ ما تركت من عِذْي النخل وسقيه</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فلما سمعه زيد بكى فخفقه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لكع أن يرزقني الله الشهادة، وترجع بين شعبتي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ابن رواحة يرتجز لزيد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زيدَ اليعملات الذبلِ</w:t>
      </w:r>
    </w:p>
    <w:p>
      <w:pPr>
        <w:pStyle w:val="BookText"/>
        <w:rPr/>
      </w:pPr>
      <w:r>
        <w:rPr>
          <w:rFonts w:ascii="Amiri" w:hAnsi="Amiri" w:eastAsia="Amiri" w:cs="Amiri"/>
          <w:color w:val="111111"/>
          <w:sz w:val="28"/>
          <w:sz w:val="28"/>
          <w:szCs w:val="28"/>
          <w:rtl w:val="true"/>
          <w:lang w:bidi="ar-SA"/>
        </w:rPr>
        <w:t>تطاولَ الليلُ هُديتَ فانزلِ</w:t>
      </w:r>
    </w:p>
    <w:p>
      <w:pPr>
        <w:pStyle w:val="BookText"/>
        <w:rPr/>
      </w:pPr>
      <w:r>
        <w:rPr>
          <w:rFonts w:ascii="Amiri" w:hAnsi="Amiri" w:eastAsia="Amiri" w:cs="Amiri"/>
          <w:color w:val="111111"/>
          <w:sz w:val="28"/>
          <w:sz w:val="28"/>
          <w:szCs w:val="28"/>
          <w:rtl w:val="true"/>
          <w:lang w:bidi="ar-SA"/>
        </w:rPr>
        <w:t>أي انزل فسُق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من الليل فصلّى ركعتين، ثمّ دعا فيهما دعاءً طويلاً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شاء الله الشهادة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مضوا حتى نزلوا معان من أرض الشام، فبلغ الناسُ أن هرقل قد نزل مآب من أرض البلقاء في مأة ألف من الروم، وانضم إليهم من لحم وجُذام والقين وبهداء وبلي مأة ألف منهم، عليهم رجل من بلي ثمّ أحد إراشة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فلما بلغ ذلك المسلمين أقاموا على معان ليلتين يفكرون في أمرهم،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فنخبره بعدد عدونا، فإما أن يُمدنا بالرجال، وإما أن يأمرنا بأمره، فنمضي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فشجّع الناسَ عبدُالله بن رواحة،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والله إن التي تكرهون للّتي خرجتم تطلبون الشهادة، وما نقاتل الناس بعدد ولا قوة ولا كثرة، ما نقابلهم إلاّ بهذا الدين الذي أكرمنا الله به، فانطلقوا فإنما هي إحدى الحسنيين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ظهور</w:t>
      </w:r>
    </w:p>
    <w:p>
      <w:pPr>
        <w:pStyle w:val="BookText"/>
        <w:rPr/>
      </w:pPr>
      <w:r>
        <w:rPr>
          <w:rFonts w:ascii="Amiri" w:hAnsi="Amiri" w:eastAsia="Amiri" w:cs="Amiri"/>
          <w:color w:val="111111"/>
          <w:sz w:val="28"/>
          <w:sz w:val="28"/>
          <w:szCs w:val="28"/>
          <w:rtl w:val="true"/>
          <w:lang w:bidi="ar-SA"/>
        </w:rPr>
        <w:t>وإما شهادة</w:t>
      </w:r>
    </w:p>
    <w:p>
      <w:pPr>
        <w:pStyle w:val="BookText"/>
        <w:rPr/>
      </w:pPr>
      <w:r>
        <w:rPr>
          <w:rFonts w:ascii="Amiri" w:hAnsi="Amiri" w:eastAsia="Amiri" w:cs="Amiri"/>
          <w:color w:val="111111"/>
          <w:sz w:val="28"/>
          <w:sz w:val="28"/>
          <w:szCs w:val="28"/>
          <w:rtl w:val="true"/>
          <w:lang w:bidi="ar-SA"/>
        </w:rPr>
        <w:t>وفي رواية أنهم في سيرهم إلى تبوك إذ هم بناحية معان، بضمّ الميم أو فتحها، وهي مدينة في طريق بادية الشام تلقاء الحجاز من نواحي البلقاء، وهي من أرض الشَّراة، والشراة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 بالشام بين دمشق ومدينة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وهم بهذه الناحية مُعان، أخبروا أنّ الروم قد نُذروا أي علموا، وجمعوا لهم جموعاً</w:t>
      </w:r>
    </w:p>
    <w:p>
      <w:pPr>
        <w:pStyle w:val="BookText"/>
        <w:rPr/>
      </w:pPr>
      <w:r>
        <w:rPr>
          <w:rFonts w:ascii="Amiri" w:hAnsi="Amiri" w:eastAsia="Amiri" w:cs="Amiri"/>
          <w:color w:val="111111"/>
          <w:sz w:val="28"/>
          <w:sz w:val="28"/>
          <w:szCs w:val="28"/>
          <w:rtl w:val="true"/>
          <w:lang w:bidi="ar-SA"/>
        </w:rPr>
        <w:t>كثيرة من الروم وقضاعة وغيرهم من نصارى العرب، فاستشار زيد بن حارثة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وطئت البلاد وأخفت أهلها، فانصرف، فإنّه لا يعدل العافية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وعبدالله ساكت، فسأله زيد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نسر إلى هذه البلاد، ونحن نريد الغنائم، ولكنا خرجنا نريد لقاءَهم، ولسنا نقاتلهم بعدد ولا عدّة، فالرأي 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زيد رأيهُ وسار إليهم</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صدق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الناس، فقال عبدالله بن رواحة في مَحبسهم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جلبنا الخيل من أجاء وفرع</w:t>
      </w:r>
    </w:p>
    <w:p>
      <w:pPr>
        <w:pStyle w:val="BookText"/>
        <w:rPr/>
      </w:pPr>
      <w:r>
        <w:rPr>
          <w:rFonts w:ascii="Amiri" w:hAnsi="Amiri" w:eastAsia="Amiri" w:cs="Amiri"/>
          <w:color w:val="111111"/>
          <w:sz w:val="28"/>
          <w:sz w:val="28"/>
          <w:szCs w:val="28"/>
          <w:rtl w:val="true"/>
          <w:lang w:bidi="ar-SA"/>
        </w:rPr>
        <w:t>تُغَرُّ من الحشيش لها العُكومُ</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حَذَوناها من الصَّوّان سِبْتاً</w:t>
      </w:r>
    </w:p>
    <w:p>
      <w:pPr>
        <w:pStyle w:val="BookText"/>
        <w:rPr/>
      </w:pPr>
      <w:r>
        <w:rPr>
          <w:rFonts w:ascii="Amiri" w:hAnsi="Amiri" w:eastAsia="Amiri" w:cs="Amiri"/>
          <w:color w:val="111111"/>
          <w:sz w:val="28"/>
          <w:sz w:val="28"/>
          <w:szCs w:val="28"/>
          <w:rtl w:val="true"/>
          <w:lang w:bidi="ar-SA"/>
        </w:rPr>
        <w:t>أزلَّ كأن صَفحتَه أد‌ِيم</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أقامت ليلتين على مَعان</w:t>
      </w:r>
    </w:p>
    <w:p>
      <w:pPr>
        <w:pStyle w:val="BookText"/>
        <w:rPr/>
      </w:pPr>
      <w:r>
        <w:rPr>
          <w:rFonts w:ascii="Amiri" w:hAnsi="Amiri" w:eastAsia="Amiri" w:cs="Amiri"/>
          <w:color w:val="111111"/>
          <w:sz w:val="28"/>
          <w:sz w:val="28"/>
          <w:szCs w:val="28"/>
          <w:rtl w:val="true"/>
          <w:lang w:bidi="ar-SA"/>
        </w:rPr>
        <w:t>فأعقِبَ بعد فترتها جُمُوم</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فرُحنا والجيادُ مسوّمات</w:t>
      </w:r>
    </w:p>
    <w:p>
      <w:pPr>
        <w:pStyle w:val="BookText"/>
        <w:rPr/>
      </w:pPr>
      <w:r>
        <w:rPr>
          <w:rFonts w:ascii="Amiri" w:hAnsi="Amiri" w:eastAsia="Amiri" w:cs="Amiri"/>
          <w:color w:val="111111"/>
          <w:sz w:val="28"/>
          <w:sz w:val="28"/>
          <w:szCs w:val="28"/>
          <w:rtl w:val="true"/>
          <w:lang w:bidi="ar-SA"/>
        </w:rPr>
        <w:t>تنفَّس في منافرها السموم</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فلا وأبى مآب لنأتينها</w:t>
      </w:r>
    </w:p>
    <w:p>
      <w:pPr>
        <w:pStyle w:val="BookText"/>
        <w:rPr/>
      </w:pPr>
      <w:r>
        <w:rPr>
          <w:rFonts w:ascii="Amiri" w:hAnsi="Amiri" w:eastAsia="Amiri" w:cs="Amiri"/>
          <w:color w:val="111111"/>
          <w:sz w:val="28"/>
          <w:sz w:val="28"/>
          <w:szCs w:val="28"/>
          <w:rtl w:val="true"/>
          <w:lang w:bidi="ar-SA"/>
        </w:rPr>
        <w:t>وإن كانت بها عربٌ وروم</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فعبأنا أعنتها فجاءت</w:t>
      </w:r>
    </w:p>
    <w:p>
      <w:pPr>
        <w:pStyle w:val="BookText"/>
        <w:rPr/>
      </w:pPr>
      <w:r>
        <w:rPr>
          <w:rFonts w:ascii="Amiri" w:hAnsi="Amiri" w:eastAsia="Amiri" w:cs="Amiri"/>
          <w:color w:val="111111"/>
          <w:sz w:val="28"/>
          <w:sz w:val="28"/>
          <w:szCs w:val="28"/>
          <w:rtl w:val="true"/>
          <w:lang w:bidi="ar-SA"/>
        </w:rPr>
        <w:t>عوابسَ والغبارُ لها بريم</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بذي لجب كأنّ البيض فيه</w:t>
      </w:r>
    </w:p>
    <w:p>
      <w:pPr>
        <w:pStyle w:val="BookText"/>
        <w:rPr/>
      </w:pPr>
      <w:r>
        <w:rPr>
          <w:rFonts w:ascii="IRNazanin" w:hAnsi="IRNazanin" w:eastAsia="IRNazanin"/>
          <w:color w:val="111111"/>
          <w:sz w:val="28"/>
          <w:sz w:val="28"/>
          <w:szCs w:val="28"/>
          <w:rtl w:val="true"/>
          <w:lang w:bidi="fa-IR"/>
        </w:rPr>
        <w:t>إذا برزت قوانسُها النجوم</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فراضيةُ المعيشة طلّقتْها</w:t>
      </w:r>
    </w:p>
    <w:p>
      <w:pPr>
        <w:pStyle w:val="BookText"/>
        <w:rPr/>
      </w:pPr>
      <w:r>
        <w:rPr>
          <w:rFonts w:ascii="Amiri" w:hAnsi="Amiri" w:eastAsia="Amiri" w:cs="Amiri"/>
          <w:color w:val="111111"/>
          <w:sz w:val="28"/>
          <w:sz w:val="28"/>
          <w:szCs w:val="28"/>
          <w:rtl w:val="true"/>
          <w:lang w:bidi="ar-SA"/>
        </w:rPr>
        <w:t>أسنَّتُها فتَنكحُ أو تئيم</w:t>
      </w:r>
      <w:r>
        <w:rPr>
          <w:rStyle w:val="FootnoteAnchor"/>
          <w:rtl w:val="true"/>
        </w:rPr>
        <w:footnoteReference w:id="74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كان جيش المسلمين بتخوم البلقاء، لقيتهم جموع هرقل من الروم والعرب بقرية من قرى البلقاء يقال لها مشارف، ثمّ دنا العدوّ، وانحاز المسلمون إلى قرية يقال لها مؤتة، فالتقى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الناس عندها، فتعبأ لهم المسلمون، فجعلوا على ميمنتهم رجلاً من بنى عُذرة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قتادة، وعلى ميسرتهم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عُبابة بن مالك، أو عبادة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التقى الناسُ واقتتلوا، فقاتل زيد بن حارثة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سال دمه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رماح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أخذها جعفر فقاتل بها، حتى إذا ألحمه القتال اقتحم عن فرس له شقراء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رمى بنفسه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فعقرها، ثم قاتل حتى قُتل، فكان جعفر رضوان الله عليه أول رجل من المسلمين عَقَر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صحّة هذا الخبر، فقد يكون المبرر لعقرها هو خوفه من أن يأخذها العدو فيقاتل عليها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حتى استشهد، وهو ابن ثلاث وثلاثين سنة، فأثابه الله بذلك جناحين في الجنة يطير بهما حيث شاء، بعد أن قطعن يداه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استشهد جعفر أخذ عبدالله بن رواحة الراية، ثمّ تقدم بها على فرسه، فجعل يستنزل نفسه، ويتردد بعض التردد،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w:t>
      </w:r>
    </w:p>
    <w:p>
      <w:pPr>
        <w:pStyle w:val="BookText"/>
        <w:rPr/>
      </w:pPr>
      <w:r>
        <w:rPr>
          <w:rFonts w:ascii="Amiri" w:hAnsi="Amiri" w:eastAsia="Amiri" w:cs="Amiri"/>
          <w:color w:val="111111"/>
          <w:sz w:val="28"/>
          <w:sz w:val="28"/>
          <w:szCs w:val="28"/>
          <w:rtl w:val="true"/>
          <w:lang w:bidi="ar-SA"/>
        </w:rPr>
        <w:t>لَتنزلِنَّ أو لَتُكرَهِنَّهْ</w:t>
      </w:r>
    </w:p>
    <w:p>
      <w:pPr>
        <w:pStyle w:val="BookText"/>
        <w:rPr/>
      </w:pPr>
      <w:r>
        <w:rPr>
          <w:rFonts w:ascii="Amiri" w:hAnsi="Amiri" w:eastAsia="Amiri" w:cs="Amiri"/>
          <w:color w:val="111111"/>
          <w:sz w:val="28"/>
          <w:sz w:val="28"/>
          <w:szCs w:val="28"/>
          <w:rtl w:val="true"/>
          <w:lang w:bidi="ar-SA"/>
        </w:rPr>
        <w:t>إن أجْلَب الناسُ وشدّوا الزَّنَّهْ</w:t>
      </w:r>
    </w:p>
    <w:p>
      <w:pPr>
        <w:pStyle w:val="BookText"/>
        <w:rPr/>
      </w:pPr>
      <w:r>
        <w:rPr>
          <w:rFonts w:ascii="Amiri" w:hAnsi="Amiri" w:eastAsia="Amiri" w:cs="Amiri"/>
          <w:color w:val="111111"/>
          <w:sz w:val="28"/>
          <w:sz w:val="28"/>
          <w:szCs w:val="28"/>
          <w:rtl w:val="true"/>
          <w:lang w:bidi="ar-SA"/>
        </w:rPr>
        <w:t>مالي أراك‌ِ تكرهين الجنَّهْ</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قد طال ما قد كنت‌ِ مطمئنهْ</w:t>
      </w:r>
    </w:p>
    <w:p>
      <w:pPr>
        <w:pStyle w:val="BookText"/>
        <w:rPr/>
      </w:pPr>
      <w:r>
        <w:rPr>
          <w:rFonts w:ascii="Amiri" w:hAnsi="Amiri" w:eastAsia="Amiri" w:cs="Amiri"/>
          <w:color w:val="111111"/>
          <w:sz w:val="28"/>
          <w:sz w:val="28"/>
          <w:szCs w:val="28"/>
          <w:rtl w:val="true"/>
          <w:lang w:bidi="ar-SA"/>
        </w:rPr>
        <w:t>هل أنت‌ِ إلاّ نُطفة في شَنّهْ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إلا تُقتلي تموتي</w:t>
      </w:r>
    </w:p>
    <w:p>
      <w:pPr>
        <w:pStyle w:val="BookText"/>
        <w:rPr/>
      </w:pPr>
      <w:r>
        <w:rPr>
          <w:rFonts w:ascii="Amiri" w:hAnsi="Amiri" w:eastAsia="Amiri" w:cs="Amiri"/>
          <w:color w:val="111111"/>
          <w:sz w:val="28"/>
          <w:sz w:val="28"/>
          <w:szCs w:val="28"/>
          <w:rtl w:val="true"/>
          <w:lang w:bidi="ar-SA"/>
        </w:rPr>
        <w:t>هذا حِمام الموت قد صَليت‌ِ</w:t>
      </w:r>
    </w:p>
    <w:p>
      <w:pPr>
        <w:pStyle w:val="BookText"/>
        <w:rPr/>
      </w:pPr>
      <w:r>
        <w:rPr>
          <w:rFonts w:ascii="Amiri" w:hAnsi="Amiri" w:eastAsia="Amiri" w:cs="Amiri"/>
          <w:color w:val="111111"/>
          <w:sz w:val="28"/>
          <w:sz w:val="28"/>
          <w:szCs w:val="28"/>
          <w:rtl w:val="true"/>
          <w:lang w:bidi="ar-SA"/>
        </w:rPr>
        <w:t>وما تمنّيت فقد اُعطيت‌ِ</w:t>
      </w:r>
    </w:p>
    <w:p>
      <w:pPr>
        <w:pStyle w:val="BookText"/>
        <w:rPr/>
      </w:pPr>
      <w:r>
        <w:rPr>
          <w:rFonts w:ascii="Amiri" w:hAnsi="Amiri" w:eastAsia="Amiri" w:cs="Amiri"/>
          <w:color w:val="111111"/>
          <w:sz w:val="28"/>
          <w:sz w:val="28"/>
          <w:szCs w:val="28"/>
          <w:rtl w:val="true"/>
          <w:lang w:bidi="ar-SA"/>
        </w:rPr>
        <w:t>إن تفعلي فِعلهما هديت‌ِ</w:t>
      </w:r>
    </w:p>
    <w:p>
      <w:pPr>
        <w:pStyle w:val="BookText"/>
        <w:rPr/>
      </w:pPr>
      <w:r>
        <w:rPr>
          <w:rFonts w:ascii="Amiri" w:hAnsi="Amiri" w:eastAsia="Amiri" w:cs="Amiri"/>
          <w:color w:val="111111"/>
          <w:sz w:val="28"/>
          <w:sz w:val="28"/>
          <w:szCs w:val="28"/>
          <w:rtl w:val="true"/>
          <w:lang w:bidi="ar-SA"/>
        </w:rPr>
        <w:t>وإن تأخرت‌ِ فقد شقيت‌ِ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بهذا صاحبيه اللذين استشهدا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وجعفراً، 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فلما نزل أتاه ابن عم له بعَرق‌ِ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عليه بعض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بهذا صُلبك، فإنك قد لقيت في أيامك هذه مالقيت، فأخذه من يده ثمّ انتهس منه نهسة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ثمّ سمع الحطمة،</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في ناحية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ألقاه من يده، ثمّ أخذ سيفه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الراية لما انتهت إلى عبدالله بن رواحة، جاءه الشيطان فرغبه في الحياة وكرّه إليه الموت، ثمّ تذكر فصاح بأولئك النفر الذين حضروا ذلك المجلس، الذي 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أين ما كنتم عاهدتم الله عليه، قد جاء مصداقه، اصدقوا الله بصدقكم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فجاؤوه يَخبون كأنهم بقر نزعت من تحتها أولادها، فتقدموا بين يديه، واُتي ابن رواحة بلوح من ضلع وقد التاث،</w:t>
      </w:r>
      <w:r>
        <w:rPr>
          <w:rStyle w:val="FootnoteAnchor"/>
          <w:rtl w:val="true"/>
        </w:rPr>
        <w:footnoteReference w:id="751"/>
      </w:r>
      <w:r>
        <w:rPr>
          <w:rFonts w:ascii="Amiri" w:hAnsi="Amiri" w:eastAsia="Amiri" w:cs="Amiri"/>
          <w:color w:val="111111"/>
          <w:sz w:val="28"/>
          <w:sz w:val="28"/>
          <w:szCs w:val="28"/>
          <w:rtl w:val="true"/>
          <w:lang w:bidi="ar-SA"/>
        </w:rPr>
        <w:t>جوعاً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أدعه فيما أدعه من الدنيا، فشدّ عليهم وشدّوا حتى شُدِخوا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إن قتل جعفر بن أبي طالب حتى دعا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رواحة، يا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جانب العسكر، ومعه ضلع حمل ينهسه، ولم يكن ذاق طعاماً قبل ذلك بثلاث، فرمى بالضلع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فقاتل، فأصيبت إصبعه، فارتجز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إلاّ اصبعٌ دُميت‌ِ</w:t>
      </w:r>
    </w:p>
    <w:p>
      <w:pPr>
        <w:pStyle w:val="BookText"/>
        <w:rPr/>
      </w:pPr>
      <w:r>
        <w:rPr>
          <w:rFonts w:ascii="Amiri" w:hAnsi="Amiri" w:eastAsia="Amiri" w:cs="Amiri"/>
          <w:color w:val="111111"/>
          <w:sz w:val="28"/>
          <w:sz w:val="28"/>
          <w:szCs w:val="28"/>
          <w:rtl w:val="true"/>
          <w:lang w:bidi="ar-SA"/>
        </w:rPr>
        <w:t>وفي سبيل الله ما لَقيت‌ِ</w:t>
      </w:r>
    </w:p>
    <w:p>
      <w:pPr>
        <w:pStyle w:val="BookText"/>
        <w:rPr/>
      </w:pPr>
      <w:r>
        <w:rPr>
          <w:rFonts w:ascii="Amiri" w:hAnsi="Amiri" w:eastAsia="Amiri" w:cs="Amiri"/>
          <w:color w:val="111111"/>
          <w:sz w:val="28"/>
          <w:sz w:val="28"/>
          <w:szCs w:val="28"/>
          <w:rtl w:val="true"/>
          <w:lang w:bidi="ar-SA"/>
        </w:rPr>
        <w:t>يا نفسُ إلاّ تُقتلي تموتي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وواصل أرجوزته هذه وقد ذكرنا شيئاً منها هنا وشيئاً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إلى أيّ شيء تتوقين؟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فلانة؟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فهي طالق بالثلاثة، وإلى فلان وفلان، غلمان له، وإلى معجف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له، فهو لله ولرسوله، ثمّ 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مالك تكرهين الجنة</w:t>
      </w:r>
    </w:p>
    <w:p>
      <w:pPr>
        <w:pStyle w:val="BookText"/>
        <w:rPr/>
      </w:pPr>
      <w:r>
        <w:rPr>
          <w:rFonts w:ascii="Amiri" w:hAnsi="Amiri" w:eastAsia="Amiri" w:cs="Amiri"/>
          <w:color w:val="111111"/>
          <w:sz w:val="28"/>
          <w:sz w:val="28"/>
          <w:szCs w:val="28"/>
          <w:rtl w:val="true"/>
          <w:lang w:bidi="ar-SA"/>
        </w:rPr>
        <w:t>اُقسمُ بالله لتنزلنّه</w:t>
      </w:r>
    </w:p>
    <w:p>
      <w:pPr>
        <w:pStyle w:val="BookText"/>
        <w:rPr/>
      </w:pPr>
      <w:r>
        <w:rPr>
          <w:rFonts w:ascii="Amiri" w:hAnsi="Amiri" w:eastAsia="Amiri" w:cs="Amiri"/>
          <w:color w:val="111111"/>
          <w:sz w:val="28"/>
          <w:sz w:val="28"/>
          <w:szCs w:val="28"/>
          <w:rtl w:val="true"/>
          <w:lang w:bidi="ar-SA"/>
        </w:rPr>
        <w:t>طائعةً أو لا لتُكرَهنّه</w:t>
      </w:r>
    </w:p>
    <w:p>
      <w:pPr>
        <w:pStyle w:val="BookText"/>
        <w:rPr/>
      </w:pPr>
      <w:r>
        <w:rPr>
          <w:rFonts w:ascii="Amiri" w:hAnsi="Amiri" w:eastAsia="Amiri" w:cs="Amiri"/>
          <w:color w:val="111111"/>
          <w:sz w:val="28"/>
          <w:sz w:val="28"/>
          <w:szCs w:val="28"/>
          <w:rtl w:val="true"/>
          <w:lang w:bidi="ar-SA"/>
        </w:rPr>
        <w:t>فطالما قد كنت‌ِ مطمئنة</w:t>
      </w:r>
    </w:p>
    <w:p>
      <w:pPr>
        <w:pStyle w:val="BookText"/>
        <w:rPr/>
      </w:pPr>
      <w:r>
        <w:rPr>
          <w:rFonts w:ascii="Amiri" w:hAnsi="Amiri" w:eastAsia="Amiri" w:cs="Amiri"/>
          <w:color w:val="111111"/>
          <w:sz w:val="28"/>
          <w:sz w:val="28"/>
          <w:szCs w:val="28"/>
          <w:rtl w:val="true"/>
          <w:lang w:bidi="ar-SA"/>
        </w:rPr>
        <w:t>هل أنت إلاّ نطفةٌ في شنّه</w:t>
      </w:r>
    </w:p>
    <w:p>
      <w:pPr>
        <w:pStyle w:val="BookText"/>
        <w:rPr/>
      </w:pPr>
      <w:r>
        <w:rPr>
          <w:rFonts w:ascii="Amiri" w:hAnsi="Amiri" w:eastAsia="Amiri" w:cs="Amiri"/>
          <w:color w:val="111111"/>
          <w:sz w:val="28"/>
          <w:sz w:val="28"/>
          <w:szCs w:val="28"/>
          <w:rtl w:val="true"/>
          <w:lang w:bidi="ar-SA"/>
        </w:rPr>
        <w:t>قد أجلبَ الناسُ وشدّوا الرّنّه</w:t>
      </w:r>
    </w:p>
    <w:p>
      <w:pPr>
        <w:pStyle w:val="BookText"/>
        <w:rPr/>
      </w:pPr>
      <w:r>
        <w:rPr>
          <w:rFonts w:ascii="Amiri" w:hAnsi="Amiri" w:eastAsia="Amiri" w:cs="Amiri"/>
          <w:color w:val="111111"/>
          <w:sz w:val="28"/>
          <w:sz w:val="28"/>
          <w:szCs w:val="28"/>
          <w:rtl w:val="true"/>
          <w:lang w:bidi="ar-SA"/>
        </w:rPr>
        <w:t>وفي خبر أنّ ابن رواحة لما نزل للقتال طعن، فاستقبل الدم بيده فدلك به وجهه، ثمّ صرع بين الصفين،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ذبّوا عن لحم أخيكم، فجعل المسلمون يحملون حتى يحوزوه، فلم يزالوا كذلك حتى مات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الدكتور الجميلي ما دار في غزوة مؤتة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مؤتة يواجه المسلمون فرسان الروم بأعداد كثيرة لا تحصى تملأ السهل والجبل، ويستشرف المسلمون عدوهم المدجج بالسلاح، مسلحين باليقين والتقوى، وتقابل الجمعان والتحم الفريقان، وسقط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جيش المسلمين، فاستلم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سعت إليه الشهادة وعوجل إلى ربّه، فكان عبدالله بن رواحة ثالث الأمراء الذين تولوا إمرة جيش المسلمين، فضربوا أجناد هرقل من الروم، وأخذ يصول ويجول في أحشائهم حتى أدركته الشهادة، وما هي إلاّ لحظات حتى يتناهى خبر الشهداء الثلاثة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قدّموه من بطولات وفدائية، فترحم عليهم واستغفر لهم ثمّ أطرق قليلا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رفعوا إليَّ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إلى الناس ـ أو إلينا ـ جعفراً وابن رواحة وزيداً وعيناه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جعفر بمؤتة أخذ الراية بعده عبدالله بن رواحة،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الجنة معترضاً، فشقّ ذلك على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اعتراضه؟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أصابته الجراح نكل فعاتب نفسه فَشَجُع فاستشهد فدخل الجنة، فسُرّيَ عن قومه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عن ابن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أصيب القوم،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زيد بن حارثة، فقاتل بها حتى قُتل شهيداً، ثمّ أخذها جعفر، فقاتل بها حتى قتل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تغيّرت وجوه الأنصار، وظنوا أنّه قد كان في عبدالله بن رواحة بعض ما يكرهون،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عبدالله بن رواحة، فقاتل بها حتى 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رفعوا إليّ في الجنة، فيما يرى النائمُ، على سرر من ذهب، فرأيت في سرير عبدالله بن رواحة ازوراراً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ميلاً وعوجاً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سريري صاحبيه،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 وتردّد عبدالله بعض التردّد،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خير، باب خير، باب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عن جيشكم هذا الغازي، إنهم انطلقوا فلقوا العدو، فقتل زيد شهيداً واستغفر له، ثمّ أخذ اللواء جعفر، فشدّ على القوم حتى قتل شهيداً، فشهد له بالشهادة واستغفر له، ثم أخذ اللواء عبدالله بن رواحة، فأثبت قدميه حتى قتل شهيداً،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مثلوا لي في الجنة في خيمة من درّة كلّ واحد منهم على سرير، فرأيت زيداً وابن رواحة في أعناقهما صدوداً، وأما جعفر فهو مستقيم ليس فيه صدود،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يخشيهما الموت كأنهما أعرضا أو كأنهما صدّا بوجوههما، وأما جعفر فإنه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يقول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يا نفس لتنزلنه</w:t>
      </w:r>
    </w:p>
    <w:p>
      <w:pPr>
        <w:pStyle w:val="BookText"/>
        <w:rPr/>
      </w:pPr>
      <w:r>
        <w:rPr>
          <w:rFonts w:ascii="Amiri" w:hAnsi="Amiri" w:eastAsia="Amiri" w:cs="Amiri"/>
          <w:color w:val="111111"/>
          <w:sz w:val="28"/>
          <w:sz w:val="28"/>
          <w:szCs w:val="28"/>
          <w:rtl w:val="true"/>
          <w:lang w:bidi="ar-SA"/>
        </w:rPr>
        <w:t>بطاعة منك أو لتكرهنه</w:t>
      </w:r>
    </w:p>
    <w:p>
      <w:pPr>
        <w:pStyle w:val="BookText"/>
        <w:rPr/>
      </w:pPr>
      <w:r>
        <w:rPr>
          <w:rFonts w:ascii="Amiri" w:hAnsi="Amiri" w:eastAsia="Amiri" w:cs="Amiri"/>
          <w:color w:val="111111"/>
          <w:sz w:val="28"/>
          <w:sz w:val="28"/>
          <w:szCs w:val="28"/>
          <w:rtl w:val="true"/>
          <w:lang w:bidi="ar-SA"/>
        </w:rPr>
        <w:t>فطالما قد كنت مطمئنة</w:t>
      </w:r>
    </w:p>
    <w:p>
      <w:pPr>
        <w:pStyle w:val="BookText"/>
        <w:rPr/>
      </w:pPr>
      <w:r>
        <w:rPr>
          <w:rFonts w:ascii="Amiri" w:hAnsi="Amiri" w:eastAsia="Amiri" w:cs="Amiri"/>
          <w:color w:val="111111"/>
          <w:sz w:val="28"/>
          <w:sz w:val="28"/>
          <w:szCs w:val="28"/>
          <w:rtl w:val="true"/>
          <w:lang w:bidi="ar-SA"/>
        </w:rPr>
        <w:t>جعفر ما أطيب ريح الجنّة</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ووقف حسان بن ثابت يوم مؤتة يبكي ويرثي جعفراً، ولما انثنى من رثائه راح يرثي ويبكي زيد بن حارثة وعبدالله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في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جُودي للخزرجيّ يدمع</w:t>
      </w:r>
    </w:p>
    <w:p>
      <w:pPr>
        <w:pStyle w:val="BookText"/>
        <w:rPr/>
      </w:pPr>
      <w:r>
        <w:rPr>
          <w:rFonts w:ascii="Amiri" w:hAnsi="Amiri" w:eastAsia="Amiri" w:cs="Amiri"/>
          <w:color w:val="111111"/>
          <w:sz w:val="28"/>
          <w:sz w:val="28"/>
          <w:szCs w:val="28"/>
          <w:rtl w:val="true"/>
          <w:lang w:bidi="ar-SA"/>
        </w:rPr>
        <w:t>سيداً كان ثمّ غير نزور</w:t>
      </w:r>
    </w:p>
    <w:p>
      <w:pPr>
        <w:pStyle w:val="BookText"/>
        <w:rPr/>
      </w:pPr>
      <w:r>
        <w:rPr>
          <w:rFonts w:ascii="Amiri" w:hAnsi="Amiri" w:eastAsia="Amiri" w:cs="Amiri"/>
          <w:color w:val="111111"/>
          <w:sz w:val="28"/>
          <w:sz w:val="28"/>
          <w:szCs w:val="28"/>
          <w:rtl w:val="true"/>
          <w:lang w:bidi="ar-SA"/>
        </w:rPr>
        <w:t>قد أتانا من قتلهم ما كفانا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فبحزن نبيت غير سرور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يبعدن الله قتلى تتابعوا</w:t>
      </w:r>
    </w:p>
    <w:p>
      <w:pPr>
        <w:pStyle w:val="BookText"/>
        <w:rPr/>
      </w:pP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وزيد وعبدالله حين تتابعوا</w:t>
      </w:r>
    </w:p>
    <w:p>
      <w:pPr>
        <w:pStyle w:val="BookText"/>
        <w:rPr/>
      </w:pPr>
      <w:r>
        <w:rPr>
          <w:rFonts w:ascii="Amiri" w:hAnsi="Amiri" w:eastAsia="Amiri" w:cs="Amiri"/>
          <w:color w:val="111111"/>
          <w:sz w:val="28"/>
          <w:sz w:val="28"/>
          <w:szCs w:val="28"/>
          <w:rtl w:val="true"/>
          <w:lang w:bidi="ar-SA"/>
        </w:rPr>
        <w:t>جميعاً وأسباب المنية تخطر</w:t>
      </w:r>
    </w:p>
    <w:p>
      <w:pPr>
        <w:pStyle w:val="BookText"/>
        <w:rPr/>
      </w:pPr>
      <w:r>
        <w:rPr>
          <w:rFonts w:ascii="Amiri" w:hAnsi="Amiri" w:eastAsia="Amiri" w:cs="Amiri"/>
          <w:color w:val="111111"/>
          <w:sz w:val="28"/>
          <w:sz w:val="28"/>
          <w:szCs w:val="28"/>
          <w:rtl w:val="true"/>
          <w:lang w:bidi="ar-SA"/>
        </w:rPr>
        <w:t>فيما هناك مرثية بحقهم ألقاها كعب بن مالك يوم وصول خبر استشهادهم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العيون ودمعُ عينك يهمل</w:t>
      </w:r>
    </w:p>
    <w:p>
      <w:pPr>
        <w:pStyle w:val="BookText"/>
        <w:rPr/>
      </w:pPr>
      <w:r>
        <w:rPr>
          <w:rFonts w:ascii="Amiri" w:hAnsi="Amiri" w:eastAsia="Amiri" w:cs="Amiri"/>
          <w:color w:val="111111"/>
          <w:sz w:val="28"/>
          <w:sz w:val="28"/>
          <w:szCs w:val="28"/>
          <w:rtl w:val="true"/>
          <w:lang w:bidi="ar-SA"/>
        </w:rPr>
        <w:t>سحّاً كما وكفَ الطبابُ المخضلُ</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في ليلة وردت عليَّ همومها</w:t>
      </w:r>
    </w:p>
    <w:p>
      <w:pPr>
        <w:pStyle w:val="BookText"/>
        <w:rPr/>
      </w:pPr>
      <w:r>
        <w:rPr>
          <w:rFonts w:ascii="Amiri" w:hAnsi="Amiri" w:eastAsia="Amiri" w:cs="Amiri"/>
          <w:color w:val="111111"/>
          <w:sz w:val="28"/>
          <w:sz w:val="28"/>
          <w:szCs w:val="28"/>
          <w:rtl w:val="true"/>
          <w:lang w:bidi="ar-SA"/>
        </w:rPr>
        <w:t>طوراً أحنّ وتارةً أتململ</w:t>
      </w:r>
    </w:p>
    <w:p>
      <w:pPr>
        <w:pStyle w:val="BookText"/>
        <w:rPr/>
      </w:pPr>
      <w:r>
        <w:rPr>
          <w:rFonts w:ascii="Amiri" w:hAnsi="Amiri" w:eastAsia="Amiri" w:cs="Amiri"/>
          <w:color w:val="111111"/>
          <w:sz w:val="28"/>
          <w:sz w:val="28"/>
          <w:szCs w:val="28"/>
          <w:rtl w:val="true"/>
          <w:lang w:bidi="ar-SA"/>
        </w:rPr>
        <w:t>واعتادني حزن فبت كأنني</w:t>
      </w:r>
    </w:p>
    <w:p>
      <w:pPr>
        <w:pStyle w:val="BookText"/>
        <w:rPr/>
      </w:pPr>
      <w:r>
        <w:rPr>
          <w:rFonts w:ascii="Amiri" w:hAnsi="Amiri" w:eastAsia="Amiri" w:cs="Amiri"/>
          <w:color w:val="111111"/>
          <w:sz w:val="28"/>
          <w:sz w:val="28"/>
          <w:szCs w:val="28"/>
          <w:rtl w:val="true"/>
          <w:lang w:bidi="ar-SA"/>
        </w:rPr>
        <w:t>ببنات نعش والسّماك موكّل</w:t>
      </w:r>
    </w:p>
    <w:p>
      <w:pPr>
        <w:pStyle w:val="BookText"/>
        <w:rPr/>
      </w:pPr>
      <w:r>
        <w:rPr>
          <w:rFonts w:ascii="Amiri" w:hAnsi="Amiri" w:eastAsia="Amiri" w:cs="Amiri"/>
          <w:color w:val="111111"/>
          <w:sz w:val="28"/>
          <w:sz w:val="28"/>
          <w:szCs w:val="28"/>
          <w:rtl w:val="true"/>
          <w:lang w:bidi="ar-SA"/>
        </w:rPr>
        <w:t>وكأنما بين الجوانح والحشى</w:t>
      </w:r>
    </w:p>
    <w:p>
      <w:pPr>
        <w:pStyle w:val="BookText"/>
        <w:rPr/>
      </w:pP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وجدا على النفر الذين تتابعوا</w:t>
      </w:r>
    </w:p>
    <w:p>
      <w:pPr>
        <w:pStyle w:val="BookText"/>
        <w:rPr/>
      </w:pP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صلّى الإله عليهم من فتية</w:t>
      </w:r>
    </w:p>
    <w:p>
      <w:pPr>
        <w:pStyle w:val="BookText"/>
        <w:rPr/>
      </w:pPr>
      <w:r>
        <w:rPr>
          <w:rFonts w:ascii="IRNazanin" w:hAnsi="IRNazanin" w:eastAsia="IRNazanin"/>
          <w:color w:val="111111"/>
          <w:sz w:val="28"/>
          <w:sz w:val="28"/>
          <w:szCs w:val="28"/>
          <w:rtl w:val="true"/>
          <w:lang w:bidi="fa-IR"/>
        </w:rPr>
        <w:t>وسقى عظامهم الغمام المسبل</w:t>
      </w:r>
    </w:p>
    <w:p>
      <w:pPr>
        <w:pStyle w:val="BookText"/>
        <w:rPr/>
      </w:pPr>
      <w:r>
        <w:rPr>
          <w:rFonts w:ascii="Amiri" w:hAnsi="Amiri" w:eastAsia="Amiri" w:cs="Amiri"/>
          <w:color w:val="111111"/>
          <w:sz w:val="28"/>
          <w:sz w:val="28"/>
          <w:szCs w:val="28"/>
          <w:rtl w:val="true"/>
          <w:lang w:bidi="ar-SA"/>
        </w:rPr>
        <w:t>صبروا بمؤتة للإله نفوسهم</w:t>
      </w:r>
    </w:p>
    <w:p>
      <w:pPr>
        <w:pStyle w:val="BookText"/>
        <w:rPr/>
      </w:pPr>
      <w:r>
        <w:rPr>
          <w:rFonts w:ascii="Amiri" w:hAnsi="Amiri" w:eastAsia="Amiri" w:cs="Amiri"/>
          <w:color w:val="111111"/>
          <w:sz w:val="28"/>
          <w:sz w:val="28"/>
          <w:szCs w:val="28"/>
          <w:rtl w:val="true"/>
          <w:lang w:bidi="ar-SA"/>
        </w:rPr>
        <w:t>حذر الردى ومخافةً أن ينكلوا</w:t>
      </w:r>
    </w:p>
    <w:p>
      <w:pPr>
        <w:pStyle w:val="BookText"/>
        <w:rPr/>
      </w:pPr>
      <w:r>
        <w:rPr>
          <w:rFonts w:ascii="Amiri" w:hAnsi="Amiri" w:eastAsia="Amiri" w:cs="Amiri"/>
          <w:color w:val="111111"/>
          <w:sz w:val="28"/>
          <w:sz w:val="28"/>
          <w:szCs w:val="28"/>
          <w:rtl w:val="true"/>
          <w:lang w:bidi="ar-SA"/>
        </w:rPr>
        <w:t>فمضوا أمام المسلمين كأنهم</w:t>
      </w:r>
    </w:p>
    <w:p>
      <w:pPr>
        <w:pStyle w:val="BookText"/>
        <w:rPr/>
      </w:pPr>
      <w:r>
        <w:rPr>
          <w:rFonts w:ascii="Amiri" w:hAnsi="Amiri" w:eastAsia="Amiri" w:cs="Amiri"/>
          <w:color w:val="111111"/>
          <w:sz w:val="28"/>
          <w:sz w:val="28"/>
          <w:szCs w:val="28"/>
          <w:rtl w:val="true"/>
          <w:lang w:bidi="ar-SA"/>
        </w:rPr>
        <w:t>فُنقُ عليهن الحديد المرفل</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ثم يواصل رثاءه لجعفر بن أبي طالب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 آخر ممّن كان حاضراً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أنّي رجعت وجعفر</w:t>
      </w:r>
    </w:p>
    <w:p>
      <w:pPr>
        <w:pStyle w:val="BookText"/>
        <w:rPr/>
      </w:pPr>
      <w:r>
        <w:rPr>
          <w:rFonts w:ascii="Amiri" w:hAnsi="Amiri" w:eastAsia="Amiri" w:cs="Amiri"/>
          <w:color w:val="111111"/>
          <w:sz w:val="28"/>
          <w:sz w:val="28"/>
          <w:szCs w:val="28"/>
          <w:rtl w:val="true"/>
          <w:lang w:bidi="ar-SA"/>
        </w:rPr>
        <w:t>وزيد وعبدالله في رمس أقبُرِ</w:t>
      </w:r>
    </w:p>
    <w:p>
      <w:pPr>
        <w:pStyle w:val="BookText"/>
        <w:rPr/>
      </w:pPr>
      <w:r>
        <w:rPr>
          <w:rFonts w:ascii="Amiri" w:hAnsi="Amiri" w:eastAsia="Amiri" w:cs="Amiri"/>
          <w:color w:val="111111"/>
          <w:sz w:val="28"/>
          <w:sz w:val="28"/>
          <w:szCs w:val="28"/>
          <w:rtl w:val="true"/>
          <w:lang w:bidi="ar-SA"/>
        </w:rPr>
        <w:t>قضوا نحبهم لما مضوا لسبيلهم</w:t>
      </w:r>
    </w:p>
    <w:p>
      <w:pPr>
        <w:pStyle w:val="BookText"/>
        <w:rPr/>
      </w:pPr>
      <w:r>
        <w:rPr>
          <w:rFonts w:ascii="Amiri" w:hAnsi="Amiri" w:eastAsia="Amiri" w:cs="Amiri"/>
          <w:color w:val="111111"/>
          <w:sz w:val="28"/>
          <w:sz w:val="28"/>
          <w:szCs w:val="28"/>
          <w:rtl w:val="true"/>
          <w:lang w:bidi="ar-SA"/>
        </w:rPr>
        <w:t>وخُلفتُ للبلوى مع المتغيّر</w:t>
      </w:r>
    </w:p>
    <w:p>
      <w:pPr>
        <w:pStyle w:val="BookText"/>
        <w:rPr/>
      </w:pPr>
      <w:r>
        <w:rPr>
          <w:rFonts w:ascii="Amiri" w:hAnsi="Amiri" w:eastAsia="Amiri" w:cs="Amiri"/>
          <w:color w:val="111111"/>
          <w:sz w:val="28"/>
          <w:sz w:val="28"/>
          <w:szCs w:val="28"/>
          <w:rtl w:val="true"/>
          <w:lang w:bidi="ar-SA"/>
        </w:rPr>
        <w:t>ثلاثة رهط قُدّموا فتقدّموا</w:t>
      </w:r>
    </w:p>
    <w:p>
      <w:pPr>
        <w:pStyle w:val="BookText"/>
        <w:rPr/>
      </w:pPr>
      <w:r>
        <w:rPr>
          <w:rFonts w:ascii="Amiri" w:hAnsi="Amiri" w:eastAsia="Amiri" w:cs="Amiri"/>
          <w:color w:val="111111"/>
          <w:sz w:val="28"/>
          <w:sz w:val="28"/>
          <w:szCs w:val="28"/>
          <w:rtl w:val="true"/>
          <w:lang w:bidi="ar-SA"/>
        </w:rPr>
        <w:t>إلى ورد مكروه من الموت أحمر</w:t>
      </w:r>
    </w:p>
    <w:p>
      <w:pPr>
        <w:pStyle w:val="BookText"/>
        <w:rPr/>
      </w:pPr>
      <w:r>
        <w:rPr>
          <w:rFonts w:ascii="Amiri" w:hAnsi="Amiri" w:eastAsia="Amiri" w:cs="Amiri"/>
          <w:color w:val="111111"/>
          <w:sz w:val="28"/>
          <w:sz w:val="28"/>
          <w:szCs w:val="28"/>
          <w:rtl w:val="true"/>
          <w:lang w:bidi="ar-SA"/>
        </w:rPr>
        <w:t>فسلام عليك يابن رواحة</w:t>
      </w:r>
    </w:p>
    <w:p>
      <w:pPr>
        <w:pStyle w:val="BookText"/>
        <w:rPr/>
      </w:pPr>
      <w:r>
        <w:rPr>
          <w:rFonts w:ascii="Amiri" w:hAnsi="Amiri" w:eastAsia="Amiri" w:cs="Amiri"/>
          <w:color w:val="111111"/>
          <w:sz w:val="28"/>
          <w:sz w:val="28"/>
          <w:szCs w:val="28"/>
          <w:rtl w:val="true"/>
          <w:lang w:bidi="ar-SA"/>
        </w:rPr>
        <w:t>قرير العين بين الأبرار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755"/>
      </w:r>
      <w:bookmarkStart w:id="737" w:name="pg2022_17525"/>
    </w:p>
    <w:p>
      <w:pPr>
        <w:pStyle w:val="BookText"/>
        <w:rPr/>
      </w:pPr>
      <w:bookmarkEnd w:id="7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2"/>
        <w:numPr>
          <w:ilvl w:val="1"/>
          <w:numId w:val="1"/>
        </w:numPr>
        <w:rPr/>
      </w:pPr>
      <w:bookmarkStart w:id="738" w:name="__RefHeading___Toc4118326_3650668749"/>
      <w:bookmarkStart w:id="739" w:name="_Toc269"/>
      <w:bookmarkEnd w:id="738"/>
      <w:r>
        <w:rPr>
          <w:rtl w:val="true"/>
        </w:rPr>
        <w:t>(</w:t>
      </w:r>
      <w:r>
        <w:rPr/>
        <w:t>18</w:t>
      </w:r>
      <w:r>
        <w:rPr>
          <w:rtl w:val="true"/>
        </w:rPr>
        <w:t xml:space="preserve">) </w:t>
      </w:r>
      <w:r>
        <w:rPr>
          <w:rtl w:val="true"/>
        </w:rPr>
        <w:t>خزيمة بن ثابت الأنصاري، ذو الشهادتين</w:t>
      </w:r>
      <w:bookmarkEnd w:id="739"/>
    </w:p>
    <w:p>
      <w:pPr>
        <w:pStyle w:val="Heading3"/>
        <w:numPr>
          <w:ilvl w:val="2"/>
          <w:numId w:val="1"/>
        </w:numPr>
        <w:rPr/>
      </w:pPr>
      <w:bookmarkStart w:id="740" w:name="__RefHeading___Toc4118328_3650668749"/>
      <w:bookmarkStart w:id="741" w:name="_Toc270"/>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Amiri" w:hAnsi="Amiri" w:eastAsia="Amiri" w:cs="Amiri"/>
          <w:color w:val="111111"/>
          <w:sz w:val="28"/>
          <w:sz w:val="28"/>
          <w:szCs w:val="28"/>
          <w:rtl w:val="true"/>
          <w:lang w:bidi="ar-SA"/>
        </w:rPr>
        <w:t xml:space="preserve">قيض الله سبحانه وتعالى نفوساً طيبة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رواد مدرسته الربانية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ملئت قلوبهم إيماناً وصلابة ووعياً وبصيرة 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وهيأها لكي تجني ثمار إيمانها الواعي و سعيها 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وكدحها الدؤوب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وجهادها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وتسابقها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لصدقها وإخلاصها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حباها نبي الرحمة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أوسمة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وشمائل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من أجلّ الألقاب التي يحبونها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تتزين بها أكتاف أصحابها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ويتفاخرون بها دون تعال وتكبر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وحفظتها لهم الأجيال والتاريخ ومصادره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اشرأبّت إليها أعناق آخرين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حظي بها بعد استشهاده أو وفاته؛ فحمزة بن عبدالمطلب كان يلقب أسدالله في حياته و سيدالشهداء بعد وفاته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وجعفر بن أبي طالب وصف بأنه جعفر الطيار ذو الجناحين يطير بهما في الجنة حيث يشاء</w:t>
      </w:r>
      <w:r>
        <w:rPr>
          <w:rFonts w:eastAsia="Amiri" w:cs="Amiri" w:ascii="Amiri" w:hAnsi="Amiri"/>
          <w:color w:val="111111"/>
          <w:sz w:val="28"/>
          <w:szCs w:val="28"/>
          <w:rtl w:val="true"/>
          <w:lang w:bidi="ar-SA"/>
        </w:rPr>
        <w:t>.</w:t>
      </w:r>
      <w:bookmarkStart w:id="742" w:name="pg2022_17527"/>
    </w:p>
    <w:p>
      <w:pPr>
        <w:pStyle w:val="BookText"/>
        <w:rPr/>
      </w:pPr>
      <w:bookmarkEnd w:id="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وحنظلة بن أبي عامر الراهب غسيل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وسعد بن معاذ اهتز لموته عرش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حظي بها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هذا الصحابي الكبير الذي نحن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واحداً من القلة الذين منحتهم السماء وساماً رائعاً ألبسه 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عدت شهادته بشهادة رجلين، لصدقه وعدله ونفاذ بصيرته ووعيه وعمق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محتفظاً به حريصاً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يفرط فيه طيلة حياته الإيمانية والجهادية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اقترن بوسام آخر أجل منه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وسام الشهادة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ليختم به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ويختصر به الطريق إلى حيث الفردوس الأعلى في جنة عرضها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وهكذا ظل وما زال هذا الأنصاري الأوسي الخطمي المدني يعرف بذي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ذكر اسمه عقّب بعده مباشرة بهذا الوسام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يناقش أو يشكك في نسبته إليه أحد أبداً، بل ولم يذكر اسمه إلا وهو مقترن بهذا اللقب إلا قليلاً</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4118330_3650668749"/>
      <w:bookmarkStart w:id="744" w:name="_Toc271"/>
      <w:bookmarkEnd w:id="743"/>
      <w:r>
        <w:rPr>
          <w:rtl w:val="true"/>
        </w:rPr>
        <w:t>نسبه</w:t>
      </w:r>
      <w:bookmarkEnd w:id="744"/>
    </w:p>
    <w:p>
      <w:pPr>
        <w:pStyle w:val="BookText"/>
        <w:rPr/>
      </w:pPr>
      <w:r>
        <w:rPr>
          <w:rFonts w:ascii="Amiri" w:hAnsi="Amiri" w:eastAsia="Amiri" w:cs="Amiri"/>
          <w:color w:val="111111"/>
          <w:sz w:val="28"/>
          <w:sz w:val="28"/>
          <w:szCs w:val="28"/>
          <w:rtl w:val="true"/>
          <w:lang w:bidi="ar-SA"/>
        </w:rPr>
        <w:t>هو خزيمة بن ثابت بن الفاكه بن ثعلبة بن ساعدة بن عامر بن غيان ـ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ـ بن عامر بن خطمة،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وقد صوّبوا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عبدالله بن جشم بن مالك بن أوس بن حارثة بن ثعلبة بن عمرو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نسبه من أبيه؛ وأما من أمه، فهي كبشة بنت أوس بن عدي بن أمية بن عامر بن ثعلبة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نسبه اختلاف،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بدل خطمة، والصواب خطمة بغير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عامر بن خطمة الوارد في نسبه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ورد في طبقات ابن سعد في ترجمة كبشة</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وربما يكون المقصود بثعلبة هذا هو جده ثعلبة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اكتفى</w:t>
      </w:r>
    </w:p>
    <w:p>
      <w:pPr>
        <w:pStyle w:val="BookText"/>
        <w:rPr/>
      </w:pPr>
      <w:r>
        <w:rPr>
          <w:rFonts w:ascii="Amiri" w:hAnsi="Amiri" w:eastAsia="Amiri" w:cs="Amiri"/>
          <w:color w:val="111111"/>
          <w:sz w:val="28"/>
          <w:sz w:val="28"/>
          <w:szCs w:val="28"/>
          <w:rtl w:val="true"/>
          <w:lang w:bidi="ar-SA"/>
        </w:rPr>
        <w:t>بذكره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فخزيمة بن ثابت هذا هو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أبوعمارة الأنصاري الأوسي الخطمي المدني، من أشراف قبيلة الأوس؛ أحسن 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يتيسر لي معرفة أول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هشام في السيرة النبوية لم يورد اسمه في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العقبتين الأولى والثانية ولا حتى الأخيرة، إلاّ أنه وبعد أن شرح الله سبحانه وتعالى صدره للإيمان عاش الإيمان بروحه وشعوره ووجدانه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صلوات الله عليهم بصدق وإخلاص واستقامة، لا يشوبها شك ولا يخالطها تردد، هدفه الأول والأخير رضا الله تعالى وجنة عرضها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بحق من مصاديق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وقد راح هو وصاحبه عمير بن عدي يكسران أصنام بني خطمة قومهم بلاخوف من عقاب</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شهد مشاهد وغزوات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معركتا أحد والخندق، وما بعدهما من المعارك والغزوات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معركة بدر الكبرى فلم يذكره ابن هشام في عداد المشاركين فيها؛ ويبدو أن هذا ـ وقد يكون هناك غيره ـ هو السبب الذي أوجد الخلاف بين المؤرّخين في مسألة حضوره بدراً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اتفقوا على حضوره ما بعدها من المشاهد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خزيمة من المشاركين في غزوة مؤتة بناحية الكرك بالبلقاء في جمادى الأولى لسنة ثمان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خاض هناك ـ هو ومن معه ـ معركةً لم يخض المسلمون معركةً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bookmarkStart w:id="745" w:name="pg2022_17531"/>
    </w:p>
    <w:p>
      <w:pPr>
        <w:pStyle w:val="BookText"/>
        <w:rPr/>
      </w:pPr>
      <w:bookmarkEnd w:id="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تدرّع المشركون الروم بالعتاد والجند ما يملأ السهل والجبل وما لا طاقة للمسلمين به، كما وصف ذلك عدد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الكثير ممن كتبت له الشهادة بمن فيهم أمراء جيش المسلمين الثلاثة الذين استعملهم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فجعفر بن أبي طالب، فعبدالله بن رواحة رضوان الله عليهم جميعاً</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فيما عاد المقاتلون الذين كتبت لهم السلامة إلى المدينة، و الألم يعتصر قلوبهم مما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تبقى أشياء كثيرة من ذكريات تلك المعركة الشرسة عالقة في أذهان المشاركين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العديد من المقاتلين يتحدثون بها بين الفترة والأخرى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عمارة بن خزيمة يحدث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مؤتة، فبارزت رجلاً يومئذ فأصبته وعليه بيضة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همّي إلاّ الياقوتة 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انكشفنا وانهزمنا رجعت بها إلى المدينة فأتيت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زمن عمربن الخطاب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حديقة نخل بني خطمة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ويوم فتح مكة في شهر رمضان 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كانت كل قبيلة من قبائل المسلمين تحمل رايتها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كانت مع خزيمة بن ثابت راية قومه بني خطمة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Heading3"/>
        <w:numPr>
          <w:ilvl w:val="2"/>
          <w:numId w:val="1"/>
        </w:numPr>
        <w:rPr/>
      </w:pPr>
      <w:bookmarkStart w:id="746" w:name="__RefHeading___Toc4118332_3650668749"/>
      <w:bookmarkStart w:id="747" w:name="_Toc272"/>
      <w:bookmarkEnd w:id="746"/>
      <w:r>
        <w:rPr>
          <w:rtl w:val="true"/>
        </w:rPr>
        <w:t>ذو الشهادتين</w:t>
      </w:r>
      <w:r>
        <w:rPr>
          <w:rtl w:val="true"/>
        </w:rPr>
        <w:t>!</w:t>
      </w:r>
      <w:bookmarkEnd w:id="747"/>
    </w:p>
    <w:p>
      <w:pPr>
        <w:pStyle w:val="BookText"/>
        <w:rPr/>
      </w:pPr>
      <w:r>
        <w:rPr>
          <w:rFonts w:ascii="Amiri" w:hAnsi="Amiri" w:eastAsia="Amiri" w:cs="Amiri"/>
          <w:color w:val="111111"/>
          <w:sz w:val="28"/>
          <w:sz w:val="28"/>
          <w:szCs w:val="28"/>
          <w:rtl w:val="true"/>
          <w:lang w:bidi="ar-SA"/>
        </w:rPr>
        <w:t xml:space="preserve">تواترت في قصة هذا الوسام الرائع والصفة الحميدة عدة روايات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فرساً من سواء بن قيس المحاربي فجحد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حملك على الشهادة ولم تكن معنا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بما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أنك لا تقول إلاّ حقاً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صدقناك بخبر السماء ولا نصدقك بخبر اشتراء ناقة؛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له خزيمة أو شهد عليه فحسبه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فرساً من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فاستتبعه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ليقضيه ثمن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وأبطأ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رجال يعترضون الأعرابي فيساومونه بالفرس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يشعرون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زاد بعضهم الأعرابي في السوم على ثمن الفرس الذي ابتاعه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الأعرابي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مبتاعاً هذا الفرس فابتعه وإلا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نداء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ابتعته منك؟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قد ابتعته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فطفق الناس يلوذون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والأعرابي وهما يتراجعان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من المسلمين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خزيمة فاستمع لمراجعة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ومراجعة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 قد 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أو ـ كما في رواية ثانية ـ كيف تشهد ولم تحضره ولم تعلمه؟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قال ـ حسب رواية أخرى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نصدقك على وحي من السماء، فكيف لا نصدقك على أنك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صيّر شهادته شهادة رجلين، وصارت شهادته ـ بهذا الوصف له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أي قضية يدعى لها تغني عن طلب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خزيمة ـ كما في خبر آخر ـ شهد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يهودي في دين قضاه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الأيمان الوثيق واليقين العميق والبصيرة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فهيأه كل هذا لاستحقاق ذلك اللقب العظيم والوصف الجليل</w:t>
      </w:r>
      <w:r>
        <w:rPr>
          <w:rFonts w:eastAsia="Amiri" w:cs="Amiri" w:ascii="Amiri" w:hAnsi="Amiri"/>
          <w:color w:val="111111"/>
          <w:sz w:val="28"/>
          <w:szCs w:val="28"/>
          <w:rtl w:val="true"/>
          <w:lang w:bidi="ar-SA"/>
        </w:rPr>
        <w:t>.</w:t>
      </w:r>
      <w:bookmarkStart w:id="748" w:name="pg2022_17536"/>
    </w:p>
    <w:p>
      <w:pPr>
        <w:pStyle w:val="BookText"/>
        <w:rPr/>
      </w:pPr>
      <w:bookmarkEnd w:id="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وقد احتلت هذه الرواية مكاناً لها في المناقشات الفقهية عند الفريقين في باب حجية علم القاضي وفي باب الشهادات</w:t>
      </w:r>
      <w:r>
        <w:rPr>
          <w:rFonts w:eastAsia="Amiri" w:cs="Amiri" w:ascii="Amiri" w:hAnsi="Amiri"/>
          <w:color w:val="111111"/>
          <w:sz w:val="28"/>
          <w:szCs w:val="28"/>
          <w:rtl w:val="true"/>
          <w:lang w:bidi="ar-SA"/>
        </w:rPr>
        <w:t xml:space="preserve">. </w:t>
      </w:r>
      <w:r>
        <w:rPr>
          <w:rStyle w:val="FootnoteAnchor"/>
          <w:rtl w:val="true"/>
        </w:rPr>
        <w:footnoteReference w:id="763"/>
      </w:r>
    </w:p>
    <w:p>
      <w:pPr>
        <w:pStyle w:val="Heading3"/>
        <w:numPr>
          <w:ilvl w:val="2"/>
          <w:numId w:val="1"/>
        </w:numPr>
        <w:rPr/>
      </w:pPr>
      <w:bookmarkStart w:id="749" w:name="__RefHeading___Toc4118334_3650668749"/>
      <w:bookmarkStart w:id="750" w:name="_Toc273"/>
      <w:bookmarkEnd w:id="749"/>
      <w:r>
        <w:rPr>
          <w:rtl w:val="true"/>
        </w:rPr>
        <w:t>وافتخر الأنصار</w:t>
      </w:r>
      <w:r>
        <w:rPr>
          <w:rtl w:val="true"/>
        </w:rPr>
        <w:t>!</w:t>
      </w:r>
      <w:bookmarkEnd w:id="750"/>
    </w:p>
    <w:p>
      <w:pPr>
        <w:pStyle w:val="BookText"/>
        <w:rPr/>
      </w:pPr>
      <w:r>
        <w:rPr>
          <w:rFonts w:ascii="Amiri" w:hAnsi="Amiri" w:eastAsia="Amiri" w:cs="Amiri"/>
          <w:color w:val="111111"/>
          <w:sz w:val="28"/>
          <w:sz w:val="28"/>
          <w:szCs w:val="28"/>
          <w:rtl w:val="true"/>
          <w:lang w:bidi="ar-SA"/>
        </w:rPr>
        <w:t>يعد هذا الشعار كرامةً أخرى تضاف إلى سجلّ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نالوا حظاً وافراً في آيات قرآنية مباركة وأحاديث وأقوال نبوية شريفة، راحت تضفي عليهم صفات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لهم مواقف شامخة، حتى غدوا أهلاً لثناء السماء ومدحها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وصفهم الله تعالى بأنهم مؤمنون، وبأنّ المغفرة والرزق الكريم نصيبهم، بسبب ما قدموه لرسول الله وللمؤمنين المهاجرين من إيواء ونصرة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وَهاجَرُوا وَجاهَدُوا فِي سَبِيلِ اللَّهِ وَالَّذِينَ آوَوْا وَنَصَـرُوا أُولئِكَ هُمُ الْمُؤْمِنُونَ حَقًّا لَهُمْ مَغْفِرَةٌ وَرِزْقٌ كَرِيمٌ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 حيث فيها تكريم لهم لإيوائهم المهاجرين وعلى رأسهم نبي الرحمة، ونصرتهم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امرءاً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الإطراء عليهم وعلى ما قدّموه من أعمال حميدة وخدمات جليلة وفقهم الله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عليها كل ذلك الثناء والذكر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افتخر الأوس ـ وكان حقاً لهم أن يفتخروا ـ بثلّة مؤمنة منهم، تتضمن أربعةً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تشرفوا بالصحبة النبوية المباركة، وحظوا بمناقب عالية وأوسمة رفيعة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غسيل الملائكة، حنظلة بن راهب؛ ومنا من اهتز له عرش الرحمن، سعد بن عبادة؛ ومنا من حمته الدبر أي النحل والزنابير، عاصم بن ثابت بن أبي الأقلح، فقد أصيب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النحل الكفار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المشركين لما قتلوه أرادوا أن يمثلوا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الله عزّوجل عليهم الزنابير الكبار تأبر الدارع، فارتدعوا عنه حتى أخذه المسلمون فدفنوه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ومنا من أجيزت شهادته بشهادة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راحت الخزرج هي الأخرى تعدد مناقب أربعة من أبنائها، وكأنه جاء رداً على ما تفاخرت به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الخزرجيون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أربعة جمعوا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يجمعه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بن جبل</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إلا أنّ افتخارهم بهذه المناقب وبتلك الأوسمة ـ وهي ألقاب كانوا يحبونها بصدق ـ كاد أن يكون سبباً لإثارة ما دفن من أحقاد وضغائن ونزاعات قديمة بينهم دامت قرابة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يوحّدهم الإسلام ونبي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تدخّل السماء وحكمة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لهمّوا أن يقتتلوا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جمع من المفسرين أنّ سبب نزول آيتي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هو ما وقع من افتخار بين أوسيّ وخزرجي حول ما يتمتع به بعضهم من مناقب وفضائل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من الأوس والخزرج، ثعلبة بن غنم من الأوس، وأسعد بن زرارة من الخزرج</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ابن ثابت ذو الشهادتين، ومنا حنظلة غسيل الملائكة، ومنا عاصم بن ثابت حمي الدين، ومنا سعد بن معاذ الذي اهتز عرش الرحمن له ورضي بحكمه في بني قريظة</w:t>
      </w:r>
      <w:r>
        <w:rPr>
          <w:rFonts w:eastAsia="Amiri" w:cs="Amiri" w:ascii="Amiri" w:hAnsi="Amiri"/>
          <w:color w:val="111111"/>
          <w:sz w:val="28"/>
          <w:szCs w:val="28"/>
          <w:rtl w:val="true"/>
          <w:lang w:bidi="ar-SA"/>
        </w:rPr>
        <w:t>.</w:t>
      </w:r>
      <w:bookmarkStart w:id="751" w:name="pg2022_17540"/>
    </w:p>
    <w:p>
      <w:pPr>
        <w:pStyle w:val="BookText"/>
        <w:rPr/>
      </w:pPr>
      <w:bookmarkEnd w:id="7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وقال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أحكموا القرآن، أبي بن كعب، ومعاذ بن جبل، وزيد بن ثابت، وأبو زيد، ومنا سعد بن عبادة خطيب الأنصار ورئيسهم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الحديث بينهما، فغضبا وتفاخرا وناديا، فجاء الأوس إلى الأوسي والخزرج إلى الخزرجي، ومعهم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حماراً وأتاهم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الآيات، فقرأها عليهم فاصطلحوا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وهذه ليست الوحيدة والأخيرة بينهم، فانظر أسباب النزول للواحدي في خصوص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تجد ما دار بين سعد بن معاذ زعيم الأوس؛</w:t>
      </w:r>
      <w:r>
        <w:rPr>
          <w:rStyle w:val="FootnoteAnchor"/>
          <w:rtl w:val="true"/>
        </w:rPr>
        <w:footnoteReference w:id="770"/>
      </w:r>
      <w:r>
        <w:rPr>
          <w:rFonts w:ascii="Amiri" w:hAnsi="Amiri" w:eastAsia="Amiri" w:cs="Amiri"/>
          <w:color w:val="111111"/>
          <w:sz w:val="28"/>
          <w:sz w:val="28"/>
          <w:szCs w:val="28"/>
          <w:rtl w:val="true"/>
          <w:lang w:bidi="ar-SA"/>
        </w:rPr>
        <w:t>وسعد بن عبادة زعيم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الحيّان الأوس والخزرج، حتى هموا أن يقتتلوا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المنبر، فلم يزل يخفضهم حتى سكتوا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ما كان يذكيه يهود المدينة ويغذونه من نعرات قديمة بين الحيّين الأوس والخزرج</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4118336_3650668749"/>
      <w:bookmarkStart w:id="753" w:name="_Toc274"/>
      <w:bookmarkEnd w:id="752"/>
      <w:r>
        <w:rPr>
          <w:rtl w:val="true"/>
        </w:rPr>
        <w:t>رؤيا خزيمة</w:t>
      </w:r>
      <w:r>
        <w:rPr>
          <w:rtl w:val="true"/>
        </w:rPr>
        <w:t>!</w:t>
      </w:r>
      <w:bookmarkEnd w:id="753"/>
    </w:p>
    <w:p>
      <w:pPr>
        <w:pStyle w:val="BookText"/>
        <w:rPr/>
      </w:pPr>
      <w:r>
        <w:rPr>
          <w:rFonts w:ascii="Amiri" w:hAnsi="Amiri" w:eastAsia="Amiri" w:cs="Amiri"/>
          <w:color w:val="111111"/>
          <w:sz w:val="28"/>
          <w:sz w:val="28"/>
          <w:szCs w:val="28"/>
          <w:rtl w:val="true"/>
          <w:lang w:bidi="ar-SA"/>
        </w:rPr>
        <w:t>عن عمارة بن خزيمة بن ثابت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في المنام كأنه سجد على جبين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الروح لا تلقى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 فسجد من خلفه على جبينه، جبين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754" w:name="pg2022_17542"/>
    </w:p>
    <w:p>
      <w:pPr>
        <w:pStyle w:val="BookText"/>
        <w:rPr/>
      </w:pPr>
      <w:bookmarkEnd w:id="7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3"/>
        <w:numPr>
          <w:ilvl w:val="2"/>
          <w:numId w:val="1"/>
        </w:numPr>
        <w:rPr/>
      </w:pPr>
      <w:bookmarkStart w:id="755" w:name="__RefHeading___Toc4118338_3650668749"/>
      <w:bookmarkStart w:id="756" w:name="_Toc275"/>
      <w:bookmarkEnd w:id="755"/>
      <w:r>
        <w:rPr>
          <w:rtl w:val="true"/>
        </w:rPr>
        <w:t>جمع القرآن</w:t>
      </w:r>
      <w:bookmarkEnd w:id="756"/>
    </w:p>
    <w:p>
      <w:pPr>
        <w:pStyle w:val="BookText"/>
        <w:rPr/>
      </w:pPr>
      <w:r>
        <w:rPr>
          <w:rFonts w:ascii="Amiri" w:hAnsi="Amiri" w:eastAsia="Amiri" w:cs="Amiri"/>
          <w:color w:val="111111"/>
          <w:sz w:val="28"/>
          <w:sz w:val="28"/>
          <w:szCs w:val="28"/>
          <w:rtl w:val="true"/>
          <w:lang w:bidi="ar-SA"/>
        </w:rPr>
        <w:t xml:space="preserve">أكدت كثير من المصادر التاريخية والروائية أنه كان لخزيمة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واضح في مهمة جمع آيات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راح العديد من الصحابة يستعينون به في هذا المشروع، خاصة حين فقدانهم لبعض الآيات القرآنية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كتبنا المصاحف فقدت آية كنت أسمعها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فوجدتها عند خزيمة بن ثابت، وكان يدعى ذا الشهادتين، فألحقتها في سورتها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عمربن الخطاب أراد أن يجمع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تلقى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القرآن فليأتنا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كتبوا ذلك في الصحف والألواح والعسب ـ جمع عسيب، وهو جريدة النخل مما لا ينبت عليه الخوص كما في لسان العرب ـ وكان لا يقبل من أحد شيئاً حتى يشهد 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وهو يجمع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 كتاب الله عزّوجل شيء فليأتنا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يقبل من ذلك شيئاً حتى يشهد عليه 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رأيتكم قد تركتم آيتين لم تكتبوهما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أنهما من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أن تجعلهما؟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بهما آخر</w:t>
      </w:r>
      <w:bookmarkStart w:id="757" w:name="pg2022_17545"/>
    </w:p>
    <w:p>
      <w:pPr>
        <w:pStyle w:val="BookText"/>
        <w:rPr/>
      </w:pPr>
      <w:bookmarkEnd w:id="7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ما نزل من القرآن؛ فختمت بهما براءة</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ووجدوا عند خزيمة بن ثابت ـ وفي رواية عند أبي خزيمة ـ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118340_3650668749"/>
      <w:bookmarkStart w:id="759" w:name="_Toc276"/>
      <w:bookmarkEnd w:id="758"/>
      <w:r>
        <w:rPr>
          <w:rtl w:val="true"/>
        </w:rPr>
        <w:t>مما رواه</w:t>
      </w:r>
      <w:bookmarkEnd w:id="759"/>
    </w:p>
    <w:p>
      <w:pPr>
        <w:pStyle w:val="BookText"/>
        <w:rPr/>
      </w:pPr>
      <w:r>
        <w:rPr>
          <w:rFonts w:ascii="Amiri" w:hAnsi="Amiri" w:eastAsia="Amiri" w:cs="Amiri"/>
          <w:color w:val="111111"/>
          <w:sz w:val="28"/>
          <w:sz w:val="28"/>
          <w:szCs w:val="28"/>
          <w:rtl w:val="true"/>
          <w:lang w:bidi="ar-SA"/>
        </w:rPr>
        <w:t>كان خزيمة رضوان الله عليه ملازماً لمدرسة القرآن والنبوة، لآياتها، ومواقفها، وآثارها، وثمارها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مستفيداً منها، أميناً في نقل ما تيسر له مما توفر عليه من علم ومعرفة، وآيات قرآنية مباركة، وأحاديث نبوية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ـ وعن جمع آخر ـ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المغرب والعشاء بجُمع، صلى المغرب ثلاثاً والعشاء ركعتين بإقامة واحدة</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نستنجي بأقل من ثلاثة أحجار، وأن نستنجي برجيع أو 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استطاب بثلاثة أحجار ليس فيهن رجيع كان له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تلبيته سأل الله رضوانه ومغفرته، واستعاذ برحمته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أصاب ذنباً فأقيم عليه حد ذلك الذنب فهو كفارته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الملائكة تغسل حنظلة بن أبي عامر بين السماء والأرض بماء المزن في صحاف الفضة</w:t>
      </w:r>
      <w:r>
        <w:rPr>
          <w:rFonts w:eastAsia="Amiri" w:cs="Amiri" w:ascii="Amiri" w:hAnsi="Amiri"/>
          <w:color w:val="111111"/>
          <w:sz w:val="28"/>
          <w:szCs w:val="28"/>
          <w:rtl w:val="true"/>
          <w:lang w:bidi="ar-SA"/>
        </w:rPr>
        <w:t>».</w:t>
      </w:r>
      <w:r>
        <w:rPr>
          <w:rStyle w:val="FootnoteAnchor"/>
          <w:rtl w:val="true"/>
        </w:rPr>
        <w:footnoteReference w:id="775"/>
      </w:r>
      <w:bookmarkStart w:id="760" w:name="pg2022_17547"/>
    </w:p>
    <w:p>
      <w:pPr>
        <w:pStyle w:val="BookText"/>
        <w:rPr/>
      </w:pPr>
      <w:bookmarkEnd w:id="7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غرائب حديثه ـ كما ورد في مختصر تاريخ دمشق ـ ما حدث أنهم كانوا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وهو مسند ظهرَه إلى بعض حجرات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أهل العالية فجلس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تأذى هو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هذه الشجرة فلا يؤذينا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أخرى إضافة إلى ما توفرت عليه هذه المقالة من رواياته رضوان الله تعالى عليه</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4118342_3650668749"/>
      <w:bookmarkStart w:id="762" w:name="_Toc277"/>
      <w:bookmarkEnd w:id="761"/>
      <w:r>
        <w:rPr>
          <w:rtl w:val="true"/>
        </w:rPr>
        <w:t xml:space="preserve">ولاؤه للإمام علي </w:t>
      </w:r>
      <w:r>
        <w:rPr>
          <w:rtl w:val="true"/>
        </w:rPr>
        <w:t>(</w:t>
      </w:r>
      <w:r>
        <w:rPr>
          <w:rtl w:val="true"/>
        </w:rPr>
        <w:t>ع</w:t>
      </w:r>
      <w:r>
        <w:rPr>
          <w:rtl w:val="true"/>
        </w:rPr>
        <w:t xml:space="preserve">) </w:t>
      </w:r>
      <w:r>
        <w:rPr>
          <w:rtl w:val="true"/>
        </w:rPr>
        <w:t xml:space="preserve">ولأهل البيت </w:t>
      </w:r>
      <w:r>
        <w:rPr>
          <w:rtl w:val="true"/>
        </w:rPr>
        <w:t>(</w:t>
      </w:r>
      <w:r>
        <w:rPr>
          <w:rtl w:val="true"/>
        </w:rPr>
        <w:t>عليهم السلام</w:t>
      </w:r>
      <w:r>
        <w:rPr>
          <w:rtl w:val="true"/>
        </w:rPr>
        <w:t>)</w:t>
      </w:r>
      <w:bookmarkEnd w:id="762"/>
    </w:p>
    <w:p>
      <w:pPr>
        <w:pStyle w:val="BookText"/>
        <w:rPr/>
      </w:pPr>
      <w:r>
        <w:rPr>
          <w:rFonts w:ascii="Amiri" w:hAnsi="Amiri" w:eastAsia="Amiri" w:cs="Amiri"/>
          <w:color w:val="111111"/>
          <w:sz w:val="28"/>
          <w:sz w:val="28"/>
          <w:szCs w:val="28"/>
          <w:rtl w:val="true"/>
          <w:lang w:bidi="ar-SA"/>
        </w:rPr>
        <w:t>كان خزيمة بن ثابت ذوالشهادتين من أتباع مدرسة أهل بيت النبوة والعصمة والطهارة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عرف به وعرفت به مواقفه، دفاعاً عن حقانية العترة الطاهرة المتمثلة في زمنه بالإمام علي بن أبي طالب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هذا الرجل على استقامته هذه لم يغيّر ولم يبدل، حتى فاضت روحه شهيداً بين يدي أميرالمؤمنين علي سلام الله عليه في يوم صفين</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4118344_3650668749"/>
      <w:bookmarkStart w:id="764" w:name="_Toc278"/>
      <w:bookmarkEnd w:id="763"/>
      <w:r>
        <w:rPr>
          <w:rtl w:val="true"/>
        </w:rPr>
        <w:t>روايته لحديث الثقلين</w:t>
      </w:r>
      <w:bookmarkEnd w:id="764"/>
    </w:p>
    <w:p>
      <w:pPr>
        <w:pStyle w:val="BookText"/>
        <w:rPr/>
      </w:pPr>
      <w:r>
        <w:rPr>
          <w:rFonts w:ascii="Amiri" w:hAnsi="Amiri" w:eastAsia="Amiri" w:cs="Amiri"/>
          <w:color w:val="111111"/>
          <w:sz w:val="28"/>
          <w:sz w:val="28"/>
          <w:szCs w:val="28"/>
          <w:rtl w:val="true"/>
          <w:lang w:bidi="ar-SA"/>
        </w:rPr>
        <w:t>وقد تشرف بأن يكون واحداً من رواة حديث الثقلين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الحديث الذي يبين منزلة أهل البيت سلام الله تعالى عليهم، وأنهم الثقل الثاني بعد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التمسك بهما معاً هو الذي ينجي من الضلالة والتيه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أو بلغني إلا رجل سمعت أذناه ووعاه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خزيمة بن ثابت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ونزلنا بغدير خم، ثم نادى</w:t>
      </w:r>
      <w:bookmarkStart w:id="765" w:name="pg2022_17549"/>
    </w:p>
    <w:p>
      <w:pPr>
        <w:pStyle w:val="BookText"/>
        <w:rPr/>
      </w:pPr>
      <w:bookmarkEnd w:id="7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بالصلاة جامعة، فصلينا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أنتم 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وإني مسؤول وأنتم مسؤولون،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الثقلين، كتاب الله وعترتي أهل بيتي، إذا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بكم من أنفسكم؟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ذلك ثلاثاً؛ ثم أخذ بيدك يا أميرالمؤمنين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صدقتكم وأنا على ذلك من الشاهدين</w:t>
      </w:r>
      <w:r>
        <w:rPr>
          <w:rFonts w:eastAsia="Amiri" w:cs="Amiri" w:ascii="Amiri" w:hAnsi="Amiri"/>
          <w:color w:val="111111"/>
          <w:sz w:val="28"/>
          <w:szCs w:val="28"/>
          <w:rtl w:val="true"/>
          <w:lang w:bidi="ar-SA"/>
        </w:rPr>
        <w:t xml:space="preserve">. </w:t>
      </w:r>
      <w:r>
        <w:rPr>
          <w:rStyle w:val="FootnoteAnchor"/>
          <w:rtl w:val="true"/>
        </w:rPr>
        <w:footnoteReference w:id="776"/>
      </w:r>
    </w:p>
    <w:p>
      <w:pPr>
        <w:pStyle w:val="Heading3"/>
        <w:numPr>
          <w:ilvl w:val="2"/>
          <w:numId w:val="1"/>
        </w:numPr>
        <w:rPr/>
      </w:pPr>
      <w:bookmarkStart w:id="766" w:name="__RefHeading___Toc4118346_3650668749"/>
      <w:bookmarkStart w:id="767" w:name="_Toc279"/>
      <w:bookmarkEnd w:id="766"/>
      <w:r>
        <w:rPr>
          <w:rtl w:val="true"/>
        </w:rPr>
        <w:t>هم الأئمة</w:t>
      </w:r>
      <w:bookmarkEnd w:id="767"/>
    </w:p>
    <w:p>
      <w:pPr>
        <w:pStyle w:val="BookText"/>
        <w:rPr/>
      </w:pPr>
      <w:r>
        <w:rPr>
          <w:rFonts w:ascii="Amiri" w:hAnsi="Amiri" w:eastAsia="Amiri" w:cs="Amiri"/>
          <w:color w:val="111111"/>
          <w:sz w:val="28"/>
          <w:sz w:val="28"/>
          <w:szCs w:val="28"/>
          <w:rtl w:val="true"/>
          <w:lang w:bidi="ar-SA"/>
        </w:rPr>
        <w:t xml:space="preserve">وكان رضوان الله عليه من كبار أصحاب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قادة جنده المعروفين بالصلابة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جلسائه المقرّبين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أوائل الذين دافعوا عن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أئمة الحق الذين يقتدى بهم، كما جاء في رواية الاحتجاج للطبرسي بسنده عن ابن تغلب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هذا يوم أنكر جمع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وكان من بني أمية، وسلمان الفارسي، وأبوذر الغفاري و</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وسهل وعثمان ابنا حنيف، وخزيمة بن ثابت ذو الشهادتين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واحدقوا بالمنبر بمحضر من الخليفة الأول وجمع كبير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w:t>
      </w:r>
      <w:bookmarkStart w:id="768" w:name="pg2022_17551"/>
    </w:p>
    <w:p>
      <w:pPr>
        <w:pStyle w:val="BookText"/>
        <w:rPr/>
      </w:pPr>
      <w:bookmarkEnd w:id="7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كل واحد منهم يدلي بحجته حتى وصل الأمر إلى خزيمة بن ثابت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 ولم يرد معي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يفرقون بين الحق والباطل، وهم الأئمة الذين يقتدى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 ما علمت وما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777"/>
      </w:r>
    </w:p>
    <w:p>
      <w:pPr>
        <w:pStyle w:val="Heading3"/>
        <w:numPr>
          <w:ilvl w:val="2"/>
          <w:numId w:val="1"/>
        </w:numPr>
        <w:rPr/>
      </w:pPr>
      <w:bookmarkStart w:id="769" w:name="__RefHeading___Toc4118348_3650668749"/>
      <w:bookmarkStart w:id="770" w:name="_Toc280"/>
      <w:bookmarkEnd w:id="769"/>
      <w:r>
        <w:rPr>
          <w:rtl w:val="true"/>
        </w:rPr>
        <w:t>أذكر علياً وآله</w:t>
      </w:r>
      <w:bookmarkEnd w:id="770"/>
    </w:p>
    <w:p>
      <w:pPr>
        <w:pStyle w:val="BookText"/>
        <w:rPr/>
      </w:pPr>
      <w:r>
        <w:rPr>
          <w:rFonts w:ascii="Amiri" w:hAnsi="Amiri" w:eastAsia="Amiri" w:cs="Amiri"/>
          <w:color w:val="111111"/>
          <w:sz w:val="28"/>
          <w:sz w:val="28"/>
          <w:szCs w:val="28"/>
          <w:rtl w:val="true"/>
          <w:lang w:bidi="ar-SA"/>
        </w:rPr>
        <w:t>في الأيام الأولى لخلافة أبي بكر اعتزل جمع من الأنصار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قريش من</w:t>
      </w:r>
    </w:p>
    <w:p>
      <w:pPr>
        <w:pStyle w:val="BookText"/>
        <w:rPr/>
      </w:pPr>
      <w:r>
        <w:rPr>
          <w:rFonts w:ascii="Amiri" w:hAnsi="Amiri" w:eastAsia="Amiri" w:cs="Amiri"/>
          <w:color w:val="111111"/>
          <w:sz w:val="28"/>
          <w:sz w:val="28"/>
          <w:szCs w:val="28"/>
          <w:rtl w:val="true"/>
          <w:lang w:bidi="ar-SA"/>
        </w:rPr>
        <w:t>موقف الأنصار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فتكلم بكلام تنال فيه من الأنصار،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الفضل بن العباس فرد عليهم، ثم صار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وأنشده شعراً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حتى دخل المسجد، فذكر الأنصار بخير، ورد على عمرو بن العاص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علمت الأنصار ذلك سرها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نبالي بقول من قال مع حسن قول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واجتمعت إلى حسان بن ثابت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عارضته بغير قوافيه فضحني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علياً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خزيمة بن ثابت ذو الشهادتين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علياً وآله يكفيك عن كل شيء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فانشد حسان أبياتاً تسعاً كان منها</w:t>
      </w:r>
      <w:r>
        <w:rPr>
          <w:rFonts w:eastAsia="Amiri" w:cs="Amiri" w:ascii="Amiri" w:hAnsi="Amiri"/>
          <w:color w:val="111111"/>
          <w:sz w:val="28"/>
          <w:szCs w:val="28"/>
          <w:rtl w:val="true"/>
          <w:lang w:bidi="ar-SA"/>
        </w:rPr>
        <w:t>:</w:t>
      </w:r>
      <w:bookmarkStart w:id="771" w:name="pg2022_17553"/>
    </w:p>
    <w:p>
      <w:pPr>
        <w:pStyle w:val="BookText"/>
        <w:rPr/>
      </w:pPr>
      <w:bookmarkEnd w:id="7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جزى الله خيراً والجزاء بكفه</w:t>
      </w:r>
    </w:p>
    <w:p>
      <w:pPr>
        <w:pStyle w:val="BookText"/>
        <w:rPr/>
      </w:pPr>
      <w:r>
        <w:rPr>
          <w:rFonts w:ascii="Amiri" w:hAnsi="Amiri" w:eastAsia="Amiri" w:cs="Amiri"/>
          <w:color w:val="111111"/>
          <w:sz w:val="28"/>
          <w:sz w:val="28"/>
          <w:szCs w:val="28"/>
          <w:rtl w:val="true"/>
          <w:lang w:bidi="ar-SA"/>
        </w:rPr>
        <w:t>أبا حسن عنا ومن كأبي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لنا إذ قال عمرو بخصلة</w:t>
      </w:r>
    </w:p>
    <w:p>
      <w:pPr>
        <w:pStyle w:val="BookText"/>
        <w:rPr/>
      </w:pP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ألست أخاه في الهدى ووصيه</w:t>
      </w:r>
    </w:p>
    <w:p>
      <w:pPr>
        <w:pStyle w:val="BookText"/>
        <w:rPr/>
      </w:pPr>
      <w:r>
        <w:rPr>
          <w:rFonts w:ascii="Amiri" w:hAnsi="Amiri" w:eastAsia="Amiri" w:cs="Amiri"/>
          <w:color w:val="111111"/>
          <w:sz w:val="28"/>
          <w:sz w:val="28"/>
          <w:szCs w:val="28"/>
          <w:rtl w:val="true"/>
          <w:lang w:bidi="ar-SA"/>
        </w:rPr>
        <w:t>وأعلم فهر بالكتاب وبالسنن؟</w:t>
      </w:r>
      <w:r>
        <w:rPr>
          <w:rStyle w:val="FootnoteAnchor"/>
          <w:rtl w:val="true"/>
        </w:rPr>
        <w:footnoteReference w:id="778"/>
      </w:r>
    </w:p>
    <w:p>
      <w:pPr>
        <w:pStyle w:val="Heading3"/>
        <w:numPr>
          <w:ilvl w:val="2"/>
          <w:numId w:val="1"/>
        </w:numPr>
        <w:rPr/>
      </w:pPr>
      <w:bookmarkStart w:id="772" w:name="__RefHeading___Toc4118350_3650668749"/>
      <w:bookmarkStart w:id="773" w:name="_Toc281"/>
      <w:bookmarkEnd w:id="772"/>
      <w:r>
        <w:rPr>
          <w:rtl w:val="true"/>
        </w:rPr>
        <w:t>من أوائل المبايعين</w:t>
      </w:r>
      <w:bookmarkEnd w:id="773"/>
    </w:p>
    <w:p>
      <w:pPr>
        <w:pStyle w:val="BookText"/>
        <w:rPr/>
      </w:pPr>
      <w:r>
        <w:rPr>
          <w:rFonts w:ascii="Amiri" w:hAnsi="Amiri" w:eastAsia="Amiri" w:cs="Amiri"/>
          <w:color w:val="111111"/>
          <w:sz w:val="28"/>
          <w:sz w:val="28"/>
          <w:szCs w:val="28"/>
          <w:rtl w:val="true"/>
          <w:lang w:bidi="ar-SA"/>
        </w:rPr>
        <w:t>وكان أيضاً من أوائل الذين بايعوا الإمام علياً سلام الله عليه بالخلافة من الأنصار الذين ذكرهم الشيخ المفيد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منهم تسعة وعشرين احتل ذو الشهادتين الرتبة الثانية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الشيخ في نهاية هذه السلسلة مشيداً بالأنصار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أمثالهم من الأنصار الذين بايعوا البيعتين، وصلوا القبلتين، واختصوا من مدائح القرآن والثناء عليهم من نبي الهدى عليه وآله السلام بما لم يختلف فيه من أهل العلم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لو أثبتنا أسماءهم لطال بها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يحتمل استيفاء العدد الذي حددناه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وقد ذكر السيد محسن الأمين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روى في المستدرك بسنده أنه لما بويع علي بن أبي طالب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 بين يدي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w:t>
      </w:r>
    </w:p>
    <w:p>
      <w:pPr>
        <w:pStyle w:val="BookText"/>
        <w:rPr/>
      </w:pPr>
      <w:r>
        <w:rPr>
          <w:rFonts w:ascii="IRNazanin" w:hAnsi="IRNazanin" w:eastAsia="IRNazanin"/>
          <w:color w:val="111111"/>
          <w:sz w:val="28"/>
          <w:sz w:val="28"/>
          <w:szCs w:val="28"/>
          <w:rtl w:val="true"/>
          <w:lang w:bidi="fa-IR"/>
        </w:rPr>
        <w:t>أبو حسن مما نخاف من الفتن</w:t>
      </w:r>
    </w:p>
    <w:p>
      <w:pPr>
        <w:pStyle w:val="BookText"/>
        <w:rPr/>
      </w:pPr>
      <w:r>
        <w:rPr>
          <w:rFonts w:ascii="IRNazanin" w:hAnsi="IRNazanin" w:eastAsia="IRNazanin"/>
          <w:color w:val="111111"/>
          <w:sz w:val="28"/>
          <w:sz w:val="28"/>
          <w:szCs w:val="28"/>
          <w:rtl w:val="true"/>
          <w:lang w:bidi="fa-IR"/>
        </w:rPr>
        <w:t>رجوناه أولى الناس بالناس إنه</w:t>
      </w:r>
    </w:p>
    <w:p>
      <w:pPr>
        <w:pStyle w:val="BookText"/>
        <w:rPr/>
      </w:pP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وإن قريشاً ما تشق غباره</w:t>
      </w:r>
    </w:p>
    <w:p>
      <w:pPr>
        <w:pStyle w:val="BookText"/>
        <w:rPr/>
      </w:pP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وفيه الذي فيهم من الخير كله</w:t>
      </w:r>
    </w:p>
    <w:p>
      <w:pPr>
        <w:pStyle w:val="BookText"/>
        <w:rPr/>
      </w:pPr>
      <w:r>
        <w:rPr>
          <w:rFonts w:ascii="Amiri" w:hAnsi="Amiri" w:eastAsia="Amiri" w:cs="Amiri"/>
          <w:color w:val="111111"/>
          <w:sz w:val="28"/>
          <w:sz w:val="28"/>
          <w:szCs w:val="28"/>
          <w:rtl w:val="true"/>
          <w:lang w:bidi="ar-SA"/>
        </w:rPr>
        <w:t>وما فيهم كل الذي فيه من حسن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انضم ذو الشهادتين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معه في المعارك التي خاضها أثناء خلافته، كمعركة الجمل ضد الناكثين، ومعركة صفين ضد القاسطين معاوية وجنده؛ وأبلى فيهما بلاءً حسناً</w:t>
      </w:r>
      <w:r>
        <w:rPr>
          <w:rFonts w:eastAsia="Amiri" w:cs="Amiri" w:ascii="Amiri" w:hAnsi="Amiri"/>
          <w:color w:val="111111"/>
          <w:sz w:val="28"/>
          <w:szCs w:val="28"/>
          <w:rtl w:val="true"/>
          <w:lang w:bidi="ar-SA"/>
        </w:rPr>
        <w:t>.</w:t>
      </w:r>
      <w:bookmarkStart w:id="774" w:name="pg2022_17555"/>
    </w:p>
    <w:p>
      <w:pPr>
        <w:pStyle w:val="BookText"/>
        <w:rPr/>
      </w:pPr>
      <w:bookmarkEnd w:id="7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Heading3"/>
        <w:numPr>
          <w:ilvl w:val="2"/>
          <w:numId w:val="1"/>
        </w:numPr>
        <w:rPr/>
      </w:pPr>
      <w:bookmarkStart w:id="775" w:name="__RefHeading___Toc4118352_3650668749"/>
      <w:bookmarkStart w:id="776" w:name="_Toc282"/>
      <w:bookmarkEnd w:id="775"/>
      <w:r>
        <w:rPr>
          <w:rtl w:val="true"/>
        </w:rPr>
        <w:t>في معركة الجمل</w:t>
      </w:r>
      <w:bookmarkEnd w:id="776"/>
    </w:p>
    <w:p>
      <w:pPr>
        <w:pStyle w:val="BookText"/>
        <w:rPr/>
      </w:pPr>
      <w:r>
        <w:rPr>
          <w:rFonts w:ascii="Amiri" w:hAnsi="Amiri" w:eastAsia="Amiri" w:cs="Amiri"/>
          <w:color w:val="111111"/>
          <w:sz w:val="28"/>
          <w:sz w:val="28"/>
          <w:szCs w:val="28"/>
          <w:rtl w:val="true"/>
          <w:lang w:bidi="ar-SA"/>
        </w:rPr>
        <w:t>في منتصف جمادى الآخرة وقعت حرب الجمل بين جيش الزبير وطلحة ومعهم أم المؤمنين عائشة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4118354_3650668749"/>
      <w:bookmarkStart w:id="778" w:name="_Toc283"/>
      <w:bookmarkEnd w:id="777"/>
      <w:r>
        <w:rPr>
          <w:rtl w:val="true"/>
        </w:rPr>
        <w:t>ذو الشهادتين وابن الحنفية</w:t>
      </w:r>
      <w:bookmarkEnd w:id="778"/>
    </w:p>
    <w:p>
      <w:pPr>
        <w:pStyle w:val="BookText"/>
        <w:rPr/>
      </w:pPr>
      <w:r>
        <w:rPr>
          <w:rFonts w:ascii="Amiri" w:hAnsi="Amiri" w:eastAsia="Amiri" w:cs="Amiri"/>
          <w:color w:val="111111"/>
          <w:sz w:val="28"/>
          <w:sz w:val="28"/>
          <w:szCs w:val="28"/>
          <w:rtl w:val="true"/>
          <w:lang w:bidi="ar-SA"/>
        </w:rPr>
        <w:t xml:space="preserve">كانت راية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ابنه محمد بن الحنفية فنخس قفاه،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فتقدم، حتى لم يجد متقدماً إلا على سنان 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 أمّ لك، فتلكأ، فتناول الراية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 إليه الراية يوم الجمل وقد استوت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فتوقف قليلاً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أميرالمؤمنين، أما ترى السهام كأنها شآبيب المطر فدفع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 ثم أخذ الراية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فها طعن أبيك تحمد</w:t>
      </w:r>
    </w:p>
    <w:p>
      <w:pPr>
        <w:pStyle w:val="BookText"/>
        <w:rPr/>
      </w:pP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بالمشرقي والقنا المسدد</w:t>
      </w:r>
    </w:p>
    <w:p>
      <w:pPr>
        <w:pStyle w:val="BookText"/>
        <w:rPr/>
      </w:pPr>
      <w:r>
        <w:rPr>
          <w:rFonts w:ascii="Amiri" w:hAnsi="Amiri" w:eastAsia="Amiri" w:cs="Amiri"/>
          <w:color w:val="111111"/>
          <w:sz w:val="28"/>
          <w:sz w:val="28"/>
          <w:szCs w:val="28"/>
          <w:rtl w:val="true"/>
          <w:lang w:bidi="ar-SA"/>
        </w:rPr>
        <w:t>ثم حمل وحمل الناس خلفه، فطحن عسكر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في الحرب ولا يغرّر بالحسن والحسين؟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عيناه وأنا يمينه، فهو يدفع عن عينيه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الراية إلى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الأولى بالأخرى وهذه الأنصار معك، وضم إليه خزيمة بن ثابت ذا الشهادتين في جمع من الأنصار كثير من أهل بدر، وحمل حملات كثيرة أزال بها القوم عن مواقفهم وأبلى بلاءً حسناً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خزيمة بن ثابت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أنه لو كان غير محمد اليوم لافتضح، ولئن كنت خفت عليه الجبن وهو بينك وبين حمزة وجعفر لما خفناه عليه؛ وإن كنت أردت أن تعلمه الطعان فطالما علمته الرجال</w:t>
      </w:r>
      <w:r>
        <w:rPr>
          <w:rFonts w:eastAsia="Amiri" w:cs="Amiri" w:ascii="Amiri" w:hAnsi="Amiri"/>
          <w:color w:val="111111"/>
          <w:sz w:val="28"/>
          <w:szCs w:val="28"/>
          <w:rtl w:val="true"/>
          <w:lang w:bidi="ar-SA"/>
        </w:rPr>
        <w:t>.</w:t>
      </w:r>
      <w:bookmarkStart w:id="779" w:name="pg2022_17557"/>
    </w:p>
    <w:p>
      <w:pPr>
        <w:pStyle w:val="BookText"/>
        <w:rPr/>
      </w:pPr>
      <w:bookmarkEnd w:id="7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لولا ما جعل الله تعالى للحسن والحسين ما قدمنا على محمد أحداً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النجم من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قد أغنى وأبلى وله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خزيمة بن 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ما في عودك اليوم وصمة</w:t>
      </w:r>
    </w:p>
    <w:p>
      <w:pPr>
        <w:pStyle w:val="BookText"/>
        <w:rPr/>
      </w:pPr>
      <w:r>
        <w:rPr>
          <w:rFonts w:ascii="Amiri" w:hAnsi="Amiri" w:eastAsia="Amiri" w:cs="Amiri"/>
          <w:color w:val="111111"/>
          <w:sz w:val="28"/>
          <w:sz w:val="28"/>
          <w:szCs w:val="28"/>
          <w:rtl w:val="true"/>
          <w:lang w:bidi="ar-SA"/>
        </w:rPr>
        <w:t>ولا كنت في الحرب الضروس معوداً</w:t>
      </w:r>
    </w:p>
    <w:p>
      <w:pPr>
        <w:pStyle w:val="BookText"/>
        <w:rPr/>
      </w:pPr>
      <w:r>
        <w:rPr>
          <w:rFonts w:ascii="Amiri" w:hAnsi="Amiri" w:eastAsia="Amiri" w:cs="Amiri"/>
          <w:color w:val="111111"/>
          <w:sz w:val="28"/>
          <w:sz w:val="28"/>
          <w:szCs w:val="28"/>
          <w:rtl w:val="true"/>
          <w:lang w:bidi="ar-SA"/>
        </w:rPr>
        <w:t>أبوك الذي لم يركب الخيل مثله</w:t>
      </w:r>
    </w:p>
    <w:p>
      <w:pPr>
        <w:pStyle w:val="BookText"/>
        <w:rPr/>
      </w:pP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فلو كان حقاً من أبيك خليفة</w:t>
      </w:r>
    </w:p>
    <w:p>
      <w:pPr>
        <w:pStyle w:val="BookText"/>
        <w:rPr/>
      </w:pPr>
      <w:r>
        <w:rPr>
          <w:rFonts w:ascii="Amiri" w:hAnsi="Amiri" w:eastAsia="Amiri" w:cs="Amiri"/>
          <w:color w:val="111111"/>
          <w:sz w:val="28"/>
          <w:sz w:val="28"/>
          <w:szCs w:val="28"/>
          <w:rtl w:val="true"/>
          <w:lang w:bidi="ar-SA"/>
        </w:rPr>
        <w:t>لكنت ولكن ذاك ما لا يرى أبدا</w:t>
      </w:r>
    </w:p>
    <w:p>
      <w:pPr>
        <w:pStyle w:val="BookText"/>
        <w:rPr/>
      </w:pPr>
      <w:r>
        <w:rPr>
          <w:rFonts w:ascii="IRNazanin" w:hAnsi="IRNazanin" w:eastAsia="IRNazanin"/>
          <w:color w:val="111111"/>
          <w:sz w:val="28"/>
          <w:sz w:val="28"/>
          <w:szCs w:val="28"/>
          <w:rtl w:val="true"/>
          <w:lang w:bidi="fa-IR"/>
        </w:rPr>
        <w:t>وأنت بحمد الله أطول غالب</w:t>
      </w:r>
    </w:p>
    <w:p>
      <w:pPr>
        <w:pStyle w:val="BookText"/>
        <w:rPr/>
      </w:pP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وأطعنهم صدر الكمى برمحه</w:t>
      </w:r>
    </w:p>
    <w:p>
      <w:pPr>
        <w:pStyle w:val="BookText"/>
        <w:rPr/>
      </w:pPr>
      <w:r>
        <w:rPr>
          <w:rFonts w:ascii="Amiri" w:hAnsi="Amiri" w:eastAsia="Amiri" w:cs="Amiri"/>
          <w:color w:val="111111"/>
          <w:sz w:val="28"/>
          <w:sz w:val="28"/>
          <w:szCs w:val="28"/>
          <w:rtl w:val="true"/>
          <w:lang w:bidi="ar-SA"/>
        </w:rPr>
        <w:t>وأكساهم للهام عضباً مهنداً</w:t>
      </w:r>
    </w:p>
    <w:p>
      <w:pPr>
        <w:pStyle w:val="BookText"/>
        <w:rPr/>
      </w:pPr>
      <w:r>
        <w:rPr>
          <w:rFonts w:ascii="Amiri" w:hAnsi="Amiri" w:eastAsia="Amiri" w:cs="Amiri"/>
          <w:color w:val="111111"/>
          <w:sz w:val="28"/>
          <w:sz w:val="28"/>
          <w:szCs w:val="28"/>
          <w:rtl w:val="true"/>
          <w:lang w:bidi="ar-SA"/>
        </w:rPr>
        <w:t>سوى أخويك السيدين كلاهما</w:t>
      </w:r>
    </w:p>
    <w:p>
      <w:pPr>
        <w:pStyle w:val="BookText"/>
        <w:rPr/>
      </w:pPr>
      <w:r>
        <w:rPr>
          <w:rFonts w:ascii="Amiri" w:hAnsi="Amiri" w:eastAsia="Amiri" w:cs="Amiri"/>
          <w:color w:val="111111"/>
          <w:sz w:val="28"/>
          <w:sz w:val="28"/>
          <w:szCs w:val="28"/>
          <w:rtl w:val="true"/>
          <w:lang w:bidi="ar-SA"/>
        </w:rPr>
        <w:t>إمام الورى والداعيان إلى الهدى</w:t>
      </w:r>
    </w:p>
    <w:p>
      <w:pPr>
        <w:pStyle w:val="BookText"/>
        <w:rPr/>
      </w:pPr>
      <w:r>
        <w:rPr>
          <w:rFonts w:ascii="Amiri" w:hAnsi="Amiri" w:eastAsia="Amiri" w:cs="Amiri"/>
          <w:color w:val="111111"/>
          <w:sz w:val="28"/>
          <w:sz w:val="28"/>
          <w:szCs w:val="28"/>
          <w:rtl w:val="true"/>
          <w:lang w:bidi="ar-SA"/>
        </w:rPr>
        <w:t>أبى الله أن يعطى عدوك مقعداً</w:t>
      </w:r>
    </w:p>
    <w:p>
      <w:pPr>
        <w:pStyle w:val="BookText"/>
        <w:rPr/>
      </w:pPr>
      <w:r>
        <w:rPr>
          <w:rFonts w:ascii="Amiri" w:hAnsi="Amiri" w:eastAsia="Amiri" w:cs="Amiri"/>
          <w:color w:val="111111"/>
          <w:sz w:val="28"/>
          <w:sz w:val="28"/>
          <w:szCs w:val="28"/>
          <w:rtl w:val="true"/>
          <w:lang w:bidi="ar-SA"/>
        </w:rPr>
        <w:t>من الأرض أو في اللوح مرقى ومصعداً</w:t>
      </w:r>
      <w:r>
        <w:rPr>
          <w:rStyle w:val="FootnoteAnchor"/>
          <w:rtl w:val="true"/>
        </w:rPr>
        <w:footnoteReference w:id="780"/>
      </w:r>
    </w:p>
    <w:p>
      <w:pPr>
        <w:pStyle w:val="Heading3"/>
        <w:numPr>
          <w:ilvl w:val="2"/>
          <w:numId w:val="1"/>
        </w:numPr>
        <w:rPr/>
      </w:pPr>
      <w:bookmarkStart w:id="780" w:name="__RefHeading___Toc4118356_3650668749"/>
      <w:bookmarkStart w:id="781" w:name="_Toc284"/>
      <w:bookmarkEnd w:id="780"/>
      <w:r>
        <w:rPr>
          <w:rtl w:val="true"/>
        </w:rPr>
        <w:t>شعره يوم الجمل</w:t>
      </w:r>
      <w:bookmarkEnd w:id="781"/>
    </w:p>
    <w:p>
      <w:pPr>
        <w:pStyle w:val="BookText"/>
        <w:rPr/>
      </w:pPr>
      <w:r>
        <w:rPr>
          <w:rFonts w:ascii="Amiri" w:hAnsi="Amiri" w:eastAsia="Amiri" w:cs="Amiri"/>
          <w:color w:val="111111"/>
          <w:sz w:val="28"/>
          <w:sz w:val="28"/>
          <w:szCs w:val="28"/>
          <w:rtl w:val="true"/>
          <w:lang w:bidi="ar-SA"/>
        </w:rPr>
        <w:t>ذكر ابن أبى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خزيمة بن ثابت ذو الشهادتين ـ وكان بدرياً ـ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الأنصار في جحمة الحر</w:t>
      </w:r>
    </w:p>
    <w:p>
      <w:pPr>
        <w:pStyle w:val="BookText"/>
        <w:rPr/>
      </w:pPr>
      <w:r>
        <w:rPr>
          <w:rFonts w:ascii="Amiri" w:hAnsi="Amiri" w:eastAsia="Amiri" w:cs="Amiri"/>
          <w:color w:val="111111"/>
          <w:sz w:val="28"/>
          <w:sz w:val="28"/>
          <w:szCs w:val="28"/>
          <w:rtl w:val="true"/>
          <w:lang w:bidi="ar-SA"/>
        </w:rPr>
        <w:t>ب وبين العداة إلا الطعان</w:t>
      </w:r>
    </w:p>
    <w:p>
      <w:pPr>
        <w:pStyle w:val="BookText"/>
        <w:rPr/>
      </w:pPr>
      <w:r>
        <w:rPr>
          <w:rFonts w:ascii="Amiri" w:hAnsi="Amiri" w:eastAsia="Amiri" w:cs="Amiri"/>
          <w:color w:val="111111"/>
          <w:sz w:val="28"/>
          <w:sz w:val="28"/>
          <w:szCs w:val="28"/>
          <w:rtl w:val="true"/>
          <w:lang w:bidi="ar-SA"/>
        </w:rPr>
        <w:t>وقراع الكماة بالقضب</w:t>
      </w:r>
    </w:p>
    <w:p>
      <w:pPr>
        <w:pStyle w:val="BookText"/>
        <w:rPr/>
      </w:pPr>
      <w:r>
        <w:rPr>
          <w:rFonts w:ascii="Amiri" w:hAnsi="Amiri" w:eastAsia="Amiri" w:cs="Amiri"/>
          <w:color w:val="111111"/>
          <w:sz w:val="28"/>
          <w:sz w:val="28"/>
          <w:szCs w:val="28"/>
          <w:rtl w:val="true"/>
          <w:lang w:bidi="ar-SA"/>
        </w:rPr>
        <w:t>البيض فإذا ما تحطم المران</w:t>
      </w:r>
    </w:p>
    <w:p>
      <w:pPr>
        <w:pStyle w:val="BookText"/>
        <w:rPr/>
      </w:pPr>
      <w:r>
        <w:rPr>
          <w:rFonts w:ascii="Amiri" w:hAnsi="Amiri" w:eastAsia="Amiri" w:cs="Amiri"/>
          <w:color w:val="111111"/>
          <w:sz w:val="28"/>
          <w:sz w:val="28"/>
          <w:szCs w:val="28"/>
          <w:rtl w:val="true"/>
          <w:lang w:bidi="ar-SA"/>
        </w:rPr>
        <w:t>فادعها تستجب فليس من الخز</w:t>
      </w:r>
    </w:p>
    <w:p>
      <w:pPr>
        <w:pStyle w:val="BookText"/>
        <w:rPr/>
      </w:pPr>
      <w:r>
        <w:rPr>
          <w:rFonts w:ascii="Amiri" w:hAnsi="Amiri" w:eastAsia="Amiri" w:cs="Amiri"/>
          <w:color w:val="111111"/>
          <w:sz w:val="28"/>
          <w:sz w:val="28"/>
          <w:szCs w:val="28"/>
          <w:rtl w:val="true"/>
          <w:lang w:bidi="ar-SA"/>
        </w:rPr>
        <w:t>رج والأوس يا علي جبان</w:t>
      </w:r>
    </w:p>
    <w:p>
      <w:pPr>
        <w:pStyle w:val="BookText"/>
        <w:rPr/>
      </w:pPr>
      <w:r>
        <w:rPr>
          <w:rFonts w:ascii="Amiri" w:hAnsi="Amiri" w:eastAsia="Amiri" w:cs="Amiri"/>
          <w:color w:val="111111"/>
          <w:sz w:val="28"/>
          <w:sz w:val="28"/>
          <w:szCs w:val="28"/>
          <w:rtl w:val="true"/>
          <w:lang w:bidi="ar-SA"/>
        </w:rPr>
        <w:t>يا وصي النبي قد أجلت الحر</w:t>
      </w:r>
    </w:p>
    <w:p>
      <w:pPr>
        <w:pStyle w:val="BookText"/>
        <w:rPr/>
      </w:pPr>
      <w:r>
        <w:rPr>
          <w:rFonts w:ascii="Amiri" w:hAnsi="Amiri" w:eastAsia="Amiri" w:cs="Amiri"/>
          <w:color w:val="111111"/>
          <w:sz w:val="28"/>
          <w:sz w:val="28"/>
          <w:szCs w:val="28"/>
          <w:rtl w:val="true"/>
          <w:lang w:bidi="ar-SA"/>
        </w:rPr>
        <w:t>ب الأعادي وسارت الأظعان</w:t>
      </w:r>
    </w:p>
    <w:p>
      <w:pPr>
        <w:pStyle w:val="BookText"/>
        <w:rPr/>
      </w:pPr>
      <w:r>
        <w:rPr>
          <w:rFonts w:ascii="Amiri" w:hAnsi="Amiri" w:eastAsia="Amiri" w:cs="Amiri"/>
          <w:color w:val="111111"/>
          <w:sz w:val="28"/>
          <w:sz w:val="28"/>
          <w:szCs w:val="28"/>
          <w:rtl w:val="true"/>
          <w:lang w:bidi="ar-SA"/>
        </w:rPr>
        <w:t>واستقامت لك الأمور سوى</w:t>
      </w:r>
    </w:p>
    <w:p>
      <w:pPr>
        <w:pStyle w:val="BookText"/>
        <w:rPr/>
      </w:pPr>
      <w:r>
        <w:rPr>
          <w:rFonts w:ascii="Amiri" w:hAnsi="Amiri" w:eastAsia="Amiri" w:cs="Amiri"/>
          <w:color w:val="111111"/>
          <w:sz w:val="28"/>
          <w:sz w:val="28"/>
          <w:szCs w:val="28"/>
          <w:rtl w:val="true"/>
          <w:lang w:bidi="ar-SA"/>
        </w:rPr>
        <w:t>الشام وفي الشام يظهر الأذعان</w:t>
      </w:r>
    </w:p>
    <w:p>
      <w:pPr>
        <w:pStyle w:val="BookText"/>
        <w:rPr/>
      </w:pPr>
      <w:r>
        <w:rPr>
          <w:rFonts w:ascii="Amiri" w:hAnsi="Amiri" w:eastAsia="Amiri" w:cs="Amiri"/>
          <w:color w:val="111111"/>
          <w:sz w:val="28"/>
          <w:sz w:val="28"/>
          <w:szCs w:val="28"/>
          <w:rtl w:val="true"/>
          <w:lang w:bidi="ar-SA"/>
        </w:rPr>
        <w:t>حسبهم ما رأوا وحسبك منا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نحن حيث كنا وكانوا</w:t>
      </w:r>
      <w:bookmarkStart w:id="782" w:name="pg2022_17559"/>
    </w:p>
    <w:p>
      <w:pPr>
        <w:pStyle w:val="BookText"/>
        <w:rPr/>
      </w:pPr>
      <w:bookmarkEnd w:id="7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3"/>
        <w:numPr>
          <w:ilvl w:val="2"/>
          <w:numId w:val="1"/>
        </w:numPr>
        <w:rPr/>
      </w:pPr>
      <w:bookmarkStart w:id="783" w:name="__RefHeading___Toc4118358_3650668749"/>
      <w:bookmarkStart w:id="784" w:name="_Toc285"/>
      <w:bookmarkEnd w:id="783"/>
      <w:r>
        <w:rPr>
          <w:rtl w:val="true"/>
        </w:rPr>
        <w:t>ذو الشهادتين وأم المؤمنين</w:t>
      </w:r>
      <w:bookmarkEnd w:id="784"/>
    </w:p>
    <w:p>
      <w:pPr>
        <w:pStyle w:val="BookText"/>
        <w:rPr/>
      </w:pPr>
      <w:r>
        <w:rPr>
          <w:rFonts w:ascii="Amiri" w:hAnsi="Amiri" w:eastAsia="Amiri" w:cs="Amiri"/>
          <w:color w:val="111111"/>
          <w:sz w:val="28"/>
          <w:sz w:val="28"/>
          <w:szCs w:val="28"/>
          <w:rtl w:val="true"/>
          <w:lang w:bidi="ar-SA"/>
        </w:rPr>
        <w:t>ولم يكتف ذو الشهادتين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راح يخاطب أم المؤمنين عائشة طالباً منها التخلّي عن موقفها التحريضي، والمناوئ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فيذكرها بأنه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ابن ابي الحديد ذلك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خزيمة أيضاً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خلّي عن علي وعيبه</w:t>
      </w:r>
    </w:p>
    <w:p>
      <w:pPr>
        <w:pStyle w:val="BookText"/>
        <w:rPr/>
      </w:pP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وصي رسول الله من دون أهله</w:t>
      </w:r>
    </w:p>
    <w:p>
      <w:pPr>
        <w:pStyle w:val="BookText"/>
        <w:rPr/>
      </w:pPr>
      <w:r>
        <w:rPr>
          <w:rFonts w:ascii="Amiri" w:hAnsi="Amiri" w:eastAsia="Amiri" w:cs="Amiri"/>
          <w:color w:val="111111"/>
          <w:sz w:val="28"/>
          <w:sz w:val="28"/>
          <w:szCs w:val="28"/>
          <w:rtl w:val="true"/>
          <w:lang w:bidi="ar-SA"/>
        </w:rPr>
        <w:t>وأنت على ما كان من ذاك شاهدة</w:t>
      </w:r>
    </w:p>
    <w:p>
      <w:pPr>
        <w:pStyle w:val="BookText"/>
        <w:rPr/>
      </w:pPr>
      <w:r>
        <w:rPr>
          <w:rFonts w:ascii="Amiri" w:hAnsi="Amiri" w:eastAsia="Amiri" w:cs="Amiri"/>
          <w:color w:val="111111"/>
          <w:sz w:val="28"/>
          <w:sz w:val="28"/>
          <w:szCs w:val="28"/>
          <w:rtl w:val="true"/>
          <w:lang w:bidi="ar-SA"/>
        </w:rPr>
        <w:t>وحسبك منه بعض ما تعلمينه</w:t>
      </w:r>
    </w:p>
    <w:p>
      <w:pPr>
        <w:pStyle w:val="BookText"/>
        <w:rPr/>
      </w:pPr>
      <w:r>
        <w:rPr>
          <w:rFonts w:ascii="Amiri" w:hAnsi="Amiri" w:eastAsia="Amiri" w:cs="Amiri"/>
          <w:color w:val="111111"/>
          <w:sz w:val="28"/>
          <w:sz w:val="28"/>
          <w:szCs w:val="28"/>
          <w:rtl w:val="true"/>
          <w:lang w:bidi="ar-SA"/>
        </w:rPr>
        <w:t>ويكفيك لو لم تعلمي غير واحدة</w:t>
      </w:r>
    </w:p>
    <w:p>
      <w:pPr>
        <w:pStyle w:val="BookText"/>
        <w:rPr/>
      </w:pPr>
      <w:r>
        <w:rPr>
          <w:rFonts w:ascii="Amiri" w:hAnsi="Amiri" w:eastAsia="Amiri" w:cs="Amiri"/>
          <w:color w:val="111111"/>
          <w:sz w:val="28"/>
          <w:sz w:val="28"/>
          <w:szCs w:val="28"/>
          <w:rtl w:val="true"/>
          <w:lang w:bidi="ar-SA"/>
        </w:rPr>
        <w:t>إذا قيل ماذا عبت منه رميته</w:t>
      </w:r>
    </w:p>
    <w:p>
      <w:pPr>
        <w:pStyle w:val="BookText"/>
        <w:rPr/>
      </w:pPr>
      <w:r>
        <w:rPr>
          <w:rFonts w:ascii="Amiri" w:hAnsi="Amiri" w:eastAsia="Amiri" w:cs="Amiri"/>
          <w:color w:val="111111"/>
          <w:sz w:val="28"/>
          <w:sz w:val="28"/>
          <w:szCs w:val="28"/>
          <w:rtl w:val="true"/>
          <w:lang w:bidi="ar-SA"/>
        </w:rPr>
        <w:t>بخذل ابن عفان وما تلك آبدة</w:t>
      </w:r>
    </w:p>
    <w:p>
      <w:pPr>
        <w:pStyle w:val="BookText"/>
        <w:rPr/>
      </w:pPr>
      <w:r>
        <w:rPr>
          <w:rFonts w:ascii="Amiri" w:hAnsi="Amiri" w:eastAsia="Amiri" w:cs="Amiri"/>
          <w:color w:val="111111"/>
          <w:sz w:val="28"/>
          <w:sz w:val="28"/>
          <w:szCs w:val="28"/>
          <w:rtl w:val="true"/>
          <w:lang w:bidi="ar-SA"/>
        </w:rPr>
        <w:t>وليس سماء الله قاطرة دماً</w:t>
      </w:r>
    </w:p>
    <w:p>
      <w:pPr>
        <w:pStyle w:val="BookText"/>
        <w:rPr/>
      </w:pPr>
      <w:r>
        <w:rPr>
          <w:rFonts w:ascii="Amiri" w:hAnsi="Amiri" w:eastAsia="Amiri" w:cs="Amiri"/>
          <w:color w:val="111111"/>
          <w:sz w:val="28"/>
          <w:sz w:val="28"/>
          <w:szCs w:val="28"/>
          <w:rtl w:val="true"/>
          <w:lang w:bidi="ar-SA"/>
        </w:rPr>
        <w:t>لذاك وما الأرض الفضاء بمائدة</w:t>
      </w:r>
      <w:r>
        <w:rPr>
          <w:rStyle w:val="FootnoteAnchor"/>
          <w:rtl w:val="true"/>
        </w:rPr>
        <w:footnoteReference w:id="781"/>
      </w:r>
    </w:p>
    <w:p>
      <w:pPr>
        <w:pStyle w:val="Heading3"/>
        <w:numPr>
          <w:ilvl w:val="2"/>
          <w:numId w:val="1"/>
        </w:numPr>
        <w:rPr/>
      </w:pPr>
      <w:bookmarkStart w:id="785" w:name="__RefHeading___Toc4118360_3650668749"/>
      <w:bookmarkStart w:id="786" w:name="_Toc286"/>
      <w:bookmarkEnd w:id="785"/>
      <w:r>
        <w:rPr>
          <w:rtl w:val="true"/>
        </w:rPr>
        <w:t>في معركة صفين</w:t>
      </w:r>
      <w:bookmarkEnd w:id="786"/>
    </w:p>
    <w:p>
      <w:pPr>
        <w:pStyle w:val="BookText"/>
        <w:rPr/>
      </w:pPr>
      <w:r>
        <w:rPr>
          <w:rFonts w:ascii="Amiri" w:hAnsi="Amiri" w:eastAsia="Amiri" w:cs="Amiri"/>
          <w:color w:val="111111"/>
          <w:sz w:val="28"/>
          <w:sz w:val="28"/>
          <w:szCs w:val="28"/>
          <w:rtl w:val="true"/>
          <w:lang w:bidi="ar-SA"/>
        </w:rPr>
        <w:t>وكان خزيمة رضوان الله تعالى عليه ممن شهد معركة الجمل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شهد معركة صفين بجانب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من المقاتلين الأشداء المعروفين ببسالتهم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واحداً من أشياخ الأنصار الذين توجه إليهم الإمام طالباً منهم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المسير إلى أهل الشام دعا إليه من كان معه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ميامين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مقاويل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مباركو الفعل والأمر، وقد أردنا المسير إلى عدونا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علينا برأيكم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خزيمة واحداً من أولئك الذين استحقوا المنزلة التي اختارها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وقد حظي هو ومن معه بهذه الصفات العظيمة التي لم تصدر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يكونوا أهلاً لها أبداً؛ وقد سبقهم قيس بن سعد بن عبادة بالكلام،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انكمش بنا إلى عدونا ولا تعرد،</w:t>
      </w:r>
      <w:r>
        <w:rPr>
          <w:rStyle w:val="FootnoteAnchor"/>
          <w:rtl w:val="true"/>
        </w:rPr>
        <w:footnoteReference w:id="782"/>
      </w:r>
      <w:r>
        <w:rPr>
          <w:rFonts w:ascii="Amiri" w:hAnsi="Amiri" w:eastAsia="Amiri" w:cs="Amiri"/>
          <w:color w:val="111111"/>
          <w:sz w:val="28"/>
          <w:sz w:val="28"/>
          <w:szCs w:val="28"/>
          <w:rtl w:val="true"/>
          <w:lang w:bidi="ar-SA"/>
        </w:rPr>
        <w:t>فوالله لجهادهم أحب إليّ من جهاد الترك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لادهانهم في دين الله واستذلالهم أولياء الله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والأنصار والتابعين بإحسان، إذا غضبوا على رجل حبسوه أو ضربوه أو حرموه أو سيروه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وفيئنا لهم بإحسان، إذا غضبوا علي رجل حبسوه أو ضربوه أو حرموه أو سيروه؛ وفيئنا لهم في أنفسهم حلال، ونحن لهم فيما يزعمون قطين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وما إن انتهى من كلامه حتى بادر أشياخ الأنصار ـ وذكر منهم خزيمة بن ثابت وأبوأيوب الأنصاري وغيرهما ـ فقالوا 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تقدمت أشياخ قومك وبدأتهم يا قيس بالكلام؟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عارف بفضلكم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لشأنكم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وجدت في نفسي الضغن الذي جاش في صدوركم حين ذكرت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 منكم فليجب أميرالمؤمنين عن جماعتكم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وقع اختيارهم على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سهل،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سلم لمن سالمت وحرب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رأيك ونحن كف يمينك، وقد رأينا أن تقوم بهذا الأمر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فتأمرهم بالشخوص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وتخبرهم بما صنع الله لهم في ذلك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هم أهل البلد وهم الناس، فإن استقاموا لك استقام لك الذي تريد وتطلب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نحن فليس عليك منا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دعوتنا أجبناك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أمرتنا أطعناك</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إذن فهم ـ وكما في الخبر ـ كانوا راغبين في الموافقة وتلبية طلب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تردد من أحد بمن في ذلك الصحابي الجليل موضوع مقالتنا؛ وإن وردت رواية عن عمارة بن خزيمة أن خزيمة شهد الجمل وهو لا يسلّ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أقتل أحداً حتى يقتل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بن ياسر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اقترب،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قتل عمار بن ياسر أبوالغادية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برمح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يقاتل في محفة،</w:t>
      </w:r>
      <w:r>
        <w:rPr>
          <w:rStyle w:val="FootnoteAnchor"/>
          <w:rtl w:val="true"/>
        </w:rPr>
        <w:footnoteReference w:id="785"/>
      </w:r>
      <w:r>
        <w:rPr>
          <w:rFonts w:ascii="Amiri" w:hAnsi="Amiri" w:eastAsia="Amiri" w:cs="Amiri"/>
          <w:color w:val="111111"/>
          <w:sz w:val="28"/>
          <w:sz w:val="28"/>
          <w:szCs w:val="28"/>
          <w:rtl w:val="true"/>
          <w:lang w:bidi="ar-SA"/>
        </w:rPr>
        <w:t>فقتل يومئذ وهو ابن أربع وتسعين سنة، فلما وقع أكب عليه رجل آخر فاحتز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فاقبلا يختصمان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تختصمان إلا في النار؛ فسمعها معاوية، فلما انصرف الرجلان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بذلوا أنفسهم دوننا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تختصمان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أني مت قبل هذا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صحّة هذه الرواية وسلامتها، مع أنها مخالفة لتفاصيل مواقفه المذكورة أعلاه في معركتي الجمل وصفين، والتي تدل بشكل واضح على يقينه وسلامة اختياره، فلا ضير فيها على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بنفاذ بصيرته وسلامتها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 ولائه لأميرالمؤمنين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إلى معركة صفين ومن قبلها معركة الجمل بكامل وعيه للحق الذي لا يفارق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وللباطل الذي لاذ به خصوم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كل هذا، فقد يحدث للإنسان في لحظة ما تردد أو توقف وهو في أمر خطير جداً يحدد مصيره، أو وهو يخطرعلى باله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وحي يوحى بحقّ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أبشر عمار، تقتلك الفئة الباغية، آخر زادك من الدنيا ضياح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فيجعله الرمز ورايته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بها من تصيبه غفلة أو ضلالة أو حيرة، إما إلى الجنة وإما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فينتظر برهة ثم يحسم أمره ليكون على بصيرة من أمره لا يشوبها ريب أو نقصان أبداً، أو أنه من باب ليطمئن قلبي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دلّت هذه العلامة المنحصرة بعمار 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تدل على رحمة الله تعالى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محبيه وأتباعه في أن لا تستبدّ بهم الضلالة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تبقى الغشاوة على أعينهم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ينزغ الشيطان بينهم وبين الحق الذي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فيصوّر الحق ضلالةً والضلالة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فتختلط عليهم الأوراق و قد يقع المحذور وسوء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ضيق الوقت وخطورة الموقف وحراجته، مما لا يدع مجالاً لإعادة النظر واختيار الأصح والأصوب، فكان عمار ورايته الدليل الناصع على حقانية الطائفة التي يقاتل عمار دفاعاً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وضلالة الطائفة التي يقاتلها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لمن كان له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تذكره هذه الراية التي قدرت السماء أن يحملها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زينها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آخر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عماراً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سيشهد معك مشاهد أجرها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وثناؤها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يذكره كل هذا بمكان الحق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مات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عنده قلب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قد هيأ سمعه وأنصت بوعي لنداء الهدى، فاستبد به العناد، فكانت عاقبته الخزي في الدنيا، والعذاب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الخسران المبين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وخزيمة وغيره من الأصحاب الذين نوّر الله تعالى قلوبهم بنور الحق، يعرفون جميع هذا وغيره بحكم ملازمتهم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ووعيهم لأقواله وبحكم بصيرتهم النافذة في معرفة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نراهم قد استبسلوا في الدفاع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 طيلة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وخزيمة هو الذي دعا أن يغتسل غسل الشهادة حينما آوى إلى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العباس الشامي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دخل خزيمة بن ثابت فسطاطه وطرح عنه سلاحه، ثم شن عليه الماء فاغتسل، ثم 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ليرد معركة الشهادة التي تيقنها كأنه يراها أمام عينيه وهويرى عماراً على ترابها صريعاً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وخزيمة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بصفين فرأيت رجلاً ملثماً يقاتل الناس قتالاً شديداً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أتقاتل الناس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فحسر رضوان الله عليه عن عمامته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مع علي جميع من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خزيمة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يواجه الموت بقلب متلهّف للشهادة، متيقن لأجرها وثوابها، وهو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يومان وهذا الثالث</w:t>
      </w:r>
    </w:p>
    <w:p>
      <w:pPr>
        <w:pStyle w:val="BookText"/>
        <w:rPr/>
      </w:pPr>
      <w:r>
        <w:rPr>
          <w:rFonts w:ascii="Amiri" w:hAnsi="Amiri" w:eastAsia="Amiri" w:cs="Amiri"/>
          <w:color w:val="111111"/>
          <w:sz w:val="28"/>
          <w:sz w:val="28"/>
          <w:szCs w:val="28"/>
          <w:rtl w:val="true"/>
          <w:lang w:bidi="ar-SA"/>
        </w:rPr>
        <w:t>هذا الذي يلهث فيه اللاهث</w:t>
      </w:r>
    </w:p>
    <w:p>
      <w:pPr>
        <w:pStyle w:val="BookText"/>
        <w:rPr/>
      </w:pPr>
      <w:r>
        <w:rPr>
          <w:rFonts w:ascii="Amiri" w:hAnsi="Amiri" w:eastAsia="Amiri" w:cs="Amiri"/>
          <w:color w:val="111111"/>
          <w:sz w:val="28"/>
          <w:sz w:val="28"/>
          <w:szCs w:val="28"/>
          <w:rtl w:val="true"/>
          <w:lang w:bidi="ar-SA"/>
        </w:rPr>
        <w:t>هذا الذي يبحث فيه الباحث</w:t>
      </w:r>
    </w:p>
    <w:p>
      <w:pPr>
        <w:pStyle w:val="BookText"/>
        <w:rPr/>
      </w:pPr>
      <w:r>
        <w:rPr>
          <w:rFonts w:ascii="Amiri" w:hAnsi="Amiri" w:eastAsia="Amiri" w:cs="Amiri"/>
          <w:color w:val="111111"/>
          <w:sz w:val="28"/>
          <w:sz w:val="28"/>
          <w:szCs w:val="28"/>
          <w:rtl w:val="true"/>
          <w:lang w:bidi="ar-SA"/>
        </w:rPr>
        <w:t>كم ذا يرجى أن يعيش الماكث</w:t>
      </w:r>
    </w:p>
    <w:p>
      <w:pPr>
        <w:pStyle w:val="BookText"/>
        <w:rPr/>
      </w:pPr>
      <w:r>
        <w:rPr>
          <w:rFonts w:ascii="IRNazanin" w:hAnsi="IRNazanin" w:eastAsia="IRNazanin"/>
          <w:color w:val="111111"/>
          <w:sz w:val="28"/>
          <w:sz w:val="28"/>
          <w:szCs w:val="28"/>
          <w:rtl w:val="true"/>
          <w:lang w:bidi="fa-IR"/>
        </w:rPr>
        <w:t>الناس موروث ومنهم وارث</w:t>
      </w:r>
    </w:p>
    <w:p>
      <w:pPr>
        <w:pStyle w:val="BookText"/>
        <w:rPr/>
      </w:pPr>
      <w:r>
        <w:rPr>
          <w:rFonts w:ascii="Amiri" w:hAnsi="Amiri" w:eastAsia="Amiri" w:cs="Amiri"/>
          <w:color w:val="111111"/>
          <w:sz w:val="28"/>
          <w:sz w:val="28"/>
          <w:szCs w:val="28"/>
          <w:rtl w:val="true"/>
          <w:lang w:bidi="ar-SA"/>
        </w:rPr>
        <w:t>هذا علي من عصاه ناكث</w:t>
      </w:r>
    </w:p>
    <w:p>
      <w:pPr>
        <w:pStyle w:val="BookText"/>
        <w:rPr/>
      </w:pPr>
      <w:r>
        <w:rPr>
          <w:rFonts w:ascii="Amiri" w:hAnsi="Amiri" w:eastAsia="Amiri" w:cs="Amiri"/>
          <w:color w:val="111111"/>
          <w:sz w:val="28"/>
          <w:sz w:val="28"/>
          <w:szCs w:val="28"/>
          <w:rtl w:val="true"/>
          <w:lang w:bidi="ar-SA"/>
        </w:rPr>
        <w:t>وظل خزيمة يقاتل حتى استشهد بجوار الصحابي الجليل عمار بن ياسر رضوان الله تعالى عليهما؛ ووقع هذا سنة سبع وثلاثين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راحت ضبيعة بنت خزيمة بن ثابت التي عرفت بإيمانها وولائها للإمام علي سلام الله عليه ترثي أباها صاحب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على خزيمة بالدمع</w:t>
      </w:r>
    </w:p>
    <w:p>
      <w:pPr>
        <w:pStyle w:val="BookText"/>
        <w:rPr/>
      </w:pPr>
      <w:r>
        <w:rPr>
          <w:rFonts w:ascii="Amiri" w:hAnsi="Amiri" w:eastAsia="Amiri" w:cs="Amiri"/>
          <w:color w:val="111111"/>
          <w:sz w:val="28"/>
          <w:sz w:val="28"/>
          <w:szCs w:val="28"/>
          <w:rtl w:val="true"/>
          <w:lang w:bidi="ar-SA"/>
        </w:rPr>
        <w:t>قتيل الأحزاب يوم الفرات</w:t>
      </w:r>
    </w:p>
    <w:p>
      <w:pPr>
        <w:pStyle w:val="BookText"/>
        <w:rPr/>
      </w:pPr>
      <w:r>
        <w:rPr>
          <w:rFonts w:ascii="Amiri" w:hAnsi="Amiri" w:eastAsia="Amiri" w:cs="Amiri"/>
          <w:color w:val="111111"/>
          <w:sz w:val="28"/>
          <w:sz w:val="28"/>
          <w:szCs w:val="28"/>
          <w:rtl w:val="true"/>
          <w:lang w:bidi="ar-SA"/>
        </w:rPr>
        <w:t>قتلوا ذا الشهادتين عتواً</w:t>
      </w:r>
    </w:p>
    <w:p>
      <w:pPr>
        <w:pStyle w:val="BookText"/>
        <w:rPr/>
      </w:pPr>
      <w:r>
        <w:rPr>
          <w:rFonts w:ascii="Amiri" w:hAnsi="Amiri" w:eastAsia="Amiri" w:cs="Amiri"/>
          <w:color w:val="111111"/>
          <w:sz w:val="28"/>
          <w:sz w:val="28"/>
          <w:szCs w:val="28"/>
          <w:rtl w:val="true"/>
          <w:lang w:bidi="ar-SA"/>
        </w:rPr>
        <w:t>أدرك الله منهم بالتراب</w:t>
      </w:r>
    </w:p>
    <w:p>
      <w:pPr>
        <w:pStyle w:val="BookText"/>
        <w:rPr/>
      </w:pPr>
      <w:r>
        <w:rPr>
          <w:rFonts w:ascii="Amiri" w:hAnsi="Amiri" w:eastAsia="Amiri" w:cs="Amiri"/>
          <w:color w:val="111111"/>
          <w:sz w:val="28"/>
          <w:sz w:val="28"/>
          <w:szCs w:val="28"/>
          <w:rtl w:val="true"/>
          <w:lang w:bidi="ar-SA"/>
        </w:rPr>
        <w:t>قتلوه في فتية غير عزل</w:t>
      </w:r>
    </w:p>
    <w:p>
      <w:pPr>
        <w:pStyle w:val="BookText"/>
        <w:rPr/>
      </w:pPr>
      <w:r>
        <w:rPr>
          <w:rFonts w:ascii="Amiri" w:hAnsi="Amiri" w:eastAsia="Amiri" w:cs="Amiri"/>
          <w:color w:val="111111"/>
          <w:sz w:val="28"/>
          <w:sz w:val="28"/>
          <w:szCs w:val="28"/>
          <w:rtl w:val="true"/>
          <w:lang w:bidi="ar-SA"/>
        </w:rPr>
        <w:t>يسرعون الركوب للدعوات</w:t>
      </w:r>
    </w:p>
    <w:p>
      <w:pPr>
        <w:pStyle w:val="BookText"/>
        <w:rPr/>
      </w:pPr>
      <w:r>
        <w:rPr>
          <w:rFonts w:ascii="Amiri" w:hAnsi="Amiri" w:eastAsia="Amiri" w:cs="Amiri"/>
          <w:color w:val="111111"/>
          <w:sz w:val="28"/>
          <w:sz w:val="28"/>
          <w:szCs w:val="28"/>
          <w:rtl w:val="true"/>
          <w:lang w:bidi="ar-SA"/>
        </w:rPr>
        <w:t>نصروا السيد الموفق ذا العد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ودانوا بذاك حتى الممات</w:t>
      </w:r>
      <w:bookmarkStart w:id="787" w:name="pg2022_17569"/>
    </w:p>
    <w:p>
      <w:pPr>
        <w:pStyle w:val="BookText"/>
        <w:rPr/>
      </w:pPr>
      <w:bookmarkEnd w:id="7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لعن الله معشراً قتلوه</w:t>
      </w:r>
    </w:p>
    <w:p>
      <w:pPr>
        <w:pStyle w:val="BookText"/>
        <w:rPr/>
      </w:pPr>
      <w:r>
        <w:rPr>
          <w:rFonts w:ascii="Amiri" w:hAnsi="Amiri" w:eastAsia="Amiri" w:cs="Amiri"/>
          <w:color w:val="111111"/>
          <w:sz w:val="28"/>
          <w:sz w:val="28"/>
          <w:szCs w:val="28"/>
          <w:rtl w:val="true"/>
          <w:lang w:bidi="ar-SA"/>
        </w:rPr>
        <w:t>ورماهم بالخزي والآفات</w:t>
      </w:r>
    </w:p>
    <w:p>
      <w:pPr>
        <w:pStyle w:val="BookText"/>
        <w:rPr/>
      </w:pPr>
      <w:r>
        <w:rPr>
          <w:rFonts w:ascii="Amiri" w:hAnsi="Amiri" w:eastAsia="Amiri" w:cs="Amiri"/>
          <w:color w:val="111111"/>
          <w:sz w:val="28"/>
          <w:sz w:val="28"/>
          <w:szCs w:val="28"/>
          <w:rtl w:val="true"/>
          <w:lang w:bidi="ar-SA"/>
        </w:rPr>
        <w:t>وانطلق عبدالله يزيد بن عاصم الأنصاري يرثي من قتل من أصحابه، وخزيمة رضوان الله عليه كان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على قتلى بصفيناً</w:t>
      </w:r>
    </w:p>
    <w:p>
      <w:pPr>
        <w:pStyle w:val="BookText"/>
        <w:rPr/>
      </w:pPr>
      <w:r>
        <w:rPr>
          <w:rFonts w:ascii="Amiri" w:hAnsi="Amiri" w:eastAsia="Amiri" w:cs="Amiri"/>
          <w:color w:val="111111"/>
          <w:sz w:val="28"/>
          <w:sz w:val="28"/>
          <w:szCs w:val="28"/>
          <w:rtl w:val="true"/>
          <w:lang w:bidi="ar-SA"/>
        </w:rPr>
        <w:t>أضحوا رفاتاً وقد كانوا عرانيناً</w:t>
      </w:r>
    </w:p>
    <w:p>
      <w:pPr>
        <w:pStyle w:val="BookText"/>
        <w:rPr/>
      </w:pPr>
      <w:r>
        <w:rPr>
          <w:rFonts w:ascii="IRNazanin" w:hAnsi="IRNazanin" w:eastAsia="IRNazanin"/>
          <w:color w:val="111111"/>
          <w:sz w:val="28"/>
          <w:sz w:val="28"/>
          <w:szCs w:val="28"/>
          <w:rtl w:val="true"/>
          <w:lang w:bidi="fa-IR"/>
        </w:rPr>
        <w:t>أنى لهم صرف دهر قد أضرّ بنا</w:t>
      </w:r>
    </w:p>
    <w:p>
      <w:pPr>
        <w:pStyle w:val="BookText"/>
        <w:rPr/>
      </w:pPr>
      <w:r>
        <w:rPr>
          <w:rFonts w:ascii="Amiri" w:hAnsi="Amiri" w:eastAsia="Amiri" w:cs="Amiri"/>
          <w:color w:val="111111"/>
          <w:sz w:val="28"/>
          <w:sz w:val="28"/>
          <w:szCs w:val="28"/>
          <w:rtl w:val="true"/>
          <w:lang w:bidi="ar-SA"/>
        </w:rPr>
        <w:t>تباً لقاتلهم في اليوم مدفوناً</w:t>
      </w:r>
    </w:p>
    <w:p>
      <w:pPr>
        <w:pStyle w:val="BookText"/>
        <w:rPr/>
      </w:pPr>
      <w:r>
        <w:rPr>
          <w:rFonts w:ascii="Amiri" w:hAnsi="Amiri" w:eastAsia="Amiri" w:cs="Amiri"/>
          <w:color w:val="111111"/>
          <w:sz w:val="28"/>
          <w:sz w:val="28"/>
          <w:szCs w:val="28"/>
          <w:rtl w:val="true"/>
          <w:lang w:bidi="ar-SA"/>
        </w:rPr>
        <w:t>كانوا أعزة قومي قد عرفتهم</w:t>
      </w:r>
    </w:p>
    <w:p>
      <w:pPr>
        <w:pStyle w:val="BookText"/>
        <w:rPr/>
      </w:pPr>
      <w:r>
        <w:rPr>
          <w:rFonts w:ascii="Amiri" w:hAnsi="Amiri" w:eastAsia="Amiri" w:cs="Amiri"/>
          <w:color w:val="111111"/>
          <w:sz w:val="28"/>
          <w:sz w:val="28"/>
          <w:szCs w:val="28"/>
          <w:rtl w:val="true"/>
          <w:lang w:bidi="ar-SA"/>
        </w:rPr>
        <w:t>مأوى الضعاف وهم يعطون ماعوناً</w:t>
      </w:r>
    </w:p>
    <w:p>
      <w:pPr>
        <w:pStyle w:val="BookText"/>
        <w:rPr/>
      </w:pPr>
      <w:r>
        <w:rPr>
          <w:rFonts w:ascii="IRNazanin" w:hAnsi="IRNazanin" w:eastAsia="IRNazanin"/>
          <w:color w:val="111111"/>
          <w:sz w:val="28"/>
          <w:sz w:val="28"/>
          <w:szCs w:val="28"/>
          <w:rtl w:val="true"/>
          <w:lang w:bidi="fa-IR"/>
        </w:rPr>
        <w:t>أعزز بمصرعهم تباً لقاتلهم</w:t>
      </w:r>
    </w:p>
    <w:p>
      <w:pPr>
        <w:pStyle w:val="BookText"/>
        <w:rPr/>
      </w:pPr>
      <w:r>
        <w:rPr>
          <w:rFonts w:ascii="Amiri" w:hAnsi="Amiri" w:eastAsia="Amiri" w:cs="Amiri"/>
          <w:color w:val="111111"/>
          <w:sz w:val="28"/>
          <w:sz w:val="28"/>
          <w:szCs w:val="28"/>
          <w:rtl w:val="true"/>
          <w:lang w:bidi="ar-SA"/>
        </w:rPr>
        <w:t>على النبي وطوبى للمصابينا</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هذا، وهناك قول بأنّ ذا الشهادتين توفي في زمن الخليفة الثالث عثمان بن عفان، وأنّ الذي استشهد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هو صحابي آخر يحمل الإسم نفسه، أي خزيمة بن ثابت، إلا أنه ليس المعروف بذي الشهادتين؛ وهو قول شاذ،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أجمع عليه علماء السير من أنّ الذي استشهد في معركة صفين هو خزيمة بن ثابت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يمت في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صحابي بهذا الإسم، أي خزيمة بن ثابت غير المتصف بذي الشهادتين</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4118362_3650668749"/>
      <w:bookmarkStart w:id="789" w:name="_Toc287"/>
      <w:bookmarkEnd w:id="788"/>
      <w:r>
        <w:rPr>
          <w:rtl w:val="true"/>
        </w:rPr>
        <w:t xml:space="preserve">الإمام علي </w:t>
      </w:r>
      <w:r>
        <w:rPr>
          <w:rtl w:val="true"/>
        </w:rPr>
        <w:t>(</w:t>
      </w:r>
      <w:r>
        <w:rPr>
          <w:rtl w:val="true"/>
        </w:rPr>
        <w:t>ع</w:t>
      </w:r>
      <w:r>
        <w:rPr>
          <w:rtl w:val="true"/>
        </w:rPr>
        <w:t xml:space="preserve">) </w:t>
      </w:r>
      <w:r>
        <w:rPr>
          <w:rtl w:val="true"/>
        </w:rPr>
        <w:t>يندب إخوانه ويطري عليهم ومنهم ذو الشهادتين</w:t>
      </w:r>
      <w:bookmarkEnd w:id="789"/>
    </w:p>
    <w:p>
      <w:pPr>
        <w:pStyle w:val="BookText"/>
        <w:rPr/>
      </w:pPr>
      <w:r>
        <w:rPr>
          <w:rFonts w:ascii="Amiri" w:hAnsi="Amiri" w:eastAsia="Amiri" w:cs="Amiri"/>
          <w:color w:val="111111"/>
          <w:sz w:val="28"/>
          <w:sz w:val="28"/>
          <w:szCs w:val="28"/>
          <w:rtl w:val="true"/>
          <w:lang w:bidi="ar-SA"/>
        </w:rPr>
        <w:t xml:space="preserve">وقد راح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إخوانه كما كان يسميهم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استشهدوا في معركة صفين ويشيد بهم ويتمنى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الحزن يعتصر قلبه على مصرعهم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تخاذل جنده وأتباعه وتباطئهم في الاستجابة له حينما يستحثهم لمواصلة المرحلة الثانية من القتال ضد معاوية 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إخواننا الذين سفكت دماؤهم وهم بصفين إلا يكونوا اليوم أحياء؟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يسيغون الغصص ويشربون النق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لقوا الله فوفاهم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وأحلهم دار الأمن</w:t>
      </w:r>
      <w:bookmarkStart w:id="790" w:name="pg2022_17572"/>
    </w:p>
    <w:p>
      <w:pPr>
        <w:pStyle w:val="BookText"/>
        <w:rPr/>
      </w:pPr>
      <w:bookmarkEnd w:id="7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بعد خوفهم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راح يندبهم ويصفهم بالأخوة، ويعدد نماذج منهم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فيه لم ينحرفوا إلى هنا وهناك، لا يبتغون عنه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ذوالشهادتين؟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سلام الله عليه راح يناديه بلقبه الذي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عدّ شهادته منفردةً قائمة مقام 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نظراؤهم من إخوانهم الذين تعاقدوا على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وأبرد بروؤسهم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على لحيته الشريفة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البكاء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أخواني الذين تلوا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السنة وأماتوا البدعة، دعوا للجهاد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ووثقوا بالقائد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إطرائه عليهم رضوان الله عليهم نادى بأعلى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w:t>
      </w:r>
      <w:r>
        <w:rPr>
          <w:rStyle w:val="FootnoteAnchor"/>
          <w:rtl w:val="true"/>
        </w:rPr>
        <w:footnoteReference w:id="787"/>
      </w:r>
    </w:p>
    <w:p>
      <w:pPr>
        <w:pStyle w:val="Heading3"/>
        <w:numPr>
          <w:ilvl w:val="2"/>
          <w:numId w:val="1"/>
        </w:numPr>
        <w:rPr/>
      </w:pPr>
      <w:bookmarkStart w:id="791" w:name="__RefHeading___Toc4118364_3650668749"/>
      <w:bookmarkStart w:id="792" w:name="_Toc288"/>
      <w:bookmarkEnd w:id="791"/>
      <w:r>
        <w:rPr>
          <w:rtl w:val="true"/>
        </w:rPr>
        <w:t>ذو الشهادتين في كتب علماء الرجال</w:t>
      </w:r>
      <w:bookmarkEnd w:id="792"/>
    </w:p>
    <w:p>
      <w:pPr>
        <w:pStyle w:val="BookText"/>
        <w:rPr/>
      </w:pPr>
      <w:r>
        <w:rPr>
          <w:rFonts w:ascii="Amiri" w:hAnsi="Amiri" w:eastAsia="Amiri" w:cs="Amiri"/>
          <w:color w:val="111111"/>
          <w:sz w:val="28"/>
          <w:sz w:val="28"/>
          <w:szCs w:val="28"/>
          <w:rtl w:val="true"/>
          <w:lang w:bidi="ar-SA"/>
        </w:rPr>
        <w:t>كان طبيعياً أن يحتل خزيمة بن ثابت مكانةً قيمةً عند علماء الرجال والحديث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تمتّع به هذا الصحابي الجليل من إيمان وثيق، وصدق حديث ورواية، استحق بها اللقب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أضفاه عليه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تضاف إلى سجله الحافل بالمواقف الجهادية طوال حياته الإيمانية المباركة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رجال الشيخ الطوسي قدس السره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خزيمة بن ثابت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مع توصيفه بذي الشهادتين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فيما قال عنه البرقي في آخر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الإثني عشر الذين أنكروا على أبي بكر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يا أبابكر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شهادتي وحدي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بما سمعته منه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إمامكم بعدي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الأنصح لأمتي والعالم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العيون فقد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الذين مضوا على منهاج نبيهم، ولم يغيروا</w:t>
      </w:r>
    </w:p>
    <w:p>
      <w:pPr>
        <w:pStyle w:val="BookText"/>
        <w:rPr/>
      </w:pPr>
      <w:r>
        <w:rPr>
          <w:rFonts w:ascii="Amiri" w:hAnsi="Amiri" w:eastAsia="Amiri" w:cs="Amiri"/>
          <w:color w:val="111111"/>
          <w:sz w:val="28"/>
          <w:sz w:val="28"/>
          <w:szCs w:val="28"/>
          <w:rtl w:val="true"/>
          <w:lang w:bidi="ar-SA"/>
        </w:rPr>
        <w:t>ولم يبدلوا</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وأما الكشي، فقد ذكر أكثر من رواية تبين مواقفه دفاعاً عن الإمامة الحقة المتمثلة بأميرالمؤمنين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اغتساله قبل قتاله في صفين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أنه سل سيفه في صفين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جعفر بن بشير عن حسين بن أبي حمزة عن أبيه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على ظهر بعيري في البقيع إذ جاءني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يا أبا حمزة فجئت وأبوعبد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أقواماً يزعمون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إماماً حتى شهر سيفه، خاب إذن عمار وخزيمة بن ثابت وصاحبك أبو عمرة، وقد خرج يومئذ صائماً بين الفئتين بأسهم فرماها</w:t>
      </w:r>
      <w:bookmarkStart w:id="793" w:name="pg2022_17575"/>
    </w:p>
    <w:p>
      <w:pPr>
        <w:pStyle w:val="BookText"/>
        <w:rPr/>
      </w:pPr>
      <w:bookmarkEnd w:id="7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قرباً يتقرب بها إلى الله تعالى حتى قتل، يعني عماراً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وذكر السيد الخوئي قدس السره في رجال الحديث سبب تسميته أو توصيفه بذي الشهادتين عن كتاب الكافي، كتاب الشهادات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السيد الخوئي أيضاً أقوال جمع من علماء الرجال ذكرنا بعضها أعلاه، فانظر ترجمته هناك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تحدث عنه علماء آخرون كالذهبي في كتاب سير أعلام النبلاء، فقد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الفقيه أبو عمارة الأنصاري الخطمي المدني ذو الشهادتين،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بدري، والصواب إنه شهد أحداً وما بعدها؛ وله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كبار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معه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ابنه عمارة، وأبو عبدالله الجدلي، وعمرو بن ميمون الأودي، وإبراهيم بن سعد بن أبي وقاص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رضي الله عنه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هـ ، وكان حامل راية بني خطمة؛ وشهد مؤتة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وذكره ابن حبان في كتاب الثقات وطبقات المحدثين وغيره مع بعض ما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3"/>
        <w:numPr>
          <w:ilvl w:val="2"/>
          <w:numId w:val="1"/>
        </w:numPr>
        <w:rPr/>
      </w:pPr>
      <w:bookmarkStart w:id="794" w:name="__RefHeading___Toc4118366_3650668749"/>
      <w:bookmarkStart w:id="795" w:name="_Toc289"/>
      <w:bookmarkEnd w:id="794"/>
      <w:r>
        <w:rPr>
          <w:rtl w:val="true"/>
        </w:rPr>
        <w:t>وختاماً</w:t>
      </w:r>
      <w:bookmarkEnd w:id="795"/>
    </w:p>
    <w:p>
      <w:pPr>
        <w:pStyle w:val="BookText"/>
        <w:rPr/>
      </w:pPr>
      <w:r>
        <w:rPr>
          <w:rFonts w:ascii="Amiri" w:hAnsi="Amiri" w:eastAsia="Amiri" w:cs="Amiri"/>
          <w:color w:val="111111"/>
          <w:sz w:val="28"/>
          <w:sz w:val="28"/>
          <w:szCs w:val="28"/>
          <w:rtl w:val="true"/>
          <w:lang w:bidi="ar-SA"/>
        </w:rPr>
        <w:t>لقد حظي هذا الصحابي الجليل رضوان الله تعالى عليه بما تمنّاه، ألا وهو الشهادة في سبيل الله تعالى، التي ختم بها عمره البالغ سبعين سنة، إذا ما أخذنا بما ذكره بعض من كتب عن خزيمة بن ثابت ذي الشهادتين، وإن لم أعثر على دليل تاريخي يثبته فيما تيسّر لي من مصادر تاريخية، من أنه ولد قبل البعثة النبوية المباركة بعشرين سنة، فيكون عمره حين استشهاده رضوان الله تعالى عليه سبعين سنة؛ فهو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مشايخ المسلمين الذين نالوا وسام الشهادة في معركة صفين بعد عمار بن ياسر رضوان الله تعالى عليه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نفساً مطمئنةً آمنت بربها، فرحلت إليه راضية مرضية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bookmarkStart w:id="796" w:name="pg2022_17579"/>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Heading2"/>
        <w:numPr>
          <w:ilvl w:val="1"/>
          <w:numId w:val="1"/>
        </w:numPr>
        <w:rPr/>
      </w:pPr>
      <w:bookmarkStart w:id="797" w:name="__RefHeading___Toc4118368_3650668749"/>
      <w:bookmarkStart w:id="798" w:name="_Toc290"/>
      <w:bookmarkEnd w:id="797"/>
      <w:r>
        <w:rPr>
          <w:rtl w:val="true"/>
        </w:rPr>
        <w:t>(</w:t>
      </w:r>
      <w:r>
        <w:rPr/>
        <w:t>19</w:t>
      </w:r>
      <w:r>
        <w:rPr>
          <w:rtl w:val="true"/>
        </w:rPr>
        <w:t xml:space="preserve">) </w:t>
      </w:r>
      <w:r>
        <w:rPr>
          <w:rtl w:val="true"/>
        </w:rPr>
        <w:t>حذيفة بن اليمان</w:t>
      </w:r>
      <w:bookmarkEnd w:id="798"/>
    </w:p>
    <w:p>
      <w:pPr>
        <w:pStyle w:val="Heading3"/>
        <w:numPr>
          <w:ilvl w:val="2"/>
          <w:numId w:val="1"/>
        </w:numPr>
        <w:rPr/>
      </w:pPr>
      <w:bookmarkStart w:id="799" w:name="__RefHeading___Toc4118370_3650668749"/>
      <w:bookmarkStart w:id="800" w:name="_Toc291"/>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صحبة مباركة، فاز فيها قوم، وخسرها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بها طائفة فأحسنت، وضلت عنها أخرى فأساءت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أبراراً آمنوا بالله وأحبّوا رسوله وصدقوه، وشدوا أزره ودافعوا عنه، فاستحقوا أن يدافع الله عنهم، وهو ما نصت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وحذيفة بن اليمان واحد من أولئك الصحابة، وممن نالوا تلك الصحبة المباركة، ورعوها حق رعايتها، بل وتفوقوا من بين طلاب مدرستها الربانية بدرجات كانت محل رضا الله تعالى، وقبول 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حظي هذا الصحابي الجليل بصحبة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ـ ولشدة قربه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ثقته به، وعلو منزلته لديه ـ عرف بين الصحابة بأنه صاحب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4118372_3650668749"/>
      <w:bookmarkStart w:id="802" w:name="_Toc292"/>
      <w:bookmarkEnd w:id="801"/>
      <w:r>
        <w:rPr>
          <w:rtl w:val="true"/>
        </w:rPr>
        <w:t>نسبه</w:t>
      </w:r>
      <w:bookmarkEnd w:id="80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وحذيفة هذا هو ابن حسيل</w:t>
      </w:r>
      <w:r>
        <w:rPr>
          <w:rFonts w:eastAsia="Amiri" w:cs="Amiri" w:ascii="Amiri" w:hAnsi="Amiri"/>
          <w:color w:val="111111"/>
          <w:sz w:val="28"/>
          <w:szCs w:val="28"/>
          <w:rtl w:val="true"/>
          <w:lang w:bidi="ar-SA"/>
        </w:rPr>
        <w:t>.</w:t>
      </w:r>
      <w:bookmarkStart w:id="803" w:name="pg2022_17581"/>
    </w:p>
    <w:p>
      <w:pPr>
        <w:pStyle w:val="BookText"/>
        <w:rPr/>
      </w:pPr>
      <w:bookmarkEnd w:id="8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 بن أسيد بن عمرو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لحسيل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 بن جابر بن عمرو بن ربيعة بن جروة بن الحارث بن مالك بن ربيعة بن قطيعة بن عبس بن بغيض بن 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نسبه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جروة وهو اليمان، من ولده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 أبو عبدالله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حليفاً لبني عبد الأشهل</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4118374_3650668749"/>
      <w:bookmarkStart w:id="805" w:name="_Toc293"/>
      <w:bookmarkEnd w:id="804"/>
      <w:r>
        <w:rPr>
          <w:rtl w:val="true"/>
        </w:rPr>
        <w:t>اليمان</w:t>
      </w:r>
      <w:bookmarkEnd w:id="805"/>
    </w:p>
    <w:p>
      <w:pPr>
        <w:pStyle w:val="BookText"/>
        <w:rPr/>
      </w:pPr>
      <w:r>
        <w:rPr>
          <w:rFonts w:ascii="Amiri" w:hAnsi="Amiri" w:eastAsia="Amiri" w:cs="Amiri"/>
          <w:color w:val="111111"/>
          <w:sz w:val="28"/>
          <w:sz w:val="28"/>
          <w:szCs w:val="28"/>
          <w:rtl w:val="true"/>
          <w:lang w:bidi="ar-SA"/>
        </w:rPr>
        <w:t>وفي سبب تسمية حذيفة باليمان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اليمان، لأنّ جروة أصاب دماً في قومه، فهرب إلى المدينة، فحالف بني عبد الأشهل وتزوج منهم، فسماه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 لمحالفته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يخص نسبه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 ونسبها، فهي الرباب، بنت كعب بن عدي، بن كعب بن عبدالأشهل</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4118376_3650668749"/>
      <w:bookmarkStart w:id="807" w:name="_Toc294"/>
      <w:bookmarkEnd w:id="806"/>
      <w:r>
        <w:rPr>
          <w:rtl w:val="true"/>
        </w:rPr>
        <w:t>إسلام حذيفة</w:t>
      </w:r>
      <w:bookmarkEnd w:id="80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 راح الإسلام، ونوره يعم الأطراف البعيدة عن مكة، بعد أن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يدعو فيها قومه وما حولهم إلى نبذ عبادة الأصنام والأوثان، وعبادة الله الواحد القهار، حتى اضطروه أخيراً للهجرة إلى حيث يثرب التي فتحت أذرعها لاستقبال رسول الرحمة ودعوته المباركة، ثم قيض الله سبحانه وتعالى له أناساً آخرين غير الذين آمنوا به وكانوا من السابقين، أناساً أبوا إلاّ الالتحاق بركبه، ركب الإيمان، حيث ما نأى به الزمن وبَعُد به المكان، فكل ذلك لايمنع الذين وفقهم الله لأن يكونوا جزءاً من دينه، يحملوا لواءه، ويبلغوا رسالته، ويشدوا أزر نبيه، بقوة اليقين، وصلابة الإيمان، والحق الذي يحملون</w:t>
      </w:r>
      <w:r>
        <w:rPr>
          <w:rFonts w:eastAsia="Amiri" w:cs="Amiri" w:ascii="Amiri" w:hAnsi="Amiri"/>
          <w:color w:val="111111"/>
          <w:sz w:val="28"/>
          <w:szCs w:val="28"/>
          <w:rtl w:val="true"/>
          <w:lang w:bidi="ar-SA"/>
        </w:rPr>
        <w:t>.</w:t>
      </w:r>
      <w:bookmarkStart w:id="808" w:name="pg2022_17584"/>
    </w:p>
    <w:p>
      <w:pPr>
        <w:pStyle w:val="BookText"/>
        <w:rPr/>
      </w:pPr>
      <w:bookmarkEnd w:id="8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فكانوا بهذا حجة على غيرهم من الذين عاشوا في مدرسة الصحبة المباركة، إلاّ أنهم لا يدركون منزلتها، ولا يتدبرون معانيها، ولا يعون منهجها وأهدافها، فكانوا كمن يقرأ القرآن بلا تدبر ولا إمعان نظر، وبالتالي لا ينتفعون بما يقرؤون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وفق كل من حذيفة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كان أخوه صفوان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لاعتناق الإسلام، ولكن بعد أن هاجر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إليها ليسلما على يدي رسول الرحمة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هم في طريقهما إلى المدينة، إذ بمشركي مكة يمنعونهما من المسير،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تريدان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إلاّ المدينة، فعاهدوهما ألا يقاتلا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حذيفة وأبوه المدينة قبيل بدر، فعرضا أمرهما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قاتلنا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نفي لهم بعهدهم، ونستعين الله عليهم، ولذا لم يشهد حذيفة وأبوه بدراً</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4118378_3650668749"/>
      <w:bookmarkStart w:id="810" w:name="_Toc295"/>
      <w:bookmarkEnd w:id="809"/>
      <w:r>
        <w:rPr>
          <w:rtl w:val="true"/>
        </w:rPr>
        <w:t>المؤاخاة الواعية</w:t>
      </w:r>
      <w:bookmarkEnd w:id="810"/>
    </w:p>
    <w:p>
      <w:pPr>
        <w:pStyle w:val="BookText"/>
        <w:rPr/>
      </w:pPr>
      <w:r>
        <w:rPr>
          <w:rFonts w:ascii="Amiri" w:hAnsi="Amiri" w:eastAsia="Amiri" w:cs="Amiri"/>
          <w:color w:val="111111"/>
          <w:sz w:val="28"/>
          <w:sz w:val="28"/>
          <w:szCs w:val="28"/>
          <w:rtl w:val="true"/>
          <w:lang w:bidi="ar-SA"/>
        </w:rPr>
        <w:t xml:space="preserve">وقد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من المهاجرين والأنصار،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ذكرابن هشام في السيرة النبوية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أخوين أخوين، ثم أخذ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رسول الله الذي ليس له خطير ولا نظير من العباد،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بن ياسر حليف بني مخزوم، وحذيفة بن اليمان أخو بني عبد عبس، حليف بني عبد الأشهل أخوين، رضوان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هذه الأخوة الواعية الواعدة، أثرها الكبير في قلوب المهاجرين والأنصار، وقربت كثيراً بينهم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الصحابيان كانا قمةً في الإيمان والجهاد ونفوذ البصيرة، حتى أن حذيفة كان يرى</w:t>
      </w:r>
      <w:bookmarkStart w:id="811" w:name="pg2022_17586"/>
    </w:p>
    <w:p>
      <w:pPr>
        <w:pStyle w:val="BookText"/>
        <w:rPr/>
      </w:pPr>
      <w:bookmarkEnd w:id="8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ويوصي من حوله بالتزام المنهج الذي ينتهجه الصحابي الجليل عمار، وأنّ به خلاصهم من الفتن جميعاً مهما أظلمت عليهم، ولم يكن هذا الموقف من حذيفة منطلقاً من هوى، أو عاطفة الحب التي تجمعه بأخيه في الدين عمار، وإنما مبنية على ما سمعه ووعاه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الصحابي الكبير، وأنه لا يقف إلاّ مع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محمد بن عباد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ابن الأعور عن حبة بن جوين العرني،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وأبو مسعود إلى حذيفة بالمدائن،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ما خلفتما من قبائل العرب أحداً أحبّ إليّ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فأسندته إلى أبي مسعود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فإنا نخاف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بالفئة التي فيها ابن سمية،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الناكبة عن الطريق، وأنّ آخر رزقه ضياح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يوم صفين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بآخر رزق لي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بضياح من لبن في قدح أروح له حلقة حمراء، فما أخطأ حذيفة مقياس شعرة،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الأحبه</w:t>
      </w:r>
    </w:p>
    <w:p>
      <w:pPr>
        <w:pStyle w:val="BookText"/>
        <w:rPr/>
      </w:pPr>
      <w:r>
        <w:rPr>
          <w:rFonts w:ascii="IRNazanin" w:hAnsi="IRNazanin" w:eastAsia="IRNazanin"/>
          <w:color w:val="111111"/>
          <w:sz w:val="28"/>
          <w:sz w:val="28"/>
          <w:szCs w:val="28"/>
          <w:rtl w:val="true"/>
          <w:lang w:bidi="fa-IR"/>
        </w:rPr>
        <w:t>محمداً وحزبه</w:t>
      </w:r>
    </w:p>
    <w:p>
      <w:pPr>
        <w:pStyle w:val="BookText"/>
        <w:rPr/>
      </w:pPr>
      <w:r>
        <w:rPr>
          <w:rFonts w:ascii="Amiri" w:hAnsi="Amiri" w:eastAsia="Amiri" w:cs="Amiri"/>
          <w:color w:val="111111"/>
          <w:sz w:val="28"/>
          <w:sz w:val="28"/>
          <w:szCs w:val="28"/>
          <w:rtl w:val="true"/>
          <w:lang w:bidi="ar-SA"/>
        </w:rPr>
        <w:t>والله لو ضربونا حتى يبلغوا بنا سعفات هجر، لعلمنا أنا على الحق وأنهم على الباطل،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تحت الاسل والجنة تحت البارقة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ـ على رواية ـ نعي أخيه عمار بن ياسر في معركة صفين، وهو بالمدائن، والياً عليها، ففقد بفقده أخاً مؤمناً عظيماً مجاهداً كريماً، رضوان الله عليه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4118380_3650668749"/>
      <w:bookmarkStart w:id="813" w:name="_Toc296"/>
      <w:bookmarkEnd w:id="812"/>
      <w:r>
        <w:rPr>
          <w:rtl w:val="true"/>
        </w:rPr>
        <w:t>جهاد ومواقف واعية</w:t>
      </w:r>
      <w:bookmarkEnd w:id="81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هذا الصحابي بمواقفه الجهادية العديدة، سواء تلك التي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وقعت بعده في عهد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نشير إلى ما تيسر لنا منها</w:t>
      </w:r>
      <w:r>
        <w:rPr>
          <w:rFonts w:eastAsia="Amiri" w:cs="Amiri" w:ascii="Amiri" w:hAnsi="Amiri"/>
          <w:color w:val="111111"/>
          <w:sz w:val="28"/>
          <w:szCs w:val="28"/>
          <w:rtl w:val="true"/>
          <w:lang w:bidi="ar-SA"/>
        </w:rPr>
        <w:t>:</w:t>
      </w:r>
      <w:bookmarkStart w:id="814" w:name="pg2022_17588"/>
    </w:p>
    <w:p>
      <w:pPr>
        <w:pStyle w:val="BookText"/>
        <w:rPr/>
      </w:pPr>
      <w:bookmarkEnd w:id="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Heading3"/>
        <w:numPr>
          <w:ilvl w:val="2"/>
          <w:numId w:val="1"/>
        </w:numPr>
        <w:rPr/>
      </w:pPr>
      <w:bookmarkStart w:id="815" w:name="__RefHeading___Toc4118382_3650668749"/>
      <w:bookmarkStart w:id="816" w:name="_Toc297"/>
      <w:bookmarkEnd w:id="815"/>
      <w:r>
        <w:rPr>
          <w:rtl w:val="true"/>
        </w:rPr>
        <w:t>لم يشهد بدراً</w:t>
      </w:r>
      <w:r>
        <w:rPr>
          <w:rtl w:val="true"/>
        </w:rPr>
        <w:t>!</w:t>
      </w:r>
      <w:bookmarkEnd w:id="816"/>
    </w:p>
    <w:p>
      <w:pPr>
        <w:pStyle w:val="BookText"/>
        <w:rPr/>
      </w:pPr>
      <w:r>
        <w:rPr>
          <w:rFonts w:ascii="Amiri" w:hAnsi="Amiri" w:eastAsia="Amiri" w:cs="Amiri"/>
          <w:color w:val="111111"/>
          <w:sz w:val="28"/>
          <w:sz w:val="28"/>
          <w:szCs w:val="28"/>
          <w:rtl w:val="true"/>
          <w:lang w:bidi="ar-SA"/>
        </w:rPr>
        <w:t>نعم غاب حذيفة وأبوه عن معركة بدر الكبرى، وكان هذا منهما رعايةً للعهد الذي قطعاه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يذكر لنا سبب عدم اشتراكه في المعركة المذكورة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أن أشهد بدراً إلاّ أني خرجت أنا وأبي الحسيل، فأخذنا كفار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تريدون محمداً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إلاّ المدينة، فأخذوا علينا عهد الله وميثاقه لننصرفن إلى المدينة ولا نقاتل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لهم بعهدهم، ونستعين الله عليهم</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4118384_3650668749"/>
      <w:bookmarkStart w:id="818" w:name="_Toc298"/>
      <w:bookmarkEnd w:id="817"/>
      <w:r>
        <w:rPr>
          <w:rtl w:val="true"/>
        </w:rPr>
        <w:t>شهد معركة أحد</w:t>
      </w:r>
      <w:bookmarkEnd w:id="818"/>
    </w:p>
    <w:p>
      <w:pPr>
        <w:pStyle w:val="BookText"/>
        <w:rPr/>
      </w:pPr>
      <w:r>
        <w:rPr>
          <w:rFonts w:ascii="Amiri" w:hAnsi="Amiri" w:eastAsia="Amiri" w:cs="Amiri"/>
          <w:color w:val="111111"/>
          <w:sz w:val="28"/>
          <w:sz w:val="28"/>
          <w:szCs w:val="28"/>
          <w:rtl w:val="true"/>
          <w:lang w:bidi="ar-SA"/>
        </w:rPr>
        <w:t>وقد ترك لنا فيها موقفاً يدل على عظمة الرجل، وصلابة إيمانه ويقينه بالقضاء</w:t>
      </w:r>
    </w:p>
    <w:p>
      <w:pPr>
        <w:pStyle w:val="BookText"/>
        <w:rPr/>
      </w:pPr>
      <w:r>
        <w:rPr>
          <w:rFonts w:ascii="Amiri" w:hAnsi="Amiri" w:eastAsia="Amiri" w:cs="Amiri"/>
          <w:color w:val="111111"/>
          <w:sz w:val="28"/>
          <w:sz w:val="28"/>
          <w:szCs w:val="28"/>
          <w:rtl w:val="true"/>
          <w:lang w:bidi="ar-SA"/>
        </w:rPr>
        <w:t>والقدر، وهو صاحب الكلمة المعروفة التي راح لسانه يرددها في سماء المعركة بصدق وإخلاص</w:t>
      </w:r>
    </w:p>
    <w:p>
      <w:pPr>
        <w:pStyle w:val="BookText"/>
        <w:rPr/>
      </w:pPr>
      <w:r>
        <w:rPr>
          <w:rFonts w:ascii="Amiri" w:hAnsi="Amiri" w:eastAsia="Amiri" w:cs="Amiri"/>
          <w:color w:val="111111"/>
          <w:sz w:val="28"/>
          <w:sz w:val="28"/>
          <w:szCs w:val="28"/>
          <w:rtl w:val="true"/>
          <w:lang w:bidi="ar-SA"/>
        </w:rPr>
        <w:t>يغفر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شهد هو وأبوه معركة أحد، وأبليا فيها بلاءً حسناً، وفي أثناء القتال أخطأ بعض المسلمين فحملوا على حسيل والد حذيفة فقتلوه اشتباهاً، وكان ذلك على مرأى من حذيفة، الذي راح يصيح بهم، ولكنهم لم يسمعوه حتى نفذ قضاء الله في أبيه رضوان الله عليه، حين قضى نحبه في ساحة المعركة لا بسيوف أعداء الله ورسوله من مشركي مكة وحلفائها، بل بسيوف إخوانه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ميدان هذه المعركة حانت من حذيفة نظرة، فإذا به يرى أباه وسيوف إخوانه من المجاهدين المسلمين تنهال عليه اشتباهاً، يظنونه واحداً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حذيفة إلاّ أن راح يصرخ بهم بقوة، فلعله بهذا ينقذ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ويكرر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أبي إنه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ولكن القضاء الذي لامردّ له نزل بأبيه المؤمن المجاهد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المقاتلون المسلمون على أبي حذيفة، ووجموا حين عرفوا أنهم يقتلون رجلاً منهم، وراحت نظراتهم تتسابق حائرةً مدهوشةً تتجه هنا وهناك تارة نحو حذيفة وأخرى نحو أبيه الذي أردوه قتيلاً، يلاحقها الألم والندم على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حذيفة إليهم نظرات طويلة يوزعها عليهم، وهو يرى أباه صريعاً بسيوفهم، ومع ما تحمله نظراته تلك من ألم وحرقة وحزن، راحت تحمل معها العفو والرحمة والمغفرة والشفقة عليهم، ويمكننا أن نجد هذا مجسداً في ملامح وجهه، ونحن نقرأ ما كانت شفاهه تردده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لكم،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كل هذا أيضاً حينما تصدق بدية أبيه التي أعطيت له، أو أعطاها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إن استلمها حتى تصدّق بها على فقراء المسلمين، وهنا 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ذو إيمان وثيق وولاء عميق، جعله محباً لمن حوله متسامحاً يحسن الظن بإخوانه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لموقف عظيم وكريم، زاده حباً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المسلمين، وظل ذكراً طيباً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الرواية التي تحكي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معركة أحد قتل المسلمون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 حيث كانوا لا يعرفونه مما جعلهم ذلك يدفعون ديته إلى ابنه حذيفة، الذي قام بدوره بالتصدق بها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حذيفة قتل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أخطأ به المسلمون، فجعل حذيفة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 فلم يفهموا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وهو أرحم الراحمين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فزادت حذيفة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وأمر به فأوري،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فأودي</w:t>
      </w:r>
      <w:r>
        <w:rPr>
          <w:rFonts w:eastAsia="Amiri" w:cs="Amiri" w:ascii="Amiri" w:hAnsi="Amiri"/>
          <w:color w:val="111111"/>
          <w:sz w:val="28"/>
          <w:szCs w:val="28"/>
          <w:rtl w:val="true"/>
          <w:lang w:bidi="ar-SA"/>
        </w:rPr>
        <w:t xml:space="preserve">. </w:t>
      </w:r>
      <w:r>
        <w:rPr>
          <w:rStyle w:val="FootnoteAnchor"/>
          <w:rtl w:val="true"/>
        </w:rPr>
        <w:footnoteReference w:id="793"/>
      </w:r>
      <w:bookmarkStart w:id="819" w:name="pg2022_17592"/>
    </w:p>
    <w:p>
      <w:pPr>
        <w:pStyle w:val="BookText"/>
        <w:rPr/>
      </w:pPr>
      <w:bookmarkEnd w:id="8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Heading3"/>
        <w:numPr>
          <w:ilvl w:val="2"/>
          <w:numId w:val="1"/>
        </w:numPr>
        <w:rPr/>
      </w:pPr>
      <w:bookmarkStart w:id="820" w:name="__RefHeading___Toc4118386_3650668749"/>
      <w:bookmarkStart w:id="821" w:name="_Toc299"/>
      <w:bookmarkEnd w:id="820"/>
      <w:r>
        <w:rPr>
          <w:rtl w:val="true"/>
        </w:rPr>
        <w:t>و شهد حذيفة معركة الأحزاب</w:t>
      </w:r>
      <w:bookmarkEnd w:id="821"/>
    </w:p>
    <w:p>
      <w:pPr>
        <w:pStyle w:val="BookText"/>
        <w:rPr/>
      </w:pPr>
      <w:r>
        <w:rPr>
          <w:rFonts w:ascii="Amiri" w:hAnsi="Amiri" w:eastAsia="Amiri" w:cs="Amiri"/>
          <w:color w:val="111111"/>
          <w:sz w:val="28"/>
          <w:sz w:val="28"/>
          <w:szCs w:val="28"/>
          <w:rtl w:val="true"/>
          <w:lang w:bidi="ar-SA"/>
        </w:rPr>
        <w:t xml:space="preserve">كان حذيفة واحداً ممن شارك في حفر الخندق، بل كان واحداً من عشرة على رأسهم سلمان الفارسي، وثلاثة من المهاجرين، وستة من الأنصار، وحصتهم أربعون ذراعاً، يحفرونها من الخندق، وهو خط خطه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الخندق حصصاً بين المشاركين لإنجاز 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فازت هذه الثلة من الصحابة بأن يكون سلمان فيها، بعد أن تمنى كل من المهاجرين والأنصار و كل جماعة من المسلمين أن يكون سلمان فيهم، فقالت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قال المهاجرون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بقوله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الفضيلة حظيت بها جماعة حذيفة بن اليمان بانضمام سلمان إليها، ليكون واحداً منها في مهمة حفر الخندق، فاستبشروا بوجوده المبارك بينهم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فضيلة أخرى حظي بها هذا الفريق دون الآخرين، وهو قصة الصخرة التي أخرجها الله تعالى من بطن الخندق، وكسرت حديدهم، وشقت عليهم، فتسارعوا إلى سلمان رضوان الله تعالى عليه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خبر هذه الصخرة، فإما أن نعدل عنها، فإنّ المعدل قريب، وإما أن يأمرنا فيها بأمره، فإنا لا نحب أن نجاوز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فرقي سلمان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ضارب عليه قبة تركية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بأبينا أنت 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صخرة بيضاء من الخندق مروة، فكسرت حديدنا، وشقت علينا حتى ما نحيك فيها قليلاً ولا كثيراً، فمرنا فيها بأمرك فإنا لا نحب أن نجاوز خطك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سلمان ورقي التسعة الذين مع سلمان على شقة الخندق،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من سلمان فضربها ضربة فصدعها، وضربة ثانية فصدعها، وضربة ثالثة فكسرها، وفي كل ضربة يخرج منها برق يضيء لابتي المدينة، ويكبر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ويكبر معه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كانت تحمل بشائر نصر كما بيّنها وفصلها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يوم الخندق لينظر ما صنعت قريش، فعاد إليه بخبر رحيلهم؛ كان هذا في ملاحقة واعية للموقف، حين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وبعد أن دب الذل والعار والفشل في صفوف المشركين من قريش، ومن حالفهم من اليهود وغيرهم ـ أن يطلع على موقفهم وما حل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فيمن ينتدبه ويختاره، ليتولّى هذه المهمة الخطيرة، فيدخل معسكر المشركين ويقتحمه، ليبلو أمرهم ويعرف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مظلمة ورياح عاصفة صاخبة، وقد أضنى التعب والجوع والحصار الذي دام شهراً أو يزيد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 اختيار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الصحابي الجليل، فدعاه إليه وأوكل له هذا الأمر، فلبى حذيفة ما طلبه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ندعه يفصل لنا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صحبتكم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أدركتموه ولم ندركه، ورأيتموه ولم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لقاتلت معه وأبليت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من أهل الكوفة قال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رأيتم رسول الله وصحبتموه؟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تصنعون؟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كنا نجهد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أدركناه ما تركناه يمشي على الأرض، ولحملناه على أعناقنا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نشكو إلى الله إيمانكم به ولم تروه، والله ما ندري لو أنك أدركته كيف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كنت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رئينا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الخندق، ليلة باردة مطيرة أو أخذتنا ريح شديدة وقر،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 يذهب فيعلم لنا علم القوم، جعله الله رفيق 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قام منا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فسكتنا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رجل يذهب، فيعلم لنا علم القوم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رجل يذهب فيعلم لنا علم القوم، جعله الله رفيقي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قام منا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ابعث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فوالله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حذيفة حتى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بأبي وأمي أنت، والله ما بي أن أقتل، ولكني أخشى أن أؤسر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بداً إذ دعاني باسمي أن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لن تؤسر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مرني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حتى تدخل في القوم فتأتي قريشاً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إنما يريد الناس أن يقولوا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قريش؟ أين قادة الناس؟ أين رؤوس الناس؟ تقدموا، فتقدموا، فتضلوا بالقتال، فيكون القتل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كنانة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كنانة إنما يريد الناس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كنانة؟ أين رماة الحدق؟ تقدموا، فتقدموا فتضلوا بالقتال، فيكون القتل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قيساً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إنما يريد الناس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قيس؟ أين أحلاس الخيل؟ أين فرسان الناس؟ تقدموا، فتقدموا فتضلوا بالقتال، ويكون القتل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تحدث في سلاحك شيئاً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ويواصل حذيفة حديثه حول هذه المهمة التي لم يفز بها إلاّ هو 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فذهبت فكنت بين ظهراني القوم، أصطلي معهم على نيرانهم، وأذكر لهم القول الذي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أين قريش؟ أين كنانة؟ أين قيس؟</w:t>
      </w:r>
    </w:p>
    <w:p>
      <w:pPr>
        <w:pStyle w:val="BookText"/>
        <w:rPr/>
      </w:pPr>
      <w:r>
        <w:rPr>
          <w:rFonts w:ascii="Amiri" w:hAnsi="Amiri" w:eastAsia="Amiri" w:cs="Amiri"/>
          <w:color w:val="111111"/>
          <w:sz w:val="28"/>
          <w:sz w:val="28"/>
          <w:szCs w:val="28"/>
          <w:rtl w:val="true"/>
          <w:lang w:bidi="ar-SA"/>
        </w:rPr>
        <w:t>حتى إذا كان وجه السحر قام أبوسفيان يدعو باللات والعزى ويشرك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رجل من جليسه؟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رجل يصطلي،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 مخافة أن يأخذني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 سفيان الصبح، 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قريش؟ أين رؤوس الناس؟ أين قادة الناس؟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هذه المقالة التي أتينا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كنانة؟ أين رماة الحدق؟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هذه المقالة التي أتينا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فرسان الناس؟ أين أحلاس الخيل؟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هذه المقالة التي أتينا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فخافوا فتخاذلوا، و بعث الله عليهم الريح، فما تركت لهم بناء إلاّ هدمته، و لا إناء إلاّ أكفته، و تنادوا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أبا سفيان وثب على جمل له معقول، فجعل يستحثه للقيام، ولا يستطيع القيام لعقاله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 حذيفة نفسه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 أبوسفيان قائد قريش، أن يفجأهم الظلام بمتسللين من المسلمين، فقام يحذر جيشه، وسمعته يقول بصوته المرتفع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كل منكم جليسه، وليأخذ بيده، وليعرف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فسارعت إلى يد الرجل الذي بجواري،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العمل أمّن حذيفة وجوده بسلام بين جنود مشركي قريش</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حذيفة كلامه حول ما قاله أبو سفيان لجيشه المهزوم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واستأنف أبو سفيان نداءه إلى الجيش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ما أصبحتم بدار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هلكت الكراع ـ أي الخيل ـ والخف ـ أي الإبل ـ وأخلفتنا بنو قريظة، وبلغنا عنهم الذي نكره، ولقينا من شدّة الريح ما لا تطمئن لنا قدر، ولا تقوم لنا نار، ولا يستمسك لنا بناء، فارتحلوا فإني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فوق جمله، وبدأ المسير فتبعه المحاربون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لولا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في سلاحك شيئاً لرميته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تذعرهم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رعايته وحرصه الشديد على الالتزام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مخالفته، يقول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وليت من عنده ـ أي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كأنما أمشي في حمام، حتى آتيهم فرأيت أبا سفيان يصلي ظهره بالنار، فوضعت سهماً في كبد القوس فأردت أن أرميه، فذكرت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تذعرهم علي ولو رميته لأصبته، فرجعت وأنا أمشي في مثل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القوم، و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فضحك حتى رأيت أنيابه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أتيته فأخبرته قررت، فألبسني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عباءة كانت عليه يصلي فيها، فلم أزل نائماً حتى أصبحت، فلما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نومان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يقول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شجعت نفسي حتى دخلت المعسكر، فإذا أدنى الناس مني بنو عامر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 الرحيل الرحيل لا مقام لكم، وإذا الريح في عسكرهم ما تجاوز عسكرهم شبراً، فوالله إني لأسمع صوت الحجارة في رحالهم وفرشهم، الريح تضربهم بها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خرجت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الطريق أو نحو ذلك إذا بنحو من عشرين فارساً أو نحو ذلك معتمّين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صاحبك أنّ الله تعالى كفاه القوم، 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مشتمل في شملة يصلي، فوالله ما غدا أن رجعت راجعتي القر وجعلت أقرقف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يرعد من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وهو يصلي، فدنوت منه فأسبل</w:t>
      </w:r>
      <w:bookmarkStart w:id="822" w:name="pg2022_17602"/>
    </w:p>
    <w:p>
      <w:pPr>
        <w:pStyle w:val="BookText"/>
        <w:rPr/>
      </w:pPr>
      <w:bookmarkEnd w:id="8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علي شملته،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حزبه أمر صلى؛ فأخبرته خبر القوم وأخبرته أني تركتهم يترحلون فأنزل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ولذا نرى هذا الصحابي الجليل يوصي ويؤكد، لا فقط لمن معه من المؤمنين بل للآتين من بعدهم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تعودوا الصبر ـ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تعودوا البلاء ـ فيوشك أن ينزل بكم البلاء مع أنه لا يصيبكم أشد مما أصابنا ونحن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غير ذلك من المشاهد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يتخلّف عنه قط</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4118388_3650668749"/>
      <w:bookmarkStart w:id="824" w:name="_Toc300"/>
      <w:bookmarkEnd w:id="823"/>
      <w:r>
        <w:rPr>
          <w:rtl w:val="true"/>
        </w:rPr>
        <w:t>معركة نهاوند وفتوحاته الأخرى</w:t>
      </w:r>
      <w:bookmarkEnd w:id="82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عرف حذيفة بفروسيته في اقتناص المنافقين، الذين يظهرون الإيمان والتوحيد والحب، ويبطنون الكفر والشرك والحقد على دين الله تعالى، والكره لكل من اعتنقه، عرف أيضاً بشجاعته وبفروسيته في ميادين الجهاد، وترى ذلك بوضوح في معركة نهاوند، بعد أن اختاره الخليفة الثاني عمر بن الخطاب معاوناً لقائد جيش المسلمين يومذاك النعمان بن مقرن، وقام كل منهما بتجهيز جيشه ليقابل مائة وخمسين ألفاً من فرسان بلاد فارس المدرعين، وما إن اشتدت المعركة بين الفريقين واستشهد النعمان، حتى بادر حذيفة، والتقط راية جيش المسلمين بعد أن كتم هو ومن معه مصاب أميرهم النعمان، حتى ينظروا ما يصنع الله تعالى فيهم وفي عدوهم لكيلا يهن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يحصد الأعداء ويديم أوار المعركة، وفتحت كل من همدان والري والدينور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انتهت المعركة أخبر أخا النعمان ـ وهو نعيم بن مقرن ـ بوفاة أخيه النعمان، وجعله قائداً للجند تكريماً له ولأخيه</w:t>
      </w:r>
      <w:r>
        <w:rPr>
          <w:rFonts w:eastAsia="Amiri" w:cs="Amiri" w:ascii="Amiri" w:hAnsi="Amiri"/>
          <w:color w:val="111111"/>
          <w:sz w:val="28"/>
          <w:szCs w:val="28"/>
          <w:rtl w:val="true"/>
          <w:lang w:bidi="ar-SA"/>
        </w:rPr>
        <w:t>.</w:t>
      </w:r>
      <w:bookmarkStart w:id="825" w:name="pg2022_17604"/>
    </w:p>
    <w:p>
      <w:pPr>
        <w:pStyle w:val="BookText"/>
        <w:rPr/>
      </w:pPr>
      <w:bookmarkEnd w:id="8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وفي قول من أقوال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مضى سنة إحدى وعشرين بعد نهاوند إلى مدينة نهاوند، فصالح أهل ماه دينار، وأعطاهم الأمان على أنفسهم وأموالهم وأراضيهم، لا يغيرون عن ملة ولا يحال بينهم وبين شرائعهم، ولهم المنعة ما أدّوا الجزية في كلّ سنة إلى من وليهم من المسلمين من مر بهم فأوى إليهم يوماً وليلة ونصحوا، فإن غشوا وبدلوا فذمتنا منهم 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صالح أهل آذربيجان سنة اثنتين وعشرين بعد وقعة نهاوند بسنة على أن يدفعوا ثمانمائة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غزا ما سبذان، فافتتحها عنوة، وقد كانت فتحت من قبله فانتقضت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غزا همدان ـ على قول ـ فافتتحها عنوة، ولم تكن فتحت قبل ذلك، ثم غزا الري فافتتحها عنوة، ولم تكن فتحت قبل ذلك، وإليها انتهت فتوحه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وشارك هو وجمع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معه 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وعبدالله بن عباس وآخرون، وبقيادة سعيد بن العاص في فتح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اشتد القتال في منطقة طميسة من تخوم جرجان، وقاتلهم أهلها بضراوة، حتى أن سعيداً صلّى بجنوده صلاة الخوف بعد أن سأل حذيفة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فصلى بهم سعيد صلاة الخوف وهم يقتتلون</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3"/>
        <w:numPr>
          <w:ilvl w:val="2"/>
          <w:numId w:val="1"/>
        </w:numPr>
        <w:rPr/>
      </w:pPr>
      <w:bookmarkStart w:id="826" w:name="__RefHeading___Toc4118390_3650668749"/>
      <w:bookmarkStart w:id="827" w:name="_Toc301"/>
      <w:bookmarkEnd w:id="826"/>
      <w:r>
        <w:rPr>
          <w:rtl w:val="true"/>
        </w:rPr>
        <w:t>فراسته</w:t>
      </w:r>
      <w:bookmarkEnd w:id="82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هذا الصحابي الجليل بأنه ذو فراسة وقدرة على استقراء الوجوه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كان يستخدم فراسته وقدرته الفائقة هذه في معرفة المنافقين الذين كانوا يخفون أنفسهم بين المسلمين ويكيدون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هذا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يطلع حذيفة على أسماء المنافقين، وأسرّ إليه بذلك، فكان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 سرّ الرسول، صاحب سرّ الرسول؛ وفي هذا جاءت روايات</w:t>
      </w:r>
      <w:r>
        <w:rPr>
          <w:rFonts w:eastAsia="Amiri" w:cs="Amiri" w:ascii="Amiri" w:hAnsi="Amiri"/>
          <w:color w:val="111111"/>
          <w:sz w:val="28"/>
          <w:szCs w:val="28"/>
          <w:rtl w:val="true"/>
          <w:lang w:bidi="ar-SA"/>
        </w:rPr>
        <w:t>:</w:t>
      </w:r>
      <w:bookmarkStart w:id="828" w:name="pg2022_17606"/>
    </w:p>
    <w:p>
      <w:pPr>
        <w:pStyle w:val="BookText"/>
        <w:rPr/>
      </w:pPr>
      <w:bookmarkEnd w:id="8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ففي رواية عن نافع بن جبيربن مطعم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المنافقين الذين بخسوا به ليلة العقبة بتبوك غير حذيفة،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رجلاً ليس فيهم قرشي، وكلهم من الأنصار أو من حلفائهم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وسيأتينا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حذيفة، أنه كان أعلم الناس بالمنافقين، وأنه علم المعضلات والمفصلات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الخليفة الثاني عمر بن الخطاب كان لا يصلي على جنازة حتى ينظر أحضرها حذيفة أم غاب عنها، فإن حضرها حذيفة صلى عليها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ميت سأل هل سيصلي عليه حذيفة؟ فإن أجيب عليه بنعم، صلى عليه عمر، وإلاّ فلا، حذراً من أن يصلي على منافق</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4118392_3650668749"/>
      <w:bookmarkStart w:id="830" w:name="_Toc302"/>
      <w:bookmarkEnd w:id="829"/>
      <w:r>
        <w:rPr>
          <w:rtl w:val="true"/>
        </w:rPr>
        <w:t>حذيفة ودرس الصدقات</w:t>
      </w:r>
      <w:bookmarkEnd w:id="830"/>
    </w:p>
    <w:p>
      <w:pPr>
        <w:pStyle w:val="BookText"/>
        <w:rPr/>
      </w:pPr>
      <w:r>
        <w:rPr>
          <w:rFonts w:ascii="Amiri" w:hAnsi="Amiri" w:eastAsia="Amiri" w:cs="Amiri"/>
          <w:color w:val="111111"/>
          <w:sz w:val="28"/>
          <w:sz w:val="28"/>
          <w:szCs w:val="28"/>
          <w:rtl w:val="true"/>
          <w:lang w:bidi="ar-SA"/>
        </w:rPr>
        <w:t>أبكت الصدقات حذيفة طويلاً وكانت درساً كبيراً له وامتحاناً عظيماً لإيمانه وصدقه ونزاهته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على بعض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رزئ من الصدقة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أنفقنا بقدر، إلاّ أنّ ابنة لي أخذت جدياً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يا حذيفة إذا ألقي في النار وقيل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حذيفة، ثم بعث اليها فجيء بها، فألقاها في الصدقة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4118394_3650668749"/>
      <w:bookmarkStart w:id="832" w:name="_Toc303"/>
      <w:bookmarkEnd w:id="831"/>
      <w:r>
        <w:rPr>
          <w:rtl w:val="true"/>
        </w:rPr>
        <w:t>ولاؤه و حبه لأهل البيت</w:t>
      </w:r>
      <w:r>
        <w:rPr>
          <w:rtl w:val="true"/>
        </w:rPr>
        <w:t>:</w:t>
      </w:r>
      <w:bookmarkEnd w:id="832"/>
    </w:p>
    <w:p>
      <w:pPr>
        <w:pStyle w:val="BookText"/>
        <w:rPr/>
      </w:pPr>
      <w:r>
        <w:rPr>
          <w:rFonts w:ascii="Amiri" w:hAnsi="Amiri" w:eastAsia="Amiri" w:cs="Amiri"/>
          <w:color w:val="111111"/>
          <w:sz w:val="28"/>
          <w:sz w:val="28"/>
          <w:szCs w:val="28"/>
          <w:rtl w:val="true"/>
          <w:lang w:bidi="ar-SA"/>
        </w:rPr>
        <w:t xml:space="preserve">كان واحداً من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أحبائه المخلصين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لطالما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أصحابه بخير ويثني عليهم، حتى ورد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ـ ومنهم ابن مسعود وعمار وسلمان وأبوذر ـ وكان يجيب بذكر مناقب كل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فعن قيس بن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حذيفة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عن النزال بن سبرة الهلالي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وافقنا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طيب نفس ومراح،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حدثنا عن أصحابك؛ وذكر الحديث وفيه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امرؤ علم المعضلات والمفصلات، وعلم أسماء المنافقين، إن تسألوه عنها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وفاته رضوان الله تعالى عليه بايع علياً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يوصي الناس بطاعته، كما أمر أولاده بالقتال تحت راية الإمام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قاتلا تحت رايته، حتى قتلا بمعركة صفين</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قد عرفت أمّ حذيفة أنها كانت من الصحابيات الفاضلات، وقد عرفت أيضاً بحبها لأهل بيت النبوة والطهارة حتى ورد أنّ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متى عهدك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حتى آتي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معه المغرب، ثم لا أدعه حتى يستغفر لي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معه المغرب،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ثم انفتل فتبعه، فعرض له عارض فناجاه، ثم ذهب فاتبعته،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فحدثته بالأمر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العارض الذي عرض لي قبيل؟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هل التفتّ إلى الحالة التي كنت عليها؟</w:t>
      </w:r>
      <w:bookmarkStart w:id="833" w:name="pg2022_17611"/>
    </w:p>
    <w:p>
      <w:pPr>
        <w:pStyle w:val="BookText"/>
        <w:rPr/>
      </w:pPr>
      <w:bookmarkEnd w:id="8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من الملائكة، لم يهبط إلى الأرض قط قبل هذه الليلة، استأذن ربه أن يسلم علي، ويبشرني أنّ الحسن والحسين سيدا شباب أهل الجنة، وأنّ 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Heading3"/>
        <w:numPr>
          <w:ilvl w:val="2"/>
          <w:numId w:val="1"/>
        </w:numPr>
        <w:rPr/>
      </w:pPr>
      <w:bookmarkStart w:id="834" w:name="__RefHeading___Toc4118396_3650668749"/>
      <w:bookmarkStart w:id="835" w:name="_Toc304"/>
      <w:bookmarkEnd w:id="834"/>
      <w:r>
        <w:rPr>
          <w:rtl w:val="true"/>
        </w:rPr>
        <w:t>ممارواه</w:t>
      </w:r>
      <w:bookmarkEnd w:id="835"/>
    </w:p>
    <w:p>
      <w:pPr>
        <w:pStyle w:val="BookText"/>
        <w:rPr/>
      </w:pPr>
      <w:r>
        <w:rPr>
          <w:rFonts w:ascii="Amiri" w:hAnsi="Amiri" w:eastAsia="Amiri" w:cs="Amiri"/>
          <w:color w:val="111111"/>
          <w:sz w:val="28"/>
          <w:sz w:val="28"/>
          <w:szCs w:val="28"/>
          <w:rtl w:val="true"/>
          <w:lang w:bidi="ar-SA"/>
        </w:rPr>
        <w:t>احتل هذا الصحابي الجليل والعبد الصالح منزلةً كبيرة ومقاماً محموداً في كتب الرجال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علماء رجال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الكوفة، ومات بالمدائن بعد بيعة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وهو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مضوا على منهاج نبيهم، ولم يغيروا ولم يبدلوا، وجلالة حذيفة وولاؤه لأميرالمؤمنين واضحة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 لحذيفة روايات عديدة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الرواية، حتى ذكروا أنه روى له الشيخان مسلم والبخاري في صحيحيهما</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متفقاً عليها، وقد روى عن حذيفة كثير من الصحابة والتابعين، ذكر هذا في كتب الحديث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حذيفة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صليت ليلةً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فقام يغتسل ففضلت منه فضلة في 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فأرقه، وإن شئت فصبّ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هذه الفضلة أحب إلي مما أصب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به وسترني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لأسترنك كما سترتني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لقد 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ومايكون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الناس يسألون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وكنت أسأله عن الشر مخافة أن يدركني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بعد هذا الخير من 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الشر من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دخن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يستنّون بغير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ويهتدون يغير هديي، وتعرف منهم وتنكر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ذلك الخير من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على أبواب جهنم، من أجابهم إليها قذفوه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تأمرني إن أدركني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جماعة المسلمين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لهم جماعة ولا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تعتزل تلك الفرق كلها، ولو أن تعض على أصل شجرة حتى يدركك الموت وأنت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يسألون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وكنت أسأله عن الشر مخافة أن يدركني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تسألون عن الرخاء، وكنت أسال عن الشدة لأتقيها، ولقد رأيتني وما من يوم أحب إلي من يوم يشكو إلي فيه أهل الحاجة، إن الله إذا أحب عبداً ابتلاه، يا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غظ غيظك وشد شدك، أبى قلبي إلا حبك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خيّرني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الهجرة والنصرة، فاخترت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 حتى عن مسح الحصا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لقد 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حتى تقوم الساعة، غير أني لم أساله ما يخرج أهل المدينة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ما ترك شيئاً يكون في مقامه ذلك إلى قيام الساعة إلاّ حدث به، حفظه من حفظه، ونسيه من نسيه، قد علمه أصحابي هؤلاء، وإنه ليكون منه الشيء قد نسيته فأراه فأذكره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كما يذكر الرجل وجه الرجل إذا غاب عنه، ثم إذا رآه 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بكل فتنة هي كائنة فيما بيني وبين الساعة، وما بي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لي شيئاً لم يحدث به غيري، وكان ذكر الفتن في مجلس أنا فيه، فذكر ثلاثاً لا يذرن شيئاً، فما بقي من أهل ذلك المجلس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وبيت الله كما علَّمنا الإسلام يحتاج في زيارته إلى طهارة المظهر والمخبر، وقد روى القرطبي عن حذيفة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إليّ يا أخا المنذرين، يا أخا المرسلين، أنذر قومك ألا يدخلوا بيتاً من بيوتي إلاّ بقلوب سليمة، وألسنة صادقة، وأيدٍ نقية، وفروج طاهرة، وألا يدخلوا بيتاً من بيوتي مادام لأحد عندهم مظلمة، فإني ألعنه ما دام قائماً بين يديّ، حتى يردّ تلك الظلامة إلى أهلها، فأكون سمعَه الذي يسمع به، وبصره الذي يبصر به، ويكون من أوليائي وأصفيائي، ويكون جاري مع النبيّين والصديقين، والشهداء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وحدّث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لك الحمد كله، ولك الملك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لأقومن الليلة، فلأمجدن ربي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ورائي لم أسمع صوتاً قط أحسن منه؛ الأمر كله، علانيته وسره، اغفر لي ما سلف مني، واعصمني فيما بقي من أجلي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 أيامي لعيني يوم أرجع فيه إلى أهلي، فيشكون إلي الحاجة،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والذي نفسي بيده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ليتعاهد عبده بالبلاء، كما يتعاهد الوالد ولده بالخير، وإنّ الله تعالى ليحمي عبده المؤمن الدنيا، كما يحمي المريض أهله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بحسب المرء من العلم أن يخشى الله عزّوجل، وبحسبه من الكذب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ثم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لو حدثتكم بحديث لكذبني ثلاثة أثلاثكم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وهو راوي هذا الحديث، ففطن له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يصدقك إذا كذبك ثلاثة أثلاثنا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يسألون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وكنت أسأله عن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اعترف بالشر وقع في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وعنه أنه سأل عن ميت الأحياء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ينكر المنكر بيده، ولا بلسانه ولا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وعنه أنه قال 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فاستراح بميت</w:t>
      </w:r>
    </w:p>
    <w:p>
      <w:pPr>
        <w:pStyle w:val="BookText"/>
        <w:rPr/>
      </w:pP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وما ميت الأحياء؟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المعروف بقلبه، ولا ينكر المنكر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عنا فإنا لكم ثقة، ثم خذوا عن الذين يأخذون عنا، فإنهم لكم ثقة، ولا تأخذوا عن الذين يلونهم؛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يأخذون حلو الحديث، ويدعون مرّه ولا يصلح حلوه إلاّ بمرّه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لو كنت على شاطئ نهر، وقد مددت يدي لأغرف فحدثتكم بكل ما أعلم ما وصلت يدي إلى فمي حتى أقتل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 الحق ثقيل، وهو مع ثقله مريء، وإنّ الباطل خفيف وهو مع خفته وبيء، وترك الخطيئة خير من طلب التوبة، ورب شهوة ساعة أورثت حزناً طويلاً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إنا حملنا هذا العلم وإنا نؤديه إليكم وإن كنّا لا نعمل به</w:t>
      </w:r>
      <w:r>
        <w:rPr>
          <w:rFonts w:eastAsia="Amiri" w:cs="Amiri" w:ascii="Amiri" w:hAnsi="Amiri"/>
          <w:color w:val="111111"/>
          <w:sz w:val="28"/>
          <w:szCs w:val="28"/>
          <w:rtl w:val="true"/>
          <w:lang w:bidi="ar-SA"/>
        </w:rPr>
        <w:t>.</w:t>
      </w:r>
      <w:bookmarkStart w:id="836" w:name="pg2022_17619"/>
    </w:p>
    <w:p>
      <w:pPr>
        <w:pStyle w:val="BookText"/>
        <w:rPr/>
      </w:pPr>
      <w:bookmarkEnd w:id="8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وهنا يقول البيهقي عن قول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كنا لا نعمل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ـ والله أعلم ـ فيما يكون ندباً واستحباباً فلا يظن بهم أنهم كانوا يتركون الواجب عليهم ولا يعملون به، إذ كانوا أعمل الناس بما وجب عليهم، ويحتمل أن يكون ذهب مذهب التواضع في ترك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لساني سبع أتخوّف إن تركته يأكلني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ليس خياركم من ترك الدنيا للآخرة، ولا خياركم من ترك الآخرة للدنيا، ولكن خياركم من أخذ من كل</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4118398_3650668749"/>
      <w:bookmarkStart w:id="838" w:name="_Toc305"/>
      <w:bookmarkEnd w:id="837"/>
      <w:r>
        <w:rPr>
          <w:rtl w:val="true"/>
        </w:rPr>
        <w:t>ومما قاله</w:t>
      </w:r>
      <w:bookmarkEnd w:id="838"/>
    </w:p>
    <w:p>
      <w:pPr>
        <w:pStyle w:val="BookText"/>
        <w:rPr/>
      </w:pPr>
      <w:r>
        <w:rPr>
          <w:rFonts w:ascii="Amiri" w:hAnsi="Amiri" w:eastAsia="Amiri" w:cs="Amiri"/>
          <w:color w:val="111111"/>
          <w:sz w:val="28"/>
          <w:sz w:val="28"/>
          <w:szCs w:val="28"/>
          <w:rtl w:val="true"/>
          <w:lang w:bidi="ar-SA"/>
        </w:rPr>
        <w:t>الخير في رأي حذيفة واضح، لا غبار عليه لمن أراده وابتغاه، أما الشر فهو الذي يتنكر، ويتستر، ويختفي، ويتلون، لهذا تفرد هذا الرجل الأريب بدراسة الشر ومنابعه، والنفاق ومصادره، حتى يتجنبها؛ وليس هذا وحسب، بل راح أيضاً يهتم بالسؤال عن الشدة لا عن الرخاء، ليتقي الشدة وأبوابها، ويبعد الآخرين عن كل ذلك، حقاً إنه صاحب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الفتن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عليك الخير والشر، فلا تدري أيهما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يسود كل قبيلة منافقوها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ليدخل المدخل الذي يجب أن يتكلم فيه لله، و لايتكلم، فلا يعود قلبه إلى ما كان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ومواقف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مواقف الفتن يا أبا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الأمراء، يدخل أحدكم على الأمير، فيصدقه بالكذب، ويقول ما ليس فيه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رضوان الله تعالى عليها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لي إنساناً يكون في مالي، ثم أغلق علي باباً، فلا يدخل علي أحد، حتى ألحق بالله عزّ وجل</w:t>
      </w:r>
      <w:r>
        <w:rPr>
          <w:rFonts w:eastAsia="Amiri" w:cs="Amiri" w:ascii="Amiri" w:hAnsi="Amiri"/>
          <w:color w:val="111111"/>
          <w:sz w:val="28"/>
          <w:szCs w:val="28"/>
          <w:rtl w:val="true"/>
          <w:lang w:bidi="ar-SA"/>
        </w:rPr>
        <w:t>.</w:t>
      </w:r>
      <w:bookmarkStart w:id="839" w:name="pg2022_17621"/>
    </w:p>
    <w:p>
      <w:pPr>
        <w:pStyle w:val="BookText"/>
        <w:rPr/>
      </w:pPr>
      <w:bookmarkEnd w:id="8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 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بعث 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الإنس من الضلالة إلى الهدى، ومن الكفر إلى الإيمان، فاستجاب له من استجاب، فحيي بالحق من كان ميتاً ومات بالباطل من كان حياً، ثم ذهبت النبوة، وجاءت الخلافة على مناهجها، ثم يكون ملكاً عضوضاً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الإنس من ينكر بقلبه، ويده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استجابوا للحق، ومنهم من ينكر بقلبه ولسانه، كافاً يده، فهذا ترك شعبة من الحق، ومنهم من ينكر بقلبه، كافاً يده ولسانه، فهذا ترك شعبتين من الحق، ومنهم من لا ينكر بقلبه ولا بيده ولا بلسانه، 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والقلوب عند حذيفة أربعة،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أغلف، فذلك قلب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مصفح، فذلك قلب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أجرد، فيه سراج يزهر، فذلك قلب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فيه نفاق وإيمان، فمثل الإيمان كمثل شجرة يمدّها ماء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النفاق كقرحة يمدّها قيح ودم، فأيهما غلب،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لساناً ذرباً على أهلي، وأخشى أن يدخلني النار،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الاستغفار؟ إني لأستغفر الله في اليوم مائة مرة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4118400_3650668749"/>
      <w:bookmarkStart w:id="841" w:name="_Toc306"/>
      <w:bookmarkEnd w:id="840"/>
      <w:r>
        <w:rPr>
          <w:rtl w:val="true"/>
        </w:rPr>
        <w:t>اختياره الكوفة</w:t>
      </w:r>
      <w:r>
        <w:rPr>
          <w:rtl w:val="true"/>
        </w:rPr>
        <w:t>!</w:t>
      </w:r>
      <w:bookmarkEnd w:id="84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ـ بحق ـ موفقاً في كل مهمة انتدب اليها أو مشورة تطلب منه، فهو العابد وهو المقاتل الخبير العارف الناصح، لم تمنعه عبادته الكثيرة عن أن يكون مقاتلاً جسوراً، ولم يمنعه كل ذلك عن أن يكون مهندساً ومخططاً لمشاريع أخرى يحتاجها المسلمون، إن في المعارك التي خاضوها ضد أعداء الله وإن في بناء دولتهم</w:t>
      </w:r>
      <w:r>
        <w:rPr>
          <w:rFonts w:eastAsia="Amiri" w:cs="Amiri" w:ascii="Amiri" w:hAnsi="Amiri"/>
          <w:color w:val="111111"/>
          <w:sz w:val="28"/>
          <w:szCs w:val="28"/>
          <w:rtl w:val="true"/>
          <w:lang w:bidi="ar-SA"/>
        </w:rPr>
        <w:t>.</w:t>
      </w:r>
      <w:bookmarkStart w:id="842" w:name="pg2022_17623"/>
    </w:p>
    <w:p>
      <w:pPr>
        <w:pStyle w:val="BookText"/>
        <w:rPr/>
      </w:pPr>
      <w:bookmarkEnd w:id="8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فحينما انتقل سعد بن أبي وقاص ـ والمسلمون معه ـ من المدائن إلى الكوفة واستوطنوها، وذلك بعد أن أنزل مناخ المدائن بالعرب المسلمين أذى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جعل عمر يكتب إلى سعد كي يغادرها فوراً، بعد أن يبحث عن أكثرالبقاع ملاءمةً فينتقل بالمسلمين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وكل إليه أمر اختيار البقعة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حذيفة بن اليمان هو صاحب هذه المهمة، فقد ذهب ومعه سلمان بن زياد، يختاران المنطقة، والمكان الملائم حتى بلغا أرض الكوفة، وكانت حصباء جرداء مرملة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حذيفة عليها أنسام العافية،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المنزل إن شاء الله، وهكذا خططت الكوفة، وأحالتها أيدي المسلمين إلى مدينة طيبة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كاد المسلمون ينتقلون إليها، حتى شفي سقيمهم، وقوي ضعيفهم، ونبضت بالعافية عروقهم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حذيفة واسع الذكاء، متنوّع الخبرة، وكان يقول للمسلمين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خياركم الذين يتركون الدنيا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الذين يتركون الآخرة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يأخذون من هذه ومن هذه</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4118402_3650668749"/>
      <w:bookmarkStart w:id="844" w:name="_Toc307"/>
      <w:bookmarkEnd w:id="843"/>
      <w:r>
        <w:rPr>
          <w:rtl w:val="true"/>
        </w:rPr>
        <w:t>ولايته على المدائن</w:t>
      </w:r>
      <w:bookmarkEnd w:id="844"/>
    </w:p>
    <w:p>
      <w:pPr>
        <w:pStyle w:val="BookText"/>
        <w:rPr/>
      </w:pPr>
      <w:r>
        <w:rPr>
          <w:rFonts w:ascii="Amiri" w:hAnsi="Amiri" w:eastAsia="Amiri" w:cs="Amiri"/>
          <w:color w:val="111111"/>
          <w:sz w:val="28"/>
          <w:sz w:val="28"/>
          <w:szCs w:val="28"/>
          <w:rtl w:val="true"/>
          <w:lang w:bidi="ar-SA"/>
        </w:rPr>
        <w:t xml:space="preserve">لقد ضرب حذيفة أمثلة رائعة في كل مواقفه، وهو يصحب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ويلازمه ويأتمر بأوامره، ويتعلم منه الكثير الكثير، وقد ترك ذلك أثره في عباداته وفي جهاده وصلحه وفي زهده وتواضعه، وهو يتولى شؤون المسلمين وإدارتهم؛ ونرى هذا واضحاً حينما ولاه الخليفة الثاني عمر بن الخطاب على المدائن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وصل خبر ذلك إلى أهل المدائن، وقد اقترن بمناقبه التي سمعوها عنه بما فيها من ورعه وصدقه وبلائه العظيم فيما خاضه من معارك، خصوصاً في فتح العراق، حتى خرجت أفواجهم التي يحدوها الأمل الكبير لرؤيته والشوق الأكبر لاستقباله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و هم على حالتهم هذه، إذ بهم يفاجئون بشيء لم يكونوا ألفوه، من بذخ ولاة أمورهم، وما عهدته بلادهم بلاد فارس، من أبهة الولاة والسلاطين، فوجئوا بشخص على حمار على ظهره أكاف قديم، يمسك بيديه زاده، كان رغيفاً وقليلاً من الملح، يضمه موكب متواضع، وما أن عرفوا أنه الوالي الجديد حتى راحوا يحتشدون حوله، ويحفون به، وعلامات الاستغراب تلاحق وجوههم مما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أنموذج يلقي بغرابته عليهم، ويزيدهم تعجباً ماعليه الرجل من تواضع وبساطة في مأكله وملبسه وموكبه ومركبه، وظلوا يشخصون بأبصارهم إليه، فحانت منه نظرة إليهم، وعرف أنهم يتمنون أن يسمعوا منه شيئاً، إنه إنذار لهم وتحذير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ومواقف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مواقف الفتن يا أبا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الأمراء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أحدكم على الوالي أو الأمير، فيصدّقه بالكذب، ويمتدحه بما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صرخة قوية ضد النفاق تمقته وتحتقره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صرخة وال جديد، جديد عليهم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لايريدهم بكلماته هذه ـ بل بصرخته هذه ـ إلا حراساً أمناء ومراقبين أشداء، وأعين لخطواته وناصحين صادقين له، يسددونه 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هو لايريد أن ينفرد في الحكم، ولايريد منهم أن يطيعوه إلا بالحق، وأن لا يمتدحوه بما ليس فيه، أو يتزلفوه و يتملقوه بالثناء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منهج حكم واع وواعد، راح حذيفة يربيهم عليه، ويدربهم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لايريد منهم التواء، ولا مراء، ولا خداعاً ولا خيانة، ولا كذباً ولا نفاقاً، ولا طاعة في معصية، إنه يريدهم أن يقفوا مع الحق، وللحق، وأن لا يخافوا في الله لومة لائم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أسلوب آخر لم يكونوا عرفوه من قبل</w:t>
      </w:r>
      <w:r>
        <w:rPr>
          <w:rFonts w:eastAsia="Amiri" w:cs="Amiri" w:ascii="Amiri" w:hAnsi="Amiri"/>
          <w:color w:val="111111"/>
          <w:sz w:val="28"/>
          <w:szCs w:val="28"/>
          <w:rtl w:val="true"/>
          <w:lang w:bidi="ar-SA"/>
        </w:rPr>
        <w:t>!</w:t>
      </w:r>
      <w:bookmarkStart w:id="845" w:name="pg2022_17627"/>
    </w:p>
    <w:p>
      <w:pPr>
        <w:pStyle w:val="BookText"/>
        <w:rPr/>
      </w:pPr>
      <w:bookmarkEnd w:id="8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أما هو فقد تعلمه من الدين الجديد والرسول المربي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آمن برسالة السماء، وانضم إلى مدرسة النبوة والصحبة المباركة، حينما وفق هو وأخوه صفوان وأبوهما لترديد شهادة أن لا إله إلا الله، وأنّ محمداً رسول الله بصدق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الخليفة الثاني إذا ولى والياً على قوم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وليت عليكم فلاناً وأمرته بكذا وكذا،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حذيفة كان ذلك سنة اثنتين وعشرين كتب لأهل 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وليت عليكم فلاناً فأطيعوه ـ أو اسمعوا له وأطيعوه ـ وأعطوه ما سألكم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شأن كبير، فخرجوا لاستقباله، أو فركبوا ليتلقوه فلقوه على بغل تحته أكاف، وهو معترض عليه رجلاه من جانب واحد، فلم يعرفوه فأجازوه فلقيهم الناس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الأمير؟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لقيتم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فركضوا في إثره فأدركوه وهو يركب حماره، وفي يده رغيف وفي الأخرى عرق، وهو يأكل منهما فسلموا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سلنا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طعامًا آكله وعلفاً لحماري هذا ما دمت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فنظر إلى عظيم منهم، فناوله العرق والرغيف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حذيفة فيهم ما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عمر يستدعيه إلى المدينة، فلما بلغه مقدم حذيفة، كمن له عمر في الطريق، فلما رآه على الحال التي خرج من عنده عليها أتاه فالتزمه أو فأكرمه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4118404_3650668749"/>
      <w:bookmarkStart w:id="847" w:name="_Toc308"/>
      <w:bookmarkEnd w:id="846"/>
      <w:r>
        <w:rPr>
          <w:rtl w:val="true"/>
        </w:rPr>
        <w:t>كلمات من نور</w:t>
      </w:r>
      <w:bookmarkEnd w:id="84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حذيفة مرضه الذي توفي فيه، وهو في المدائن، حيث ولاه عمر بن الخطاب ولايتها، فأقام بها إلى حين وفاته، والتي كانت سنة ست وثلاثين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عثمان بأربعين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عثمان بأربعين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أبى حذيفة أن لا يودع هذه الدنيا إلا بمواقف أخرى لا تقلّ عظمة عن مواقفه، وهو يعلن إسلامه وهو يجاهد، وهو يلازم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وإخلاص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إلا أن يقدم لمن حوله بل للأجيال من بعدهم كل ما ينفعهم في حياتهم الدنيا، ويبقى ذخيرة طيبة لهم في حياتهم الأخرى، كلمات كلها نور، وكيف لاتكون كذلك وهي تنبع من قلب مليء بالإيمان، وأي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إيمان رباني عارف بالله بكل ما تحمله من معان كبيرة عظيمة، تراه قد جسدها في سلوكه، في سكناته وحركاته في أقواله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طاقة حكيمة طيبة منها وهو يصارع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حذيفة مرضه الذي مات فيه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تشتكي؟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ندعو لك الطبيب؟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عشت فيكم على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فيكم أحب إلي من الغنى، والضعة فيكم أحب إلي من الشرف، وإن من حمدني منكم ولامني في الحق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أصبحنا؟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من صباح النار، حبيب جاء على فاقة، فلا أفلح من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حين حضره الموت</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بالموت وأهلاً، مرحباً بحبيب جاء على فاقة، لا أفلح من ندم، أللهم إني لم أحب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الدنيا لحفر الأنهار، ولا لغرس الأشجار، ولكن لسهر الليل وظمأ الهواجر، وكثرة الركوع والسجود، والذكر لله عزّوجل كثيراً، والجهاد في سبيله، ومزاحمة العلماء بالركب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زياد مولى ابن عياش عن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حذيفة في مرضه الذي مات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إنك تعلم لولا أني أرى أنّ هذا اليوم أول يوم من أيام الآخرة، وآخر يوم من أيام الدنيا، لم أتكلم بما أتكلم به، أللهم، إنك تعلم أني كنت أختار الفقر على الغنى، وأختار الذلة على العز، وأختار الموت على الحياة، حبيب جاء على فاقة، لاأفلح من ندم،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من صباح النار ومن مسائها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آخر ساعة من الدنيا، أللهم، إنك تعلم أني أحبك، فبارك لي في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أبو مسعود الأنصاري في نفر كانوا معه لزيارة حذيفة، وهو في المدائن، وقد ألمّ به مرض الموت، ووصلوا إليه في بعض 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الليل ساعة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الليل، لوجود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جئتم بأكفاني؟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بادرهم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تغالوا بكفني، فإن يكن لصاحبكم عند الله خير يبدل خيراً من كسوتكم، وإلا تسلب سلباً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أجئتم معكم بأكفان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رآها، وجدها جديدة فارهة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فارتسمت على شفتيه آخر بسماته الساخرة،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لي بكفن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يكفيني لفافتان بيضاوتان، ليس معهما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لن أترك في القبر إلا قليلاً، حتى أبدّل خيراً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وتمتم بكلمات، ألقى الجالسون أسماعهم فسمعوها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جاء على شوق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أفلح من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صعدت إلى الله روحُه راضية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آخر كلماتك، وآخر ما نطق به لسانك، إنها حقاً كلمات من نور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تعالى عليك</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bookmarkStart w:id="848" w:name="pg2022_17637"/>
    </w:p>
    <w:p>
      <w:pPr>
        <w:pStyle w:val="BookText"/>
        <w:rPr/>
      </w:pPr>
      <w:bookmarkEnd w:id="8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Heading2"/>
        <w:numPr>
          <w:ilvl w:val="1"/>
          <w:numId w:val="1"/>
        </w:numPr>
        <w:rPr/>
      </w:pPr>
      <w:bookmarkStart w:id="849" w:name="__RefHeading___Toc4118406_3650668749"/>
      <w:bookmarkStart w:id="850" w:name="_Toc309"/>
      <w:bookmarkEnd w:id="849"/>
      <w:r>
        <w:rPr>
          <w:rtl w:val="true"/>
        </w:rPr>
        <w:t>(</w:t>
      </w:r>
      <w:r>
        <w:rPr/>
        <w:t>20</w:t>
      </w:r>
      <w:r>
        <w:rPr>
          <w:rtl w:val="true"/>
        </w:rPr>
        <w:t xml:space="preserve">) </w:t>
      </w:r>
      <w:r>
        <w:rPr>
          <w:rtl w:val="true"/>
        </w:rPr>
        <w:t>سلمان الفارسي</w:t>
      </w:r>
      <w:bookmarkEnd w:id="850"/>
    </w:p>
    <w:p>
      <w:pPr>
        <w:pStyle w:val="Heading3"/>
        <w:numPr>
          <w:ilvl w:val="2"/>
          <w:numId w:val="1"/>
        </w:numPr>
        <w:rPr/>
      </w:pPr>
      <w:bookmarkStart w:id="851" w:name="__RefHeading___Toc4118408_3650668749"/>
      <w:bookmarkStart w:id="852" w:name="_Toc310"/>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هادي القبيسي</w:t>
      </w:r>
    </w:p>
    <w:p>
      <w:pPr>
        <w:pStyle w:val="BookText"/>
        <w:rPr/>
      </w:pPr>
      <w:r>
        <w:rPr>
          <w:rFonts w:ascii="Amiri" w:hAnsi="Amiri" w:eastAsia="Amiri" w:cs="Amiri"/>
          <w:color w:val="111111"/>
          <w:sz w:val="28"/>
          <w:sz w:val="28"/>
          <w:szCs w:val="28"/>
          <w:rtl w:val="true"/>
          <w:lang w:bidi="ar-SA"/>
        </w:rPr>
        <w:t>تشرق على صفحاتنا هذه شمس الحقيقة، التي جسّدت جوهر الوفاء والمحبة والتفاني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خط ونهج كان ولا يزال يعيش في هاجس شخصية عظيمة، رسمت لنفسها طريقاً شائكاً نهايته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الطريق لايسلكه إلا من رأى الحقيقة بقلبه قبل عينيه، فقرر أن يستمر به وإن أدى إلى ترك الأهل والأوطان، فعزف عن الحياة الرغيدة التي لم تدم لأحد، واستبدلها بما هو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اللحظة الأولى التي وصل بها هذا الباحث إلى أنشودته، وعثر فيها على ضالته، أخلص لها بكل ما اُوتي من قوّة، وبقي يقدّم ويضحي ويتفانى من أجلها، غير متأثر بالعوائق والموانع التي توضع في طريقه، لأنه كان موطناً نفسه على كلّ المصاعب والمتاعب من أجل هذا الهدف، وقد وصل إليه، وبعد هذا فلا يثنيه عنه أحد، فهو كالجبل الراسخ لا تهزه الرياح العواتي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من هو ذلك الشخص الذي يتحلى بهذه الصفات؟ لابدّ أنّه من عظماء الأمّة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الإسلامية، ورمز من رموزها وعلماً من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إنّه صحابي من بين آلاف الصحابة الذين عاشوا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وصاحبوه، لكنّه استطاع ـ بإيمانه وإخلاصه ووفائه وثباته وتفانيه في خدمة الإسلام ونبيّه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يحتل الصدارة في صف الصحابة عامة والتابعين له بإحسان خاصة، ليكون رائدهم ورمزهم وقدوتهم بعد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صار جزءاً وفرداً من أفراد بيت النّبوة، ومعدن الرسالة، ومهبط الوحي والتنزيل، وذلك حين قال في 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واحد من الصفوة، ومثال متكامل برز بين مجموعة صُنِّفت من الرعيل الأول، والطبقة المتميزة من الصحابة أمثال أبي ذر وعمّار والمقداد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نوع آخر أيضاً، كان يُعدّ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من صنف آخر، ونوع لا يحمل من الصحبة إلاّ اسمها، وهم الذين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اثنى عشر منافقاً منهم ثمانية لا يدخلون الجنّة</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الحوض رجال ممّن صحبني ورآني حتى إذا اُرفعوا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 فليقالنّ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وفي سند آخر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يزالوا مرتدين على أعقابهم</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من هنا نعلم أنّه ليس كلّ من صاحب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مقام ومكانة، بل هو مقام من ثقلت موازينه،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من العدل والإنصاف أن نصنّف الصحابة كلّهم في مرتبة واحدة، وحق القول</w:t>
      </w:r>
      <w:bookmarkStart w:id="853" w:name="pg2022_17641"/>
    </w:p>
    <w:p>
      <w:pPr>
        <w:pStyle w:val="BookText"/>
        <w:rPr/>
      </w:pPr>
      <w:bookmarkEnd w:id="8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ما قاله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من هنا، رأينا ضرورة تصفح التأريخ، والنظر في حياة كلّ صحابي، حتى نصنّفه من أي الطائفتين هو، وليُعلم كلّ على حقيقته، ويعطى كلّ ذي حق حقه، حتى لانتولى من ليس أهلاً، أو نتبرأ ممن هو أهل، فنكون قد أجحفناهم، فرفعنا من كان أهلاً للضعة، ووضعنا من كان أهلاً للرفعة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سعيت جاهداً تبيان الحقائق ونفض الغبار عنها، وإيقاف القارئ الكريم على الموارد التي حاول بعضهم أن ينال فيها من شخصية سلمان وأمثاله من الصحابة الأجلّة ويشوّه سمعته، ومنه تعالى نستمد التوفيق</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4118410_3650668749"/>
      <w:bookmarkStart w:id="855" w:name="_Toc311"/>
      <w:bookmarkEnd w:id="854"/>
      <w:r>
        <w:rPr>
          <w:rtl w:val="true"/>
        </w:rPr>
        <w:t>اسمه ونسبه</w:t>
      </w:r>
      <w:bookmarkEnd w:id="855"/>
    </w:p>
    <w:p>
      <w:pPr>
        <w:pStyle w:val="BookText"/>
        <w:rPr/>
      </w:pPr>
      <w:r>
        <w:rPr>
          <w:rFonts w:ascii="Amiri" w:hAnsi="Amiri" w:eastAsia="Amiri" w:cs="Amiri"/>
          <w:color w:val="111111"/>
          <w:sz w:val="28"/>
          <w:sz w:val="28"/>
          <w:szCs w:val="28"/>
          <w:rtl w:val="true"/>
          <w:lang w:bidi="ar-SA"/>
        </w:rPr>
        <w:t>كان اسمه قبل الإسلام روزبه بن خشنودان، نشأ في بلدة تدعى رامهرمز من توابع بهبهان، وكانت من توابع شيراز سابقاً، ومن توابع خوزستان حالياً،</w:t>
      </w:r>
      <w:r>
        <w:rPr>
          <w:rStyle w:val="FootnoteAnchor"/>
          <w:rtl w:val="true"/>
        </w:rPr>
        <w:footnoteReference w:id="806"/>
      </w:r>
      <w:r>
        <w:rPr>
          <w:rFonts w:ascii="Amiri" w:hAnsi="Amiri" w:eastAsia="Amiri" w:cs="Amiri"/>
          <w:color w:val="111111"/>
          <w:sz w:val="28"/>
          <w:sz w:val="28"/>
          <w:szCs w:val="28"/>
          <w:rtl w:val="true"/>
          <w:lang w:bidi="ar-SA"/>
        </w:rPr>
        <w:t xml:space="preserve">خلافاً لما يدعيه بعض المؤرخين أنّه من إصفهان من بلدة جي، فهو من أبناء وأشراف قومه،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بعد أن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أبوالحسن، أبو إسحاق، أبو البيّنات، أبو المرشد، واشتهر بالكنية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 كما سنقرأ ذلك فيما بعد، الخير</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4118412_3650668749"/>
      <w:bookmarkStart w:id="857" w:name="_Toc312"/>
      <w:bookmarkEnd w:id="856"/>
      <w:r>
        <w:rPr>
          <w:rtl w:val="true"/>
        </w:rPr>
        <w:t>قصّة إسلامه</w:t>
      </w:r>
      <w:bookmarkEnd w:id="85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قصة طويلة تنقل عنه يذكرها جمع من مؤرخي أهل السنّة تتضمن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يسجد للشمس ويعبد النار، ثمّ صار نصرانياً، ثمّ أسلم بعد مجيئه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هذه القصة بخصوصياتها لم تثبت من المصادر المعتبرة، مضافاً إلى وجود جمع من النصوص المعتبرة التي تثبت خلاف ذلك، خصوصاً وأنّ البعض حاول أن يستنتج من هذه القصة ـ من دون تفحص ـ أنّ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إنساناً متقلّباً كلما رأى ديناً أخلص له، وتمسك به من دون تثبت وتعقل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إذا لاحظنا كيفية تعرفه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ومتابعة العلامات التي أعطيت له من قبل آخر راهب لازمه إلى حين وفاته، وبشّره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يأكل الهدية ولا يأكل الصدقة، وبين كتفيه خاتم النّبوة، نعلم أنه لم يسلّم له إلا بعد التثبت والتيقن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 أنّه حينما سمع بمقدم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ذهب إليه آخذاً معه طبقاً من التمر أو اللحم، وقدمه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صدقة،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وأمسك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هذه علامة، ثمّ ذهب وجاء مرّة أخرى، وقدّم طبقاً فيه تمر، وقال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هدية، فمدّ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هذه علامة أخرى، ثمّ حاول التعرف على العلامة الثالثة فصار يدور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بثوبه عن كتفيه فظهرت العلامة،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على قدمي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أقبلهما وأسلمت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سجد قط لمطلع الشمس، وإنّما كان يسجد لله عزّ وجلّ، وكانت القبلة التي أمر بالصلاة إليها شرقية، وكان أبواه يظنّان أنّه إنّما يسجد لمطلع الشمس كهيئتهم، وكان وصي وصي عيسى</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وأما ما ينقل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ضالاً فهداني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مملوكاً فأعتقني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الإجابة عليه بعدة أمور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ثبت صدورها عنه فلا شك أنّه كان ممّن يكتم إيمانه آنذاك، كما تشهد النصوص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أهله، كما أنّه ترك الأهل والأوطان لأجل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لعلّه كان يتماشا مع مرتكزات القوم، إذ كانوا يعتقدون أنّه مجوسي، لكونه قادماً من بلاد المجوسيّة، ومن أسرة مجوسية أيضاً، فهو لم يؤخذ بحرب ولا غزو، بل آجرهم نفسه فانقلبوا عليه، وباعوه على أنّه عبد وبقرينة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مملوكاً، مع أنا نعلم كما ينقل المؤرخون،</w:t>
      </w:r>
      <w:r>
        <w:rPr>
          <w:rStyle w:val="FootnoteAnchor"/>
          <w:rtl w:val="true"/>
        </w:rPr>
        <w:footnoteReference w:id="808"/>
      </w:r>
      <w:r>
        <w:rPr>
          <w:rFonts w:ascii="Amiri" w:hAnsi="Amiri" w:eastAsia="Amiri" w:cs="Amiri"/>
          <w:color w:val="111111"/>
          <w:sz w:val="28"/>
          <w:sz w:val="28"/>
          <w:szCs w:val="28"/>
          <w:rtl w:val="true"/>
          <w:lang w:bidi="ar-SA"/>
        </w:rPr>
        <w:t>أنّه أجبر على العبودية ظلماً، لقاء مبلغ من المال، ومع هذا نراه يتكلّم بحسب المرتكز والظاهر، فإنّه كان في الظاهر عبداً وكافراً، لأنّه لايستطيع أن ينفي هذا الشيء عن نفسه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روى الكشي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ينتسبون، وفيهم سلمان الفارسي، وأنّ عمر سأله عن نسبه وأصله؟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عبدالله، كنت ضالاً فهداني الله بمحمّد، وكنت عائلاً فأغناني الله بمحمّد، وكنت مملوكاً فأعتقني الله بمحمّد، فهذا حسبي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ليس لأحد من هؤلاء عليك فضل إلا بتقوى الله، وإن كان التقوى لك عليهم فأنت أفضل</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العبارة صدرت من سلمان في هذا الموقف الحرج من بعض الصحابة، وقد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النوع من التعامل، فكأنّ سلمان يريد أن يبيّن لهم بأنّ العبرة في من حسن إسلامه، وثبتت عقيدته، وكان مؤمناً عن صدق، وليس ممّن دخل في الإسلام لأغراض مختلفة، كما هو الحال في بعض الصحابة الذين كشف النقاب عنهم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وكان الميزان الصحيح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فلا يبعد أن يكون سلمان قد قال هذه الكلمات من باب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أنّي كنت ضالاً فقد اهتديت، أو كنت عائلاً فقد استغنيت،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كنت مملوكاً فقد أعتقت، ولا فضل لأحد منكم عليّ، بل كل الفضل يرجع لنبي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إسلامه كان عن تتبع واعتقاد، وأنّه كان مؤمناً من ذي قبل وموحّداً على المسيحية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أنّه حين أسلم عاد كما ولدته اُمّه، فلم يكن متأثراً بشيء من عادات المجوس والنصارى، بل كان أكثر الصحابة ـ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تأثراً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واتباعاً لأوامره ونواهيه، على العكس من بعض الصحابة الذين كانوا يتعمدون مخالفته، بل لم يتخلّوا عن كثير من عادات الجاهلية، كتقديم القومية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أنّه لم يترك دين آبائه طمعاً في شيء، بل ترك آباءه وأهله الذين هم من سلالة الملوك الدهاقين وفي رفاهية العيش، وابتعد عن الأوطان وتحمّل مشاق السفر والفقر، ووقع في ظلم العبودية بحثاً عن معالم الدين، البعيدة عن الشرك وعبادة الأوثان، ولا يتحمل هذا العناء والشقاء إلاّ من يسعى وراء أمر مهم وهدف مقدّس، دفعه إليه صرخة العقل والوجدان، إلى أن حظي بسعادة الإسلام، وصحبة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ورد في كتاب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سلمان يطلب دين الله، ويتّبع من يرجو ذلك عنده فَدانَ بالنصرانية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الكتب، وصبر في ذلك على مشقات</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وورد في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يسمع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فخرج في طلب ذلك، فأسر وبيع بالمدينة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وما ورد في إكمال الدين وإتمام النعمة، وقد ذكرناه قبل قليل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قاله في خطبة له سنذكرها فيما بعد نذكر منها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من العرفان ما كنت أعلمه، ورأيت من العلامة ما أخبرت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أنّه كان يتلقى العلم من أهل المعرفة، وكان يترقب هذه العلامات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وهذا القدر كاف لإثبات إسلامه، ولإدحاض حجة من يريد النيل من هذه الشخصية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هنا قصة إسلامه المروية من طريق علمائنا الأبرار على أشهر الروايات، وهو ما رواه الشيخ الصدوق في إكمال الدين وإتمام النعمة، بإسناده إلى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صلوات الله عليه أنّ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وأباذر وجماعة من قريش، كانوا مجتمعين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ألا تخبرنا بمبدء أمرك،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لو أنّ غيرك سألني ما أخبرته، أنا كنت رجلاً من أبناء أهل شيراز من الدهاقين، وكنت عزيزاً على والدي، فبينا أنا سائر مع والدي في عيد لهم، إذ أنا بصومعة وإذا فيها رجل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عيسى روح الله، وأنّ محمّداً حبيب الله، فرصف حبّ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لحمي ودمي، فلم يهنئني طعام ولا شراب، فقالت لي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اليوم لم تسجد لمطلع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فكابرتها حتى سكتت، فلمّا انصرفت إلى منزلي، إذ أنا بكتاب معلق من السقف، 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روزبه إنّ هذا الكتاب لما رجعنا من عيدنا رأيناه معلقاً، فلا تقرب ذلك المكان فإنّك إن قريته قتلك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فجاهدتها حتى جنّ الليل ونام أبي واُمّي، فقمت فأخذت الكتاب، فإذا فيه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عهد من الله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خلق من صلبه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يأمر بمكارم الأخلاق وينهى عن عبادة الأوثان، يا روزبه أنت وصي عيسى، فآمن واترك 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صعقة وزادني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أبي واُمّي بذلك، فأخذوني وجعلوني في بئر عميقة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وإلا قتلناك،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إفعلا بي ما شئتما، فإنّ حبّ محمّد لا يذهب من صدري،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العربية قبل قراءتي ذلك الكتاب، ولقد فهمني الله العربية من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البئر، فجعلوا ينزلون إليّ أقراصاً صغاراً،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أمري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حبّبت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إليّ، فبحق وسيلته عجل فرجي وأرحني ممّا أنا فيه، فأتاني آت 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روزبه، فأخذ بيدي، وأتى بي إلى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لاإله إلاّ الله، وأنّ عيسى روح الله، وأنّ محمّداً حبيب الله، فأشرف عليّ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فأصعدني إليه، فخدمته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إلا راهباً بأنطاكية، فإذا لقيته فاقرأه مني السلام، وادفع إليه هذا اللوح، وناولني لوحاً، فلمّا مات غسلته وكفنته ودفنته، وأخذت اللوح وصرت به إلى أنطاكية، وأتيت الصومعة،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عليّ الديراني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وخدمته حولين كاملين،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هذه إلا راهباً بالإسكندرية، فإذا لقيته فاقرأه مني السلام، وادفع إليه هذا اللوح، فلمّا توفي غسلته وكفنته ودفنته، وأخذت اللوح وأتيت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عليّ الديراني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فصعدت إليه فخدمته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في الدّنيا بمقالتي هذه، وأنّ محمّد بن عبدالله بن عبدالمطلب قد حانت ولادته، فإذا أتيته فاقرأه عنّي السلام، وادفع إليه هذا اللوح،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غسلته وكفنته ودفنته، وأخذت اللوح وخرجت، وصحبت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اكفوني الطعام والشراب أكفكم الخدمة،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يأكلوا شدّوا على شاة فقتلوها بالضرب، ثمّ جعلوا بعضها كباباً وبعضا شوياً، فامتنعت من الأكل،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وأنّ الديرانيين لا يأكلون اللحم، فضربوني فكادوا يقتلونني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عنه حتى يأتيكم شرابكم، فإنّه لا يشرب، فلمّا أتوا بالشراب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وإنّ الديرانيين لا يشربون الخمر، فشدّوا عليّ وأرادوا قتلي،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تضربوني ولا تقتلوني، فإنّي اُقرّ لكم بالعبودية، فأقررت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لواحد منهم، فأخرجني وباعني بثلاثمائة درهم من رجل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قصتي فأخبرته،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ذنب إلاّ أني أحببت محمّداً ووصيه،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لأبغضك وأبغض محمّداً، ثمّ أخرجني إلى خارج داره، وإذا رمل كثير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روزبه لإن أصبحت ولم تنقل هذا الرمل كلّه من هذا الموضع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أحمل طول ليلي فلمّا جهدني التعب،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حببت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إليّ فبحق وسيلته عجل فرجي وأرحني ممّا أنه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عزّوجلّ ريحاً فقلعت ذلك الرمل من مكانه إلى المكان الذي قال اليهودي، فلمّا أصبح نظر إلى الرمل قد نقل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ساحر، وأنا لاأعلم، فلأخرجنّك من هذه القرية كي لاتهلكنا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وباعني من امرأة سليمية فأحبتني حبّاً شديداً، وكان لها حائط،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الحائط لك كل منه ماشئت وهب وتصدّق،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ذلك الحائط ما شاء الله، فبينا أنا ذات يوم في الحائط، وإذا أنا بسبعة رهط قد أقبلوا تظلّهم غمامة،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هؤلاء كلّهم بأنبياء وأنّ فيهم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حتى دخلوا الحائط والغمامة تسير معهم، فلمّا وصلوا، إذا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وأبوذر والمقداد وعقيل بن أبي طالب وحمزة بن عبدالمطلب وزيد بن حارثة، فدخلوا الحائط فجعلوا يتناولون من حشف النخل،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الحشف، ولا تفسدوا على القوم شيئاً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على مولاتي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هبي لي طبقاً من رطب،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ستة أطباق،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فحملت طبقاً من رطب،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نبي فإنّه لا يأكل الصدقة، فوضعته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وأمسك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بن عبدالمطلب وعقيل بن أبي طالب، 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وكُل،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فدخلت على مولاتي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لي طبقاً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ستة أطباق،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فحملت طبقاً من رطب فوضعته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فمد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كلوا، فمدّ القوم جميعاً أيديهم، فأكلوا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علامة</w:t>
      </w:r>
      <w:r>
        <w:rPr>
          <w:rFonts w:eastAsia="Amiri" w:cs="Amiri" w:ascii="Amiri" w:hAnsi="Amiri"/>
          <w:color w:val="111111"/>
          <w:sz w:val="28"/>
          <w:szCs w:val="28"/>
          <w:rtl w:val="true"/>
          <w:lang w:bidi="ar-SA"/>
        </w:rPr>
        <w:t>.</w:t>
      </w:r>
      <w:bookmarkStart w:id="858" w:name="pg2022_17655"/>
    </w:p>
    <w:p>
      <w:pPr>
        <w:pStyle w:val="BookText"/>
        <w:rPr/>
      </w:pPr>
      <w:bookmarkEnd w:id="8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أدور خلفه إذ حانت من النّبي التفاتة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تطلب خاتم النّبوة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فكشف عن كتفيه، فإذا أنا بخاتم النّبوة معجون بين كتفيه عليه شعرات،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هذه المرأة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تبيعينا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لا أبيعك إلاّ بأربعمائة نخلة مائتا نخلة منها صفراء، ومائتا نخلة منها 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ما سألت،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إجمع هذا النوى كله وأخذه فغرسه،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 فسقاه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آخره حتى خرج النخل ولحق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شيئك وادفعي إلينا شيئناً،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وقلت لها ذلك، فخرجت ونظرت إلى النخل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أبيعكم إلاّ بأربعمائة نخلة كلّها صفراء، فهبط جبرائيل فمسح جناحه على النّخل فصار كلّه أصفر، قال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لك خذي شيئك وادفعي إلينا شيئنا، فقلت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لنخلة من هذه أحب إليّ من محمد ومنك،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ليوم مع محمّد أحب إليّ منكِ، ومن كلّ شيء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فأعتقني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وسماني سلمان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وأما زمان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أسلم في المدينة المنورة،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في مكة المكرمة، إلاّ أنّه لم يتحرر من العبودية إلاّ في المدينة وبعد مدّة، اختلف فيها المؤرّخون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Heading3"/>
        <w:numPr>
          <w:ilvl w:val="2"/>
          <w:numId w:val="1"/>
        </w:numPr>
        <w:rPr/>
      </w:pPr>
      <w:bookmarkStart w:id="859" w:name="__RefHeading___Toc4118414_3650668749"/>
      <w:bookmarkStart w:id="860" w:name="_Toc313"/>
      <w:bookmarkEnd w:id="859"/>
      <w:r>
        <w:rPr>
          <w:rtl w:val="true"/>
        </w:rPr>
        <w:t>زوجته</w:t>
      </w:r>
      <w:bookmarkEnd w:id="86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أنه تزوج وله ذرية، ويشهد له ما نقله الشهيد الثاني عن ابن الجوزي، وما رواه ابن عساكر أن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 بوفاة زوجته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المدائن فحزن عليها،</w:t>
      </w:r>
      <w:bookmarkStart w:id="861" w:name="pg2022_17657"/>
    </w:p>
    <w:p>
      <w:pPr>
        <w:pStyle w:val="BookText"/>
        <w:rPr/>
      </w:pPr>
      <w:bookmarkEnd w:id="8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فبلغ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يا أباعبدالله سلمان مصيبتك بأهلك، وأوجعني بعض ما أوجعك، ولعمري مصيبة تقدم أجرها خير من نعمة تسأل عن شكرها، ولعلك لا تقوم بها والسلام عليك</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مضافاً إلى ما ذكره علماء الرجال من الفريقين من وجود رواة للحديث من ذريته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وهذا القدر كاف في إثبات أنه كان متزوجاً، وعندها لايعتنى بقول من نفي ذلك، أو اتهمه بأنه كان مجبوباً، وهذا من تخرص الجهلة الحاقدين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تضارب في زمان وفاتها، فتارة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حياته، كما ذكرنا قبل قليل وعزّاه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وأخرى أنها كانت معه حين توفي، كما رواه الكشي وغيره أنه حين حضرته الوفاة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أجيفي الباب</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قد تزوج ثانيةً بعد وفاة زوجته الأولى فتكون الثانية هي التي بقيت معه، وحضرت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الأقوال، ويشهد له ما في إكمال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بقيرة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قال ابن ماكولا في إكمال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بقيرة، وهي آخر من تزوج من أزواجه، وشهدت موتة</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مضافاً إلى ما ذكره بعض المؤرخون أن التي كانت حين وفاته هي بقيرة</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4118416_3650668749"/>
      <w:bookmarkStart w:id="863" w:name="_Toc314"/>
      <w:bookmarkEnd w:id="862"/>
      <w:r>
        <w:rPr>
          <w:rtl w:val="true"/>
        </w:rPr>
        <w:t>أولاده</w:t>
      </w:r>
      <w:r>
        <w:rPr>
          <w:rtl w:val="true"/>
        </w:rPr>
        <w:t>:</w:t>
      </w:r>
      <w:bookmarkEnd w:id="86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عبدالله، وهو المشهور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محمد، قول منتجب الدين</w:t>
      </w:r>
      <w:r>
        <w:rPr>
          <w:rFonts w:eastAsia="Amiri" w:cs="Amiri" w:ascii="Amiri" w:hAnsi="Amiri"/>
          <w:color w:val="111111"/>
          <w:sz w:val="28"/>
          <w:szCs w:val="28"/>
          <w:rtl w:val="true"/>
          <w:lang w:bidi="ar-SA"/>
        </w:rPr>
        <w:t xml:space="preserve">. </w:t>
      </w:r>
      <w:r>
        <w:rPr>
          <w:rStyle w:val="FootnoteAnchor"/>
          <w:rtl w:val="true"/>
        </w:rPr>
        <w:footnoteReference w:id="822"/>
      </w:r>
      <w:bookmarkStart w:id="864" w:name="pg2022_17659"/>
    </w:p>
    <w:p>
      <w:pPr>
        <w:pStyle w:val="BookText"/>
        <w:rPr/>
      </w:pPr>
      <w:bookmarkEnd w:id="8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عبدالرحمان، قول ابن الأثير</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يحيى، قول بن عساكر</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 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حفيداً من علماء خجنده اسمه ضياء الدين</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3"/>
        <w:numPr>
          <w:ilvl w:val="2"/>
          <w:numId w:val="1"/>
        </w:numPr>
        <w:rPr/>
      </w:pPr>
      <w:bookmarkStart w:id="865" w:name="__RefHeading___Toc4118418_3650668749"/>
      <w:bookmarkStart w:id="866" w:name="_Toc315"/>
      <w:bookmarkEnd w:id="865"/>
      <w:r>
        <w:rPr>
          <w:rtl w:val="true"/>
        </w:rPr>
        <w:t>سيرته وفضائله</w:t>
      </w:r>
      <w:bookmarkEnd w:id="866"/>
    </w:p>
    <w:p>
      <w:pPr>
        <w:pStyle w:val="BookText"/>
        <w:rPr/>
      </w:pP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أبي ذر الغفاري، وما نقل من أنه أبا الدرداء فهو ضعيف،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يراعي الكفاءة في الإيمان بين الأخوين، وكان أبوذر أكفأ من أبي الدرداء،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كانت في أبي الدرداء بقايا الجاهلية، وقد ذمه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جاهلية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وهذه لم تكن في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ثبت أبوذر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مال الجميع عنه، ولم يكن منهم أبو الدرداء</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أبو الدرداء صار من وعاظ السلاطين، حتى أنّ معاوية وولده يزيد مدحاه وأثنيا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سلمان من شرطة الخميس</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وهو الذي أشار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 الخندق في السنة السادسة للهجرة، وأشار بالمنجنيق وعمله بيده</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 الثلاثة الذين لم يرتدّوا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والمقداد وأبوذر</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وكان أحد السبعة الذين صلّوا على الصديقة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أوصت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عليها أحد ممن ظلمها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وكان وصي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ما حمل، إلى من انتهت إليه الوصية من الأوصياء المعصومين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وجّه أميراً إلى المدائن من قبل الخليفة عمر فلم يفعل إلاّ بعد أن استأذن أمير 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وجّه سلمان أميراً إلى المدائن، وإنما أراد</w:t>
      </w:r>
    </w:p>
    <w:p>
      <w:pPr>
        <w:pStyle w:val="BookText"/>
        <w:rPr/>
      </w:pPr>
      <w:r>
        <w:rPr>
          <w:rFonts w:ascii="Amiri" w:hAnsi="Amiri" w:eastAsia="Amiri" w:cs="Amiri"/>
          <w:color w:val="111111"/>
          <w:sz w:val="28"/>
          <w:sz w:val="28"/>
          <w:szCs w:val="28"/>
          <w:rtl w:val="true"/>
          <w:lang w:bidi="ar-SA"/>
        </w:rPr>
        <w:t xml:space="preserve">له الختلة فلم يفعل إلاّ بعد أن استأذن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فأقام بها إلى أن</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كان الأوحدي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وأكثرهم تأسّياً بأخلاقهما وسيرتهما، فكان يحطب في عباءته، يفترش نصفها ويلبس نصفها، وقع حريق في المدائن وكان أميرها، فلم يكن في بيته إلا مصحف وسيف، فرفع المصحف في يده وحمل السيف في عنقه وخرج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ينجو المخفون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عليه رجل فلم يجد في بيته إلا سيفاً ومصحفاً،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بيتك إلا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أمامنا منزل كؤود،</w:t>
      </w:r>
      <w:r>
        <w:rPr>
          <w:rStyle w:val="FootnoteAnchor"/>
          <w:rtl w:val="true"/>
        </w:rPr>
        <w:footnoteReference w:id="834"/>
      </w:r>
      <w:r>
        <w:rPr>
          <w:rFonts w:ascii="IRNazanin" w:hAnsi="IRNazanin" w:eastAsia="IRNazanin"/>
          <w:color w:val="111111"/>
          <w:sz w:val="28"/>
          <w:sz w:val="28"/>
          <w:szCs w:val="28"/>
          <w:rtl w:val="true"/>
          <w:lang w:bidi="fa-IR"/>
        </w:rPr>
        <w:t>وإنّا قد قدّمنا متاعنا إلى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عطاؤه خمسة آلاف، وكان أميراً على زهاء ثلاثين ألفاً من المسلمين، فإذا خرج عطاؤه تصدق به</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يسفّ الخوص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وكان قد تعلّم سفّ الخوص في المدينة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وصاحب لي إلى سلمان، فلمّا جلسنا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الكلف لتكلّفت لكم، ثم جاء بخبز وملح ساذج أبزار</w:t>
      </w:r>
      <w:r>
        <w:rPr>
          <w:rStyle w:val="FootnoteAnchor"/>
          <w:rtl w:val="true"/>
        </w:rPr>
        <w:footnoteReference w:id="837"/>
      </w:r>
      <w:r>
        <w:rPr>
          <w:rFonts w:ascii="Amiri" w:hAnsi="Amiri" w:eastAsia="Amiri" w:cs="Amiri"/>
          <w:color w:val="111111"/>
          <w:sz w:val="28"/>
          <w:sz w:val="28"/>
          <w:szCs w:val="28"/>
          <w:rtl w:val="true"/>
          <w:lang w:bidi="ar-SA"/>
        </w:rPr>
        <w:t>عليه، فقال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ملحنا صعتر، فبعث سلمان بمطهرته فرهنها على الصعتر، فلما أكلنا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أقنعنا بما رزقنا،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قنعت بما رزقك الله لم تكن مطهرتي مرهونة</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ودخل رجلان على سلمان فسلّما عليه وحيّياه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فارتابا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الذي نريد،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صاحبكما الذي تريدان، وقد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وجالسته، وإنما صاحبه من دخل معه الجنة، فما حاجتكما؟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من عند أخ لك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هديته التي أرسل بها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معنا بهدية؛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وأدّيا الأمانة، ما جاءني أحد من عنده إلاجاء معه بهدية،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علينا هذا، إن لنا أموالاً فاحتكم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أموالكما ولكن أريد الهدية التي بعث بها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معنا شيء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رجل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به لم يبغ أحداً غيره، فإذا أتيتماه فأقرئاه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هدية كنت أريد معكما غير هذا، وأي هدية أفضل من السلام تحية من عندالله مباركة طيبة</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سلمان على الحدادين بالكوفة، وإذا بشاب قد صرع، والناس قد اجتمعوا حوله،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هذا الشاب قد صرع، فلو جئت فقرأت في أذنه،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سلمان، فلما دنا منه رفع الشاب رأسه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لست في شيء مما يقول هؤلاء،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لكني مررت بهؤلاء الحدادين وهم يضربون بالمرزاب،</w:t>
      </w:r>
      <w:r>
        <w:rPr>
          <w:rStyle w:val="FootnoteAnchor"/>
          <w:rtl w:val="true"/>
        </w:rPr>
        <w:footnoteReference w:id="840"/>
      </w:r>
      <w:r>
        <w:rPr>
          <w:rFonts w:ascii="Amiri" w:hAnsi="Amiri" w:eastAsia="Amiri" w:cs="Amiri"/>
          <w:color w:val="111111"/>
          <w:sz w:val="28"/>
          <w:sz w:val="28"/>
          <w:szCs w:val="28"/>
          <w:rtl w:val="true"/>
          <w:lang w:bidi="ar-SA"/>
        </w:rPr>
        <w:t>فذكرت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فدخلت في سلمان من الشاب محبة فاتخذه أخاً، فلم يزل معه حتى مرض الشاب، فجاءه سلمان فجلس عند رأسه وهو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إني بكل مؤمن رفيق</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وعن دوره في يوم السقيفة، يحدثنا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المهاجرون والأنصار وغيرهم بعد ذلك إلى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أميرالمؤمنين، وأنت والله أحق الناس وأولاهم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يدك نبايعك، فو الله لنموتن قدامك،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فاغدوا غداً عليّ محلقين، فحلّق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سلمان، وحلّق أبوذر، ولم يحلّق غيرهم</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وقال له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فاطمة فقل لها تتحفك من تحف الجنة، فذهب إليها سلمان، فإذا بين يديها ثلاث سلال،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سلال جائتني بها ثلاث وصائف، فسألتهن عن أسمائهن، فقالت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 لسلمان،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لأبي ذر،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مقدودة للمقداد، ثم قبضت فناولتني، فما مررت بملاء إلاّ ملئوا طيباً لريحها</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منّا أهل البيت، بلغ من علمه أنه مرّ برجل في رهط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في الذي عملت في بطن بيتك البارحة واتق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وقال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رماك بأمر وما دفعته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بأمر ما اطلع عليه أحد إلاّ الله رب العالمين وأنا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وروي أنه كان سلمان يطبخ قدراً فدخل عليه أبوذر، فانكبّت القدر فسقطت على وجهها ولم يذهب منها شيء، فردّها على الأثافي، ثم انكبت الثانية فلم يذهب منها شيء، فردّها على الأثافي، فمرّ أبوذر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قد ضاق صدره ممارأى، وسلمان يقفو أثره حتى انتهى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أميرالمؤمنين إلى سلمان،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أباعبدالله ارفق بأخيك</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 أيكم يحيى الليل؟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أيكم يختم القرآن كلّ يوم؟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فغضب بعض الأصحاب،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من الفرس يريد أن يفتخر علينا معاشر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فلان، أنّى لك بمثل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فإنه ينبئك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أصوم الثلاثة في الشهر،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وأصل شعبان بشهر رمضان فذلك الدهر، وأما إحياء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فراشه على طهر فكأنما أحيا الليل كلّه، فأنا أبيت على طهر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ختم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مَثَلُك في اُمتي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مرة فقد قرأ ثلث القرآن، ومن قرأها مرتين فقد قرأ ثلثي القرآن، ومن قرأها ثلاث مرات فقد ختم القرآن، فمن أحبك بلسانه فقد كُمل ثلث إيمانه، ومن أحبك بلسانه وقلبه فقد كُمل له ثلثا الإيمان، ومن أحبك بلسانه وقلبه ونصرك بيده فقد استكمل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والذي بعثني بالحق نبياً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أحبك أهل الأرض كمحبة أهل السماء لك لما عذّب الله أحداً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ثلاث مرات، فقام الرجل كأنه اُلقم</w:t>
      </w:r>
    </w:p>
    <w:p>
      <w:pPr>
        <w:pStyle w:val="BookText"/>
        <w:rPr/>
      </w:pP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لسلمان مجلس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به بالليل، حتى كاد يغلبنا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وفي الحديث أنّ أبا سفيان مرّ على سلمان وصهيب وبلال في نفر من المسلمين،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السيوف من عدوّ الله مأخذها وأبوسفيان يسمع قولهم، فقال لهم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لعلك أغضبتهم، لئن كنت أغضبتهم لقد أغضبت الله، فأتاهم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لعلىّ أغضبتكم؟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أبابكر، يغفر الله لك</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وقال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خمسة، فأنا سابق العرب، وسلمان سابق الفرس، وصهيب سابق الروم، وبلال سابق الحبش، وخباب سابق النبط</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بنا نعوده، فقاموا معه، فلما دخلوا عليه فإذا هو يجود بنفسه،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بوليّ الله، فقال ملك الموت بكلام يسمعه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إني أرفق بالمؤمنين، ولو ظهرت لأحد لظهرت لك</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لك في علتك ثلاث خصال، أنت من الله عزّوجل بذكر، ودعاؤك فيه مستجاب، ولا تدع العلّة</w:t>
      </w:r>
      <w:bookmarkStart w:id="867" w:name="pg2022_17671"/>
    </w:p>
    <w:p>
      <w:pPr>
        <w:pStyle w:val="BookText"/>
        <w:rPr/>
      </w:pPr>
      <w:bookmarkEnd w:id="8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عليك ذنباً إلاّ حطته، متعك الله بالعافية إلى منتهى أجلك</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الله على النصح للمسلمين والائتمام بعلي بن أبي طالب، والموالاة له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بين سلمان وأبي ذر، واشترط على أبي ذر أن لا يعصي سلمان</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وإذا عليه تاج من ياقوت وعليه حليّ وحلل،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هذه منزلة حسنة أعطاكها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رأيت في الجنة أفضل بعد الإيمان بالله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الجنة بعد الإيمان بالله ورسوله شيء هو أفضل من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والاقتداء به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التقية يوماً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 أبوذر ما في قلب سلمان لقتله، ولقد آخى رسول الله بينهما، فما ظنكم بسائر الخلق، إنّ علم العلماء صعب مستصعب، لا يحتمله إلا نبي مرسل أو ملك مقرّب، أو عبد مؤمن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سلمان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امرؤ منا أهل البيت، فلذلك نسبته إلى العلماء</w:t>
      </w:r>
      <w:r>
        <w:rPr>
          <w:rFonts w:eastAsia="Amiri" w:cs="Amiri" w:ascii="Amiri" w:hAnsi="Amiri"/>
          <w:color w:val="111111"/>
          <w:sz w:val="28"/>
          <w:szCs w:val="28"/>
          <w:rtl w:val="true"/>
          <w:lang w:bidi="ar-SA"/>
        </w:rPr>
        <w:t xml:space="preserve">. </w:t>
      </w:r>
      <w:r>
        <w:rPr>
          <w:rStyle w:val="FootnoteAnchor"/>
          <w:rtl w:val="true"/>
        </w:rPr>
        <w:footnoteReference w:id="857"/>
      </w:r>
    </w:p>
    <w:p>
      <w:pPr>
        <w:pStyle w:val="Heading3"/>
        <w:numPr>
          <w:ilvl w:val="2"/>
          <w:numId w:val="1"/>
        </w:numPr>
        <w:rPr/>
      </w:pPr>
      <w:bookmarkStart w:id="868" w:name="__RefHeading___Toc4118420_3650668749"/>
      <w:bookmarkStart w:id="869" w:name="_Toc316"/>
      <w:bookmarkEnd w:id="868"/>
      <w:r>
        <w:rPr>
          <w:rtl w:val="true"/>
        </w:rPr>
        <w:t>أخلاقه</w:t>
      </w:r>
      <w:bookmarkEnd w:id="86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مثالاً للأخلاق والتواضع والمساواة للضعفاء، كيف لا وقد تربى على عظيمين من عظماء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870" w:name="pg2022_17673"/>
    </w:p>
    <w:p>
      <w:pPr>
        <w:pStyle w:val="BookText"/>
        <w:rPr/>
      </w:pPr>
      <w:bookmarkEnd w:id="8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كان يطحن مع الخادمة ويعجن عنها إذا أرسلها في حاجة،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عليها عملين</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واشترى رجل بيتاً في المدائن، فمرّ بسلمان ـ وهو أمير ـ فحسب سلمان علجاً،</w:t>
      </w:r>
      <w:r>
        <w:rPr>
          <w:rStyle w:val="FootnoteAnchor"/>
          <w:rtl w:val="true"/>
        </w:rPr>
        <w:footnoteReference w:id="8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تعال، فجاء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فحمله فمضى به، فجعل يتلقاه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نحمل عنك أبا عبدالله نحمل عنك،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أمي وعدمتني، لم أر أحداً اُسخّره إلاّ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يعتذر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لم أعرفك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فانطلق، به حتى بلغ به منزله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تسخّر بعدُ أحداً أبداً</w:t>
      </w:r>
      <w:r>
        <w:rPr>
          <w:rFonts w:eastAsia="IRNazanin" w:cs="IRNazanin"/>
          <w:color w:val="111111"/>
          <w:sz w:val="28"/>
          <w:szCs w:val="28"/>
          <w:rtl w:val="true"/>
          <w:lang w:bidi="fa-IR"/>
        </w:rPr>
        <w:t xml:space="preserve">. </w:t>
      </w:r>
      <w:r>
        <w:rPr>
          <w:rStyle w:val="FootnoteAnchor"/>
          <w:rtl w:val="true"/>
        </w:rPr>
        <w:footnoteReference w:id="860"/>
      </w:r>
    </w:p>
    <w:p>
      <w:pPr>
        <w:pStyle w:val="Heading3"/>
        <w:numPr>
          <w:ilvl w:val="2"/>
          <w:numId w:val="1"/>
        </w:numPr>
        <w:rPr/>
      </w:pPr>
      <w:bookmarkStart w:id="871" w:name="__RefHeading___Toc4118422_3650668749"/>
      <w:bookmarkStart w:id="872" w:name="_Toc317"/>
      <w:bookmarkEnd w:id="871"/>
      <w:r>
        <w:rPr>
          <w:rtl w:val="true"/>
        </w:rPr>
        <w:t>مواعظه وحكمه</w:t>
      </w:r>
      <w:bookmarkEnd w:id="872"/>
    </w:p>
    <w:p>
      <w:pPr>
        <w:pStyle w:val="BookText"/>
        <w:rPr/>
      </w:pPr>
      <w:r>
        <w:rPr>
          <w:rFonts w:ascii="Amiri" w:hAnsi="Amiri" w:eastAsia="Amiri" w:cs="Amiri"/>
          <w:color w:val="111111"/>
          <w:sz w:val="28"/>
          <w:sz w:val="28"/>
          <w:szCs w:val="28"/>
          <w:rtl w:val="true"/>
          <w:lang w:bidi="ar-SA"/>
        </w:rPr>
        <w:t xml:space="preserve">إنه مضافاً إلى ما جسّده من خلق سامية، وآداب رفيعة في سيرته الذاتيه، لم يأل جهداً في وعظ الناس وإرشادهم،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فسكت عنه، ثم عاد فسكت، فأدبر الرجل، وهو يقول ويتلو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إنّا لو وجدنا أميناً لحدّثناه، ولكن أعدّ لمنكر ونكير إذا أتياك في القبر فسألاك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 أو التويت ضرباك على رأسك بمطرفة معهما تصير منه رماداً،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ثم تُعذب،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منكر ونكير؟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قعيدا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أملكان يعذبان الناس في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أقوى على الصلاة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 الله بالنهار، وجاء رجل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حرمت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الصلاة بالليل، 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وفي معدن الجواهر عن سلمان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ابكتني ثلاث وأضحكتني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المبكيات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والهول عند غمرات الموت، والوقوف بين يدي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المضحكات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فغافل بمغفول عنه، وطالب دنياه والموت يطلبه، وضاحك ملء لا يدري ضحكه رضى الله عزّوجل أم سخط</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وفي الغارات أنه 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في ملأ،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تقومون تأخذون بحجزته تسألونه، فوالله الذي فلق الحبة وبرأ النسمة لايخبركم سر نبيّكم أحد غيره، وإنه لعالم الأرض وربانيّها، وإليه تسكن، ولو فقدتموه لفقدتم العلم وأنكرتم الناس</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وفي البحار أنّ سلمان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وبحق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بأني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المتقين، وقائد الغرّ المحجّلين، وهو الأمير من بعدي</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ولما حضر سلمان ونزل به الموت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أبكي جزعاً من الموت ولاحرصاً على الرجعة، ولكن إنّما أبكي لأمر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لانكون حفظنا وصيّة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بلاغ أحدكم من الدنيا كزاد الراكب</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أبو الدرداء إلى سلمان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أخي إلى بيت المقدس، فلعلك تموت فيه، 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الأرض لاتقدس أحداً، وإنّما يقدِّس كلّ إنسان</w:t>
      </w:r>
      <w:bookmarkStart w:id="873" w:name="pg2022_17677"/>
    </w:p>
    <w:p>
      <w:pPr>
        <w:pStyle w:val="BookText"/>
        <w:rPr/>
      </w:pPr>
      <w:bookmarkEnd w:id="8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عملُه، والسلام</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وقال جرير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مرة إلى ظلّ شجرة وتحتها رجل نائم قد استظل بنطع له، وقد جاوزت الشمس النطع فسوّيته عليه، ثم إنّ الرجل استيقظ، فإذا هو سلمان الفارسي، فذكرت له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لله في الدنيا، فإنّه من تواضع لله في الدنيا رفعه الله يوم القيامة، أتدري ما ظلمة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ظلم الناس بعضهم بعضاً في الدنيا</w:t>
      </w:r>
      <w:r>
        <w:rPr>
          <w:rFonts w:eastAsia="Amiri" w:cs="Amiri" w:ascii="Amiri" w:hAnsi="Amiri"/>
          <w:color w:val="111111"/>
          <w:sz w:val="28"/>
          <w:szCs w:val="28"/>
          <w:rtl w:val="true"/>
          <w:lang w:bidi="ar-SA"/>
        </w:rPr>
        <w:t xml:space="preserve">. </w:t>
      </w:r>
      <w:r>
        <w:rPr>
          <w:rStyle w:val="FootnoteAnchor"/>
          <w:rtl w:val="true"/>
        </w:rPr>
        <w:footnoteReference w:id="869"/>
      </w:r>
    </w:p>
    <w:p>
      <w:pPr>
        <w:pStyle w:val="Heading3"/>
        <w:numPr>
          <w:ilvl w:val="2"/>
          <w:numId w:val="1"/>
        </w:numPr>
        <w:rPr/>
      </w:pPr>
      <w:bookmarkStart w:id="874" w:name="__RefHeading___Toc4118424_3650668749"/>
      <w:bookmarkStart w:id="875" w:name="_Toc318"/>
      <w:bookmarkEnd w:id="874"/>
      <w:r>
        <w:rPr>
          <w:rtl w:val="true"/>
        </w:rPr>
        <w:t>شعره</w:t>
      </w:r>
      <w:bookmarkEnd w:id="875"/>
    </w:p>
    <w:p>
      <w:pPr>
        <w:pStyle w:val="BookText"/>
        <w:rPr/>
      </w:pPr>
      <w:r>
        <w:rPr>
          <w:rFonts w:ascii="Amiri" w:hAnsi="Amiri" w:eastAsia="Amiri" w:cs="Amiri"/>
          <w:color w:val="111111"/>
          <w:sz w:val="28"/>
          <w:sz w:val="28"/>
          <w:szCs w:val="28"/>
          <w:rtl w:val="true"/>
          <w:lang w:bidi="ar-SA"/>
        </w:rPr>
        <w:t>عن 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يحفرون الخندق وينشدون سوى سلمان،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أطلق لسان سلمان، ولو على بيت من الشعر، فأنشأ سلمان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لسان فأقول الشعرا</w:t>
      </w:r>
    </w:p>
    <w:p>
      <w:pPr>
        <w:pStyle w:val="BookText"/>
        <w:rPr/>
      </w:pPr>
      <w:r>
        <w:rPr>
          <w:rFonts w:ascii="Amiri" w:hAnsi="Amiri" w:eastAsia="Amiri" w:cs="Amiri"/>
          <w:color w:val="111111"/>
          <w:sz w:val="28"/>
          <w:sz w:val="28"/>
          <w:szCs w:val="28"/>
          <w:rtl w:val="true"/>
          <w:lang w:bidi="ar-SA"/>
        </w:rPr>
        <w:t>أسأل ربي قوّة ونصراً</w:t>
      </w:r>
    </w:p>
    <w:p>
      <w:pPr>
        <w:pStyle w:val="BookText"/>
        <w:rPr/>
      </w:pPr>
      <w:r>
        <w:rPr>
          <w:rFonts w:ascii="Amiri" w:hAnsi="Amiri" w:eastAsia="Amiri" w:cs="Amiri"/>
          <w:color w:val="111111"/>
          <w:sz w:val="28"/>
          <w:sz w:val="28"/>
          <w:szCs w:val="28"/>
          <w:rtl w:val="true"/>
          <w:lang w:bidi="ar-SA"/>
        </w:rPr>
        <w:t>على عدوّي وعدوّ الطهرا</w:t>
      </w:r>
    </w:p>
    <w:p>
      <w:pPr>
        <w:pStyle w:val="BookText"/>
        <w:rPr/>
      </w:pPr>
      <w:r>
        <w:rPr>
          <w:rFonts w:ascii="IRNazanin" w:hAnsi="IRNazanin" w:eastAsia="IRNazanin"/>
          <w:color w:val="111111"/>
          <w:sz w:val="28"/>
          <w:sz w:val="28"/>
          <w:szCs w:val="28"/>
          <w:rtl w:val="true"/>
          <w:lang w:bidi="fa-IR"/>
        </w:rPr>
        <w:t>محمّد المختار حاز الفخرا</w:t>
      </w:r>
    </w:p>
    <w:p>
      <w:pPr>
        <w:pStyle w:val="BookText"/>
        <w:rPr/>
      </w:pPr>
      <w:r>
        <w:rPr>
          <w:rFonts w:ascii="Amiri" w:hAnsi="Amiri" w:eastAsia="Amiri" w:cs="Amiri"/>
          <w:color w:val="111111"/>
          <w:sz w:val="28"/>
          <w:sz w:val="28"/>
          <w:szCs w:val="28"/>
          <w:rtl w:val="true"/>
          <w:lang w:bidi="ar-SA"/>
        </w:rPr>
        <w:t>حتى أنال في الجنان قصرا</w:t>
      </w:r>
    </w:p>
    <w:p>
      <w:pPr>
        <w:pStyle w:val="BookText"/>
        <w:rPr/>
      </w:pPr>
      <w:r>
        <w:rPr>
          <w:rFonts w:ascii="Amiri" w:hAnsi="Amiri" w:eastAsia="Amiri" w:cs="Amiri"/>
          <w:color w:val="111111"/>
          <w:sz w:val="28"/>
          <w:sz w:val="28"/>
          <w:szCs w:val="28"/>
          <w:rtl w:val="true"/>
          <w:lang w:bidi="ar-SA"/>
        </w:rPr>
        <w:t>مع كل حوراء تحاكي البدرا</w:t>
      </w:r>
    </w:p>
    <w:p>
      <w:pPr>
        <w:pStyle w:val="BookText"/>
        <w:rPr/>
      </w:pPr>
      <w:r>
        <w:rPr>
          <w:rFonts w:ascii="Amiri" w:hAnsi="Amiri" w:eastAsia="Amiri" w:cs="Amiri"/>
          <w:color w:val="111111"/>
          <w:sz w:val="28"/>
          <w:sz w:val="28"/>
          <w:szCs w:val="28"/>
          <w:rtl w:val="true"/>
          <w:lang w:bidi="ar-SA"/>
        </w:rPr>
        <w:t>فضجّ المسلمون وجعلت كل قبيلة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ولايخفى أنّ هذه الكلمات 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موطن، وعمدتها كانت في مقام الانتقاص من شخصيّته الدينية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4118426_3650668749"/>
      <w:bookmarkStart w:id="877" w:name="_Toc319"/>
      <w:bookmarkEnd w:id="876"/>
      <w:r>
        <w:rPr>
          <w:rtl w:val="true"/>
        </w:rPr>
        <w:t>خطبه</w:t>
      </w:r>
      <w:bookmarkEnd w:id="87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عثرنا له على خطبة واحدة، نذكر منها موضع الحاجة لطولها،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هداني لدينه بعد جحودي له، وأنا مذّك لنار الكفر، أهلّ لها نصيباً، وأثبت لها رزقاً، حتى ألقى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عزوجلّ في قلبي حبّ تهامة، فخرجت جائعاً ظمآناً قد طردني قومي، وأخرجت من مالي ولاتحملني حمولة، ولامتاع يجهزني ولا مال يقوتني، وكان من شأني ما قد كان، حتى أتيت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من العرفان ما كنت أعلمه، ورأيت من العلامة ما أخبرت بها، فأنقذني من النار، فثبتّ على المعرفة التي دخلت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 اسمعوا من حديثي ثم انقلوه عني، فقد اُتيت العلم كثيراً، ولو أخبرتكم بكل ما أعلم لقالت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لمجنون، وقالت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لكم منايا تتبعها بلايا، وإنّ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وعلم الوصايا، وفصل الخطاب على منهاج هارون بن عمران، ولكنكم أصبتم سنة الأولين،</w:t>
      </w:r>
      <w:r>
        <w:rPr>
          <w:rStyle w:val="FootnoteAnchor"/>
          <w:rtl w:val="true"/>
        </w:rPr>
        <w:footnoteReference w:id="871"/>
      </w:r>
      <w:r>
        <w:rPr>
          <w:rFonts w:ascii="Amiri" w:hAnsi="Amiri" w:eastAsia="Amiri" w:cs="Amiri"/>
          <w:color w:val="111111"/>
          <w:sz w:val="28"/>
          <w:sz w:val="28"/>
          <w:szCs w:val="28"/>
          <w:rtl w:val="true"/>
          <w:lang w:bidi="ar-SA"/>
        </w:rPr>
        <w:t>وأخطأتم سبيلكم، والذي نفس سلمان بيده لتركبن طبقاً عن طبق، سنّة بني إسرائيل،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وليتموها علياً لأكلتم من فوقكم ومن تحت أرجلكم، فأبشروا بالبلاء، واقنطوا من الرخاء، ونابذتكم على سواء، وانقطعت العصمة فيما بيني وبينكم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أني أدفع ضيماً أو أعز لله ديناً لوضعت سيفي على عاتقي، ثم لضربت قدماً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أيها الناس الفتن كقطع الليل المظلم، يهلك فيها الراكب الموضع، والخطيب المصقع، والرأس المتبوع، فعليكم بآل محمد، فإنهم القادة إلى الجنة، والدعاة إليها يوم القيامة، وعليكم بعلي، فوالله لقد سلمنا عليه بالولاء مع نبينا، فما بال القوم؟ أحسد؟ قد حسد قابيل هابيل، أو كفر؟ فقد ارتد قوم موسى عن الأسباط ويوشع وشمعون وابني هارون شبّر وشبير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آل محمد منكم منزلة الرأس من الجسد، بل منزلة العين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أظهرت أمري وآمنت بربي، وأسلمت بنبيي، واتبعت مولاي ومولى كل مسلم</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الجنة اشتاقت إلى أربعة من أصحابي، فأمرني ربي أن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 علي بن أبي طالب، والثاني المقداد بن الأسود الكندي، والثالث سلمان الفارسي، والرابع أبوذر الغفاري</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رجل نوّر قلبه فلينظر إلى سلمان</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منّا وإلينا أهل البيت، من لكم بمثل لقمان الحكيم، علّم العلم الأول والعلم الآخر، وقد قرأ الكتاب الأوّل وقرأ الكتاب الآخر، وكان بحراً لا ينزف</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عنى ـ بالعلم الأول والعلم الآخر ـ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بني إسرائيل وعلم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يعني، ولكن علم النبي وعلم علي، وأمر النبي وأمر علي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 بهم ترزقون، وبهم تنصرون، وبهم تمطرون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باب الله في الأرض، من عرفه كان مؤمناً، ومن أنكره كان كافراً، وإنّ 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ذكره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سلمان الفارسي، بل قولوا سلمان المحمدي، وذلك رجل منّا أهل البيت</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وقال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العلم الأوّل والآخر سلمان الفارسي</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وقال أبو عمر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في الثريا لناله سلمان،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لناله رجل من فارس</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من المتوسمين،</w:t>
      </w:r>
      <w:r>
        <w:rPr>
          <w:rStyle w:val="FootnoteAnchor"/>
          <w:rtl w:val="true"/>
        </w:rPr>
        <w:footnoteReference w:id="881"/>
      </w:r>
      <w:r>
        <w:rPr>
          <w:rFonts w:ascii="Amiri" w:hAnsi="Amiri" w:eastAsia="Amiri" w:cs="Amiri"/>
          <w:color w:val="111111"/>
          <w:sz w:val="28"/>
          <w:sz w:val="28"/>
          <w:szCs w:val="28"/>
          <w:rtl w:val="true"/>
          <w:lang w:bidi="ar-SA"/>
        </w:rPr>
        <w:t>أي المتفرسين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هاشمي، لأنه هشم الضلال والكفر والنفاق، والمؤمن قرشي لأنه أقرّ للشيء ونحن الشيء وأنكر اللاشيء الدلام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عربي لأنه أعرب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فارسي لأنه يفرس في الإيمان، لو كان الإيمان منوطاً بالثريا لتناوله أبناء فارسي، يعني به المتفرس، فاختار منها أفضلها واعتصم بأشرفها،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بحر لاينزف</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كثرة ذكره لسلمان؟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 على كثرة ذكره ثلاثة، فضيلة عظيمة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اختار هوى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واختيارهم على الأغنياء وذوي الثروة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للعلم والعلماء، وإنّ سلمان كان عبداً صالحاً حنيفاً مسلماً وماكان من المشركين،</w:t>
      </w:r>
      <w:r>
        <w:rPr>
          <w:rStyle w:val="FootnoteAnchor"/>
          <w:rtl w:val="true"/>
        </w:rPr>
        <w:footnoteReference w:id="88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علّم الاسم الأعظم</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والمقتولين من الصحابة</w:t>
      </w:r>
      <w:bookmarkStart w:id="878" w:name="pg2022_17686"/>
    </w:p>
    <w:p>
      <w:pPr>
        <w:pStyle w:val="BookText"/>
        <w:rPr/>
      </w:pPr>
      <w:bookmarkEnd w:id="8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الذين مضوا على منهاج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يغيّروا ولم يبدلوا مثل سلمان الفارسي وأبي ذر</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الأئمة إلى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سلمان الفارسي،</w:t>
      </w:r>
      <w:r>
        <w:rPr>
          <w:rStyle w:val="FootnoteAnchor"/>
          <w:rtl w:val="true"/>
        </w:rPr>
        <w:footnoteReference w:id="887"/>
      </w:r>
      <w:r>
        <w:rPr>
          <w:rFonts w:ascii="Amiri" w:hAnsi="Amiri" w:eastAsia="Amiri" w:cs="Amiri"/>
          <w:color w:val="111111"/>
          <w:sz w:val="28"/>
          <w:sz w:val="28"/>
          <w:szCs w:val="28"/>
          <w:rtl w:val="true"/>
          <w:lang w:bidi="ar-SA"/>
        </w:rPr>
        <w:t>وحكي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مانشأ في الإسلام رجل من كافة الناس كان أفقه من سلمان الفارسي،</w:t>
      </w:r>
      <w:r>
        <w:rPr>
          <w:rStyle w:val="FootnoteAnchor"/>
          <w:rtl w:val="true"/>
        </w:rPr>
        <w:footnoteReference w:id="888"/>
      </w:r>
      <w:r>
        <w:rPr>
          <w:rFonts w:ascii="Amiri" w:hAnsi="Amiri" w:eastAsia="Amiri" w:cs="Amiri"/>
          <w:color w:val="111111"/>
          <w:sz w:val="28"/>
          <w:sz w:val="28"/>
          <w:szCs w:val="28"/>
          <w:rtl w:val="true"/>
          <w:lang w:bidi="ar-SA"/>
        </w:rPr>
        <w:t>وقال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زيّن الله به إصبهان</w:t>
      </w:r>
      <w:r>
        <w:rPr>
          <w:rStyle w:val="FootnoteAnchor"/>
          <w:rtl w:val="true"/>
        </w:rPr>
        <w:footnoteReference w:id="889"/>
      </w:r>
      <w:r>
        <w:rPr>
          <w:rFonts w:ascii="Amiri" w:hAnsi="Amiri" w:eastAsia="Amiri" w:cs="Amiri"/>
          <w:color w:val="111111"/>
          <w:sz w:val="28"/>
          <w:sz w:val="28"/>
          <w:szCs w:val="28"/>
          <w:rtl w:val="true"/>
          <w:lang w:bidi="ar-SA"/>
        </w:rPr>
        <w:t xml:space="preserve">وأهلها أن جعل سلمان الفارسي منها، ورزقه صحبة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حشي علماً وحكمة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لأشوق إلى سلمان من سلمان إلى الجنّة، وإنّ الجنّة لأعشق لسلمان من سلمان إلى الجنة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عشر درجات، فالمقداد في الثامنة، وأبوذر في التاسعة، وسلمان في العاشرة</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4118428_3650668749"/>
      <w:bookmarkStart w:id="880" w:name="_Toc320"/>
      <w:bookmarkEnd w:id="879"/>
      <w:r>
        <w:rPr>
          <w:rtl w:val="true"/>
        </w:rPr>
        <w:t>مانزل فيه من القرآن</w:t>
      </w:r>
      <w:bookmarkEnd w:id="880"/>
    </w:p>
    <w:p>
      <w:pPr>
        <w:pStyle w:val="BookText"/>
        <w:rPr/>
      </w:pPr>
      <w:r>
        <w:rPr>
          <w:rFonts w:ascii="Amiri" w:hAnsi="Amiri" w:eastAsia="Amiri" w:cs="Amiri"/>
          <w:color w:val="111111"/>
          <w:sz w:val="28"/>
          <w:sz w:val="28"/>
          <w:szCs w:val="28"/>
          <w:rtl w:val="true"/>
          <w:lang w:bidi="ar-SA"/>
        </w:rPr>
        <w:t>نقتصر هنا على ذكر الآية النازلة في حقه، مع الإعراض عن ذكر القصة والسبب الذي لأجله نزلت مراعاةً للاختصار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وَالصَّابِئُونَ وَالنَّصارى مَنْ آمَنَ بِاللَّهِ وَالْيَوْمِ الْآخِرِ وَعَمِلَ صالِحاً فَلا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نزلت هذه الآية في سلمان الفارسى وأصحابه</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نزلت هذه الآية في سلمان الفارسي وجماعة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 لَحْمَ أَخِيهِ مَيْتاً فَكَرِهْتُمُوهُ وَاتَّقُوا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نزلت في رجلين استغابا سلمان يوم كان في سفر معهما</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نزلت في سلمان والمقداد وأبي ذر</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وَمَغْفِرَةٌ وَرِزْقٌ كَرِيمٌ</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وأبي ذر والمقداد</w:t>
      </w:r>
      <w:r>
        <w:rPr>
          <w:rFonts w:eastAsia="Amiri" w:cs="Amiri" w:ascii="Amiri" w:hAnsi="Amiri"/>
          <w:color w:val="111111"/>
          <w:sz w:val="28"/>
          <w:szCs w:val="28"/>
          <w:rtl w:val="true"/>
          <w:lang w:bidi="ar-SA"/>
        </w:rPr>
        <w:t xml:space="preserve">. </w:t>
      </w:r>
      <w:r>
        <w:rPr>
          <w:rStyle w:val="FootnoteAnchor"/>
          <w:rtl w:val="true"/>
        </w:rPr>
        <w:footnoteReference w:id="903"/>
      </w:r>
      <w:bookmarkStart w:id="881" w:name="pg2022_17690"/>
    </w:p>
    <w:p>
      <w:pPr>
        <w:pStyle w:val="BookText"/>
        <w:rPr/>
      </w:pPr>
      <w:bookmarkEnd w:id="8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نزلت في سلمان وأبي ذر وجماعة</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نزلت في سلمان وجماعة</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نزلت في سلمان وجماعة</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وَأُخْرِجُوا مِنْ دِيارِهِمْ وَأُوذُوا فِي سَبِيلِي</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نزلت في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هم سلمان والمقداد وعمار وأبوذر، وأميرالمؤمنين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Heading3"/>
        <w:numPr>
          <w:ilvl w:val="2"/>
          <w:numId w:val="1"/>
        </w:numPr>
        <w:rPr/>
      </w:pPr>
      <w:bookmarkStart w:id="882" w:name="__RefHeading___Toc4118430_3650668749"/>
      <w:bookmarkStart w:id="883" w:name="_Toc321"/>
      <w:bookmarkEnd w:id="882"/>
      <w:r>
        <w:rPr>
          <w:rtl w:val="true"/>
        </w:rPr>
        <w:t>مالقيه من أذى الآخرين</w:t>
      </w:r>
      <w:bookmarkEnd w:id="88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يتصور القارىء الكريم أن الأذى الذي لقيه سلمان كان من أبناء الديانات الأخرى التي اعتادت على منع أبنائها من اعتناق دين الإسلام، وإن كان ماعاناه من ترك دين آبائه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وأجداده ليس بالقليل، إلا أنه مُني بحرب ضروس استمرت إلى حين وفاته، لكن هذه المرّة كانت من أبناء ملته ودينه من أصحاب الصف الواحد ومن جمع من الصحابة المحيطين بنبىّ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تيار كان يحمل أفكاراً جاهلية يعتبر أنّ الاسلام ونبيّه حِكر على العرب، بل على أبناء الجزيرة أيضاً، حمل هذا التيار فكراً منحرفاً زرع سمومه في صفوف المسلمين إلى يومنا هذا، أرادوا جعله ديناً مختصاً بأمّة معينة، مع أنه جاء لجميع الاُمم، كرّسوا بأفكارهم المنحرفة عدّة مفاهيم باطلة، طالما حاربها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الطبقية، فُضّل فيها العربي على غيره، في الاحترام والإيمان والحدود والعطاء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نرى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بالتقوى</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فكان سلمان أوّل ضحية لهذا الفكر الزائف الذي شوّه سمعة الدّين الحنيف، ولكن في كلّ هذه الظروف الصعبة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علي أبن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فصبر وتحمّل حتّى أظهر الله تعالى فضله ومقامه لجميع المسلمين، كيف لا، وقد بلغ المرتبة العاشرة من الإيمان، كما قال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تخطى سلمان حلقة قريش وهم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فالتفت إليه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وبما نسبك وما اجترأت أن تخطّى حلقة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سلمان، فأرسل عينيه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حسبي ونسبي، خلقت من نطفة قذرة، فأما اليوم ففكرة وعبرة، وغداً جيفة منتنة، فإذا نشرت الدواوين ونصبت الموازين، ودعي الناس لفصل القضاء، فوضعت في الميزان، فإن اُرجح الميزان فأنا شريف كريم، وإن أنقص الميزان فأنا اللئيم الذليل، فهذا حسبي وحسب الجميع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سلمان، صدق سلمان، صدق سلمان، من أراد أن ينظر إلى رجل نوّر قلبه فلينظر إلى سلمان</w:t>
      </w:r>
      <w:r>
        <w:rPr>
          <w:rFonts w:eastAsia="Amiri" w:cs="Amiri" w:ascii="Amiri" w:hAnsi="Amiri"/>
          <w:color w:val="111111"/>
          <w:sz w:val="28"/>
          <w:szCs w:val="28"/>
          <w:rtl w:val="true"/>
          <w:lang w:bidi="ar-SA"/>
        </w:rPr>
        <w:t xml:space="preserve">. </w:t>
      </w:r>
      <w:r>
        <w:rPr>
          <w:rStyle w:val="FootnoteAnchor"/>
          <w:rtl w:val="true"/>
        </w:rPr>
        <w:footnoteReference w:id="916"/>
      </w:r>
      <w:bookmarkStart w:id="884" w:name="pg2022_17694"/>
    </w:p>
    <w:p>
      <w:pPr>
        <w:pStyle w:val="BookText"/>
        <w:rPr/>
      </w:pPr>
      <w:bookmarkEnd w:id="8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ينتسبون وفيهم سلمان الفارسي، وأنّ عمر سأله عن نسبه وأصله؟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بن عبدالله، كنت ضالاً فهداني الله بمحمد، وكنت عائلاً فأغناني الله بمحمد، وكنت مملوكاً فأعتقني الله بمحمد، هذا حسبي ونسبي، 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سلمان وشكى إليه مالقي من القوم وما قال لهم،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 الرجل دينه، ومعرفه خُلُقه، وأصله عقله،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يا سلمان ليس لأحد من هؤلاء عليك فضل إلا بالتقوى، وإن كان التقوى لك عليهم فأنت أفضل</w:t>
      </w:r>
      <w:r>
        <w:rPr>
          <w:rFonts w:eastAsia="Amiri" w:cs="Amiri" w:ascii="Amiri" w:hAnsi="Amiri"/>
          <w:color w:val="111111"/>
          <w:sz w:val="28"/>
          <w:szCs w:val="28"/>
          <w:rtl w:val="true"/>
          <w:lang w:bidi="ar-SA"/>
        </w:rPr>
        <w:t xml:space="preserve">. </w:t>
      </w:r>
      <w:r>
        <w:rPr>
          <w:rStyle w:val="FootnoteAnchor"/>
          <w:rtl w:val="true"/>
        </w:rPr>
        <w:footnoteReference w:id="918"/>
      </w:r>
    </w:p>
    <w:p>
      <w:pPr>
        <w:pStyle w:val="Heading3"/>
        <w:numPr>
          <w:ilvl w:val="2"/>
          <w:numId w:val="1"/>
        </w:numPr>
        <w:rPr/>
      </w:pPr>
      <w:bookmarkStart w:id="885" w:name="__RefHeading___Toc4118432_3650668749"/>
      <w:bookmarkStart w:id="886" w:name="_Toc322"/>
      <w:bookmarkEnd w:id="885"/>
      <w:r>
        <w:rPr>
          <w:rtl w:val="true"/>
        </w:rPr>
        <w:t>وفاته ومدفنه</w:t>
      </w:r>
      <w:bookmarkEnd w:id="886"/>
    </w:p>
    <w:p>
      <w:pPr>
        <w:pStyle w:val="BookText"/>
        <w:rPr/>
      </w:pPr>
      <w:r>
        <w:rPr>
          <w:rFonts w:ascii="Amiri" w:hAnsi="Amiri" w:eastAsia="Amiri" w:cs="Amiri"/>
          <w:color w:val="111111"/>
          <w:sz w:val="28"/>
          <w:sz w:val="28"/>
          <w:szCs w:val="28"/>
          <w:rtl w:val="true"/>
          <w:lang w:bidi="ar-SA"/>
        </w:rPr>
        <w:t xml:space="preserve">توفي سنة أربع وثلاثين للهجرة على المشهور، في عهد عمربن الخطاب، في المدائن، جهّزه وصلى عليه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آنذاك في المدينة المنورة، وبعد صلاة الصبح أقبل على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أعظم الله أجركم في أخيكم سلمان، فقالوا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قضيبه وسيفه، وركب على العضباء، وقال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فإذا نحن على باب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 سلمان الوفاة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المغسّل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بالمدائن وهو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زاذان إذا شددت لحيي تسمع الوجبة، فلما شددت لحييه سمعت الوجبة وأدركت الباب، فإذا أنا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قضى أبو عبدالله سلمان؟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فدخل وكشف الرداء عن وجهه، فتبسم سلمان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أبا عبد الله، وإذا لقيت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على أخيك من قومك، ثم أخذ في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أبوالفضل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يسيراً من عجائبه</w:t>
      </w:r>
    </w:p>
    <w:p>
      <w:pPr>
        <w:pStyle w:val="BookText"/>
        <w:rPr/>
      </w:pPr>
      <w:r>
        <w:rPr>
          <w:rFonts w:ascii="Amiri" w:hAnsi="Amiri" w:eastAsia="Amiri" w:cs="Amiri"/>
          <w:color w:val="111111"/>
          <w:sz w:val="28"/>
          <w:sz w:val="28"/>
          <w:szCs w:val="28"/>
          <w:rtl w:val="true"/>
          <w:lang w:bidi="ar-SA"/>
        </w:rPr>
        <w:t>وكان أمر علي لم يزل عجبا</w:t>
      </w:r>
    </w:p>
    <w:p>
      <w:pPr>
        <w:pStyle w:val="BookText"/>
        <w:rPr/>
      </w:pPr>
      <w:r>
        <w:rPr>
          <w:rFonts w:ascii="Amiri" w:hAnsi="Amiri" w:eastAsia="Amiri" w:cs="Amiri"/>
          <w:color w:val="111111"/>
          <w:sz w:val="28"/>
          <w:sz w:val="28"/>
          <w:szCs w:val="28"/>
          <w:rtl w:val="true"/>
          <w:lang w:bidi="ar-SA"/>
        </w:rPr>
        <w:t>دريت عن ليلة سار الوصي بها</w:t>
      </w:r>
    </w:p>
    <w:p>
      <w:pPr>
        <w:pStyle w:val="BookText"/>
        <w:rPr/>
      </w:pPr>
      <w:r>
        <w:rPr>
          <w:rFonts w:ascii="IRNazanin" w:hAnsi="IRNazanin" w:eastAsia="IRNazanin"/>
          <w:color w:val="111111"/>
          <w:sz w:val="28"/>
          <w:sz w:val="28"/>
          <w:szCs w:val="28"/>
          <w:rtl w:val="true"/>
          <w:lang w:bidi="fa-IR"/>
        </w:rPr>
        <w:t>إلى المدائن لما أن لها طلبا</w:t>
      </w:r>
    </w:p>
    <w:p>
      <w:pPr>
        <w:pStyle w:val="BookText"/>
        <w:rPr/>
      </w:pPr>
      <w:r>
        <w:rPr>
          <w:rFonts w:ascii="IRNazanin" w:hAnsi="IRNazanin" w:eastAsia="IRNazanin"/>
          <w:color w:val="111111"/>
          <w:sz w:val="28"/>
          <w:sz w:val="28"/>
          <w:szCs w:val="28"/>
          <w:rtl w:val="true"/>
          <w:lang w:bidi="fa-IR"/>
        </w:rPr>
        <w:t>فألحد الطهر سلماناً وعاد إلى</w:t>
      </w:r>
    </w:p>
    <w:p>
      <w:pPr>
        <w:pStyle w:val="BookText"/>
        <w:rPr/>
      </w:pPr>
      <w:r>
        <w:rPr>
          <w:rFonts w:ascii="Amiri" w:hAnsi="Amiri" w:eastAsia="Amiri" w:cs="Amiri"/>
          <w:color w:val="111111"/>
          <w:sz w:val="28"/>
          <w:sz w:val="28"/>
          <w:szCs w:val="28"/>
          <w:rtl w:val="true"/>
          <w:lang w:bidi="ar-SA"/>
        </w:rPr>
        <w:t>عراص يثرب والإصباح ما قربا</w:t>
      </w:r>
    </w:p>
    <w:p>
      <w:pPr>
        <w:pStyle w:val="BookText"/>
        <w:rPr/>
      </w:pPr>
      <w:r>
        <w:rPr>
          <w:rFonts w:ascii="Amiri" w:hAnsi="Amiri" w:eastAsia="Amiri" w:cs="Amiri"/>
          <w:color w:val="111111"/>
          <w:sz w:val="28"/>
          <w:sz w:val="28"/>
          <w:szCs w:val="28"/>
          <w:rtl w:val="true"/>
          <w:lang w:bidi="ar-SA"/>
        </w:rPr>
        <w:t>كآصف قبل رد الطرف من سبأ</w:t>
      </w:r>
    </w:p>
    <w:p>
      <w:pPr>
        <w:pStyle w:val="BookText"/>
        <w:rPr/>
      </w:pPr>
      <w:r>
        <w:rPr>
          <w:rFonts w:ascii="Amiri" w:hAnsi="Amiri" w:eastAsia="Amiri" w:cs="Amiri"/>
          <w:color w:val="111111"/>
          <w:sz w:val="28"/>
          <w:sz w:val="28"/>
          <w:szCs w:val="28"/>
          <w:rtl w:val="true"/>
          <w:lang w:bidi="ar-SA"/>
        </w:rPr>
        <w:t>بعرش بلقيس وافي يخرق الحجبا</w:t>
      </w:r>
    </w:p>
    <w:p>
      <w:pPr>
        <w:pStyle w:val="BookText"/>
        <w:rPr/>
      </w:pPr>
      <w:r>
        <w:rPr>
          <w:rFonts w:ascii="Amiri" w:hAnsi="Amiri" w:eastAsia="Amiri" w:cs="Amiri"/>
          <w:color w:val="111111"/>
          <w:sz w:val="28"/>
          <w:sz w:val="28"/>
          <w:szCs w:val="28"/>
          <w:rtl w:val="true"/>
          <w:lang w:bidi="ar-SA"/>
        </w:rPr>
        <w:t>فكيف في آصف لم تغل أنت؟ بلى</w:t>
      </w:r>
    </w:p>
    <w:p>
      <w:pPr>
        <w:pStyle w:val="BookText"/>
        <w:rPr/>
      </w:pPr>
      <w:r>
        <w:rPr>
          <w:rFonts w:ascii="Amiri" w:hAnsi="Amiri" w:eastAsia="Amiri" w:cs="Amiri"/>
          <w:color w:val="111111"/>
          <w:sz w:val="28"/>
          <w:sz w:val="28"/>
          <w:szCs w:val="28"/>
          <w:rtl w:val="true"/>
          <w:lang w:bidi="ar-SA"/>
        </w:rPr>
        <w:t>بحيدر أنا غال أورد الكذبا</w:t>
      </w:r>
    </w:p>
    <w:p>
      <w:pPr>
        <w:pStyle w:val="BookText"/>
        <w:rPr/>
      </w:pPr>
      <w:r>
        <w:rPr>
          <w:rFonts w:ascii="Amiri" w:hAnsi="Amiri" w:eastAsia="Amiri" w:cs="Amiri"/>
          <w:color w:val="111111"/>
          <w:sz w:val="28"/>
          <w:sz w:val="28"/>
          <w:szCs w:val="28"/>
          <w:rtl w:val="true"/>
          <w:lang w:bidi="ar-SA"/>
        </w:rPr>
        <w:t>إن كان أحمد خير المرسلين؟ فذا</w:t>
      </w:r>
    </w:p>
    <w:p>
      <w:pPr>
        <w:pStyle w:val="BookText"/>
        <w:rPr/>
      </w:pPr>
      <w:r>
        <w:rPr>
          <w:rFonts w:ascii="Amiri" w:hAnsi="Amiri" w:eastAsia="Amiri" w:cs="Amiri"/>
          <w:color w:val="111111"/>
          <w:sz w:val="28"/>
          <w:sz w:val="28"/>
          <w:szCs w:val="28"/>
          <w:rtl w:val="true"/>
          <w:lang w:bidi="ar-SA"/>
        </w:rPr>
        <w:t>خير الوصيين أو كل الحديث هبا</w:t>
      </w:r>
      <w:r>
        <w:rPr>
          <w:rStyle w:val="FootnoteAnchor"/>
          <w:rtl w:val="true"/>
        </w:rPr>
        <w:footnoteReference w:id="919"/>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أقوال اُخر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في عهد عثمان، واُخرى في عهد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ينكر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المدائن، لكن المشهور ما ذكرناه، والنصوص الآنقة الذكر أكبر شاهد على ذلك</w:t>
      </w:r>
      <w:r>
        <w:rPr>
          <w:rFonts w:eastAsia="Amiri" w:cs="Amiri" w:ascii="Amiri" w:hAnsi="Amiri"/>
          <w:color w:val="111111"/>
          <w:sz w:val="28"/>
          <w:szCs w:val="28"/>
          <w:rtl w:val="true"/>
          <w:lang w:bidi="ar-SA"/>
        </w:rPr>
        <w:t>.</w:t>
      </w:r>
      <w:bookmarkStart w:id="887" w:name="pg2022_17699"/>
    </w:p>
    <w:p>
      <w:pPr>
        <w:pStyle w:val="BookText"/>
        <w:rPr/>
      </w:pPr>
      <w:bookmarkEnd w:id="8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Heading2"/>
        <w:numPr>
          <w:ilvl w:val="1"/>
          <w:numId w:val="1"/>
        </w:numPr>
        <w:rPr/>
      </w:pPr>
      <w:bookmarkStart w:id="888" w:name="__RefHeading___Toc4118434_3650668749"/>
      <w:bookmarkStart w:id="889" w:name="_Toc323"/>
      <w:bookmarkEnd w:id="888"/>
      <w:r>
        <w:rPr>
          <w:rtl w:val="true"/>
        </w:rPr>
        <w:t>(</w:t>
      </w:r>
      <w:r>
        <w:rPr/>
        <w:t>21</w:t>
      </w:r>
      <w:r>
        <w:rPr>
          <w:rtl w:val="true"/>
        </w:rPr>
        <w:t xml:space="preserve">) </w:t>
      </w:r>
      <w:r>
        <w:rPr>
          <w:rtl w:val="true"/>
        </w:rPr>
        <w:t>أسماء بنت عميس</w:t>
      </w:r>
      <w:bookmarkEnd w:id="889"/>
    </w:p>
    <w:p>
      <w:pPr>
        <w:pStyle w:val="Heading3"/>
        <w:numPr>
          <w:ilvl w:val="2"/>
          <w:numId w:val="1"/>
        </w:numPr>
        <w:rPr/>
      </w:pPr>
      <w:bookmarkStart w:id="890" w:name="__RefHeading___Toc4118436_3650668749"/>
      <w:bookmarkStart w:id="891" w:name="_Toc324"/>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داعية تحتذى</w:t>
      </w:r>
    </w:p>
    <w:p>
      <w:pPr>
        <w:pStyle w:val="BookText"/>
        <w:rPr/>
      </w:pPr>
      <w:r>
        <w:rPr>
          <w:rFonts w:ascii="IRNazanin" w:hAnsi="IRNazanin" w:eastAsia="IRNazanin"/>
          <w:color w:val="111111"/>
          <w:sz w:val="28"/>
          <w:sz w:val="28"/>
          <w:szCs w:val="28"/>
          <w:rtl w:val="true"/>
          <w:lang w:bidi="fa-IR"/>
        </w:rPr>
        <w:t>حسن محمد</w:t>
      </w:r>
    </w:p>
    <w:p>
      <w:pPr>
        <w:pStyle w:val="BookText"/>
        <w:rPr/>
      </w:pPr>
      <w:r>
        <w:rPr>
          <w:rFonts w:ascii="Amiri" w:hAnsi="Amiri" w:eastAsia="Amiri" w:cs="Amiri"/>
          <w:color w:val="111111"/>
          <w:sz w:val="28"/>
          <w:sz w:val="28"/>
          <w:szCs w:val="28"/>
          <w:rtl w:val="true"/>
          <w:lang w:bidi="ar-SA"/>
        </w:rPr>
        <w:t>إنّ للنساء المؤمنات الصالحات تاريخاً رائعاً لم تنسه أقلامه ومصادره، وكيف ينسى، وقد غدا تاريخاً مثمراً متواصلاً جعل منهنّ أمثلةً تحتذى، ونماذج تقتدى؟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النساء، مؤمنة صابرة حصلت على أوسمة متعددة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وسام الإيمان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الأخوات الأربع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وأمّ الفضل، وسلمى، وأسماء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صحابية جليلة، بعد أن عرفت بصبرها، وثباتها، ووعيها، وعبادتها، وبصيرتها، ومعرفتها في تأويل الرؤيا، وحفظها لكثير من الأحاديث النبوية وروايتها، وتسجيلها للعديد من المواقف النبيلة، نالت لقباً كبيراً ووساماً رفيعاً، طالما اشرأبت له الأعناق،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إنها عرفت بأنها صاحبة الهجرتين، فهي أول النساء المهاجرات إلى ديار الحبشة، حيث ملكها العادل، ثم يثرب مدينة رسول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892" w:name="pg2022_17701"/>
    </w:p>
    <w:p>
      <w:pPr>
        <w:pStyle w:val="BookText"/>
        <w:rPr/>
      </w:pPr>
      <w:bookmarkEnd w:id="8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غدت هذه المرأة أنموذجاً يقتدى، ومثالاً يحتذى، كما قلنا بحق وجدارة، فهي زوجة وفية صالحة، عرفت بصبرها ووفائها، لبيوت حلّت فيها زوجة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 مدرسة نقالة أينما كانت، وحلّت في مكة، وفي الحبشة، وفي يثرب، بكل ما تحمله هذه المدرسة، من دروس قيمة، ومفاهيم صادقة، ومبادئ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داعية مخلصة، هنا وهناك، حفلت حياتها بمفاصل قيمة، وألوان زاهية، وأغصان مؤرقة، راحت تثمر دروساً في بناء المؤمنة الداعية، والأسرة المسلمة الصادقة، والأبناء الصالحين، الذين أحاطتهم ببيئة نظيفة، وتربية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قراءة حياتها، كما حياة الأخريات من الصالحات المربيات، يؤكد ضرورة وأهمية التواصل الإيجابي بينهنّ ومجتمعهن، بل ومجتمعات أجيال أخرى جاءت بعدهن، وإن دل هذا فإنه يدل على عظم الرسالة السماوية، التي صنعتهنّ بعد أن وفقن للإيمان بها، وصرن أعضاء عاملات في مدرسة النبوة المقدسة، والصحبة المباركة، وما أعظمها من صحبة خرّجت نخباً صالحة من الرجال والنساء</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4118438_3650668749"/>
      <w:bookmarkStart w:id="894" w:name="_Toc325"/>
      <w:bookmarkEnd w:id="893"/>
      <w:r>
        <w:rPr>
          <w:rtl w:val="true"/>
        </w:rPr>
        <w:t>نسبها</w:t>
      </w:r>
      <w:bookmarkEnd w:id="894"/>
    </w:p>
    <w:p>
      <w:pPr>
        <w:pStyle w:val="BookText"/>
        <w:rPr/>
      </w:pPr>
      <w:r>
        <w:rPr>
          <w:rFonts w:ascii="Amiri" w:hAnsi="Amiri" w:eastAsia="Amiri" w:cs="Amiri"/>
          <w:color w:val="111111"/>
          <w:sz w:val="28"/>
          <w:sz w:val="28"/>
          <w:szCs w:val="28"/>
          <w:rtl w:val="true"/>
          <w:lang w:bidi="ar-SA"/>
        </w:rPr>
        <w:t>هي أسماء بنت عميس بن معد بن تيم بن الحارث ـ أو معد بن الحارث بن تيم ـ بن كعب بن مالك بن قحافة بن عامر بن ربيعة بن عامر بن سعد بن مالك بن نسر ـ أو بشير ـ بن وهب الله بن شهران بن عفرس بن خلف بن أفتل وهو خثعم</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هذا نسبها من أبيها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عوف بن زهير بن الحارث الكنانية، أو هي هند بنت عوف بن الحارث، وهو حماطة بن ربيعة بن ذي جليل بن جرش، واسمه منبه بن أسلم بن زيد بن الغوث بن سعد بن عوف بن عدي بن مالك بن زيد بن سهل بن عمرو بن قيس بن معاوية بن جشم بن عبد شمس بن وائل بن الغوث بن قطن بن غريب بن زهير بن أيمن بن</w:t>
      </w:r>
      <w:bookmarkStart w:id="895" w:name="pg2022_17702"/>
    </w:p>
    <w:p>
      <w:pPr>
        <w:pStyle w:val="BookText"/>
        <w:rPr/>
      </w:pPr>
      <w:bookmarkEnd w:id="8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الهميسع بن حمير، وهو العرنجج بن سبا بن يشجب بن يعرب بن قحطان، كما في مقاتل الطالبيين، أو هي بنت عوف بن زهير بن الحارث ابن حماطة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 هذه التي هي أم أسماء بنت عميس التي 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الجرشية أكرم الناس أحماء، و جرش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وابنتها أسماء بنت عميس، تزوجها جعفر بن أبي طالب، ثم أبوبكر، ثم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وابنتها الأخرى، ميمونة أمّ المؤمنين،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امرأة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وابنتها الأخرى، لبابة أمّ الفضل أخت ميمونة، أم ولد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وابنتها الأخرى، سلمى بنت أم ولد، حمزة بن عبدالمطلب، وقد ولدت له ابنته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فأحماؤها، أي أحماء هذه الجرشية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والحمزة، والعباس، وجعفر، وأبوبكر، ومن أحمائها أيضاً الوليد بن المغيرة المخزومي، فأمّ خالد بن الوليد، أمّ الفضل الكبرى بنت الحارث أخت أسماء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وميمونة أمّ المؤمنين، أبوها الحارث بن الجون بن بجير بن الهرم بن رويبة بن عبد الله بن هلال بن عامر، وأم المؤمنين هذه هي أخت أسماء من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وأخوات ميمونة لأمها، هنّ عشر أخوات، وست أخواتها لأبيها</w:t>
      </w:r>
      <w:r>
        <w:rPr>
          <w:rFonts w:eastAsia="Amiri" w:cs="Amiri" w:ascii="Amiri" w:hAnsi="Amiri"/>
          <w:color w:val="111111"/>
          <w:sz w:val="28"/>
          <w:szCs w:val="28"/>
          <w:rtl w:val="true"/>
          <w:lang w:bidi="ar-SA"/>
        </w:rPr>
        <w:t xml:space="preserve">. </w:t>
      </w:r>
      <w:r>
        <w:rPr>
          <w:rStyle w:val="FootnoteAnchor"/>
          <w:rtl w:val="true"/>
        </w:rPr>
        <w:footnoteReference w:id="921"/>
      </w:r>
    </w:p>
    <w:p>
      <w:pPr>
        <w:pStyle w:val="Heading3"/>
        <w:numPr>
          <w:ilvl w:val="2"/>
          <w:numId w:val="1"/>
        </w:numPr>
        <w:rPr/>
      </w:pPr>
      <w:bookmarkStart w:id="896" w:name="__RefHeading___Toc4118440_3650668749"/>
      <w:bookmarkStart w:id="897" w:name="_Toc326"/>
      <w:bookmarkEnd w:id="896"/>
      <w:r>
        <w:rPr>
          <w:rtl w:val="true"/>
        </w:rPr>
        <w:t>زواجها</w:t>
      </w:r>
      <w:bookmarkEnd w:id="89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اختلاف بينها وأختها سلمى،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عميس كانت قبل الإسلام تحت حمزة بن عبدالمطلب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أنجبت له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بعده كانت تحت شداد بن الهادي الليثي، وأنجبت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ردّت هذه الدعوى بأنّ المرأة التي كانت تحت حمزة وشداد هي سلمى بنت عميس أختها، وليس أسماء</w:t>
      </w:r>
      <w:r>
        <w:rPr>
          <w:rFonts w:eastAsia="Amiri" w:cs="Amiri" w:ascii="Amiri" w:hAnsi="Amiri"/>
          <w:color w:val="111111"/>
          <w:sz w:val="28"/>
          <w:szCs w:val="28"/>
          <w:rtl w:val="true"/>
          <w:lang w:bidi="ar-SA"/>
        </w:rPr>
        <w:t>.</w:t>
      </w:r>
      <w:bookmarkStart w:id="898" w:name="pg2022_17704"/>
    </w:p>
    <w:p>
      <w:pPr>
        <w:pStyle w:val="BookText"/>
        <w:rPr/>
      </w:pPr>
      <w:bookmarkEnd w:id="8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والشيء المتيقن أنها تزوجت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الطيار بن أبي طالب، والذي كان شبيهاً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أشبه الناس بخلقي وخلقي</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فكان ذلك يسرّ أسماء، ويسعدها عندما ترى زوجها شبيهاً بأحسن الخلق وأفضلهم وأحبهم إليها، فكان يحرّك فيها مشاعر الشوق لرؤية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أسلمت مع زوجها جعفر ـ الذي ظلّ طيلة حياته معها يبادلها المحبة والوفاء والرفقة الصالحة حتى في مسيرتهما الإيمانية ـ في وقت واحد ومبكر من عمر الدعوة،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إسلامهما كان قبل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 بمكة</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4118442_3650668749"/>
      <w:bookmarkStart w:id="900" w:name="_Toc327"/>
      <w:bookmarkEnd w:id="899"/>
      <w:r>
        <w:rPr>
          <w:rtl w:val="true"/>
        </w:rPr>
        <w:t>أسماء ، في بلاد الهجرة الأولى</w:t>
      </w:r>
      <w:bookmarkEnd w:id="900"/>
    </w:p>
    <w:p>
      <w:pPr>
        <w:pStyle w:val="BookText"/>
        <w:rPr/>
      </w:pPr>
      <w:r>
        <w:rPr>
          <w:rFonts w:ascii="Amiri" w:hAnsi="Amiri" w:eastAsia="Amiri" w:cs="Amiri"/>
          <w:color w:val="111111"/>
          <w:sz w:val="28"/>
          <w:sz w:val="28"/>
          <w:szCs w:val="28"/>
          <w:rtl w:val="true"/>
          <w:lang w:bidi="ar-SA"/>
        </w:rPr>
        <w:t xml:space="preserve">ما إن قرّر زعماء ومشركو قريش معاقبة المؤمنين، حتى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بالهجرة إلى الحبشة، فكانت أسماء وبرفقة زوجها جعفر، وبعد فترة قليلة من زواجهما، واحدةً ممن شدّ الرحال هجرةً في سبيل الله تعالى، و تنفيذاً لطلب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فراراً بدينهم وأنفسهم، فوثقت هجرتهما الحياة بينهما، وملأت عليهما أجواء إيمانية، جعلت منهما نعم الزوجين، المؤمنين، المهاجرين، المجاهدين، الصابرين، الصادقين، بعد أن أدركا أنّ الآخرة خير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إن وصل المهاجرون إلى بلاد الحبشة، حتى كانت أسماء وزوجها جعفر، وهو أمير المهاجرين، وابنهما عبدالله على قول، في مقدمة ذلك الركب العظيم، وكانت واحدة من ست عشرة امرأة 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ليقيموا في بيت بسيط تكتنفه آلام الغربة، والبعد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وصحبته المباركة، وعن الوطن والأحبة، وتملؤه المودة، والمحبة، والاحترام، لتجعل منهما مثالاً للزوجين الصالحين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لقد ملأ هذا الصحابي الجليل، حياة زوجته أسماء بكل معاني الخير، مما حداها أن تكون شريكته الصالحة في حمل مسؤولية هذا الدين الحنيف، ونشر دعوته في مهجرهما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تحملها تربية أولادها الثلاثة الذين منّ الله تعالى عليهما بهم، فقد أنجبت لجعفرفي بلاد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 محمداً، وعوفاً، وكان ولدها عبدالله أكثر شبهاً بأبيه الذي كان شبيهاً بالنبي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كلما اشتاقا لرؤية رسول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ملئآ عيونهما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هذه الصحابية المؤمنة الصابرة وزوجها في الحبشة خمس عشرة سنة أو أقلّ من هذا بقليل، وقعت فيها أمور عديدة واصل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دعمه لهم، عبر موفده عمرو بن أمية الضمري يتفقدهم، ويستوضح ما عندهم، ويعلمهم أحكام الله، وما ينزل من آيات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كانت قريش هي الأخرى، ترسل وفودها إلى ملك الحبشة، لتحثه على تسليمهم وإعادتهم إليه، فقد جاء وفد من قريش إلى ملك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يطالبونه بإعادة المسلمين إلى مكة، وكان يضم عمرو بن العاص، وكانوا يقولون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ضوي إلى بلدك منّا غلمان سفهاء، فارقوا دين قومهم، ولم يدخلوا في دينك، وجاؤوا بدين‌ٍ ابتدعوه، لا نعرفه نحن ولا أنت، وقد بعثنا إليك فيهم أشراف قومهم من آبائهم وأعمامهم وعشائرهم لتردّهم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النجاشي إلاّ أن أرسل بطلب وفد المسلمين، يسألهم بشأن هذا الأمر، فتقدم جعفر بن أبي طالب، زوج أسماء،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كنا قوماً أهل جاهلية، نعبد الأصنام، حتى بعث الله إلينا رسولاً منا، فدعانا إلى الله لنوحّده ونعبده، ونخلع الأوثان، وأمرنا أن نعبدالله وحده، لانشرك به شيئاً، وأمرنا بالصلاة والزكاة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فتشوّق النجاشي لسماع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عندالله، فما كان من جعفر إلاّ أن أسمعه من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النجاشي حتى أخضلّت لحيته، وبكت معه أساقفته، فقال النجاشي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والذي جاء به عيسى ليخرج من مشكاة واحدة، إنطلقا، فلا والله لا أسلمهم إليكما ولا يكيدهم أحد</w:t>
      </w:r>
      <w:r>
        <w:rPr>
          <w:rFonts w:eastAsia="Amiri" w:cs="Amiri" w:ascii="Amiri" w:hAnsi="Amiri"/>
          <w:color w:val="111111"/>
          <w:sz w:val="28"/>
          <w:szCs w:val="28"/>
          <w:rtl w:val="true"/>
          <w:lang w:bidi="ar-SA"/>
        </w:rPr>
        <w:t>».</w:t>
      </w:r>
      <w:bookmarkStart w:id="901" w:name="pg2022_17708"/>
    </w:p>
    <w:p>
      <w:pPr>
        <w:pStyle w:val="BookText"/>
        <w:rPr/>
      </w:pPr>
      <w:bookmarkEnd w:id="9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فكان ذلك سبباً في إسلام النجاشي، وكان النجاشي سبباً في إسلام وفد قريش، والذي كان من بينهم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سمّى النجاشي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ابن جعفر وهو عبد الله، وليس هذا فقط، بل إنّ أسماء قد أرضعته مع ولدها عبد الله بن جعفر، وبالتالي فهما أخوان بالرضاعة، وهذا دليل على عمق العلاقة بين العائلتين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عائلة النجاشي وعائلة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كان اختباراً عظيماً لهذه الفئة المؤمنة، وأسماء منها تؤدي رسالتها كأفضل داعية قولاً وعملاً وسلوكاً</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4118444_3650668749"/>
      <w:bookmarkStart w:id="903" w:name="_Toc328"/>
      <w:bookmarkEnd w:id="902"/>
      <w:r>
        <w:rPr>
          <w:rtl w:val="true"/>
        </w:rPr>
        <w:t>هجرتها الثانية</w:t>
      </w:r>
      <w:bookmarkEnd w:id="903"/>
    </w:p>
    <w:p>
      <w:pPr>
        <w:pStyle w:val="BookText"/>
        <w:rPr/>
      </w:pPr>
      <w:r>
        <w:rPr>
          <w:rFonts w:ascii="Amiri" w:hAnsi="Amiri" w:eastAsia="Amiri" w:cs="Amiri"/>
          <w:color w:val="111111"/>
          <w:sz w:val="28"/>
          <w:sz w:val="28"/>
          <w:szCs w:val="28"/>
          <w:rtl w:val="true"/>
          <w:lang w:bidi="ar-SA"/>
        </w:rPr>
        <w:t xml:space="preserve">كم كان سرور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حين عادت أسماء وجعفر من الحبشة إلى المدينة المنورة، وهو يعيش فرحة فتح خيبر، وقد عبّر عن فرحتيه،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قبّل بين عيني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w:t>
      </w:r>
      <w:r>
        <w:rPr>
          <w:rFonts w:eastAsia="Amiri" w:cs="Amiri" w:ascii="Amiri" w:hAnsi="Amiri"/>
          <w:color w:val="111111"/>
          <w:sz w:val="28"/>
          <w:szCs w:val="28"/>
          <w:rtl w:val="true"/>
          <w:lang w:bidi="ar-SA"/>
        </w:rPr>
        <w:t>!!».</w:t>
      </w:r>
      <w:r>
        <w:rPr>
          <w:rStyle w:val="FootnoteAnchor"/>
          <w:rtl w:val="true"/>
        </w:rPr>
        <w:footnoteReference w:id="923"/>
      </w:r>
    </w:p>
    <w:p>
      <w:pPr>
        <w:pStyle w:val="Heading3"/>
        <w:numPr>
          <w:ilvl w:val="2"/>
          <w:numId w:val="1"/>
        </w:numPr>
        <w:rPr/>
      </w:pPr>
      <w:bookmarkStart w:id="904" w:name="__RefHeading___Toc4118446_3650668749"/>
      <w:bookmarkStart w:id="905" w:name="_Toc329"/>
      <w:bookmarkEnd w:id="904"/>
      <w:r>
        <w:rPr>
          <w:rtl w:val="true"/>
        </w:rPr>
        <w:t>هي و الخليفة الثاني</w:t>
      </w:r>
      <w:bookmarkEnd w:id="905"/>
    </w:p>
    <w:p>
      <w:pPr>
        <w:pStyle w:val="BookText"/>
        <w:rPr/>
      </w:pPr>
      <w:r>
        <w:rPr>
          <w:rFonts w:ascii="Amiri" w:hAnsi="Amiri" w:eastAsia="Amiri" w:cs="Amiri"/>
          <w:color w:val="111111"/>
          <w:sz w:val="28"/>
          <w:sz w:val="28"/>
          <w:szCs w:val="28"/>
          <w:rtl w:val="true"/>
          <w:lang w:bidi="ar-SA"/>
        </w:rPr>
        <w:t xml:space="preserve">ما إن عادت من هجرتها إلى الحبشة، التي تأخرت فيها، حتى وفقت وزوجها وأولادها إلى هجرة أخرى، وهذه المرة إلى حيث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وما إن التقت بحفصة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عليهما عمر بن الخطاب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سبقناكم بالهجرة فنحن أحقّ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حبشية، سبقناكم بالهجرة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فغضبت وقالت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لعمري لقد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جائعكم، ويعلّم جاهلكم، وكنّا البعداء الطرداء، أما والله لآتين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فلأذكرن ذلك له، و لاأنقص ولا أزيد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فذكرت ذلك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الهجرة مرتين، هاجرتم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وهاجرتم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هجرة واحدة، ولكم هجرتان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البخاري في صحيحه عن أبي موسى،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مخرج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باليمن، فخرجنا مهاجرين إليه، فركبنا فالقتنا سفينتنا إلى النجاشي بالحبشة، فوافقنا جعفر بن أبي طالب، فأقمنا معه، حتى قدمنا جميعاً، فوافقنا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افتتح خيبر، وكان أناسٌ من الناس يقولون لنا ـ يعني أهل السفينة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سبقناكم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أسماء بنت عميس ـ وهي ممّن قدم معنا ـ على 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زائرة، وقد كانت هاجرت إلى النجاشي فيمن هاجر، فدخل عمر على حفصة وأسماء عندها،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الحبشية هذه، البحرية هذه؟</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فنحن أحقّ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كنتم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جائعكم، ويعظ جاهلكم، وكنا في الدار أو في أرض البعداء البغضاء بالحبشة، وذلك في الله وفي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لا أطعم طعاماً، ولا أشرب شراباً، حتى أذكر ما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والله لا أكذب ولا أزيغ ولا أزيد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بأحق بي منكم، وله ولأصحابه هجرة واحدة، ولكم أنتم أهل السفينة هجرتان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موسى، وأصحاب السفينة، يأتوني أرسالاً يسألوني عن هذا الحديث، ما من الدنيا شيء هم به أقرح، ولا أعظم في أنفسهم، مما 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906" w:name="pg2022_17713"/>
    </w:p>
    <w:p>
      <w:pPr>
        <w:pStyle w:val="BookText"/>
        <w:rPr/>
      </w:pPr>
      <w:bookmarkEnd w:id="9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فقد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ـ رضوان الله تعالى عليها ـ ولمن كان معها في الهجرة بالسبْق على عمر وهجرته، وهكذا جاهدت أسماء لتثبت حقها الشرعي وحقّ إخوانها الذين صحبوها في المشوار الطويل هجرةً ودعوة، وها هي تبشِّر وتَنْشُر هذا الأمر بين من كانوا، يأتونها جماعات للسؤال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وقضائه لهم بالسبْق في الهجرة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فسرّت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وأثلج صدرها، ولم يكن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تطييباً لخاطرها، وإراحةً لنفسها فقط، بل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 للحقيقة، وتبييناً للواقع العظيم الذي عاشوه، والهدف الكبير الذي حملوه، وقطعاً لدابر الفتنة، فهم تركوا مكة فارّين بدينهم إلى الحبشة، فكانت هجرة، وهم كذلك انتقلوا من بلاد الحبشة إلى المدينة المنورة، فهذه هجرة أخرى</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4118448_3650668749"/>
      <w:bookmarkStart w:id="908" w:name="_Toc330"/>
      <w:bookmarkEnd w:id="907"/>
      <w:r>
        <w:rPr>
          <w:rtl w:val="true"/>
        </w:rPr>
        <w:t>الامتحان الكبير</w:t>
      </w:r>
      <w:bookmarkEnd w:id="908"/>
    </w:p>
    <w:p>
      <w:pPr>
        <w:pStyle w:val="BookText"/>
        <w:rPr/>
      </w:pPr>
      <w:r>
        <w:rPr>
          <w:rFonts w:ascii="Amiri" w:hAnsi="Amiri" w:eastAsia="Amiri" w:cs="Amiri"/>
          <w:color w:val="111111"/>
          <w:sz w:val="28"/>
          <w:sz w:val="28"/>
          <w:szCs w:val="28"/>
          <w:rtl w:val="true"/>
          <w:lang w:bidi="ar-SA"/>
        </w:rPr>
        <w:t xml:space="preserve">حلّت أسماء في بيت النبوة مع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فيما راح جعفر يشهد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ابتلاء آخر لإيمان أسماء، وصبرها، وصمودها، وثباتها، إنه يوم مؤتة ووقعتها، يوم الشهادة، شهادة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زوجها جعفر، وهو يقارع أعداء الإسلام ونبيه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شديداً حين وصله خبر استشهاد عزيزه وحبيبه جعفر، الذي كان يحظى بمعزة خاصة، ومنزلة رفيعة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شبيهه وداعيته الثابت الواعي والمجاهد الواعد، فكان يستحق منه ذلك الألم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أسماء، وهو يحمل إليها نبأ استشهاد حبيبها، ورفيق إيمانها وهجرتها، وها نحن نقرأ ما قالته رضوان الله تعالى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في اليوم الذي أصيب فيه جعفر وأصحابه، فأتاني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هنأت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دبغت أربعين إهاباً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وعجنت عجيني، وأخذت بنىّ فغسلت وجوههم ودهنتهم، فدخل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بهم، فقبّلهم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فأحست أسماء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بحدوث شيء لزوجها، 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جعفر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تصيح وتنحب، حتى اجتمع عليها الناس يهدؤنها من 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تقولي هجراً ولا تضربي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حزنها عظيماً وبكاؤها مريراً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إنه لما نعى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إلى زوجه أسماء بنت عميس، قامت وصاحت وجمعت الناس، فدخلت عليها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أبي طالب، قد مرّ مع جبريل وميكائيل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الله عن يديه جناحين يطير بهما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اخلف جعفراً في أهله وبارك لعبدالله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ـ بتشديد الجيم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إصنعوا لآل جعفر طعاماً، فقد شغلوا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فاطمة أن تأتي أسماء بنت عميس، ونساؤها وأن تصنع لهم طعاماً ثلاثة أيام، فجرت بذلك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ذكرت أسماء يتم أولادها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العيلة تخافين عليهم، وأنا وليهم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رثته رضوان الله عليه ببيتين من الشعر، وهو ما عثرت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فآليت لا تنفك عيني حزينة</w:t>
      </w:r>
    </w:p>
    <w:p>
      <w:pPr>
        <w:pStyle w:val="BookText"/>
        <w:rPr/>
      </w:pPr>
      <w:r>
        <w:rPr>
          <w:rFonts w:ascii="Amiri" w:hAnsi="Amiri" w:eastAsia="Amiri" w:cs="Amiri"/>
          <w:color w:val="111111"/>
          <w:sz w:val="28"/>
          <w:sz w:val="28"/>
          <w:szCs w:val="28"/>
          <w:rtl w:val="true"/>
          <w:lang w:bidi="ar-SA"/>
        </w:rPr>
        <w:t>عليك و لاينفك جلدي أغبرا</w:t>
      </w:r>
    </w:p>
    <w:p>
      <w:pPr>
        <w:pStyle w:val="BookText"/>
        <w:rPr/>
      </w:pPr>
      <w:r>
        <w:rPr>
          <w:rFonts w:ascii="Amiri" w:hAnsi="Amiri" w:eastAsia="Amiri" w:cs="Amiri"/>
          <w:color w:val="111111"/>
          <w:sz w:val="28"/>
          <w:sz w:val="28"/>
          <w:szCs w:val="28"/>
          <w:rtl w:val="true"/>
          <w:lang w:bidi="ar-SA"/>
        </w:rPr>
        <w:t>فلله عيناً من رأى مثله فتى</w:t>
      </w:r>
    </w:p>
    <w:p>
      <w:pPr>
        <w:pStyle w:val="BookText"/>
        <w:rPr/>
      </w:pPr>
      <w:r>
        <w:rPr>
          <w:rFonts w:ascii="Amiri" w:hAnsi="Amiri" w:eastAsia="Amiri" w:cs="Amiri"/>
          <w:color w:val="111111"/>
          <w:sz w:val="28"/>
          <w:sz w:val="28"/>
          <w:szCs w:val="28"/>
          <w:rtl w:val="true"/>
          <w:lang w:bidi="ar-SA"/>
        </w:rPr>
        <w:t>أكر وأحمى في الهياج وأصبرا</w:t>
      </w:r>
    </w:p>
    <w:p>
      <w:pPr>
        <w:pStyle w:val="BookText"/>
        <w:rPr/>
      </w:pPr>
      <w:r>
        <w:rPr>
          <w:rFonts w:ascii="Amiri" w:hAnsi="Amiri" w:eastAsia="Amiri" w:cs="Amiri"/>
          <w:color w:val="111111"/>
          <w:sz w:val="28"/>
          <w:sz w:val="28"/>
          <w:szCs w:val="28"/>
          <w:rtl w:val="true"/>
          <w:lang w:bidi="ar-SA"/>
        </w:rPr>
        <w:t>وهي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من العرب، كان خيراً من جعفر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ظلّت أسماء صابرة وفية لذكرى زوجها، وحبيبها، ورفيق دربها، يظهر كل هذا وغيره من خلال انكبابها على رعاية أولادها، وتنشئتهم تقرؤهم القرآن، وتعلّمهم مبادئه،</w:t>
      </w:r>
      <w:bookmarkStart w:id="909" w:name="pg2022_17717"/>
    </w:p>
    <w:p>
      <w:pPr>
        <w:pStyle w:val="BookText"/>
        <w:rPr/>
      </w:pPr>
      <w:bookmarkEnd w:id="9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ومفاهيمه، وأحكامه، ولم يشغلها أولادها عن الدعوة إلى الله تعالى بين أخواتها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مجالسها عامرة بذكرالله تعالى</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4118450_3650668749"/>
      <w:bookmarkStart w:id="911" w:name="_Toc331"/>
      <w:bookmarkEnd w:id="910"/>
      <w:r>
        <w:rPr>
          <w:rtl w:val="true"/>
        </w:rPr>
        <w:t xml:space="preserve">وفاؤها لفاطمة الزهراء </w:t>
      </w:r>
      <w:r>
        <w:rPr>
          <w:rtl w:val="true"/>
        </w:rPr>
        <w:t>(</w:t>
      </w:r>
      <w:r>
        <w:rPr>
          <w:rtl w:val="true"/>
        </w:rPr>
        <w:t>عليها السلام</w:t>
      </w:r>
      <w:r>
        <w:rPr>
          <w:rtl w:val="true"/>
        </w:rPr>
        <w:t>)</w:t>
      </w:r>
      <w:bookmarkEnd w:id="911"/>
    </w:p>
    <w:p>
      <w:pPr>
        <w:pStyle w:val="BookText"/>
        <w:rPr/>
      </w:pPr>
      <w:r>
        <w:rPr>
          <w:rFonts w:ascii="Amiri" w:hAnsi="Amiri" w:eastAsia="Amiri" w:cs="Amiri"/>
          <w:color w:val="111111"/>
          <w:sz w:val="28"/>
          <w:sz w:val="28"/>
          <w:szCs w:val="28"/>
          <w:rtl w:val="true"/>
          <w:lang w:bidi="ar-SA"/>
        </w:rPr>
        <w:t>كانت تتوفر على حبّ كبير، ومودة عالية لسيدة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هنا بعض ما روي في حبّها وتعلقها المتواصل بسيدة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روي في تزويج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النساء بالخروج، فخرجن مسرعات إلاّ أسماء فقد تأخرت،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تقول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رأى سوادي،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تخرجي؟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وما قصدت خلافك، ولكن كنتُ قد حضرت وفاة خديجة، فبكتْ عند وفاتها،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وأنت سيدة نساء العالمين، وزوجة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ومبشّرة على لسانه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المرأة ليلة زفافها لابدّ لها من امرأة، وفاطمة حديثة عهد بصبا، وأخاف أن لا يكون لها مَن يتولّى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لك عهد الله عليّ إن بقيت إلى ذلك الوقت، أن أقوم مقامك في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يحرسك يا أسماء من فوقك، ومن تحتك، ومن بين يديك، ومن خلفك، وعن يمينك، وعن شمالك، من الشيطان الرجيم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أنها كانت حاضرة عند سيدة نساء العالمين فاطمة، في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التالية</w:t>
      </w:r>
      <w:r>
        <w:rPr>
          <w:rFonts w:eastAsia="Amiri" w:cs="Amiri" w:ascii="Amiri" w:hAnsi="Amiri"/>
          <w:color w:val="111111"/>
          <w:sz w:val="28"/>
          <w:szCs w:val="28"/>
          <w:rtl w:val="true"/>
          <w:lang w:bidi="ar-SA"/>
        </w:rPr>
        <w:t>...</w:t>
      </w:r>
      <w:bookmarkStart w:id="912" w:name="pg2022_17719"/>
    </w:p>
    <w:p>
      <w:pPr>
        <w:pStyle w:val="BookText"/>
        <w:rPr/>
      </w:pPr>
      <w:bookmarkEnd w:id="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Heading3"/>
        <w:numPr>
          <w:ilvl w:val="2"/>
          <w:numId w:val="1"/>
        </w:numPr>
        <w:rPr/>
      </w:pPr>
      <w:bookmarkStart w:id="913" w:name="__RefHeading___Toc4118452_3650668749"/>
      <w:bookmarkStart w:id="914" w:name="_Toc332"/>
      <w:bookmarkEnd w:id="913"/>
      <w:r>
        <w:rPr>
          <w:rtl w:val="true"/>
        </w:rPr>
        <w:t>تذكير مهم</w:t>
      </w:r>
      <w:bookmarkEnd w:id="914"/>
    </w:p>
    <w:p>
      <w:pPr>
        <w:pStyle w:val="BookText"/>
        <w:rPr/>
      </w:pPr>
      <w:r>
        <w:rPr>
          <w:rFonts w:ascii="Amiri" w:hAnsi="Amiri" w:eastAsia="Amiri" w:cs="Amiri"/>
          <w:color w:val="111111"/>
          <w:sz w:val="28"/>
          <w:sz w:val="28"/>
          <w:szCs w:val="28"/>
          <w:rtl w:val="true"/>
          <w:lang w:bidi="ar-SA"/>
        </w:rPr>
        <w:t xml:space="preserve">وهنا لابدّ لي من تسجيل هذا التذكير حول حضور كلّ من أسماء بنت عميس وزوجها جعفر، زفاف سيدة نساء العالمين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أسماء هاجرت إلى الحبشة مع رفاق دربها، وعلى رأسهم زوجها جعفر الطيار، بعد البعثة النبوية، وقبل الهجرة النبوية إلى المدينة، في السنة الخامسة، وكانوا آخر العائدين هي وزوجها وصحبه إلى المدينة دار هجرتهم الثانية،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فيما كانت سنة زواج سيدة نساء العالمين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أو في السنة الأولى للهجرة، كما عليه بعض الروايات</w:t>
      </w:r>
    </w:p>
    <w:p>
      <w:pPr>
        <w:pStyle w:val="BookText"/>
        <w:rPr/>
      </w:pPr>
      <w:r>
        <w:rPr>
          <w:rFonts w:ascii="Amiri" w:hAnsi="Amiri" w:eastAsia="Amiri" w:cs="Amiri"/>
          <w:color w:val="111111"/>
          <w:sz w:val="28"/>
          <w:sz w:val="28"/>
          <w:szCs w:val="28"/>
          <w:rtl w:val="true"/>
          <w:lang w:bidi="ar-SA"/>
        </w:rPr>
        <w:t>والمفروض أنّ أسماء وأيضاً جعفر، كانا في هذا الوقت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وغيره من الأخبار وقع فيه اشتباه، انتبه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يوسف الكنجي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أسماء بنت عميس في خبر تزويج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لأنّ أسماء التي حضرت في عرس فاطمة إنما هي بنت يزيد بن السكن الأنصارية، ولها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بنت عميس كانت مع جعفر بن أبي طالب بالحبشة، وقدم بها يوم فتح خيبر سنة سبع، وكان زواج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بدر بأيام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كشف الغمة، فقد احتمل أن تكون سلمى بنت عميس هي التي حضرت زفاف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لي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هذه الأنصارية كانت من أهل يثرب وتسكن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 تكن مسلمةً حين وفاة أم المؤمنين خديجة في مكة، وقد توفيت قبل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تذكر أنّ أسماء حضرت وفاة خديجة، وراحت هذه الأخيرة تبكي وتشكو لها خوفها على ابنتها السيدة فاطمة، فيما تعهدت أسماء إن بقيت إلى ذلك الوقت، أن تقوم مقامها، أي مقام السيدة خديجة، في رعاية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لهذه الأنصارية أسماء بنت يزيد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بن السكن ـ وهي في المدينة، وهي لم تكن بعدُ مسلمة ـ تأتي إلى مكة لتحضر وفاة أم المؤمنين خديجة، وتعطي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يبدو لي أنها قد تكون الأقرب إلى الصحة، ما احتمله صاحب كشف الغمة، من أنّ الحاضرة ذلك الزفاف، هي سلمى أخت أسماء بنت عميس، وكانت سلمى زوجةً لحمزة بن عبد المطلب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وماوقع هو اشتباه من الرواة في أسماء بنت عميس، وفي وجود جعفر أيضاً</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وعلى أيّة حال، فقد كانت العلاقة وطيدةً بين سيدة نساء العالمين وأسماء، فهي التي تشرّفت بتمريضها أيضاً حتى نفسها الأخير، وقد أوصتها بوصاياها في تكفينها وتشييعها، وهي التي نعتها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وشاركته في تغسيلها، وتكفينها، وترحيلها، إلى مثواها الأخير</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فلما 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 أجلها، وأنها تسرع الخطى للّحاق بأبيها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أسماء بنت عميس أن تحضر لها ماءاً لتغتسل به، فاغتسلت، و لبست أحسن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طلبت من أسماء أن تضع لها فراشاً وسط البيت، فاضطجعت في فراشها، و هي مستقبلة القبلة، ثم دعت أسماء و أم أيمن، وطلبت إحضار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بوصاياها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إلى نفسي، و إنني لا أرى ما بي إلاّ أنني لاحقة بأبي ساعة بعد ساعة، و 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أنت أعلم، وأبرّ، وأتقى، وأكرم، وأشدّ خوفاً من الله، من أن أوبخك بمخالفتي، وقد عزّ عليَّ مفارقتك وفقدك، إلاّ أنه أمر لابدّ منه، والله لقد جددت عليَّ مصيبة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عظمت وفاتك و فقدك، فإنّا لله و إنّا إليه راجعون، من مصيبة ما أفجعها وآلمها وأحزنها، هذه والله مصيبة لا عزاء عنها،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 ما 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علاقة بمقالتها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ابن عم أن تتخذ لي نعشاً</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وفعلاً، فقد 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بتغسيلها، ولم يشاركه أحد من النساء إلاّ أسماء بنت عميس، وكان الحسنان يحملان الماء، ويدخلانه إلى المغتسل، ولم يشارك في الغسل، ولم يحضرها غيره، وغير الحسنين، وزينب وأم كلثوم، وفضة جاريتها، وأسماء بنت عميس، ثم صلّى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وضعها على نعش، صنعته أسماء بنت عميس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 أنّ أول من حُمل على نعش،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لها أسماء بنت عميس، على النحو الذي شاهدته في الحبشة، أيام هجرتها</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وقد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نعش أحدث في الإسلام نعش فاطمة، إنها اشتكت شكوتها التي قبضت فيها، و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وذهب لحمي، ألا تجعلين لي شيئاً يسترني؟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أفلا أصنع لك؟ فإن أعجبك أصنع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w:t>
      </w:r>
      <w:bookmarkStart w:id="915" w:name="pg2022_17725"/>
    </w:p>
    <w:p>
      <w:pPr>
        <w:pStyle w:val="BookText"/>
        <w:rPr/>
      </w:pPr>
      <w:bookmarkEnd w:id="9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إصنعي لي مثله، أستريني سترك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ظلّت وفية لبيوت أخرى، شاءت السماء أن تحلّ فيها زوجة، بعد أن راح يتمنى الاقتران بها رجال رأوا فيها صدق الإيمان، وعمق الوعي، ونفاذ البصيرة والعقل والحكمة، فكان الخليفة الأول أوّل المتقدمين إليها، بعد استشهاد جعفر بن أبي طالب، ورزقها الله منه محمداً، نعم العبد الصالح، المطيع لله ورسوله وأهل بيته، والمتفانين في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تعهّدت مسؤولية تربية أبنائها من جعفر، ضمّت إليهم ابنها محمد من أبي بكر، وهي تدعو الله أن يصلح بالهم، وأن يجعلهم على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4118454_3650668749"/>
      <w:bookmarkStart w:id="917" w:name="_Toc333"/>
      <w:bookmarkEnd w:id="916"/>
      <w:r>
        <w:rPr>
          <w:rtl w:val="true"/>
        </w:rPr>
        <w:t>مع الإمامة</w:t>
      </w:r>
      <w:bookmarkEnd w:id="917"/>
    </w:p>
    <w:p>
      <w:pPr>
        <w:pStyle w:val="BookText"/>
        <w:rPr/>
      </w:pPr>
      <w:r>
        <w:rPr>
          <w:rFonts w:ascii="Amiri" w:hAnsi="Amiri" w:eastAsia="Amiri" w:cs="Amiri"/>
          <w:color w:val="111111"/>
          <w:sz w:val="28"/>
          <w:sz w:val="28"/>
          <w:szCs w:val="28"/>
          <w:rtl w:val="true"/>
          <w:lang w:bidi="ar-SA"/>
        </w:rPr>
        <w:t xml:space="preserve">وقدّر لهذه المرأة الصالحة، أن تحل في بيت ارتضاه الله تعالى أن يكون من بيوته، بيت إيمان وطهر، بيت إمامة وصدق، فتشرفت بأن تقترن بمن عرف بقرابته القريبة،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وبقدمه في الإسلام، ونصرته، وجهاده، و بمن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عظيمة، لم تتوفر لغيره كالأخوة، والوصية، والخلافة،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عصت على الجميع وأبت إلاّ أن تكون لعليّ وعليّ فقط، وهو رفيق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وصهره لابنته الراحلة فاطمة الزهراء سيدة نساء العالمين، وهو شقيق جعفر الطيار زوجها الشهيد، وهو عمّ أولادها الثلاثة، وهو فوق كل هذا وغيره، أروع شخصية صنعتها السماء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وبدخولها هذا المنزل المبارك تكون قد دخلت أفضل وأعظم مصداق لمدرسة النبوة والإمامة، ومن أوسع أبوابها، لتكون أنموذجاً حياً لأخلاق القرآن والإسلام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تزوج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بنت عميس، وانتقلت إليه برفقة أولادها الأربعة، ليتذوقوا مفاهيم وقيم النبوة والإمامة، من أصدق منابعها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معه، فكانت صورةً رائعة للمرأة المسلمة، والداعية المؤمنة، وقد أولدها يحيى و عوناً، فكانت مثالاً حياً للزوجة الصالحة، والأم المربيّة، فجعلت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معجباً برجاحة عقلها، وهو ما تنطق به سيرتها، وما تجده واضحاً حينما اختلف كل من ولديها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ومحمد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كل منهما يتفاخر بأبيه، فقال كلّ منهما للآخر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أكرم منك، وأبي خير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وأحال الإمام عليّ هذا الأمر إليها ـ رضوان الله تعالى عليها ـ لتقضي بينهما، إذن، كيف استطاعت أن ترضيهما؟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أسماء بينهما، و قالت غير مترددة ولا منتظرة طويلاً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شاباً من العرب خيراً من جعفر، ولا رأيت كهلاً خيراً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الولدان، وتصالحا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مداعباً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أبقيت لنا أو ما تركت لنا شيئاً، ولو قلت غير الذي قلت لمقتك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أنت أحسنهم خياراً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لقد كبرت في عين عليّ، حتى أصبح يردد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كذبتكم من النساء الخارقة، فما ثبتت منهنّ امرأة إلاّ أسماء بنت عميس</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رحلت رضوان الله تعالى عليها، وأحداث جسام تعاقبت عليها، كتمت آلامها، وتعالت على جراحها، حين جاءها مصرع ولدها محمد بن أبي بكر، فراحت تتلوى مما تركه نبأ استشهاده من أثر مؤلم على قلبها، فحبست دمعها، وكتمت حزنها، وعكفت في مصلاّها، حتى شخب ثديها ونزفت، ثم فجعت بمقتل زوجها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بَعْدَ مصابه قادرةً على تحمّل الألم الذي يعتصر بقية قلبها الذي انهكه المرض، حتى فاضت روحها إلى العليّ العظيم، في سنة أربعين للهجرة، رضوان الله تعالى عليها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bookmarkStart w:id="918" w:name="pg2022_17731"/>
    </w:p>
    <w:p>
      <w:pPr>
        <w:pStyle w:val="BookText"/>
        <w:rPr/>
      </w:pPr>
      <w:bookmarkEnd w:id="9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Heading2"/>
        <w:numPr>
          <w:ilvl w:val="1"/>
          <w:numId w:val="1"/>
        </w:numPr>
        <w:rPr/>
      </w:pPr>
      <w:bookmarkStart w:id="919" w:name="__RefHeading___Toc4118456_3650668749"/>
      <w:bookmarkStart w:id="920" w:name="_Toc334"/>
      <w:bookmarkEnd w:id="919"/>
      <w:r>
        <w:rPr>
          <w:rtl w:val="true"/>
        </w:rPr>
        <w:t>(</w:t>
      </w:r>
      <w:r>
        <w:rPr/>
        <w:t>22</w:t>
      </w:r>
      <w:r>
        <w:rPr>
          <w:rtl w:val="true"/>
        </w:rPr>
        <w:t xml:space="preserve">) </w:t>
      </w:r>
      <w:r>
        <w:rPr>
          <w:rtl w:val="true"/>
        </w:rPr>
        <w:t>مصعب بن عمير</w:t>
      </w:r>
      <w:bookmarkEnd w:id="920"/>
    </w:p>
    <w:p>
      <w:pPr>
        <w:pStyle w:val="Heading3"/>
        <w:numPr>
          <w:ilvl w:val="2"/>
          <w:numId w:val="1"/>
        </w:numPr>
        <w:rPr/>
      </w:pPr>
      <w:bookmarkStart w:id="921" w:name="__RefHeading___Toc4118458_3650668749"/>
      <w:bookmarkStart w:id="922" w:name="_Toc335"/>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هاشم بن عبد مناف بن عبد الدار بن قصي البدري القرشي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خناس بنت مالك بن المضرب العامرية، وهي من نساء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 اسمه أبوعزيز، ولمصعب موقف منه في معركة بدر الكبرى، وهناك شخص من بني عبد الدار بن قصي، اسمه أبو الروم بن عمير بن هاشم بن عبد مناف بن عبدالدار، كان مع الوجبة الثانية من المهاجرين التي التحقت بالوجبة الأولى التي هاجر فيها مصعب إلى الحبشة، ولم أجد من أشار إلى هذه العلاقة، أو أنه عاقبته أمه كما عاقبت 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أدري قد يكون أخاً لمصعب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لم تستطع خناس أن تنال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أخت تدعى هند بنت عمير، وهند هي أم شيبة بن عثمان حاجب الكعبة، جد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مصعب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مصعب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أراده له المسلمون، وأحبوا أن يلقبوه به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واحد من فضلاء الصحابة وخيارهم، بعد أن منّ الله تعالى عليه أن يكون من السابقين إلى الإسلام، ثم من منتسبي مدرسة الصحبة الواعية المباركة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bookmarkStart w:id="923" w:name="pg2022_17733"/>
    </w:p>
    <w:p>
      <w:pPr>
        <w:pStyle w:val="BookText"/>
        <w:rPr/>
      </w:pPr>
      <w:bookmarkEnd w:id="9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إيماناً ورسالية ووعياً فريداً، وحلماً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ذلك يتدفق حيوية، وحركة دؤوبة، ونشاطاً كبيراً في كل مواقفه الإيمانية والتبليغية والجهادية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تمثلت في شخصيته رجولة وشجاعة وإباء، وتجسد في قلبه يقين ثابت، وفي نفسه إرادة مبدعة، وفي سلوكه سيرة حسنة، وأخلاق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يستقبل المسؤوليات العظيمة بكل ما فيها من مصاعب ومتاعب ومخاطر، دون أن يتطرق الخور إلى نفسه، أو يحلّ الإعياء في عزيمته، بفضل ما يتحلى به من الحكمة التي افتقدها الكثيرون، حتى الكبار ممن هم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إيمانه الواعي، وعشقه لرسالة الدين الجديد، الذي حمله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وتعلقه بالرسالة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وعمق صدقه وإخلاصه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ما قد يعجز عنه الآخرون، وهم مجتمعون، فنال ذكراً طيباً في الدنيا، وخلوداً في جنة عرضها السماوات والأرض أعدت للمتقين</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4118460_3650668749"/>
      <w:bookmarkStart w:id="925" w:name="_Toc336"/>
      <w:bookmarkEnd w:id="924"/>
      <w:r>
        <w:rPr>
          <w:rtl w:val="true"/>
        </w:rPr>
        <w:t>يقولون عنه</w:t>
      </w:r>
      <w:bookmarkEnd w:id="925"/>
    </w:p>
    <w:p>
      <w:pPr>
        <w:pStyle w:val="BookText"/>
        <w:rPr/>
      </w:pPr>
      <w:r>
        <w:rPr>
          <w:rFonts w:ascii="Amiri" w:hAnsi="Amiri" w:eastAsia="Amiri" w:cs="Amiri"/>
          <w:color w:val="111111"/>
          <w:sz w:val="28"/>
          <w:sz w:val="28"/>
          <w:szCs w:val="28"/>
          <w:rtl w:val="true"/>
          <w:lang w:bidi="ar-SA"/>
        </w:rPr>
        <w:t>إنه كان فتى قريش، وقد أوتي من الجمال والأناقة ما جعله شاباً يافعاً، وضيء الطلعة، مليح الهيئة، فريداً بين أقرانه، وأوتي من المال ما جعله مترفاً متنعماً مدللاً محبباً إلى والديه الثريين اللذين راحا يغدقان عليه بما يشاءا، ويحققان له كل ما يريد من أسباب الحياة الفارهة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أمه تكسوه من الثياب أحسنها وأرقها، وتطيبه بأطيب العطور لتجعله كما تتمنى أعطر شباب أهل مكة، بل أعطر أهلها، وخير دليل على هذا ما كان يقوله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بمكة أحسن لمة، ولا أرق حلة، ولا أنعم نعمة من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مُصعباً هذا وما بمكة فتى أنعم عند أبويه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واللمة بتشديد اللام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الذي يتجاوز شحمة الأذن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الحلة بضم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الجديد وقد تكون ثوبين أو ثلاثة أثواب قميصاً وإزاراً ورداء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حقاً لقد كان من أنعم أهل مكة وأجمل فتيانها، وأكثرهم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يمنع مصعباً كل تلك الفتوة الفائقة، وذاك النعيم، وهذا الترف، من الانضمام إلى قافلة المؤمنين، حين طرق سمعه دين السماء الجديد الذي يحمله رسول الرحمة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يمنعه كل ذلك ولا حتى غيره من أن يسلم ويصدق في إسلامه، ويؤمن ويخلص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عن الإسلام والمسلمين في مكة، وأنهم يجتمعون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الأرقم بن أبي الأرقم، فلم يتأخر طويلاً بل أطلق ساقيه ليسجل سبقاً عظيماً، وهو يعلم جيداً بحكم ذكائه ومعرفته بوالديه، وبالذات أمه صاحبة الكلمة والسطوة، أنه سيسلب النعيم الذي هو فيه، وسيتبدل حاله من السعة إلى الضيق، ومن الراحة إلى التعب، ومن الغنى إلى الفقر، ومن الترف إلى الحرمان إن 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ـ وكما يصفه المسلمون ـ مصعب الخير، آثر الحياة الآخرة ونعيمها الخالد على الدنيا ونعيمها الزائل، بعيداً عن الزهو والدلال وما يتركانه من تعال وكبرياء وطغيان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مسرعاً في ذلك الصباح إلى حيث دين الله، وآياته التي تتلى ورسوله الكريم إلى الصفا، إلى دارالأرقم، حيث كان له اللقاء المبارك مع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 وقع نظره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بسط يده مبايعاً، وما إن لامست يده بل يداه يد رسول الرحمة والبركة، حتى تهلل وجهه، وأشرق جبينه، ووضح البشر بين عينيه، وهو يعلن الشهادتين لينضم إلى إخوانه، فينال وسام السابقين الأولين إلى الإسلام، حتى نزلت السكينة عليه والحكمة، وحتى غدت العيون لتزداد له هيبة وتمتلأ القلوب إعجاباً به، وإكباراً له كلما رأته، واطلعت على سيرته العطرة الواعية الواعدة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بالله تعالى وصدق دينه ونبيه متحدياً بذلك قريشاً بعتادها وقوتها وجبروتها وعنادها، وهو يرى تعذيبها لمن آمن من قبله من المستضعفين في رمضاء مكة</w:t>
      </w:r>
      <w:r>
        <w:rPr>
          <w:rFonts w:eastAsia="Amiri" w:cs="Amiri" w:ascii="Amiri" w:hAnsi="Amiri"/>
          <w:color w:val="111111"/>
          <w:sz w:val="28"/>
          <w:szCs w:val="28"/>
          <w:rtl w:val="true"/>
          <w:lang w:bidi="ar-SA"/>
        </w:rPr>
        <w:t>.</w:t>
      </w:r>
      <w:bookmarkStart w:id="926" w:name="pg2022_17738"/>
    </w:p>
    <w:p>
      <w:pPr>
        <w:pStyle w:val="BookText"/>
        <w:rPr/>
      </w:pPr>
      <w:bookmarkEnd w:id="9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Heading3"/>
        <w:numPr>
          <w:ilvl w:val="2"/>
          <w:numId w:val="1"/>
        </w:numPr>
        <w:rPr/>
      </w:pPr>
      <w:bookmarkStart w:id="927" w:name="__RefHeading___Toc4118462_3650668749"/>
      <w:bookmarkStart w:id="928" w:name="_Toc337"/>
      <w:bookmarkEnd w:id="927"/>
      <w:r>
        <w:rPr>
          <w:rtl w:val="true"/>
        </w:rPr>
        <w:t>مصعب وأمه</w:t>
      </w:r>
      <w:bookmarkEnd w:id="928"/>
    </w:p>
    <w:p>
      <w:pPr>
        <w:pStyle w:val="BookText"/>
        <w:rPr/>
      </w:pPr>
      <w:r>
        <w:rPr>
          <w:rFonts w:ascii="Amiri" w:hAnsi="Amiri" w:eastAsia="Amiri" w:cs="Amiri"/>
          <w:color w:val="111111"/>
          <w:sz w:val="28"/>
          <w:sz w:val="28"/>
          <w:szCs w:val="28"/>
          <w:rtl w:val="true"/>
          <w:lang w:bidi="ar-SA"/>
        </w:rPr>
        <w:t>كانت أم مصعب تتمتع بقوة وصلابة ومهابة، لهذا حين أسلم مصعب اتخذ قراراً أن يكتم إسلامه حتى يقضي الله أمراً، إلا أنها علمت بعد حين بإسلامه فقد أبصره عثمان بن طلحة مرة، وهو يدخل إلى دارالأرقم، ورآه أخرى وهو يؤدي الصلاة، فأسرع إليها ينقل لها نبأ إسلام مصعب الذي كانت تحبه حباً شديداً، وتحرص عليه حرصاً كبيراً، وقد أفقدها هذا الخبر صوابها، فحاولت أن تثنيه عن الإسلام، إلا أنها لم تجد عنده ضعفاً أو تنازلاً أو ميلاً لما تريده منه، بل لم تحدثه نفسه بخيار يكون بديلاً لإيمانه، فراحت تشتد في معاملتها له، وتقسو عليه وتضيق في عيشته وحركته أكثر فأكثر، ومنعته من كل نعيم كانت تقدّمه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ضيقت عليه وحبسته وبذلت كل ما تستطيعه من جهد لترده عن دينه، لكنها واجهت من ابنها مصعب إصراراً أكبر على الإيمان؛ فلما آيست منه طردته من بيتها، ثم حرمته من المال كثيره وقليله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مصعب فقد واجه أمه وعشيرته وأشراف مكة المجتمعين يتلو عليهم آيات من القرآن الكريم، فهمّت أمه أن تسكته بلطمة، ولكنها لم تفعل، وإنما حبسته في زاوية من زوايا دارها وأحكمت عليه الغلق، حتى علم أنّ هناك من المسلمين من يخرج إلى الحبشة، فاحتال على أمه ومضى إلى الحبشة وعاد إلى مكة، ثم هاجر الهجرة الثانية إلى الحبشة، ولقد منعته أمه حين يئست من استجابته لها كل ما كانت تفيض عليه من النعم، وحاولت حبسه مرات بعد رجوعه من الحبشة، فآلى على نفسه لئن فعلت ليقتلن كل من تستعين به على حبسه، وإنها لتعلم صدق عزمه، فودعته باكية مصرّة على الكفر، وودعها باكياً مصراً على الإيمان، فقالت له وهي تخرجه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لشأنك، لم أعد لك أماً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فاقترب منها وقال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أمه إني لك ناصح، وعليك شفوق، فاشهدي بأنه لا إله إلا الله، وأنّ محمداً عبده ورسوله</w:t>
      </w:r>
      <w:r>
        <w:rPr>
          <w:rFonts w:eastAsia="Amiri" w:cs="Amiri" w:ascii="Amiri" w:hAnsi="Amiri"/>
          <w:color w:val="111111"/>
          <w:sz w:val="28"/>
          <w:szCs w:val="28"/>
          <w:rtl w:val="true"/>
          <w:lang w:bidi="ar-SA"/>
        </w:rPr>
        <w:t>.</w:t>
      </w:r>
      <w:bookmarkStart w:id="929" w:name="pg2022_17740"/>
    </w:p>
    <w:p>
      <w:pPr>
        <w:pStyle w:val="BookText"/>
        <w:rPr/>
      </w:pPr>
      <w:bookmarkEnd w:id="9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3"/>
        <w:numPr>
          <w:ilvl w:val="2"/>
          <w:numId w:val="1"/>
        </w:numPr>
        <w:rPr/>
      </w:pPr>
      <w:bookmarkStart w:id="930" w:name="__RefHeading___Toc4118464_3650668749"/>
      <w:bookmarkStart w:id="931" w:name="_Toc338"/>
      <w:bookmarkEnd w:id="930"/>
      <w:r>
        <w:rPr>
          <w:rtl w:val="true"/>
        </w:rPr>
        <w:t>أجابته غاضبة</w:t>
      </w:r>
      <w:bookmarkEnd w:id="931"/>
    </w:p>
    <w:p>
      <w:pPr>
        <w:pStyle w:val="BookText"/>
        <w:rPr/>
      </w:pPr>
      <w:r>
        <w:rPr>
          <w:rFonts w:ascii="Amiri" w:hAnsi="Amiri" w:eastAsia="Amiri" w:cs="Amiri"/>
          <w:color w:val="111111"/>
          <w:sz w:val="28"/>
          <w:sz w:val="28"/>
          <w:szCs w:val="28"/>
          <w:rtl w:val="true"/>
          <w:lang w:bidi="ar-SA"/>
        </w:rPr>
        <w:t>قسماً بالثواقب، لا أدخل في دينك، فيزرى برأيي، ويضعف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قررت سجنه وهو مع هذا كله كلما ازدادت عليه أمه ضيقاً وشدة ازداد ثباتاً ورسوخاً على دينه، وحرصاً على آخرته، ولقد عانى معاناة شديدة، وشعر بالأذى يتضاعف عليه يومياً، وهو يحرم مما تعود عليه من نعيم، وأخيراً لم يكن أمامه إلا أن ترك النعمة الوارفة التي كان يعيش فيها مؤثراً الشظف والفاقة، وأصبح الفتى المتأنق المعطر، لا يُرى إلا مرتدياً أخشن الثياب، يأكل يوماً، ويجوع أياماً؛ ومع هذا الألم المضاعف عليه صبر وصابر، وهو يرى نفسه يعذب ويحجر عليه، وآلامه تتضاعف، لأنه عاش حياة الرفاهية والراحة، بعيداً عن أسباب الألم والتعب، وهو الشاب الترف الناعم الطري، الذي نشأ في أحضان النعمة والعيش الرغيد، قبل أن تبدأ مرحلة أخرى تغير فيها الحال، وكان أمراً غريباً عليه، لما تعرض له بعد إيمانه، لأنه لم يعش حياة الخشونة والأذى، لكنه لم يثنه شيء من ذلك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مصعب بن عمير، فإنه كان أترف غلام بمكة بين أبويه فيما بيننا، فلما أصابه ما أصابنا من شظف العيش، لم يقو على ذلك، فلقد رأيته وإن جلده ليتطاير عنه تطاير جلد الحيّة، ولقد رأيته ينقطع به، فما يستطيع أن يمشي، فنعرض له القسي ثم نحمله على عواتقنا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نعيم الدنيا، وخرج مصعب من النعمة الوارفة التي كان يعيش فيها مؤثراً الفاقة، وأصبح الفتى المعطر المتأنق لا يرى إلا مرتدياً أخشن الثياب، يأكل يوماً ويجوع أياماً، وقد بصره بعض الصحابة يرتدي جلباباً مرقعاً بالياً، فحنوا رؤوسهم وذرفت عيونهم دمعاً شجياً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ورآه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وتألقت على شفتيه ابتسامة جليلة وقال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مصعباً هذا، وما بمكة فتى أنعم عند أبويه منه، ثم ترك ذلك كله حباً لله</w:t>
      </w:r>
      <w:bookmarkStart w:id="932" w:name="pg2022_17742"/>
    </w:p>
    <w:p>
      <w:pPr>
        <w:pStyle w:val="BookText"/>
        <w:rPr/>
      </w:pPr>
      <w:bookmarkEnd w:id="9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 نظر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مصعب وقد جاء مقبلاً وعليه إهاب كبش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هذا الرجل الذي قد نوّر الله قلبه، لقد رأيته بين أبوين يغدوان بأطيب الطعام والشراب، فدعاه حب الله ورسوله إلى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ظلّ مصعب محتسباً كل آلامه عندالله العلي القدير ينتظر منه الفرج والنجاة والأجر والثواب</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4118466_3650668749"/>
      <w:bookmarkStart w:id="934" w:name="_Toc339"/>
      <w:bookmarkEnd w:id="933"/>
      <w:r>
        <w:rPr>
          <w:rtl w:val="true"/>
        </w:rPr>
        <w:t>هجرته</w:t>
      </w:r>
      <w:bookmarkEnd w:id="934"/>
    </w:p>
    <w:p>
      <w:pPr>
        <w:pStyle w:val="BookText"/>
        <w:rPr/>
      </w:pPr>
      <w:r>
        <w:rPr>
          <w:rFonts w:ascii="Amiri" w:hAnsi="Amiri" w:eastAsia="Amiri" w:cs="Amiri"/>
          <w:color w:val="111111"/>
          <w:sz w:val="28"/>
          <w:sz w:val="28"/>
          <w:szCs w:val="28"/>
          <w:rtl w:val="true"/>
          <w:lang w:bidi="ar-SA"/>
        </w:rPr>
        <w:t xml:space="preserve">ولما اشتد أذى المشركين لمصعب ولإخوته المسلمين، وضاق بهم أسياد مكة ذرعاً، أذن لهم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إلى الحبشة، وهي الهجرة الأولى لهم بعد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أصحابه من البلاء، وما هو فيه من العافية بمكانه من الله ومن عمه أبي طالب، وأنه لا يقدر على أن يمنعهم مما هم فيه من البلاء،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إلى أرض الحبشة، فإنّ بها ملكاً لا يظلم عنده أحد، وهي أرض صدق، حتى يجعل الله لكم فرجاً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عند ذلك جمع من المسلمين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الحبشة، مخافة الفتنة، وفراراً إلى الله بدينهم، فكانت أول هجرة كانت في الإسلام، ثم ذكر أسماء من هاجروا ونسب كل واحد منهم إلى قبيلته حتى وصل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بن هاشم بن عبد مناف بن عبد الدار، ثم واصل ذكر غيره، فكان عدد الرجال عشرة ومعهم أربعة نساء، ومصعب كان سادسهم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خرجوا متسللين سراً حتى انتهوا إلى الشعيبة، منهم الراكب والماشي، ووفق الله المسلمين ساعة جاؤوا سفينتين للتجار، حملوهم فيهما إلى أرض الحبشة بنصف دينار، وكان مخرجهم في رجب في السنة الخامسة من حين نبئ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قريش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آثارهم حتى جاؤوا البحر فلم يدركوا منهم أحداً</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أمروا عليهم عثمان بن مظعون بن حبيب بن وهب بن حذافة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تواصلت هجرتهم فالتحق من قبيلة مصعب عدد آخر، وهم سويبط بن سعد، وجهم بن قيس، ومعه امرأته أم حرملة من خزاعة، وابناه عمرو وخزيمة، وأبو الروم بن عمير ـ وهو أخ لمصعب كما يبدو لي ـ وفراس بن النضير، فكانوا كلهم سبعة رجال من قبيلة عبد الدار، قبيلة مصعب بن عمير</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فهاجر مصعب الهجرة الأولى إلى الحبشة مع من هاجر، وكان عددهم اثني عشر رجلاً وأربع نسوة، ثم تكاثر عدد المهاجرين الذين تعاقبوا على الحبشة، حتى وصل جميع من لحق بأرض الحبشة، وهاجر إليها من المسلمين، سوى أبنائهم الذين خرجوا معهم صغاراً وولدوا بها، ثلاثة وثمانين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قيل من شعر في الحبشة وهو يصور معاناتهم، وما تعرضوا من عذاب وهوان كانت السبب في هجرتهم وترك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من عباد الله مضطهد</w:t>
      </w:r>
    </w:p>
    <w:p>
      <w:pPr>
        <w:pStyle w:val="BookText"/>
        <w:rPr/>
      </w:pPr>
      <w:r>
        <w:rPr>
          <w:rFonts w:ascii="Amiri" w:hAnsi="Amiri" w:eastAsia="Amiri" w:cs="Amiri"/>
          <w:color w:val="111111"/>
          <w:sz w:val="28"/>
          <w:sz w:val="28"/>
          <w:szCs w:val="28"/>
          <w:rtl w:val="true"/>
          <w:lang w:bidi="ar-SA"/>
        </w:rPr>
        <w:t>ببطن مكة مقهور ومفتون</w:t>
      </w:r>
    </w:p>
    <w:p>
      <w:pPr>
        <w:pStyle w:val="BookText"/>
        <w:rPr/>
      </w:pPr>
      <w:r>
        <w:rPr>
          <w:rFonts w:ascii="Amiri" w:hAnsi="Amiri" w:eastAsia="Amiri" w:cs="Amiri"/>
          <w:color w:val="111111"/>
          <w:sz w:val="28"/>
          <w:sz w:val="28"/>
          <w:szCs w:val="28"/>
          <w:rtl w:val="true"/>
          <w:lang w:bidi="ar-SA"/>
        </w:rPr>
        <w:t>إنا وجدنا بلاد الله واسعة</w:t>
      </w:r>
    </w:p>
    <w:p>
      <w:pPr>
        <w:pStyle w:val="BookText"/>
        <w:rPr/>
      </w:pPr>
      <w:r>
        <w:rPr>
          <w:rFonts w:ascii="Amiri" w:hAnsi="Amiri" w:eastAsia="Amiri" w:cs="Amiri"/>
          <w:color w:val="111111"/>
          <w:sz w:val="28"/>
          <w:sz w:val="28"/>
          <w:szCs w:val="28"/>
          <w:rtl w:val="true"/>
          <w:lang w:bidi="ar-SA"/>
        </w:rPr>
        <w:t>تنجي من الذل والمخزاة والهون</w:t>
      </w:r>
    </w:p>
    <w:p>
      <w:pPr>
        <w:pStyle w:val="BookText"/>
        <w:rPr/>
      </w:pPr>
      <w:r>
        <w:rPr>
          <w:rFonts w:ascii="Amiri" w:hAnsi="Amiri" w:eastAsia="Amiri" w:cs="Amiri"/>
          <w:color w:val="111111"/>
          <w:sz w:val="28"/>
          <w:sz w:val="28"/>
          <w:szCs w:val="28"/>
          <w:rtl w:val="true"/>
          <w:lang w:bidi="ar-SA"/>
        </w:rPr>
        <w:t>فلا تقيموا على ذل الحياة وخز</w:t>
      </w:r>
    </w:p>
    <w:p>
      <w:pPr>
        <w:pStyle w:val="BookText"/>
        <w:rPr/>
      </w:pPr>
      <w:r>
        <w:rPr>
          <w:rFonts w:ascii="Amiri" w:hAnsi="Amiri" w:eastAsia="Amiri" w:cs="Amiri"/>
          <w:color w:val="111111"/>
          <w:sz w:val="28"/>
          <w:sz w:val="28"/>
          <w:szCs w:val="28"/>
          <w:rtl w:val="true"/>
          <w:lang w:bidi="ar-SA"/>
        </w:rPr>
        <w:t>ي في الممات وعيب غيرمأمون</w:t>
      </w:r>
    </w:p>
    <w:p>
      <w:pPr>
        <w:pStyle w:val="BookText"/>
        <w:rPr/>
      </w:pPr>
      <w:r>
        <w:rPr>
          <w:rFonts w:ascii="IRNazanin" w:hAnsi="IRNazanin" w:eastAsia="IRNazanin"/>
          <w:color w:val="111111"/>
          <w:sz w:val="28"/>
          <w:sz w:val="28"/>
          <w:szCs w:val="28"/>
          <w:rtl w:val="true"/>
          <w:lang w:bidi="fa-IR"/>
        </w:rPr>
        <w:t>إنا تبعنا رسولالله واطرحوا</w:t>
      </w:r>
    </w:p>
    <w:p>
      <w:pPr>
        <w:pStyle w:val="BookText"/>
        <w:rPr/>
      </w:pPr>
      <w:r>
        <w:rPr>
          <w:rFonts w:ascii="Amiri" w:hAnsi="Amiri" w:eastAsia="Amiri" w:cs="Amiri"/>
          <w:color w:val="111111"/>
          <w:sz w:val="28"/>
          <w:sz w:val="28"/>
          <w:szCs w:val="28"/>
          <w:rtl w:val="true"/>
          <w:lang w:bidi="ar-SA"/>
        </w:rPr>
        <w:t>قول النبي وعالوا في الموازين</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لكن مصعب لم يبق طويلاً في هجرته إلى الحبشة، إذ رجع بعد هجرته بعدة أشهر عندما أشيع في الحبشة أن قريشاً قد أسلمت، وكان الأمر غير ذلك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إلى أرض الحبشة إسلام أهل مكة، فأقبلوا لما بلغهم من ذلك حتى إذا دنوا من مكة بلغهم أن ما كانوا تحدثوا به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إسلام أهل مكة كان باطلاً، فلم يدخل منهم أحد إلا بجوار أو مستخفياً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 ابن هشام في سيرته العائدين من المهاجرين، حتى وصل إلى من عاد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بن هشام بن عبد مناف، وسويبط بن سعد بن حرملة</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وتمر الأيام العصيبة على المسلمين في مكة، ويأتي عام الحزن العام الذي توفيت فيه خديجة أم المؤمنين زوجة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وزير صدق على الإسلام يشكو إليها، ووفاة عمه أبي طالب، وكان له عضداً وحرزاً في أمره، ومنعة وناصراً على قومه، وذلك قبل مهاجره إلى المدينة بثلاث سنين، وينتهي عام الحزن هذا</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ولما أراد الله عزّوجل إظهار دينه وإعزاز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نفسه على قبائل العرب، تأتي منهم في موسم الحج طلائع، وقد جاء من أهل يثرب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البعثة النبوية رهط، والتقوا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العقبة ستة نفر من الخزرج، وأسلموا على يديه، وواعدوا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 رسالته إلى قومهم؛ وفعلاً ما إن عادوا إلى يثرب إلى قومهم حتى أفشوا الأمر، وكان من جراء ذلك أن جاء في الموسم التالي اثنا عشر رجلاً، اجتمع هؤلاء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العقبة بمنى، فبايعوه بيعة العقبة الأولى، وكانت بيعتهم كبيعة النساء خالية من البيعة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الله تعالى بيعة النساء في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يُبايِعْنَكَ عَلى أَنْ لا يُشْرِكْنَ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ببيعة النساء أنهم لم يبايعوه على القتال، وكانت مبايعة النساء أنه يأخذ عليهن العهد والميثاق فإذا أقررن بألسنتهن،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بايعتكن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عبادة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العقبة الأولى، وكنا اثني عشر رجلاً، فبايعنا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بيعة النساء، وذلك قبل أن تفترض الحرب، على أن لا نشرك</w:t>
      </w:r>
      <w:bookmarkStart w:id="935" w:name="pg2022_17748"/>
    </w:p>
    <w:p>
      <w:pPr>
        <w:pStyle w:val="BookText"/>
        <w:rPr/>
      </w:pPr>
      <w:bookmarkEnd w:id="9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بالله شيئاً، ولا نسرق، ولا نزني، ولا نقتل أولادنا، ولا نأتي ببهتان نفتريه من بين أيدينا وأرجلنا، ولا نعصيه في معروف، فإن وفيتم فلكم الجنة، وإن غشيتم من ذلك شيئاً فأمركم إلى الله عزّوجل إن شاء عذب وإن شاء غفر</w:t>
      </w:r>
      <w:r>
        <w:rPr>
          <w:rFonts w:eastAsia="Amiri" w:cs="Amiri" w:ascii="Amiri" w:hAnsi="Amiri"/>
          <w:color w:val="111111"/>
          <w:sz w:val="28"/>
          <w:szCs w:val="28"/>
          <w:rtl w:val="true"/>
          <w:lang w:bidi="ar-SA"/>
        </w:rPr>
        <w:t xml:space="preserve">. </w:t>
      </w:r>
      <w:r>
        <w:rPr>
          <w:rStyle w:val="FootnoteAnchor"/>
          <w:rtl w:val="true"/>
        </w:rPr>
        <w:footnoteReference w:id="934"/>
      </w:r>
    </w:p>
    <w:p>
      <w:pPr>
        <w:pStyle w:val="Heading3"/>
        <w:numPr>
          <w:ilvl w:val="2"/>
          <w:numId w:val="1"/>
        </w:numPr>
        <w:rPr/>
      </w:pPr>
      <w:bookmarkStart w:id="936" w:name="__RefHeading___Toc4118468_3650668749"/>
      <w:bookmarkStart w:id="937" w:name="_Toc340"/>
      <w:bookmarkEnd w:id="936"/>
      <w:r>
        <w:rPr>
          <w:rtl w:val="true"/>
        </w:rPr>
        <w:t>سفير الرسول والرسالة</w:t>
      </w:r>
      <w:bookmarkEnd w:id="937"/>
    </w:p>
    <w:p>
      <w:pPr>
        <w:pStyle w:val="BookText"/>
        <w:rPr/>
      </w:pPr>
      <w:r>
        <w:rPr>
          <w:rFonts w:ascii="Amiri" w:hAnsi="Amiri" w:eastAsia="Amiri" w:cs="Amiri"/>
          <w:color w:val="111111"/>
          <w:sz w:val="28"/>
          <w:sz w:val="28"/>
          <w:szCs w:val="28"/>
          <w:rtl w:val="true"/>
          <w:lang w:bidi="ar-SA"/>
        </w:rPr>
        <w:t xml:space="preserve">لقد شاءت له السماء أن يكون من أولئك الذين شيّدوا أساس الإسلام ومجده وعزته ومنزلته في المدينة المنورة، بلد الهجرة والنور والعطاء، بين أهليها من الأوس والخزرج، وليجعل منهم دعاة إلى دين الله وأنصاراً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في إيمانه وحركته وجهاده واستشهاده قدوة صالحة،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كان كما لقبه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دور الصحابي الشاب مصعب بن عمير بعد أن تمت البيعة، وقد عرف بنودها وحفظها وانتهى الموسم،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هؤلاء المبايعين أول سفير في الإسلام، ليعلّمهم والمسلمين في يثرب مفاهيم الإسلام وأحكامه، ويقرئهم القرآن، ويفقههم في الدين، وليقوم بنشر الإسلام بين الذين لم يزالوا على الشرك، لقد اختار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المهمة الشاقة مصعب بن عمير رضوان الله تعالى عليه، وهو فتى من شباب الإسلام، من السابقين الأولين الصادقين المخلصين المتحمسين بوعي وحيوية وقدرة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عنه القوم، بعث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مصعب بن عمير، وأمره أن يقرئهم القرآن، ويعلّمهم الإسلام، ويفقّههم في الدين، فكان يسمى المقرئ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وكان منزله على أسعد بن زرارة بن عدس،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ابن إسحاق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بهم، وذلك أنّ الأوس والخزرج كره بعضهم أن يؤمه بعض</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علينا المدينة من المهاجرين مصعب بن عمير، فهو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أول مهاجر إلى المدينة حرسها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قبل أن يهم المبايعون من سادات الأوس والخزرج ونقبائهم بالرجوع إلى مدينتهم يثرب، طلبوا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معهم معلّماً يعلّمهم الإسلام وأحكامه، ويدرّسهم القرآن ويفقّههم في الدين، وهذا دليل وعيهم وشوقهم لمعرفة هذا الدين الذي آمنوا به، وتمسّكهم والتزامهم بما عاهدوا الله تعالى عليه، وبايعوا عليه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يتوقعون أن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ما هم بحاجته من أصحابه المعلّمين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بواحد منهم، ولم ينتدب لهذه الوظيفة إلا مصعباً المتدفق حيوية ونشاطاً وذكاء، المشع وجهه جمالاً وبهاء، ليضطلع بمسؤولية كبيرة وجديدة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الرسول أن يكون سفيره إلى يثرب، يفقه الأنصار الذين آمنوا وبايعوا الرسول عند العقبة، ويدخل غيرهم في دين الله، ويعدّ يثرب ويهيؤها ليوم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رجاحة عقل مصعب، وكريم خلقه وصبره ونشاطه وزهده، جعله موضع تشريف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ليسجل بذلك أول مبعوث للنبوة والرسالة وأول سفير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كانت فرحة مصعب عظيمة وهو يتلقى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مصعب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فراح يردد كلمات الشكر لله تعالى ويتمتم بها، وهو يرى ما أولاه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الثقة العالية به، ومن فوره راح يغذ السير مع من أسلم من يثرب، لينطلق بأشرف الأعمال وأحسنها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يردد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نعرف عظم المسؤولية الملقاة على عاتقه وخطورتها، أنه دخلها ولا يوجد في يثرب إلاّ اثنا عشر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وأجواؤها كانت مشحونة بالعداوة التأريخية المريرة بين قبيلتي الأوس والخزرج اللتين خاضتا معارك دامية مليئة بالأحقاد والثارات، وخصوصاً إذا عرفنا أنّ في يثرب عدواً متربصاً بهم، ويسوؤه وفاقهما ووحدتهما، ويؤلمه اجتماعهما واتفاقهما،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وهو يواصل إذكاء تلك العداوات بكل ما أوتي من قوة ومال وخبث، إنهم يهود بني قريظة وبني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الشاب رضوان الله تعالى عليه، يقدر المسؤولية التي أنيطت به، ويعلم أنه يجب عليه أن ينهي مهامه خلال سنة حتى يوافي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القادم، ومعه الكثير من الأوس والخزرج، لكي تبايعه على نصرة الإسلام، فعليه إذاً أن يجتهد في الدعوة، وأن لا يهنأ بطعام، ولا يغمض له جفن، حتى يدخل الناس في دين الله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أسعد بن زرارة الذي نزل عنده مصعب، فقد كان من أوائل من أسلم من الأنصار، ولأنه توفي 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فإننا لا نجد له ذكراً كثيراً في كتب السيرة، وأخذ كل من مصعب وأسعد بن زرارة يبثان الإسلام بين الأوس والخزرج بجد وحماس، حتى صار يدعى مصعباً بالقارئ والمقرئ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حصل بالفعل؛ فقد طفق هذا الصحابي الشاب منذ أن وطأت قدماه تراب يثرب يوصل ليله بنهاره، ولا يعرف الهدوء والاستقرار حتى استطاع ـ بتسديد من الله تعالى ودعم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سنة ـ أن يجعل شبابها ورجالها ونساءها ينعمون بأجواء إسلامية قرآنية، وحقاً ما ذكروه عنه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يدعو للإسلام حتى لم يبق دار من دور الأنصار الأوس والخزرج إلا وفيها رجال ونساء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كان من دار بني أمية بن زيد وخطمة ووائل وواقف، وتلك أوس الله وهم من أوس بن حارثة، وذلك أنه كان فيهم أبوقيس بن الأسلت وهو صيفي، وكان شاعراً لهم، وقائداً يسمعون منه ويطيعونه، فوقف بهم عن الإسلام، فلم يزل على ذلك حتى هاجر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ومضى بدر وأحد والخندق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رجلاً واحداً، وهو الأصيرم، تأخر إسلامه إلى يوم أحد</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 الشاب الصالح مصعب بن عمير، أنه خير سفير للإسلام، اعتمده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يثرب، فقد قام بما عهد إليه من مهمة ومسؤولية خير قيام، إذ استطاع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بدماثة خلقه وصفاء نفسه أن يجمع كثيراً من أهل يثرب على الإسلام، حتى أن قبيلة من أكبر قبائل يثرب وهي قبيلة بني عبد الأشهل، قد أسلمت جميعها على يده بقيادة رئيسها سعد بن معاذ رضوان الله تعالى عليه، ومن أروع ما يروى من نجاحه في الدعوة هذه القصة، التي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أسعد بن زرارة خرج بمصعب بن عمير، يريد به دار بني عبد الأشهل، ودار بني ظفر، وكان سعد بن معاذ بن النعمان بن امرئ القيس ابن خالة أسعد بن زرارة، فدخلا في حائط من حوائط بني ظفر، وجلسا على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مرق، واجتمع إليهما رجال ممن أسلم؛ وسعد بن معاذ وأسيد بن خضير يومئذ سيدا قومهما من بني عبد الأشهل، وكلاهما مشرك على دين قومه ـ فلما سمعا بذلك قال سعد بن معاذ لأسيد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هذين اللذين قد أتيا دارنا، ليسفها ضعفاءنا فازجرهما وانههما أن يأتيا دارنا، فإنه لولا أن أسعد بن زرارة مني حيث قد علمت، كفيتك ذلك، هو ابن خالي ولا أجد عليه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أسيد بن خضير حربته ثم أقبل إليهما، فلما رآه أسعد بن زرارة 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قومه قد جاءك فاصدق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يجلس أكلمه،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أسيد فوقف عليهما متشتماً،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إلينا؟ تسفهان ضعفاءنا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اعتزلانا إن كانت لكما في أنفسكما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فتسمع، فإن رضيت أمراً قبلته، وإن كرهته كفّ عنك ما تكره؟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ركز حربته وجلس إليهما فكلمه مصعب عن الإسلام، وقرأ عليه القرآن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فيما يذكر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لعرفنا في وجهه الإسلام قبل أن يتكلم، في إشراقه وتسهله أو وتهلله،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أردتم أن تدخلوا في هذا الدين؟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فتطهر ثوبك، ثم تشهد شهادة الحق، ثم تصلي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فقام فاغتسل، وطهر ثوبيه، وشهد شهادة الحق، ثم قام فركع ركعتين،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ورائي رجلاً إن اتبعكما لم يتخلف عنه أحد من قومه، وسأرسله إليكما الآن سعد بن معاذ، ثم أخذ حربته وانصرف إلى سعد وقومه، وهم جلوس في ناديهم، فلما نظر إليه سعد بن معاذ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لقد جاءكم أسيد بن خضير بغير الوجه الذي ذهب به من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على النادي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الرجلين فوالله ما رأيت بهما بأساً، وقد نهيتهما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ما أحببت، وقد حدثت أن بني حارثة قد خرجوا إلى أسعد بن زرارة ليقتلوه، وذلك أنهم عرفوا أنه ابن خالتك ليخفروك،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مغضباً مبادراً تخوفاً للذي ذكر له من بني حارثة، فأخذ الحربة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أراك أغنيت شيئاً ثم خرج إليهما فلما رآهما سعد مطمئنين، عرف أن أسيداً إنما أراد أن يسمع منهما فوقف عليهما متشتماً، ثم قال لأسعد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لولا ما بيني وبينك من القرابة ما رمت هذا مني، تغشانا في دارنا بما 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أسعد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والله سيد من وراءه من قومه إن يتبعك لم يخالف عليك منهم اثنان 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تقعد فتسمع فإن رضيت أمراً ورغبت فيه قبلته، وإن كرهته عزلنا عنك ما تكره؟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ثم ركز الحربة فجلس فعرض عليه الإسلام، وقرأ القرآن،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والله في وجهه الإسلام قبل أن يتكلم به في إشراقه وتسهله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أنتم أسلمتم، ودخلتم في هذا الدين؟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فتطهر ثوبيك، ثم تشهد شهادة الحق، ثم تصلي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فاغتسل، وطهر ثوبيه، وشهد شهادة الحق، وركع ركعتين، ثم أخذ حربته فأقبل عامداً إلى نادي قومه، ومعه أسيد بن خضير، فلما رآه قومه مقبلاً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رجع سعد إليكم بغير الوجه الذي ذهب به من عندكم، فلما وقف عليهم قال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عبدالأشهل، كيف تعلمون أمري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وأفضلنا رأياً، وأيمننا نقيبة،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رجالكم ونسائكم علي حرام حتى تؤمنوا بالله ورسوله</w:t>
      </w:r>
      <w:r>
        <w:rPr>
          <w:rFonts w:eastAsia="Amiri" w:cs="Amiri" w:ascii="Amiri" w:hAnsi="Amiri"/>
          <w:color w:val="111111"/>
          <w:sz w:val="28"/>
          <w:szCs w:val="28"/>
          <w:rtl w:val="true"/>
          <w:lang w:bidi="ar-SA"/>
        </w:rPr>
        <w:t>.</w:t>
      </w:r>
      <w:bookmarkStart w:id="938" w:name="pg2022_17759"/>
    </w:p>
    <w:p>
      <w:pPr>
        <w:pStyle w:val="BookText"/>
        <w:rPr/>
      </w:pPr>
      <w:bookmarkEnd w:id="9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أمسى في دار عبدالأشهل رجل ولا امرأة إلا مسلماً أو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لي أنّ مصعباً حينما عرض الإسلام على سعد، وقرأ عليه القرآن، انشرح صدر سعد، لأن سعداً كان صاحب ضالة، أو كان من الذين يبحثون عن الحقيقة بجد، وما أن وجدها في هذا الدين، حتى تمسك بها، وأخلص لها أيما إخلاص، وهو ما تشهد به سيرته ومواقفه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مصعب يدعو إلى الله، حتى أنه لم يترك بيتاً للأوس والخزرج إلا وقد دخله صوت لا إله إلا الله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4118470_3650668749"/>
      <w:bookmarkStart w:id="940" w:name="_Toc341"/>
      <w:bookmarkEnd w:id="939"/>
      <w:r>
        <w:rPr>
          <w:rtl w:val="true"/>
        </w:rPr>
        <w:t>إمامة مصعب لصلاة الجمعة</w:t>
      </w:r>
      <w:bookmarkEnd w:id="940"/>
    </w:p>
    <w:p>
      <w:pPr>
        <w:pStyle w:val="BookText"/>
        <w:rPr/>
      </w:pPr>
      <w:r>
        <w:rPr>
          <w:rFonts w:ascii="Amiri" w:hAnsi="Amiri" w:eastAsia="Amiri" w:cs="Amiri"/>
          <w:color w:val="111111"/>
          <w:sz w:val="28"/>
          <w:sz w:val="28"/>
          <w:szCs w:val="28"/>
          <w:rtl w:val="true"/>
          <w:lang w:bidi="ar-SA"/>
        </w:rPr>
        <w:t xml:space="preserve">هناك من يذهب إلى أنّ صلاة الجمعة أول ما عقدت في يثرب، بعد أن وصلها الصحابي مصعب بن عمير مبلّغاًلله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وهو أول من أوفده من مكة مع المسلمين من الأنصار ليعلمهم، ثم قدم بعده عبدالله بن أم 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فانظر اليوم الذي تجهر فيه اليهود بالزبور لسبتهم، فاجمعوا نساءكم وأبناءكم، فإذا مال النهار عن شطره عند الزوال من يوم الجمعة، فتقربوا إلى الله بركعتين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مصعب أول من صلى بهم الجمعة في المدينة، وكان عددهم اثني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أبي مسعود الأنصاري، بأن أول من جمع بهم، هو أبو أمامة أسعد بن زرارة الذي نزل عليه مصعب بن عمير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عبدالرحمن بن كعب بن مالك ـ الذي كان يقود أباه كعباً إلى المسجد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أقود أبي، كعب بن مالك، حين ذهب بصره، فكنت إذا خرجت به إلى الجمعة، فسمع الأذان بها صلى على أبي أمامة، أسعد بن زرارة، ومكث حيناً على ذلك لا يسمع الأذان للجمعة إلا صلى عليه واستغفر 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بي لعجز، ألا أسأله ما له إذا سمع الأذان للجمعة صلى على أبي أمامة أسعد بن زرارة؟</w:t>
      </w:r>
      <w:bookmarkStart w:id="941" w:name="pg2022_17761"/>
    </w:p>
    <w:p>
      <w:pPr>
        <w:pStyle w:val="BookText"/>
        <w:rPr/>
      </w:pPr>
      <w:bookmarkEnd w:id="9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فخرجت به في يوم جمعة كما كنت أخرج، فلما سمع الأذان للجمعة صلى واستغفر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مالك إذا سمعت الأذان للجمعة صليت على أبي أمامة؟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كان أول من جمع بنا بالمدينة في هزم النبيت من حرة بني بياضة،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الخضمات؛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أنتم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هزم النبيت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على بريد من المدينة، أو أنه 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المطمئن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والنبيت أبو حي من اليمن اسمه عمرو بن مالك، وحرة بني بياضة قرية على ميل من المدينة، وبنو بياضة بطن من الأنصار والنقيع بطن من الأرض، يستنقع فيه الماء مُدة فإذا نضب نبت الكلأ</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ويبدو أنّ الجمعة نسبت إلى أسعد لأنه أمير القوم، ومصعب كان في ضيافته، وأنه أطعم المُصلين غذاء وعشاء، فنسب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المسلمين في يوم من أيام الأسبوع كان باجتهادهم قبل أن تفرض عليهم صلاة الجمعة، فقد جاء في حديث مرسل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المدينة قبل أن يقدم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وقبل أن تنزل الجمعة،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يوم يجمعون فيه كل أسبوع وللنصارى مثل ذلك، فهلمّ فلنجعل يوماً نجمع فيه فنذكر الله تعالى ونصلي ونشكره، فجعلوه يوم العروبة، واجتمعوا إلى أسعد بن زرارة، فصلّى بهم يومئذ ركعتين وذكرهم، فسموا الجمعة حين اجتمعوا إليه، فذبح لهم شاة فتغدوا وتعشوا منها، وذلك لقلتهم</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4118472_3650668749"/>
      <w:bookmarkStart w:id="943" w:name="_Toc342"/>
      <w:bookmarkEnd w:id="942"/>
      <w:r>
        <w:rPr>
          <w:rtl w:val="true"/>
        </w:rPr>
        <w:t>الموسم التالي</w:t>
      </w:r>
      <w:bookmarkEnd w:id="94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موسم الحج التالي عاد هذا الصحابي المؤمن، والداعية الواعي، والشاب القرآني، وكان معه سبعون رجلاً من القبيلتين الأوس والخزرج، وهم مستخفون لا يشعر بهم أحد، ومعهم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بنت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عرفت بثباتها يوم أحد، حينما فرّ الرجال، ولم يبق معه إلا قليل؛ وأسماء بنت عمرو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وما أن وقعت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حتى راح يقبله ويضمّه إلى صدره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تركت يثرب يا مصعب؟</w:t>
      </w:r>
    </w:p>
    <w:p>
      <w:pPr>
        <w:pStyle w:val="BookText"/>
        <w:rPr/>
      </w:pPr>
      <w:r>
        <w:rPr>
          <w:rFonts w:ascii="Amiri" w:hAnsi="Amiri" w:eastAsia="Amiri" w:cs="Amiri"/>
          <w:color w:val="111111"/>
          <w:sz w:val="28"/>
          <w:sz w:val="28"/>
          <w:szCs w:val="28"/>
          <w:rtl w:val="true"/>
          <w:lang w:bidi="ar-SA"/>
        </w:rPr>
        <w:t>تركتها إسلاماً والحمد لله، يا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الدهشة بعض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يبين لهم دوره، وما بذله من الجهود الكبيرة ليسلم عدد على يديه، كأسيد بن خضير سيد بني عبد الأشهل بالمدينة، الذي جاء شاهراً حربته، ويتوهج غضباً وحنقاً على هذا الذي جاء يفتن قومه عن دينهم، فلما أقنعه أن يجلس ويستمع، فأصغى لمصعب واقتنع وأسلم، وجاء سعد بن معاذ فأصغى لمصعب واقتنع، وأسلم ثم تلاه سعد بن عبادة، وأسلم كثيراً من أهل المدينة، فقد نجح أول سفراء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منقطع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هذا هو مصعب فقد قام بمهمته خير قيام وقبل حلول موسم الحج عاد إلى مكة يحمل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بشائر النصر والفوز ويقص عليه خبر قبائل يثرب، وما فيها من مواهب الخير، وما لها من قوة ومنعة لنصرة هذا الدين، 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الأنصار في هذا الموسم في السنة الثالثة عشرة من النبوة، وكانوا ثلاثة وسبعين رجلاً وامرأتين، وبايعوه على أن يمنعوه مما يمنعون منه أنفسهم وأموالهم وأولادهم، وعلى النفقة في العسر واليسر، وعلى السمع والطاعة في النشاط والكسل، وعلى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التامة، وعلى الأمر بالمعروف والنهي عن المنكر، فقال قائل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لنا يا رسولالله؟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ثم انتهت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الذين بقوا في مكة بالهجرة إلى يثرب، وسماها بعد ذلك المدينة النبوية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تعداد منازل المهاجرين على الأنصار بعد هجرة المسلمين من مكة إلى يثرب، ذكر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مصعب بن عمير بن هاشم أخو بني عبد الدار، على سعد بن</w:t>
      </w:r>
      <w:bookmarkStart w:id="944" w:name="pg2022_17765"/>
    </w:p>
    <w:p>
      <w:pPr>
        <w:pStyle w:val="BookText"/>
        <w:rPr/>
      </w:pPr>
      <w:bookmarkEnd w:id="9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معاذ بن النعمان، أخي بني عبد الأشهل في دار بني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مصعب أول المهاجرين إلى يثرب، كما سيكون أول مبعوث 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ليبشر أهلها بالإسلام، وقد تعرض لمخاطر كادت أن تطيح به أثناء مهمته الرسالية التبليغية التعليمية، لولا فطنته وذكاؤه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المهاجرين مصعب بن عمير</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118474_3650668749"/>
      <w:bookmarkStart w:id="946" w:name="_Toc343"/>
      <w:bookmarkEnd w:id="945"/>
      <w:r>
        <w:rPr>
          <w:rtl w:val="true"/>
        </w:rPr>
        <w:t>المؤاخاة</w:t>
      </w:r>
      <w:bookmarkEnd w:id="946"/>
    </w:p>
    <w:p>
      <w:pPr>
        <w:pStyle w:val="BookText"/>
        <w:rPr/>
      </w:pPr>
      <w:r>
        <w:rPr>
          <w:rFonts w:ascii="Amiri" w:hAnsi="Amiri" w:eastAsia="Amiri" w:cs="Amiri"/>
          <w:color w:val="111111"/>
          <w:sz w:val="28"/>
          <w:sz w:val="28"/>
          <w:szCs w:val="28"/>
          <w:rtl w:val="true"/>
          <w:lang w:bidi="ar-SA"/>
        </w:rPr>
        <w:t xml:space="preserve">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وصوله يثرب التي غيّر اسمها إلى المدينة المنورة يؤاخي بين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من المهاجرين والأنصار فقال فيما بلغنا، ونعوذ بالله أن نقول عليه 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تآخوا في الله أخوين أخوين، ثم 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وإمام المتقين، ورسول رب العالمين، الذي ليس له خطير ولا نظير من العباد، وعلي بن أبي طالب، أخوين</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وبعد هذه المؤخاة التي ابتدأها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يؤاخي بين المهاجرين والأنصار حتى وصل إلى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 بن هاشم وأبو أيوب خالد بن زيد أخو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4118476_3650668749"/>
      <w:bookmarkStart w:id="948" w:name="_Toc344"/>
      <w:bookmarkEnd w:id="947"/>
      <w:r>
        <w:rPr>
          <w:rtl w:val="true"/>
        </w:rPr>
        <w:t>معركة بدر</w:t>
      </w:r>
      <w:bookmarkEnd w:id="94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إلى المدينة، وكان هذا بعد بيعة العقبة الثانية، وقعت أولى معارك الإسلام الكبرى معركة بدر، وقد حمل مصعب بن عمير فيها راية المسلمين، وللراية في أي معركة ـ كما هو معروف ـ دور عظيم وخطير فما دامت مرفوعة تدل على صلابة وثبات وقوة من ينضوون تحتها، ولهذا تكون هدفاً أساسياً لكلا المتحاربين</w:t>
      </w:r>
      <w:r>
        <w:rPr>
          <w:rFonts w:eastAsia="Amiri" w:cs="Amiri" w:ascii="Amiri" w:hAnsi="Amiri"/>
          <w:color w:val="111111"/>
          <w:sz w:val="28"/>
          <w:szCs w:val="28"/>
          <w:rtl w:val="true"/>
          <w:lang w:bidi="ar-SA"/>
        </w:rPr>
        <w:t>.</w:t>
      </w:r>
      <w:bookmarkStart w:id="949" w:name="pg2022_17767"/>
    </w:p>
    <w:p>
      <w:pPr>
        <w:pStyle w:val="BookText"/>
        <w:rPr/>
      </w:pPr>
      <w:bookmarkEnd w:id="9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لقد 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إلى مصعب بن عمير بن هاشم بن عبد مناف بن عبد الدار وكان أبيض؛ فيما كانت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رايتان سوداوان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مع علي بن أبي طالب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والأخرى مع بعض الأنصار</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ودافع مصعب عنها وقاتل قتال الأبطال حتى انتصر المسلمون في هذه المعركة انتصاراً ساحقاً</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4118478_3650668749"/>
      <w:bookmarkStart w:id="951" w:name="_Toc345"/>
      <w:bookmarkEnd w:id="950"/>
      <w:r>
        <w:rPr>
          <w:rtl w:val="true"/>
        </w:rPr>
        <w:t>موقفه من أخيه</w:t>
      </w:r>
      <w:bookmarkEnd w:id="951"/>
    </w:p>
    <w:p>
      <w:pPr>
        <w:pStyle w:val="BookText"/>
        <w:rPr/>
      </w:pPr>
      <w:r>
        <w:rPr>
          <w:rFonts w:ascii="Amiri" w:hAnsi="Amiri" w:eastAsia="Amiri" w:cs="Amiri"/>
          <w:color w:val="111111"/>
          <w:sz w:val="28"/>
          <w:sz w:val="28"/>
          <w:szCs w:val="28"/>
          <w:rtl w:val="true"/>
          <w:lang w:bidi="ar-SA"/>
        </w:rPr>
        <w:t>وبعد انتهاء المعركة سمع مصعب بن عمير بأنّ أخاه عزيز بن عمير، وكان هذا يحمل راية المشركين وقع أسيراً بيد 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جاءوا بالمشركين الذين وقعوا أسرى بيد المسلمين في معركة بدر الكبرى، فرقهم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بالأسارى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أولئك الأسارى وهو أبو عزيز بن عمير بن هاشم أخو مصعب بن عمير لأبيه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أخي مصعب بن عمير ورجل من الأنصار يأسرني،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يديك به، فإنّ أمه ذات متاع، لعلها تفديه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 رهط من الأنصار حين أقبلوا بي من بدر، فكانوا إذا قدموا غداءهم وعشاءهم خصّوني بالخبز، وأكلوا التمر، لوصية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بنا، ما تقع في يد رجل منهم كسرة خبز إلا نفحني بها، فأستحي فأردها على أحدهم فيردها علي ما يمسها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عزيز صاحب لواء المشركين ببدر بعد النضر بن الحارث، فلما قال أخوه</w:t>
      </w:r>
      <w:bookmarkStart w:id="952" w:name="pg2022_17769"/>
    </w:p>
    <w:p>
      <w:pPr>
        <w:pStyle w:val="BookText"/>
        <w:rPr/>
      </w:pPr>
      <w:bookmarkEnd w:id="9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مصعب بن عمير لأبي اليسر، وهو الذي أسره، ما قال، قال له أبو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هذه وصاتك بي،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دونك، فسألت أمه عن أغلى ما فدي به قرشي،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فبعثت بأربعة آلاف درهم ففدته بها، وقد أسلم أبو عزيز هذا الذي كان إسمه زرارة</w:t>
      </w:r>
      <w:r>
        <w:rPr>
          <w:rFonts w:eastAsia="Amiri" w:cs="Amiri" w:ascii="Amiri" w:hAnsi="Amiri"/>
          <w:color w:val="111111"/>
          <w:sz w:val="28"/>
          <w:szCs w:val="28"/>
          <w:rtl w:val="true"/>
          <w:lang w:bidi="ar-SA"/>
        </w:rPr>
        <w:t xml:space="preserve">. </w:t>
      </w:r>
      <w:r>
        <w:rPr>
          <w:rStyle w:val="FootnoteAnchor"/>
          <w:rtl w:val="true"/>
        </w:rPr>
        <w:footnoteReference w:id="939"/>
      </w:r>
    </w:p>
    <w:p>
      <w:pPr>
        <w:pStyle w:val="Heading3"/>
        <w:numPr>
          <w:ilvl w:val="2"/>
          <w:numId w:val="1"/>
        </w:numPr>
        <w:rPr/>
      </w:pPr>
      <w:bookmarkStart w:id="953" w:name="__RefHeading___Toc4118480_3650668749"/>
      <w:bookmarkStart w:id="954" w:name="_Toc346"/>
      <w:bookmarkEnd w:id="953"/>
      <w:r>
        <w:rPr>
          <w:rtl w:val="true"/>
        </w:rPr>
        <w:t>غزوة أحد</w:t>
      </w:r>
      <w:bookmarkEnd w:id="954"/>
    </w:p>
    <w:p>
      <w:pPr>
        <w:pStyle w:val="BookText"/>
        <w:rPr/>
      </w:pPr>
      <w:r>
        <w:rPr>
          <w:rFonts w:ascii="Amiri" w:hAnsi="Amiri" w:eastAsia="Amiri" w:cs="Amiri"/>
          <w:color w:val="111111"/>
          <w:sz w:val="28"/>
          <w:sz w:val="28"/>
          <w:szCs w:val="28"/>
          <w:rtl w:val="true"/>
          <w:lang w:bidi="ar-SA"/>
        </w:rPr>
        <w:t>وبعد معركة بدرالكبرى وقد أبلى فيها مصعب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تلتها معركة أحد، وقد حمل رايتها مصعب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راية بدر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ويحتدم القتال بين الفريقين المتحاربين المسلمين بقيادة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ومشركي مكة، وراح المسلمون يجولون في ميدان المعركة، وكلما ازدادت المعركة شدة ازداد مصعب ثباتاً وصموداً وبيده اللواء رغم استهدافه من الأعداء؛ وفي ساعة اشتداد التلاحم هذا وكاد النصر أن يكون حليف المؤمنين إذ بالرماة الذين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مغادرة مواقعهم في أعلى الجبل مهما كانت نتيجة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 وهو في سبعمائة رجل، أمر على الرماة عبد الله بن جبير، أخا بني عمرو بن عوف، وهو معلم يومئذ بثياب بيض، والرماة خمسون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 الخيل عنا بالنبل، لا يأتونا من خلفنا، إن كانت لنا أو علينا، فاثبت مكانك، لا نؤتين من قبلك، وظاهر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درعين، ودفع اللواء إلى مصعب بن عمير، أخي بني عبد الدار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بأكثرهم يخالف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مواقعه فيما استشهد من ثبت منهم وهم قلّة، وكان من بين الشهداء عبدالله بن جبير أمير الرماة، بعد أن انسحب أكثر الرماة ظناً منهم أنّ المعركة حسمت لصالح المسلمين، وشاهدوا المشركين يجرّون أذيال الهزيمة، وأنّ عليهم المبادرة للحصول على الغنائم، وإلا أفلسوا منها، ولم يدركوا أنّ عملهم هذا حوّل</w:t>
      </w:r>
      <w:bookmarkStart w:id="955" w:name="pg2022_17772"/>
    </w:p>
    <w:p>
      <w:pPr>
        <w:pStyle w:val="BookText"/>
        <w:rPr/>
      </w:pPr>
      <w:bookmarkEnd w:id="9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النصر إلى هزيمة، وكاد أن يروح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فوجئ المسلمون بفرسان قريش تغشاهم من أعلى الجبل، وحلت الفوضى بين صفوف المسلمين وراح الذعر يشتتهم، وكان تركيز المشركين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لينالوا منه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4118482_3650668749"/>
      <w:bookmarkStart w:id="957" w:name="_Toc347"/>
      <w:bookmarkEnd w:id="956"/>
      <w:r>
        <w:rPr>
          <w:rtl w:val="true"/>
        </w:rPr>
        <w:t>وختمت فتوته بالشهادة</w:t>
      </w:r>
      <w:bookmarkEnd w:id="957"/>
    </w:p>
    <w:p>
      <w:pPr>
        <w:pStyle w:val="BookText"/>
        <w:rPr/>
      </w:pPr>
      <w:r>
        <w:rPr>
          <w:rFonts w:ascii="Amiri" w:hAnsi="Amiri" w:eastAsia="Amiri" w:cs="Amiri"/>
          <w:color w:val="111111"/>
          <w:sz w:val="28"/>
          <w:sz w:val="28"/>
          <w:szCs w:val="28"/>
          <w:rtl w:val="true"/>
          <w:lang w:bidi="ar-SA"/>
        </w:rPr>
        <w:t xml:space="preserve">لقد أدرك مصعب بن عمير ذلك كله، فحمل اللواء عالياً، وكبّر ومضى يصول ويجول، وكان همه أن يشغل المشركين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قميئة وهو فارس في جيش المشركين، فضرب مصعباً على يده اليمنى فقطعها، ومصعب يردد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اللواء بيده اليسرى وحنا عليه، فضرب يده اليسرى فقطعها، فحنا على اللواء وضمّه بعضديه إلى صدره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الثالثة بالرمح فأنفذه وأندق الرمح، ووقع مصعب، وسقط اللواء واستشهد مصعب الخير كما يلقبه المسلمون، وهو يتمتم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 هذا المقطع فيما بعد ضمن آية 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وهو ما ذكره أيضاً ابن سعد عن إبراهيم بن محمد بن شرحبيل العبدري، عن أبيه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قتله كان يظن كما في خبر أنه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لما رجع إلى قريش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مصعب بن عمير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علي بن أبي طالب ورجال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ذكرته الصحابية الجليلة أم عمارة، وهي تروي معركة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انهزم المسلمون انحزت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أباشر القتال وأذب عنه بالسيف، وأرمي عن القوس حتى خلصت الجراح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سألتها أم سعد بنت سعد بن الربيع الناقلة لهذا الخبر، وقد رأت على عاتقها جرحاً أجوف له غور عمّن أصابها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قمئة، قمأه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الناس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محمد، فلا نجوت إن نجى، فاعترضت له أنا ومصعب بن عمير، وأناس ممن ثبت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فضربني هذه الضربة، ولكن فلقد ضربته على ذلك ضربات، ولكن عدو الله كانت عليه درعان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وبعد انتهاء المعركة جاء الرسول وأصحابه يتفقدون أرض المعركة ويودعون شهداءهم، ووجدوا جثمان مصعب، وقد مثل به المشركون تمثيلاً أفاض دموع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وأوجع فؤاده، وقال وهو يقف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ألقى بأسـى نظرةً على بردة كفن فيها مصعب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بمكـة وما بها أرق حلّة ولا أحسن لمة منك، ثم ها أنت ذا شعث الرأس في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وسعت نظرات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الحانية أرض المعركة بكل من عليها من رفاق مصعب الشهداء وقال مؤبّناً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رسولالله يشهد أنكم الشهداء عندالله يوم القيامة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أصحابه الأحياء حوله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زوروهم، وأتوهم وسلموا عليهم، فوالذي نفسي بيده لا يسلم عليهم مُسَلِّم إلى يوم القيامة، إلا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هاجرنا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نبتغي وجه الله، فوجب أجرنا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من مضى، ولم يأكل من أجره في دنياه شيئاً، منهم مصعب بن عمير، قتل يوم أحد، فلم يوجد له شيء يكفن فيه إلا نمرة، فكنا إذا وضعناها على رأسه تعرت رجلاه، وإذا وضعناها على رجليه برز رأسه، فقال لنا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مما يلي رأسه، واجعلوا على رجليه من نبات الأذخر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معروف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أبوهريرة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لم أرَ مثله كأنه من رجال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 دفن الشهداء، انصرف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المدينة، فلقيته حمنة بنت جحش؛ فلما لقيت الناس نعي إليها أخوها عبدالله بن جحش، فاسترجعت واستغفرت له، ثم نعي لها خالها حمزة بن عبدالمطلب فاسترجعت واستغفرت له، ثم نعي لها زوجها مصعب بن عمير، فصاحت وولولت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زوج المرأة منها لبمكان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من تثبتها عند أخيها وخالها، وصياحها على زوجها</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صارت قصة مصعب بن عمير في تاريخنا الإسلامي درساً بليغاً من دروس المؤمنين الصادقين، التي تعلّمنا حياة الرجال الصادقين وولاءهم لمبادئهم واستعلاءهم على الدنيا بما فيها من متاع مبهر أخّاذ، إنه لنموذج رائع من أولئك الذين تركوا كل ما توفر عندهم، ولهم من غال ونفيس وراحة في سبيل الله، والإيمان بدينه، فصدقوا ما عاهدوا الله عليه، فكان لهم من الله الرضا والفوز بجنات عدن تجري من تحتها الأنهار مع النبيين والصديقين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أبى هذا المؤمن الشاب إلاّ أن يعيش للإسلام وحده، وأن يموت لا كما يموت الآخرون، بل وأن ينال وسام الشهادة، ويختم بها حياته ونشاطه الدؤوب، فمضى كبيراً، عزيزاً، مسروراً، قد أعذر إلى الله بإيمانه وجهاده وأعماله، فكانت فرحته عند الله تعالى كبيرة، وكان ابتهاجه عظيماً حينما قال فيه وفي إخوانه الذين استشهدوا معه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bookmarkStart w:id="958" w:name="pg2022_17781"/>
    </w:p>
    <w:p>
      <w:pPr>
        <w:pStyle w:val="BookText"/>
        <w:rPr/>
      </w:pPr>
      <w:bookmarkEnd w:id="9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Heading2"/>
        <w:numPr>
          <w:ilvl w:val="1"/>
          <w:numId w:val="1"/>
        </w:numPr>
        <w:rPr/>
      </w:pPr>
      <w:bookmarkStart w:id="959" w:name="__RefHeading___Toc4118484_3650668749"/>
      <w:bookmarkStart w:id="960" w:name="_Toc348"/>
      <w:bookmarkEnd w:id="959"/>
      <w:r>
        <w:rPr>
          <w:rtl w:val="true"/>
        </w:rPr>
        <w:t>(</w:t>
      </w:r>
      <w:r>
        <w:rPr/>
        <w:t>23</w:t>
      </w:r>
      <w:r>
        <w:rPr>
          <w:rtl w:val="true"/>
        </w:rPr>
        <w:t xml:space="preserve">) </w:t>
      </w:r>
      <w:r>
        <w:rPr>
          <w:rtl w:val="true"/>
        </w:rPr>
        <w:t>أبوسعيد الخدري</w:t>
      </w:r>
      <w:bookmarkEnd w:id="960"/>
    </w:p>
    <w:p>
      <w:pPr>
        <w:pStyle w:val="Heading3"/>
        <w:numPr>
          <w:ilvl w:val="2"/>
          <w:numId w:val="1"/>
        </w:numPr>
        <w:rPr/>
      </w:pPr>
      <w:bookmarkStart w:id="961" w:name="__RefHeading___Toc4118486_3650668749"/>
      <w:bookmarkStart w:id="962" w:name="_Toc349"/>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 xml:space="preserve">مازال حديثنا عن مدرسة الصحبة المباركة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الترجمة لرموزها، الذين خلد ذكرهم بعد أن صدقوا ما عاهدوا الله عليه، فما أن ننتهي من رمز حتى ندخل مع رمز آخر، ونموذج رائع لها؛ مع صحابي وابن صحابي، إنه هذه المرة الصحابي الجليل الخدري الخزرجي الأنصاري، المولود في السنة العاشرة قبل الهجرة النبوية الشريفة، والمعروف بكنيته أبوسعيد الخدري، ولشهرته بها طغت على اسمه، وهو سعد بن مالك بن سنان بن ثعلبة بن عبيد بن الأبجر، وهو خدرة بن عوف بن الحارث بن الخزرج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هشام اسمه سنان، وخدرة وخدارة بطنان من الأنصار، وهما ابنا عوف بن الحارث بن الخزرج، وزعم بعض الناس أنّ خدرة هي أم الأبجر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أمه، فهي أنيسة بنت أبي حارثة من بني عدي بن النجار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وأخوه لأمه قتادة بن النعمان</w:t>
      </w:r>
      <w:r>
        <w:rPr>
          <w:rFonts w:eastAsia="Amiri" w:cs="Amiri" w:ascii="Amiri" w:hAnsi="Amiri"/>
          <w:color w:val="111111"/>
          <w:sz w:val="28"/>
          <w:szCs w:val="28"/>
          <w:rtl w:val="true"/>
          <w:lang w:bidi="ar-SA"/>
        </w:rPr>
        <w:t xml:space="preserve">. </w:t>
      </w:r>
      <w:r>
        <w:rPr>
          <w:rStyle w:val="FootnoteAnchor"/>
          <w:rtl w:val="true"/>
        </w:rPr>
        <w:footnoteReference w:id="944"/>
      </w:r>
      <w:bookmarkStart w:id="963" w:name="pg2022_17783"/>
    </w:p>
    <w:p>
      <w:pPr>
        <w:pStyle w:val="BookText"/>
        <w:rPr/>
      </w:pPr>
      <w:bookmarkEnd w:id="9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لقد كان هذا الصحابي وجهاً بارزاً مشهوراً من الأنصار ومن أفاضلهم، وكان من المحدِثين الكبار، وكان ذا علم ومعرفة وفقه، وله من الروايات الكثيرة مستقلاً في روايتها أو مشاركاً مع غيره، و رواياته وأقواله تميزت بأنها جاءت في أمهات الأمور التي شكلت أساساً عظيماً، وصرحاً كبيراً في البناء العقائدي والتشريعي في الإسلام، وتاريخه ومبادئه وقيمه</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4118488_3650668749"/>
      <w:bookmarkStart w:id="965" w:name="_Toc350"/>
      <w:bookmarkEnd w:id="964"/>
      <w:r>
        <w:rPr>
          <w:rtl w:val="true"/>
        </w:rPr>
        <w:t>ممن شهد بيعة الرضوان</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في السنة الثامنة للهجرة النبوية وقعت البيعة المعروفة ببيعة الرضوان انطلاقاً من الآية المباركة، وما تحمله من رضاء الله تعالى عمن بايع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تحت الشجرة، وهي شجرة السمرة، ولهذا تسمى بيعة الحديبية وبيعة الشجرة، وقلوبهم مملوءة بصدق النية، واليقين، والصبر، والوفاء بما عقدوا البيعة عليه، فكان هذا الصحابي الجليل أبوسعيد الخدري واحداً من أولئك الصادقين، حين شهد بيعة الرضوان، حين جاء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الشجرة، فاستند إليها، وبايع الناس على أن يقاتلوا المشركين ولا يفروا؛ وكان قد أرسل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إلى أبي سفيان وأشراف قريش يخبرهم أنه لم يأت لحرب، وإنما جاء زائراً البيت معظماً لحرمته، فاحتبسته قريش عندها،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أنّ عثمان قد قتل، فأطلق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سبب البيعة ونصها، كما قال ابن اسحاق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عبدالله بن أبي بكر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بلغه أنّ عثمان قد 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البيعة، فكانت بيعة الرضوان تحت الشجرة، فكان الناس يقولون، بايعهم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وكان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يبايعنا على الموت، ولكنا بايعنا على أن لا نفرّ</w:t>
      </w:r>
      <w:r>
        <w:rPr>
          <w:rFonts w:eastAsia="Amiri" w:cs="Amiri" w:ascii="Amiri" w:hAnsi="Amiri"/>
          <w:color w:val="111111"/>
          <w:sz w:val="28"/>
          <w:szCs w:val="28"/>
          <w:rtl w:val="true"/>
          <w:lang w:bidi="ar-SA"/>
        </w:rPr>
        <w:t>.</w:t>
      </w:r>
      <w:bookmarkStart w:id="966" w:name="pg2022_17785"/>
    </w:p>
    <w:p>
      <w:pPr>
        <w:pStyle w:val="BookText"/>
        <w:rPr/>
      </w:pPr>
      <w:bookmarkEnd w:id="9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لقد كان أبوسعيد ممن بايعوا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تأخذهم في الله لومة لائم، كما يحدثنا سهل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وأبوذر، وعبادة بن الصامت، ومحمد بن مسلمة، وأبوسعيد الخدري، وسادس على أن لا تأخذنا في الله لومة لائم، فاستقال السادس فأقاله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3"/>
        <w:numPr>
          <w:ilvl w:val="2"/>
          <w:numId w:val="1"/>
        </w:numPr>
        <w:rPr/>
      </w:pPr>
      <w:bookmarkStart w:id="967" w:name="__RefHeading___Toc4118490_3650668749"/>
      <w:bookmarkStart w:id="968" w:name="_Toc351"/>
      <w:bookmarkEnd w:id="967"/>
      <w:r>
        <w:rPr>
          <w:rtl w:val="true"/>
        </w:rPr>
        <w:t>يوم أحد</w:t>
      </w:r>
      <w:bookmarkEnd w:id="968"/>
    </w:p>
    <w:p>
      <w:pPr>
        <w:pStyle w:val="BookText"/>
        <w:rPr/>
      </w:pPr>
      <w:r>
        <w:rPr>
          <w:rFonts w:ascii="Amiri" w:hAnsi="Amiri" w:eastAsia="Amiri" w:cs="Amiri"/>
          <w:color w:val="111111"/>
          <w:sz w:val="28"/>
          <w:sz w:val="28"/>
          <w:szCs w:val="28"/>
          <w:rtl w:val="true"/>
          <w:lang w:bidi="ar-SA"/>
        </w:rPr>
        <w:t xml:space="preserve">رغبته في أن يكون مقاتلاً في معركة أحد حال دونها رفض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استصغره، يقول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يوم أُحد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ثلاث عشرة، فجعل أبي يأخذ بيدي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عبل ضخم العظام، و جعل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في النظر ويصوِّبه،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فردَّني</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وإن حرمه صغر سنّه عن وسام المشاركة في هذه المعركة، فقد نال أبوه وسام الشهادة الكبير، وأنه بعيد عن النار، ففي خبر كما في السيرة النبوية لابن هشام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وقع في حفرة من الحفر التي عمل أبوعامر ليقع فيها المسلمون وهم لا يعلمون، فأخذ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طلحة بن عبيدالله، حتى استوى قائماً، ومص مالك بن سنان أبوسعيد الخدري الدم عن وجه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ازدرده أي ابتلعه،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دمي دمه لم تصبه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استشهد مالك بن سنان في هذه الواقعة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4118492_3650668749"/>
      <w:bookmarkStart w:id="970" w:name="_Toc352"/>
      <w:bookmarkEnd w:id="969"/>
      <w:r>
        <w:rPr>
          <w:rtl w:val="true"/>
        </w:rPr>
        <w:t>ابن الشهيد</w:t>
      </w:r>
      <w:r>
        <w:rPr>
          <w:rtl w:val="true"/>
        </w:rPr>
        <w:t>!</w:t>
      </w:r>
      <w:bookmarkEnd w:id="97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يمنحه سنه فرصة قتال المشركين في معركة أحد إلا أنه وتكريماً لمالك بن سنان ولابنه أبي سعيد أيضاً كان يدعوه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في رواية طويلة يتحدث فيها أبوسعيد عن صحبته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ورفض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إبل الصدقة من قبل أبي سعيد ومن معه، ممن كان في رفقة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الحق والعدل والمساواة التي تميزت بها شخصية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يدركها، ويقدرها هؤلاء الأصحاب؛ مما جعل أبا سعيد يشكو ما يسمّونه غلظة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وتضييقه عليهم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الغلظة، وسوء الصحبة، والتضييق؛ وهنا يقول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فانتبذ أي اعتزل ناحية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أنا أعدد ما لقينا منه حتى إذا كنت في وسط كلامي ضرب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 وكنت منه قريباً،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ابن الشهيد، مه بعض قولك لأخيك علي، فوالله، لقد علمت أنه أخشن في سبيلالله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سعد بن مالك، ألا أراني كنت فيما يكره منذ اليوم وما أدري؟ لا جرم، والله لا أذكره بسوء أبداً سرّاً وعلانيةً</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وإن استصغر أبوسعيد الخدري يوم أحد فرد، إلا أنه شارك بعد ذلك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اثنتي عشرة غزوة، بدءاً بمعركة الخندق التي كانت أول مشاهده وبيعة الرضوان</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الخدري كما جاء 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أبوجعفر الطوسي، عن أبي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المظفر البزاز، عن أحمد بن عبيد العطاردي، عن أبي بشر بن بكير، عن زياد بن المنذر، عن أبي عبد الله مولى بني هاشم،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شجَّ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وكُسِرت رباعيته،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يديه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إنَّ الله اشتدَّ غضبه على اليهود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واشتدَّ غضبه على النصارى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ابنالله، واشتدَّ غضبه على من أراق دمي، وآذاني في عترتي</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ومما رواه أبو سعيد عن مجريات معركة أحد، كما في مختصر تاريخ دمشق تفاصيل إصابة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سعيد الخدري يحدث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وجهه يوم أحد، فدخلت الحلقتان من المغفر في وجنته، فلما نزعتا جعل الدم يسرب كما يسرب الشن، فجعل أبي مالك بن سنان يملج الدم بفيه، ثم ازدرده،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من خالط دمه دمي فلينظر إلى مالك بن سنان، فقيل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أشرب 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دمه دمي لم تصبه النار، 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ممن رد من الشيخين لم نجز مع المقاتلة، فلما كان من النهار، وبلغنا مصاب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وننظر إلى سلامته، فنرجع بذلك إلى أهلينا، فلقينا الناس منصرفين ببطن قناة، فلم يكن همة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إليه،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وأمي، فدنوت منه فقبلت ركبته، وهو على فرسه،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أبيك، ثم نظرت إلى وجهه فإذا في وجنتيه مثل موضع الدرهم في كل وجنة، وإذا شجة في جبهته عند أصول الشعر، وإذا شفته السفلى تدمى، وإذا رباعيته اليمنى شظية، وإذا على جرحه شيء أسود؛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على 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 محرق، 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دمى وجنتيه؟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قميئة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شجّه في جبهته؟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شفته؟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فجعت أعدو بين يديه حتى نزل ببابه، فما نزل إلا حملاً، وأرى ركبتيه مجحوشتين، يتكئ على السعدين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وسعد بن معاذ، حتى دخل بيته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غربت الشمس وأذن بلال بالصلاة، 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تلك الحال، يتوكأ على السعدين، ثم انصرف إلى بيته، والناس في المسجد يوقدون النيران، يتكمدون بها</w:t>
      </w:r>
      <w:bookmarkStart w:id="971" w:name="pg2022_17792"/>
    </w:p>
    <w:p>
      <w:pPr>
        <w:pStyle w:val="BookText"/>
        <w:rPr/>
      </w:pPr>
      <w:bookmarkEnd w:id="9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من الجراح،ثم أذن بلال بالعشاء حين غاب الشفق، فلم يخرج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بلال عند بابه حتى ذهب ثلث الليل،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رسولالله، فخرج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فرمقته فإذا هو أخف في مشيته منه حين دخل بيته، فصليت معه العشاء، ثم رجع إلى بيته، وقد صف له الرجال ما بين بيته إلى مصلاه يمشي وحده حتى دخل، ورجعت إلى أهلي فخبرتهم بسلامة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فحمدوا الله على ذلك وناموا، وكانت وجوه الخزرج والأوس في المسجد على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يحرسونه فرقاً من قريش أن تكر</w:t>
      </w:r>
      <w:r>
        <w:rPr>
          <w:rFonts w:eastAsia="Amiri" w:cs="Amiri" w:ascii="Amiri" w:hAnsi="Amiri"/>
          <w:color w:val="111111"/>
          <w:sz w:val="28"/>
          <w:szCs w:val="28"/>
          <w:rtl w:val="true"/>
          <w:lang w:bidi="ar-SA"/>
        </w:rPr>
        <w:t xml:space="preserve">. </w:t>
      </w:r>
      <w:r>
        <w:rPr>
          <w:rStyle w:val="FootnoteAnchor"/>
          <w:rtl w:val="true"/>
        </w:rPr>
        <w:footnoteReference w:id="951"/>
      </w:r>
    </w:p>
    <w:p>
      <w:pPr>
        <w:pStyle w:val="Heading3"/>
        <w:numPr>
          <w:ilvl w:val="2"/>
          <w:numId w:val="1"/>
        </w:numPr>
        <w:rPr/>
      </w:pPr>
      <w:bookmarkStart w:id="972" w:name="__RefHeading___Toc4118494_3650668749"/>
      <w:bookmarkStart w:id="973" w:name="_Toc353"/>
      <w:bookmarkEnd w:id="972"/>
      <w:r>
        <w:rPr>
          <w:rtl w:val="true"/>
        </w:rPr>
        <w:t>عفته وطاعته</w:t>
      </w:r>
      <w:r>
        <w:rPr>
          <w:rtl w:val="true"/>
        </w:rPr>
        <w:t>!!</w:t>
      </w:r>
      <w:bookmarkEnd w:id="973"/>
    </w:p>
    <w:p>
      <w:pPr>
        <w:pStyle w:val="BookText"/>
        <w:rPr/>
      </w:pPr>
      <w:r>
        <w:rPr>
          <w:rFonts w:ascii="Amiri" w:hAnsi="Amiri" w:eastAsia="Amiri" w:cs="Amiri"/>
          <w:color w:val="111111"/>
          <w:sz w:val="28"/>
          <w:sz w:val="28"/>
          <w:szCs w:val="28"/>
          <w:rtl w:val="true"/>
          <w:lang w:bidi="ar-SA"/>
        </w:rPr>
        <w:t xml:space="preserve">عرف هذا الصحابي بعفة النفس، وشدة الامتثال لأمر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بنصحه، وإرشاده، ولثقته المطلقة بوعد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المتعففين عن المسألة بأنّ الله تعالى سيغنيهم من فضله وإحسانه، وقد جاء يسأل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به الحاجة مبلغاً عظيماً، حتى أنه ربط على بطنه الحجر من شدة الجوع، إلا أنه آثر الصبر والاحتمال، رجاء ما عندالله تعالى، وقد تحقق له ما وعد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فأغناه الله من فضله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أبوسعيد نفسه بعد استشهاد أبيه، وبعد ما ألم بأهله 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أبي يوم أحد، وتركنا بغير مال، فأصابتنا حاجة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لنا شيئاً، فجئته فسلمت وجلست، وهو في أصحابه جالس فقال واستقبلني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استغنى أغناه الله، ومن استعف أعفه الله، ومن استكف أكفه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غيري، فانصرفت ولم أكلمه في شيء،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فأخبرتها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الله عزّوجل ورزقنا شيئاً؛ فبلغنا، حتى ألحت علينا حاجة شديدة أشدّ منها،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لنا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وهو في أصحابه جالس، فسلمت وجلست، فاستقبلني وعاد بالقول الأول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 وله قيمة أوقية فهو ملحف،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bookmarkStart w:id="974" w:name="pg2022_17794"/>
    </w:p>
    <w:p>
      <w:pPr>
        <w:pStyle w:val="BookText"/>
        <w:rPr/>
      </w:pPr>
      <w:bookmarkEnd w:id="9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الياقوتة ناقتي خير من أوقية، فرجعت ولم أسأله، فرزق الله تعالى حتى ما أعلم أهل بيت من الأنصار أكثر أموالاً منا</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وعن هلال بن 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أبي سعيد الخدري فضمني وإياه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أنه أصبح ذات يوم وقد عصب على بطنه حجراً من الجوع، فقالت له إمرأته أو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فقد أتاه فلان فسأله فأعطاه، وأتاه فلان فسأله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ألتمس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فأتيته،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شيئاً فأتيته، وهو يخطب فأدركت من قوله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اسْتَعَفَّ يُعِفَّهُ اللهُ وَمَن‌ِ اسْتَغْنَى يُغْنِهِ اللهُ وَمَنْ سَأَلَنَا إمَّا أنْ نَبْذُلَ لَهُ وَ إمَّا أنْ نُوَاسِيَهُ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يَسْتَعِفُّ عَنَّا أوْ يَسْتَغْنِي أحَبُّ إلَيْنَا مِمَّنْ يَسْألُنَا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فما سألته شيئاً، فما زال الله تعالى يرزقنا، حتى ما أعلم في الأنصار أهل بيت أكثر أموالاً منا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Heading3"/>
        <w:numPr>
          <w:ilvl w:val="2"/>
          <w:numId w:val="1"/>
        </w:numPr>
        <w:rPr/>
      </w:pPr>
      <w:bookmarkStart w:id="975" w:name="__RefHeading___Toc4118496_3650668749"/>
      <w:bookmarkStart w:id="976" w:name="_Toc354"/>
      <w:bookmarkEnd w:id="975"/>
      <w:r>
        <w:rPr>
          <w:rtl w:val="true"/>
        </w:rPr>
        <w:t>جرأته في الحق</w:t>
      </w:r>
      <w:r>
        <w:rPr>
          <w:rtl w:val="true"/>
        </w:rPr>
        <w:t>!!</w:t>
      </w:r>
      <w:bookmarkEnd w:id="97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والفئة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يعرف جيداً أنّ معاوية وجنده وأتباعه هم أهل الباطل، كيف لا وهو الذي روى ما ذكره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عمار بن ياسر، أنه هو الذي تقتله الفئة الباغية، وهو ما حدث بالفعل في معركة صفين، حينما كان عمار يحمل راية الحق التي يمثلها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ويخوض غمار معركة ضارية ضد جند الشام، ومعاوية يقدمهم، فعن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نعمر المسجد، وكنا نحمل لبنة لبنة وعمار لبنتين لبنتين، فرآه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ينفض التراب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رأس عمار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تحمل كما يحمل أصحابك؟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الأجر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تقتلك الفئة الباغية، تدعوهم إلى الجنة، ويدعونك إلىالنار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بالرحمن ـ أظنه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ولأن أبا سعيد الخدري كان قوالاً بالحق، لا يخاف في الله لومة لائم، كان لا يضنّ بكلمة نصح حتى للظالمين، أو كلمة حق يقولها في ساحتهم وفي بلاطهم، ومن مواقفه وأقواله التي هي مصداق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موقفه من معاوية زعيم الفئة الباغية التي قتلت الصحابي الكبير عمار بن ياسر رضوانالله تعالى عليه، فقد ذهب إلى معاوية بن أبي سفيان ليوصل إليه صوت الحق، ولا يخاف لومة لائم، قال شعبة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نضرة عن أبي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 أحدكم مخافة الناس أن يتكلم بالحق إذا رآه؛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شهده أو علمه؛ وقال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ذلك على أن ركبت إلى معاوية فملأت أذنيه ثم رجعت؛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أبوسعيد الخدري على معاوية فسلم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أجلسني منك هذا المجلس،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يمنعن أحدكم، إذا رأى الحق أن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بلغني عنك يا معاوية كذا وكذا، وفعلت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عليه أشياء من فعاله ومما بلغه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فخرج أبوسعيد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الحمد لله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موقفه من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موقف من الرجل الذي أنكر على مروان بن الحكم تقديم خطبة العيد على الصلاة، يشهد بذلك، فلم يكتف أبوسعيد الخدري بتعضيده، بل أنكر بيده حيث جذب مروان محاولاً منعه من صعود المنبر، لأداء الخطبة قبل الصلاة، غير أنّ مروان تغلب عليه، وصعد المنبر وخطب قبل الصلاة، كما جاء ذلك في صحيح مسلم</w:t>
      </w:r>
      <w:r>
        <w:rPr>
          <w:rFonts w:eastAsia="Amiri" w:cs="Amiri" w:ascii="Amiri" w:hAnsi="Amiri"/>
          <w:color w:val="111111"/>
          <w:sz w:val="28"/>
          <w:szCs w:val="28"/>
          <w:rtl w:val="true"/>
          <w:lang w:bidi="ar-SA"/>
        </w:rPr>
        <w:t>.</w:t>
      </w:r>
      <w:bookmarkStart w:id="977" w:name="pg2022_17798"/>
    </w:p>
    <w:p>
      <w:pPr>
        <w:pStyle w:val="BookText"/>
        <w:rPr/>
      </w:pPr>
      <w:bookmarkEnd w:id="9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ولم يكتف أبوسعيد الخدري بتعضيد الذي أنكر على مروان، بل أنكر أبو سعيد الخدري على مروان بن الحكم تقديم الخطبة على الصلاة، ولم يكتف أبو سعيد بالإنكار باللسان، بل أنكر بيده؛ حيث جذب مروان محاولاً منعه من صعود المنبر لأداء الخطبة قبل الصلاة، وكانا قد جاءا معاً، غير أنّ مروان تغلب عليه وصعد المنبر، وخطب قبل الصلاة، كما جاء ذلك فى الصحيحين</w:t>
      </w:r>
      <w:r>
        <w:rPr>
          <w:rFonts w:eastAsia="Amiri" w:cs="Amiri" w:ascii="Amiri" w:hAnsi="Amiri"/>
          <w:color w:val="111111"/>
          <w:sz w:val="28"/>
          <w:szCs w:val="28"/>
          <w:rtl w:val="true"/>
          <w:lang w:bidi="ar-SA"/>
        </w:rPr>
        <w:t xml:space="preserve">. </w:t>
      </w:r>
      <w:r>
        <w:rPr>
          <w:rStyle w:val="FootnoteAnchor"/>
          <w:rtl w:val="true"/>
        </w:rPr>
        <w:footnoteReference w:id="955"/>
      </w:r>
    </w:p>
    <w:p>
      <w:pPr>
        <w:pStyle w:val="Heading3"/>
        <w:numPr>
          <w:ilvl w:val="2"/>
          <w:numId w:val="1"/>
        </w:numPr>
        <w:rPr/>
      </w:pPr>
      <w:bookmarkStart w:id="978" w:name="__RefHeading___Toc4118498_3650668749"/>
      <w:bookmarkStart w:id="979" w:name="_Toc355"/>
      <w:bookmarkEnd w:id="978"/>
      <w:r>
        <w:rPr>
          <w:rtl w:val="true"/>
        </w:rPr>
        <w:t>ما حدث له في واقعة الحرة</w:t>
      </w:r>
      <w:bookmarkEnd w:id="979"/>
    </w:p>
    <w:p>
      <w:pPr>
        <w:pStyle w:val="BookText"/>
        <w:rPr/>
      </w:pPr>
      <w:r>
        <w:rPr>
          <w:rFonts w:ascii="Amiri" w:hAnsi="Amiri" w:eastAsia="Amiri" w:cs="Amiri"/>
          <w:color w:val="111111"/>
          <w:sz w:val="28"/>
          <w:sz w:val="28"/>
          <w:szCs w:val="28"/>
          <w:rtl w:val="true"/>
          <w:lang w:bidi="ar-SA"/>
        </w:rPr>
        <w:t xml:space="preserve">في مدينة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أباحها مسلم بن عقبة ثلاثاً يقتلون الناس، ويأخذون الأموال، فأفزع ذلك من كان بها من الصحابة، فخرج أبوسعيد الخدري حتى دخل في كهف في الجبل، فبصر به رجل من أهل الشام، فجاء حتى اقتحم عليه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الحسن بن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 الشامي يمشي بسيفه،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فانتضيت سيفي فمشيت إليه لأرعبه لعلّه ينصرف عني، فأبى إلا الإقدام علي، فلما رأيت أن قد جد شمت سيفي ثم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عني</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يزيد بن عبد الله بن الشخير،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أبوسعيد يوم الحرة، فدخل غاراً فدخل عليه 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وإن تدخل علي أقتلك، فدخل عليه فوضع أبوسعيد السيف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 بإثمك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فأستغفر لي</w:t>
      </w:r>
      <w:r>
        <w:rPr>
          <w:rFonts w:eastAsia="Amiri" w:cs="Amiri" w:ascii="Amiri" w:hAnsi="Amiri"/>
          <w:color w:val="111111"/>
          <w:sz w:val="28"/>
          <w:szCs w:val="28"/>
          <w:rtl w:val="true"/>
          <w:lang w:bidi="ar-SA"/>
        </w:rPr>
        <w:t>.</w:t>
      </w:r>
      <w:bookmarkStart w:id="980" w:name="pg2022_17800"/>
    </w:p>
    <w:p>
      <w:pPr>
        <w:pStyle w:val="BookText"/>
        <w:rPr/>
      </w:pPr>
      <w:bookmarkEnd w:id="9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وتعرض للضرب والاعتداء على يد جيش يزيد بن معاوية بعد واقعة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بيتي ليالي الحرة فلم أخرج، فدخل عليّ نفر من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فنتفوا لحيتي وضربوني ضربات، ثم عمدوا إلى بيتي، فجعلوا ينقلون ما خفّ لهم من المتاع، حتى أنهم عمدوا إلى الوسادة والفراش، فينفضون صوفهما، ويأخذون الظرف، حتى لقد رأيت بعضهم أخذ زوج حمام كان في البيت، ثم خرجوا</w:t>
      </w:r>
      <w:r>
        <w:rPr>
          <w:rFonts w:eastAsia="Amiri" w:cs="Amiri" w:ascii="Amiri" w:hAnsi="Amiri"/>
          <w:color w:val="111111"/>
          <w:sz w:val="28"/>
          <w:szCs w:val="28"/>
          <w:rtl w:val="true"/>
          <w:lang w:bidi="ar-SA"/>
        </w:rPr>
        <w:t xml:space="preserve">. </w:t>
      </w:r>
      <w:r>
        <w:rPr>
          <w:rStyle w:val="FootnoteAnchor"/>
          <w:rtl w:val="true"/>
        </w:rPr>
        <w:footnoteReference w:id="958"/>
      </w:r>
    </w:p>
    <w:p>
      <w:pPr>
        <w:pStyle w:val="Heading3"/>
        <w:numPr>
          <w:ilvl w:val="2"/>
          <w:numId w:val="1"/>
        </w:numPr>
        <w:rPr/>
      </w:pPr>
      <w:bookmarkStart w:id="981" w:name="__RefHeading___Toc4118500_3650668749"/>
      <w:bookmarkStart w:id="982" w:name="_Toc356"/>
      <w:bookmarkEnd w:id="981"/>
      <w:r>
        <w:rPr>
          <w:rtl w:val="true"/>
        </w:rPr>
        <w:t>مما قاله علماء الرجال في توثيقه وعلمه واستقامته</w:t>
      </w:r>
      <w:bookmarkEnd w:id="982"/>
    </w:p>
    <w:p>
      <w:pPr>
        <w:pStyle w:val="BookText"/>
        <w:rPr/>
      </w:pPr>
      <w:r>
        <w:rPr>
          <w:rFonts w:ascii="Amiri" w:hAnsi="Amiri" w:eastAsia="Amiri" w:cs="Amiri"/>
          <w:color w:val="111111"/>
          <w:sz w:val="28"/>
          <w:sz w:val="28"/>
          <w:szCs w:val="28"/>
          <w:rtl w:val="true"/>
          <w:lang w:bidi="ar-SA"/>
        </w:rPr>
        <w:t>الخدري والذي كان أحد الثابتين فكرياً على معرفة الحق، وأحد الراسخين فى دعم الحقيقة، له في كتب الرجال مكانة مرموقة، واحتل منزلة كبيرة في أقوالهم، ونحن هنا نتطرق باختصار إلى ما تيسر لنا من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أن نذكر أقوال العلماء فيه نذكر 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حيث ذكره بتبجيل وتكريم، ونصّ على استقامته في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وعدّه في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الخزرجي، يكنى أبا سعيد الخدري الأنصاري العربي المدني؛ وعده البرقي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وأبوسعيد الخدري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مدني، واسمه سعد بن مالك، 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الأصفياء من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أبوسعيد الخدري عربي 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 في ترجمة أبي أيوب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السابقين الذين رجعوا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ترجمة جندب بن جندب الغفاري في رواية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الذين مضوا على منهاج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يغيروا ولم يبدلوا؛ وقال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مستقيماً،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ثلاثة أيام، فغسله أهله ثم حملوه إلى مصلاه،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محسن بن أحمد، عن أبان بن عثمان، عن ليث المرادي،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سعيد الخدري كان قد رزق هذا الأمر، وإنه اشتدّ نزعه فأمر أهله أن يحملوه إلى مصلاه الذي كان يصلي فيه، ففعلوا فما لبث أن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الحسين بن عثمان،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يعافى في الدنيا ولا يصيبه شيء 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أنّ أبا سعيد الخدري وكان مستقيماًـ نزع ثلاثة أيام فغسله أهله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مصلاه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الصدوق إليه في وصيةالنبي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دخلت العروس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 عن أبي سعد الحسن بن علي العدوي، عن يوسف بن يحيى الإصبهاني أبي يعقوب، عن أبي علي إسماعيل ابن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زكريا بن سعيد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عن إسحاق بن نجيح عن حصيف، عن مجاهد، عن أبي سعيد الخدري</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شهد بمناقبه الفريق الآخر وأنه كان من فقهاء الصحابة وفضلائهم البارعين، فعن حنظلة بن أبي سفيان الجمحي، عن أشياخه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أحداث الصحابة أفقه من أبي سعيد الخدري،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Style w:val="FootnoteAnchor"/>
          <w:rtl w:val="true"/>
        </w:rPr>
        <w:footnoteReference w:id="960"/>
      </w:r>
      <w:bookmarkStart w:id="983" w:name="pg2022_17804"/>
    </w:p>
    <w:p>
      <w:pPr>
        <w:pStyle w:val="BookText"/>
        <w:rPr/>
      </w:pPr>
      <w:bookmarkEnd w:id="9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نجباء الصحابة، وفضلائهم،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أبوسعيد من أفاضل الأنصار، وحفظ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المجاهد مفتي المدينة 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وأطاب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المكثرين من الحديث وكان من أفقه أحداث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الخلفاء الأربعة،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عمر، وجابر،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سعـيد بن المسيب، وأبو عثمان النهدي، وطارق بن شهاب، ومن بعدهم عطاء، ومجاهد،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أبوسعيد الخدري ألفاً ومائة وسبعين حديثاً بالمكرر، اتفق البخاري ومسلم على ثلاثة وأربعين حديثاً، وانفرد البخاري بستة عشر حديثاً، وانفرد مسلم باثنين وخمسين حديثاً</w:t>
      </w:r>
      <w:r>
        <w:rPr>
          <w:rFonts w:eastAsia="Amiri" w:cs="Amiri" w:ascii="Amiri" w:hAnsi="Amiri"/>
          <w:color w:val="111111"/>
          <w:sz w:val="28"/>
          <w:szCs w:val="28"/>
          <w:rtl w:val="true"/>
          <w:lang w:bidi="ar-SA"/>
        </w:rPr>
        <w:t xml:space="preserve">. </w:t>
      </w:r>
      <w:r>
        <w:rPr>
          <w:rStyle w:val="FootnoteAnchor"/>
          <w:rtl w:val="true"/>
        </w:rPr>
        <w:footnoteReference w:id="961"/>
      </w:r>
    </w:p>
    <w:p>
      <w:pPr>
        <w:pStyle w:val="Heading3"/>
        <w:numPr>
          <w:ilvl w:val="2"/>
          <w:numId w:val="1"/>
        </w:numPr>
        <w:rPr/>
      </w:pPr>
      <w:bookmarkStart w:id="984" w:name="__RefHeading___Toc4118502_3650668749"/>
      <w:bookmarkStart w:id="985" w:name="_Toc357"/>
      <w:bookmarkEnd w:id="984"/>
      <w:r>
        <w:rPr>
          <w:rtl w:val="true"/>
        </w:rPr>
        <w:t>ملاحظة مهمة</w:t>
      </w:r>
      <w:bookmarkEnd w:id="985"/>
    </w:p>
    <w:p>
      <w:pPr>
        <w:pStyle w:val="BookText"/>
        <w:rPr/>
      </w:pPr>
      <w:r>
        <w:rPr>
          <w:rFonts w:ascii="Amiri" w:hAnsi="Amiri" w:eastAsia="Amiri" w:cs="Amiri"/>
          <w:color w:val="111111"/>
          <w:sz w:val="28"/>
          <w:sz w:val="28"/>
          <w:szCs w:val="28"/>
          <w:rtl w:val="true"/>
          <w:lang w:bidi="ar-SA"/>
        </w:rPr>
        <w:t>كان أبو سعيد الخدري رضوانالله تعالى عليه مكثراً للرواية كما ذكرنا، ولهذا الأمر أسبابه التي منها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سعيد أعلن إسلامه وهو ما زال صغيراً، فكان له عند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إحدى عشرة سنة، وهو سن صفاء الذهن والقدرة على الحفظ والتحصيل؛ وكان لملازمته الطويلة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دامت عشر سنوات وهي المدة التي 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لم يفارقه أبوسعيد فيها؛ وكان لتأخر وفاته، دور كبير في منحه وقتاً كافياً لتبليغ ما تحتفظ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ذاكرته من أحاديث، وما يتوفر عليه من علوم، فقد عاش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زمنية طويلة، نحو خمس وستين سنة، وفي هذه الفترة احتاج الكثيرون إلى علمه، فتكاثر عليه طلاب العلم ينهلون من علمه ويحفظون عنه ما سمع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عنه خلق كثير من الصحابة والتابعين، ويشهد بهذا أسناد رواياته، وقام هؤلاء بتبليغ ما 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ولتعدد مصادر التحمل بالنسبة لأبي سعيد أهميته في كثرة رواياته، فكما تحمل الحديث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تحمل الحديث عن كبار الصحابة؛ وأيضاً لتفرغه للتحديث والفقه، مما جعله أن يكون أحد الفقهاء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هناك قواسم مشتركة جامعة بين الصحابة المكثرين لرواية الأحاديث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بطول ملازمتهم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في مدتها، وبتأخر وفاتهم، فلقد مكثوا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زمنية كان فيها متسع لأن يحدثوا الناس ويستفيد هؤلاء من علمهم؛ كما أنّ مصادر تحملهم تعددت، فنراهم قد تحملوا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وتحملوا عن كبار الصحابة، وإن كانوا في الأعم الأغلب يحذفون الواسطة بينهم وبين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لثقتهم بمن حدثوهم، ولم ينفردوا بما حدثوا به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شاركهم غيرهم من الصحابة في رواية كثير مما رووا، فروايات أبي سعيد الخدري لحديث الغدير، ولحديث الثقلين ولغيرهما لم ينفرد بروايتها وحده، بل هناك العديد من الصحابة رووا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نجدهم يروي أحدهم عن عدد، وعدد يروي عنهم، كما هو الحال مع أبي سعيد الخدري؛ فقد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وعن أبيه وأخيه لأمه قتادة بن النعمان، وأبي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وزيدبن ثابت، وأبي قتادة الأنصاري، وعبدالله بن سلام، وأسيد بن حضير، وابن عباس، وأبي موسى الأشعري، ومعاوية، وجابربن عبدالله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ابنه عبد الرحمن وزوجته زينب بنت كعب بن عجرة، وابن عباس، وابن عمر، وجابر، وزيد بن ثابت، وأبو أمامة بن سهل، ومحمود بن لبيد، وابن المسيب، وطارق بن شهاب، وأبوالطفيل، وعطاء بن أبي رباح، وعطاء بن يسار، وعطاء بن يزيد، وعياض بن</w:t>
      </w:r>
      <w:bookmarkStart w:id="986" w:name="pg2022_17809"/>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عبدالله بن أبي سرح، والأغر بن مسلم، وبشر بن سعيد، وأبوالوداك، وحفص بن عاصم، وحميدبن عبدالرحمن بن عوف، وأخوه أبو سلمة بن عبدالرحمن، ورجاء بن ربيعة، والضحاك المشرقي، وعامر بن سعد بن أبي وقاص، وعبدالله بن خباب، وسعيد بن الحارث الأنصاري، وعبدالله بن محيريز، وعبدالله بن أبي عتبة مولى أنس، وعبدالرحمن بن أبي نعم، وعبيد بن حنين، وعبدالله بن عبدالرحمن بن أبي صعصعة، وعبدالرحمن بن بشر بن مسعود، وعبيد بن عمير، وعقبة بن عبدالغافر، وعكرمة، وعمرو بن سليم، وقزعة بن يحيى، ومعبد بن سيرين، ونافع مولى بن عمر، ويحيى بن عمارة بن أبي حسن، ومجاهد، وأبوجعفر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وأبوسعيد المقبري، وأبوعبدالرحمن الحبلي، وأبوعثمان النهدي، وأبوسفيان مولى بن أبي أحمد، وأبوصالح السمان، وأبوالمتوكل الناجي، وأبونضرة العبدي، وأبوعلقمة الهاشمي، وأبوهارون العبدي،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 بن أبي سفيان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خلائق غيرهم</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4118504_3650668749"/>
      <w:bookmarkStart w:id="988" w:name="_Toc358"/>
      <w:bookmarkEnd w:id="987"/>
      <w:r>
        <w:rPr>
          <w:rtl w:val="true"/>
        </w:rPr>
        <w:t>حبه وولاؤه لأئمة أهل البيت النبوي</w:t>
      </w:r>
      <w:r>
        <w:rPr>
          <w:rtl w:val="true"/>
        </w:rPr>
        <w:t>:</w:t>
      </w:r>
      <w:bookmarkEnd w:id="988"/>
    </w:p>
    <w:p>
      <w:pPr>
        <w:pStyle w:val="BookText"/>
        <w:rPr/>
      </w:pPr>
      <w:r>
        <w:rPr>
          <w:rFonts w:ascii="Amiri" w:hAnsi="Amiri" w:eastAsia="Amiri" w:cs="Amiri"/>
          <w:color w:val="111111"/>
          <w:sz w:val="28"/>
          <w:sz w:val="28"/>
          <w:szCs w:val="28"/>
          <w:rtl w:val="true"/>
          <w:lang w:bidi="ar-SA"/>
        </w:rPr>
        <w:t xml:space="preserve">لقد عاصر هذا الصحابي الجليل من المعصومين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بذلك وسام الصحبة المباركة، فكان ممن حمل معه الأمانة؛ وممن بذل كل غال ونفيـس من أجل إعلاء كلمـة الحـق، وكان ممن حفظ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سنناً كثيرة وروى عنه علماً جماً، وكان من نجباء الأنصار وعلمائهم وفضلائهم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عاصر أربعة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بالإمام علي، ثم الإمام الحسن، والإمام الحسين، والإمام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واعياً صادقاً في ولائه لهم، ويعدّ من أجلاء الصحابة الذين كانت لهم مواقف مشرفة مع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انطلاقاً من صدق حبه ومودته لهم، وتحمل الأذى في سبيله هذا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إضافة إلى أنه لم يترك مرافقة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جانبه في معركة النهروان، ظل ولاؤه مستمراً مدافعاً عنه حتى بعد انتقال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وهذه واحدة من رواياته رضوانالله تعالى عليه في حب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زيدويه الجلاب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إسماعيل، عن سعيد بن الحكم، عن أبيه، عن الأوزاعي، عن يحيى بن أبي كثير، عن أبي‌سلمة، عن أبي سعيد الخدري،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 الله حبَّ الأئمة من أهل بيتي فقد أصاب خير الدنيا والآخرة، فلا يشكَّنَّ أحد أنَّه في الجنة، فإنَّ في حب أهل بيتي عشرين خصلة، عشر منها في الدنيا وعشر منها في الآخرة؛ أما التي في الدنيا في الزهد، والحرص على العمل، والورع في الدين، والرغبة في العبادة، والتوبة قبل الموت، والنشاط في قيام الليل، واليأس مما في أيدي الناس، والحفظ لأمر الله ونهيه عزَّوجلَّ، والتاسعة بغض الدنيا، والعاشرة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الآخرة، فـلا ينشر له ديوان، ولا ينصب له ميزان، ويعطى كتابه بيمينه، ويكتب له براءة من النار، ويبيض وجهه، ويكسى من حلل الجنة، ويشفع في مائة من أهل بيته، وينظر الله عزَّوجلَّ إليه بالرحمة، ويتوج من تيجان الجنة، والعاشرة يدخل الجنة بغير حساب، فطوبى لمحبي أهل بيتي</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ونحن هنا نكتفي بما رواه أبوسعيد في أمهات المسائل التي ابتني عليها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عداد رواة حديث الثقلين وحديث الغدير، وحديث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شكلت أسس المذهب الإمامي، الذي يستقي علومه وأحكامه وأصول اعتقاده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العدل الثاني في حديث الثقلين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الذين شهدوا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وكان أبوسعيد الخدري واحداً منهم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الشيخ المفيد في كتاب الجمل في عداد من بايع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مقدمة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الآن من جملة مبايعي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الراضين بإمامته الباذلين أنفسهم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بايع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ارتياب، ودان بإمامته على الإجماع والاتفاق، واعتقد فرض طاعته، والتحريم لخلافه ومعصيته، الحاضرون معه في حرب البصرة وهو ألف وخمسمائة رجل من وجوه المهاجرين الأولين السابقين إلى الإسلام، والأنصار البدريين العقبيين وأهل بيعة الرضوان، من جملتهم سبعمائة من المهاجرين وثمانمائة من الأنصار سوى أبنائهم وحلفائهم ومواليهم وغيرهم من بطون العرب والتابعين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 في قائمة الشيخ المفيد الرقم الرابع</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فأين هذا الكلام مما أورده السيد الأمين دون رد في كتابه في رحاب أئمة أهل البيت الجزء الثاني الصفحة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المتخلفون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ذكر ما قالته بعض المصادر عن القاعدين عن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أسماء المتخلفين مأخوذة من مجموع ما ذكره هؤلاء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مروج الذهب ولا في أسد الغابة هذا، إلا أنّ الطبري ذكر ذلك بسنده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بايعت الأنصار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نفيراً يسيراً منهم حسان بن ثابت، وكعب بن مالك، ومسلمة بن مخلد، وأبو سعيد الخدري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عثمانية</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وهو خبر واحد مضادّ بغيره ومخالف لسيرة الرجل ومواقفه ورواياته وشهادته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الغدير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أني لم أجد في كتاب وقعة صفين لنصر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اسمه فيمن شارك إلى جانب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ولم أجد لغيابه عن هذه المعركة تفسيراً؛ وقد شارك في معركة النهروان، وله فيها حديث رواه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يخرُجُون، يَمرُقون مِن الدِّين‌ِ مروق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الخرائج والجرائح،</w:t>
      </w:r>
      <w:r>
        <w:rPr>
          <w:rStyle w:val="FootnoteAnchor"/>
          <w:rtl w:val="true"/>
        </w:rPr>
        <w:footnoteReference w:id="965"/>
      </w: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يوماً قسماً، فقال رجل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ومن يعدل إذا لم اعدل؟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 أصحاباً يحقِّر أحدكم صلاته وصيامه مع صلاتهم وصيامهم، يمرقون من الدين مروق السهم من الرمية، رئيسهم رجل أدعج إحدى ثدييه مثل 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قتلهم، فالتمس 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على النعت الذي نعته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العديد من رواياته الكثيرة بنقل مآثر و مناقب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نكتفي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وبداية نذكر روايته هذه التي توضح رأيه ووصفه الذي لم يحد عنه، وهو يجيب حين سئل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تسعة نفر إلى أبي سعيد الخدري،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يكثر الناس فيه ما تقول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تسألوني؟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تسألوني عن رجل أمرّ من الدفلى، وأحلى من العسل، وأخف من الريشة، وأثقل من الجبال، أما والله ما حلا إلا على ألسنة المؤمنين، وما خفَّ إلا على قلوب المتقين، ولا أحبه أحد قط لله ولرسوله إلاّ حشره الله من الآمنين، وإنه لمن حزب الله، وحزب الله هم الغالبون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أمرَّ إلا على لسان كافر، ولا أثقل إلا على قلب منافق، وما زوى عنه أحد قط</w:t>
      </w:r>
      <w:bookmarkStart w:id="989" w:name="pg2022_17817"/>
    </w:p>
    <w:p>
      <w:pPr>
        <w:pStyle w:val="BookText"/>
        <w:rPr/>
      </w:pPr>
      <w:bookmarkEnd w:id="9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ولا لوى ولا تحزب ولا عبس ولا بسر ولا عسر ولا مضر ولا التفت ولا نظر ولا تبسم ولا تجرَّى ولا ضحك إلى صاحبه ولا قال أعجب لهذا الأمر، إلاّ حشره الله منافقاً مع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966"/>
      </w:r>
    </w:p>
    <w:p>
      <w:pPr>
        <w:pStyle w:val="Heading3"/>
        <w:numPr>
          <w:ilvl w:val="2"/>
          <w:numId w:val="1"/>
        </w:numPr>
        <w:rPr/>
      </w:pPr>
      <w:bookmarkStart w:id="990" w:name="__RefHeading___Toc4118506_3650668749"/>
      <w:bookmarkStart w:id="991" w:name="_Toc359"/>
      <w:bookmarkEnd w:id="990"/>
      <w:r>
        <w:rPr>
          <w:rtl w:val="true"/>
        </w:rPr>
        <w:t>نأتي الآن إلى أحاديث أخرى</w:t>
      </w:r>
      <w:bookmarkEnd w:id="991"/>
    </w:p>
    <w:p>
      <w:pPr>
        <w:pStyle w:val="Heading3"/>
        <w:numPr>
          <w:ilvl w:val="2"/>
          <w:numId w:val="1"/>
        </w:numPr>
        <w:rPr/>
      </w:pPr>
      <w:bookmarkStart w:id="992" w:name="__RefHeading___Toc4118508_3650668749"/>
      <w:bookmarkStart w:id="993" w:name="_Toc360"/>
      <w:bookmarkEnd w:id="992"/>
      <w:r>
        <w:rPr>
          <w:rtl w:val="true"/>
        </w:rPr>
        <w:t>حديث الثقلين</w:t>
      </w:r>
      <w:bookmarkEnd w:id="993"/>
    </w:p>
    <w:p>
      <w:pPr>
        <w:pStyle w:val="BookText"/>
        <w:rPr/>
      </w:pPr>
      <w:r>
        <w:rPr>
          <w:rFonts w:ascii="Amiri" w:hAnsi="Amiri" w:eastAsia="Amiri" w:cs="Amiri"/>
          <w:color w:val="111111"/>
          <w:sz w:val="28"/>
          <w:sz w:val="28"/>
          <w:szCs w:val="28"/>
          <w:rtl w:val="true"/>
          <w:lang w:bidi="ar-SA"/>
        </w:rPr>
        <w:t>وقد جاء هذا الحديث بصيغ متعددة وبطرق عديدة عن مجموعة من الصحابة والتابعين، حتى قال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عن بضعة وعشرين صحابياً، وأبو سعيد الخدري كان واحداً من الصحابة الذين قال السمهودي على ما روى عنه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ما يزيد على عشرين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اُوشكُ أنْ اُدْعَى فَاُجِيبَ وَإنّي تَار‌ِكٌ فِيكُمْ الثَّقَليْن‌ِ كِتَابَ اللهِ عَزَّوَجَل وَعِتْرَتِي، كِتَابُاللهِ حَبْلٌ مَمْدُودٌ مِنَ السَّمَاءِ إلى الأَرْض‌ِ وَعِتْرَتِي أهْل بَيْتِي، وَإنَّ اللطِيفَ الخَبيرَ أخْبَرَنِي أنَّهُمَا لنْ يَفْتَر‌ِقَا حَتَّى يَر‌ِدَا عَليَّ الحَوْضَ فَانْظُرُونِي بـِمَ تَخْلُفُونِي فِيهِمَا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الثَّقَليْن‌ِ أَحَدُهُمَا أكْبَرُ مِنْ الآخَر‌ِ؛ كِتَابُ اللهِ عَزَّوَجَل حَبْلٌ مَمْدُودٌ مِنَ السَّمَاءِ إلى الأَرْض‌ِ، وَعِتْرَتِي أَهْلُ بَيْتِي، ألا إنَّهُمَا لنْ يَفْتَر‌ِقَا حَتَّى يَر‌ِدَا عَليَّ الحَوْضَ</w:t>
      </w:r>
      <w:r>
        <w:rPr>
          <w:rFonts w:eastAsia="Amiri" w:cs="Amiri" w:ascii="Amiri" w:hAnsi="Amiri"/>
          <w:color w:val="111111"/>
          <w:sz w:val="28"/>
          <w:szCs w:val="28"/>
          <w:rtl w:val="true"/>
          <w:lang w:bidi="ar-SA"/>
        </w:rPr>
        <w:t>».</w:t>
      </w:r>
      <w:bookmarkStart w:id="994" w:name="pg2022_17819"/>
    </w:p>
    <w:p>
      <w:pPr>
        <w:pStyle w:val="BookText"/>
        <w:rPr/>
      </w:pPr>
      <w:bookmarkEnd w:id="9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بهِ لَنْ تَضِلُّوا بَعْدِي، الثَّقَليْن‌ِ أحَدُهُمَا أكْبَرُ مِنْ الآخَر‌ِ؛ 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967"/>
      </w:r>
    </w:p>
    <w:p>
      <w:pPr>
        <w:pStyle w:val="Heading3"/>
        <w:numPr>
          <w:ilvl w:val="2"/>
          <w:numId w:val="1"/>
        </w:numPr>
        <w:rPr/>
      </w:pPr>
      <w:bookmarkStart w:id="995" w:name="__RefHeading___Toc4118510_3650668749"/>
      <w:bookmarkStart w:id="996" w:name="_Toc361"/>
      <w:bookmarkEnd w:id="995"/>
      <w:r>
        <w:rPr>
          <w:rtl w:val="true"/>
        </w:rPr>
        <w:t>آية التطهير و حديث الكساء</w:t>
      </w:r>
      <w:bookmarkEnd w:id="996"/>
    </w:p>
    <w:p>
      <w:pPr>
        <w:pStyle w:val="BookText"/>
        <w:rPr/>
      </w:pPr>
      <w:r>
        <w:rPr>
          <w:rFonts w:ascii="Amiri" w:hAnsi="Amiri" w:eastAsia="Amiri" w:cs="Amiri"/>
          <w:color w:val="111111"/>
          <w:sz w:val="28"/>
          <w:sz w:val="28"/>
          <w:szCs w:val="28"/>
          <w:rtl w:val="true"/>
          <w:lang w:bidi="ar-SA"/>
        </w:rPr>
        <w:t>عن أبي سعيد الخدري عن النبي قال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نبي الله يجيئ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جاء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بعد ما دخل على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عن النبي قال 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كان يجيئ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وعلي وفاطمة والحسن والحسين</w:t>
      </w:r>
      <w:r>
        <w:rPr>
          <w:rFonts w:eastAsia="Amiri" w:cs="Amiri" w:ascii="Amiri" w:hAnsi="Amiri"/>
          <w:color w:val="111111"/>
          <w:sz w:val="28"/>
          <w:szCs w:val="28"/>
          <w:rtl w:val="true"/>
          <w:lang w:bidi="ar-SA"/>
        </w:rPr>
        <w:t>».</w:t>
      </w:r>
      <w:r>
        <w:rPr>
          <w:rStyle w:val="FootnoteAnchor"/>
          <w:rtl w:val="true"/>
        </w:rPr>
        <w:footnoteReference w:id="969"/>
      </w:r>
      <w:bookmarkStart w:id="997" w:name="pg2022_17821"/>
    </w:p>
    <w:p>
      <w:pPr>
        <w:pStyle w:val="BookText"/>
        <w:rPr/>
      </w:pPr>
      <w:bookmarkEnd w:id="9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وفي 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عن يعقوب بن يوسف بن زياد، عن مُحَمَّد بن إسحاق بن عمار، عن هلال بن أيوب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الخدري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70"/>
      </w:r>
    </w:p>
    <w:p>
      <w:pPr>
        <w:pStyle w:val="Heading3"/>
        <w:numPr>
          <w:ilvl w:val="2"/>
          <w:numId w:val="1"/>
        </w:numPr>
        <w:rPr/>
      </w:pPr>
      <w:bookmarkStart w:id="998" w:name="__RefHeading___Toc4118512_3650668749"/>
      <w:bookmarkStart w:id="999" w:name="_Toc362"/>
      <w:bookmarkEnd w:id="998"/>
      <w:r>
        <w:rPr>
          <w:rtl w:val="true"/>
        </w:rPr>
        <w:t>حديث المنزلة</w:t>
      </w:r>
      <w:bookmarkEnd w:id="999"/>
    </w:p>
    <w:p>
      <w:pPr>
        <w:pStyle w:val="BookText"/>
        <w:rPr/>
      </w:pPr>
      <w:r>
        <w:rPr>
          <w:rFonts w:ascii="Amiri" w:hAnsi="Amiri" w:eastAsia="Amiri" w:cs="Amiri"/>
          <w:color w:val="111111"/>
          <w:sz w:val="28"/>
          <w:sz w:val="28"/>
          <w:szCs w:val="28"/>
          <w:rtl w:val="true"/>
          <w:lang w:bidi="ar-SA"/>
        </w:rPr>
        <w:t>رواة هذا الحديث من الصحابة أكثر من ثلاثين، وربّما يبلغون الأربعين بين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عبد البر في الإستيعاب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أثبت الأخبار وأصحّها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سعيد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ابن عمه وتخلف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4118514_3650668749"/>
      <w:bookmarkStart w:id="1001" w:name="_Toc363"/>
      <w:bookmarkEnd w:id="1000"/>
      <w:r>
        <w:rPr>
          <w:rtl w:val="true"/>
        </w:rPr>
        <w:t>سفينة نوح</w:t>
      </w:r>
      <w:bookmarkEnd w:id="100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غياث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أبي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w:t>
      </w:r>
      <w:bookmarkStart w:id="1002" w:name="pg2022_17822"/>
    </w:p>
    <w:p>
      <w:pPr>
        <w:pStyle w:val="BookText"/>
        <w:rPr/>
      </w:pPr>
      <w:bookmarkEnd w:id="10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مُحَمَّد بن سعيد بن المسيب،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الأولى، 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فيكم كمثل سفينة نوح وباب حطَّة في بني إسرائيل، فتمسَّكوا بأهل بيتي بعدي والأئمة الراشدين من ذريتي فإنكم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أهل بيتي،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Style w:val="FootnoteAnchor"/>
          <w:rtl w:val="true"/>
        </w:rPr>
        <w:footnoteReference w:id="971"/>
      </w:r>
    </w:p>
    <w:p>
      <w:pPr>
        <w:pStyle w:val="Heading3"/>
        <w:numPr>
          <w:ilvl w:val="2"/>
          <w:numId w:val="1"/>
        </w:numPr>
        <w:rPr/>
      </w:pPr>
      <w:bookmarkStart w:id="1003" w:name="__RefHeading___Toc4118516_3650668749"/>
      <w:bookmarkStart w:id="1004" w:name="_Toc364"/>
      <w:bookmarkEnd w:id="1003"/>
      <w:r>
        <w:rPr>
          <w:rtl w:val="true"/>
        </w:rPr>
        <w:t>معرفة المنافقين</w:t>
      </w:r>
      <w:bookmarkEnd w:id="1004"/>
    </w:p>
    <w:p>
      <w:pPr>
        <w:pStyle w:val="BookText"/>
        <w:rPr/>
      </w:pPr>
      <w:r>
        <w:rPr>
          <w:rFonts w:ascii="Amiri" w:hAnsi="Amiri" w:eastAsia="Amiri" w:cs="Amiri"/>
          <w:color w:val="111111"/>
          <w:sz w:val="28"/>
          <w:sz w:val="28"/>
          <w:szCs w:val="28"/>
          <w:rtl w:val="true"/>
          <w:lang w:bidi="ar-SA"/>
        </w:rPr>
        <w:t>حدثنا قتيبة، حدثنا جعفر بن سليمان، عن أبي هارون،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لنعرف المنافقين نحن معشر الأنصار لبغضهم عليَّ بن أبي طالب</w:t>
      </w:r>
      <w:r>
        <w:rPr>
          <w:rFonts w:eastAsia="Amiri" w:cs="Amiri" w:ascii="Amiri" w:hAnsi="Amiri"/>
          <w:color w:val="111111"/>
          <w:sz w:val="28"/>
          <w:szCs w:val="28"/>
          <w:rtl w:val="true"/>
          <w:lang w:bidi="ar-SA"/>
        </w:rPr>
        <w:t>».</w:t>
      </w:r>
      <w:r>
        <w:rPr>
          <w:rStyle w:val="FootnoteAnchor"/>
          <w:rtl w:val="true"/>
        </w:rPr>
        <w:footnoteReference w:id="972"/>
      </w:r>
    </w:p>
    <w:p>
      <w:pPr>
        <w:pStyle w:val="Heading3"/>
        <w:numPr>
          <w:ilvl w:val="2"/>
          <w:numId w:val="1"/>
        </w:numPr>
        <w:rPr/>
      </w:pPr>
      <w:bookmarkStart w:id="1005" w:name="__RefHeading___Toc4118518_3650668749"/>
      <w:bookmarkStart w:id="1006" w:name="_Toc365"/>
      <w:bookmarkEnd w:id="1005"/>
      <w:r>
        <w:rPr>
          <w:rtl w:val="true"/>
        </w:rPr>
        <w:t>خاصف النعل</w:t>
      </w:r>
      <w:bookmarkEnd w:id="1006"/>
    </w:p>
    <w:p>
      <w:pPr>
        <w:pStyle w:val="BookText"/>
        <w:rPr/>
      </w:pPr>
      <w:r>
        <w:rPr>
          <w:rFonts w:ascii="Amiri" w:hAnsi="Amiri" w:eastAsia="Amiri" w:cs="Amiri"/>
          <w:color w:val="111111"/>
          <w:sz w:val="28"/>
          <w:sz w:val="28"/>
          <w:szCs w:val="28"/>
          <w:rtl w:val="true"/>
          <w:lang w:bidi="ar-SA"/>
        </w:rPr>
        <w:t>وفي بحار الأنوار عن 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عن ابن عقدة، عن يعقوب بن يوسف، عن أحمد بن حماد، عن فطر بن خليفة وبريد بن معاوية العجلي، عن إسماعيل 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انقطع شسع نعله فدفعها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ثُمَّ جلس وجلسنا حوله كأنما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يقاتل على تأويل القرآن كما قاتلت الناس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رسولالله؟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bookmarkStart w:id="1007" w:name="pg2022_17824"/>
    </w:p>
    <w:p>
      <w:pPr>
        <w:pStyle w:val="BookText"/>
        <w:rPr/>
      </w:pPr>
      <w:bookmarkEnd w:id="10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نبشره بذلك فكأنه لم يرفع به رأساً فكأنه قد سمعه</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Style w:val="FootnoteAnchor"/>
          <w:rtl w:val="true"/>
        </w:rPr>
        <w:footnoteReference w:id="973"/>
      </w:r>
    </w:p>
    <w:p>
      <w:pPr>
        <w:pStyle w:val="Heading3"/>
        <w:numPr>
          <w:ilvl w:val="2"/>
          <w:numId w:val="1"/>
        </w:numPr>
        <w:rPr/>
      </w:pPr>
      <w:bookmarkStart w:id="1008" w:name="__RefHeading___Toc4118520_3650668749"/>
      <w:bookmarkStart w:id="1009" w:name="_Toc366"/>
      <w:bookmarkEnd w:id="1008"/>
      <w:r>
        <w:rPr>
          <w:rtl w:val="true"/>
        </w:rPr>
        <w:t>يوم الغدير</w:t>
      </w:r>
      <w:bookmarkEnd w:id="1009"/>
    </w:p>
    <w:p>
      <w:pPr>
        <w:pStyle w:val="BookText"/>
        <w:rPr/>
      </w:pPr>
      <w:r>
        <w:rPr>
          <w:rFonts w:ascii="Amiri" w:hAnsi="Amiri" w:eastAsia="Amiri" w:cs="Amiri"/>
          <w:color w:val="111111"/>
          <w:sz w:val="28"/>
          <w:sz w:val="28"/>
          <w:szCs w:val="28"/>
          <w:rtl w:val="true"/>
          <w:lang w:bidi="ar-SA"/>
        </w:rPr>
        <w:t xml:space="preserve">حديث الغدير، هذا الحديث الذي بلغ حد التواتر عند جميع المسلمين وحفظته أمهات المصادر، من الأحاديث التاريخية الهامة و المصيرية التي أدلى بها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الأخيرة من حياته المباركة، وهي من الأحاديث التي تثبت إمامة الإمام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وتوجب ولايته على جميع المؤمنين بعد ولايةالله تعالى، وولاية رسوله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صراحة ووضوح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حديث الغدير حديث متواتر رواه المحدثون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التابعين بصيغ‌ٍ مختلفة، تؤكد جميعها على إمامة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الأصلي واحد و إن اختلفت بعض عبارات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الخوارزمي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الناس إلى غدير خم، أمر بما كان تحت الشجرة من شوك، فقم، وذلك يوم الخميس، ثم دعا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بضبعه فرفعها، حتى نظر الناس إلى بياض إبطيه، ثم لم يتفرقا حتى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أقول أبياتاً؟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ببركة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bookmarkStart w:id="1010" w:name="pg2022_17827"/>
    </w:p>
    <w:p>
      <w:pPr>
        <w:pStyle w:val="BookText"/>
        <w:rPr/>
      </w:pPr>
      <w:bookmarkEnd w:id="10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يـناديهم يوم الغدير نبيهـم</w:t>
      </w:r>
    </w:p>
    <w:p>
      <w:pPr>
        <w:pStyle w:val="BookText"/>
        <w:rPr/>
      </w:pPr>
      <w:r>
        <w:rPr>
          <w:rFonts w:ascii="Amiri" w:hAnsi="Amiri" w:eastAsia="Amiri" w:cs="Amiri"/>
          <w:color w:val="111111"/>
          <w:sz w:val="28"/>
          <w:sz w:val="28"/>
          <w:szCs w:val="28"/>
          <w:rtl w:val="true"/>
          <w:lang w:bidi="ar-SA"/>
        </w:rPr>
        <w:t>بخـم وأسمـع بالـرسول مناديا</w:t>
      </w:r>
    </w:p>
    <w:p>
      <w:pPr>
        <w:pStyle w:val="BookText"/>
        <w:rPr/>
      </w:pPr>
      <w:r>
        <w:rPr>
          <w:rFonts w:ascii="Amiri" w:hAnsi="Amiri" w:eastAsia="Amiri" w:cs="Amiri"/>
          <w:color w:val="111111"/>
          <w:sz w:val="28"/>
          <w:sz w:val="28"/>
          <w:szCs w:val="28"/>
          <w:rtl w:val="true"/>
          <w:lang w:bidi="ar-SA"/>
        </w:rPr>
        <w:t>بـأني مولاكم نعم ووليكـم</w:t>
      </w:r>
    </w:p>
    <w:p>
      <w:pPr>
        <w:pStyle w:val="BookText"/>
        <w:rPr/>
      </w:pPr>
      <w:r>
        <w:rPr>
          <w:rFonts w:ascii="Amiri" w:hAnsi="Amiri" w:eastAsia="Amiri" w:cs="Amiri"/>
          <w:color w:val="111111"/>
          <w:sz w:val="28"/>
          <w:sz w:val="28"/>
          <w:szCs w:val="28"/>
          <w:rtl w:val="true"/>
          <w:lang w:bidi="ar-SA"/>
        </w:rPr>
        <w:t>فـقالوا ولم يبـدوا هناك التـعاميا</w:t>
      </w:r>
    </w:p>
    <w:p>
      <w:pPr>
        <w:pStyle w:val="BookText"/>
        <w:rPr/>
      </w:pPr>
      <w:r>
        <w:rPr>
          <w:rFonts w:ascii="Amiri" w:hAnsi="Amiri" w:eastAsia="Amiri" w:cs="Amiri"/>
          <w:color w:val="111111"/>
          <w:sz w:val="28"/>
          <w:sz w:val="28"/>
          <w:szCs w:val="28"/>
          <w:rtl w:val="true"/>
          <w:lang w:bidi="ar-SA"/>
        </w:rPr>
        <w:t>إلهـك مولانا وأنت ولـينـا</w:t>
      </w:r>
    </w:p>
    <w:p>
      <w:pPr>
        <w:pStyle w:val="BookText"/>
        <w:rPr/>
      </w:pPr>
      <w:r>
        <w:rPr>
          <w:rFonts w:ascii="Amiri" w:hAnsi="Amiri" w:eastAsia="Amiri" w:cs="Amiri"/>
          <w:color w:val="111111"/>
          <w:sz w:val="28"/>
          <w:sz w:val="28"/>
          <w:szCs w:val="28"/>
          <w:rtl w:val="true"/>
          <w:lang w:bidi="ar-SA"/>
        </w:rPr>
        <w:t>ولاتجدن في الخلق للأمر عاصيـا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لـه أنـصار صدق مواليا</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وفي مختصر تاريخ دمشق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بغدير خم، فنادى له بالولاية، 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 xml:space="preserve">. </w:t>
      </w:r>
      <w:r>
        <w:rPr>
          <w:rStyle w:val="FootnoteAnchor"/>
          <w:rtl w:val="true"/>
        </w:rPr>
        <w:footnoteReference w:id="977"/>
      </w:r>
    </w:p>
    <w:p>
      <w:pPr>
        <w:pStyle w:val="Heading3"/>
        <w:numPr>
          <w:ilvl w:val="2"/>
          <w:numId w:val="1"/>
        </w:numPr>
        <w:rPr/>
      </w:pPr>
      <w:bookmarkStart w:id="1011" w:name="__RefHeading___Toc4118522_3650668749"/>
      <w:bookmarkStart w:id="1012" w:name="_Toc367"/>
      <w:bookmarkEnd w:id="1011"/>
      <w:r>
        <w:rPr>
          <w:rtl w:val="true"/>
        </w:rPr>
        <w:t>الراية</w:t>
      </w:r>
      <w:bookmarkEnd w:id="101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بحقها؟ فجاء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 وجه محمد، لأعطينها رجلاً لا يفر بها؛ هاك يا علي، فقبضها، ثم انطلق حتى فتح الله عليه فدك وخيبر، وجاء بعجوتها وقديدها</w:t>
      </w:r>
      <w:r>
        <w:rPr>
          <w:rFonts w:eastAsia="Amiri" w:cs="Amiri" w:ascii="Amiri" w:hAnsi="Amiri"/>
          <w:color w:val="111111"/>
          <w:sz w:val="28"/>
          <w:szCs w:val="28"/>
          <w:rtl w:val="true"/>
          <w:lang w:bidi="ar-SA"/>
        </w:rPr>
        <w:t xml:space="preserve">. </w:t>
      </w:r>
      <w:r>
        <w:rPr>
          <w:rStyle w:val="FootnoteAnchor"/>
          <w:rtl w:val="true"/>
        </w:rPr>
        <w:footnoteReference w:id="978"/>
      </w:r>
      <w:bookmarkStart w:id="1013" w:name="pg2022_17829"/>
    </w:p>
    <w:p>
      <w:pPr>
        <w:pStyle w:val="BookText"/>
        <w:rPr/>
      </w:pPr>
      <w:bookmarkEnd w:id="10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Heading3"/>
        <w:numPr>
          <w:ilvl w:val="2"/>
          <w:numId w:val="1"/>
        </w:numPr>
        <w:rPr/>
      </w:pPr>
      <w:bookmarkStart w:id="1014" w:name="__RefHeading___Toc4118524_3650668749"/>
      <w:bookmarkStart w:id="1015" w:name="_Toc368"/>
      <w:bookmarkEnd w:id="1014"/>
      <w:r>
        <w:rPr>
          <w:rtl w:val="true"/>
        </w:rPr>
        <w:t xml:space="preserve">ولاية علي </w:t>
      </w:r>
      <w:r>
        <w:rPr>
          <w:rtl w:val="true"/>
        </w:rPr>
        <w:t>(</w:t>
      </w:r>
      <w:r>
        <w:rPr>
          <w:rtl w:val="true"/>
        </w:rPr>
        <w:t>ع</w:t>
      </w:r>
      <w:r>
        <w:rPr>
          <w:rtl w:val="true"/>
        </w:rPr>
        <w:t>)</w:t>
      </w:r>
      <w:bookmarkEnd w:id="1015"/>
    </w:p>
    <w:p>
      <w:pPr>
        <w:pStyle w:val="BookText"/>
        <w:rPr/>
      </w:pPr>
      <w:r>
        <w:rPr>
          <w:rFonts w:ascii="Amiri" w:hAnsi="Amiri" w:eastAsia="Amiri" w:cs="Amiri"/>
          <w:color w:val="111111"/>
          <w:sz w:val="28"/>
          <w:sz w:val="28"/>
          <w:szCs w:val="28"/>
          <w:rtl w:val="true"/>
          <w:lang w:bidi="ar-SA"/>
        </w:rPr>
        <w:t>وفي 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راشد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 سالم البصير،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لا رأي لي غيره حتَّى جلست إلى أبي سعيد الخدري رحمه الله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الناس بخمس، فعملوا بأربع وتركوا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الأربع التي عملوا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لمفترضة؟</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الناس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وهذه متفرقات ممّا رواه أبو سعيد الخدري</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4118526_3650668749"/>
      <w:bookmarkStart w:id="1017" w:name="_Toc369"/>
      <w:bookmarkEnd w:id="1016"/>
      <w:r>
        <w:rPr>
          <w:rtl w:val="true"/>
        </w:rPr>
        <w:t>حمل الحديث</w:t>
      </w:r>
      <w:bookmarkEnd w:id="101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حثه على حمل الأحاديث عبر التحدث بها، وتذاكرها، فإنّ إحياء الحديث بتذاكره والعمل به، وبذلك يتم حفظ أحاديث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بها والتوسع في فهمها خصوصاً بين أهله وترويجها وتبليغها وعدم نسيانها، لأنه وكما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w:t>
      </w:r>
      <w:bookmarkStart w:id="1018" w:name="pg2022_17831"/>
    </w:p>
    <w:p>
      <w:pPr>
        <w:pStyle w:val="BookText"/>
        <w:rPr/>
      </w:pPr>
      <w:bookmarkEnd w:id="10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النسيان، وإضاعته أن تحدث به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 حدثنا كهمس بن الحسن عن عبدالله بن بريدة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وتذاكروا الحديث فإنكم إن لم تفعلوا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جاءت العبارة التي أصبحت شعاراً للمذاكرة، وهي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الحديث مذاكرته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انطلق هذا الصحابي في حثه الناس على التحدث لما في ذلك من فوائد كبيرة؛ ومن فوائد التحدث والمذاكرة في الحديث أنه سبب كبير و داع عظيم للتنافس المحمود بين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الجعد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سعيد بن يزيد سمع أبا نضرة يحدث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فإنّ الحديث يهيج الحديث</w:t>
      </w:r>
      <w:r>
        <w:rPr>
          <w:rFonts w:eastAsia="Amiri" w:cs="Amiri" w:ascii="Amiri" w:hAnsi="Amiri"/>
          <w:color w:val="111111"/>
          <w:sz w:val="28"/>
          <w:szCs w:val="28"/>
          <w:rtl w:val="true"/>
          <w:lang w:bidi="ar-SA"/>
        </w:rPr>
        <w:t xml:space="preserve">. </w:t>
      </w:r>
      <w:r>
        <w:rPr>
          <w:rStyle w:val="FootnoteAnchor"/>
          <w:rtl w:val="true"/>
        </w:rPr>
        <w:footnoteReference w:id="980"/>
      </w:r>
    </w:p>
    <w:p>
      <w:pPr>
        <w:pStyle w:val="Heading3"/>
        <w:numPr>
          <w:ilvl w:val="2"/>
          <w:numId w:val="1"/>
        </w:numPr>
        <w:rPr/>
      </w:pPr>
      <w:bookmarkStart w:id="1019" w:name="__RefHeading___Toc4118528_3650668749"/>
      <w:bookmarkStart w:id="1020" w:name="_Toc370"/>
      <w:bookmarkEnd w:id="1019"/>
      <w:r>
        <w:rPr>
          <w:rtl w:val="true"/>
        </w:rPr>
        <w:t>ثواب صلاة الجماعة</w:t>
      </w:r>
      <w:bookmarkEnd w:id="1020"/>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الشهيد الثاني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الإرشاد من كتاب الإمام والمأموم للشيخ أبي محمد جعفر بن القمي بإسناده المتصل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وأهدى إليك هديتين لم يهدهما إلى نبيٍّ قبلك،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والصلاة الخمس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لأمتي في الجماعة؟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اثنين كتب الله لكل واحد بكل ركعة مأة وخمسين صلاة، وإذا كانوا ثلاثة كتب لكل واحد بكل ركعة ست‌مأة صلاة، وإذا كانوا أربعة كتب الله لكل واحد بكل ركعة ألفاً ومأتي صلاة، وإذا كانوا خمسة كتب الله لكل واحد بكل ركعة ألفين وأربع‌مأة، وإذا كانوا ستة كتب الله لكل واحد بكل ركعة أربعة آلاف وثمان‌مأة صلاة، وإذا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كانوا سبعة كتب الله لكل واحد بكل ركعة تسعة آلاف وست‌مأة صلاة، وإذا كانوا ثمانية كتبالله لكل واحد منهم بكل ركعة تسعة عشر ألفاً ومأتي صلاة، وإذا كانوا تسعة كتب الله لكل واحد منهم بكل ركعة ستة وثلاثين ألفاً وأربع‌مأة صلاة، وإذا كانوا عشرة كتب الله لكل واحد بكل ركعة سبعين ألفاً وألفين وثمان‌مأة صلاة، فإنْ زادوا على العشرة فلو صارت السماوات كلها مداداً والأشجار أقلاماً، والثقلان مع الملائكة كُتّاباً لم يقدروا أن يكتبوا ثواب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يدركها المؤمن مع الإمام خير من ستين ألف حجة وعمرة، وخير من الدنيا وما فيها سبعين ألف مرة، وركعة يصليها المؤمن مع الإمام خير من مأة ألف دينار يتصدق بها على المساكين، وسجدة يسجدها المؤمن مع الإمام في جماعة خير من عتق مأة رقبة</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وعن طول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نسب إلى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إنه ليخف على المؤمن حتى يكون أخف عليه من صلاة مكتوبة يصليها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سعيد الخدري من رواة حديث اهتزاز العرش لموت سعد بن معاذ كما في سيرة ابن هشام</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قبض سعد بن معاذ من جوف الليل معتجراً بعمامة من إستبرق،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الميت الذي فتحت له أبواب السماء، واهتز له العرش؟</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يجر ثوبه إلى سعد، فوجده قد مات</w:t>
      </w:r>
      <w:r>
        <w:rPr>
          <w:rFonts w:eastAsia="Amiri" w:cs="Amiri" w:ascii="Amiri" w:hAnsi="Amiri"/>
          <w:color w:val="111111"/>
          <w:sz w:val="28"/>
          <w:szCs w:val="28"/>
          <w:rtl w:val="true"/>
          <w:lang w:bidi="ar-SA"/>
        </w:rPr>
        <w:t>.</w:t>
      </w:r>
      <w:bookmarkStart w:id="1021" w:name="pg2022_17835"/>
    </w:p>
    <w:p>
      <w:pPr>
        <w:pStyle w:val="BookText"/>
        <w:rPr/>
      </w:pPr>
      <w:bookmarkEnd w:id="10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ليتراءون أهل الغرف من فوقهم كما يتراءون الكوكب الدري الغابر من الأفق من المشرق أو المغرب لتفاضل ما بينهم،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تلك منازل الأنبياء لا يبلغها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نفسي بيده رجال آمنوا بالله وصدقوا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الشيخان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مأة درجة، ولو أنّ العالمين اجتمعوا في إحداهن 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خليفة عن العلاء بن المسيب عن أبيه عن أبي سعيد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برؤية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ما أحدث الناس من الملبس والمشرب والمركب والمطعم؟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كُل لله، واشرب لله، وكلّ شيء من ذلك دخله زهو، أو مباهاة، أو رياء، أو سمعة، فهو معصية وسرف</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4118530_3650668749"/>
      <w:bookmarkStart w:id="1023" w:name="_Toc371"/>
      <w:bookmarkEnd w:id="1022"/>
      <w:r>
        <w:rPr>
          <w:rtl w:val="true"/>
        </w:rPr>
        <w:t>المرأة تسأل</w:t>
      </w:r>
      <w:bookmarkEnd w:id="102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اهتمام أكيد من قبل الإسلام بالمرأة المسلمة، واهتمام متميز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 واضح لما تريده مادام لا يخالف شريعة ولا منهجاً دينياً وأخلاقياً واجتماعياً، وكانت المرأة في ذلك الوقت لها رأيها وهي ذات مكانة عظيمة راحت تسخرها لخدمة المشروع الإسلامي، حتى برزت طائفة من النساء العالمات المبلغات، فقد روى البخاري ومسلم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الرجال بحديثك، فاجعل لنا من نفسك يوماً نأتيك فيه، تعلمنا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 يوم كذا وكذا، فاجتمعن، فأتاهنّ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فعلمهن مما علمه الله، وقد تبادرن النساء إلى مجالس الرسول الخاصة بهن، وقد أثنى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ودعا لهن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نساء الأنصار لا يمنعهن حياؤهن أن يسألن عن أمور دينهن</w:t>
      </w:r>
      <w:r>
        <w:rPr>
          <w:rFonts w:eastAsia="Amiri" w:cs="Amiri" w:ascii="Amiri" w:hAnsi="Amiri"/>
          <w:color w:val="111111"/>
          <w:sz w:val="28"/>
          <w:szCs w:val="28"/>
          <w:rtl w:val="true"/>
          <w:lang w:bidi="ar-SA"/>
        </w:rPr>
        <w:t>».</w:t>
      </w:r>
      <w:bookmarkStart w:id="1024" w:name="pg2022_17837"/>
    </w:p>
    <w:p>
      <w:pPr>
        <w:pStyle w:val="BookText"/>
        <w:rPr/>
      </w:pPr>
      <w:bookmarkEnd w:id="10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Heading3"/>
        <w:numPr>
          <w:ilvl w:val="2"/>
          <w:numId w:val="1"/>
        </w:numPr>
        <w:rPr/>
      </w:pPr>
      <w:bookmarkStart w:id="1025" w:name="__RefHeading___Toc4118532_3650668749"/>
      <w:bookmarkStart w:id="1026" w:name="_Toc372"/>
      <w:bookmarkEnd w:id="1025"/>
      <w:r>
        <w:rPr>
          <w:rtl w:val="true"/>
        </w:rPr>
        <w:t>وفاته</w:t>
      </w:r>
      <w:bookmarkEnd w:id="1026"/>
    </w:p>
    <w:p>
      <w:pPr>
        <w:pStyle w:val="BookText"/>
        <w:rPr/>
      </w:pPr>
      <w:r>
        <w:rPr>
          <w:rFonts w:ascii="Amiri" w:hAnsi="Amiri" w:eastAsia="Amiri" w:cs="Amiri"/>
          <w:color w:val="111111"/>
          <w:sz w:val="28"/>
          <w:sz w:val="28"/>
          <w:szCs w:val="28"/>
          <w:rtl w:val="true"/>
          <w:lang w:bidi="ar-SA"/>
        </w:rPr>
        <w:t xml:space="preserve">وحتى قبيل وفاته لم يترك الرواية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 وصاياه العديدة قولاً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ابنه عبدالرحمن أنّ أباه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سني وحان مني، خذ بيدي، فاتكأ علي حتى جاء البقيع مكاناً لا يدفن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هلكت فادفني هاهنا، ولا تضربن علي فسطاطاً ولا تمشين معي بنار، ولا تبك علي باكية، ولا تؤذنن أحداً، وليكن مشيك بي خبباً، فجعل الناس يأتوني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تخرج به؟ فأكره أن أخبرهم وقد نهاني،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جهازه، فخرجت به من صدر يوم الجمعة، فوجده البقيع قد ملئ علي 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حضرته الوفاة تقول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أبوسعيد بعث إلى نفر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عمر وأنس بن مالك وجابر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يغلبنكم ولد أبي سعيد، إذا أنا مت فكفنوني في ثيابي التي كنت أصلي فيها وأذكرالله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سلمة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سعيد الخدري عند موته، فدعا بثياب جدد فلبسها،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يبعث في ثيابه التي يموت فيها، فإذا مت فلا تتبعوني بنار ولا تجعلوا علي قطيفة حمراء ولا تبك علي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وصاياه أيضاً عند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حملتم فأسرعوا، أي أسرعوا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هذا الصحابي الجليل رضوانالله عليه في خلافة عبد الملك بن مروان، وحين استولى الحجاج على الكعبة، بعد قتله عبدالله بن الزبير، وكان عمر أبي سعيد الخدري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بالمدينة يوم الجمعة، وقال أبوالحسن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يقع في خارج البقيع في الجهة الشرقية الشمالية منه على قارعة الطريق المؤدي للحرة الشرقية، وقد اختار أبوسعيد هذا المكان ليدفن فيه في حياته،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بالبقيع نفسه، إلى جوار قبر فاطمة بنت أسد رضوان الله تعالى عليها</w:t>
      </w:r>
      <w:r>
        <w:rPr>
          <w:rFonts w:eastAsia="Amiri" w:cs="Amiri" w:ascii="Amiri" w:hAnsi="Amiri"/>
          <w:color w:val="111111"/>
          <w:sz w:val="28"/>
          <w:szCs w:val="28"/>
          <w:rtl w:val="true"/>
          <w:lang w:bidi="ar-SA"/>
        </w:rPr>
        <w:t>.</w:t>
      </w:r>
      <w:bookmarkStart w:id="1027" w:name="pg2022_17839"/>
    </w:p>
    <w:p>
      <w:pPr>
        <w:pStyle w:val="BookText"/>
        <w:rPr/>
      </w:pPr>
      <w:bookmarkEnd w:id="10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Heading2"/>
        <w:numPr>
          <w:ilvl w:val="1"/>
          <w:numId w:val="1"/>
        </w:numPr>
        <w:rPr/>
      </w:pPr>
      <w:bookmarkStart w:id="1028" w:name="__RefHeading___Toc4118534_3650668749"/>
      <w:bookmarkStart w:id="1029" w:name="_Toc373"/>
      <w:bookmarkEnd w:id="1028"/>
      <w:r>
        <w:rPr>
          <w:rtl w:val="true"/>
        </w:rPr>
        <w:t>(</w:t>
      </w:r>
      <w:r>
        <w:rPr/>
        <w:t>24</w:t>
      </w:r>
      <w:r>
        <w:rPr>
          <w:rtl w:val="true"/>
        </w:rPr>
        <w:t xml:space="preserve">) </w:t>
      </w:r>
      <w:r>
        <w:rPr>
          <w:rtl w:val="true"/>
        </w:rPr>
        <w:t>اُبيّ بن كعب</w:t>
      </w:r>
      <w:bookmarkEnd w:id="1029"/>
    </w:p>
    <w:p>
      <w:pPr>
        <w:pStyle w:val="Heading3"/>
        <w:numPr>
          <w:ilvl w:val="2"/>
          <w:numId w:val="1"/>
        </w:numPr>
        <w:rPr/>
      </w:pPr>
      <w:bookmarkStart w:id="1030" w:name="__RefHeading___Toc4118536_3650668749"/>
      <w:bookmarkStart w:id="1031" w:name="_Toc374"/>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محسن الأسدي</w:t>
      </w:r>
    </w:p>
    <w:p>
      <w:pPr>
        <w:pStyle w:val="Heading3"/>
        <w:numPr>
          <w:ilvl w:val="2"/>
          <w:numId w:val="1"/>
        </w:numPr>
        <w:rPr/>
      </w:pPr>
      <w:bookmarkStart w:id="1032" w:name="__RefHeading___Toc4118538_3650668749"/>
      <w:bookmarkStart w:id="1033" w:name="_Toc375"/>
      <w:bookmarkEnd w:id="1032"/>
      <w:r>
        <w:rPr>
          <w:rtl w:val="true"/>
        </w:rPr>
        <w:t>«</w:t>
      </w:r>
      <w:r>
        <w:rPr>
          <w:rtl w:val="true"/>
        </w:rPr>
        <w:t>ليُهْنِكَ العِلْمُ أبا المنذر</w:t>
      </w:r>
      <w:r>
        <w:rPr>
          <w:rtl w:val="true"/>
        </w:rPr>
        <w:t xml:space="preserve">» </w:t>
      </w:r>
      <w:r>
        <w:rPr>
          <w:rtl w:val="true"/>
        </w:rPr>
        <w:t>حديث شريف</w:t>
      </w:r>
      <w:bookmarkEnd w:id="1033"/>
    </w:p>
    <w:p>
      <w:pPr>
        <w:pStyle w:val="BookText"/>
        <w:rPr/>
      </w:pPr>
      <w:r>
        <w:rPr>
          <w:rFonts w:ascii="Amiri" w:hAnsi="Amiri" w:eastAsia="Amiri" w:cs="Amiri"/>
          <w:color w:val="111111"/>
          <w:sz w:val="28"/>
          <w:sz w:val="28"/>
          <w:szCs w:val="28"/>
          <w:rtl w:val="true"/>
          <w:lang w:bidi="ar-SA"/>
        </w:rPr>
        <w:t>أبي بن كعب بن قيس بن عبيد بن زيد بن معاوية بن عمرو بن مالك بن النجار ـ وهو تيم الله ـ بن ثعلبة بن عمرو بن الخزرج، من بني النجار، من الخزرج، فهو النجاري الخزرجي المدني، وهو الصحابي الأنصاري، وهو البدري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صهيلة بنت الأسود بن حرام بن عمرو بن مالك بن النجار، تجتمع هي وأبوه في عمرو بن مالك بن النجار، وهي عمة أبي طلحة زيد بن سهل بن الأسود بن حرام الأنصاري، زوج 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لأبي بن كعب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ومحمد، وأمهما أم الطفيل بنت الطفيل بن عمرو بن المنذر بن سبيع بن عبد نهم من دوس، وأم عمرو بنت أبي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وأبو الطفيل؛ ويدل عليها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يريد أن يقول له شيئاً،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وكان أبي حين يخاطب عمر بن الخطاب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فيقول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w:t>
      </w:r>
      <w:bookmarkStart w:id="1034" w:name="pg2022_17841"/>
    </w:p>
    <w:p>
      <w:pPr>
        <w:pStyle w:val="BookText"/>
        <w:rPr/>
      </w:pPr>
      <w:bookmarkEnd w:id="10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ربعة نحيفاً أو رجلاً دحداحاً،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بالقصير ولا بالطويل، أبيض الرأس واللحية، لا يغير شيبه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لقد كان من المتفوقين في مدرسة الصحبة المباركة، إيماناً وعلماً وجهاداً؛ وكيف لا يكون كذلك، وقد حظي بمنزلة عالية ومرتبة فاضلة؛ أن يذكر في الملأ الأعلى ذلك كونه مرجعاً أميناً في القرآن الكريم؛ حتى خص بامتيازات جليلة منها أن تقرأ عليه سورة البينة، والآمر بهذا هو رب العالمين، والمأمور بالقراءة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لقد خص صاحب هذه الترجمة بأنه أول من يقرأ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قبله تعالى سورة البينة، وكان أول من ذكر اسمه في الملإ الأعلى، فكان أقرأ هذه الأمة للقرآن، وكان أحد الأربعة الذين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منهم القرآن، وكان من أبرز المفسرين للقرآن من الصحابة، وكان صاحب منهج أو مدرسة في التفسير؛ وكان سيد الأنصار كما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ينادوا أبياً به، فعن عمرو بن العاص ـ كما في مختصر دمشق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أبي بن كعب</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4118540_3650668749"/>
      <w:bookmarkStart w:id="1036" w:name="_Toc376"/>
      <w:bookmarkEnd w:id="1035"/>
      <w:r>
        <w:rPr>
          <w:rtl w:val="true"/>
        </w:rPr>
        <w:t>إسلامه</w:t>
      </w:r>
      <w:bookmarkEnd w:id="1036"/>
    </w:p>
    <w:p>
      <w:pPr>
        <w:pStyle w:val="BookText"/>
        <w:rPr/>
      </w:pPr>
      <w:r>
        <w:rPr>
          <w:rFonts w:ascii="Amiri" w:hAnsi="Amiri" w:eastAsia="Amiri" w:cs="Amiri"/>
          <w:color w:val="111111"/>
          <w:sz w:val="28"/>
          <w:sz w:val="28"/>
          <w:szCs w:val="28"/>
          <w:rtl w:val="true"/>
          <w:lang w:bidi="ar-SA"/>
        </w:rPr>
        <w:t>أعلن إسلامه، وتوثقت أركان إيمانه، وصار رجلاً معروفاً في مدرسة القرآن الكريم ومدرسة الصحبة النبوية الشريفة، وخلد ذكره على مر الأجيال كمجاهد وصاحب منهج قرآني، وراوية للسنة النبوية الشريفة؛ توفر على كل هذه المناقب، بعد أن نشأ أبو المنذر رضوان الله تعالى عليه في ديار يثرب غاضبـاً على حياة قومه، معترضـاً على دينها، متأملاً في الكون من حوله، وعلى الرغم من وجود اليهود في المدينة آنذاك، إلا أن ما وقع في يده من وريقاتها لم يشف غليله، ولم يرو عطشه، ولم تهد حيرته، ولم تشبع نهمه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أبي يتأمل في الكون من حوله ليلاً ونهاراً، وفي إحدى الليالي خرج يطوف بديار</w:t>
      </w:r>
      <w:bookmarkStart w:id="1037" w:name="pg2022_17843"/>
    </w:p>
    <w:p>
      <w:pPr>
        <w:pStyle w:val="BookText"/>
        <w:rPr/>
      </w:pPr>
      <w:bookmarkEnd w:id="10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المدينة، فسمع حواراً في دار سعد بن الربيع، فسمع بأذنه كلاماً عن الإسلام و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مصعب بن عمير أتى سفيراً، وكأول سفير للإسلام؛ ليعلم الناس الإسلام أحكاماً وآداباً ومفاهيم، فما أن سمع الحوار حتى طرق الباب على سعد، وأعلن إسلامه؛ ليحظى بالسفر إلى مكة؛ ثم ليشهد بيعة العقبة مع السبعين من الأنصار كما في مختصر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المقصود العقبة الثانية، ولكني وللأسف لم أجد له إسماً في السيرة النبوية لابن هشام، وهو يذكر أسماء أهل البيعتين الأولى والثانية من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أبي بن كعب من الأنصار الذين نصروا رسول الله، واستقبلوه في يثرب، وقد شهد كل الغزوات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المشاهـد، وجمع القرآن في حياة الرسـول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رأساً في العلم وبلغ في المسلمين الأوائل منزلة رفيعة، حتى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سيد الأنصار؛ ونسب إلى الخليفة الثاني عمر بن الخطاب أنه قال عنه مادحاً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توالت عليه هذه المناقب، وعظم حب المسلمين له، واشتد ودّهم له، ولاذوا به في معرفة ما يشكل عليهم من علم ومعرفة، حتى جاء في الخبر عن قيس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المدينة فألقى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أحبهم إليّ أبي بن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يحدث، فما رأيت الرجال مدت أعناقها إلى رجل مثلما مدت أعناقها متوجهةً إلى أبي بن كعب</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4118542_3650668749"/>
      <w:bookmarkStart w:id="1039" w:name="_Toc377"/>
      <w:bookmarkEnd w:id="1038"/>
      <w:r>
        <w:rPr>
          <w:rtl w:val="true"/>
        </w:rPr>
        <w:t>المؤاخاة</w:t>
      </w:r>
      <w:bookmarkEnd w:id="1039"/>
    </w:p>
    <w:p>
      <w:pPr>
        <w:pStyle w:val="BookText"/>
        <w:rPr/>
      </w:pPr>
      <w:r>
        <w:rPr>
          <w:rFonts w:ascii="Amiri" w:hAnsi="Amiri" w:eastAsia="Amiri" w:cs="Amiri"/>
          <w:color w:val="111111"/>
          <w:sz w:val="28"/>
          <w:sz w:val="28"/>
          <w:szCs w:val="28"/>
          <w:rtl w:val="true"/>
          <w:lang w:bidi="ar-SA"/>
        </w:rPr>
        <w:t xml:space="preserve">مشروع المؤاخاة بين المسلمين، الذي أسسه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كان من أروع المشاريع، وأعظمها نفعاً على كل المستويات الإيمانية والاجتماعية والسياسية، وكان الأساس المتين والصلب لبناء قاعدة إيمانية تمهيداً لبناء مجتمع آمن متكافل، فدولة قائمة على الحب والمودة والتضامن الفاعل، حتى غدا مجتمع المدينة ودولته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لنموذج فذّ نادر، يحلم به الشرفاء والأحرار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حين نزلوا بالمدينة؛ ليذهب عنهم وحشة</w:t>
      </w:r>
      <w:bookmarkStart w:id="1040" w:name="pg2022_17845"/>
    </w:p>
    <w:p>
      <w:pPr>
        <w:pStyle w:val="BookText"/>
        <w:rPr/>
      </w:pPr>
      <w:bookmarkEnd w:id="10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الغربة، ويؤنسهم من مفارقة الأهل والعشيرة، ويشدّ أزر بعضهم ببعض، فلما عز الإسلام، واجتمع الشمل، وذهبت الوحشة،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الميراث؛ ثم جعل المؤمنين كلهم إخوة،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التوادد، وشمول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يؤاخي بين المهاجرين والأنصار، وآخى بين سعد بن زيد بن عمرو بن نفيل وأبي بن كعب، وهو أخو بني النجار أخوين</w:t>
      </w:r>
      <w:r>
        <w:rPr>
          <w:rFonts w:eastAsia="Amiri" w:cs="Amiri" w:ascii="Amiri" w:hAnsi="Amiri"/>
          <w:color w:val="111111"/>
          <w:sz w:val="28"/>
          <w:szCs w:val="28"/>
          <w:rtl w:val="true"/>
          <w:lang w:bidi="ar-SA"/>
        </w:rPr>
        <w:t xml:space="preserve">. </w:t>
      </w:r>
      <w:r>
        <w:rPr>
          <w:rStyle w:val="FootnoteAnchor"/>
          <w:rtl w:val="true"/>
        </w:rPr>
        <w:footnoteReference w:id="985"/>
      </w:r>
    </w:p>
    <w:p>
      <w:pPr>
        <w:pStyle w:val="Heading3"/>
        <w:numPr>
          <w:ilvl w:val="2"/>
          <w:numId w:val="1"/>
        </w:numPr>
        <w:rPr/>
      </w:pPr>
      <w:bookmarkStart w:id="1041" w:name="__RefHeading___Toc4118544_3650668749"/>
      <w:bookmarkStart w:id="1042" w:name="_Toc378"/>
      <w:bookmarkEnd w:id="1041"/>
      <w:r>
        <w:rPr>
          <w:rtl w:val="true"/>
        </w:rPr>
        <w:t>أبي مجاهداً</w:t>
      </w:r>
      <w:bookmarkEnd w:id="1042"/>
    </w:p>
    <w:p>
      <w:pPr>
        <w:pStyle w:val="BookText"/>
        <w:rPr/>
      </w:pPr>
      <w:r>
        <w:rPr>
          <w:rFonts w:ascii="Amiri" w:hAnsi="Amiri" w:eastAsia="Amiri" w:cs="Amiri"/>
          <w:color w:val="111111"/>
          <w:sz w:val="28"/>
          <w:sz w:val="28"/>
          <w:szCs w:val="28"/>
          <w:rtl w:val="true"/>
          <w:lang w:bidi="ar-SA"/>
        </w:rPr>
        <w:t xml:space="preserve">ما أن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حتى كان أبيّ ملازمـاً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فاشترك في بناء المسجد، ثم في معركة بدر‌ٍ الكبرى، فكان واحداً من أهلها، ولم يتخلف عن مشاهد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بل حضرها كلها</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4118546_3650668749"/>
      <w:bookmarkStart w:id="1044" w:name="_Toc379"/>
      <w:bookmarkEnd w:id="1043"/>
      <w:r>
        <w:rPr>
          <w:rtl w:val="true"/>
        </w:rPr>
        <w:t>اُبَيّ قرآنياً</w:t>
      </w:r>
      <w:bookmarkEnd w:id="1044"/>
    </w:p>
    <w:p>
      <w:pPr>
        <w:pStyle w:val="BookText"/>
        <w:rPr/>
      </w:pPr>
      <w:r>
        <w:rPr>
          <w:rFonts w:ascii="Amiri" w:hAnsi="Amiri" w:eastAsia="Amiri" w:cs="Amiri"/>
          <w:color w:val="111111"/>
          <w:sz w:val="28"/>
          <w:sz w:val="28"/>
          <w:szCs w:val="28"/>
          <w:rtl w:val="true"/>
          <w:lang w:bidi="ar-SA"/>
        </w:rPr>
        <w:t xml:space="preserve">كان المسلمون ينظرون إلى اُبي بن كعب نظرتهم إلى ذلك الرجل القرآني الرشيد المستقيم السيرة، الطيب العنصر، العظيم في الإسلام، وجاء في الخبر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سيد الأنصار؛ فدعو اُبي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كذلك فقد نال أبيّ شرفـاً ربما لم ينله غيره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ـ كما ذكرنا ـ أمر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عليه سورة البينة، فقد ذكر كل من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أمرني أن أقرأ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وسماني لك؟ قال نعم؛ فبكى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وكان في حفظه القرآن وترتيله وفهم آياته من المتفوقين، 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 بن كعب، إني أمرت أن أعرض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يعلم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يتلقى أوامره من الوحي، هنالك سأل الرسول الكريم في نشوة غامرة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وهل ذكرت لك باسمي؟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باسمك ونسبك في الملإ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حريـاً أن يؤمر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القرآن عليه، وفي هذا يقول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أعرض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آمنت وعلى يديك أسلمت ومنك تعلمت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وذكرت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بإسمك ونسبك في الملإ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إذًا يا رسول الله</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وهو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ولقد كان فقه أبي بالقرآن يظهر على لسانه، ومن ذلك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يومـاً عن أي آية في القرآن أعظم؟</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المنـْـذر</w:t>
      </w:r>
      <w:r>
        <w:rPr>
          <w:rFonts w:eastAsia="Amiri" w:cs="Amiri" w:ascii="Amiri" w:hAnsi="Amiri"/>
          <w:color w:val="111111"/>
          <w:sz w:val="28"/>
          <w:szCs w:val="28"/>
          <w:rtl w:val="true"/>
          <w:lang w:bidi="ar-SA"/>
        </w:rPr>
        <w:t xml:space="preserve">. </w:t>
      </w:r>
      <w:r>
        <w:rPr>
          <w:rStyle w:val="FootnoteAnchor"/>
          <w:rtl w:val="true"/>
        </w:rPr>
        <w:footnoteReference w:id="990"/>
      </w:r>
      <w:bookmarkStart w:id="1045" w:name="pg2022_17850"/>
    </w:p>
    <w:p>
      <w:pPr>
        <w:pStyle w:val="BookText"/>
        <w:rPr/>
      </w:pPr>
      <w:bookmarkEnd w:id="10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ولم يكن بالمستغرب كذلك أن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القرآن عنه فإنه جدير بهذه المنزلة، ولم لا؟ وهو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عليه القرآن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بن مسعود، وسالم، ومعاذ، وأبي بن كعب</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وكيف لا يكون الأمر كذلك؟ وهو أقرأ هذه الأمة بالقرآن بنص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وأقرؤهم أبي بن كعب؛ كما رواه الترمذي، فقد كان هذا الصحابي الجليل أقرأ الناس إلى جانب كونه طيب الصوت حسن الأداء</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4118548_3650668749"/>
      <w:bookmarkStart w:id="1047" w:name="_Toc380"/>
      <w:bookmarkEnd w:id="1046"/>
      <w:r>
        <w:rPr>
          <w:rtl w:val="true"/>
        </w:rPr>
        <w:t>أبيّ كاتباً</w:t>
      </w:r>
      <w:bookmarkEnd w:id="1047"/>
    </w:p>
    <w:p>
      <w:pPr>
        <w:pStyle w:val="BookText"/>
        <w:rPr/>
      </w:pPr>
      <w:r>
        <w:rPr>
          <w:rFonts w:ascii="Amiri" w:hAnsi="Amiri" w:eastAsia="Amiri" w:cs="Amiri"/>
          <w:color w:val="111111"/>
          <w:sz w:val="28"/>
          <w:sz w:val="28"/>
          <w:szCs w:val="28"/>
          <w:rtl w:val="true"/>
          <w:lang w:bidi="ar-SA"/>
        </w:rPr>
        <w:t>كان أبي بن كعب في مقدمة الذين يكتبون الوحي ويكتبون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هناك عدد من الصحابة ممن وفقوا لأن يكونوا ممن يكتبون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إليه من السماء عن طريق الوحي، ويكتبون رسائله إلى من يريد، وما يمليه من أجوبة عن رسائل ترد إليه، وما يبرمه من عهود ومواثيق؛ وكان من هؤلاء أبي بن كعب، بل هو في مقدمة الذين يكتبون الوحي ويكتبون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بن كعب يكتب في الجاهلية قبل الإسلام؛ وكانت الكتابة في العرب قليلة، وكان يكتب في الإسلام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كتب الوحي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جليل القدر، ورأساً في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أول من 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وكان إذا غاب أبي كتب له زيد بن ثابت</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كتب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فلان بن فلان</w:t>
      </w:r>
      <w:r>
        <w:rPr>
          <w:rFonts w:eastAsia="Amiri" w:cs="Amiri" w:ascii="Amiri" w:hAnsi="Amiri"/>
          <w:color w:val="111111"/>
          <w:sz w:val="28"/>
          <w:szCs w:val="28"/>
          <w:rtl w:val="true"/>
          <w:lang w:bidi="ar-SA"/>
        </w:rPr>
        <w:t>.</w:t>
      </w:r>
      <w:bookmarkStart w:id="1048" w:name="pg2022_17852"/>
    </w:p>
    <w:p>
      <w:pPr>
        <w:pStyle w:val="BookText"/>
        <w:rPr/>
      </w:pPr>
      <w:bookmarkEnd w:id="10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وفي أسماء من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وعثمان بن عفان، كانا يكتبان الوحي، فإن غابا كتبه أبي بن كعب وزيد بن ثابت</w:t>
      </w:r>
      <w:r>
        <w:rPr>
          <w:rFonts w:eastAsia="Amiri" w:cs="Amiri" w:ascii="Amiri" w:hAnsi="Amiri"/>
          <w:color w:val="111111"/>
          <w:sz w:val="28"/>
          <w:szCs w:val="28"/>
          <w:rtl w:val="true"/>
          <w:lang w:bidi="ar-SA"/>
        </w:rPr>
        <w:t xml:space="preserve">. </w:t>
      </w:r>
      <w:r>
        <w:rPr>
          <w:rStyle w:val="FootnoteAnchor"/>
          <w:rtl w:val="true"/>
        </w:rPr>
        <w:footnoteReference w:id="993"/>
      </w:r>
    </w:p>
    <w:p>
      <w:pPr>
        <w:pStyle w:val="Heading3"/>
        <w:numPr>
          <w:ilvl w:val="2"/>
          <w:numId w:val="1"/>
        </w:numPr>
        <w:rPr/>
      </w:pPr>
      <w:bookmarkStart w:id="1049" w:name="__RefHeading___Toc4118550_3650668749"/>
      <w:bookmarkStart w:id="1050" w:name="_Toc381"/>
      <w:bookmarkEnd w:id="1049"/>
      <w:r>
        <w:rPr>
          <w:rtl w:val="true"/>
        </w:rPr>
        <w:t>أبيّ جامعاً للقرآن</w:t>
      </w:r>
      <w:bookmarkEnd w:id="1050"/>
    </w:p>
    <w:p>
      <w:pPr>
        <w:pStyle w:val="BookText"/>
        <w:rPr/>
      </w:pPr>
      <w:r>
        <w:rPr>
          <w:rFonts w:ascii="Amiri" w:hAnsi="Amiri" w:eastAsia="Amiri" w:cs="Amiri"/>
          <w:color w:val="111111"/>
          <w:sz w:val="28"/>
          <w:sz w:val="28"/>
          <w:szCs w:val="28"/>
          <w:rtl w:val="true"/>
          <w:lang w:bidi="ar-SA"/>
        </w:rPr>
        <w:t xml:space="preserve">وكان في حفظه القرآن وترتيله وفهم آياته من المتفوقين، 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بن كعب، إني أمرت أن أعرض عليك القرآن؛ وأبي يعلم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يتلقى أوامره من الوحي؛ هنالك سأل الرسول الكريم في نشوة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وهل ذكرت لك باسمي؟ فأجاب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باسمك ونسبك في الملإ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أقـرأ أمتي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أبي بن كعب بجمع القرآن الكريم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منه علماً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مالك، ومعاذ بن جبل، وزيد بن ثابت، وأبو زيد أحد عمومتي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وابن عساكر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وزيد بن ثابت، ومعاذ بن جبل، وأبو الدرداء، وسعد بن عبيد، وأبو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جمع اثني عشر رجلاً من قريش والأنصار، فيهم اُبي بن كعب، وزيد بن ثابت، 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ابن النديم في فهرسته من الذين جمعوا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وساق نسبه</w:t>
      </w:r>
      <w:r>
        <w:rPr>
          <w:rFonts w:eastAsia="Amiri" w:cs="Amiri" w:ascii="Amiri" w:hAnsi="Amiri"/>
          <w:color w:val="111111"/>
          <w:sz w:val="28"/>
          <w:szCs w:val="28"/>
          <w:rtl w:val="true"/>
          <w:lang w:bidi="ar-SA"/>
        </w:rPr>
        <w:t>.</w:t>
      </w:r>
      <w:bookmarkStart w:id="1051" w:name="pg2022_17854"/>
    </w:p>
    <w:p>
      <w:pPr>
        <w:pStyle w:val="BookText"/>
        <w:rPr/>
      </w:pPr>
      <w:bookmarkEnd w:id="10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Heading3"/>
        <w:numPr>
          <w:ilvl w:val="2"/>
          <w:numId w:val="1"/>
        </w:numPr>
        <w:rPr/>
      </w:pPr>
      <w:bookmarkStart w:id="1052" w:name="__RefHeading___Toc4118552_3650668749"/>
      <w:bookmarkStart w:id="1053" w:name="_Toc382"/>
      <w:bookmarkEnd w:id="1052"/>
      <w:r>
        <w:rPr>
          <w:rtl w:val="true"/>
        </w:rPr>
        <w:t>أبيّ قارئاً</w:t>
      </w:r>
      <w:bookmarkEnd w:id="1053"/>
    </w:p>
    <w:p>
      <w:pPr>
        <w:pStyle w:val="BookText"/>
        <w:rPr/>
      </w:pPr>
      <w:r>
        <w:rPr>
          <w:rFonts w:ascii="Amiri" w:hAnsi="Amiri" w:eastAsia="Amiri" w:cs="Amiri"/>
          <w:color w:val="111111"/>
          <w:sz w:val="28"/>
          <w:sz w:val="28"/>
          <w:szCs w:val="28"/>
          <w:rtl w:val="true"/>
          <w:lang w:bidi="ar-SA"/>
        </w:rPr>
        <w:t>منّ الله تعالى عليه بحفظه للقرآن الكريم، وبصوت طيب، ومنهج في القراءة متميز</w:t>
      </w:r>
    </w:p>
    <w:p>
      <w:pPr>
        <w:pStyle w:val="BookText"/>
        <w:rPr/>
      </w:pPr>
      <w:r>
        <w:rPr>
          <w:rFonts w:ascii="Amiri" w:hAnsi="Amiri" w:eastAsia="Amiri" w:cs="Amiri"/>
          <w:color w:val="111111"/>
          <w:sz w:val="28"/>
          <w:sz w:val="28"/>
          <w:szCs w:val="28"/>
          <w:rtl w:val="true"/>
          <w:lang w:bidi="ar-SA"/>
        </w:rPr>
        <w:t>وقد اشتهر به، وأعجب به من حوله، حتى عد من أعظم قرّاء القرآن، وفي الطبقة الأولى</w:t>
      </w:r>
    </w:p>
    <w:p>
      <w:pPr>
        <w:pStyle w:val="BookText"/>
        <w:rPr/>
      </w:pPr>
      <w:r>
        <w:rPr>
          <w:rFonts w:ascii="Amiri" w:hAnsi="Amiri" w:eastAsia="Amiri" w:cs="Amiri"/>
          <w:color w:val="111111"/>
          <w:sz w:val="28"/>
          <w:sz w:val="28"/>
          <w:szCs w:val="28"/>
          <w:rtl w:val="true"/>
          <w:lang w:bidi="ar-SA"/>
        </w:rPr>
        <w:t xml:space="preserve">من صحابة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وفق لأن يكون كما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أقـرأ</w:t>
      </w:r>
    </w:p>
    <w:p>
      <w:pPr>
        <w:pStyle w:val="BookText"/>
        <w:rPr/>
      </w:pPr>
      <w:r>
        <w:rPr>
          <w:rFonts w:ascii="Amiri" w:hAnsi="Amiri" w:eastAsia="Amiri" w:cs="Amiri"/>
          <w:color w:val="111111"/>
          <w:sz w:val="28"/>
          <w:sz w:val="28"/>
          <w:szCs w:val="28"/>
          <w:rtl w:val="true"/>
          <w:lang w:bidi="ar-SA"/>
        </w:rPr>
        <w:t>أمتي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سماك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اُبي يبكي؛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اُبي في نشوة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آلله سمَّاني لك؟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أبي يبكي من شدة الفرح</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أمتي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الرواية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نقرأ بقراءة اُبي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المتعة،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 المراد نكاح المتعة، الذي كان في صدر الإسلام، وقرأ ابن عباس، وأبي، وابن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وأبي بن كعب، وسعيد بن جبير، والسدي، يقرأون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Amiri" w:cs="Amiri" w:ascii="Amiri" w:hAnsi="Amiri"/>
          <w:color w:val="111111"/>
          <w:sz w:val="28"/>
          <w:szCs w:val="28"/>
          <w:rtl w:val="true"/>
          <w:lang w:bidi="ar-SA"/>
        </w:rPr>
        <w:t>}.</w:t>
      </w:r>
      <w:r>
        <w:rPr>
          <w:rStyle w:val="FootnoteAnchor"/>
          <w:rtl w:val="true"/>
        </w:rPr>
        <w:footnoteReference w:id="995"/>
      </w:r>
    </w:p>
    <w:p>
      <w:pPr>
        <w:pStyle w:val="Heading3"/>
        <w:numPr>
          <w:ilvl w:val="2"/>
          <w:numId w:val="1"/>
        </w:numPr>
        <w:rPr/>
      </w:pPr>
      <w:bookmarkStart w:id="1054" w:name="__RefHeading___Toc4118554_3650668749"/>
      <w:bookmarkStart w:id="1055" w:name="_Toc383"/>
      <w:bookmarkEnd w:id="1054"/>
      <w:r>
        <w:rPr>
          <w:rtl w:val="true"/>
        </w:rPr>
        <w:t>أبيّ مفسراً</w:t>
      </w:r>
      <w:bookmarkEnd w:id="105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هذا الصحابي من جملة من اشتهر من الصحابة بالتفسير؛ وقد عده السيوطي من جملة العشرة الذين اشتهروا بالتفسير من الصحابة من الطبقة الأولى من المفسرين، وهو أول</w:t>
      </w:r>
      <w:bookmarkStart w:id="1056" w:name="pg2022_17857"/>
    </w:p>
    <w:p>
      <w:pPr>
        <w:pStyle w:val="BookText"/>
        <w:rPr/>
      </w:pPr>
      <w:bookmarkEnd w:id="10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من ألف في فضائل القرآن، قال ابن النديم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المؤلفة في 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أحد عشر كتاباً لأحد عشر مؤلفاً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أبيّ 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العشرة الباقية أحد إلاّ وزمانه متأخر عن أبي، فعلم من ذلك أنّ أبياً أول من ألف في فضائل القرآن؛ وعده ابن النديم في فهرسته من الذين جمعوا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وساق نسبه</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وقد وردت عنه نسخة كبيرة في التفسير رواها أبو جعفر الرازي بسنده عنه</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ويرجع ذلك ـ كما يبدو ـ إلى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ما حظي به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المنذر</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ب ـ لكونه قريباً من مصدر الرسالة والوحي، فهو من كتّاب الوحي، مما جعله عالمـاً بعلوم القرآن والتفسير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والناسخ والمنسوخ، والمطلق والمقيد والعام والخاص، وأجواء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كذلك؟ وهو القائل للخليفة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أميرالمؤمنين إني تلقيتُ القرآن ممن تلقّاه من جبريل وهو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وعلى القول بأنه كان قبل إسلامه حبراً من أحبار اليهود العارفين بأسرار الكتب السماوية، مما جعله على مبلغ كبير من العلم ومعرفة آيات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لي من وقفة تحت عنوان</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4118556_3650668749"/>
      <w:bookmarkStart w:id="1058" w:name="_Toc384"/>
      <w:bookmarkEnd w:id="1057"/>
      <w:r>
        <w:rPr>
          <w:rtl w:val="true"/>
        </w:rPr>
        <w:t>هل كان أبيّ حبراً؟</w:t>
      </w:r>
      <w:bookmarkEnd w:id="105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كونه مطلعاً على الكتب القديمة، وما ورد فيها، و تركت عنده ثقافة واسعة، وحباً للقرآن الكريم، خصوصاً وقد وجد فيه فرقاً كبيراً، وامتيازات كبيرة، ومناقب عالية تفوق</w:t>
      </w:r>
      <w:bookmarkStart w:id="1059" w:name="pg2022_17859"/>
    </w:p>
    <w:p>
      <w:pPr>
        <w:pStyle w:val="BookText"/>
        <w:rPr/>
      </w:pPr>
      <w:bookmarkEnd w:id="10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كثيراً عما وجده فيما سبقه من كتب، هذا شيء، وكونه حبراً من أحبار اليهود، وبالتالي كان يهودياً شيء آخر، وإن كان هذا لا ضير فيه، ولا يقدح بإيمان الرجل، إلاّ أنني لم أجد فيما تيسر لي من مصادر من يذكر هذا الأمر، سوى صاحب كتاب الأعلام 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قبل الإسلام حبراً من أحبار اليهود، مطلعاً على الكتب القديمة، يكتب ويقرأ على قلة العارفين بالكتابة في عصره، ولما أسلم كان من كتاب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وردده الدكتور محمد حسين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والمفسرون، والقيسي في تاريخ التفسير؛ ويبدو أنّ ما ذكروه كان إمّا وهماً واشتباهاً، أو أنه وقع خطأً نتيجة التقارب بين الاسمين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الأحبار وأبي بن كعب</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4118558_3650668749"/>
      <w:bookmarkStart w:id="1061" w:name="_Toc385"/>
      <w:bookmarkEnd w:id="1060"/>
      <w:r>
        <w:rPr>
          <w:rtl w:val="true"/>
        </w:rPr>
        <w:t>منهجه في التفسير</w:t>
      </w:r>
      <w:bookmarkEnd w:id="1061"/>
    </w:p>
    <w:p>
      <w:pPr>
        <w:pStyle w:val="BookText"/>
        <w:rPr/>
      </w:pPr>
      <w:r>
        <w:rPr>
          <w:rFonts w:ascii="Amiri" w:hAnsi="Amiri" w:eastAsia="Amiri" w:cs="Amiri"/>
          <w:color w:val="111111"/>
          <w:sz w:val="28"/>
          <w:sz w:val="28"/>
          <w:szCs w:val="28"/>
          <w:rtl w:val="true"/>
          <w:lang w:bidi="ar-SA"/>
        </w:rPr>
        <w:t xml:space="preserve">كان له منهج متميز وله خصائصه، فقد عرف بتمسكه بما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منه في تفسيره للآيات القرآنية الكريمة، ولهذا جاء أكثر تفسيره بهذه الطريقة؛ وأنّ رواياته جاءت موصولة السند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ويدلل اهتمامه الكبير بهذه الروايات في تفسيره على منهجه الأهم وأسلوبه الأمثل في تفسير القرآن الكريم؛ وإن لم يجد من المأثور ما يفسر به، ينتقل إلى أساليب أخرى، كتفسير القرآن بالقرآن واجتهاده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وكان لتلاميذه مع أصحاب زيد بن أسلم مشاركة في إنشاء مدرسة التفسير في المدينة المنورة، والتي كان من أقطابها ثلاثة من أئمة أهل البيت،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الحسين، وولده الإمام الباقر، وحفيده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امتازت هذه المدرسة بفضل وجود الأئمة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بالعمق والموضوعية، فيما أثر عنها من روايات تفسيرية نجدها في أمهات التفسير</w:t>
      </w:r>
      <w:r>
        <w:rPr>
          <w:rFonts w:eastAsia="Amiri" w:cs="Amiri" w:ascii="Amiri" w:hAnsi="Amiri"/>
          <w:color w:val="111111"/>
          <w:sz w:val="28"/>
          <w:szCs w:val="28"/>
          <w:rtl w:val="true"/>
          <w:lang w:bidi="ar-SA"/>
        </w:rPr>
        <w:t xml:space="preserve">. </w:t>
      </w:r>
      <w:r>
        <w:rPr>
          <w:rStyle w:val="FootnoteAnchor"/>
          <w:rtl w:val="true"/>
        </w:rPr>
        <w:footnoteReference w:id="999"/>
      </w:r>
      <w:bookmarkStart w:id="1062" w:name="pg2022_17861"/>
    </w:p>
    <w:p>
      <w:pPr>
        <w:pStyle w:val="BookText"/>
        <w:rPr/>
      </w:pPr>
      <w:bookmarkEnd w:id="10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Heading3"/>
        <w:numPr>
          <w:ilvl w:val="2"/>
          <w:numId w:val="1"/>
        </w:numPr>
        <w:rPr/>
      </w:pPr>
      <w:bookmarkStart w:id="1063" w:name="__RefHeading___Toc4118560_3650668749"/>
      <w:bookmarkStart w:id="1064" w:name="_Toc386"/>
      <w:bookmarkEnd w:id="1063"/>
      <w:r>
        <w:rPr>
          <w:rtl w:val="true"/>
        </w:rPr>
        <w:t>نماذج من تفسيره</w:t>
      </w:r>
      <w:r>
        <w:rPr>
          <w:rtl w:val="true"/>
        </w:rPr>
        <w:t>:</w:t>
      </w:r>
      <w:bookmarkEnd w:id="1064"/>
    </w:p>
    <w:p>
      <w:pPr>
        <w:pStyle w:val="Heading3"/>
        <w:numPr>
          <w:ilvl w:val="2"/>
          <w:numId w:val="1"/>
        </w:numPr>
        <w:rPr/>
      </w:pPr>
      <w:bookmarkStart w:id="1065" w:name="__RefHeading___Toc4118562_3650668749"/>
      <w:bookmarkStart w:id="1066" w:name="_Toc387"/>
      <w:bookmarkEnd w:id="1065"/>
      <w:r>
        <w:rPr>
          <w:rtl w:val="true"/>
        </w:rPr>
        <w:t>تفسير القرآن بالقرآن</w:t>
      </w:r>
      <w:bookmarkEnd w:id="1066"/>
    </w:p>
    <w:p>
      <w:pPr>
        <w:pStyle w:val="BookText"/>
        <w:rPr/>
      </w:pPr>
      <w:r>
        <w:rPr>
          <w:rFonts w:ascii="Amiri" w:hAnsi="Amiri" w:eastAsia="Amiri" w:cs="Amiri"/>
          <w:color w:val="111111"/>
          <w:sz w:val="28"/>
          <w:sz w:val="28"/>
          <w:szCs w:val="28"/>
          <w:rtl w:val="true"/>
          <w:lang w:bidi="ar-SA"/>
        </w:rPr>
        <w:t xml:space="preserve">كان اُبيّ يعتمد روايات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آية من القرآن الكريم؛ ففي تفسير التبيان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وبعد أن يذكرالشيخ الطوسي أنّ الظلم المذكور في الآية هو الشرك عند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وسعيد بن المسيب وقتادة ومجاهد وحماد بن زيد وأبيُّ بن كعب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وهو ما جاء فيما روي عن عبدالله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شق على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لا يظلم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الذي تعنون، ألم تسمعوا إلى ما قال العبد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4118564_3650668749"/>
      <w:bookmarkStart w:id="1068" w:name="_Toc388"/>
      <w:bookmarkEnd w:id="1067"/>
      <w:r>
        <w:rPr>
          <w:rtl w:val="true"/>
        </w:rPr>
        <w:t>آيات ذات موضوع واحد</w:t>
      </w:r>
      <w:bookmarkEnd w:id="106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وجد في تفسير أبي بن كعب محاولة لجمع الآيات ذات الموضوع الواحد، ومن أمثلته ما جاء عنه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bookmarkStart w:id="1069" w:name="pg2022_17863"/>
    </w:p>
    <w:p>
      <w:pPr>
        <w:pStyle w:val="BookText"/>
        <w:rPr/>
      </w:pPr>
      <w:bookmarkEnd w:id="10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جمعهم يومئذ جميعاً ما هو كائن إلى يوم القيامة، ثم استنطقهم، وأخذ عليهم الميثاق،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مثل السرج، وخص الأنبياء بميثاق آخر،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وهو الذي يقول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نَذِيرٌ مِنَ النُّذُرِ الْأُولى ٰ</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ميثاقه مع النذر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فَجاؤُهُمْ بِالْبَيِّناتِ فَما كانُوا لِيُؤْمِنُوا بِما كَذَّبُوا بِهِ مِنْ قَبْلُ كَذلِكَ نَطْبَعُ عَلى قُلُوبِ الْمُعْتَدِينَ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علمه يوم أقروا به من يصدق ومن يكذب</w:t>
      </w:r>
      <w:r>
        <w:rPr>
          <w:rFonts w:eastAsia="Amiri" w:cs="Amiri" w:ascii="Amiri" w:hAnsi="Amiri"/>
          <w:color w:val="111111"/>
          <w:sz w:val="28"/>
          <w:szCs w:val="28"/>
          <w:rtl w:val="true"/>
          <w:lang w:bidi="ar-SA"/>
        </w:rPr>
        <w:t>».</w:t>
      </w:r>
      <w:r>
        <w:rPr>
          <w:rStyle w:val="FootnoteAnchor"/>
          <w:rtl w:val="true"/>
        </w:rPr>
        <w:footnoteReference w:id="1007"/>
      </w:r>
    </w:p>
    <w:p>
      <w:pPr>
        <w:pStyle w:val="Heading3"/>
        <w:numPr>
          <w:ilvl w:val="2"/>
          <w:numId w:val="1"/>
        </w:numPr>
        <w:rPr/>
      </w:pPr>
      <w:bookmarkStart w:id="1070" w:name="__RefHeading___Toc4118566_3650668749"/>
      <w:bookmarkStart w:id="1071" w:name="_Toc389"/>
      <w:bookmarkEnd w:id="1070"/>
      <w:r>
        <w:rPr>
          <w:rtl w:val="true"/>
        </w:rPr>
        <w:t>التفسير بالمأثور</w:t>
      </w:r>
      <w:bookmarkEnd w:id="1071"/>
    </w:p>
    <w:p>
      <w:pPr>
        <w:pStyle w:val="BookText"/>
        <w:rPr/>
      </w:pPr>
      <w:r>
        <w:rPr>
          <w:rFonts w:ascii="Amiri" w:hAnsi="Amiri" w:eastAsia="Amiri" w:cs="Amiri"/>
          <w:color w:val="111111"/>
          <w:sz w:val="28"/>
          <w:sz w:val="28"/>
          <w:szCs w:val="28"/>
          <w:rtl w:val="true"/>
          <w:lang w:bidi="ar-SA"/>
        </w:rPr>
        <w:t xml:space="preserve">كثيراً مما روي عن أبي بن كعب هو من التفسير بالمأثور، فقد راح يفسّر الآيات بما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هذا النوع من التفسير، ما رواه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المسجد الذي أسس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مسجدي هذا</w:t>
      </w:r>
      <w:r>
        <w:rPr>
          <w:rFonts w:eastAsia="Amiri" w:cs="Amiri" w:ascii="Amiri" w:hAnsi="Amiri"/>
          <w:color w:val="111111"/>
          <w:sz w:val="28"/>
          <w:szCs w:val="28"/>
          <w:rtl w:val="true"/>
          <w:lang w:bidi="ar-SA"/>
        </w:rPr>
        <w:t>».</w:t>
      </w:r>
      <w:r>
        <w:rPr>
          <w:rStyle w:val="FootnoteAnchor"/>
          <w:rtl w:val="true"/>
        </w:rPr>
        <w:footnoteReference w:id="1009"/>
      </w:r>
      <w:bookmarkStart w:id="1072" w:name="pg2022_17865"/>
    </w:p>
    <w:p>
      <w:pPr>
        <w:pStyle w:val="BookText"/>
        <w:rPr/>
      </w:pPr>
      <w:bookmarkEnd w:id="10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Heading3"/>
        <w:numPr>
          <w:ilvl w:val="2"/>
          <w:numId w:val="1"/>
        </w:numPr>
        <w:rPr/>
      </w:pPr>
      <w:bookmarkStart w:id="1073" w:name="__RefHeading___Toc4118568_3650668749"/>
      <w:bookmarkStart w:id="1074" w:name="_Toc390"/>
      <w:bookmarkEnd w:id="1073"/>
      <w:r>
        <w:rPr>
          <w:rtl w:val="true"/>
        </w:rPr>
        <w:t>التفسير بالاجتهاد</w:t>
      </w:r>
      <w:bookmarkEnd w:id="1074"/>
    </w:p>
    <w:p>
      <w:pPr>
        <w:pStyle w:val="BookText"/>
        <w:rPr/>
      </w:pPr>
      <w:r>
        <w:rPr>
          <w:rFonts w:ascii="Amiri" w:hAnsi="Amiri" w:eastAsia="Amiri" w:cs="Amiri"/>
          <w:color w:val="111111"/>
          <w:sz w:val="28"/>
          <w:sz w:val="28"/>
          <w:szCs w:val="28"/>
          <w:rtl w:val="true"/>
          <w:lang w:bidi="ar-SA"/>
        </w:rPr>
        <w:t xml:space="preserve">هناك روايات تفسيرية عن أبي بن كعب وموقوفة عليه، وهي قليلة جداً، ولأنها لم ترفع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عدها من اجتهاده، ومن أمثلتها 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فقد روى الطبري بسنده عن أبي بن كعب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الأمانة أن المرأة أئتمنت على فرجها</w:t>
      </w:r>
      <w:r>
        <w:rPr>
          <w:rFonts w:eastAsia="Amiri" w:cs="Amiri" w:ascii="Amiri" w:hAnsi="Amiri"/>
          <w:color w:val="111111"/>
          <w:sz w:val="28"/>
          <w:szCs w:val="28"/>
          <w:rtl w:val="true"/>
          <w:lang w:bidi="ar-SA"/>
        </w:rPr>
        <w:t>».</w:t>
      </w:r>
      <w:r>
        <w:rPr>
          <w:rStyle w:val="FootnoteAnchor"/>
          <w:rtl w:val="true"/>
        </w:rPr>
        <w:footnoteReference w:id="1011"/>
      </w:r>
    </w:p>
    <w:p>
      <w:pPr>
        <w:pStyle w:val="Heading3"/>
        <w:numPr>
          <w:ilvl w:val="2"/>
          <w:numId w:val="1"/>
        </w:numPr>
        <w:rPr/>
      </w:pPr>
      <w:bookmarkStart w:id="1075" w:name="__RefHeading___Toc4118570_3650668749"/>
      <w:bookmarkStart w:id="1076" w:name="_Toc391"/>
      <w:bookmarkEnd w:id="1075"/>
      <w:r>
        <w:rPr>
          <w:rtl w:val="true"/>
        </w:rPr>
        <w:t>معرفة أبيّ بالقراءات</w:t>
      </w:r>
      <w:bookmarkEnd w:id="1076"/>
    </w:p>
    <w:p>
      <w:pPr>
        <w:pStyle w:val="BookText"/>
        <w:rPr/>
      </w:pPr>
      <w:r>
        <w:rPr>
          <w:rFonts w:ascii="Amiri" w:hAnsi="Amiri" w:eastAsia="Amiri" w:cs="Amiri"/>
          <w:color w:val="111111"/>
          <w:sz w:val="28"/>
          <w:sz w:val="28"/>
          <w:szCs w:val="28"/>
          <w:rtl w:val="true"/>
          <w:lang w:bidi="ar-SA"/>
        </w:rPr>
        <w:t>لطالما أثبت حجية قراءته وصحتها بالقرآن الكريم، فقد ورد عنه أنه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وقد كان عمر بن الخطاب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الأنصار، وحذف حرف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أنكر على رجل قرأها بقراءة اُبيّ، ولما حضر أبي بن كعب، وسأله عمر، استدل اُبيّ بعدة آيات على صحة قراءته قائلاً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ذلك في أول الآية التي في أول الجمعة، وأوسط الحشر، وآخر الأنفال، أما أول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وَآخَرِينَ مِنْهُمْ لَمَّا يَلْحَقُوا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وأوسط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جاؤُ مِنْ بَعْدِهِمْ يَقُولُونَ رَبَّنَا اغْفِرْ لَنا وَلِإِخْوانِنَا الَّذِينَ سَبَقُونا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آخر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bookmarkStart w:id="1077" w:name="pg2022_17867"/>
    </w:p>
    <w:p>
      <w:pPr>
        <w:pStyle w:val="BookText"/>
        <w:rPr/>
      </w:pPr>
      <w:bookmarkEnd w:id="10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مِنْ بَعْدُ وَهاجَرُوا وَجاهَدُوا مَعَكُمْ فَأُولئِكَ مِنْكُمْ</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نتابع أبياً</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Heading3"/>
        <w:numPr>
          <w:ilvl w:val="2"/>
          <w:numId w:val="1"/>
        </w:numPr>
        <w:rPr/>
      </w:pPr>
      <w:bookmarkStart w:id="1078" w:name="__RefHeading___Toc4118572_3650668749"/>
      <w:bookmarkStart w:id="1079" w:name="_Toc392"/>
      <w:bookmarkEnd w:id="1078"/>
      <w:r>
        <w:rPr>
          <w:rtl w:val="true"/>
        </w:rPr>
        <w:t>معرفة أبيّ بأسباب النزول</w:t>
      </w:r>
      <w:bookmarkEnd w:id="1079"/>
    </w:p>
    <w:p>
      <w:pPr>
        <w:pStyle w:val="BookText"/>
        <w:rPr/>
      </w:pPr>
      <w:r>
        <w:rPr>
          <w:rFonts w:ascii="Amiri" w:hAnsi="Amiri" w:eastAsia="Amiri" w:cs="Amiri"/>
          <w:color w:val="111111"/>
          <w:sz w:val="28"/>
          <w:sz w:val="28"/>
          <w:szCs w:val="28"/>
          <w:rtl w:val="true"/>
          <w:lang w:bidi="ar-SA"/>
        </w:rPr>
        <w:t xml:space="preserve">كان كثير الاهتمام بأسباب النزول، ومن اهتمامه كان لا يتأخر إذا ما فاته شيء منها، ولا يتوقف عن السؤال عنها أبداً، حتى أنه سأل 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فَسْئَلُوهُنَّ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ذلِكُمْ كانَ عِنْدَ اللَّهِ عَظِيماً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فقد روى الطبري بسنده، 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أبيّ بن كعب عن الحجاب،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الناس به، نزلت في شأن زينب، أولم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بتمر وسويق،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فَسْئَلُوهُنَّ مِنْ وَراءِ حِجابٍ ذلِكُمْ أَطْهَرُ لِقُلُوبِكُمْ وَقُلُوبِهِنَّ</w:t>
      </w:r>
      <w:r>
        <w:rPr>
          <w:rFonts w:eastAsia="Amiri" w:cs="Amiri" w:ascii="Amiri" w:hAnsi="Amiri"/>
          <w:color w:val="111111"/>
          <w:sz w:val="28"/>
          <w:szCs w:val="28"/>
          <w:rtl w:val="true"/>
          <w:lang w:bidi="ar-SA"/>
        </w:rPr>
        <w:t>}».</w:t>
      </w:r>
      <w:r>
        <w:rPr>
          <w:rStyle w:val="FootnoteAnchor"/>
          <w:rtl w:val="true"/>
        </w:rPr>
        <w:footnoteReference w:id="1016"/>
      </w:r>
    </w:p>
    <w:p>
      <w:pPr>
        <w:pStyle w:val="Heading3"/>
        <w:numPr>
          <w:ilvl w:val="2"/>
          <w:numId w:val="1"/>
        </w:numPr>
        <w:rPr/>
      </w:pPr>
      <w:bookmarkStart w:id="1080" w:name="__RefHeading___Toc4118574_3650668749"/>
      <w:bookmarkStart w:id="1081" w:name="_Toc393"/>
      <w:bookmarkEnd w:id="1080"/>
      <w:r>
        <w:rPr>
          <w:rtl w:val="true"/>
        </w:rPr>
        <w:t>ولأبيّ بن كعب أيضاً</w:t>
      </w:r>
      <w:bookmarkEnd w:id="1081"/>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فَأُمَتِّعُهُ قَلِيلاً ثُمَّ أَضْطَرُّهُ إِلى عَذابِ النَّارِ</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الرب تعالى ذكره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Style w:val="FootnoteAnchor"/>
          <w:rtl w:val="true"/>
        </w:rPr>
        <w:footnoteReference w:id="1018"/>
      </w:r>
      <w:bookmarkStart w:id="1082" w:name="pg2022_17869"/>
    </w:p>
    <w:p>
      <w:pPr>
        <w:pStyle w:val="BookText"/>
        <w:rPr/>
      </w:pPr>
      <w:bookmarkEnd w:id="10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أمة واحدة حيث عرضوا على آدم ففطرهم يومئذ على الإسلام، وأقروا له بالعبودية، وكانوا أمة واحدة مسلمين كلهم، ثم اختلفوا من بعد آدم، فكان أبي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إنما بعث الرسل وأنزل الكتب عند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يوم بدر</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Heading3"/>
        <w:numPr>
          <w:ilvl w:val="2"/>
          <w:numId w:val="1"/>
        </w:numPr>
        <w:rPr/>
      </w:pPr>
      <w:bookmarkStart w:id="1083" w:name="__RefHeading___Toc4118576_3650668749"/>
      <w:bookmarkStart w:id="1084" w:name="_Toc394"/>
      <w:bookmarkEnd w:id="1083"/>
      <w:r>
        <w:rPr>
          <w:rtl w:val="true"/>
        </w:rPr>
        <w:t>أبيّ عالماً</w:t>
      </w:r>
      <w:bookmarkEnd w:id="1084"/>
    </w:p>
    <w:p>
      <w:pPr>
        <w:pStyle w:val="BookText"/>
        <w:rPr/>
      </w:pPr>
      <w:r>
        <w:rPr>
          <w:rFonts w:ascii="Amiri" w:hAnsi="Amiri" w:eastAsia="Amiri" w:cs="Amiri"/>
          <w:color w:val="111111"/>
          <w:sz w:val="28"/>
          <w:sz w:val="28"/>
          <w:szCs w:val="28"/>
          <w:rtl w:val="true"/>
          <w:lang w:bidi="ar-SA"/>
        </w:rPr>
        <w:t>كان في حفظه القرآن وترتيله وفهم آياته من المتفوقين؛ لهذا تجده وقد سجل أبيّ بن كعب حضوراً متميزاً في التفسير والقراءة، وفي الفقه حتى عدّ أبرز فقهاء الصحابة وقرَّائهم؛ وكان صاحب همة عالية في خدمة الناس، ولا يبخل عليهم بعلمه؛ فمع أنه كثير العبادة، لكنه طالما فرغ نفسه لتعليم الآخرين؛ فعن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بن كعب صاحب عبادة، فلما احتاج إليه الناس، ترك العبادة، وجلس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أي آية من كتاب الله أعظم؟</w:t>
      </w:r>
    </w:p>
    <w:p>
      <w:pPr>
        <w:pStyle w:val="BookText"/>
        <w:rPr/>
      </w:pPr>
      <w:r>
        <w:rPr>
          <w:rFonts w:ascii="IRNazanin" w:hAnsi="IRNazanin" w:eastAsia="IRNazanin"/>
          <w:color w:val="111111"/>
          <w:sz w:val="28"/>
          <w:sz w:val="28"/>
          <w:szCs w:val="28"/>
          <w:rtl w:val="true"/>
          <w:lang w:bidi="fa-IR"/>
        </w:rPr>
        <w:t>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أي آية من كتاب الله أعظم؟</w:t>
      </w:r>
    </w:p>
    <w:p>
      <w:pPr>
        <w:pStyle w:val="BookText"/>
        <w:rPr/>
      </w:pPr>
      <w:r>
        <w:rPr>
          <w:rFonts w:ascii="Amiri" w:hAnsi="Amiri" w:eastAsia="Amiri" w:cs="Amiri"/>
          <w:color w:val="111111"/>
          <w:sz w:val="28"/>
          <w:sz w:val="28"/>
          <w:szCs w:val="28"/>
          <w:rtl w:val="true"/>
          <w:lang w:bidi="ar-SA"/>
        </w:rPr>
        <w:t>وأجاب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بيده، ودعا له بخير، وقال له والغبطة تتألق على محياه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هنيئًا لك العلم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بن كعب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فترك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أخذ عليّ شيئاً</w:t>
      </w:r>
      <w:bookmarkStart w:id="1085" w:name="pg2022_17872"/>
    </w:p>
    <w:p>
      <w:pPr>
        <w:pStyle w:val="BookText"/>
        <w:rPr/>
      </w:pPr>
      <w:bookmarkEnd w:id="10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من قراءتي؟</w:t>
      </w:r>
    </w:p>
    <w:p>
      <w:pPr>
        <w:pStyle w:val="BookText"/>
        <w:rPr/>
      </w:pP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تركتَ آية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 كان أحدٌ أخذها عليّ فإنّكَ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الأئمة أحاديثه في صحاحهم، وعدّه مسروق في الستة من أصحاب الفتيا، وممن روى عنه من الصحابة عمر، وكان يسأله عن النوازل ويتحاكم إليه في المعضلات؛ ولما مات في خلافة عمر بن الخطاب ـ على رواية ـ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واحداً من الستة أصحاب الفُتْيَا ـ كما روي ـ الذين أذن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في حوائج الناس، وفض المنازعات التي تحدث بينهم، وردِّ المظالم إلى أهلها، وكان منهم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مسعود، وأبي بن كعب، وزيد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وأقرؤهم لكتاب الله أبي بن كعب</w:t>
      </w:r>
      <w:r>
        <w:rPr>
          <w:rFonts w:eastAsia="Amiri" w:cs="Amiri" w:ascii="Amiri" w:hAnsi="Amiri"/>
          <w:color w:val="111111"/>
          <w:sz w:val="28"/>
          <w:szCs w:val="28"/>
          <w:rtl w:val="true"/>
          <w:lang w:bidi="ar-SA"/>
        </w:rPr>
        <w:t>».</w:t>
      </w:r>
      <w:r>
        <w:rPr>
          <w:rStyle w:val="FootnoteAnchor"/>
          <w:rtl w:val="true"/>
        </w:rPr>
        <w:footnoteReference w:id="1021"/>
      </w:r>
    </w:p>
    <w:p>
      <w:pPr>
        <w:pStyle w:val="Heading3"/>
        <w:numPr>
          <w:ilvl w:val="2"/>
          <w:numId w:val="1"/>
        </w:numPr>
        <w:rPr/>
      </w:pPr>
      <w:bookmarkStart w:id="1086" w:name="__RefHeading___Toc4118578_3650668749"/>
      <w:bookmarkStart w:id="1087" w:name="_Toc395"/>
      <w:bookmarkEnd w:id="1086"/>
      <w:r>
        <w:rPr>
          <w:rtl w:val="true"/>
        </w:rPr>
        <w:t>قصة الخضر وموسى</w:t>
      </w:r>
      <w:bookmarkEnd w:id="1087"/>
    </w:p>
    <w:p>
      <w:pPr>
        <w:pStyle w:val="BookText"/>
        <w:rPr/>
      </w:pPr>
      <w:r>
        <w:rPr>
          <w:rFonts w:ascii="Amiri" w:hAnsi="Amiri" w:eastAsia="Amiri" w:cs="Amiri"/>
          <w:color w:val="111111"/>
          <w:sz w:val="28"/>
          <w:sz w:val="28"/>
          <w:szCs w:val="28"/>
          <w:rtl w:val="true"/>
          <w:lang w:bidi="ar-SA"/>
        </w:rPr>
        <w:t xml:space="preserve">ومن معرفته العالية في كتاب الله تعالى، والرواية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التاريخ، من ذلك قصة الخضر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أبيّ بن كعب في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بن دينار،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نوفاً يزعم أنّ الخضر ليس بصاحب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حدثنا أبيّ بن كعب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قام في بني إسرائيل خطيباً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فعتب الله عليه حين لم يردّ العلم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 لي عند مجمع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حوتاً فتجعله في مكْتل فحيث تفقده فهو هناك</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حوتاً فجعله في مكتل، ثم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هذا الحوت فأخبرني؛ فانطلقا يمشيان على ساحل البحر حتى أتيا صخرة، فرقّد موسى فاضطرب الحوت في المكتل، فخرج فوقع في البحر، فأمسك الله عنه جَرْية الماء فصار مثل الطاق، فصار للحوت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سرَباً، وكان لهما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انطلقا، فلما كان حين الغذاء قال موسى لفتاه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 لَقَدْ لَقِينا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موسى النصَب حتى جاوز حيث أمَره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إِذْ أَوَيْنا إِلَى الصَّخْرَةِ فَإِنِّي نَسِيتُ الْحُوتَ وَما أَنْسانِيهُ إِلاَّ الشَّيْطانُ أَنْ أَذْكُرَهُ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سَبِيلَهُ فِي الْبَحْرِ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ما كُنَّا نَبْغِ فَارْتَدَّا عَلى آثارِهِما قَصَصاً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يقّصان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الصخرة فإذا رجل نائم مسجَّى بثوبه، فسلّم عليه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بأرضنا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على علْم من علم الله، علَّمنيه الله لا تعلمه، وأنت على علم من علم الله علّمكه الله لا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أتبعك على أن تعلمني ممَّا عُلمْتَ رُشْداً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اتَّبَعْتَنِي فَلا تَسْئَلْنِي عَنْ شَيْ‌ءٍ حَتَّى أُحْدِثَ لَكَ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يمشيان على الساحل، فإذا بملاح في سفينة، فعرف الخضر، فحمله بغير نَوْل، فجاء عصفور فوقع على حرفها فنقر ـ أو فنقد ـ في الماء، فقال الخضر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علمي وعلمك من علم الله إلا مقدار ما نقرـ أو نقد ـ هذا العصفور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وهو في كتابي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السفينة لم يُفجأ موسى إلا وهو يتد وتداً أو ينزع تخْتاً منها، فقال له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بغير نَوْل وتخرقها لتُغْرقَ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 شَيْئاً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تُؤاخِذْنِي بِما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الأولى من موسى نسياناً،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فانطلقا يمشيان، فأبصرا غلاماً يلعب مع الغلمان، فأخذ برأسه فقتله، 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قَتَلْتَ نَفْساً زَكِيَّةً بِغَيْرِ نَفْسٍ لَقَدْ 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سَأَلْتُكَ عَنْ شَيْ‌ءٍ بَعْدَها فَلا تُصاحِبْنِي قَدْ بَلَغْتَ مِنْ لَدُنِّي عُذْراً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فانطلقا حتى أتيا أهلَ قرية استطعما أهلها، فلم يجدا أحداً يطعمهم ولايسقيهم، فوجدا</w:t>
      </w:r>
      <w:bookmarkStart w:id="1088" w:name="pg2022_17876"/>
    </w:p>
    <w:p>
      <w:pPr>
        <w:pStyle w:val="BookText"/>
        <w:rPr/>
      </w:pPr>
      <w:bookmarkEnd w:id="10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فيها جداراً يريد أن ينقضّ فأقامه بيده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بيده ـ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يُضيفونا ولم ينزلونا،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أنه كان صبَر حتى يقصّ علينا قصصهم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عبيدالله بن عبدالله بن عتبة بن مسعود،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تمارى هو والحُرّ بن قيس بن حصن الفزاريّ في صاحب موسى،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فمر بهما أبيّ بن كعب، فدعاه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تماريت أنا وصاحبي هذا في صاحب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 السبيلَ إلى لقائه، فهل سمعت رسول الله يذكر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ملأٍ من بني إسرائيل،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مكان أحد أعلم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فأوحى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عبدنا الخضر، فسأل موسى السبيلَ إلى لقائه، فجعل الله الحوت آية،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افتقدت الحوت فارجع فإنك ستلقاه، فكان موسى يتبع أثر الحوت، في البحر فقال فتى موسى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إِذْ أَوَيْنا إِلَى الصَّخْرَةِ فَإِنِّي نَسِيتُ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ما كُنَّا نَبْغِ فَارْتَدَّا عَلى آثارِهِما قَصَصاً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فوجدا الخضر، فكان من شأنهما ما قصّ الله في كتابه</w:t>
      </w:r>
      <w:r>
        <w:rPr>
          <w:rFonts w:eastAsia="Amiri" w:cs="Amiri" w:ascii="Amiri" w:hAnsi="Amiri"/>
          <w:color w:val="111111"/>
          <w:sz w:val="28"/>
          <w:szCs w:val="28"/>
          <w:rtl w:val="true"/>
          <w:lang w:bidi="ar-SA"/>
        </w:rPr>
        <w:t>».</w:t>
      </w:r>
      <w:r>
        <w:rPr>
          <w:rStyle w:val="FootnoteAnchor"/>
          <w:rtl w:val="true"/>
        </w:rPr>
        <w:footnoteReference w:id="1022"/>
      </w:r>
    </w:p>
    <w:p>
      <w:pPr>
        <w:pStyle w:val="Heading3"/>
        <w:numPr>
          <w:ilvl w:val="2"/>
          <w:numId w:val="1"/>
        </w:numPr>
        <w:rPr/>
      </w:pPr>
      <w:bookmarkStart w:id="1089" w:name="__RefHeading___Toc4118580_3650668749"/>
      <w:bookmarkStart w:id="1090" w:name="_Toc396"/>
      <w:bookmarkEnd w:id="1089"/>
      <w:r>
        <w:rPr>
          <w:rtl w:val="true"/>
        </w:rPr>
        <w:t>أبيّ في كتب الرجال</w:t>
      </w:r>
      <w:bookmarkEnd w:id="1090"/>
    </w:p>
    <w:p>
      <w:pPr>
        <w:pStyle w:val="BookText"/>
        <w:rPr/>
      </w:pPr>
      <w:r>
        <w:rPr>
          <w:rFonts w:ascii="Amiri" w:hAnsi="Amiri" w:eastAsia="Amiri" w:cs="Amiri"/>
          <w:color w:val="111111"/>
          <w:sz w:val="28"/>
          <w:sz w:val="28"/>
          <w:szCs w:val="28"/>
          <w:rtl w:val="true"/>
          <w:lang w:bidi="ar-SA"/>
        </w:rPr>
        <w:t>سجل أبي بن كعب مكاناً متميزاً في كتب الرجال، كما هو في كتب التاريخ والتراجم</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4118582_3650668749"/>
      <w:bookmarkStart w:id="1092" w:name="_Toc397"/>
      <w:bookmarkEnd w:id="1091"/>
      <w:r>
        <w:rPr>
          <w:rtl w:val="true"/>
        </w:rPr>
        <w:t>رجال الطوسي</w:t>
      </w:r>
      <w:bookmarkEnd w:id="109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بن قيس بن عبيد بن زيد بن معاوية بن عمرو بن مالك بن النجار، يكنى أبا المنذر، شهد العقبة مع السبعين، وكان يكتب الوحي، آخى رسول الله بينه وبين سعيد بن زيد بن عمرو بن نفيل، شهد بدراً والعقبة الثانية وبايع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093" w:name="pg2022_17878"/>
    </w:p>
    <w:p>
      <w:pPr>
        <w:pStyle w:val="BookText"/>
        <w:rPr/>
      </w:pPr>
      <w:bookmarkEnd w:id="10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Heading3"/>
        <w:numPr>
          <w:ilvl w:val="2"/>
          <w:numId w:val="1"/>
        </w:numPr>
        <w:rPr/>
      </w:pPr>
      <w:bookmarkStart w:id="1094" w:name="__RefHeading___Toc4118584_3650668749"/>
      <w:bookmarkStart w:id="1095" w:name="_Toc398"/>
      <w:bookmarkEnd w:id="1094"/>
      <w:r>
        <w:rPr>
          <w:rtl w:val="true"/>
        </w:rPr>
        <w:t>معجم رجال الحديث</w:t>
      </w:r>
      <w:bookmarkEnd w:id="109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بن النجار،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المنذر، شهد العقبة مع السبعين، وكان يكتب الوحي،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سعيد بن زيد بن عمرو بن نفيل، شهد بدراً والعقبة الثانية، وبايع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البرقي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مدني من بني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آخر رجاله من الإثني عشر الذين أنكروا علي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ـ كذلك ـ الصدوق في الخصال في أبواب الإثني عشر</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وفي سير أعلام النبلاء للحافظ 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أسد الغابة وفي الإصابة والاستيعاب ومستدرك الحاكم كما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بن قيس بن زيد بن معاوية بن عمر بن مالك بن النجار، سيد القراء، أبو المنذر الأنصاري شهد العقبة الثانية وبدراً، جمع القرآن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رأساً في العلم والعمل؛ وكان أحد فقهاء الصحابة وأقرأهم لكتاب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أمتي أبي</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كتب في آخر الكتاب وكتب فلان بن فلان، توفي في سنة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هـ بالمدينة،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سنة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26"/>
      </w:r>
      <w:bookmarkStart w:id="1096" w:name="pg2022_17880"/>
    </w:p>
    <w:p>
      <w:pPr>
        <w:pStyle w:val="BookText"/>
        <w:rPr/>
      </w:pPr>
      <w:bookmarkEnd w:id="10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Heading3"/>
        <w:numPr>
          <w:ilvl w:val="2"/>
          <w:numId w:val="1"/>
        </w:numPr>
        <w:rPr/>
      </w:pPr>
      <w:bookmarkStart w:id="1097" w:name="__RefHeading___Toc4118586_3650668749"/>
      <w:bookmarkStart w:id="1098" w:name="_Toc399"/>
      <w:bookmarkEnd w:id="1097"/>
      <w:r>
        <w:rPr>
          <w:rtl w:val="true"/>
        </w:rPr>
        <w:t>ولاؤه لأهل البيت</w:t>
      </w:r>
      <w:r>
        <w:rPr>
          <w:rtl w:val="true"/>
        </w:rPr>
        <w:t>:</w:t>
      </w:r>
      <w:bookmarkEnd w:id="1098"/>
    </w:p>
    <w:p>
      <w:pPr>
        <w:pStyle w:val="BookText"/>
        <w:rPr/>
      </w:pPr>
      <w:r>
        <w:rPr>
          <w:rFonts w:ascii="Amiri" w:hAnsi="Amiri" w:eastAsia="Amiri" w:cs="Amiri"/>
          <w:color w:val="111111"/>
          <w:sz w:val="28"/>
          <w:sz w:val="28"/>
          <w:szCs w:val="28"/>
          <w:rtl w:val="true"/>
          <w:lang w:bidi="ar-SA"/>
        </w:rPr>
        <w:t xml:space="preserve">مما كتب عنه يظهر أنه كان محباً لأهل بيت النبوة والرسالة، ومن أوائل الصحابة الذين تابعوا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وناصروهم بالحجة والدليل، وصدحوا بحقهم أمام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تعليقة البهبهاني على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ما يظهر منه جلالته وإخلاصه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بالمجالس مجالس المؤمنين ففيها 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 البهائي 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عشية يوم السقيفة بحلقة الأنصار، فسألوني من أين أتيت؟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تركتهم؟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حال قوم لم يزل بيتهم محط قدم جبرائيل ومنزل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وقد زال ذلك عنهم اليوم، وخرج حكمهم من أيديهم، ثم بكى أبيّ وبكى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الدرجات الرفيعة للسيد علي خان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اُبيّ، وذكر مثله، وفي زيارته لأهل البيت في ذلك الوقت، واجتماعه معهم، وعدم اجتماعه مع الناس، وتوجعه لهم، أكبر دليل على إخلاصه في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كتابه الدرجات الرفيعة في طبقات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فضلاء الصحابة،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عبارة الشيخ الطوسي في رجاله؛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سيد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المرتضى عدّه من الشيعة، وكذا المحقق السيد محسن الأعرجي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احتجاج الطبرسي عن أبان بن تغلب أنه قال لأبي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كان أحد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الخليفة الأول فعله وجاوسه مجلس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الذي أنكر عليه اثنا عشر رجلاً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المنبر تشاوروا بينهم،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لنأتينه ولننزلنه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فعلتم ذلك فقد أعنتم على أنفسكم،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bookmarkStart w:id="1099" w:name="pg2022_17882"/>
    </w:p>
    <w:p>
      <w:pPr>
        <w:pStyle w:val="BookText"/>
        <w:rPr/>
      </w:pPr>
      <w:bookmarkEnd w:id="10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فذهبوا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واستشاروه، فقال لهم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فعلتم ذلك لما كنتم لهم إلا حرباً، ولكنكم كالملح في الزاد، وكالكحل في العين،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بأجمعكم إلى الرجل، فعرفوه ما سمعتم من قول نبيكم؛ ليكون ذلك أوكد للحجة، وأبلغ للعذر، فساروا حتى أحدقوا بالمنبر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المنبر، قال المهاجرون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وتكلموا،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تقدموا وتكلموا أنتم، فإنّ الله قدمكم في الكتاب، فأول من تكلم خالد بن سعيد بن العاص، ثم باقي المهاجرين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أنهم كانوا غيّباً عن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تجحد حقاً جعله الله لغيرك، ولا تكن أول من عصى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وصيه، وصدف عن أمره، وأردد الحق إلى أهله تسلم، ولا تتماد في غيك فتندم، وبادر الإنابة يخف وزرك، ولا تخص نفسك بهذا الأمر الذي لم يجعله الله لك، فتلقى وبال عملك، فعن قليل تفارق ما أنت فيه، وتصير إلى ربك، فيسألك عما جنيت،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له في الاحتجاج أيضاً خطبة طويلة يحتج بها على القوم، ويذكر فضائل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أحق بالخلافة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Heading3"/>
        <w:numPr>
          <w:ilvl w:val="2"/>
          <w:numId w:val="1"/>
        </w:numPr>
        <w:rPr/>
      </w:pPr>
      <w:bookmarkStart w:id="1100" w:name="__RefHeading___Toc4118588_3650668749"/>
      <w:bookmarkStart w:id="1101" w:name="_Toc400"/>
      <w:bookmarkEnd w:id="1100"/>
      <w:r>
        <w:rPr>
          <w:rtl w:val="true"/>
        </w:rPr>
        <w:t>من روى عنه</w:t>
      </w:r>
      <w:bookmarkEnd w:id="1101"/>
    </w:p>
    <w:p>
      <w:pPr>
        <w:pStyle w:val="BookText"/>
        <w:rPr/>
      </w:pPr>
      <w:r>
        <w:rPr>
          <w:rFonts w:ascii="Amiri" w:hAnsi="Amiri" w:eastAsia="Amiri" w:cs="Amiri"/>
          <w:color w:val="111111"/>
          <w:sz w:val="28"/>
          <w:sz w:val="28"/>
          <w:szCs w:val="28"/>
          <w:rtl w:val="true"/>
          <w:lang w:bidi="ar-SA"/>
        </w:rPr>
        <w:t xml:space="preserve">بعد أن رَوى أبى بن كعب 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يروي عنه الجماعة من الصحابة والتابعين؛ ومن الذين رووا عنه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أيوب الأنصاري، وابن عباس، وجندب بن عبد الله البجلي، وعبدالله بن الحارث بن نوفل، وعبدالرحمن بن أبي ليلى، وعبدالرحمن بن أبزى، وسعيد بن المسيب، وعمر بن الخطاب، ومسروق بن الأجدع، وزر بن حبيش الأسدي، وأنس بن مالك، وعبدالله بن عمرو</w:t>
      </w:r>
      <w:bookmarkStart w:id="1102" w:name="pg2022_17884"/>
    </w:p>
    <w:p>
      <w:pPr>
        <w:pStyle w:val="BookText"/>
        <w:rPr/>
      </w:pPr>
      <w:bookmarkEnd w:id="1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بن العاص، وسهل بن سعد، وعبادة بن الصامت، و أبو موسى، وسليمان بن صرد الخزاعي، وعطاء بن يسار، والمغيرة بن نوفل بن الحارث بن عبد المطلب، وأبو الأسود الدؤلي، وأبو هريرة، وسهل بن سعد، كما روى عنه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اُبيّ بن كعب، ومحمد، وعبدالله</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4118590_3650668749"/>
      <w:bookmarkStart w:id="1104" w:name="_Toc401"/>
      <w:bookmarkEnd w:id="1103"/>
      <w:r>
        <w:rPr>
          <w:rtl w:val="true"/>
        </w:rPr>
        <w:t>من مروياته</w:t>
      </w:r>
      <w:bookmarkEnd w:id="1104"/>
    </w:p>
    <w:p>
      <w:pPr>
        <w:pStyle w:val="BookText"/>
        <w:rPr/>
      </w:pPr>
      <w:r>
        <w:rPr>
          <w:rFonts w:ascii="Amiri" w:hAnsi="Amiri" w:eastAsia="Amiri" w:cs="Amiri"/>
          <w:color w:val="111111"/>
          <w:sz w:val="28"/>
          <w:sz w:val="28"/>
          <w:szCs w:val="28"/>
          <w:rtl w:val="true"/>
          <w:lang w:bidi="ar-SA"/>
        </w:rPr>
        <w:t>له العديد من الروايات، يروي بعضها بنفسه، وبعضها الآخر يشترك معه آخرون،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وابن مسعود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يقرئهم العشر فلا يجاوزونها إلى عشر أخرى حتى يتعلموا ما فيها من العمل، فيعلمهم القرآن والعمل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أقرأ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ربع الليل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الله، اذكروا الله، جاءت الراجفة، تتبعها الرادفة، جاء الموت بما فيه، جاء الموت بما فيه، جاء الموت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مما علمني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أللهم اغفر لي خطاياي، وعمدي، وهزلي، وجدي، ولاتحرمني بركة ما أعطيتني، ولا تفتنّي فيما حرمتني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هذه الأمة بالسناء والنصر والتمكين، ومن عمل منهم عمل الآخرة للدنيا فلم يكن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Heading3"/>
        <w:numPr>
          <w:ilvl w:val="2"/>
          <w:numId w:val="1"/>
        </w:numPr>
        <w:rPr/>
      </w:pPr>
      <w:bookmarkStart w:id="1105" w:name="__RefHeading___Toc4118592_3650668749"/>
      <w:bookmarkStart w:id="1106" w:name="_Toc402"/>
      <w:bookmarkEnd w:id="1105"/>
      <w:r>
        <w:rPr>
          <w:rtl w:val="true"/>
        </w:rPr>
        <w:t>زهده و ورعه و تقواه</w:t>
      </w:r>
      <w:bookmarkEnd w:id="110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هذا الصحابي العالم الجليل بزهده وورعه وتقواه، فقد ورد عن جُندب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ابتغاء العلم، فدخلت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الناس فيه حَلَقٌ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يتحدّثون، فجعلت أمضـي الحَلَقَ حتى أتيتُ حلقـةً فيها رجل شاحبٌ عليه ثوبان كأنّما قـدم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أصحاب العُقـدة ورب الكعبـة، ولا آسى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فتحدّث بما قُضيَ له ثم قام، فسألت عنه بعدما قام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 حتى أتى منزله، فإذا هو رثُّ المنزل رثُّ الهيئة، فإذا هو رجل زاهد منقطعٌ يشبه أمره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أكثر الصلاة عليك، فكم أجعل لك في</w:t>
      </w:r>
    </w:p>
    <w:p>
      <w:pPr>
        <w:pStyle w:val="BookText"/>
        <w:rPr/>
      </w:pPr>
      <w:r>
        <w:rPr>
          <w:rFonts w:ascii="Amiri" w:hAnsi="Amiri" w:eastAsia="Amiri" w:cs="Amiri"/>
          <w:color w:val="111111"/>
          <w:sz w:val="28"/>
          <w:sz w:val="28"/>
          <w:szCs w:val="28"/>
          <w:rtl w:val="true"/>
          <w:lang w:bidi="ar-SA"/>
        </w:rPr>
        <w:t>صلاتي؟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وإن زدت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الرُّبـع؟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شئـت، وإن زدت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النصـف؟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شئـت، وإن زدت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الثلثيـن؟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شئـت، وإن زدت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اجعـل لك صلاتي 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تُكفـى همَّك ويُغفَر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ظل أبيّ على عهده في عبادته وقوة دينه، وكان دوماً يذكر المسلمين بأيام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ووجوهنا واحدة، فلما فارقنا اختلفت وجوهنا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الدنيا يتحدث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طعام ابن آدم، قد ضرب للدنيا مثلاً، فإن ملحه وقزحه فانظر إلى ماذا يصير؟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اتسعت الدولة الإسلامية ورأى المسلمين يجاملون ولاتهم، أرسل كلماته المنذرة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هلكوا ورب الكعبة، هلكوا وأهلكوا، أما إني لا آسى عليهم، ولكن آسى على من يهلكون</w:t>
      </w:r>
      <w:bookmarkStart w:id="1107" w:name="pg2022_17888"/>
    </w:p>
    <w:p>
      <w:pPr>
        <w:pStyle w:val="BookText"/>
        <w:rPr/>
      </w:pPr>
      <w:bookmarkEnd w:id="1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ما يخشاه هو أن يأتي على المسلمين يوم يصير بأس أبنائهم بينهم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 بن كعب من ورعه وتقواه يبكي إذا ذكر الله تعالى، ويهتز كيانه حين يرتل آيات القرآن أو يسمعها، وكان إذا تلا أو 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يغشاه الهم والأسي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رجلاً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الأمراض التي تصيبنا وما نلاقيها؟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شوكة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أبي أن لا يفارقه الوَعْك حتى يموت، وأن لا يشغله عن حج، ولا عمرة ولا جهاد، ولا صلاة مكتوبة في جماعة، فقال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 إنسان جسده إلا وجد حرَّه حتى مات</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وقد كان اُبيّ مستجاب الدعوة، فيحكي ابن عباس أنّ عمر بن الخطاب قال لجمع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إلى أرض قومنا؛ فكان ابن عباس مع أبي بن كعب في مؤخرة الناس، فهاجت سحابة، فدعا أبي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اصرف عنا أذاها، فلحق ابن عباس وأبي الناس، فوجدوا أنّ رحالهم ابتلت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تبل رحالكما؟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اصرف عنا أذاها،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دعوتم لنا معكم</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4118594_3650668749"/>
      <w:bookmarkStart w:id="1109" w:name="_Toc403"/>
      <w:bookmarkEnd w:id="1108"/>
      <w:r>
        <w:rPr>
          <w:rtl w:val="true"/>
        </w:rPr>
        <w:t>وقعة الجابية</w:t>
      </w:r>
      <w:bookmarkEnd w:id="110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أبـي بن كعـب مع عمـر بن الخطاب وقعة الجابيـة، وقد خطـب عمـر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يريـد أن يسأل عن القرآن فليأتِ اُبـيَّ بن كعـب</w:t>
      </w:r>
      <w:r>
        <w:rPr>
          <w:rFonts w:eastAsia="Amiri" w:cs="Amiri" w:ascii="Amiri" w:hAnsi="Amiri"/>
          <w:color w:val="111111"/>
          <w:sz w:val="28"/>
          <w:szCs w:val="28"/>
          <w:rtl w:val="true"/>
          <w:lang w:bidi="ar-SA"/>
        </w:rPr>
        <w:t>.</w:t>
      </w:r>
      <w:bookmarkStart w:id="1110" w:name="pg2022_17891"/>
    </w:p>
    <w:p>
      <w:pPr>
        <w:pStyle w:val="BookText"/>
        <w:rPr/>
      </w:pPr>
      <w:bookmarkEnd w:id="1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وأبي هو الذي كتب كتاب الصلح لأهل بيت المقدس، حيث جاء 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 من بيت المقدس، وكانوا عشرين رأسهم يوسف بن نون، فأخذ لهم كتاب أمان، وصالح عمر بالجابية، وكتب كتاباً، ووضع عليهم الجزية،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أنتم آمنون على دمائكم وأموالكم وكنائسكم ما لم تحدثوا أو تؤوا محدثاً، فمن أحدث منهم أو آوى محدثاً، فقد برئت منه ذمة الله، وإني بريء من معرة الجيش؛ شهد معاذ بن جبل، وأبو عبيدة بن جراح، وكتب أبيّ بن كعب</w:t>
      </w:r>
      <w:r>
        <w:rPr>
          <w:rFonts w:eastAsia="Amiri" w:cs="Amiri" w:ascii="Amiri" w:hAnsi="Amiri"/>
          <w:color w:val="111111"/>
          <w:sz w:val="28"/>
          <w:szCs w:val="28"/>
          <w:rtl w:val="true"/>
          <w:lang w:bidi="ar-SA"/>
        </w:rPr>
        <w:t>».</w:t>
      </w:r>
      <w:r>
        <w:rPr>
          <w:rStyle w:val="FootnoteAnchor"/>
          <w:rtl w:val="true"/>
        </w:rPr>
        <w:footnoteReference w:id="1031"/>
      </w:r>
    </w:p>
    <w:p>
      <w:pPr>
        <w:pStyle w:val="Heading3"/>
        <w:numPr>
          <w:ilvl w:val="2"/>
          <w:numId w:val="1"/>
        </w:numPr>
        <w:rPr/>
      </w:pPr>
      <w:bookmarkStart w:id="1111" w:name="__RefHeading___Toc4118596_3650668749"/>
      <w:bookmarkStart w:id="1112" w:name="_Toc404"/>
      <w:bookmarkEnd w:id="1111"/>
      <w:r>
        <w:rPr>
          <w:rtl w:val="true"/>
        </w:rPr>
        <w:t>أقواله و وصاياه</w:t>
      </w:r>
      <w:bookmarkEnd w:id="1112"/>
    </w:p>
    <w:p>
      <w:pPr>
        <w:pStyle w:val="BookText"/>
        <w:rPr/>
      </w:pPr>
      <w:r>
        <w:rPr>
          <w:rFonts w:ascii="Amiri" w:hAnsi="Amiri" w:eastAsia="Amiri" w:cs="Amiri"/>
          <w:color w:val="111111"/>
          <w:sz w:val="28"/>
          <w:sz w:val="28"/>
          <w:szCs w:val="28"/>
          <w:rtl w:val="true"/>
          <w:lang w:bidi="ar-SA"/>
        </w:rPr>
        <w:t>وكان لا يخاف في الله لومة لائم، وكان من الذين لا يطلبون من الدنيا عرضاً، فليس لها نصيب في قلوبهم، فعندما اتسعت بلاد المسلمين ورأى الناس يجاملون ولاتهم في غير 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هلكوا وربِّ الكعبة، هلكوا وأهلكوا، أما إني لا آسى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آسى على من يهلكون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أحد منكم لله شيئاً إلا آتاه الله ما هو خير له منه من حيث لا يحتسب، ولا تهاون به وأخذه من حيث لا يعلم إلا آتاه ما هو أشد عليه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رجل ـ ذات يوم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كتاب الله إماماً، وارض به قاضياً وحكماً، فإنه الذي استخلف فيكم رسولكم، شفيع، مطاع، وشاهد لايتهم، فيه ذكركم وذكر من قبلكم، وحكم ما بينكم، وخبركم وخبر ما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تعترض فيما لا يعنيك، واعتزل عدوك، واحترس من صديقك، ولا تغبطن حياً إلا بما تغبطه به ميتاً، ولا تطلب حاجة إلى من لا يبالي ألا يقضيها لك</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قد غمتني؛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قال</w:t>
      </w:r>
      <w:r>
        <w:rPr>
          <w:rFonts w:eastAsia="Amiri" w:cs="Amiri" w:ascii="Amiri" w:hAnsi="Amiri"/>
          <w:color w:val="111111"/>
          <w:sz w:val="28"/>
          <w:szCs w:val="28"/>
          <w:rtl w:val="true"/>
          <w:lang w:bidi="ar-SA"/>
        </w:rPr>
        <w:t>:</w:t>
      </w:r>
      <w:bookmarkStart w:id="1113" w:name="pg2022_17893"/>
    </w:p>
    <w:p>
      <w:pPr>
        <w:pStyle w:val="BookText"/>
        <w:rPr/>
      </w:pPr>
      <w:bookmarkEnd w:id="1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العبد المؤمن ما أصابته من نكبة مصيبة فيصبر، فيلقى الله تعالى، فلا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أربع؛ إن ابتلي صبر، وإن أعطي شكر، وإن قال صدق، وإن حكم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يتقلب في خمسة من النور، وهو الذي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كلامه نور، وعلمه نور، ومدخله نور، ومخرجه نور، ومصيره إلى نور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يتقلب في خمسة من الظلم؛ فكلامه ظلمة، وعمله ظلمة، ومدخله ظلمة، ومخرجه في ظلمة، ومصيره إلى الظلمات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Heading3"/>
        <w:numPr>
          <w:ilvl w:val="2"/>
          <w:numId w:val="1"/>
        </w:numPr>
        <w:rPr/>
      </w:pPr>
      <w:bookmarkStart w:id="1114" w:name="__RefHeading___Toc4118598_3650668749"/>
      <w:bookmarkStart w:id="1115" w:name="_Toc405"/>
      <w:bookmarkEnd w:id="1114"/>
      <w:r>
        <w:rPr>
          <w:rtl w:val="true"/>
        </w:rPr>
        <w:t>رافقته الحمى</w:t>
      </w:r>
      <w:r>
        <w:rPr>
          <w:rtl w:val="true"/>
        </w:rPr>
        <w:t>!</w:t>
      </w:r>
      <w:bookmarkEnd w:id="1115"/>
    </w:p>
    <w:p>
      <w:pPr>
        <w:pStyle w:val="BookText"/>
        <w:rPr/>
      </w:pPr>
      <w:r>
        <w:rPr>
          <w:rFonts w:ascii="Amiri" w:hAnsi="Amiri" w:eastAsia="Amiri" w:cs="Amiri"/>
          <w:color w:val="111111"/>
          <w:sz w:val="28"/>
          <w:sz w:val="28"/>
          <w:szCs w:val="28"/>
          <w:rtl w:val="true"/>
          <w:lang w:bidi="ar-SA"/>
        </w:rPr>
        <w:t>عاش أبو المنذر رضوان الله تعالى عليه حياته مريضاً بالحمى، وقد لازمته، لكنها لم تثنه عما يريد، فقد واصل حياته ـ بعزم وهمة عالية قل نظيرها ـ مجاهداً في ميادين النزاع دفاعاً عن الدين الذي آمن به بصدق وإخلاص؛ و متعلماً وعالماً ومعلماً في مدرسة القرآن الكريم، والصحبة النبوية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يكون كذلك، وقد أبكاه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أقرئك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ذكرت هناك؟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أبي، فلا أدري أشوق أم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الشك والتكذيب</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ففضت عرقاً، وكأني أنظر إلى ربي فرقاً</w:t>
      </w:r>
      <w:r>
        <w:rPr>
          <w:rFonts w:eastAsia="Amiri" w:cs="Amiri" w:ascii="Amiri" w:hAnsi="Amiri"/>
          <w:color w:val="111111"/>
          <w:sz w:val="28"/>
          <w:szCs w:val="28"/>
          <w:rtl w:val="true"/>
          <w:lang w:bidi="ar-SA"/>
        </w:rPr>
        <w:t>!</w:t>
      </w:r>
      <w:bookmarkStart w:id="1116" w:name="pg2022_17895"/>
    </w:p>
    <w:p>
      <w:pPr>
        <w:pStyle w:val="BookText"/>
        <w:rPr/>
      </w:pPr>
      <w:bookmarkEnd w:id="1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كل هذا وغيره جعل أبيّاً متعالياً على مرضه وآلامه وأوجاعه، وأعظم ثباتاً في كدحه وجهاده، وجعله أكثرعزماً في خدمته للقرآن الكريم، الذي تميزت به حياته المباركة</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4118600_3650668749"/>
      <w:bookmarkStart w:id="1118" w:name="_Toc406"/>
      <w:bookmarkEnd w:id="1117"/>
      <w:r>
        <w:rPr>
          <w:rtl w:val="true"/>
        </w:rPr>
        <w:t xml:space="preserve">سأل أبيّ الرسول </w:t>
      </w:r>
      <w:r>
        <w:rPr>
          <w:rtl w:val="true"/>
        </w:rPr>
        <w:t>(</w:t>
      </w:r>
      <w:r>
        <w:rPr>
          <w:rtl w:val="true"/>
        </w:rPr>
        <w:t>ص</w:t>
      </w:r>
      <w:r>
        <w:rPr>
          <w:rtl w:val="true"/>
        </w:rPr>
        <w:t xml:space="preserve">) </w:t>
      </w:r>
      <w:r>
        <w:rPr>
          <w:rtl w:val="true"/>
        </w:rPr>
        <w:t>جزاء الحمَّى؟</w:t>
      </w:r>
      <w:bookmarkEnd w:id="11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الحسنات على صاحبها ما اختلج عليه قدم أو ضرب عليه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حـمّى لا تمنعني خروجـاً في سبيلك، ولا خروجـاً إلى بيتك، ولا مسجد نبيك، فلم يمس أبي إلا وبه حـمّى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عبـداللـه بن أبي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أبي بن كعـب في مرضه، فسمع المنادي</w:t>
      </w:r>
    </w:p>
    <w:p>
      <w:pPr>
        <w:pStyle w:val="BookText"/>
        <w:rPr/>
      </w:pPr>
      <w:r>
        <w:rPr>
          <w:rFonts w:ascii="Amiri" w:hAnsi="Amiri" w:eastAsia="Amiri" w:cs="Amiri"/>
          <w:color w:val="111111"/>
          <w:sz w:val="28"/>
          <w:sz w:val="28"/>
          <w:szCs w:val="28"/>
          <w:rtl w:val="true"/>
          <w:lang w:bidi="ar-SA"/>
        </w:rPr>
        <w:t>بالأذان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هذه أو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تنتظرون؟ ألا تنهضون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بنا إلا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تفعلوا قوموا، إنّ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صلاة الفجر، فلمّا سلّم أقبل على القوم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أشاهدٌ فلان؟ أشاهدٌ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دعا بثلاثة كلهم في منازلهم لم يحضروا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أثقل الصلاة على المنافقين صلاة الفجر والعشاء، ولو يعلمون ما فيهما لأتوهما ولو حَبْواً، واعلم أنّ صلاتك مع رجل‌ٍ أفضل من صلاتك وحدك، وإن صلاتك مع رجلين أفضل من صلاتك مع رجل، وما أكثرتم فهو أحب إلى الله، وإن الصفّ المقدم على مثل صف الملائكة، ولو يعلمون فضيلته لابتدروه، ألا وإن صلاة الجماعة تفضل على صلاة الرجل وحدَه أربعاً وعشرين أو خمساً وعشرين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يصيب المؤمن في جسده إلا كفَّر الله عنه به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أن لا تزال الحُمّى مُضار‌ِعةً لجسدِ أبي بن كعب حتى يلقاك، لا يمنعه من صيام، ولا صلاة، ولا حجّ، ولا عُمرة، ولا جهاد في سبيلك، فارتكبته الحمى، فلما تفارقه حتى مات، وكان في ذلك يشهد الصلوات، ويصوم، ويحج، ويعتمر، ويغزو</w:t>
      </w:r>
      <w:r>
        <w:rPr>
          <w:rFonts w:eastAsia="Amiri" w:cs="Amiri" w:ascii="Amiri" w:hAnsi="Amiri"/>
          <w:color w:val="111111"/>
          <w:sz w:val="28"/>
          <w:szCs w:val="28"/>
          <w:rtl w:val="true"/>
          <w:lang w:bidi="ar-SA"/>
        </w:rPr>
        <w:t>.</w:t>
      </w:r>
      <w:bookmarkStart w:id="1119" w:name="pg2022_17897"/>
    </w:p>
    <w:p>
      <w:pPr>
        <w:pStyle w:val="BookText"/>
        <w:rPr/>
      </w:pPr>
      <w:bookmarkEnd w:id="1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Heading3"/>
        <w:numPr>
          <w:ilvl w:val="2"/>
          <w:numId w:val="1"/>
        </w:numPr>
        <w:rPr/>
      </w:pPr>
      <w:bookmarkStart w:id="1120" w:name="__RefHeading___Toc4118602_3650668749"/>
      <w:bookmarkStart w:id="1121" w:name="_Toc407"/>
      <w:bookmarkEnd w:id="1120"/>
      <w:r>
        <w:rPr>
          <w:rtl w:val="true"/>
        </w:rPr>
        <w:t>وفاته رضوان الله تعالى عليه</w:t>
      </w:r>
      <w:bookmarkEnd w:id="1121"/>
    </w:p>
    <w:p>
      <w:pPr>
        <w:pStyle w:val="BookText"/>
        <w:rPr/>
      </w:pPr>
      <w:r>
        <w:rPr>
          <w:rFonts w:ascii="Amiri" w:hAnsi="Amiri" w:eastAsia="Amiri" w:cs="Amiri"/>
          <w:color w:val="111111"/>
          <w:sz w:val="28"/>
          <w:sz w:val="28"/>
          <w:szCs w:val="28"/>
          <w:rtl w:val="true"/>
          <w:lang w:bidi="ar-SA"/>
        </w:rPr>
        <w:t>اختلف في سنة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التاسعة عشرة للهجرة النبوية الشريفة،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عشرين منها،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وعشرين سنة من الهجرة،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مقتل الخليفة الثالث عثمان؛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الخليفة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عثمان، ولعل الثاني هو الأصحّ، أي في سنة ثلاثين، وقد ارتضاه كل من الواقدي وابن سعد، وهو أثبت الأقاويل كما عبرا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الدلائل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جمع إثني عشر رجلاً من قريش والأنصار، فيهم اُبي بن كعب، وزيد بن ثابت في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وقبله ابن الأثير صاحب أسد الغابة في معرفة الصحابة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في خلافة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لأن زر بن حبيش لقيه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قال ابن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أهل المدينة يموجون في سككهم،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هؤلاء؟</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بأهل البلد؟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مات اليوم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آخر وهو عُتيّ السعـديّ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في يـوم ريح‌ٍ وغُبْـرةٍ، وإذا الناس يموج بعضهم في بعـض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يموج بعضهم في بعض؟</w:t>
      </w:r>
    </w:p>
    <w:p>
      <w:pPr>
        <w:pStyle w:val="BookText"/>
        <w:rPr/>
      </w:pPr>
      <w:r>
        <w:rPr>
          <w:rFonts w:ascii="IRNazanin" w:hAnsi="IRNazanin" w:eastAsia="IRNazanin"/>
          <w:color w:val="111111"/>
          <w:sz w:val="28"/>
          <w:sz w:val="28"/>
          <w:szCs w:val="28"/>
          <w:rtl w:val="true"/>
          <w:lang w:bidi="fa-IR"/>
        </w:rPr>
        <w:t>فقالـوا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أنـت من أهل هذا البلـد؟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اليـوم سيد المسلمين،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 كنت من أولئك الذين صدقوا ما عاهدوا الله عليه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ـ أبا المنذر ـ في الخالدين مع الأبرار والصالحين</w:t>
      </w:r>
      <w:r>
        <w:rPr>
          <w:rFonts w:eastAsia="Amiri" w:cs="Amiri" w:ascii="Amiri" w:hAnsi="Amiri"/>
          <w:color w:val="111111"/>
          <w:sz w:val="28"/>
          <w:szCs w:val="28"/>
          <w:rtl w:val="true"/>
          <w:lang w:bidi="ar-SA"/>
        </w:rPr>
        <w:t>!</w:t>
      </w:r>
      <w:bookmarkStart w:id="1122" w:name="pg2022_17899"/>
    </w:p>
    <w:p>
      <w:pPr>
        <w:pStyle w:val="BookText"/>
        <w:rPr/>
      </w:pPr>
      <w:bookmarkEnd w:id="1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Heading2"/>
        <w:numPr>
          <w:ilvl w:val="1"/>
          <w:numId w:val="1"/>
        </w:numPr>
        <w:rPr/>
      </w:pPr>
      <w:bookmarkStart w:id="1123" w:name="__RefHeading___Toc4118604_3650668749"/>
      <w:bookmarkStart w:id="1124" w:name="_Toc408"/>
      <w:bookmarkEnd w:id="1123"/>
      <w:r>
        <w:rPr>
          <w:rtl w:val="true"/>
        </w:rPr>
        <w:t>(</w:t>
      </w:r>
      <w:r>
        <w:rPr/>
        <w:t>25</w:t>
      </w:r>
      <w:r>
        <w:rPr>
          <w:rtl w:val="true"/>
        </w:rPr>
        <w:t xml:space="preserve">) </w:t>
      </w:r>
      <w:r>
        <w:rPr>
          <w:rtl w:val="true"/>
        </w:rPr>
        <w:t>أبو رافع، مولى رسول الله</w:t>
      </w:r>
      <w:r>
        <w:rPr/>
        <w:t>۹</w:t>
      </w:r>
      <w:bookmarkEnd w:id="1124"/>
    </w:p>
    <w:p>
      <w:pPr>
        <w:pStyle w:val="Heading3"/>
        <w:numPr>
          <w:ilvl w:val="2"/>
          <w:numId w:val="1"/>
        </w:numPr>
        <w:rPr/>
      </w:pPr>
      <w:bookmarkStart w:id="1125" w:name="__RefHeading___Toc4118606_3650668749"/>
      <w:bookmarkStart w:id="1126" w:name="_Toc409"/>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محمد سليمان</w:t>
      </w:r>
    </w:p>
    <w:p>
      <w:pPr>
        <w:pStyle w:val="Heading3"/>
        <w:numPr>
          <w:ilvl w:val="2"/>
          <w:numId w:val="1"/>
        </w:numPr>
        <w:rPr/>
      </w:pPr>
      <w:bookmarkStart w:id="1127" w:name="__RefHeading___Toc4118608_3650668749"/>
      <w:bookmarkStart w:id="1128" w:name="_Toc410"/>
      <w:bookmarkEnd w:id="1127"/>
      <w:r>
        <w:rPr>
          <w:rtl w:val="true"/>
        </w:rPr>
        <w:t>تمهيد</w:t>
      </w:r>
      <w:bookmarkEnd w:id="1128"/>
    </w:p>
    <w:p>
      <w:pPr>
        <w:pStyle w:val="BookText"/>
        <w:rPr/>
      </w:pPr>
      <w:r>
        <w:rPr>
          <w:rFonts w:ascii="Amiri" w:hAnsi="Amiri" w:eastAsia="Amiri" w:cs="Amiri"/>
          <w:color w:val="111111"/>
          <w:sz w:val="28"/>
          <w:sz w:val="28"/>
          <w:szCs w:val="28"/>
          <w:rtl w:val="true"/>
          <w:lang w:bidi="ar-SA"/>
        </w:rPr>
        <w:t xml:space="preserve">إنّ هذا الصحابي الجليل سجل وجوداً متميزاً في مدرسة الصحبة المباركة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يستفيد منها بجد وإخلاص وتفان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و جهاداً، و علماً، ومعرفة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موضع رضا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هذا من خلال اتفاق مذاهبهم على أنه من الثقات الذين تسمع رواياتهم وأقوالهم وعلومهم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لايعني أنّ المشتركات معدومة بين مذاهب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ذكرناه هو المشترك الوحيد بل هناك العديد من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مما يسهم في تثبيت أواصر العلاقة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إرساء 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 التقريب بينهم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رافع كما غيره من الصحابة كجابر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يشكلون قواسم مشتركة بين المسلمين، فهم شخصيات حظي كل واحد منهم بصحبة مباركة في مدرسة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وثقوا من قبل مختلف الأطراف، وراح يعتمدهم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الأعلام من المسلمين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إنّ هذا الصحابي ـ أبا رافع ـ مع أنه اختلف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 أسمائه عديدة كماوردت في كتب التاريخ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كنيته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يبدو أنها موضع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غلبت عليه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نقل عنه من 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كان من السابقين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الصحابة المميزين لرسول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 أبو رافع يشهد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إلا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في الخبر أنه آمن وأسلم قبل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 إسلامه مع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أنه قدم بكتاب قريش إلى المدينة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إسلامه ليقيم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لا نحبس البرد ولا نخيس العهد</w:t>
      </w:r>
      <w:r>
        <w:rPr>
          <w:rFonts w:eastAsia="Amiri" w:cs="Amiri" w:ascii="Amiri" w:hAnsi="Amiri"/>
          <w:color w:val="111111"/>
          <w:sz w:val="28"/>
          <w:szCs w:val="28"/>
          <w:rtl w:val="true"/>
          <w:lang w:bidi="ar-SA"/>
        </w:rPr>
        <w:t>&gt;.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فيما كان حاضراً في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معركة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بعدهما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أحب أن ينظر إلى أميني على نفسي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 رافع أميني على نفسي 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 القائل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من قوم‌ٍ كرام‌ٍ أصادق‌ٍ</w:t>
      </w:r>
    </w:p>
    <w:p>
      <w:pPr>
        <w:pStyle w:val="BookText"/>
        <w:rPr/>
      </w:pPr>
      <w:r>
        <w:rPr>
          <w:rFonts w:ascii="Amiri" w:hAnsi="Amiri" w:eastAsia="Amiri" w:cs="Amiri"/>
          <w:color w:val="111111"/>
          <w:sz w:val="28"/>
          <w:sz w:val="28"/>
          <w:szCs w:val="28"/>
          <w:rtl w:val="true"/>
          <w:lang w:bidi="ar-SA"/>
        </w:rPr>
        <w:t>أبو رافع القبطي منهم أسلم</w:t>
      </w:r>
    </w:p>
    <w:p>
      <w:pPr>
        <w:pStyle w:val="BookText"/>
        <w:rPr/>
      </w:pPr>
      <w:r>
        <w:rPr>
          <w:rFonts w:ascii="Amiri" w:hAnsi="Amiri" w:eastAsia="Amiri" w:cs="Amiri"/>
          <w:color w:val="111111"/>
          <w:sz w:val="28"/>
          <w:sz w:val="28"/>
          <w:szCs w:val="28"/>
          <w:rtl w:val="true"/>
          <w:lang w:bidi="ar-SA"/>
        </w:rPr>
        <w:t xml:space="preserve">وكان ممن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يصيبه بعده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أن يكنز فضول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عقوبة من يحوز المال ويكثره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الزهري، عن سليم مولى أبي رافع، عن أبي رافع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أتقدم في ذلك؟</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مالك؟</w:t>
      </w:r>
      <w:bookmarkStart w:id="1129" w:name="pg2022_17903"/>
    </w:p>
    <w:p>
      <w:pPr>
        <w:pStyle w:val="BookText"/>
        <w:rPr/>
      </w:pPr>
      <w:bookmarkEnd w:id="1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وهي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بعضاً وأمسك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إلى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علينا يا رسول الله حق كما لنا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يعلّمه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يورثه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فقري؟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افتقر بعده، حتى كان يقعد فيقعد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يتصدق على الشيخ الكبير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يتصدق على رجل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سيفتقر بعده، من يتصدق فإنّ يد الله هي العليا، ويد المعطي الوسطى، ويد السائل السفلى؟ ومن سأل عن ظهر غنى كان له شية يعرف بها يوم القيامة، ولا تحل الصدقة لغني، ولا لذي مرة 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رجلاً أعطاه أربعة دراهم، فرد منها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لا ترد على صدقتي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أن أكنز فضول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بعد استغنى، حتى أتى له عاشر عشرة؛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أبارافع مات في فقره ـ أو وهو فقير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يكاتب مملوكه إلا بثمنه الذي اشتراه به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3"/>
        <w:numPr>
          <w:ilvl w:val="2"/>
          <w:numId w:val="1"/>
        </w:numPr>
        <w:rPr/>
      </w:pPr>
      <w:bookmarkStart w:id="1130" w:name="__RefHeading___Toc4118610_3650668749"/>
      <w:bookmarkStart w:id="1131" w:name="_Toc411"/>
      <w:bookmarkEnd w:id="1130"/>
      <w:r>
        <w:rPr>
          <w:rtl w:val="true"/>
        </w:rPr>
        <w:t xml:space="preserve">حبه وولاؤه للإمام علي </w:t>
      </w:r>
      <w:r>
        <w:rPr>
          <w:rtl w:val="true"/>
        </w:rPr>
        <w:t>(</w:t>
      </w:r>
      <w:r>
        <w:rPr>
          <w:rtl w:val="true"/>
        </w:rPr>
        <w:t>ع</w:t>
      </w:r>
      <w:r>
        <w:rPr>
          <w:rtl w:val="true"/>
        </w:rPr>
        <w:t>)</w:t>
      </w:r>
      <w:bookmarkEnd w:id="1131"/>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أبو رافع من الرواد الاوائل الذين وقفوا إلى جانب الإمام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العقيدة، ولم يفارقه، وظلّ من الذين لم يغيروا، ولم يبدلوا موقفهم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القوي الواعي من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وحقه المشروع في إمامة الأمة على الأصعدة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بويع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وخرج من المدينة المنورة إلى العراق، توجه معه أبو رافع، وكان ملازماً إياه ملازمة الظل لصاحبه، وشهد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جميع مواقفه وحروبه، وعدّ من أبرار الشيعة وصالحيهم، وكان عمره يوم توجه إلى العراق خمساً وثمانين سنة؛ وعينه الإمام كاتباً له بالكوفة، كما كان صاحب بيت مال المسلمين بالكوفة والمسؤول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ولداه علي وعبيد الله من أصفياء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كاتبين أيضاً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استشهاد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أبورافع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ووضع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بيت أبيه تحت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لقد كان أحد الصحابة الأبرار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مواليه المخلصين، وكان أيضاً من الوجوه البارزة في دائرة التابعين للإمام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فحظي من خلال ذلك بهاتين الصحبتين، مماجعله ذا منزلة كبيرة ومكانة عالية، وذكرطيّب واستقامة يمدح عليها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أبورافع قبطياً من مصر وكان في سني حياته الأولى غلاماً للعباس،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وكما في تاريخ الطبري عند ذكره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رويفع، وهو 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أسلم،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إبراهيم، واختلفوا في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للعباس بن عبدالمطلب، فوهبه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أبورافع لأبي أحيحة سعيد بن العاص الأكبر، فورثه بنوه، فأعتق ثلاثة منهم أنصباءهم منه، وقتلوا يوم بدر جميعاً، وشهد أبورافع معهم بدراً، و وهب خالد بن سعيد نصيبه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أنّ العباس هو الذي وهبه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العباس، وبلغ أبورافع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 بإسلام عمه العباس، أعتقه، وكان إسلام أبي رافع بمكة مع إسلام</w:t>
      </w:r>
      <w:bookmarkStart w:id="1132" w:name="pg2022_17907"/>
    </w:p>
    <w:p>
      <w:pPr>
        <w:pStyle w:val="BookText"/>
        <w:rPr/>
      </w:pPr>
      <w:bookmarkEnd w:id="1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أم‌الفضل، فكتموا إسلامهم فترة، وكان على 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متاعه، والثقل هو متاع المسافر كما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مولاته سلمى، وشهدت سلمى خيبر، وولدت له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ابنان وهما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البهي ـ اسمه رافع، و أخو البهي عبيدة الله بن أبي رافع ـ وكان يكتب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عمرو بن سعيد المدينة دعا البهي،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مأة سوط،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مأة سوط، فلم يزل يفعل به ذلك كلما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ضربه خمسمأة سوط،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فلما قتل عبد الملك عمرو بن سعيد، قال البهي 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ولا شلت وضرت عدوها</w:t>
      </w:r>
    </w:p>
    <w:p>
      <w:pPr>
        <w:pStyle w:val="BookText"/>
        <w:rPr/>
      </w:pPr>
      <w:r>
        <w:rPr>
          <w:rFonts w:ascii="Amiri" w:hAnsi="Amiri" w:eastAsia="Amiri" w:cs="Amiri"/>
          <w:color w:val="111111"/>
          <w:sz w:val="28"/>
          <w:sz w:val="28"/>
          <w:szCs w:val="28"/>
          <w:rtl w:val="true"/>
          <w:lang w:bidi="ar-SA"/>
        </w:rPr>
        <w:t>يمين هراقت مهجة ابن سعيد</w:t>
      </w:r>
    </w:p>
    <w:p>
      <w:pPr>
        <w:pStyle w:val="BookText"/>
        <w:rPr/>
      </w:pPr>
      <w:r>
        <w:rPr>
          <w:rFonts w:ascii="Amiri" w:hAnsi="Amiri" w:eastAsia="Amiri" w:cs="Amiri"/>
          <w:color w:val="111111"/>
          <w:sz w:val="28"/>
          <w:sz w:val="28"/>
          <w:szCs w:val="28"/>
          <w:rtl w:val="true"/>
          <w:lang w:bidi="ar-SA"/>
        </w:rPr>
        <w:t>هوابن أبيالعاص مراراً وينتمي</w:t>
      </w:r>
    </w:p>
    <w:p>
      <w:pPr>
        <w:pStyle w:val="BookText"/>
        <w:rPr/>
      </w:pPr>
      <w:r>
        <w:rPr>
          <w:rFonts w:ascii="Amiri" w:hAnsi="Amiri" w:eastAsia="Amiri" w:cs="Amiri"/>
          <w:color w:val="111111"/>
          <w:sz w:val="28"/>
          <w:sz w:val="28"/>
          <w:szCs w:val="28"/>
          <w:rtl w:val="true"/>
          <w:lang w:bidi="ar-SA"/>
        </w:rPr>
        <w:t>إلى أسرة طابت له و جدود</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وقد يكون له أولاد آخرون، كما عليه بعض المصادر في ذكر من روى عن أبي رافع</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4118612_3650668749"/>
      <w:bookmarkStart w:id="1134" w:name="_Toc412"/>
      <w:bookmarkEnd w:id="1133"/>
      <w:r>
        <w:rPr>
          <w:rtl w:val="true"/>
        </w:rPr>
        <w:t>هاجر الهجرتين</w:t>
      </w:r>
      <w:bookmarkEnd w:id="113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جعفر بن أبي طالب إلى الحبشة، كما ذكر ذلك بعض علماء الرجال، إلا أني لم أجد فيما لدي من مصادر، كالسيرة النبوية لابن هشام، الذي ذكر أسماء المهاجرين إلى الحبشة، وكذا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الثانية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يثرب، المدينة المنورة فيما بعد</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4118614_3650668749"/>
      <w:bookmarkStart w:id="1136" w:name="_Toc413"/>
      <w:bookmarkEnd w:id="1135"/>
      <w:r>
        <w:rPr>
          <w:rtl w:val="true"/>
        </w:rPr>
        <w:t xml:space="preserve">وضحك النبي </w:t>
      </w:r>
      <w:r>
        <w:rPr>
          <w:rtl w:val="true"/>
        </w:rPr>
        <w:t>(</w:t>
      </w:r>
      <w:r>
        <w:rPr>
          <w:rtl w:val="true"/>
        </w:rPr>
        <w:t>ص</w:t>
      </w:r>
      <w:r>
        <w:rPr>
          <w:rtl w:val="true"/>
        </w:rPr>
        <w:t>)</w:t>
      </w:r>
      <w:bookmarkEnd w:id="113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نذكر سلمى، نشير إلى لطيفة أضحكت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رواية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سلمة امرأة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137" w:name="pg2022_17908"/>
    </w:p>
    <w:p>
      <w:pPr>
        <w:pStyle w:val="BookText"/>
        <w:rPr/>
      </w:pPr>
      <w:bookmarkEnd w:id="1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تستأذنه على أبي رافع قد ضربها،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لها يا أبا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تؤذيني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آذيته يا سلمى؟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آذيته بشيء، ولكنه أحدث وهو يصلي،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المسلمين إذا أخرج من أحدهم الريح أن يتوضأ، فقام فضربني،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إنها لم تأمرك إلاّ بخير</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نعم، قد يظن بعض الناس بمن يأمرهم بالخير، أنه شر يستوجب ردة فعل منهم</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4118616_3650668749"/>
      <w:bookmarkStart w:id="1139" w:name="_Toc414"/>
      <w:bookmarkEnd w:id="1138"/>
      <w:r>
        <w:rPr>
          <w:rtl w:val="true"/>
        </w:rPr>
        <w:t>معاناته</w:t>
      </w:r>
      <w:bookmarkEnd w:id="1139"/>
    </w:p>
    <w:p>
      <w:pPr>
        <w:pStyle w:val="BookText"/>
        <w:rPr/>
      </w:pPr>
      <w:r>
        <w:rPr>
          <w:rFonts w:ascii="Amiri" w:hAnsi="Amiri" w:eastAsia="Amiri" w:cs="Amiri"/>
          <w:color w:val="111111"/>
          <w:sz w:val="28"/>
          <w:sz w:val="28"/>
          <w:szCs w:val="28"/>
          <w:rtl w:val="true"/>
          <w:lang w:bidi="ar-SA"/>
        </w:rPr>
        <w:t>ومما ورد عن معاناته ونقلته كتب التاريخ وعلماء الرجال ما حدث له، ونحن نكتفي باللفظ الذي نقلته سيرة ابن هشام،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حسين بن عبدالله بن عبيدالله بن عباس، عن عكرمة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للعباس بن عبدالمطلب، وكان الإسلام قد دخلنا أهل البيت، فأسلم العباس وأسلمت أم الفضل، و أسلمت و كان العباس يهاب قومه و يكره خلافهم و كان يكتم إسلامه، و كان ذا مال كثير متفرق في قومه، وكان أبولهب قد تخلف عن بدر، فبعث مكانه العاصي بن هشام بن المغيرة، وكذلك كانوا صنعوا، لم يتخلف رجل إلا بعث مكانه رجلاً، فلما جاءه الخبر عن مصاب أصحاب بدر من قريش، كبته الله وأخزاه، و وجدنا في أنفسنا قوة وعزاً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ضعيفاً، و كنت أعمل الأقداح، أنحتها في حجرة زمزم، فوالله إني لجالس فيها أنحت أقداحي، و عندي أم الفضل جالسة، و قد سرنا ما جاءنا من الخبر، إذ أقبل أبولهب يجر رجليه بشرٍّ حتى جلس على طنب الحجرة، فكان ظهره إلى ظهري،</w:t>
      </w:r>
      <w:bookmarkStart w:id="1140" w:name="pg2022_17910"/>
    </w:p>
    <w:p>
      <w:pPr>
        <w:pStyle w:val="BookText"/>
        <w:rPr/>
      </w:pPr>
      <w:bookmarkEnd w:id="1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فبينما هو جالس إذ قال الناس هذا أبوسفيان ابن الحارث بن عبد المطلب ـ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سفيان المغيرة ـ قد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والناس قيام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كان أمر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لقينا القوم، فمنحناهم أكتافنا يقودوننا كيف شاءوا، ويأسروننا كيف شاءوا، وأيم الله مع ذلك ما لمت الناس، لقينا رجالاً بيضاً، على خيل بلق بين السماء والأرض، والله ما تليق شيئاً، ولا يقوم 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بيدي،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أبولهب يده فضرب بها وجهي ضربة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شاورته فاحتملني، فضرب بي الأرض، ثم برك علي يضربني، وكنت رجلاً ضعيفاً، فقامت أمّ الفضل إلى عمود من عمد الحجرة، فأخذته فضربته به ضربة فعلت في رأسه شجة منكرة،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استضعفته أن غاب عنه سيده، فقام مولياً ذليلاً، فوالله ما عاش إلاّ سبع ليال، حتى رماه الله بالعدسة فقتلته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3"/>
        <w:numPr>
          <w:ilvl w:val="2"/>
          <w:numId w:val="1"/>
        </w:numPr>
        <w:rPr/>
      </w:pPr>
      <w:bookmarkStart w:id="1141" w:name="__RefHeading___Toc4118618_3650668749"/>
      <w:bookmarkStart w:id="1142" w:name="_Toc415"/>
      <w:bookmarkEnd w:id="1141"/>
      <w:r>
        <w:rPr>
          <w:rtl w:val="true"/>
        </w:rPr>
        <w:t>أبو رافع وعلماء الرجال</w:t>
      </w:r>
      <w:bookmarkEnd w:id="1142"/>
    </w:p>
    <w:p>
      <w:pPr>
        <w:pStyle w:val="BookText"/>
        <w:rPr/>
      </w:pPr>
      <w:r>
        <w:rPr>
          <w:rFonts w:ascii="Amiri" w:hAnsi="Amiri" w:eastAsia="Amiri" w:cs="Amiri"/>
          <w:color w:val="111111"/>
          <w:sz w:val="28"/>
          <w:sz w:val="28"/>
          <w:szCs w:val="28"/>
          <w:rtl w:val="true"/>
          <w:lang w:bidi="ar-SA"/>
        </w:rPr>
        <w:t xml:space="preserve">أثنى عليه كثيراً علماء الرجال، و مدحوه، و ذكروا سيرته، وسيرة أبنائه، وما نقل عنه من أقوال رائعة، تدل على ولائه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أبارافع بايع البيعتين، وصلى القبلتين، و هاجر ثلاث هجرات، و ما قاله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أنا أكتفي بما ذكره السيد الخوئي؛ وهو يترجم لأبي رافع رضوان الله تعالى عليه، وينقل أقوال بعض علماء الرجال، فهذا النجاشي العالم الرجالي بعد أن عدّه من السلف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أسلم، كان للعباس بن عبدالمطلب، رحمه الله، فوهبه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بشر النبي بإسلام العباس أعتقه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الحرث الوراق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فهم، عن محمد بن سعد كاتب الواقدي، 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الذي أكمل لعلي منيته، و هنيئاً لعلي بتفضيل الله إياه، ثم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جعفر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في تاريخه،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أبي رافع إبراهيم، وأسلم أبو رافع قديماً بمكة، وهاجر إلى المدينة، وشهد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ولزم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وكان من خيار الشيعة، وشهد معه حروبه، وكان صاحب بيت ماله بالكوفة، وابناه عبدالله وعلي، كاتبا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الحكم الرافعي، عن عبدالله بن عبيدالله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أو يوحى اليه، وإذا حية في جانب البيت، فكرهت أن أقتلها فأوقظه، فاضطجعت بينه وبين الحية، حتى إذا كان منها سوء يكون إلي دونه، فاستيقظ وهو يتلو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فرآني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يا أبا رافع؟ فأخبرته خبر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إليها فاقتلها، فقتلتها، 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علياً، هو على الحق، و هم على الباطل، يكون في حق الله جهادهم، فمن لميستطع جهادهم فبقلبه، فمن لم يستطع فليس وراء 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إن أدركتهم أن يعينني الله، ويقويني على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أدركهم فقوّه، وأعنه؛ ثم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أحب أن ينظر إلى أميني على نفسي وأهلي، فهذا أبورافع أميني على نفسي</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عون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علي، وخالفه معاوية بالشام، وسار طلحة والزبير إلى البصرة، 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سيقاتل علياً قوم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حقاً في الله جهادهم، فباع أرضه بخيبر وداره، ثم خرج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كبير له خمس وثمانون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أصبحت لا أجد بمنزلتي، لقد بايعت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وبيعة الرضوان، وصلّيت القبلتين، وهاجرت الهجر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الهجر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جعفر بن أبي طالب رحمه الله إلى أرض الحبشة، وهاجرت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وهذه الهجرة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فلم يزل مع علي حتى استشهد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أبورافع إلى المدينة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دار له بها ولا أرض، فقسم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وأعطاه سنح أرض أقطعه إياها، فباعها عبيدالله بن أبي رافع، من معاوية بمأة ألف وسبعين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عبيدالله بن أبي رافع في حديث أم كلثوم بنت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استعارت من أبي رافع حلياً من بيت المال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رافع كتاب السنن والأحكام والقضايا؛ أخبرنا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القاسم الكندي، عن محمد بن عبيدالله بن أبيرافع، عن أبيه عن جده أبي رافع،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صلى قال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 إلى آخره باباً باباً، الصلاة، والصيام، والحج، والزكاة، والقضايا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هذه النسخة من الكوفيين أيضاً، زيد بن محمد بن جعفر بن المبارك، يعرف بابن أبي إلياس، عن الحسين بن 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بإسناده، وذكر شيوخنا أنّ بين النسختين اختلافاً قليلاً، ورواية أبي العباس أتم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ولابن أبي رافع كتاب آخر، وهو علي بن أبي رافع تابعي من خيار الشيعة، كانت له صحبة 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كاتباً له، وحفظ كثيراً، وجمع كتاباً في فنون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والصلاة، وسائر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أخبرني أبوالحسن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البجلي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إبراهيم بن المعلى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عبدالرحمن بن محمد بن عبيدالله بن أبي رافع، وكان كاتب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للصلاة فليبدأ باليمين قبل الشمال من جسده، وذكر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موسى بن عبدالله بن الحسن، عن أبيه، أنه كتب هذا الكتاب عن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رافع، وكان يعظمونه ويعلمونه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عبدالله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رجل 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كتاب ابن أبي رافع، فأخرجه فأملاه علينا، وقد طرق عمر بن محمد هذا الكتاب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معلى، عن عمر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عبيدالله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محمد، عن جده عمر بن علي بن أبي طالب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أبواب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عن معلى، عن أبي زكريا يحيى بن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مريم، عن أبي إسحاق، عن الحرث، عن علي أميرالمؤمنين من ابتداء باب الصلاة في الكتاب، و ذكر خلافاً بين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أميرالمؤمنين بعده، وكان من خيار الشيعة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في رجاله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9"/>
      </w:r>
      <w:bookmarkStart w:id="1143" w:name="pg2022_17919"/>
    </w:p>
    <w:p>
      <w:pPr>
        <w:pStyle w:val="BookText"/>
        <w:rPr/>
      </w:pPr>
      <w:bookmarkEnd w:id="1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Heading3"/>
        <w:numPr>
          <w:ilvl w:val="2"/>
          <w:numId w:val="1"/>
        </w:numPr>
        <w:rPr/>
      </w:pPr>
      <w:bookmarkStart w:id="1144" w:name="__RefHeading___Toc4118620_3650668749"/>
      <w:bookmarkStart w:id="1145" w:name="_Toc416"/>
      <w:bookmarkEnd w:id="1144"/>
      <w:r>
        <w:rPr>
          <w:rtl w:val="true"/>
        </w:rPr>
        <w:t>آثاره العلمية ومروياته</w:t>
      </w:r>
      <w:bookmarkEnd w:id="1145"/>
    </w:p>
    <w:p>
      <w:pPr>
        <w:pStyle w:val="BookText"/>
        <w:rPr/>
      </w:pPr>
      <w:r>
        <w:rPr>
          <w:rFonts w:ascii="Amiri" w:hAnsi="Amiri" w:eastAsia="Amiri" w:cs="Amiri"/>
          <w:color w:val="111111"/>
          <w:sz w:val="28"/>
          <w:sz w:val="28"/>
          <w:szCs w:val="28"/>
          <w:rtl w:val="true"/>
          <w:lang w:bidi="ar-SA"/>
        </w:rPr>
        <w:t xml:space="preserve">تميز هذا الصحابي الجليل بعلميته وفضله، فقد حقق أسلم أبو إبراهيم القبطي مكاناً رائداً، وموقعاً علمياً كبيراً، واحتراماً واسعاً، حتى عدّ من خيار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العلم، فهو من أول من ألف كتاباً في الفقه الإسلامي، وهو كتاب كبير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والقضايا والأحكام، يشتمل علي الفقه، في أبوابه المختلفة، رواه جمع من المحدّثين الكبار، وفيهم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اُخري،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أقضية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الديات، وغيرهما، ويعتقد بعض العلماء أنها قاطبة أبواب ذلك الكتاب الكبير، وفصوله، وهو أول من جمع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عبيد الله بن علي، عن جدته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عباس معه ألواح يكتب عليها عن أبي رافع شيئاً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 صحابياً يكتب عنه حبر الأمة ابن عباس شيئاً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معه ألواحاً، قد أعدها للكتابة عنه، لهو رجل ذو نصيب وافر من المعرفة، والعلم، والفقه، والصدق،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روى أبورافع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مسعود، وروي عنه أولاده الحسن، ورافع، عبيد الله، والمعتمر،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وسلمى، وأحفاده، كالفضل بن عبيدالله، والحسن، وصالح، وعبيدالله، كما روى عنه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يسار، وعمر بن الشديد الثقفي، وأبو غطفان بن ظريف المري، وشرحبيل بن سعد، وأبوسعيد المقبري، وجماعة كثيرة، وروى عنه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شافهه</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4118622_3650668749"/>
      <w:bookmarkStart w:id="1147" w:name="_Toc417"/>
      <w:bookmarkEnd w:id="1146"/>
      <w:r>
        <w:rPr>
          <w:rtl w:val="true"/>
        </w:rPr>
        <w:t>و من مروياته</w:t>
      </w:r>
      <w:bookmarkEnd w:id="1147"/>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أبورافع ممن حظي بمقام كريم في عالم الرواية، وقد أخذ عنه العديد من الروايات، وكان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حديث المنزلة،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حديث الغدير،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ألفاظ أخرى، لكنها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أبورافع القبطي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ابن عقدة في حديث الولاية، وأبوبكر الجعابي في نخبه، وعدّه الخوارزمي في مقتله ممن روى حديث الغدير من الصحابة</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وعده الجزري الشافعي من رواة هذا الحديث</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حديث الثقلين؛ عدّ أبورافع من رواة هذه الأحاديث، وهي تحدد للأمة طريق نجاتها، ونجاحها، وفوزها، وسلامة طريقها إلى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هذه الأحاديث العديد من الرواة، ونحن هنا نقتصر على رواية أبي رافع، وحديث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فعنه رضوان الله عليه،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 فأما الأكبر، هو حبل فبيد الله طرفه، والطرف الآخر بأيديكم، وهو كتاب الله، إن تمسكتم به لن تضلوا، ولن تذلوا أبداً، وأما الأصغر، فعترتي أهل بيتي، إنّ الله اللطيف الخبير أخبرني أنهما لن يفترقا حتى يردا عليّ الحوض، وسألت ذلك لهما فأعطاني، والله سائلكم كيف خلفتموني في كتاب الله وأهل بيتي</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غدير خم، مصدره عن حجة الوداع، قام خطيباً بالناس بالهاجرة،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 فأما الثقل الأكبر فبيد الله طرفه، والطرف الآخر بأيديكم، وهو كتاب الله إن تمسكتم به لن تضلوا أبداً، وأما الثقل الأصغر فعترتي أهل بيتي، إنّ الله هو الخبير أخبرني أنهما لن يتفرقا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إلى خيبر، فلما دنا من الحصن خرج إليه أهله، فقاتلهم فضربه يهودي فطرح ترسه من يده فتناول علي باباً كان عند الحصن فتترَّس به عن نفسه، فلم يزل في يده، و هو يقاتل حتى فتح الله على يديه، ثم ألقاه من يده؛ فلقد رأيتني في نفر سبعة أنا ثامنهم نجهد على أن نقلب ذلك الباب فما نقلبه؛ وكان فتحها في صفر</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ومن رواياته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من بني مخزوم على 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اصحبني كيما تصيب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آتي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فأسأله، فانطلق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 تحل لنا، وإنّ مولى القوم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فأصاب الناس برد شديد،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لحاف فليلحف من لا لحاف له؛ فطلبت من يلحفني فلم أجد أحداً،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فألقى علي من لحافه، فبتنا حتى أصبحنا، فوجد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على فراشه حية، قد تطوقت، فرماها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أقتلها، أقتلها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السرية التي أمر بإرسالها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وكانت بإمرة الإمامعلي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و 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بساحتهم فلا تقاتلهم حتى يقاتلوك، فإن قاتلوك فلاتقاتلوهم حتى يقتلوا منكم قتيلاً، فإن قتلوا منكم قتيلاً فلا تقاتلوهم، تلومهم حتي تراهم أناة؛ ثم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إلى أن تقولوا لا إله إلا الله؟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تصلوا؟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تخرجوا من أموالكم صدقة تردونها على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تبغ منهم غير ذلك؛ و الله لئن يهدي الله على يدك رجلاً واحداً، خير لك مما طلعت عليه الشمس، أو غربت</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وعن بيع عقيل بن أبي طالب لمنزل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يقول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منزلك من الشعب؟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ترك لنا عقيل منزلاً؟</w:t>
      </w:r>
    </w:p>
    <w:p>
      <w:pPr>
        <w:pStyle w:val="BookText"/>
        <w:rPr/>
      </w:pPr>
      <w:r>
        <w:rPr>
          <w:rFonts w:ascii="Amiri" w:hAnsi="Amiri" w:eastAsia="Amiri" w:cs="Amiri"/>
          <w:color w:val="111111"/>
          <w:sz w:val="28"/>
          <w:sz w:val="28"/>
          <w:szCs w:val="28"/>
          <w:rtl w:val="true"/>
          <w:lang w:bidi="ar-SA"/>
        </w:rPr>
        <w:t xml:space="preserve">وكان عقيل قد باع منزل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 إخوته من الرجال والنساء بمكة، فقيل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في بعض بيوت مكة في غير منازلك،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البيوت، فلم يزل مضطرباً بالحجون، لم يدخل بيتاً، وكان يأتي إلى المسجد من الحجون</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وفي رجال النجاشي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أو يوحى إليه، و إذا حية في جانب البيت، فكرهت أن أقتلها فأوقظه، فاضطجعت بينه و بين الحية، حتى إن كان منها سوء يكون إليّ دونه، فاستيقظ و هو يتلو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الذي أكمل لعلي مُنيته، و هنيئاً لعلي بتفضيل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فرآني إلى جانبه،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يا أبا رافع؟</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فأخبرته خبر الحيّة،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إليها فاقتلها، فقتلتها، 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وقوم يقاتلون عليّاً، هو على الحق، وهم على الباطل، يكون في حقِّ الله جهادهم، فمن لم يستطِع جهادهم فبقلبه، فمن لم يستطع فليس وراء ذلك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إن أدركتهم أن يُعينني الله، ويُقوِّيني على قتالهم؛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أدركهم</w:t>
      </w:r>
      <w:bookmarkStart w:id="1148" w:name="pg2022_17927"/>
    </w:p>
    <w:p>
      <w:pPr>
        <w:pStyle w:val="BookText"/>
        <w:rPr/>
      </w:pPr>
      <w:bookmarkEnd w:id="1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فقوِّه وأعِنْه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إلى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أحبَّ أن ينظر إلى أميني على نَفسي وأهلي، فهذا أبورافع أميني على نفسي</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4118624_3650668749"/>
      <w:bookmarkStart w:id="1150" w:name="_Toc418"/>
      <w:bookmarkEnd w:id="1149"/>
      <w:r>
        <w:rPr>
          <w:rtl w:val="true"/>
        </w:rPr>
        <w:t>أمّ الفضل و أبيلهب</w:t>
      </w:r>
      <w:bookmarkEnd w:id="1150"/>
    </w:p>
    <w:p>
      <w:pPr>
        <w:pStyle w:val="BookText"/>
        <w:rPr/>
      </w:pPr>
      <w:r>
        <w:rPr>
          <w:rFonts w:ascii="Amiri" w:hAnsi="Amiri" w:eastAsia="Amiri" w:cs="Amiri"/>
          <w:color w:val="111111"/>
          <w:sz w:val="28"/>
          <w:sz w:val="28"/>
          <w:szCs w:val="28"/>
          <w:rtl w:val="true"/>
          <w:lang w:bidi="ar-SA"/>
        </w:rPr>
        <w:t xml:space="preserve">وكانت لأم الفضل وقعة شهيرة يوم بدر، يرويها أبورافع مولى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للعباس بن عبدالمطلب، وكان الإسلام قد دخلنا أهل البيت وأسلمت أم الفضل وأسلمت، وكان أبولهب ـ عدو الله ـ قد تخلف عن بدر، فلما جاء الخبر عن مصاب أصحاب بدر من قريش، أذله الله وأخزاه، ووجدنا في أنفسنا قوة وعزاً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رجلاً ضعيفاً أعمل القداح، أنحتها في حجرة زمزم، وعندي أم الفضل جالسة، وقد سرنا ما جاء من أنباء نصر الله للمسلمين، فجاء أبولهب ولم يصدق أنباء النصر، وجاء أبوسفيان بن الحارث بن عبدالمطلب،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 أخي ما خبر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لقينا رجال، حتى منحناهم أكتافنا، ولقينا رجال على خيل بلق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 فلطمني أبولهب لطمة شديدة، وطفق يضربني، فقامت أم الفضل إلى عمود من عمد الحجرة، فأخذته فضربته به ضربة فشجت رأسه شجة منكرة،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تستضعفه أن غاب عنه سيده، فقام مولياً ذليلاً، فوالله ما عاش إلاّ سبع ليال، حتى رماه الله بالعدسة فقتله</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4118626_3650668749"/>
      <w:bookmarkStart w:id="1152" w:name="_Toc419"/>
      <w:bookmarkEnd w:id="1151"/>
      <w:r>
        <w:rPr>
          <w:rtl w:val="true"/>
        </w:rPr>
        <w:t>أبولهب يموت كمداً</w:t>
      </w:r>
      <w:r>
        <w:rPr>
          <w:rtl w:val="true"/>
        </w:rPr>
        <w:t>!</w:t>
      </w:r>
      <w:bookmarkEnd w:id="1152"/>
    </w:p>
    <w:p>
      <w:pPr>
        <w:pStyle w:val="BookText"/>
        <w:rPr/>
      </w:pPr>
      <w:r>
        <w:rPr>
          <w:rFonts w:ascii="Amiri" w:hAnsi="Amiri" w:eastAsia="Amiri" w:cs="Amiri"/>
          <w:color w:val="111111"/>
          <w:sz w:val="28"/>
          <w:sz w:val="28"/>
          <w:szCs w:val="28"/>
          <w:rtl w:val="true"/>
          <w:lang w:bidi="ar-SA"/>
        </w:rPr>
        <w:t>وفي حديث أبي رافع مولى العباس بن عبدالمطلب، لما جاء الخبر عن مصاب أصحاب بدر، كبت الله أبا لهب و أخزاه، فقام يجرّ رجليه بشرٍّ حتى جلس، فبينما هو جالس، إذ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أبوسفيان بن الحارث بن عبد المطلب، قد قدم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والناس قيام، فقال</w:t>
      </w:r>
      <w:r>
        <w:rPr>
          <w:rFonts w:eastAsia="Amiri" w:cs="Amiri" w:ascii="Amiri" w:hAnsi="Amiri"/>
          <w:color w:val="111111"/>
          <w:sz w:val="28"/>
          <w:szCs w:val="28"/>
          <w:rtl w:val="true"/>
          <w:lang w:bidi="ar-SA"/>
        </w:rPr>
        <w:t>:</w:t>
      </w:r>
      <w:bookmarkStart w:id="1153" w:name="pg2022_17929"/>
    </w:p>
    <w:p>
      <w:pPr>
        <w:pStyle w:val="BookText"/>
        <w:rPr/>
      </w:pPr>
      <w:bookmarkEnd w:id="1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يا ابن أخي، أخبرني كيف كان أمر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لقينا القوم فمنحناهم أكتافنا، يقتلوننا كيف شاءوا، ويأسروننا كيف شاءوا، وأيم الله مع ذلك ما لمت الناس، لقينا رجالاً بيضًا ـ يلبسون البياض ـ على خيل بلق بين السماء والأرض، لايقوم لها شيء، 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كان الإسلام دخلنا و سرنا ذلك ـ تلك والله الملائكة، فرفع أبولهب يده فضربني في وجهي ضربة شديدة، فقامت أم الفضل ـ زوج العباس ـ إلى عمود، فضربت به في رأس أبي لهب فشجته،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أستضعفته أن غاب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عاش إلا سبع ليال، حتى رماه الله بالعدسة ـ و هي قرحة تتشاءم منها العرب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أبوالفرج يحيى بن محمود بن سعد الأصفهاني الثقفي إجازة، بإسناده عن أبي بكر أحمد بن عمرو بن أبي عاصم الضحاك بن مخلد، حدثنا هدبة، حدثنا حماد بن سلمة، عن عبدالرحمن بن أبي رافع، عن عمته سلمى، عن أبي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على نسائه جمع، فاغتسل عند كل واحدة منهنّ غسلاً،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جعلته غسلاً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أزكي وأطيب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بكير بن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 كان قبطياً؛ شعبة، عن الحكم، عن ابن أبي 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على الصدقة،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فنصيب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إنّ مولى القوم من أنفسهم، وإنا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أنزل الأبْطَحَ حين خرج من منى، ولكني جئت فنزلت، فجاء فنزل</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4118628_3650668749"/>
      <w:bookmarkStart w:id="1155" w:name="_Toc420"/>
      <w:bookmarkEnd w:id="1154"/>
      <w:r>
        <w:rPr>
          <w:rtl w:val="true"/>
        </w:rPr>
        <w:t>الذراع</w:t>
      </w:r>
      <w:bookmarkEnd w:id="115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شيبة، ثنا زيد بن الحباب، حدثني قائد مولى عبيدالله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بشاة في مكتل،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bookmarkStart w:id="1156" w:name="pg2022_17931"/>
    </w:p>
    <w:p>
      <w:pPr>
        <w:pStyle w:val="BookText"/>
        <w:rPr/>
      </w:pPr>
      <w:bookmarkEnd w:id="1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ناولني الذراع فناولته،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فناولته،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ألشاة إلا ذراعان؟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ساعة ناولتنيه ما سألتك فيه انقطاع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يعلى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أبي بكر المقدمي، ثنا فضيل بن سليمان، ثنا قايد مولى عبيدالله، حدثني عبيدالله، أنّ جدته سلمى أخبرته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أبي رافع بشاة، وذلك يوم الخندق فيما أعلم، فصلاها أبو رافع ليس معها خبز ثم انطلق بها، 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من الخندق،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الذي معك فوضعه،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فناولته،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فناولته،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للشاة غير ذراعين،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لناولتني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من طريق أبي هريرة،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الضحاك، ثنا ابن عجلان عن أبيه، عن أبي هريرة أن شاة طبخت،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الذراع فناولته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فناولته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فناولته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الذراع،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للشاة 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التمستها لوجدتها</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أبو عبيدة، عن جابر، عن ابن عباس،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فجاءته إبل الصدقة، فأمرني أن أقضي الرجل بكره،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الإبل إلا جملاً رباعياً خياراً،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4118630_3650668749"/>
      <w:bookmarkStart w:id="1158" w:name="_Toc421"/>
      <w:bookmarkEnd w:id="1157"/>
      <w:r>
        <w:rPr>
          <w:rtl w:val="true"/>
        </w:rPr>
        <w:t>أنت أول من</w:t>
      </w:r>
      <w:bookmarkEnd w:id="1158"/>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أبا ذر بالربذة أودعه، فلما أردت الانصراف قال لي ولأناس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فاتقوا الله، وعليكم بالشيخ علي بن أبي طالب فاتبعوه،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وأول من يصافحني يوم القيامة، وأنت الصديق</w:t>
      </w:r>
      <w:bookmarkStart w:id="1159" w:name="pg2022_17933"/>
    </w:p>
    <w:p>
      <w:pPr>
        <w:pStyle w:val="BookText"/>
        <w:rPr/>
      </w:pPr>
      <w:bookmarkEnd w:id="1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الأكبر، وأنت الفاروق الذي يفرق بين الحق والباطل، وأنت يعسوب المؤمنين، والمال يعسوب الكافرين، وأنت أخي ووزيري، وخير من أترك بعدي، تقضي ديني، وتنجز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لأحاديث أخر، مثل 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المنذر، ولكل قوم هاد، وأومأ بيده إلى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4118632_3650668749"/>
      <w:bookmarkStart w:id="1161" w:name="_Toc422"/>
      <w:bookmarkEnd w:id="1160"/>
      <w:r>
        <w:rPr>
          <w:rtl w:val="true"/>
        </w:rPr>
        <w:t>عن خيبر</w:t>
      </w:r>
      <w:bookmarkEnd w:id="1161"/>
    </w:p>
    <w:p>
      <w:pPr>
        <w:pStyle w:val="BookText"/>
        <w:rPr/>
      </w:pPr>
      <w:r>
        <w:rPr>
          <w:rFonts w:ascii="Amiri" w:hAnsi="Amiri" w:eastAsia="Amiri" w:cs="Amiri"/>
          <w:color w:val="111111"/>
          <w:sz w:val="28"/>
          <w:sz w:val="28"/>
          <w:szCs w:val="28"/>
          <w:rtl w:val="true"/>
          <w:lang w:bidi="ar-SA"/>
        </w:rPr>
        <w:t>وعن أبي رافع كما أخرج ابن إسحاق في المغازي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باباً عن الحصن ـ حصن خيبر ـ فتترس به عن نفسه، فلم يزل في يده وهو يقاتل، حتى فتح الله علينا، ثم ألقاه، فلقد رأيتنا ثمانية نفر نجهد أن نقلب ذلك الباب، فما استطعنا أن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إسحاق أخرج في سيرته، وابن عساكر في تاريخه، عن أبي رافع مولى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سبعة لم يقلبوه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علي الباب وراء ظهره ثمانين شبراً، وفي رواية أنّ علياً لما انتهى إلى الحصن، اجتذب باب الحصن فألقاه بالأرض، فاجتمع عليه بعده سبعون رجلاً، حتى أعادوه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الأهمية بمكان الإشارة إلى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إنما يقول عن هذا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قلعت باب خيبر بقوة جسدية، ولكن بقوة ربانية</w:t>
      </w:r>
      <w:r>
        <w:rPr>
          <w:rFonts w:eastAsia="Amiri" w:cs="Amiri" w:ascii="Amiri" w:hAnsi="Amiri"/>
          <w:color w:val="111111"/>
          <w:sz w:val="28"/>
          <w:szCs w:val="28"/>
          <w:rtl w:val="true"/>
          <w:lang w:bidi="ar-SA"/>
        </w:rPr>
        <w:t>».</w:t>
      </w:r>
      <w:r>
        <w:rPr>
          <w:rStyle w:val="FootnoteAnchor"/>
          <w:rtl w:val="true"/>
        </w:rPr>
        <w:footnoteReference w:id="1047"/>
      </w:r>
    </w:p>
    <w:p>
      <w:pPr>
        <w:pStyle w:val="Heading3"/>
        <w:numPr>
          <w:ilvl w:val="2"/>
          <w:numId w:val="1"/>
        </w:numPr>
        <w:rPr/>
      </w:pPr>
      <w:bookmarkStart w:id="1162" w:name="__RefHeading___Toc4118634_3650668749"/>
      <w:bookmarkStart w:id="1163" w:name="_Toc423"/>
      <w:bookmarkEnd w:id="1162"/>
      <w:r>
        <w:rPr>
          <w:rtl w:val="true"/>
        </w:rPr>
        <w:t>إلا كان له من أمته</w:t>
      </w:r>
      <w:bookmarkEnd w:id="1163"/>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المحلى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مسعود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بعثه الله في أمة قبلي إلا كان له من أمته حواريون</w:t>
      </w:r>
      <w:bookmarkStart w:id="1164" w:name="pg2022_17935"/>
    </w:p>
    <w:p>
      <w:pPr>
        <w:pStyle w:val="BookText"/>
        <w:rPr/>
      </w:pPr>
      <w:bookmarkEnd w:id="1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وأصحاب، يأخذون بسنته، ويقتدون بأمره، ثم يحدث من بعدهم خلوف يقولون ما لا يفعلون، ويفعلون ما لا يؤمرون، فمن جاهدهم بيده فهو مؤمن، ومن جاهدهم بلسانه فهو مؤمن، ومن جاهدهم بقلبه فهو مؤمن، ليس وراء ذلك من الأيمان حبة خردل</w:t>
      </w:r>
      <w:r>
        <w:rPr>
          <w:rFonts w:eastAsia="Amiri" w:cs="Amiri" w:ascii="Amiri" w:hAnsi="Amiri"/>
          <w:color w:val="111111"/>
          <w:sz w:val="28"/>
          <w:szCs w:val="28"/>
          <w:rtl w:val="true"/>
          <w:lang w:bidi="ar-SA"/>
        </w:rPr>
        <w:t>».</w:t>
      </w:r>
      <w:r>
        <w:rPr>
          <w:rStyle w:val="FootnoteAnchor"/>
          <w:rtl w:val="true"/>
        </w:rPr>
        <w:footnoteReference w:id="1048"/>
      </w:r>
    </w:p>
    <w:p>
      <w:pPr>
        <w:pStyle w:val="Heading3"/>
        <w:numPr>
          <w:ilvl w:val="2"/>
          <w:numId w:val="1"/>
        </w:numPr>
        <w:rPr/>
      </w:pPr>
      <w:bookmarkStart w:id="1165" w:name="__RefHeading___Toc4118636_3650668749"/>
      <w:bookmarkStart w:id="1166" w:name="_Toc424"/>
      <w:bookmarkEnd w:id="1165"/>
      <w:r>
        <w:rPr>
          <w:rtl w:val="true"/>
        </w:rPr>
        <w:t>استحباب التأذين</w:t>
      </w:r>
      <w:bookmarkEnd w:id="1166"/>
    </w:p>
    <w:p>
      <w:pPr>
        <w:pStyle w:val="BookText"/>
        <w:rPr/>
      </w:pPr>
      <w:r>
        <w:rPr>
          <w:rFonts w:ascii="Amiri" w:hAnsi="Amiri" w:eastAsia="Amiri" w:cs="Amiri"/>
          <w:color w:val="111111"/>
          <w:sz w:val="28"/>
          <w:sz w:val="28"/>
          <w:szCs w:val="28"/>
          <w:rtl w:val="true"/>
          <w:lang w:bidi="ar-SA"/>
        </w:rPr>
        <w:t>فعن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 الحسن بن علي حين ولدته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أبوداود والترمذي وقال حديث صحيح؛ وذكره الحاكم في مستدركه</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4118638_3650668749"/>
      <w:bookmarkStart w:id="1168" w:name="_Toc425"/>
      <w:bookmarkEnd w:id="1167"/>
      <w:r>
        <w:rPr>
          <w:rtl w:val="true"/>
        </w:rPr>
        <w:t>وفاته</w:t>
      </w:r>
      <w:bookmarkEnd w:id="1168"/>
    </w:p>
    <w:p>
      <w:pPr>
        <w:pStyle w:val="BookText"/>
        <w:rPr/>
      </w:pPr>
      <w:r>
        <w:rPr>
          <w:rFonts w:ascii="Amiri" w:hAnsi="Amiri" w:eastAsia="Amiri" w:cs="Amiri"/>
          <w:color w:val="111111"/>
          <w:sz w:val="28"/>
          <w:sz w:val="28"/>
          <w:szCs w:val="28"/>
          <w:rtl w:val="true"/>
          <w:lang w:bidi="ar-SA"/>
        </w:rPr>
        <w:t>وتوفي أبورافع رضوان الله عليه في خلافة عثمان ودفن في البقيع،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سنة أربعين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أموال بني أبي رافع وهم 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توفي هذا الصحابي الجليل رضوان الله تعالى عليه بعد أن سجل اسمه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تعالى عليه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104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كتاب الفتن، وذكر أحاديث كثيرة بهذا المعنى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وقال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كتاب الجهاد، الحديث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نقلا عن المولى الوحيد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نقلا عن تاريخ الثقفي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نقلا عن الاقبال ومزار المفيد والسيّد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في مولود المصطفى للكازروني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البحار أيضاً،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عن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الفلكي في إبانة ما في التنزيل عن الكلبي عن أبي صالح عن ابن عباس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المناقب لابن شهر آشوب،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أيضاً،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۵٧٨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وعنه في البحار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لكمال الدين ميثم بن علي بن ميثم البحراني،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وعنه في البحار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 الأبيات مع زيادة في الديوان المنسوب لأمير المؤمنين صفحة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من المخطوطة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كثيرة جدّاً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٢١۶٩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١٨۴٨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١٠٨٣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٢١۶٧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وروى المقطع الأول 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٨۶٠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وفيه على رأس ثلاثين شهراً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۴۵٣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٩٨٩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٣١۶٣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۶٠١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التاريخ الصغير،</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حلية الأولياء،</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وفيه أنه كبّر عليه أربع تكبيرات؛ سنن ابن ماجة، </w:t>
      </w:r>
      <w:r>
        <w:rPr>
          <w:rFonts w:ascii="IRNazanin" w:hAnsi="IRNazanin" w:eastAsia="IRNazanin"/>
          <w:b w:val="false"/>
          <w:b w:val="false"/>
          <w:bCs w:val="false"/>
          <w:i w:val="false"/>
          <w:i w:val="false"/>
          <w:iCs w:val="false"/>
          <w:color w:val="333333"/>
          <w:sz w:val="20"/>
          <w:sz w:val="20"/>
          <w:szCs w:val="20"/>
        </w:rPr>
        <w:t>۴٨١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١۵٠٢</w:t>
      </w:r>
      <w:r>
        <w:rPr>
          <w:rFonts w:ascii="IRNazanin" w:hAnsi="IRNazanin" w:eastAsia="IRNazanin"/>
          <w:b w:val="false"/>
          <w:b w:val="false"/>
          <w:bCs w:val="false"/>
          <w:i w:val="false"/>
          <w:i w:val="false"/>
          <w:iCs w:val="false"/>
          <w:color w:val="333333"/>
          <w:sz w:val="20"/>
          <w:sz w:val="20"/>
          <w:szCs w:val="20"/>
          <w:rtl w:val="true"/>
        </w:rPr>
        <w:t xml:space="preserve"> وفيه أيضاً أنه كبّر عليه أربع تكبيرات، ومصادر أخرى كثيرة جدّاً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غربال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أسد الغابة،</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الطبقات،</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دعائم الاسلام،</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سنن ابن‌ماجة،</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١۵۶١</w:t>
      </w:r>
      <w:r>
        <w:rPr>
          <w:rFonts w:ascii="IRNazanin" w:hAnsi="IRNazanin" w:eastAsia="IRNazanin"/>
          <w:b w:val="false"/>
          <w:b w:val="false"/>
          <w:bCs w:val="false"/>
          <w:i w:val="false"/>
          <w:i w:val="false"/>
          <w:iCs w:val="false"/>
          <w:color w:val="333333"/>
          <w:sz w:val="20"/>
          <w:sz w:val="20"/>
          <w:szCs w:val="20"/>
          <w:rtl w:val="true"/>
        </w:rPr>
        <w:t>؛ سنن الدارمي،</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٣٢٠۶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أسد الغابة،</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سيرأعلام النبلاء،</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العقد الثمين،</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الاستيعاب،</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١٠۵۵</w:t>
      </w:r>
      <w:r>
        <w:rPr>
          <w:rFonts w:ascii="IRNazanin" w:hAnsi="IRNazanin" w:eastAsia="IRNazanin"/>
          <w:b w:val="false"/>
          <w:b w:val="false"/>
          <w:bCs w:val="false"/>
          <w:i w:val="false"/>
          <w:i w:val="false"/>
          <w:iCs w:val="false"/>
          <w:color w:val="333333"/>
          <w:sz w:val="20"/>
          <w:sz w:val="20"/>
          <w:szCs w:val="20"/>
          <w:rtl w:val="true"/>
        </w:rPr>
        <w:t>؛ الطبقات،</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المستدرك،</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المنتقى في مولود المصطفى، الفصل الخامس؛ وعنه في البحار،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المنتظم،</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ألحقك الله بخلفك الصالح عثمان بن مظعون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وذكر البيت الأول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۶٠٠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١٠۵۶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البعض بهذه القصة على أن سورة الرحمن مكيّة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سميت بذلك أي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البحوث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بحثت عن المنافقين وأسرارهم، أي استثارتها وفتشت عنها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عدنان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ذخائر العقبي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طبقة ليدن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في مناقب ذوي القربى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محمد بن أبي بكر بن عبد القادر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المدائح النبويه المتضمنه لسور القرآن الكريم للسيد هاشم الخطيب ـ هامش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تاريخ مقتله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أسد الله ورسوله ـ جميل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ـ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المدائح النبوية، هاشم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المصدرالنفسه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لأبن هشام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قصيدة حذيفة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للشيخ منصور علي ناصيف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وفي غيره ـ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في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عباس ـ مختصر تاريخ دمشق ـ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الأدباء ـ طبقات ابن سعد وغيرها من المصادر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للحافظ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الهذيان، والقبيح من الكلام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الوصية تشبه ماورد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 وزيادة فيها، وقد ذكرها الحراني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موعظته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المقصرين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ـ منشورات مكتبة المرعشي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للسيد العسكري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منشورات مكتبة المرعشي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مادة وضع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المنهج الأثري في تفسير 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قضايا 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أحمد 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قصة بيت المال في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في ثمرات النجف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ألفت كتب فى الموضوعات من الفريقين انظر أصول الحديث للفضلي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 لابي عمرو 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 ومصطلحاته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ربه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أبو 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للشيخ المفيد، تحقيق السيد علي مير شريفي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قيمة تحمل روحاً علمية منهجية قل نظيرها؛ تناولت هذا الموضوع بالتفصيل تحت عنوان قصة بيت المال في البصرة ودور ابن عباس فيها؛ أنظر ثمرات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السعادة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دار الكتب العلمية ـ بيروت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الشريف الرضي، قم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وأموال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للحافظ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مكتبة المعارف بيروت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وانظر عدم مفارقته للإمام،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وانظر أيضاً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ثمرات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العاملي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للدكتور طه حسين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دار صادر؛ نهج البلاغة ضبط الدكتور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تحف العقول، للحراني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النجف، قصته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أحمد 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أئمة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الوسائل، للعاملي</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شبه الحظيرة أو الحمى، أنظر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وأعلى بهم عيناً أي أبصر بهم ، وأعلم بحالهم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شجرتهم التي منها تفرعوا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مقدار هذا العود الصغير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رفاغاً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 والمنا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أو الوزن الذي يوزن به ، وهو أفصح من المنّ ، لغة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 ، مني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انظر شرح 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أمنحك وأعطيك وأحبوك متقاربة المعاني، والمنحة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ومنه الحبوة باعتبار اعطاء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العالج أي المتراكم ، وعوالج الرمل هو ما تراكم منه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مظلم، لا يُدرى من أين يؤتى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باختلاف في الرواية؛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وسحا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إلى الداخل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وينكلوا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يرجعوا هائبين لعدوهم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أمام المسلمين كأنّهم فنق عليهن الحديد المرفل</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تفرجت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الذي تغيب فيه الأرجل، ومجدل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مطروح على الجدالة، وهي الأرض؛ وفي ابن أبي 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التقى جمع الغواة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تغيب، 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أفلت قال إني لا أحب الآفلين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سيرة ابن هشام بعد هذا البيت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النسخة الخطية وفي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بعد البيت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رواه بالحاء المهملة فمعناه بشجاعتهم وإقدامهم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رواه بالجيم المكسورة فهو معلوم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القحط وفي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بهم نظر الإِله لخلفه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لراية الرسول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تزوجه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كان كلام ابن اسحاق بلا إسناد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ابن حزم الأندلسي المتوفى سنة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هـ ، دار الكتب العلمية ـ بيروت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ذكر في كتب الأنساب،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الاستغاثة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رسالة مطبوعة طبعة حجرية في آخر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المازندراني المتوفى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الورى بأخبار أمّ القرى،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القيم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حسين مؤنس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وانظر سيرة 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للواقدي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مجمع البيان؛ والتفسير الكبير للرازي وغيرهما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في الاستيعاب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وفي تفسير الآية من سورة النحل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القرآن، للإمام أبي الحسن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في تفسير الآية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المستهان به، أنظر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من سورة الكهف؛ أسباب النزول للواحدي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الآية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المنير للدكتور الزحيلي في تفسير الآية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أسباب النزول للواحدي، سورة النساء، الآية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ومختصر تاريخ دمشق، ترجمة عمار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والاستيعاب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لعماد الدين الدمشقي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ومعنى الحديث أنّ ذلك مما يعرف به فقه الرجل،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للواقدي في سبب نزول آية التيمم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يرسس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رسس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حلية الأولياء، أبو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اللبن الممزوج بالماء، أنظر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في خبر الأقطار،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تحقيق الدكتور محمد عبدالمنعم خفاجي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 في تفسير الآية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من مصادر التاريخ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الهامش صاحب كتاب نساء أهل البيت عن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خليل جمعة ـ نساء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وأعلى بهم عيناً، أي أبصر بهم، وأعلم بحالهم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شجرتهم التي منها تفرعوا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مقدار هذا العود الصغير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الرسول، لمحمود شيت خطاب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أمهات المؤمنين، 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المجشة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جششتُ الطعام في الرحى، إذا طحنته طحناً غليظاً، ومنه الجشيش والجشيشة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تاريخ ابن كثير؛ الترمذي في صحيحه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مجمع البيان للطبرسي، الآية من سورة التوبة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في حديث كعب بن مالك؛ ومسند أحمد وغيرهما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بنت الشاطئ</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 ربّه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 ربّه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الهوامش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بغين فدال ففاء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وغطى، ومنه غداف المرأة، وهو ماتستر به وجهها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محمد بن يوسف الدمشقي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كتاب أزواج النبي عن الطبراني في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في الأقضية؛ والنسائي في القضاء؛ والشافعي في الأم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في بيته، الدكتور أحمد شلبي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الدكتورة بنت الشاطئ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أهل البيت، أحمد خليل 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حرف الذال، الجزء الثامن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أحمد؛ والترمذي؛ وابن ماجة؛ والطبراني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السيد الجميلي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للدكتور الجميلي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عثمان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 في ترجمة مالك الأشتر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أبوذر في سطور، محمد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الهجرية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واُنظر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لابن عبد ربه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لمحسن الأمين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وتنقيح المقال للمامقاني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للعلاّمة التستري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في معرفة الصحابة،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العسقلاني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لمحسن الأمين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تصحيفات المحدثين،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من حياة الصحابة ، للدكتور عبدالرحمن رأفت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للأصفهاني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إلى معرفة الأوائل لعبد الرحمن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المامقاني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والتستري في قاموسه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تصحيفات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خالد محمد خالد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حول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تفسير الآية من سورة النحل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في تفسير الآية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المستهان به،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 ، لياقوت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 سوق، فارسية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للعلاّمة التستري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في تفسير الآية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للجميلي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أبي الحديد، عن زهرة الآداب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رحاب الأئمة الاثني عشر، لمحسن الأمين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في تاريخ ابن عساكر ؛ والطبقات، لابن سعد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زوجة أُخرى 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وغيره مقالتنا في ميقات الحج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حجر اسماعيل، في تأريخ الأزرقي والفاكهي وغيرهما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غاية السؤول عن إبراهيم الحنبلي بأسانيد عديدة ؛ وغيره من المصادر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تفصيل كثير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الإصباح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القصيدة كاملة في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كلّه السيرة النبويّة وغيرها من مصادر التاريخ وما كتب عنه وهو كثير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أبو طالب عملاق الإسلام الخالد ، لمحمد علي 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مجلة نهج الإسلام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الاستيعاب بهامش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عبد الفتاح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لشمس الدين بن معد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عبد الفتاح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لشمس الدين بن معد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جلال الدين السيوطي في تفسيره وغيره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 الانقلاب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انْقَلَبْتُمْ عَلى أَعْقابِكُمْ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 التبديل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بَدَّلُوا 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 الاستقامة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فَاسْتَقِمْ كَما أُمِرْتَ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واُسد الغابة ترجمة 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بهامش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أركان العرش؛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رسالي من أسرى بدر وبني قريظة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المجلّة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اليعقوبي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فذكروهم العهد وأساءوا الإجابة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قصيرة قد ارتفعت،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تقلّص الشيء إذا ارتفع وانقبض</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قلابة بنت سعد بن سعد بن سهم، وتكنّى اُمّ فاطمة، وسمّيت العرقة لطيب ريحها، وهي جدّة خديجة، اُمّ اُمّها هالة؛ اُنظر الروض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والقصور ،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أصابته فأطارت رشاش الدم منه، ومريشة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الذي لا ينقطع منه الدم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بصوت مرتفع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شمطاء، وهي التي خالط شعرها الشيب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الأبكار، والنواهد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ناهد، وهي التي ظهر نهدها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 وقد روي بالغين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رغب عن القصد، تركه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 وشرح المواهب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هذا كلّه، وكيف باءت جهود بني قريظة وغيرهم، بالفشل، وأحبطت، مؤامرتهم، وما حلّ بهم من جزاء، في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المجلّة، الصفحات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غَرْب، وسهمٌ غربٌ، بإضافة وغير إضافة، وهو الذي لا يُعرف من أين جاء ولا من رَمى به؛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لسيرة ابن هشام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والمعرك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 وذواري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تسكبه؛ 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 خالية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اختبارنا؛ 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إلى الإسلام؛ خلفنا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المصادر التاريخيّة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الغليظة أو الصلبة لا تعمل فيها الفأس؛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انطوى وتثنى من لحم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أسباب النزول للواحدي؛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للواحدي؛ ومختصر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حلية الأولياء، لأبي نعيم؛ وصفوة الصفوة، لأبي الفرج بن الجوزي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 الطوسي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العلاّمة في القسم الأول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الهمزة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أسباب النزول للواحدي؛ وغيره من كتب التفسير للآية المذكورة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متشابهات القرآن،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في علوم القرآن، للزركشي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ومعرفة النسخ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سهل الساعدي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ابن الأثير في تاريخه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دمشق ، ترجمته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عن جابر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التيمم،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للخوئي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باب اختباء النبي دعوة الشفاعة لأمته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نكاح المتعة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باب نكاح المتعة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المنتقى للفقي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بشارة المصطفى وغيره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الأثير في تأريخه،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وغيره من المصادر التأريخية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 والاستيعاب ؛ والإصابة ؛ وأسد الغابة ؛ وتاريخ الإسلام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أعيان الشيعة، للسيد محسن الأمين ، جابر بن عبد الله الأنصاري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للدكتور السيد الجميلي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نحن نقاتلكم على إنكار تأويله، كما قتلناكم على إنكار تنزيله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 الشيء فهو خارص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حزر الشيء وقدره بالظن،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 النخل والكرم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ما عليه من الرطب تمراً، ومن العنب زبيباً،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بالخَرص في النخل والكرم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اللغة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سعة؛ والزبد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رغوة الدم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مجهزة سريعة القتل؛ تنفذ الأحشاء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تخترقها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الجدث والجدف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معجم البلدان، وأنظر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شرب بعروقه من الأرض، أنظر اللسان، بعل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والعذي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البلدان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جبلي طيء، والآخر سلمى؛ وفرع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وراء الفرك؛ وقال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جبل بأجأ وأوسطه؛ والظاهر أن هذا هو المراد هنا؛ وتغر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الفرج غرا وغراراً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زفه؛ والعكوم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عكم بالفتح وهو الجنب؛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جلبتا الخيل من أجام قُرح، وقرح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وادي القرى، كما عند ياقوت وقد ذكره منسوباً إلى ابن رواحة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حذوناها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لها حذاء وهو النعل؛ والصوان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ملس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صوانة؛ والسبت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التي تصنع من الجلود المدبوغة؛ وأزل أي أملس صفحته ظاهرة؛ 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هذا ما قاله أبوذر، فيما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حذوناها نعالاً من حديد، جعله سبتاً لها مجازاً، وصوان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الصون، يصون حوافرها أو أحقافها، إن أراد الأبل فقد كانوا يجذونها السريح، وهو جلد يصون أخفافها؛ وأظهر من هذا أن يكون أراد بالصوان يبيس الأرض، أي لا سبت لها إلاّ ذلك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والسكون، والجموم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القوّة والنشاط بعد الراحة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 والسموم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في طرف الشام من نواحي البلقاء؛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بفعل مقدر، أو مرفوع على الابتداء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خيطان مختلطان أحمر وأبيض، تشدّهما المرأة على وسطها أو عضدها؛ وكل ما فيه لونان مختلطان فهو بريم أيضاً؛ يريد ما علاها من الغبار، فخالط لونه لونها؛ والدمع المختلط بالإثمد؛ وهذا أقرب لمعنى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دموع الخيل اختلطت بالتراب فصارت كالبريم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جيش؛ واللجب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 وكثرتها والبيض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الرأس من الحديد؛ والقوانس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قونس، وهو أعلى البيضة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دون زوج،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آمت المرأة إذا لم تتزوج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صاحوا واجتمعوا؛ والرنة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فيه ترجيع شبه البكاء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الأسنان، والنهش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بجميعها؛ 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زحام الناس، وحطم بعضهم بعضاً؛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 فلان في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أنظر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للاصفهاني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سير بين خرزتين في المزادة، فإذا كان غير محكم ولف منه الماء وقيل الضباب، والمخضل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الندي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الفحول من الإبل،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فنيق؛ المرفل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تنجر أطرانه على الأرض، يريد أن دروعهم سابقة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حياة هذا الصحابي الجليل فيما تيسّر لي من مصادر، السيرة النبوية، لابن هشام؛ وتاريخ الطبري؛ ومختصر تاريخ دمشق، لابن منظور؛ والتاج الجامع للأصول، للشيخ منصور علي ناصيف؛ وصحابة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الجميلي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والمصادر التاريخية الأخري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هذا كله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أبواب كيفية الحكم،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في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التاريخية والروائية والفقهية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الآيتين المذكورتين؛ وراجع غيره من التفاسير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كلام، لأنّ سعد بن معاذ توفي بعد حكمه المشهور في بني قريظة، وهو أمر وقع قبل حادثة الإفك بفترة تجاوزت أشهراً عديدة، أللهم إلا أخذنا بما ذكره الواقدي من أنّ غزوة بني المصطلق التي وقعت فيها حادثة الإفك كانت قبل غزوة بني قريظة، بل وقبل غزوة الخندق، فكانتا بعد المريسيع لحرب بني المصطلق من خزاعة، فوقعت في شعبان سنة خمس من الهجرة، وهو كما يبدو خلاف مشهور المؤرخين الذي يذهب إلي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بني المصطلق من خزاعة في شعبان سنة ست من الهجرة؛ 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أحكام القرآن، للقرطبي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بأحد جنباً، فلذلك رأي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تغسله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حديث الثقلين، لنجم الدين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للطبرسي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للشيخ الأميني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في رحاب أئمة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والجد؛ والتعريد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والإحجام والانهزام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أو الخدم والأتباع والمماليك</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هذا وقعة صفين، لنصر بن مزاحم المتوفي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بتحقيق عبدالسلام محمد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منشورات مكتبة آية الله العظمي المرعشي النجفي قدس السره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 كالهودج، إلا أنّ الهودج يقبّب، والمحفة لاتقبب؛ راجع لسان العرب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أسماءهم في ترجمة جندب بن جنادة في رجال الحديث للخوئي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من المصادر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لتفصيل هذا الأمر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ومجمع البيان في تفسير القرآن، للشيخ الطبرسي ؛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الشيخ ذبيح الله المحلاتي في رياحين الشريعة ، نقلاً عن ابن مندة وأبي نعيم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فيها كتب علماء الشيعة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أثير في أسدالغابة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فمرّ بي ركب من العرب من كلب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أصحبكم وأعطيكم بقراتي وغنمي هذه وتحملوني إلى بلادكم؟ فحملوني إلى وادي القرى، فباعوني من رجل من اليهود؛ 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عنه الأعيان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قريباً من عبارة الاختيار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فرات الكوفي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وصياً لعيسى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شاقة المصعد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الأرزبة التي يكسر بها 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سنة من خالف موسى في وصيّه هارون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ووردت هذه الخطبة في مقام الاحتجاج على القوم، حين بايعوا أبابكر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قوله هذا مبني على الرأي الشاذ أنه من إصبهان، والمحقق أنه من رامهرمز من توابع خوزستان حالياً كما بيّناه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تفسير فرات الكوفي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والأبيات فقط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أحداث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الإصفهاني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ترجمة محمد بن جعفر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ترجمة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غيرها من المصادر التاريخية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أبي طالب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هجرتهم وعودتهم في المصادر التاريخية ، ومنها مختصر تاريخ دمشق ، ترجمة جعفر بن أبي طالب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للسيد الأمين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الزهراء من المهد إلى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تاريخ المدينة المنورة، لعمر 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والاستيعاب، لابن عبد البر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رواه زكريا بن أبي زائدة، عما سمعه عن عامر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الهجرة إلى الحبشة ؛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والطبراني؛ وأبو داود؛ وابن حِبان؛ وابن ماجة، والبيهقي وابن حجر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الطبري، معركة بدر ؛ والروض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أسد الغابة؛ السيرة لابن هشام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في تمييز الأصحاب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وذكر هذه الرواية أيضاً صاحب كنز العمال، غزوة أحد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الزكاة، باب الاستعفاف عن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كتاب الزكاة، باب التحذير من الاغترار بزينة الدنيا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فى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رجال الحديث، للسيد الخوئي؛ رجال النجاشي</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أمالي الطوسي</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تاريخ بغداد</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١٨٠،١٩</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١٧٠،٢٨</w:t>
      </w:r>
      <w:r>
        <w:rPr>
          <w:rFonts w:ascii="IRNazanin" w:hAnsi="IRNazanin" w:eastAsia="IRNazanin"/>
          <w:b w:val="false"/>
          <w:b w:val="false"/>
          <w:bCs w:val="false"/>
          <w:i w:val="false"/>
          <w:i w:val="false"/>
          <w:iCs w:val="false"/>
          <w:color w:val="333333"/>
          <w:sz w:val="20"/>
          <w:sz w:val="20"/>
          <w:szCs w:val="20"/>
          <w:rtl w:val="true"/>
        </w:rPr>
        <w:t>؛ تاريخ دمشق</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 الوافي بالوفيات</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 الإصابة في تمييز الصحابة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هذا كله من ترجم له، كسير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الجمل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دار الكتب العلمية، بيروت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وابن حجر في صواعقه؛ والمتقي في كنز العمال؛ والطبراني في الكبير؛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في الصحاح الستة وغيرها من كتب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سنن الترمذي، كتاب المناقب عن الرسول، باب مناقب أهل بيت النبي،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و مسند أحمد بن حنبل، كتاب باقي مسند المكثرين، باب مسند أبي سعيد الخدري،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أخرجه الطبراني في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الدارقطني في المؤتلف والمختلف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الخطيب في المتفق والمفترق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المناقب عن الرسول، ح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ومصادر أخرى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أحمد بن حنبل في مسنده؛ ومختصر تاريخ دمشق؛ وكنز العمال؛ وغيرها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والاستيعاب؛ والإصابة؛ والحاكم في المستدرك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والهامش</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أحمد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و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للسيوطي؛ أعيان الشيعة لمحسن الأمين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؛تفسير القرطبي وابن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وغيره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 في تفسيره للآيات المذكورة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وابن ماجه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قصة الخضر وموسى وفتاه يوشع ؛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وابن ماجه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والمستدرك للحاكم وغيرها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السيد محسن الأمين في أعيان الشيعة،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طبقات المفسرين من الشيعة، وفي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وابن حبان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ـ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رجال النجاشي وغيرهما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حديث الغدير من الصحابة ، كتاب الغدير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فتح خيبر؛ البداية و 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image" Target="media/image2.jpeg"/><Relationship Id="rId626" Type="http://schemas.openxmlformats.org/officeDocument/2006/relationships/image" Target="media/image2.jpeg"/><Relationship Id="rId627" Type="http://schemas.openxmlformats.org/officeDocument/2006/relationships/footer" Target="footer620.xml"/><Relationship Id="rId628" Type="http://schemas.openxmlformats.org/officeDocument/2006/relationships/footnotes" Target="footnotes.xml"/><Relationship Id="rId629" Type="http://schemas.openxmlformats.org/officeDocument/2006/relationships/numbering" Target="numbering.xml"/><Relationship Id="rId630" Type="http://schemas.openxmlformats.org/officeDocument/2006/relationships/fontTable" Target="fontTable.xml"/><Relationship Id="rId631" Type="http://schemas.openxmlformats.org/officeDocument/2006/relationships/settings" Target="settings.xml"/><Relationship Id="rId6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108205</Words>
  <Characters>468508</Characters>
  <CharactersWithSpaces>571534</CharactersWithSpaces>
  <Paragraphs>5164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2026-08-16T20:23:41Z</dcterms:created>
  <dc:creator>ghaemiyeh.com</dc:creator>
  <dc:description/>
  <dc:language>en-US</dc:language>
  <cp:lastModifiedBy/>
  <dcterms:modified xsi:type="dcterms:W3CDTF">2026-08-16T23:54:01Z</dcterms:modified>
  <cp:revision>1</cp:revision>
  <dc:subject/>
  <dc:title>شخصیات من الحرمین الشریفین مجموعه من الباحثین</dc:title>
</cp:coreProperties>
</file>

<file path=docProps/custom.xml><?xml version="1.0" encoding="utf-8"?>
<Properties xmlns="http://schemas.openxmlformats.org/officeDocument/2006/custom-properties" xmlns:vt="http://schemas.openxmlformats.org/officeDocument/2006/docPropsVTypes"/>
</file>