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راه های تقویت فرهنگ حجاب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35179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1935181_3650668749">
            <w:r>
              <w:rPr>
                <w:webHidden/>
                <w:rStyle w:val="IndexLink"/>
                <w:rtl w:val="true"/>
              </w:rPr>
              <w:t>ديباچه</w:t>
            </w:r>
            <w:r>
              <w:rPr>
                <w:rStyle w:val="IndexLink"/>
                <w:rtl w:val="true"/>
              </w:rPr>
              <w:tab/>
            </w:r>
            <w:r>
              <w:rPr>
                <w:rStyle w:val="IndexLink"/>
              </w:rPr>
              <w:t>6</w:t>
            </w:r>
          </w:hyperlink>
        </w:p>
        <w:p>
          <w:pPr>
            <w:pStyle w:val="Contents2"/>
            <w:tabs>
              <w:tab w:val="clear" w:pos="8743"/>
              <w:tab w:val="right" w:pos="9026" w:leader="dot"/>
            </w:tabs>
            <w:rPr/>
          </w:pPr>
          <w:hyperlink w:anchor="__RefHeading___Toc1935183_3650668749">
            <w:r>
              <w:rPr>
                <w:webHidden/>
                <w:rStyle w:val="IndexLink"/>
                <w:rtl w:val="true"/>
              </w:rPr>
              <w:t>مقدمه</w:t>
            </w:r>
            <w:r>
              <w:rPr>
                <w:rStyle w:val="IndexLink"/>
                <w:rtl w:val="true"/>
              </w:rPr>
              <w:tab/>
            </w:r>
            <w:r>
              <w:rPr>
                <w:rStyle w:val="IndexLink"/>
              </w:rPr>
              <w:t>18</w:t>
            </w:r>
          </w:hyperlink>
        </w:p>
        <w:p>
          <w:pPr>
            <w:pStyle w:val="Contents3"/>
            <w:tabs>
              <w:tab w:val="clear" w:pos="8459"/>
              <w:tab w:val="right" w:pos="9026" w:leader="dot"/>
            </w:tabs>
            <w:rPr/>
          </w:pPr>
          <w:hyperlink w:anchor="__RefHeading___Toc1935185_3650668749">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935187_3650668749">
            <w:r>
              <w:rPr>
                <w:webHidden/>
                <w:rStyle w:val="IndexLink"/>
                <w:rtl w:val="true"/>
              </w:rPr>
              <w:t>حجاب از دو ديدگاه افراط و تفريط</w:t>
            </w:r>
            <w:r>
              <w:rPr>
                <w:rStyle w:val="IndexLink"/>
                <w:rtl w:val="true"/>
              </w:rPr>
              <w:tab/>
            </w:r>
            <w:r>
              <w:rPr>
                <w:rStyle w:val="IndexLink"/>
              </w:rPr>
              <w:t>20</w:t>
            </w:r>
          </w:hyperlink>
        </w:p>
        <w:p>
          <w:pPr>
            <w:pStyle w:val="Contents2"/>
            <w:tabs>
              <w:tab w:val="clear" w:pos="8743"/>
              <w:tab w:val="right" w:pos="9026" w:leader="dot"/>
            </w:tabs>
            <w:rPr/>
          </w:pPr>
          <w:hyperlink w:anchor="__RefHeading___Toc1935189_3650668749">
            <w:r>
              <w:rPr>
                <w:webHidden/>
                <w:rStyle w:val="IndexLink"/>
                <w:rtl w:val="true"/>
              </w:rPr>
              <w:t>فصل اول</w:t>
            </w:r>
            <w:r>
              <w:rPr>
                <w:rStyle w:val="IndexLink"/>
                <w:rtl w:val="true"/>
              </w:rPr>
              <w:t xml:space="preserve">: </w:t>
            </w:r>
            <w:r>
              <w:rPr>
                <w:rStyle w:val="IndexLink"/>
                <w:rtl w:val="true"/>
              </w:rPr>
              <w:t>حجاب در اماكن مقدس</w:t>
            </w:r>
            <w:r>
              <w:rPr>
                <w:rStyle w:val="IndexLink"/>
                <w:rtl w:val="true"/>
              </w:rPr>
              <w:tab/>
            </w:r>
            <w:r>
              <w:rPr>
                <w:rStyle w:val="IndexLink"/>
              </w:rPr>
              <w:t>30</w:t>
            </w:r>
          </w:hyperlink>
        </w:p>
        <w:p>
          <w:pPr>
            <w:pStyle w:val="Contents3"/>
            <w:tabs>
              <w:tab w:val="clear" w:pos="8459"/>
              <w:tab w:val="right" w:pos="9026" w:leader="dot"/>
            </w:tabs>
            <w:rPr/>
          </w:pPr>
          <w:hyperlink w:anchor="__RefHeading___Toc1935191_3650668749">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935193_3650668749">
            <w:r>
              <w:rPr>
                <w:webHidden/>
                <w:rStyle w:val="IndexLink"/>
                <w:rtl w:val="true"/>
              </w:rPr>
              <w:t>حجاب در احرام</w:t>
            </w:r>
            <w:r>
              <w:rPr>
                <w:rStyle w:val="IndexLink"/>
                <w:rtl w:val="true"/>
              </w:rPr>
              <w:tab/>
            </w:r>
            <w:r>
              <w:rPr>
                <w:rStyle w:val="IndexLink"/>
              </w:rPr>
              <w:t>32</w:t>
            </w:r>
          </w:hyperlink>
        </w:p>
        <w:p>
          <w:pPr>
            <w:pStyle w:val="Contents3"/>
            <w:tabs>
              <w:tab w:val="clear" w:pos="8459"/>
              <w:tab w:val="right" w:pos="9026" w:leader="dot"/>
            </w:tabs>
            <w:rPr/>
          </w:pPr>
          <w:hyperlink w:anchor="__RefHeading___Toc1935195_3650668749">
            <w:r>
              <w:rPr>
                <w:webHidden/>
                <w:rStyle w:val="IndexLink"/>
                <w:rtl w:val="true"/>
              </w:rPr>
              <w:t>ماجراى چسبيدن دست زن و مرد نامحرم در حال طواف</w:t>
            </w:r>
            <w:r>
              <w:rPr>
                <w:rStyle w:val="IndexLink"/>
                <w:rtl w:val="true"/>
              </w:rPr>
              <w:tab/>
            </w:r>
            <w:r>
              <w:rPr>
                <w:rStyle w:val="IndexLink"/>
              </w:rPr>
              <w:t>35</w:t>
            </w:r>
          </w:hyperlink>
        </w:p>
        <w:p>
          <w:pPr>
            <w:pStyle w:val="Contents3"/>
            <w:tabs>
              <w:tab w:val="clear" w:pos="8459"/>
              <w:tab w:val="right" w:pos="9026" w:leader="dot"/>
            </w:tabs>
            <w:rPr/>
          </w:pPr>
          <w:hyperlink w:anchor="__RefHeading___Toc1935197_3650668749">
            <w:r>
              <w:rPr>
                <w:webHidden/>
                <w:rStyle w:val="IndexLink"/>
                <w:rtl w:val="true"/>
              </w:rPr>
              <w:t>شباهت حج و حجاب</w:t>
            </w:r>
            <w:r>
              <w:rPr>
                <w:rStyle w:val="IndexLink"/>
                <w:rtl w:val="true"/>
              </w:rPr>
              <w:tab/>
            </w:r>
            <w:r>
              <w:rPr>
                <w:rStyle w:val="IndexLink"/>
              </w:rPr>
              <w:t>36</w:t>
            </w:r>
          </w:hyperlink>
        </w:p>
        <w:p>
          <w:pPr>
            <w:pStyle w:val="Contents3"/>
            <w:tabs>
              <w:tab w:val="clear" w:pos="8459"/>
              <w:tab w:val="right" w:pos="9026" w:leader="dot"/>
            </w:tabs>
            <w:rPr/>
          </w:pPr>
          <w:hyperlink w:anchor="__RefHeading___Toc1935199_3650668749">
            <w:r>
              <w:rPr>
                <w:webHidden/>
                <w:rStyle w:val="IndexLink"/>
                <w:rtl w:val="true"/>
              </w:rPr>
              <w:t>نشانه قبولى زيارت</w:t>
            </w:r>
            <w:r>
              <w:rPr>
                <w:rStyle w:val="IndexLink"/>
                <w:rtl w:val="true"/>
              </w:rPr>
              <w:tab/>
            </w:r>
            <w:r>
              <w:rPr>
                <w:rStyle w:val="IndexLink"/>
              </w:rPr>
              <w:t>37</w:t>
            </w:r>
          </w:hyperlink>
        </w:p>
        <w:p>
          <w:pPr>
            <w:pStyle w:val="Contents3"/>
            <w:tabs>
              <w:tab w:val="clear" w:pos="8459"/>
              <w:tab w:val="right" w:pos="9026" w:leader="dot"/>
            </w:tabs>
            <w:rPr/>
          </w:pPr>
          <w:hyperlink w:anchor="__RefHeading___Toc1935201_3650668749">
            <w:r>
              <w:rPr>
                <w:webHidden/>
                <w:rStyle w:val="IndexLink"/>
                <w:rtl w:val="true"/>
              </w:rPr>
              <w:t>استفتائات از مراجع تقليد درباره حجاب</w:t>
            </w:r>
            <w:r>
              <w:rPr>
                <w:rStyle w:val="IndexLink"/>
                <w:rtl w:val="true"/>
              </w:rPr>
              <w:tab/>
            </w:r>
            <w:r>
              <w:rPr>
                <w:rStyle w:val="IndexLink"/>
              </w:rPr>
              <w:t>39</w:t>
            </w:r>
          </w:hyperlink>
        </w:p>
        <w:p>
          <w:pPr>
            <w:pStyle w:val="Contents3"/>
            <w:tabs>
              <w:tab w:val="clear" w:pos="8459"/>
              <w:tab w:val="right" w:pos="9026" w:leader="dot"/>
            </w:tabs>
            <w:rPr/>
          </w:pPr>
          <w:hyperlink w:anchor="__RefHeading___Toc1935203_3650668749">
            <w:r>
              <w:rPr>
                <w:webHidden/>
                <w:rStyle w:val="IndexLink"/>
                <w:rtl w:val="true"/>
              </w:rPr>
              <w:t>زينت در لباس احرام</w:t>
            </w:r>
            <w:r>
              <w:rPr>
                <w:rStyle w:val="IndexLink"/>
                <w:rtl w:val="true"/>
              </w:rPr>
              <w:tab/>
            </w:r>
            <w:r>
              <w:rPr>
                <w:rStyle w:val="IndexLink"/>
              </w:rPr>
              <w:t>48</w:t>
            </w:r>
          </w:hyperlink>
        </w:p>
        <w:p>
          <w:pPr>
            <w:pStyle w:val="Contents2"/>
            <w:tabs>
              <w:tab w:val="clear" w:pos="8743"/>
              <w:tab w:val="right" w:pos="9026" w:leader="dot"/>
            </w:tabs>
            <w:rPr/>
          </w:pPr>
          <w:hyperlink w:anchor="__RefHeading___Toc1935205_3650668749">
            <w:r>
              <w:rPr>
                <w:webHidden/>
                <w:rStyle w:val="IndexLink"/>
                <w:rtl w:val="true"/>
              </w:rPr>
              <w:t>فصل دوم</w:t>
            </w:r>
            <w:r>
              <w:rPr>
                <w:rStyle w:val="IndexLink"/>
                <w:rtl w:val="true"/>
              </w:rPr>
              <w:t xml:space="preserve">: </w:t>
            </w:r>
            <w:r>
              <w:rPr>
                <w:rStyle w:val="IndexLink"/>
                <w:rtl w:val="true"/>
              </w:rPr>
              <w:t xml:space="preserve">اهميت حجاب و پوشش در قرآن و سيره امامان معصوم </w:t>
            </w:r>
            <w:r>
              <w:rPr>
                <w:rStyle w:val="IndexLink"/>
                <w:rtl w:val="true"/>
              </w:rPr>
              <w:t>(</w:t>
            </w:r>
            <w:r>
              <w:rPr>
                <w:rStyle w:val="IndexLink"/>
                <w:rtl w:val="true"/>
              </w:rPr>
              <w:t>عليهم السلام</w:t>
            </w:r>
            <w:r>
              <w:rPr>
                <w:rStyle w:val="IndexLink"/>
                <w:rtl w:val="true"/>
              </w:rPr>
              <w:t>)</w:t>
              <w:tab/>
            </w:r>
            <w:r>
              <w:rPr>
                <w:rStyle w:val="IndexLink"/>
              </w:rPr>
              <w:t>50</w:t>
            </w:r>
          </w:hyperlink>
        </w:p>
        <w:p>
          <w:pPr>
            <w:pStyle w:val="Contents3"/>
            <w:tabs>
              <w:tab w:val="clear" w:pos="8459"/>
              <w:tab w:val="right" w:pos="9026" w:leader="dot"/>
            </w:tabs>
            <w:rPr/>
          </w:pPr>
          <w:hyperlink w:anchor="__RefHeading___Toc1935207_3650668749">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1935209_3650668749">
            <w:r>
              <w:rPr>
                <w:webHidden/>
                <w:rStyle w:val="IndexLink"/>
                <w:rtl w:val="true"/>
              </w:rPr>
              <w:t>اهميت حجاب در قرآن</w:t>
            </w:r>
            <w:r>
              <w:rPr>
                <w:rStyle w:val="IndexLink"/>
                <w:rtl w:val="true"/>
              </w:rPr>
              <w:tab/>
            </w:r>
            <w:r>
              <w:rPr>
                <w:rStyle w:val="IndexLink"/>
              </w:rPr>
              <w:t>50</w:t>
            </w:r>
          </w:hyperlink>
        </w:p>
        <w:p>
          <w:pPr>
            <w:pStyle w:val="Contents4"/>
            <w:tabs>
              <w:tab w:val="clear" w:pos="8176"/>
              <w:tab w:val="right" w:pos="9026" w:leader="dot"/>
            </w:tabs>
            <w:rPr/>
          </w:pPr>
          <w:hyperlink w:anchor="__RefHeading___Toc1935211_3650668749">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1935213_3650668749">
            <w:r>
              <w:rPr>
                <w:webHidden/>
                <w:rStyle w:val="IndexLink"/>
                <w:rtl w:val="true"/>
              </w:rPr>
              <w:t>داستان شأن نزول آيه حجاب</w:t>
            </w:r>
            <w:r>
              <w:rPr>
                <w:rStyle w:val="IndexLink"/>
                <w:rtl w:val="true"/>
              </w:rPr>
              <w:tab/>
            </w:r>
            <w:r>
              <w:rPr>
                <w:rStyle w:val="IndexLink"/>
              </w:rPr>
              <w:t>51</w:t>
            </w:r>
          </w:hyperlink>
        </w:p>
        <w:p>
          <w:pPr>
            <w:pStyle w:val="Contents4"/>
            <w:tabs>
              <w:tab w:val="clear" w:pos="8176"/>
              <w:tab w:val="right" w:pos="9026" w:leader="dot"/>
            </w:tabs>
            <w:rPr/>
          </w:pPr>
          <w:hyperlink w:anchor="__RefHeading___Toc1935215_3650668749">
            <w:r>
              <w:rPr>
                <w:webHidden/>
                <w:rStyle w:val="IndexLink"/>
                <w:rtl w:val="true"/>
              </w:rPr>
              <w:t>دومين آيه حجاب</w:t>
            </w:r>
            <w:r>
              <w:rPr>
                <w:rStyle w:val="IndexLink"/>
                <w:rtl w:val="true"/>
              </w:rPr>
              <w:tab/>
            </w:r>
            <w:r>
              <w:rPr>
                <w:rStyle w:val="IndexLink"/>
              </w:rPr>
              <w:t>52</w:t>
            </w:r>
          </w:hyperlink>
        </w:p>
        <w:p>
          <w:pPr>
            <w:pStyle w:val="Contents4"/>
            <w:tabs>
              <w:tab w:val="clear" w:pos="8176"/>
              <w:tab w:val="right" w:pos="9026" w:leader="dot"/>
            </w:tabs>
            <w:rPr/>
          </w:pPr>
          <w:hyperlink w:anchor="__RefHeading___Toc1935217_3650668749">
            <w:r>
              <w:rPr>
                <w:webHidden/>
                <w:rStyle w:val="IndexLink"/>
                <w:rtl w:val="true"/>
              </w:rPr>
              <w:t>داستان شأن نزول آيه دوم حجاب</w:t>
            </w:r>
            <w:r>
              <w:rPr>
                <w:rStyle w:val="IndexLink"/>
                <w:rtl w:val="true"/>
              </w:rPr>
              <w:tab/>
            </w:r>
            <w:r>
              <w:rPr>
                <w:rStyle w:val="IndexLink"/>
              </w:rPr>
              <w:t>52</w:t>
            </w:r>
          </w:hyperlink>
        </w:p>
        <w:p>
          <w:pPr>
            <w:pStyle w:val="Contents4"/>
            <w:tabs>
              <w:tab w:val="clear" w:pos="8176"/>
              <w:tab w:val="right" w:pos="9026" w:leader="dot"/>
            </w:tabs>
            <w:rPr/>
          </w:pPr>
          <w:hyperlink w:anchor="__RefHeading___Toc1935219_3650668749">
            <w:r>
              <w:rPr>
                <w:webHidden/>
                <w:rStyle w:val="IndexLink"/>
                <w:rtl w:val="true"/>
              </w:rPr>
              <w:t>حجاب در برابر نابينا</w:t>
            </w:r>
            <w:r>
              <w:rPr>
                <w:rStyle w:val="IndexLink"/>
                <w:rtl w:val="true"/>
              </w:rPr>
              <w:tab/>
            </w:r>
            <w:r>
              <w:rPr>
                <w:rStyle w:val="IndexLink"/>
              </w:rPr>
              <w:t>53</w:t>
            </w:r>
          </w:hyperlink>
        </w:p>
        <w:p>
          <w:pPr>
            <w:pStyle w:val="Contents4"/>
            <w:tabs>
              <w:tab w:val="clear" w:pos="8176"/>
              <w:tab w:val="right" w:pos="9026" w:leader="dot"/>
            </w:tabs>
            <w:rPr/>
          </w:pPr>
          <w:hyperlink w:anchor="__RefHeading___Toc1935221_3650668749">
            <w:r>
              <w:rPr>
                <w:webHidden/>
                <w:rStyle w:val="IndexLink"/>
                <w:rtl w:val="true"/>
              </w:rPr>
              <w:t xml:space="preserve">داستان دختران شعيب و حضرت موسى </w:t>
            </w:r>
            <w:r>
              <w:rPr>
                <w:rStyle w:val="IndexLink"/>
                <w:rtl w:val="true"/>
              </w:rPr>
              <w:t>(</w:t>
            </w:r>
            <w:r>
              <w:rPr>
                <w:rStyle w:val="IndexLink"/>
                <w:rtl w:val="true"/>
              </w:rPr>
              <w:t>عليه السلام</w:t>
            </w:r>
            <w:r>
              <w:rPr>
                <w:rStyle w:val="IndexLink"/>
                <w:rtl w:val="true"/>
              </w:rPr>
              <w:t>)</w:t>
              <w:tab/>
            </w:r>
            <w:r>
              <w:rPr>
                <w:rStyle w:val="IndexLink"/>
              </w:rPr>
              <w:t>54</w:t>
            </w:r>
          </w:hyperlink>
        </w:p>
        <w:p>
          <w:pPr>
            <w:pStyle w:val="Contents4"/>
            <w:tabs>
              <w:tab w:val="clear" w:pos="8176"/>
              <w:tab w:val="right" w:pos="9026" w:leader="dot"/>
            </w:tabs>
            <w:rPr/>
          </w:pPr>
          <w:hyperlink w:anchor="__RefHeading___Toc1935223_3650668749">
            <w:r>
              <w:rPr>
                <w:webHidden/>
                <w:rStyle w:val="IndexLink"/>
                <w:rtl w:val="true"/>
              </w:rPr>
              <w:t xml:space="preserve">حضرت مريم </w:t>
            </w:r>
            <w:r>
              <w:rPr>
                <w:rStyle w:val="IndexLink"/>
                <w:rtl w:val="true"/>
              </w:rPr>
              <w:t>(</w:t>
            </w:r>
            <w:r>
              <w:rPr>
                <w:rStyle w:val="IndexLink"/>
                <w:rtl w:val="true"/>
              </w:rPr>
              <w:t>عليها السلام</w:t>
            </w:r>
            <w:r>
              <w:rPr>
                <w:rStyle w:val="IndexLink"/>
                <w:rtl w:val="true"/>
              </w:rPr>
              <w:t xml:space="preserve">) </w:t>
            </w:r>
            <w:r>
              <w:rPr>
                <w:rStyle w:val="IndexLink"/>
                <w:rtl w:val="true"/>
              </w:rPr>
              <w:t>وحجاب</w:t>
            </w:r>
            <w:r>
              <w:rPr>
                <w:rStyle w:val="IndexLink"/>
                <w:rtl w:val="true"/>
              </w:rPr>
              <w:tab/>
            </w:r>
            <w:r>
              <w:rPr>
                <w:rStyle w:val="IndexLink"/>
              </w:rPr>
              <w:t>58</w:t>
            </w:r>
          </w:hyperlink>
        </w:p>
        <w:p>
          <w:pPr>
            <w:pStyle w:val="Contents4"/>
            <w:tabs>
              <w:tab w:val="clear" w:pos="8176"/>
              <w:tab w:val="right" w:pos="9026" w:leader="dot"/>
            </w:tabs>
            <w:rPr/>
          </w:pPr>
          <w:hyperlink w:anchor="__RefHeading___Toc1935225_3650668749">
            <w:r>
              <w:rPr>
                <w:webHidden/>
                <w:rStyle w:val="IndexLink"/>
                <w:rtl w:val="true"/>
              </w:rPr>
              <w:t>مردان و حفظ حجاب زنان</w:t>
            </w:r>
            <w:r>
              <w:rPr>
                <w:rStyle w:val="IndexLink"/>
                <w:rtl w:val="true"/>
              </w:rPr>
              <w:tab/>
            </w:r>
            <w:r>
              <w:rPr>
                <w:rStyle w:val="IndexLink"/>
              </w:rPr>
              <w:t>60</w:t>
            </w:r>
          </w:hyperlink>
        </w:p>
        <w:p>
          <w:pPr>
            <w:pStyle w:val="Contents3"/>
            <w:tabs>
              <w:tab w:val="clear" w:pos="8459"/>
              <w:tab w:val="right" w:pos="9026" w:leader="dot"/>
            </w:tabs>
            <w:rPr/>
          </w:pPr>
          <w:hyperlink w:anchor="__RefHeading___Toc1935227_3650668749">
            <w:r>
              <w:rPr>
                <w:webHidden/>
                <w:rStyle w:val="IndexLink"/>
                <w:rtl w:val="true"/>
              </w:rPr>
              <w:t xml:space="preserve">حجاب و پوشش در سيره پيامبر اكرم </w:t>
            </w:r>
            <w:r>
              <w:rPr>
                <w:rStyle w:val="IndexLink"/>
                <w:rtl w:val="true"/>
              </w:rPr>
              <w:t>(</w:t>
            </w:r>
            <w:r>
              <w:rPr>
                <w:rStyle w:val="IndexLink"/>
                <w:rtl w:val="true"/>
              </w:rPr>
              <w:t>صلى الله عليه و آله</w:t>
            </w:r>
            <w:r>
              <w:rPr>
                <w:rStyle w:val="IndexLink"/>
                <w:rtl w:val="true"/>
              </w:rPr>
              <w:t>)</w:t>
              <w:tab/>
            </w:r>
            <w:r>
              <w:rPr>
                <w:rStyle w:val="IndexLink"/>
              </w:rPr>
              <w:t>63</w:t>
            </w:r>
          </w:hyperlink>
        </w:p>
        <w:p>
          <w:pPr>
            <w:pStyle w:val="Contents4"/>
            <w:tabs>
              <w:tab w:val="clear" w:pos="8176"/>
              <w:tab w:val="right" w:pos="9026" w:leader="dot"/>
            </w:tabs>
            <w:rPr/>
          </w:pPr>
          <w:hyperlink w:anchor="__RefHeading___Toc1935229_3650668749">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1935231_3650668749">
            <w:r>
              <w:rPr>
                <w:webHidden/>
                <w:rStyle w:val="IndexLink"/>
                <w:rtl w:val="true"/>
              </w:rPr>
              <w:t xml:space="preserve">ناراحت شدن رسول خدا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از بدحجاب</w:t>
            </w:r>
            <w:r>
              <w:rPr>
                <w:rStyle w:val="IndexLink"/>
                <w:rtl w:val="true"/>
              </w:rPr>
              <w:tab/>
            </w:r>
            <w:r>
              <w:rPr>
                <w:rStyle w:val="IndexLink"/>
              </w:rPr>
              <w:t>64</w:t>
            </w:r>
          </w:hyperlink>
        </w:p>
        <w:p>
          <w:pPr>
            <w:pStyle w:val="Contents4"/>
            <w:tabs>
              <w:tab w:val="clear" w:pos="8176"/>
              <w:tab w:val="right" w:pos="9026" w:leader="dot"/>
            </w:tabs>
            <w:rPr/>
          </w:pPr>
          <w:hyperlink w:anchor="__RefHeading___Toc1935233_3650668749">
            <w:r>
              <w:rPr>
                <w:webHidden/>
                <w:rStyle w:val="IndexLink"/>
                <w:rtl w:val="true"/>
              </w:rPr>
              <w:t>«</w:t>
            </w:r>
            <w:r>
              <w:rPr>
                <w:rStyle w:val="IndexLink"/>
                <w:rtl w:val="true"/>
              </w:rPr>
              <w:t>ام رعله</w:t>
            </w:r>
            <w:r>
              <w:rPr>
                <w:rStyle w:val="IndexLink"/>
                <w:rtl w:val="true"/>
              </w:rPr>
              <w:t xml:space="preserve">» </w:t>
            </w:r>
            <w:r>
              <w:rPr>
                <w:rStyle w:val="IndexLink"/>
                <w:rtl w:val="true"/>
              </w:rPr>
              <w:t xml:space="preserve">و سفارش پيامبر اكرم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به او</w:t>
            </w:r>
            <w:r>
              <w:rPr>
                <w:rStyle w:val="IndexLink"/>
                <w:rtl w:val="true"/>
              </w:rPr>
              <w:tab/>
            </w:r>
            <w:r>
              <w:rPr>
                <w:rStyle w:val="IndexLink"/>
              </w:rPr>
              <w:t>65</w:t>
            </w:r>
          </w:hyperlink>
        </w:p>
        <w:p>
          <w:pPr>
            <w:pStyle w:val="Contents4"/>
            <w:tabs>
              <w:tab w:val="clear" w:pos="8176"/>
              <w:tab w:val="right" w:pos="9026" w:leader="dot"/>
            </w:tabs>
            <w:rPr/>
          </w:pPr>
          <w:hyperlink w:anchor="__RefHeading___Toc1935235_3650668749">
            <w:r>
              <w:rPr>
                <w:webHidden/>
                <w:rStyle w:val="IndexLink"/>
                <w:rtl w:val="true"/>
              </w:rPr>
              <w:t>پيامد بى‌توجهى به حجاب</w:t>
            </w:r>
            <w:r>
              <w:rPr>
                <w:rStyle w:val="IndexLink"/>
                <w:rtl w:val="true"/>
              </w:rPr>
              <w:tab/>
            </w:r>
            <w:r>
              <w:rPr>
                <w:rStyle w:val="IndexLink"/>
              </w:rPr>
              <w:t>66</w:t>
            </w:r>
          </w:hyperlink>
        </w:p>
        <w:p>
          <w:pPr>
            <w:pStyle w:val="Contents4"/>
            <w:tabs>
              <w:tab w:val="clear" w:pos="8176"/>
              <w:tab w:val="right" w:pos="9026" w:leader="dot"/>
            </w:tabs>
            <w:rPr/>
          </w:pPr>
          <w:hyperlink w:anchor="__RefHeading___Toc1935237_3650668749">
            <w:r>
              <w:rPr>
                <w:webHidden/>
                <w:rStyle w:val="IndexLink"/>
                <w:rtl w:val="true"/>
              </w:rPr>
              <w:t xml:space="preserve">سفارش پيامبر اعظم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به رعايت حجاب</w:t>
            </w:r>
            <w:r>
              <w:rPr>
                <w:rStyle w:val="IndexLink"/>
                <w:rtl w:val="true"/>
              </w:rPr>
              <w:tab/>
            </w:r>
            <w:r>
              <w:rPr>
                <w:rStyle w:val="IndexLink"/>
              </w:rPr>
              <w:t>67</w:t>
            </w:r>
          </w:hyperlink>
        </w:p>
        <w:p>
          <w:pPr>
            <w:pStyle w:val="Contents4"/>
            <w:tabs>
              <w:tab w:val="clear" w:pos="8176"/>
              <w:tab w:val="right" w:pos="9026" w:leader="dot"/>
            </w:tabs>
            <w:rPr/>
          </w:pPr>
          <w:hyperlink w:anchor="__RefHeading___Toc1935239_3650668749">
            <w:r>
              <w:rPr>
                <w:webHidden/>
                <w:rStyle w:val="IndexLink"/>
                <w:rtl w:val="true"/>
              </w:rPr>
              <w:t>بى‌توجهى به حجاب همسر</w:t>
            </w:r>
            <w:r>
              <w:rPr>
                <w:rStyle w:val="IndexLink"/>
                <w:rtl w:val="true"/>
              </w:rPr>
              <w:tab/>
            </w:r>
            <w:r>
              <w:rPr>
                <w:rStyle w:val="IndexLink"/>
              </w:rPr>
              <w:t>67</w:t>
            </w:r>
          </w:hyperlink>
        </w:p>
        <w:p>
          <w:pPr>
            <w:pStyle w:val="Contents4"/>
            <w:tabs>
              <w:tab w:val="clear" w:pos="8176"/>
              <w:tab w:val="right" w:pos="9026" w:leader="dot"/>
            </w:tabs>
            <w:rPr/>
          </w:pPr>
          <w:hyperlink w:anchor="__RefHeading___Toc1935241_3650668749">
            <w:r>
              <w:rPr>
                <w:webHidden/>
                <w:rStyle w:val="IndexLink"/>
                <w:rtl w:val="true"/>
              </w:rPr>
              <w:t xml:space="preserve">حجاب در سيره اميرمؤمنان على </w:t>
            </w:r>
            <w:r>
              <w:rPr>
                <w:rStyle w:val="IndexLink"/>
                <w:rtl w:val="true"/>
              </w:rPr>
              <w:t>(</w:t>
            </w:r>
            <w:r>
              <w:rPr>
                <w:rStyle w:val="IndexLink"/>
                <w:rtl w:val="true"/>
              </w:rPr>
              <w:t>عليه السلام</w:t>
            </w:r>
            <w:r>
              <w:rPr>
                <w:rStyle w:val="IndexLink"/>
                <w:rtl w:val="true"/>
              </w:rPr>
              <w:t>)</w:t>
              <w:tab/>
            </w:r>
            <w:r>
              <w:rPr>
                <w:rStyle w:val="IndexLink"/>
              </w:rPr>
              <w:t>68</w:t>
            </w:r>
          </w:hyperlink>
        </w:p>
        <w:p>
          <w:pPr>
            <w:pStyle w:val="Contents4"/>
            <w:tabs>
              <w:tab w:val="clear" w:pos="8176"/>
              <w:tab w:val="right" w:pos="9026" w:leader="dot"/>
            </w:tabs>
            <w:rPr/>
          </w:pPr>
          <w:hyperlink w:anchor="__RefHeading___Toc1935243_3650668749">
            <w:r>
              <w:rPr>
                <w:webHidden/>
                <w:rStyle w:val="IndexLink"/>
                <w:rtl w:val="true"/>
              </w:rPr>
              <w:t xml:space="preserve">امام على </w:t>
            </w:r>
            <w:r>
              <w:rPr>
                <w:rStyle w:val="IndexLink"/>
                <w:rtl w:val="true"/>
              </w:rPr>
              <w:t>(</w:t>
            </w:r>
            <w:r>
              <w:rPr>
                <w:rStyle w:val="IndexLink"/>
                <w:rtl w:val="true"/>
              </w:rPr>
              <w:t>عليه السلام</w:t>
            </w:r>
            <w:r>
              <w:rPr>
                <w:rStyle w:val="IndexLink"/>
                <w:rtl w:val="true"/>
              </w:rPr>
              <w:t xml:space="preserve">) </w:t>
            </w:r>
            <w:r>
              <w:rPr>
                <w:rStyle w:val="IndexLink"/>
                <w:rtl w:val="true"/>
              </w:rPr>
              <w:t>و نامحرم</w:t>
            </w:r>
            <w:r>
              <w:rPr>
                <w:rStyle w:val="IndexLink"/>
                <w:rtl w:val="true"/>
              </w:rPr>
              <w:tab/>
            </w:r>
            <w:r>
              <w:rPr>
                <w:rStyle w:val="IndexLink"/>
              </w:rPr>
              <w:t>68</w:t>
            </w:r>
          </w:hyperlink>
        </w:p>
        <w:p>
          <w:pPr>
            <w:pStyle w:val="Contents4"/>
            <w:tabs>
              <w:tab w:val="clear" w:pos="8176"/>
              <w:tab w:val="right" w:pos="9026" w:leader="dot"/>
            </w:tabs>
            <w:rPr/>
          </w:pPr>
          <w:hyperlink w:anchor="__RefHeading___Toc1935245_3650668749">
            <w:r>
              <w:rPr>
                <w:webHidden/>
                <w:rStyle w:val="IndexLink"/>
                <w:rtl w:val="true"/>
              </w:rPr>
              <w:t>سلام كردن به نامحرم</w:t>
            </w:r>
            <w:r>
              <w:rPr>
                <w:rStyle w:val="IndexLink"/>
                <w:rtl w:val="true"/>
              </w:rPr>
              <w:tab/>
            </w:r>
            <w:r>
              <w:rPr>
                <w:rStyle w:val="IndexLink"/>
              </w:rPr>
              <w:t>69</w:t>
            </w:r>
          </w:hyperlink>
        </w:p>
        <w:p>
          <w:pPr>
            <w:pStyle w:val="Contents4"/>
            <w:tabs>
              <w:tab w:val="clear" w:pos="8176"/>
              <w:tab w:val="right" w:pos="9026" w:leader="dot"/>
            </w:tabs>
            <w:rPr/>
          </w:pPr>
          <w:hyperlink w:anchor="__RefHeading___Toc1935247_3650668749">
            <w:r>
              <w:rPr>
                <w:webHidden/>
                <w:rStyle w:val="IndexLink"/>
                <w:rtl w:val="true"/>
              </w:rPr>
              <w:t xml:space="preserve">زائر مرقد رسول اكرم </w:t>
            </w:r>
            <w:r>
              <w:rPr>
                <w:rStyle w:val="IndexLink"/>
                <w:rtl w:val="true"/>
              </w:rPr>
              <w:t>(</w:t>
            </w:r>
            <w:r>
              <w:rPr>
                <w:rStyle w:val="IndexLink"/>
                <w:rtl w:val="true"/>
              </w:rPr>
              <w:t>صلى الله عليه و آله</w:t>
            </w:r>
            <w:r>
              <w:rPr>
                <w:rStyle w:val="IndexLink"/>
                <w:rtl w:val="true"/>
              </w:rPr>
              <w:t>)</w:t>
              <w:tab/>
            </w:r>
            <w:r>
              <w:rPr>
                <w:rStyle w:val="IndexLink"/>
              </w:rPr>
              <w:t>70</w:t>
            </w:r>
          </w:hyperlink>
        </w:p>
        <w:p>
          <w:pPr>
            <w:pStyle w:val="Contents3"/>
            <w:tabs>
              <w:tab w:val="clear" w:pos="8459"/>
              <w:tab w:val="right" w:pos="9026" w:leader="dot"/>
            </w:tabs>
            <w:rPr/>
          </w:pPr>
          <w:hyperlink w:anchor="__RefHeading___Toc1935249_3650668749">
            <w:r>
              <w:rPr>
                <w:webHidden/>
                <w:rStyle w:val="IndexLink"/>
                <w:rtl w:val="true"/>
              </w:rPr>
              <w:t xml:space="preserve">حجاب در سيره حضرت زهرا </w:t>
            </w:r>
            <w:r>
              <w:rPr>
                <w:rStyle w:val="IndexLink"/>
                <w:rtl w:val="true"/>
              </w:rPr>
              <w:t>(</w:t>
            </w:r>
            <w:r>
              <w:rPr>
                <w:rStyle w:val="IndexLink"/>
                <w:rtl w:val="true"/>
              </w:rPr>
              <w:t>عليها السلام</w:t>
            </w:r>
            <w:r>
              <w:rPr>
                <w:rStyle w:val="IndexLink"/>
                <w:rtl w:val="true"/>
              </w:rPr>
              <w:t>)</w:t>
              <w:tab/>
            </w:r>
            <w:r>
              <w:rPr>
                <w:rStyle w:val="IndexLink"/>
              </w:rPr>
              <w:t>71</w:t>
            </w:r>
          </w:hyperlink>
        </w:p>
        <w:p>
          <w:pPr>
            <w:pStyle w:val="Contents4"/>
            <w:tabs>
              <w:tab w:val="clear" w:pos="8176"/>
              <w:tab w:val="right" w:pos="9026" w:leader="dot"/>
            </w:tabs>
            <w:rPr/>
          </w:pPr>
          <w:hyperlink w:anchor="__RefHeading___Toc1935251_3650668749">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1935253_3650668749">
            <w:r>
              <w:rPr>
                <w:webHidden/>
                <w:rStyle w:val="IndexLink"/>
                <w:rtl w:val="true"/>
              </w:rPr>
              <w:t xml:space="preserve">حضرت فاطمه </w:t>
            </w:r>
            <w:r>
              <w:rPr>
                <w:rStyle w:val="IndexLink"/>
                <w:rtl w:val="true"/>
              </w:rPr>
              <w:t>(</w:t>
            </w:r>
            <w:r>
              <w:rPr>
                <w:rStyle w:val="IndexLink"/>
                <w:rtl w:val="true"/>
              </w:rPr>
              <w:t>عليها السلام</w:t>
            </w:r>
            <w:r>
              <w:rPr>
                <w:rStyle w:val="IndexLink"/>
                <w:rtl w:val="true"/>
              </w:rPr>
              <w:t xml:space="preserve">) </w:t>
            </w:r>
            <w:r>
              <w:rPr>
                <w:rStyle w:val="IndexLink"/>
                <w:rtl w:val="true"/>
              </w:rPr>
              <w:t>ومرد نابينا</w:t>
            </w:r>
            <w:r>
              <w:rPr>
                <w:rStyle w:val="IndexLink"/>
                <w:rtl w:val="true"/>
              </w:rPr>
              <w:tab/>
            </w:r>
            <w:r>
              <w:rPr>
                <w:rStyle w:val="IndexLink"/>
              </w:rPr>
              <w:t>71</w:t>
            </w:r>
          </w:hyperlink>
        </w:p>
        <w:p>
          <w:pPr>
            <w:pStyle w:val="Contents4"/>
            <w:tabs>
              <w:tab w:val="clear" w:pos="8176"/>
              <w:tab w:val="right" w:pos="9026" w:leader="dot"/>
            </w:tabs>
            <w:rPr/>
          </w:pPr>
          <w:hyperlink w:anchor="__RefHeading___Toc1935255_3650668749">
            <w:r>
              <w:rPr>
                <w:webHidden/>
                <w:rStyle w:val="IndexLink"/>
                <w:rtl w:val="true"/>
              </w:rPr>
              <w:t xml:space="preserve">حضرت فاطمه </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وسخنرانى در مسجد پيامبر </w:t>
            </w:r>
            <w:r>
              <w:rPr>
                <w:rStyle w:val="IndexLink"/>
                <w:rtl w:val="true"/>
              </w:rPr>
              <w:t>(</w:t>
            </w:r>
            <w:r>
              <w:rPr>
                <w:rStyle w:val="IndexLink"/>
                <w:rtl w:val="true"/>
              </w:rPr>
              <w:t>صلى الله عليه و آله</w:t>
            </w:r>
            <w:r>
              <w:rPr>
                <w:rStyle w:val="IndexLink"/>
                <w:rtl w:val="true"/>
              </w:rPr>
              <w:t>)</w:t>
              <w:tab/>
            </w:r>
            <w:r>
              <w:rPr>
                <w:rStyle w:val="IndexLink"/>
              </w:rPr>
              <w:t>72</w:t>
            </w:r>
          </w:hyperlink>
        </w:p>
        <w:p>
          <w:pPr>
            <w:pStyle w:val="Contents4"/>
            <w:tabs>
              <w:tab w:val="clear" w:pos="8176"/>
              <w:tab w:val="right" w:pos="9026" w:leader="dot"/>
            </w:tabs>
            <w:rPr/>
          </w:pPr>
          <w:hyperlink w:anchor="__RefHeading___Toc1935257_3650668749">
            <w:r>
              <w:rPr>
                <w:webHidden/>
                <w:rStyle w:val="IndexLink"/>
                <w:rtl w:val="true"/>
              </w:rPr>
              <w:t xml:space="preserve">توجه حضرت فاطمه </w:t>
            </w:r>
            <w:r>
              <w:rPr>
                <w:rStyle w:val="IndexLink"/>
                <w:rtl w:val="true"/>
              </w:rPr>
              <w:t>(</w:t>
            </w:r>
            <w:r>
              <w:rPr>
                <w:rStyle w:val="IndexLink"/>
                <w:rtl w:val="true"/>
              </w:rPr>
              <w:t>عليها السلام</w:t>
            </w:r>
            <w:r>
              <w:rPr>
                <w:rStyle w:val="IndexLink"/>
                <w:rtl w:val="true"/>
              </w:rPr>
              <w:t xml:space="preserve">) </w:t>
            </w:r>
            <w:r>
              <w:rPr>
                <w:rStyle w:val="IndexLink"/>
                <w:rtl w:val="true"/>
              </w:rPr>
              <w:t>به حجاب در آخرين لحظه‌هاى عمر</w:t>
            </w:r>
            <w:r>
              <w:rPr>
                <w:rStyle w:val="IndexLink"/>
                <w:rtl w:val="true"/>
              </w:rPr>
              <w:tab/>
            </w:r>
            <w:r>
              <w:rPr>
                <w:rStyle w:val="IndexLink"/>
              </w:rPr>
              <w:t>73</w:t>
            </w:r>
          </w:hyperlink>
        </w:p>
        <w:p>
          <w:pPr>
            <w:pStyle w:val="Contents4"/>
            <w:tabs>
              <w:tab w:val="clear" w:pos="8176"/>
              <w:tab w:val="right" w:pos="9026" w:leader="dot"/>
            </w:tabs>
            <w:rPr/>
          </w:pPr>
          <w:hyperlink w:anchor="__RefHeading___Toc1935259_3650668749">
            <w:r>
              <w:rPr>
                <w:webHidden/>
                <w:rStyle w:val="IndexLink"/>
                <w:rtl w:val="true"/>
              </w:rPr>
              <w:t xml:space="preserve">تقرب به حضرت فاطمه </w:t>
            </w:r>
            <w:r>
              <w:rPr>
                <w:rStyle w:val="IndexLink"/>
                <w:rtl w:val="true"/>
              </w:rPr>
              <w:t>(</w:t>
            </w:r>
            <w:r>
              <w:rPr>
                <w:rStyle w:val="IndexLink"/>
                <w:rtl w:val="true"/>
              </w:rPr>
              <w:t>عليها السلام</w:t>
            </w:r>
            <w:r>
              <w:rPr>
                <w:rStyle w:val="IndexLink"/>
                <w:rtl w:val="true"/>
              </w:rPr>
              <w:t>)</w:t>
              <w:tab/>
            </w:r>
            <w:r>
              <w:rPr>
                <w:rStyle w:val="IndexLink"/>
              </w:rPr>
              <w:t>74</w:t>
            </w:r>
          </w:hyperlink>
        </w:p>
        <w:p>
          <w:pPr>
            <w:pStyle w:val="Contents4"/>
            <w:tabs>
              <w:tab w:val="clear" w:pos="8176"/>
              <w:tab w:val="right" w:pos="9026" w:leader="dot"/>
            </w:tabs>
            <w:rPr/>
          </w:pPr>
          <w:hyperlink w:anchor="__RefHeading___Toc1935261_3650668749">
            <w:r>
              <w:rPr>
                <w:webHidden/>
                <w:rStyle w:val="IndexLink"/>
                <w:rtl w:val="true"/>
              </w:rPr>
              <w:t xml:space="preserve">پرسشى كه همه جز حضرت فاطمه </w:t>
            </w:r>
            <w:r>
              <w:rPr>
                <w:rStyle w:val="IndexLink"/>
                <w:rtl w:val="true"/>
              </w:rPr>
              <w:t>(</w:t>
            </w:r>
            <w:r>
              <w:rPr>
                <w:rStyle w:val="IndexLink"/>
                <w:rtl w:val="true"/>
              </w:rPr>
              <w:t>عليها السلام</w:t>
            </w:r>
            <w:r>
              <w:rPr>
                <w:rStyle w:val="IndexLink"/>
                <w:rtl w:val="true"/>
              </w:rPr>
              <w:t xml:space="preserve">) </w:t>
            </w:r>
            <w:r>
              <w:rPr>
                <w:rStyle w:val="IndexLink"/>
                <w:rtl w:val="true"/>
              </w:rPr>
              <w:t>، از پاسخ آن درماندند</w:t>
            </w:r>
            <w:r>
              <w:rPr>
                <w:rStyle w:val="IndexLink"/>
                <w:rtl w:val="true"/>
              </w:rPr>
              <w:tab/>
            </w:r>
            <w:r>
              <w:rPr>
                <w:rStyle w:val="IndexLink"/>
              </w:rPr>
              <w:t>76</w:t>
            </w:r>
          </w:hyperlink>
        </w:p>
        <w:p>
          <w:pPr>
            <w:pStyle w:val="Contents3"/>
            <w:tabs>
              <w:tab w:val="clear" w:pos="8459"/>
              <w:tab w:val="right" w:pos="9026" w:leader="dot"/>
            </w:tabs>
            <w:rPr/>
          </w:pPr>
          <w:hyperlink w:anchor="__RefHeading___Toc1935263_3650668749">
            <w:r>
              <w:rPr>
                <w:webHidden/>
                <w:rStyle w:val="IndexLink"/>
                <w:rtl w:val="true"/>
              </w:rPr>
              <w:t xml:space="preserve">حجاب در سيره امام صادق </w:t>
            </w:r>
            <w:r>
              <w:rPr>
                <w:rStyle w:val="IndexLink"/>
                <w:rtl w:val="true"/>
              </w:rPr>
              <w:t>(</w:t>
            </w:r>
            <w:r>
              <w:rPr>
                <w:rStyle w:val="IndexLink"/>
                <w:rtl w:val="true"/>
              </w:rPr>
              <w:t>عليه السلام</w:t>
            </w:r>
            <w:r>
              <w:rPr>
                <w:rStyle w:val="IndexLink"/>
                <w:rtl w:val="true"/>
              </w:rPr>
              <w:t>)</w:t>
              <w:tab/>
            </w:r>
            <w:r>
              <w:rPr>
                <w:rStyle w:val="IndexLink"/>
              </w:rPr>
              <w:t>77</w:t>
            </w:r>
          </w:hyperlink>
        </w:p>
        <w:p>
          <w:pPr>
            <w:pStyle w:val="Contents4"/>
            <w:tabs>
              <w:tab w:val="clear" w:pos="8176"/>
              <w:tab w:val="right" w:pos="9026" w:leader="dot"/>
            </w:tabs>
            <w:rPr/>
          </w:pPr>
          <w:hyperlink w:anchor="__RefHeading___Toc1935265_3650668749">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1935267_3650668749">
            <w:r>
              <w:rPr>
                <w:webHidden/>
                <w:rStyle w:val="IndexLink"/>
                <w:rtl w:val="true"/>
              </w:rPr>
              <w:t>ابوبصير و شوخى با نامحرم</w:t>
            </w:r>
            <w:r>
              <w:rPr>
                <w:rStyle w:val="IndexLink"/>
                <w:rtl w:val="true"/>
              </w:rPr>
              <w:tab/>
            </w:r>
            <w:r>
              <w:rPr>
                <w:rStyle w:val="IndexLink"/>
              </w:rPr>
              <w:t>78</w:t>
            </w:r>
          </w:hyperlink>
        </w:p>
        <w:p>
          <w:pPr>
            <w:pStyle w:val="Contents4"/>
            <w:tabs>
              <w:tab w:val="clear" w:pos="8176"/>
              <w:tab w:val="right" w:pos="9026" w:leader="dot"/>
            </w:tabs>
            <w:rPr/>
          </w:pPr>
          <w:hyperlink w:anchor="__RefHeading___Toc1935269_3650668749">
            <w:r>
              <w:rPr>
                <w:webHidden/>
                <w:rStyle w:val="IndexLink"/>
                <w:rtl w:val="true"/>
              </w:rPr>
              <w:t>عيادت از نامحرم</w:t>
            </w:r>
            <w:r>
              <w:rPr>
                <w:rStyle w:val="IndexLink"/>
                <w:rtl w:val="true"/>
              </w:rPr>
              <w:tab/>
            </w:r>
            <w:r>
              <w:rPr>
                <w:rStyle w:val="IndexLink"/>
              </w:rPr>
              <w:t>80</w:t>
            </w:r>
          </w:hyperlink>
        </w:p>
        <w:p>
          <w:pPr>
            <w:pStyle w:val="Contents4"/>
            <w:tabs>
              <w:tab w:val="clear" w:pos="8176"/>
              <w:tab w:val="right" w:pos="9026" w:leader="dot"/>
            </w:tabs>
            <w:rPr/>
          </w:pPr>
          <w:hyperlink w:anchor="__RefHeading___Toc1935271_3650668749">
            <w:r>
              <w:rPr>
                <w:webHidden/>
                <w:rStyle w:val="IndexLink"/>
                <w:rtl w:val="true"/>
              </w:rPr>
              <w:t>حجاب پيرزنان</w:t>
            </w:r>
            <w:r>
              <w:rPr>
                <w:rStyle w:val="IndexLink"/>
                <w:rtl w:val="true"/>
              </w:rPr>
              <w:tab/>
            </w:r>
            <w:r>
              <w:rPr>
                <w:rStyle w:val="IndexLink"/>
              </w:rPr>
              <w:t>81</w:t>
            </w:r>
          </w:hyperlink>
        </w:p>
        <w:p>
          <w:pPr>
            <w:pStyle w:val="Contents4"/>
            <w:tabs>
              <w:tab w:val="clear" w:pos="8176"/>
              <w:tab w:val="right" w:pos="9026" w:leader="dot"/>
            </w:tabs>
            <w:rPr/>
          </w:pPr>
          <w:hyperlink w:anchor="__RefHeading___Toc1935273_3650668749">
            <w:r>
              <w:rPr>
                <w:webHidden/>
                <w:rStyle w:val="IndexLink"/>
                <w:rtl w:val="true"/>
              </w:rPr>
              <w:t>حجاب بدون چادر مخصوص زنان مسن</w:t>
            </w:r>
            <w:r>
              <w:rPr>
                <w:rStyle w:val="IndexLink"/>
                <w:rtl w:val="true"/>
              </w:rPr>
              <w:tab/>
            </w:r>
            <w:r>
              <w:rPr>
                <w:rStyle w:val="IndexLink"/>
              </w:rPr>
              <w:t>81</w:t>
            </w:r>
          </w:hyperlink>
        </w:p>
        <w:p>
          <w:pPr>
            <w:pStyle w:val="Contents3"/>
            <w:tabs>
              <w:tab w:val="clear" w:pos="8459"/>
              <w:tab w:val="right" w:pos="9026" w:leader="dot"/>
            </w:tabs>
            <w:rPr/>
          </w:pPr>
          <w:hyperlink w:anchor="__RefHeading___Toc1935275_3650668749">
            <w:r>
              <w:rPr>
                <w:webHidden/>
                <w:rStyle w:val="IndexLink"/>
                <w:rtl w:val="true"/>
              </w:rPr>
              <w:t xml:space="preserve">حجاب در سيره امام رضا </w:t>
            </w:r>
            <w:r>
              <w:rPr>
                <w:rStyle w:val="IndexLink"/>
                <w:rtl w:val="true"/>
              </w:rPr>
              <w:t>(</w:t>
            </w:r>
            <w:r>
              <w:rPr>
                <w:rStyle w:val="IndexLink"/>
                <w:rtl w:val="true"/>
              </w:rPr>
              <w:t>عليه السلام</w:t>
            </w:r>
            <w:r>
              <w:rPr>
                <w:rStyle w:val="IndexLink"/>
                <w:rtl w:val="true"/>
              </w:rPr>
              <w:t>)</w:t>
              <w:tab/>
            </w:r>
            <w:r>
              <w:rPr>
                <w:rStyle w:val="IndexLink"/>
              </w:rPr>
              <w:t>84</w:t>
            </w:r>
          </w:hyperlink>
        </w:p>
        <w:p>
          <w:pPr>
            <w:pStyle w:val="Contents4"/>
            <w:tabs>
              <w:tab w:val="clear" w:pos="8176"/>
              <w:tab w:val="right" w:pos="9026" w:leader="dot"/>
            </w:tabs>
            <w:rPr/>
          </w:pPr>
          <w:hyperlink w:anchor="__RefHeading___Toc1935277_3650668749">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1935279_3650668749">
            <w:r>
              <w:rPr>
                <w:webHidden/>
                <w:rStyle w:val="IndexLink"/>
                <w:rtl w:val="true"/>
              </w:rPr>
              <w:t>چرا حجاب بر زنان واجب شد؟</w:t>
            </w:r>
            <w:r>
              <w:rPr>
                <w:rStyle w:val="IndexLink"/>
                <w:rtl w:val="true"/>
              </w:rPr>
              <w:tab/>
            </w:r>
            <w:r>
              <w:rPr>
                <w:rStyle w:val="IndexLink"/>
              </w:rPr>
              <w:t>84</w:t>
            </w:r>
          </w:hyperlink>
        </w:p>
        <w:p>
          <w:pPr>
            <w:pStyle w:val="Contents4"/>
            <w:tabs>
              <w:tab w:val="clear" w:pos="8176"/>
              <w:tab w:val="right" w:pos="9026" w:leader="dot"/>
            </w:tabs>
            <w:rPr/>
          </w:pPr>
          <w:hyperlink w:anchor="__RefHeading___Toc1935281_3650668749">
            <w:r>
              <w:rPr>
                <w:webHidden/>
                <w:rStyle w:val="IndexLink"/>
                <w:rtl w:val="true"/>
              </w:rPr>
              <w:t>داستانى از پيامدهاى رعايت نكردن حجاب</w:t>
            </w:r>
            <w:r>
              <w:rPr>
                <w:rStyle w:val="IndexLink"/>
                <w:rtl w:val="true"/>
              </w:rPr>
              <w:tab/>
            </w:r>
            <w:r>
              <w:rPr>
                <w:rStyle w:val="IndexLink"/>
              </w:rPr>
              <w:t>85</w:t>
            </w:r>
          </w:hyperlink>
        </w:p>
        <w:p>
          <w:pPr>
            <w:pStyle w:val="Contents2"/>
            <w:tabs>
              <w:tab w:val="clear" w:pos="8743"/>
              <w:tab w:val="right" w:pos="9026" w:leader="dot"/>
            </w:tabs>
            <w:rPr/>
          </w:pPr>
          <w:hyperlink w:anchor="__RefHeading___Toc1935283_3650668749">
            <w:r>
              <w:rPr>
                <w:webHidden/>
                <w:rStyle w:val="IndexLink"/>
                <w:rtl w:val="true"/>
              </w:rPr>
              <w:t>فصل سوم</w:t>
            </w:r>
            <w:r>
              <w:rPr>
                <w:rStyle w:val="IndexLink"/>
                <w:rtl w:val="true"/>
              </w:rPr>
              <w:t xml:space="preserve">: </w:t>
            </w:r>
            <w:r>
              <w:rPr>
                <w:rStyle w:val="IndexLink"/>
                <w:rtl w:val="true"/>
              </w:rPr>
              <w:t>حجاب و تحول</w:t>
            </w:r>
            <w:r>
              <w:rPr>
                <w:rStyle w:val="IndexLink"/>
                <w:rtl w:val="true"/>
              </w:rPr>
              <w:tab/>
            </w:r>
            <w:r>
              <w:rPr>
                <w:rStyle w:val="IndexLink"/>
              </w:rPr>
              <w:t>88</w:t>
            </w:r>
          </w:hyperlink>
        </w:p>
        <w:p>
          <w:pPr>
            <w:pStyle w:val="Contents3"/>
            <w:tabs>
              <w:tab w:val="clear" w:pos="8459"/>
              <w:tab w:val="right" w:pos="9026" w:leader="dot"/>
            </w:tabs>
            <w:rPr/>
          </w:pPr>
          <w:hyperlink w:anchor="__RefHeading___Toc1935285_3650668749">
            <w:r>
              <w:rPr>
                <w:webHidden/>
                <w:rStyle w:val="IndexLink"/>
                <w:rtl w:val="true"/>
              </w:rPr>
              <w:t>مقدمه</w:t>
            </w:r>
            <w:r>
              <w:rPr>
                <w:rStyle w:val="IndexLink"/>
                <w:rtl w:val="true"/>
              </w:rPr>
              <w:tab/>
            </w:r>
            <w:r>
              <w:rPr>
                <w:rStyle w:val="IndexLink"/>
              </w:rPr>
              <w:t>88</w:t>
            </w:r>
          </w:hyperlink>
        </w:p>
        <w:p>
          <w:pPr>
            <w:pStyle w:val="Contents3"/>
            <w:tabs>
              <w:tab w:val="clear" w:pos="8459"/>
              <w:tab w:val="right" w:pos="9026" w:leader="dot"/>
            </w:tabs>
            <w:rPr/>
          </w:pPr>
          <w:hyperlink w:anchor="__RefHeading___Toc1935287_3650668749">
            <w:r>
              <w:rPr>
                <w:webHidden/>
                <w:rStyle w:val="IndexLink"/>
                <w:rtl w:val="true"/>
              </w:rPr>
              <w:t>حجاب، يعنى از خود گذشتن</w:t>
            </w:r>
            <w:r>
              <w:rPr>
                <w:rStyle w:val="IndexLink"/>
                <w:rtl w:val="true"/>
              </w:rPr>
              <w:tab/>
            </w:r>
            <w:r>
              <w:rPr>
                <w:rStyle w:val="IndexLink"/>
              </w:rPr>
              <w:t>91</w:t>
            </w:r>
          </w:hyperlink>
        </w:p>
        <w:p>
          <w:pPr>
            <w:pStyle w:val="Contents3"/>
            <w:tabs>
              <w:tab w:val="clear" w:pos="8459"/>
              <w:tab w:val="right" w:pos="9026" w:leader="dot"/>
            </w:tabs>
            <w:rPr/>
          </w:pPr>
          <w:hyperlink w:anchor="__RefHeading___Toc1935289_3650668749">
            <w:r>
              <w:rPr>
                <w:webHidden/>
                <w:rStyle w:val="IndexLink"/>
                <w:rtl w:val="true"/>
              </w:rPr>
              <w:t>حجاب از ديدگاه روان‌شناسى</w:t>
            </w:r>
            <w:r>
              <w:rPr>
                <w:rStyle w:val="IndexLink"/>
                <w:rtl w:val="true"/>
              </w:rPr>
              <w:tab/>
            </w:r>
            <w:r>
              <w:rPr>
                <w:rStyle w:val="IndexLink"/>
              </w:rPr>
              <w:t>95</w:t>
            </w:r>
          </w:hyperlink>
        </w:p>
        <w:p>
          <w:pPr>
            <w:pStyle w:val="Contents4"/>
            <w:tabs>
              <w:tab w:val="clear" w:pos="8176"/>
              <w:tab w:val="right" w:pos="9026" w:leader="dot"/>
            </w:tabs>
            <w:rPr/>
          </w:pPr>
          <w:hyperlink w:anchor="__RefHeading___Toc1935291_3650668749">
            <w:r>
              <w:rPr>
                <w:webHidden/>
                <w:rStyle w:val="IndexLink"/>
                <w:rtl w:val="true"/>
              </w:rPr>
              <w:t>تأثير حجاب در رشد شخصيت زن</w:t>
            </w:r>
            <w:r>
              <w:rPr>
                <w:rStyle w:val="IndexLink"/>
                <w:rtl w:val="true"/>
              </w:rPr>
              <w:tab/>
            </w:r>
            <w:r>
              <w:rPr>
                <w:rStyle w:val="IndexLink"/>
              </w:rPr>
              <w:t>95</w:t>
            </w:r>
          </w:hyperlink>
        </w:p>
        <w:p>
          <w:pPr>
            <w:pStyle w:val="Contents4"/>
            <w:tabs>
              <w:tab w:val="clear" w:pos="8176"/>
              <w:tab w:val="right" w:pos="9026" w:leader="dot"/>
            </w:tabs>
            <w:rPr/>
          </w:pPr>
          <w:hyperlink w:anchor="__RefHeading___Toc1935293_3650668749">
            <w:r>
              <w:rPr>
                <w:webHidden/>
                <w:rStyle w:val="IndexLink"/>
                <w:rtl w:val="true"/>
              </w:rPr>
              <w:t>حجاب و نقش آن در كاهش اضطراب</w:t>
            </w:r>
            <w:r>
              <w:rPr>
                <w:rStyle w:val="IndexLink"/>
                <w:rtl w:val="true"/>
              </w:rPr>
              <w:tab/>
            </w:r>
            <w:r>
              <w:rPr>
                <w:rStyle w:val="IndexLink"/>
              </w:rPr>
              <w:t>101</w:t>
            </w:r>
          </w:hyperlink>
        </w:p>
        <w:p>
          <w:pPr>
            <w:pStyle w:val="Contents3"/>
            <w:tabs>
              <w:tab w:val="clear" w:pos="8459"/>
              <w:tab w:val="right" w:pos="9026" w:leader="dot"/>
            </w:tabs>
            <w:rPr/>
          </w:pPr>
          <w:hyperlink w:anchor="__RefHeading___Toc1935295_3650668749">
            <w:r>
              <w:rPr>
                <w:webHidden/>
                <w:rStyle w:val="IndexLink"/>
                <w:rtl w:val="true"/>
              </w:rPr>
              <w:t>نمونه‌هايى از پيامدهاى مثبت حجاب و بى‌حجابى</w:t>
            </w:r>
            <w:r>
              <w:rPr>
                <w:rStyle w:val="IndexLink"/>
                <w:rtl w:val="true"/>
              </w:rPr>
              <w:tab/>
            </w:r>
            <w:r>
              <w:rPr>
                <w:rStyle w:val="IndexLink"/>
              </w:rPr>
              <w:t>102</w:t>
            </w:r>
          </w:hyperlink>
        </w:p>
        <w:p>
          <w:pPr>
            <w:pStyle w:val="Contents3"/>
            <w:tabs>
              <w:tab w:val="clear" w:pos="8459"/>
              <w:tab w:val="right" w:pos="9026" w:leader="dot"/>
            </w:tabs>
            <w:rPr/>
          </w:pPr>
          <w:hyperlink w:anchor="__RefHeading___Toc1935297_3650668749">
            <w:r>
              <w:rPr>
                <w:webHidden/>
                <w:rStyle w:val="IndexLink"/>
                <w:rtl w:val="true"/>
              </w:rPr>
              <w:t>داستان اسلام آوردن زن آمريكايى به بركت حجاب</w:t>
            </w:r>
            <w:r>
              <w:rPr>
                <w:rStyle w:val="IndexLink"/>
                <w:rtl w:val="true"/>
              </w:rPr>
              <w:tab/>
            </w:r>
            <w:r>
              <w:rPr>
                <w:rStyle w:val="IndexLink"/>
              </w:rPr>
              <w:t>102</w:t>
            </w:r>
          </w:hyperlink>
        </w:p>
        <w:p>
          <w:pPr>
            <w:pStyle w:val="Contents3"/>
            <w:tabs>
              <w:tab w:val="clear" w:pos="8459"/>
              <w:tab w:val="right" w:pos="9026" w:leader="dot"/>
            </w:tabs>
            <w:rPr/>
          </w:pPr>
          <w:hyperlink w:anchor="__RefHeading___Toc1935299_3650668749">
            <w:r>
              <w:rPr>
                <w:webHidden/>
                <w:rStyle w:val="IndexLink"/>
                <w:rtl w:val="true"/>
              </w:rPr>
              <w:t>خواننده تركيه‌اى و حجاب</w:t>
            </w:r>
            <w:r>
              <w:rPr>
                <w:rStyle w:val="IndexLink"/>
                <w:rtl w:val="true"/>
              </w:rPr>
              <w:tab/>
            </w:r>
            <w:r>
              <w:rPr>
                <w:rStyle w:val="IndexLink"/>
              </w:rPr>
              <w:t>104</w:t>
            </w:r>
          </w:hyperlink>
        </w:p>
        <w:p>
          <w:pPr>
            <w:pStyle w:val="Contents3"/>
            <w:tabs>
              <w:tab w:val="clear" w:pos="8459"/>
              <w:tab w:val="right" w:pos="9026" w:leader="dot"/>
            </w:tabs>
            <w:rPr/>
          </w:pPr>
          <w:hyperlink w:anchor="__RefHeading___Toc1935301_3650668749">
            <w:r>
              <w:rPr>
                <w:webHidden/>
                <w:rStyle w:val="IndexLink"/>
                <w:rtl w:val="true"/>
              </w:rPr>
              <w:t>تأثير بى‌عفتى بر روح و جان</w:t>
            </w:r>
            <w:r>
              <w:rPr>
                <w:rStyle w:val="IndexLink"/>
                <w:rtl w:val="true"/>
              </w:rPr>
              <w:tab/>
            </w:r>
            <w:r>
              <w:rPr>
                <w:rStyle w:val="IndexLink"/>
              </w:rPr>
              <w:t>106</w:t>
            </w:r>
          </w:hyperlink>
        </w:p>
        <w:p>
          <w:pPr>
            <w:pStyle w:val="Contents3"/>
            <w:tabs>
              <w:tab w:val="clear" w:pos="8459"/>
              <w:tab w:val="right" w:pos="9026" w:leader="dot"/>
            </w:tabs>
            <w:rPr/>
          </w:pPr>
          <w:hyperlink w:anchor="__RefHeading___Toc1935303_3650668749">
            <w:r>
              <w:rPr>
                <w:webHidden/>
                <w:rStyle w:val="IndexLink"/>
                <w:rtl w:val="true"/>
              </w:rPr>
              <w:t>حجاب و امنيت</w:t>
            </w:r>
            <w:r>
              <w:rPr>
                <w:rStyle w:val="IndexLink"/>
                <w:rtl w:val="true"/>
              </w:rPr>
              <w:tab/>
            </w:r>
            <w:r>
              <w:rPr>
                <w:rStyle w:val="IndexLink"/>
              </w:rPr>
              <w:t>107</w:t>
            </w:r>
          </w:hyperlink>
        </w:p>
        <w:p>
          <w:pPr>
            <w:pStyle w:val="Contents3"/>
            <w:tabs>
              <w:tab w:val="clear" w:pos="8459"/>
              <w:tab w:val="right" w:pos="9026" w:leader="dot"/>
            </w:tabs>
            <w:rPr/>
          </w:pPr>
          <w:hyperlink w:anchor="__RefHeading___Toc1935305_3650668749">
            <w:r>
              <w:rPr>
                <w:webHidden/>
                <w:rStyle w:val="IndexLink"/>
                <w:rtl w:val="true"/>
              </w:rPr>
              <w:t>حجاب و آرامش روانى</w:t>
            </w:r>
            <w:r>
              <w:rPr>
                <w:rStyle w:val="IndexLink"/>
                <w:rtl w:val="true"/>
              </w:rPr>
              <w:tab/>
            </w:r>
            <w:r>
              <w:rPr>
                <w:rStyle w:val="IndexLink"/>
              </w:rPr>
              <w:t>109</w:t>
            </w:r>
          </w:hyperlink>
        </w:p>
        <w:p>
          <w:pPr>
            <w:pStyle w:val="Contents3"/>
            <w:tabs>
              <w:tab w:val="clear" w:pos="8459"/>
              <w:tab w:val="right" w:pos="9026" w:leader="dot"/>
            </w:tabs>
            <w:rPr/>
          </w:pPr>
          <w:hyperlink w:anchor="__RefHeading___Toc1935307_3650668749">
            <w:r>
              <w:rPr>
                <w:webHidden/>
                <w:rStyle w:val="IndexLink"/>
                <w:rtl w:val="true"/>
              </w:rPr>
              <w:t>حافظان حجاب</w:t>
            </w:r>
            <w:r>
              <w:rPr>
                <w:rStyle w:val="IndexLink"/>
                <w:rtl w:val="true"/>
              </w:rPr>
              <w:tab/>
            </w:r>
            <w:r>
              <w:rPr>
                <w:rStyle w:val="IndexLink"/>
              </w:rPr>
              <w:t>114</w:t>
            </w:r>
          </w:hyperlink>
        </w:p>
        <w:p>
          <w:pPr>
            <w:pStyle w:val="Contents3"/>
            <w:tabs>
              <w:tab w:val="clear" w:pos="8459"/>
              <w:tab w:val="right" w:pos="9026" w:leader="dot"/>
            </w:tabs>
            <w:rPr/>
          </w:pPr>
          <w:hyperlink w:anchor="__RefHeading___Toc1935309_3650668749">
            <w:r>
              <w:rPr>
                <w:webHidden/>
                <w:rStyle w:val="IndexLink"/>
                <w:rtl w:val="true"/>
              </w:rPr>
              <w:t>جان باختن براى حفظ حجاب</w:t>
            </w:r>
            <w:r>
              <w:rPr>
                <w:rStyle w:val="IndexLink"/>
                <w:rtl w:val="true"/>
              </w:rPr>
              <w:tab/>
            </w:r>
            <w:r>
              <w:rPr>
                <w:rStyle w:val="IndexLink"/>
              </w:rPr>
              <w:t>115</w:t>
            </w:r>
          </w:hyperlink>
        </w:p>
        <w:p>
          <w:pPr>
            <w:pStyle w:val="Contents3"/>
            <w:tabs>
              <w:tab w:val="clear" w:pos="8459"/>
              <w:tab w:val="right" w:pos="9026" w:leader="dot"/>
            </w:tabs>
            <w:rPr/>
          </w:pPr>
          <w:hyperlink w:anchor="__RefHeading___Toc1935311_3650668749">
            <w:r>
              <w:rPr>
                <w:webHidden/>
                <w:rStyle w:val="IndexLink"/>
                <w:rtl w:val="true"/>
              </w:rPr>
              <w:t>حاكم و زن باغبان</w:t>
            </w:r>
            <w:r>
              <w:rPr>
                <w:rStyle w:val="IndexLink"/>
                <w:rtl w:val="true"/>
              </w:rPr>
              <w:tab/>
            </w:r>
            <w:r>
              <w:rPr>
                <w:rStyle w:val="IndexLink"/>
              </w:rPr>
              <w:t>116</w:t>
            </w:r>
          </w:hyperlink>
        </w:p>
        <w:p>
          <w:pPr>
            <w:pStyle w:val="Contents3"/>
            <w:tabs>
              <w:tab w:val="clear" w:pos="8459"/>
              <w:tab w:val="right" w:pos="9026" w:leader="dot"/>
            </w:tabs>
            <w:rPr/>
          </w:pPr>
          <w:hyperlink w:anchor="__RefHeading___Toc1935313_3650668749">
            <w:r>
              <w:rPr>
                <w:webHidden/>
                <w:rStyle w:val="IndexLink"/>
                <w:rtl w:val="true"/>
              </w:rPr>
              <w:t>حجاب دختران كسرا پادشاه ايران</w:t>
            </w:r>
            <w:r>
              <w:rPr>
                <w:rStyle w:val="IndexLink"/>
                <w:rtl w:val="true"/>
              </w:rPr>
              <w:tab/>
            </w:r>
            <w:r>
              <w:rPr>
                <w:rStyle w:val="IndexLink"/>
              </w:rPr>
              <w:t>117</w:t>
            </w:r>
          </w:hyperlink>
        </w:p>
        <w:p>
          <w:pPr>
            <w:pStyle w:val="Contents3"/>
            <w:tabs>
              <w:tab w:val="clear" w:pos="8459"/>
              <w:tab w:val="right" w:pos="9026" w:leader="dot"/>
            </w:tabs>
            <w:rPr/>
          </w:pPr>
          <w:hyperlink w:anchor="__RefHeading___Toc1935315_3650668749">
            <w:r>
              <w:rPr>
                <w:webHidden/>
                <w:rStyle w:val="IndexLink"/>
                <w:rtl w:val="true"/>
              </w:rPr>
              <w:t xml:space="preserve">جلوگيرى از ورود خانواده بى‌حجاب رضاخان به حرم حضرت معصوَمه </w:t>
            </w:r>
            <w:r>
              <w:rPr>
                <w:rStyle w:val="IndexLink"/>
                <w:rtl w:val="true"/>
              </w:rPr>
              <w:t>(</w:t>
            </w:r>
            <w:r>
              <w:rPr>
                <w:rStyle w:val="IndexLink"/>
                <w:rtl w:val="true"/>
              </w:rPr>
              <w:t>عليها السلام</w:t>
            </w:r>
            <w:r>
              <w:rPr>
                <w:rStyle w:val="IndexLink"/>
                <w:rtl w:val="true"/>
              </w:rPr>
              <w:t>)</w:t>
              <w:tab/>
            </w:r>
            <w:r>
              <w:rPr>
                <w:rStyle w:val="IndexLink"/>
              </w:rPr>
              <w:t>118</w:t>
            </w:r>
          </w:hyperlink>
        </w:p>
        <w:p>
          <w:pPr>
            <w:pStyle w:val="Contents3"/>
            <w:tabs>
              <w:tab w:val="clear" w:pos="8459"/>
              <w:tab w:val="right" w:pos="9026" w:leader="dot"/>
            </w:tabs>
            <w:rPr/>
          </w:pPr>
          <w:hyperlink w:anchor="__RefHeading___Toc1935317_3650668749">
            <w:r>
              <w:rPr>
                <w:webHidden/>
                <w:rStyle w:val="IndexLink"/>
                <w:rtl w:val="true"/>
              </w:rPr>
              <w:t>داستان حجاب در كشورهاى به اصطلاح متمدن</w:t>
            </w:r>
            <w:r>
              <w:rPr>
                <w:rStyle w:val="IndexLink"/>
                <w:rtl w:val="true"/>
              </w:rPr>
              <w:tab/>
            </w:r>
            <w:r>
              <w:rPr>
                <w:rStyle w:val="IndexLink"/>
              </w:rPr>
              <w:t>120</w:t>
            </w:r>
          </w:hyperlink>
        </w:p>
        <w:p>
          <w:pPr>
            <w:pStyle w:val="Contents3"/>
            <w:tabs>
              <w:tab w:val="clear" w:pos="8459"/>
              <w:tab w:val="right" w:pos="9026" w:leader="dot"/>
            </w:tabs>
            <w:rPr/>
          </w:pPr>
          <w:hyperlink w:anchor="__RefHeading___Toc1935319_3650668749">
            <w:r>
              <w:rPr>
                <w:webHidden/>
                <w:rStyle w:val="IndexLink"/>
                <w:rtl w:val="true"/>
              </w:rPr>
              <w:t>مروه شربينى، شهيد حجاب</w:t>
            </w:r>
            <w:r>
              <w:rPr>
                <w:rStyle w:val="IndexLink"/>
                <w:rtl w:val="true"/>
              </w:rPr>
              <w:tab/>
            </w:r>
            <w:r>
              <w:rPr>
                <w:rStyle w:val="IndexLink"/>
              </w:rPr>
              <w:t>121</w:t>
            </w:r>
          </w:hyperlink>
        </w:p>
        <w:p>
          <w:pPr>
            <w:pStyle w:val="Contents3"/>
            <w:tabs>
              <w:tab w:val="clear" w:pos="8459"/>
              <w:tab w:val="right" w:pos="9026" w:leader="dot"/>
            </w:tabs>
            <w:rPr/>
          </w:pPr>
          <w:hyperlink w:anchor="__RefHeading___Toc1935321_3650668749">
            <w:r>
              <w:rPr>
                <w:webHidden/>
                <w:rStyle w:val="IndexLink"/>
                <w:rtl w:val="true"/>
              </w:rPr>
              <w:t>پرداخت ماليات براى حفظ حجاب</w:t>
            </w:r>
            <w:r>
              <w:rPr>
                <w:rStyle w:val="IndexLink"/>
                <w:rtl w:val="true"/>
              </w:rPr>
              <w:tab/>
            </w:r>
            <w:r>
              <w:rPr>
                <w:rStyle w:val="IndexLink"/>
              </w:rPr>
              <w:t>122</w:t>
            </w:r>
          </w:hyperlink>
        </w:p>
        <w:p>
          <w:pPr>
            <w:pStyle w:val="Contents3"/>
            <w:tabs>
              <w:tab w:val="clear" w:pos="8459"/>
              <w:tab w:val="right" w:pos="9026" w:leader="dot"/>
            </w:tabs>
            <w:rPr/>
          </w:pPr>
          <w:hyperlink w:anchor="__RefHeading___Toc1935323_3650668749">
            <w:r>
              <w:rPr>
                <w:webHidden/>
                <w:rStyle w:val="IndexLink"/>
                <w:rtl w:val="true"/>
              </w:rPr>
              <w:t>ماجراى دانش‌آموز آمريكايى كه باحجاب شد</w:t>
            </w:r>
            <w:r>
              <w:rPr>
                <w:rStyle w:val="IndexLink"/>
                <w:rtl w:val="true"/>
              </w:rPr>
              <w:tab/>
            </w:r>
            <w:r>
              <w:rPr>
                <w:rStyle w:val="IndexLink"/>
              </w:rPr>
              <w:t>124</w:t>
            </w:r>
          </w:hyperlink>
        </w:p>
        <w:p>
          <w:pPr>
            <w:pStyle w:val="Contents3"/>
            <w:tabs>
              <w:tab w:val="clear" w:pos="8459"/>
              <w:tab w:val="right" w:pos="9026" w:leader="dot"/>
            </w:tabs>
            <w:rPr/>
          </w:pPr>
          <w:hyperlink w:anchor="__RefHeading___Toc1935325_3650668749">
            <w:r>
              <w:rPr>
                <w:webHidden/>
                <w:rStyle w:val="IndexLink"/>
                <w:rtl w:val="true"/>
              </w:rPr>
              <w:t>حجاب زنان تازه‌مسلمان در غرب</w:t>
            </w:r>
            <w:r>
              <w:rPr>
                <w:rStyle w:val="IndexLink"/>
                <w:rtl w:val="true"/>
              </w:rPr>
              <w:tab/>
            </w:r>
            <w:r>
              <w:rPr>
                <w:rStyle w:val="IndexLink"/>
              </w:rPr>
              <w:t>125</w:t>
            </w:r>
          </w:hyperlink>
        </w:p>
        <w:p>
          <w:pPr>
            <w:pStyle w:val="Contents3"/>
            <w:tabs>
              <w:tab w:val="clear" w:pos="8459"/>
              <w:tab w:val="right" w:pos="9026" w:leader="dot"/>
            </w:tabs>
            <w:rPr/>
          </w:pPr>
          <w:hyperlink w:anchor="__RefHeading___Toc1935327_3650668749">
            <w:r>
              <w:rPr>
                <w:webHidden/>
                <w:rStyle w:val="IndexLink"/>
                <w:rtl w:val="true"/>
              </w:rPr>
              <w:t>حجاب و تحول فكرى زنان غربى</w:t>
            </w:r>
            <w:r>
              <w:rPr>
                <w:rStyle w:val="IndexLink"/>
                <w:rtl w:val="true"/>
              </w:rPr>
              <w:tab/>
            </w:r>
            <w:r>
              <w:rPr>
                <w:rStyle w:val="IndexLink"/>
              </w:rPr>
              <w:t>126</w:t>
            </w:r>
          </w:hyperlink>
        </w:p>
        <w:p>
          <w:pPr>
            <w:pStyle w:val="Contents3"/>
            <w:tabs>
              <w:tab w:val="clear" w:pos="8459"/>
              <w:tab w:val="right" w:pos="9026" w:leader="dot"/>
            </w:tabs>
            <w:rPr/>
          </w:pPr>
          <w:hyperlink w:anchor="__RefHeading___Toc1935329_3650668749">
            <w:r>
              <w:rPr>
                <w:webHidden/>
                <w:rStyle w:val="IndexLink"/>
                <w:rtl w:val="true"/>
              </w:rPr>
              <w:t>پاداش عفت و حجاب</w:t>
            </w:r>
            <w:r>
              <w:rPr>
                <w:rStyle w:val="IndexLink"/>
                <w:rtl w:val="true"/>
              </w:rPr>
              <w:tab/>
            </w:r>
            <w:r>
              <w:rPr>
                <w:rStyle w:val="IndexLink"/>
              </w:rPr>
              <w:t>131</w:t>
            </w:r>
          </w:hyperlink>
        </w:p>
        <w:p>
          <w:pPr>
            <w:pStyle w:val="Contents3"/>
            <w:tabs>
              <w:tab w:val="clear" w:pos="8459"/>
              <w:tab w:val="right" w:pos="9026" w:leader="dot"/>
            </w:tabs>
            <w:rPr/>
          </w:pPr>
          <w:hyperlink w:anchor="__RefHeading___Toc1935331_3650668749">
            <w:r>
              <w:rPr>
                <w:webHidden/>
                <w:rStyle w:val="IndexLink"/>
                <w:rtl w:val="true"/>
              </w:rPr>
              <w:t xml:space="preserve">توجه امام زمان </w:t>
            </w:r>
            <w:r>
              <w:rPr>
                <w:rStyle w:val="IndexLink"/>
                <w:rtl w:val="true"/>
              </w:rPr>
              <w:t>(</w:t>
            </w:r>
            <w:r>
              <w:rPr>
                <w:rStyle w:val="IndexLink"/>
                <w:rtl w:val="true"/>
              </w:rPr>
              <w:t>عجل الله تعالى فرجه الشريف</w:t>
            </w:r>
            <w:r>
              <w:rPr>
                <w:rStyle w:val="IndexLink"/>
                <w:rtl w:val="true"/>
              </w:rPr>
              <w:t xml:space="preserve">) </w:t>
            </w:r>
            <w:r>
              <w:rPr>
                <w:rStyle w:val="IndexLink"/>
                <w:rtl w:val="true"/>
              </w:rPr>
              <w:t>به زن باحجاب</w:t>
            </w:r>
            <w:r>
              <w:rPr>
                <w:rStyle w:val="IndexLink"/>
                <w:rtl w:val="true"/>
              </w:rPr>
              <w:tab/>
            </w:r>
            <w:r>
              <w:rPr>
                <w:rStyle w:val="IndexLink"/>
              </w:rPr>
              <w:t>133</w:t>
            </w:r>
          </w:hyperlink>
        </w:p>
        <w:p>
          <w:pPr>
            <w:pStyle w:val="Contents3"/>
            <w:tabs>
              <w:tab w:val="clear" w:pos="8459"/>
              <w:tab w:val="right" w:pos="9026" w:leader="dot"/>
            </w:tabs>
            <w:rPr/>
          </w:pPr>
          <w:hyperlink w:anchor="__RefHeading___Toc1935333_3650668749">
            <w:r>
              <w:rPr>
                <w:webHidden/>
                <w:rStyle w:val="IndexLink"/>
                <w:rtl w:val="true"/>
              </w:rPr>
              <w:t>رؤياى صادقانه</w:t>
            </w:r>
            <w:r>
              <w:rPr>
                <w:rStyle w:val="IndexLink"/>
                <w:rtl w:val="true"/>
              </w:rPr>
              <w:tab/>
            </w:r>
            <w:r>
              <w:rPr>
                <w:rStyle w:val="IndexLink"/>
              </w:rPr>
              <w:t>134</w:t>
            </w:r>
          </w:hyperlink>
        </w:p>
        <w:p>
          <w:pPr>
            <w:pStyle w:val="Contents2"/>
            <w:tabs>
              <w:tab w:val="clear" w:pos="8743"/>
              <w:tab w:val="right" w:pos="9026" w:leader="dot"/>
            </w:tabs>
            <w:rPr/>
          </w:pPr>
          <w:hyperlink w:anchor="__RefHeading___Toc1935335_3650668749">
            <w:r>
              <w:rPr>
                <w:webHidden/>
                <w:rStyle w:val="IndexLink"/>
                <w:rtl w:val="true"/>
              </w:rPr>
              <w:t>فصل چهارم</w:t>
            </w:r>
            <w:r>
              <w:rPr>
                <w:rStyle w:val="IndexLink"/>
                <w:rtl w:val="true"/>
              </w:rPr>
              <w:t xml:space="preserve">: </w:t>
            </w:r>
            <w:r>
              <w:rPr>
                <w:rStyle w:val="IndexLink"/>
                <w:rtl w:val="true"/>
              </w:rPr>
              <w:t>راه‌كارهاى گسترش حجاب</w:t>
            </w:r>
            <w:r>
              <w:rPr>
                <w:rStyle w:val="IndexLink"/>
                <w:rtl w:val="true"/>
              </w:rPr>
              <w:tab/>
            </w:r>
            <w:r>
              <w:rPr>
                <w:rStyle w:val="IndexLink"/>
              </w:rPr>
              <w:t>136</w:t>
            </w:r>
          </w:hyperlink>
        </w:p>
        <w:p>
          <w:pPr>
            <w:pStyle w:val="Contents3"/>
            <w:tabs>
              <w:tab w:val="clear" w:pos="8459"/>
              <w:tab w:val="right" w:pos="9026" w:leader="dot"/>
            </w:tabs>
            <w:rPr/>
          </w:pPr>
          <w:hyperlink w:anchor="__RefHeading___Toc1935337_3650668749">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1935339_3650668749">
            <w:r>
              <w:rPr>
                <w:webHidden/>
                <w:rStyle w:val="IndexLink"/>
                <w:rtl w:val="true"/>
              </w:rPr>
              <w:t>گفتار اول</w:t>
            </w:r>
            <w:r>
              <w:rPr>
                <w:rStyle w:val="IndexLink"/>
                <w:rtl w:val="true"/>
              </w:rPr>
              <w:t xml:space="preserve">: </w:t>
            </w:r>
            <w:r>
              <w:rPr>
                <w:rStyle w:val="IndexLink"/>
                <w:rtl w:val="true"/>
              </w:rPr>
              <w:t>وظايف روحانيان و زائران براى مقابله با بى‌توجهى به حجاب</w:t>
            </w:r>
            <w:r>
              <w:rPr>
                <w:rStyle w:val="IndexLink"/>
                <w:rtl w:val="true"/>
              </w:rPr>
              <w:tab/>
            </w:r>
            <w:r>
              <w:rPr>
                <w:rStyle w:val="IndexLink"/>
              </w:rPr>
              <w:t>137</w:t>
            </w:r>
          </w:hyperlink>
        </w:p>
        <w:p>
          <w:pPr>
            <w:pStyle w:val="Contents4"/>
            <w:tabs>
              <w:tab w:val="clear" w:pos="8176"/>
              <w:tab w:val="right" w:pos="9026" w:leader="dot"/>
            </w:tabs>
            <w:rPr/>
          </w:pPr>
          <w:hyperlink w:anchor="__RefHeading___Toc1935341_3650668749">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1935343_3650668749">
            <w:r>
              <w:rPr>
                <w:webHidden/>
                <w:rStyle w:val="IndexLink"/>
              </w:rPr>
              <w:t>١</w:t>
            </w:r>
            <w:r>
              <w:rPr>
                <w:rStyle w:val="IndexLink"/>
                <w:rtl w:val="true"/>
              </w:rPr>
              <w:t xml:space="preserve">. </w:t>
            </w:r>
            <w:r>
              <w:rPr>
                <w:rStyle w:val="IndexLink"/>
                <w:rtl w:val="true"/>
              </w:rPr>
              <w:t>توجه به ريشه‌ها و زير ساخت‌هاى حجاب</w:t>
            </w:r>
            <w:r>
              <w:rPr>
                <w:rStyle w:val="IndexLink"/>
                <w:rtl w:val="true"/>
              </w:rPr>
              <w:tab/>
            </w:r>
            <w:r>
              <w:rPr>
                <w:rStyle w:val="IndexLink"/>
              </w:rPr>
              <w:t>139</w:t>
            </w:r>
          </w:hyperlink>
        </w:p>
        <w:p>
          <w:pPr>
            <w:pStyle w:val="Contents5"/>
            <w:tabs>
              <w:tab w:val="clear" w:pos="7892"/>
              <w:tab w:val="right" w:pos="9026" w:leader="dot"/>
            </w:tabs>
            <w:rPr/>
          </w:pPr>
          <w:hyperlink w:anchor="__RefHeading___Toc1935345_3650668749">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1935347_3650668749">
            <w:r>
              <w:rPr>
                <w:webHidden/>
                <w:rStyle w:val="IndexLink"/>
                <w:rtl w:val="true"/>
              </w:rPr>
              <w:t>خاطره‌اى از تذكر دادن به حجاب</w:t>
            </w:r>
            <w:r>
              <w:rPr>
                <w:rStyle w:val="IndexLink"/>
                <w:rtl w:val="true"/>
              </w:rPr>
              <w:tab/>
            </w:r>
            <w:r>
              <w:rPr>
                <w:rStyle w:val="IndexLink"/>
              </w:rPr>
              <w:t>140</w:t>
            </w:r>
          </w:hyperlink>
        </w:p>
        <w:p>
          <w:pPr>
            <w:pStyle w:val="Contents5"/>
            <w:tabs>
              <w:tab w:val="clear" w:pos="7892"/>
              <w:tab w:val="right" w:pos="9026" w:leader="dot"/>
            </w:tabs>
            <w:rPr/>
          </w:pPr>
          <w:hyperlink w:anchor="__RefHeading___Toc1935349_3650668749">
            <w:r>
              <w:rPr>
                <w:webHidden/>
                <w:rStyle w:val="IndexLink"/>
                <w:rtl w:val="true"/>
              </w:rPr>
              <w:t>خاطره‌اى ديگر از تذكر دادن به حجاب</w:t>
            </w:r>
            <w:r>
              <w:rPr>
                <w:rStyle w:val="IndexLink"/>
                <w:rtl w:val="true"/>
              </w:rPr>
              <w:tab/>
            </w:r>
            <w:r>
              <w:rPr>
                <w:rStyle w:val="IndexLink"/>
              </w:rPr>
              <w:t>142</w:t>
            </w:r>
          </w:hyperlink>
        </w:p>
        <w:p>
          <w:pPr>
            <w:pStyle w:val="Contents4"/>
            <w:tabs>
              <w:tab w:val="clear" w:pos="8176"/>
              <w:tab w:val="right" w:pos="9026" w:leader="dot"/>
            </w:tabs>
            <w:rPr/>
          </w:pPr>
          <w:hyperlink w:anchor="__RefHeading___Toc1935351_3650668749">
            <w:r>
              <w:rPr>
                <w:webHidden/>
                <w:rStyle w:val="IndexLink"/>
              </w:rPr>
              <w:t>٢</w:t>
            </w:r>
            <w:r>
              <w:rPr>
                <w:rStyle w:val="IndexLink"/>
                <w:rtl w:val="true"/>
              </w:rPr>
              <w:t xml:space="preserve">. </w:t>
            </w:r>
            <w:r>
              <w:rPr>
                <w:rStyle w:val="IndexLink"/>
                <w:rtl w:val="true"/>
              </w:rPr>
              <w:t>شتاب‌زدگى و عصبانيت در تذكردادن به حجاب، ممنوع</w:t>
            </w:r>
            <w:r>
              <w:rPr>
                <w:rStyle w:val="IndexLink"/>
                <w:rtl w:val="true"/>
              </w:rPr>
              <w:tab/>
            </w:r>
            <w:r>
              <w:rPr>
                <w:rStyle w:val="IndexLink"/>
              </w:rPr>
              <w:t>145</w:t>
            </w:r>
          </w:hyperlink>
        </w:p>
        <w:p>
          <w:pPr>
            <w:pStyle w:val="Contents5"/>
            <w:tabs>
              <w:tab w:val="clear" w:pos="7892"/>
              <w:tab w:val="right" w:pos="9026" w:leader="dot"/>
            </w:tabs>
            <w:rPr/>
          </w:pPr>
          <w:hyperlink w:anchor="__RefHeading___Toc1935353_3650668749">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1935355_3650668749">
            <w:r>
              <w:rPr>
                <w:webHidden/>
                <w:rStyle w:val="IndexLink"/>
                <w:rtl w:val="true"/>
              </w:rPr>
              <w:t xml:space="preserve">رسول خدا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و تذكر به عفاف</w:t>
            </w:r>
            <w:r>
              <w:rPr>
                <w:rStyle w:val="IndexLink"/>
                <w:rtl w:val="true"/>
              </w:rPr>
              <w:tab/>
            </w:r>
            <w:r>
              <w:rPr>
                <w:rStyle w:val="IndexLink"/>
              </w:rPr>
              <w:t>147</w:t>
            </w:r>
          </w:hyperlink>
        </w:p>
        <w:p>
          <w:pPr>
            <w:pStyle w:val="Contents5"/>
            <w:tabs>
              <w:tab w:val="clear" w:pos="7892"/>
              <w:tab w:val="right" w:pos="9026" w:leader="dot"/>
            </w:tabs>
            <w:rPr/>
          </w:pPr>
          <w:hyperlink w:anchor="__RefHeading___Toc1935357_3650668749">
            <w:r>
              <w:rPr>
                <w:webHidden/>
                <w:rStyle w:val="IndexLink"/>
                <w:rtl w:val="true"/>
              </w:rPr>
              <w:t>خاطره‌اى از برخورد رهبر معظم انقلاب با بدحجابى</w:t>
            </w:r>
            <w:r>
              <w:rPr>
                <w:rStyle w:val="IndexLink"/>
                <w:rtl w:val="true"/>
              </w:rPr>
              <w:tab/>
            </w:r>
            <w:r>
              <w:rPr>
                <w:rStyle w:val="IndexLink"/>
              </w:rPr>
              <w:t>147</w:t>
            </w:r>
          </w:hyperlink>
        </w:p>
        <w:p>
          <w:pPr>
            <w:pStyle w:val="Contents5"/>
            <w:tabs>
              <w:tab w:val="clear" w:pos="7892"/>
              <w:tab w:val="right" w:pos="9026" w:leader="dot"/>
            </w:tabs>
            <w:rPr/>
          </w:pPr>
          <w:hyperlink w:anchor="__RefHeading___Toc1935359_3650668749">
            <w:r>
              <w:rPr>
                <w:webHidden/>
                <w:rStyle w:val="IndexLink"/>
                <w:rtl w:val="true"/>
              </w:rPr>
              <w:t>دو خاطره تلخ و شيرين</w:t>
            </w:r>
            <w:r>
              <w:rPr>
                <w:rStyle w:val="IndexLink"/>
                <w:rtl w:val="true"/>
              </w:rPr>
              <w:tab/>
            </w:r>
            <w:r>
              <w:rPr>
                <w:rStyle w:val="IndexLink"/>
              </w:rPr>
              <w:t>149</w:t>
            </w:r>
          </w:hyperlink>
        </w:p>
        <w:p>
          <w:pPr>
            <w:pStyle w:val="Contents4"/>
            <w:tabs>
              <w:tab w:val="clear" w:pos="8176"/>
              <w:tab w:val="right" w:pos="9026" w:leader="dot"/>
            </w:tabs>
            <w:rPr/>
          </w:pPr>
          <w:hyperlink w:anchor="__RefHeading___Toc1935361_3650668749">
            <w:r>
              <w:rPr>
                <w:webHidden/>
                <w:rStyle w:val="IndexLink"/>
              </w:rPr>
              <w:t>٣</w:t>
            </w:r>
            <w:r>
              <w:rPr>
                <w:rStyle w:val="IndexLink"/>
                <w:rtl w:val="true"/>
              </w:rPr>
              <w:t xml:space="preserve">. </w:t>
            </w:r>
            <w:r>
              <w:rPr>
                <w:rStyle w:val="IndexLink"/>
                <w:rtl w:val="true"/>
              </w:rPr>
              <w:t>ايجاد نگرش مثبت به حجاب</w:t>
            </w:r>
            <w:r>
              <w:rPr>
                <w:rStyle w:val="IndexLink"/>
                <w:rtl w:val="true"/>
              </w:rPr>
              <w:tab/>
            </w:r>
            <w:r>
              <w:rPr>
                <w:rStyle w:val="IndexLink"/>
              </w:rPr>
              <w:t>151</w:t>
            </w:r>
          </w:hyperlink>
        </w:p>
        <w:p>
          <w:pPr>
            <w:pStyle w:val="Contents5"/>
            <w:tabs>
              <w:tab w:val="clear" w:pos="7892"/>
              <w:tab w:val="right" w:pos="9026" w:leader="dot"/>
            </w:tabs>
            <w:rPr/>
          </w:pPr>
          <w:hyperlink w:anchor="__RefHeading___Toc1935363_3650668749">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1935365_3650668749">
            <w:r>
              <w:rPr>
                <w:webHidden/>
                <w:rStyle w:val="IndexLink"/>
                <w:rtl w:val="true"/>
              </w:rPr>
              <w:t>مبارزه با حجاب</w:t>
            </w:r>
            <w:r>
              <w:rPr>
                <w:rStyle w:val="IndexLink"/>
                <w:rtl w:val="true"/>
              </w:rPr>
              <w:tab/>
            </w:r>
            <w:r>
              <w:rPr>
                <w:rStyle w:val="IndexLink"/>
              </w:rPr>
              <w:t>151</w:t>
            </w:r>
          </w:hyperlink>
        </w:p>
        <w:p>
          <w:pPr>
            <w:pStyle w:val="Contents5"/>
            <w:tabs>
              <w:tab w:val="clear" w:pos="7892"/>
              <w:tab w:val="right" w:pos="9026" w:leader="dot"/>
            </w:tabs>
            <w:rPr/>
          </w:pPr>
          <w:hyperlink w:anchor="__RefHeading___Toc1935367_3650668749">
            <w:r>
              <w:rPr>
                <w:webHidden/>
                <w:rStyle w:val="IndexLink"/>
                <w:rtl w:val="true"/>
              </w:rPr>
              <w:t>اصلاح نگرش به حجاب</w:t>
            </w:r>
            <w:r>
              <w:rPr>
                <w:rStyle w:val="IndexLink"/>
                <w:rtl w:val="true"/>
              </w:rPr>
              <w:tab/>
            </w:r>
            <w:r>
              <w:rPr>
                <w:rStyle w:val="IndexLink"/>
              </w:rPr>
              <w:t>153</w:t>
            </w:r>
          </w:hyperlink>
        </w:p>
        <w:p>
          <w:pPr>
            <w:pStyle w:val="Contents5"/>
            <w:tabs>
              <w:tab w:val="clear" w:pos="7892"/>
              <w:tab w:val="right" w:pos="9026" w:leader="dot"/>
            </w:tabs>
            <w:rPr/>
          </w:pPr>
          <w:hyperlink w:anchor="__RefHeading___Toc1935369_3650668749">
            <w:r>
              <w:rPr>
                <w:webHidden/>
                <w:rStyle w:val="IndexLink"/>
                <w:rtl w:val="true"/>
              </w:rPr>
              <w:t>حجاب به سبك خاص</w:t>
            </w:r>
            <w:r>
              <w:rPr>
                <w:rStyle w:val="IndexLink"/>
                <w:rtl w:val="true"/>
              </w:rPr>
              <w:tab/>
            </w:r>
            <w:r>
              <w:rPr>
                <w:rStyle w:val="IndexLink"/>
              </w:rPr>
              <w:t>154</w:t>
            </w:r>
          </w:hyperlink>
        </w:p>
        <w:p>
          <w:pPr>
            <w:pStyle w:val="Contents4"/>
            <w:tabs>
              <w:tab w:val="clear" w:pos="8176"/>
              <w:tab w:val="right" w:pos="9026" w:leader="dot"/>
            </w:tabs>
            <w:rPr/>
          </w:pPr>
          <w:hyperlink w:anchor="__RefHeading___Toc1935371_3650668749">
            <w:r>
              <w:rPr>
                <w:webHidden/>
                <w:rStyle w:val="IndexLink"/>
              </w:rPr>
              <w:t>4</w:t>
            </w:r>
            <w:r>
              <w:rPr>
                <w:rStyle w:val="IndexLink"/>
                <w:rtl w:val="true"/>
              </w:rPr>
              <w:t xml:space="preserve">. </w:t>
            </w:r>
            <w:r>
              <w:rPr>
                <w:rStyle w:val="IndexLink"/>
                <w:rtl w:val="true"/>
              </w:rPr>
              <w:t>آگاه كردن زائران به پيامدهاى منفى بى‌توجهى به حجاب</w:t>
            </w:r>
            <w:r>
              <w:rPr>
                <w:rStyle w:val="IndexLink"/>
                <w:rtl w:val="true"/>
              </w:rPr>
              <w:tab/>
            </w:r>
            <w:r>
              <w:rPr>
                <w:rStyle w:val="IndexLink"/>
              </w:rPr>
              <w:t>155</w:t>
            </w:r>
          </w:hyperlink>
        </w:p>
        <w:p>
          <w:pPr>
            <w:pStyle w:val="Contents5"/>
            <w:tabs>
              <w:tab w:val="clear" w:pos="7892"/>
              <w:tab w:val="right" w:pos="9026" w:leader="dot"/>
            </w:tabs>
            <w:rPr/>
          </w:pPr>
          <w:hyperlink w:anchor="__RefHeading___Toc1935373_3650668749">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1935375_3650668749">
            <w:r>
              <w:rPr>
                <w:webHidden/>
                <w:rStyle w:val="IndexLink"/>
                <w:rtl w:val="true"/>
              </w:rPr>
              <w:t>رعايت حجاب هنگام استقبال از زوار در فرودگاه ايران</w:t>
            </w:r>
            <w:r>
              <w:rPr>
                <w:rStyle w:val="IndexLink"/>
                <w:rtl w:val="true"/>
              </w:rPr>
              <w:tab/>
            </w:r>
            <w:r>
              <w:rPr>
                <w:rStyle w:val="IndexLink"/>
              </w:rPr>
              <w:t>157</w:t>
            </w:r>
          </w:hyperlink>
        </w:p>
        <w:p>
          <w:pPr>
            <w:pStyle w:val="Contents5"/>
            <w:tabs>
              <w:tab w:val="clear" w:pos="7892"/>
              <w:tab w:val="right" w:pos="9026" w:leader="dot"/>
            </w:tabs>
            <w:rPr/>
          </w:pPr>
          <w:hyperlink w:anchor="__RefHeading___Toc1935377_3650668749">
            <w:r>
              <w:rPr>
                <w:webHidden/>
                <w:rStyle w:val="IndexLink"/>
                <w:rtl w:val="true"/>
              </w:rPr>
              <w:t>حجاب پس از بازگشت از سفر</w:t>
            </w:r>
            <w:r>
              <w:rPr>
                <w:rStyle w:val="IndexLink"/>
                <w:rtl w:val="true"/>
              </w:rPr>
              <w:tab/>
            </w:r>
            <w:r>
              <w:rPr>
                <w:rStyle w:val="IndexLink"/>
              </w:rPr>
              <w:t>160</w:t>
            </w:r>
          </w:hyperlink>
        </w:p>
        <w:p>
          <w:pPr>
            <w:pStyle w:val="Contents4"/>
            <w:tabs>
              <w:tab w:val="clear" w:pos="8176"/>
              <w:tab w:val="right" w:pos="9026" w:leader="dot"/>
            </w:tabs>
            <w:rPr/>
          </w:pPr>
          <w:hyperlink w:anchor="__RefHeading___Toc1935379_3650668749">
            <w:r>
              <w:rPr>
                <w:webHidden/>
                <w:rStyle w:val="IndexLink"/>
              </w:rPr>
              <w:t>5</w:t>
            </w:r>
            <w:r>
              <w:rPr>
                <w:rStyle w:val="IndexLink"/>
                <w:rtl w:val="true"/>
              </w:rPr>
              <w:t>-</w:t>
            </w:r>
            <w:r>
              <w:rPr>
                <w:rStyle w:val="IndexLink"/>
                <w:rtl w:val="true"/>
              </w:rPr>
              <w:t>مخالفت با بدحجابى، نه با بدحجاب</w:t>
            </w:r>
            <w:r>
              <w:rPr>
                <w:rStyle w:val="IndexLink"/>
                <w:rtl w:val="true"/>
              </w:rPr>
              <w:tab/>
            </w:r>
            <w:r>
              <w:rPr>
                <w:rStyle w:val="IndexLink"/>
              </w:rPr>
              <w:t>161</w:t>
            </w:r>
          </w:hyperlink>
        </w:p>
        <w:p>
          <w:pPr>
            <w:pStyle w:val="Contents5"/>
            <w:tabs>
              <w:tab w:val="clear" w:pos="7892"/>
              <w:tab w:val="right" w:pos="9026" w:leader="dot"/>
            </w:tabs>
            <w:rPr/>
          </w:pPr>
          <w:hyperlink w:anchor="__RefHeading___Toc1935381_3650668749">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1935383_3650668749">
            <w:r>
              <w:rPr>
                <w:webHidden/>
                <w:rStyle w:val="IndexLink"/>
                <w:rtl w:val="true"/>
              </w:rPr>
              <w:t>داستانى از تذكر دادن به رعايت حجاب</w:t>
            </w:r>
            <w:r>
              <w:rPr>
                <w:rStyle w:val="IndexLink"/>
                <w:rtl w:val="true"/>
              </w:rPr>
              <w:tab/>
            </w:r>
            <w:r>
              <w:rPr>
                <w:rStyle w:val="IndexLink"/>
              </w:rPr>
              <w:t>165</w:t>
            </w:r>
          </w:hyperlink>
        </w:p>
        <w:p>
          <w:pPr>
            <w:pStyle w:val="Contents5"/>
            <w:tabs>
              <w:tab w:val="clear" w:pos="7892"/>
              <w:tab w:val="right" w:pos="9026" w:leader="dot"/>
            </w:tabs>
            <w:rPr/>
          </w:pPr>
          <w:hyperlink w:anchor="__RefHeading___Toc1935385_3650668749">
            <w:r>
              <w:rPr>
                <w:webHidden/>
                <w:rStyle w:val="IndexLink"/>
                <w:rtl w:val="true"/>
              </w:rPr>
              <w:t>تذكرى زيبا</w:t>
            </w:r>
            <w:r>
              <w:rPr>
                <w:rStyle w:val="IndexLink"/>
                <w:rtl w:val="true"/>
              </w:rPr>
              <w:tab/>
            </w:r>
            <w:r>
              <w:rPr>
                <w:rStyle w:val="IndexLink"/>
              </w:rPr>
              <w:t>166</w:t>
            </w:r>
          </w:hyperlink>
        </w:p>
        <w:p>
          <w:pPr>
            <w:pStyle w:val="Contents3"/>
            <w:tabs>
              <w:tab w:val="clear" w:pos="8459"/>
              <w:tab w:val="right" w:pos="9026" w:leader="dot"/>
            </w:tabs>
            <w:rPr/>
          </w:pPr>
          <w:hyperlink w:anchor="__RefHeading___Toc1935387_3650668749">
            <w:r>
              <w:rPr>
                <w:webHidden/>
                <w:rStyle w:val="IndexLink"/>
                <w:rtl w:val="true"/>
              </w:rPr>
              <w:t>گفتار دوم</w:t>
            </w:r>
            <w:r>
              <w:rPr>
                <w:rStyle w:val="IndexLink"/>
                <w:rtl w:val="true"/>
              </w:rPr>
              <w:t xml:space="preserve">: </w:t>
            </w:r>
            <w:r>
              <w:rPr>
                <w:rStyle w:val="IndexLink"/>
                <w:rtl w:val="true"/>
              </w:rPr>
              <w:t>راه‌كارهاى پيشنهادى به مسئولان حج و زيارت</w:t>
            </w:r>
            <w:r>
              <w:rPr>
                <w:rStyle w:val="IndexLink"/>
                <w:rtl w:val="true"/>
              </w:rPr>
              <w:tab/>
            </w:r>
            <w:r>
              <w:rPr>
                <w:rStyle w:val="IndexLink"/>
              </w:rPr>
              <w:t>167</w:t>
            </w:r>
          </w:hyperlink>
        </w:p>
        <w:p>
          <w:pPr>
            <w:pStyle w:val="Contents4"/>
            <w:tabs>
              <w:tab w:val="clear" w:pos="8176"/>
              <w:tab w:val="right" w:pos="9026" w:leader="dot"/>
            </w:tabs>
            <w:rPr/>
          </w:pPr>
          <w:hyperlink w:anchor="__RefHeading___Toc1935389_3650668749">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1935391_3650668749">
            <w:r>
              <w:rPr>
                <w:webHidden/>
                <w:rStyle w:val="IndexLink"/>
              </w:rPr>
              <w:t>1</w:t>
            </w:r>
            <w:r>
              <w:rPr>
                <w:rStyle w:val="IndexLink"/>
                <w:rtl w:val="true"/>
              </w:rPr>
              <w:t xml:space="preserve">. </w:t>
            </w:r>
            <w:r>
              <w:rPr>
                <w:rStyle w:val="IndexLink"/>
                <w:rtl w:val="true"/>
              </w:rPr>
              <w:t>فرهنگ‌سازى براى حجاب كامل</w:t>
            </w:r>
            <w:r>
              <w:rPr>
                <w:rStyle w:val="IndexLink"/>
                <w:rtl w:val="true"/>
              </w:rPr>
              <w:tab/>
            </w:r>
            <w:r>
              <w:rPr>
                <w:rStyle w:val="IndexLink"/>
              </w:rPr>
              <w:t>169</w:t>
            </w:r>
          </w:hyperlink>
        </w:p>
        <w:p>
          <w:pPr>
            <w:pStyle w:val="Contents4"/>
            <w:tabs>
              <w:tab w:val="clear" w:pos="8176"/>
              <w:tab w:val="right" w:pos="9026" w:leader="dot"/>
            </w:tabs>
            <w:rPr/>
          </w:pPr>
          <w:hyperlink w:anchor="__RefHeading___Toc1935393_3650668749">
            <w:r>
              <w:rPr>
                <w:webHidden/>
                <w:rStyle w:val="IndexLink"/>
              </w:rPr>
              <w:t>٢</w:t>
            </w:r>
            <w:r>
              <w:rPr>
                <w:rStyle w:val="IndexLink"/>
                <w:rtl w:val="true"/>
              </w:rPr>
              <w:t xml:space="preserve">. </w:t>
            </w:r>
            <w:r>
              <w:rPr>
                <w:rStyle w:val="IndexLink"/>
                <w:rtl w:val="true"/>
              </w:rPr>
              <w:t>تقدس‌بخشى به چادر</w:t>
            </w:r>
            <w:r>
              <w:rPr>
                <w:rStyle w:val="IndexLink"/>
                <w:rtl w:val="true"/>
              </w:rPr>
              <w:tab/>
            </w:r>
            <w:r>
              <w:rPr>
                <w:rStyle w:val="IndexLink"/>
              </w:rPr>
              <w:t>171</w:t>
            </w:r>
          </w:hyperlink>
        </w:p>
        <w:p>
          <w:pPr>
            <w:pStyle w:val="Contents5"/>
            <w:tabs>
              <w:tab w:val="clear" w:pos="7892"/>
              <w:tab w:val="right" w:pos="9026" w:leader="dot"/>
            </w:tabs>
            <w:rPr/>
          </w:pPr>
          <w:hyperlink w:anchor="__RefHeading___Toc1935395_3650668749">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1935397_3650668749">
            <w:r>
              <w:rPr>
                <w:webHidden/>
                <w:rStyle w:val="IndexLink"/>
                <w:rtl w:val="true"/>
              </w:rPr>
              <w:t>ارزش چادر از ديدگاه آيت الله صافى</w:t>
            </w:r>
            <w:r>
              <w:rPr>
                <w:rStyle w:val="IndexLink"/>
                <w:rtl w:val="true"/>
              </w:rPr>
              <w:tab/>
            </w:r>
            <w:r>
              <w:rPr>
                <w:rStyle w:val="IndexLink"/>
              </w:rPr>
              <w:t>174</w:t>
            </w:r>
          </w:hyperlink>
        </w:p>
        <w:p>
          <w:pPr>
            <w:pStyle w:val="Contents4"/>
            <w:tabs>
              <w:tab w:val="clear" w:pos="8176"/>
              <w:tab w:val="right" w:pos="9026" w:leader="dot"/>
            </w:tabs>
            <w:rPr/>
          </w:pPr>
          <w:hyperlink w:anchor="__RefHeading___Toc1935399_3650668749">
            <w:r>
              <w:rPr>
                <w:webHidden/>
                <w:rStyle w:val="IndexLink"/>
              </w:rPr>
              <w:t>٣</w:t>
            </w:r>
            <w:r>
              <w:rPr>
                <w:rStyle w:val="IndexLink"/>
                <w:rtl w:val="true"/>
              </w:rPr>
              <w:t xml:space="preserve">. </w:t>
            </w:r>
            <w:r>
              <w:rPr>
                <w:rStyle w:val="IndexLink"/>
                <w:rtl w:val="true"/>
              </w:rPr>
              <w:t>برگزارى كارگاه علمى براى حجاب</w:t>
            </w:r>
            <w:r>
              <w:rPr>
                <w:rStyle w:val="IndexLink"/>
                <w:rtl w:val="true"/>
              </w:rPr>
              <w:tab/>
            </w:r>
            <w:r>
              <w:rPr>
                <w:rStyle w:val="IndexLink"/>
              </w:rPr>
              <w:t>177</w:t>
            </w:r>
          </w:hyperlink>
        </w:p>
        <w:p>
          <w:pPr>
            <w:pStyle w:val="Contents4"/>
            <w:tabs>
              <w:tab w:val="clear" w:pos="8176"/>
              <w:tab w:val="right" w:pos="9026" w:leader="dot"/>
            </w:tabs>
            <w:rPr/>
          </w:pPr>
          <w:hyperlink w:anchor="__RefHeading___Toc1935401_3650668749">
            <w:r>
              <w:rPr>
                <w:webHidden/>
                <w:rStyle w:val="IndexLink"/>
              </w:rPr>
              <w:t>4</w:t>
            </w:r>
            <w:r>
              <w:rPr>
                <w:rStyle w:val="IndexLink"/>
                <w:rtl w:val="true"/>
              </w:rPr>
              <w:t xml:space="preserve">. </w:t>
            </w:r>
            <w:r>
              <w:rPr>
                <w:rStyle w:val="IndexLink"/>
                <w:rtl w:val="true"/>
              </w:rPr>
              <w:t>برگزارى جلسه‌هاى پرسش و پاسخ</w:t>
            </w:r>
            <w:r>
              <w:rPr>
                <w:rStyle w:val="IndexLink"/>
                <w:rtl w:val="true"/>
              </w:rPr>
              <w:tab/>
            </w:r>
            <w:r>
              <w:rPr>
                <w:rStyle w:val="IndexLink"/>
              </w:rPr>
              <w:t>178</w:t>
            </w:r>
          </w:hyperlink>
        </w:p>
        <w:p>
          <w:pPr>
            <w:pStyle w:val="Contents4"/>
            <w:tabs>
              <w:tab w:val="clear" w:pos="8176"/>
              <w:tab w:val="right" w:pos="9026" w:leader="dot"/>
            </w:tabs>
            <w:rPr/>
          </w:pPr>
          <w:hyperlink w:anchor="__RefHeading___Toc1935403_3650668749">
            <w:r>
              <w:rPr>
                <w:webHidden/>
                <w:rStyle w:val="IndexLink"/>
              </w:rPr>
              <w:t>5</w:t>
            </w:r>
            <w:r>
              <w:rPr>
                <w:rStyle w:val="IndexLink"/>
                <w:rtl w:val="true"/>
              </w:rPr>
              <w:t xml:space="preserve">. </w:t>
            </w:r>
            <w:r>
              <w:rPr>
                <w:rStyle w:val="IndexLink"/>
                <w:rtl w:val="true"/>
              </w:rPr>
              <w:t>تهيه فيلم و گزارش</w:t>
            </w:r>
            <w:r>
              <w:rPr>
                <w:rStyle w:val="IndexLink"/>
                <w:rtl w:val="true"/>
              </w:rPr>
              <w:tab/>
            </w:r>
            <w:r>
              <w:rPr>
                <w:rStyle w:val="IndexLink"/>
              </w:rPr>
              <w:t>179</w:t>
            </w:r>
          </w:hyperlink>
        </w:p>
        <w:p>
          <w:pPr>
            <w:pStyle w:val="Contents4"/>
            <w:tabs>
              <w:tab w:val="clear" w:pos="8176"/>
              <w:tab w:val="right" w:pos="9026" w:leader="dot"/>
            </w:tabs>
            <w:rPr/>
          </w:pPr>
          <w:hyperlink w:anchor="__RefHeading___Toc1935405_3650668749">
            <w:r>
              <w:rPr>
                <w:webHidden/>
                <w:rStyle w:val="IndexLink"/>
              </w:rPr>
              <w:t>6</w:t>
            </w:r>
            <w:r>
              <w:rPr>
                <w:rStyle w:val="IndexLink"/>
                <w:rtl w:val="true"/>
              </w:rPr>
              <w:t xml:space="preserve">. </w:t>
            </w:r>
            <w:r>
              <w:rPr>
                <w:rStyle w:val="IndexLink"/>
                <w:rtl w:val="true"/>
              </w:rPr>
              <w:t>برگزار كردن مسابقه‌هاى علمى حجاب</w:t>
            </w:r>
            <w:r>
              <w:rPr>
                <w:rStyle w:val="IndexLink"/>
                <w:rtl w:val="true"/>
              </w:rPr>
              <w:tab/>
            </w:r>
            <w:r>
              <w:rPr>
                <w:rStyle w:val="IndexLink"/>
              </w:rPr>
              <w:t>180</w:t>
            </w:r>
          </w:hyperlink>
        </w:p>
        <w:p>
          <w:pPr>
            <w:pStyle w:val="Contents4"/>
            <w:tabs>
              <w:tab w:val="clear" w:pos="8176"/>
              <w:tab w:val="right" w:pos="9026" w:leader="dot"/>
            </w:tabs>
            <w:rPr/>
          </w:pPr>
          <w:hyperlink w:anchor="__RefHeading___Toc1935407_3650668749">
            <w:r>
              <w:rPr>
                <w:webHidden/>
                <w:rStyle w:val="IndexLink"/>
              </w:rPr>
              <w:t>٧</w:t>
            </w:r>
            <w:r>
              <w:rPr>
                <w:rStyle w:val="IndexLink"/>
                <w:rtl w:val="true"/>
              </w:rPr>
              <w:t xml:space="preserve">. </w:t>
            </w:r>
            <w:r>
              <w:rPr>
                <w:rStyle w:val="IndexLink"/>
                <w:rtl w:val="true"/>
              </w:rPr>
              <w:t>تقويت روحيه افراد متحول شده به‌وسيله حجاب</w:t>
            </w:r>
            <w:r>
              <w:rPr>
                <w:rStyle w:val="IndexLink"/>
                <w:rtl w:val="true"/>
              </w:rPr>
              <w:tab/>
            </w:r>
            <w:r>
              <w:rPr>
                <w:rStyle w:val="IndexLink"/>
              </w:rPr>
              <w:t>181</w:t>
            </w:r>
          </w:hyperlink>
        </w:p>
        <w:p>
          <w:pPr>
            <w:pStyle w:val="Contents5"/>
            <w:tabs>
              <w:tab w:val="clear" w:pos="7892"/>
              <w:tab w:val="right" w:pos="9026" w:leader="dot"/>
            </w:tabs>
            <w:rPr/>
          </w:pPr>
          <w:hyperlink w:anchor="__RefHeading___Toc1935409_3650668749">
            <w:r>
              <w:rPr>
                <w:webHidden/>
                <w:rStyle w:val="IndexLink"/>
                <w:rtl w:val="true"/>
              </w:rPr>
              <w:t>اشاره</w:t>
            </w:r>
            <w:r>
              <w:rPr>
                <w:rStyle w:val="IndexLink"/>
                <w:rtl w:val="true"/>
              </w:rPr>
              <w:tab/>
            </w:r>
            <w:r>
              <w:rPr>
                <w:rStyle w:val="IndexLink"/>
              </w:rPr>
              <w:t>181</w:t>
            </w:r>
          </w:hyperlink>
        </w:p>
        <w:p>
          <w:pPr>
            <w:pStyle w:val="Contents5"/>
            <w:tabs>
              <w:tab w:val="clear" w:pos="7892"/>
              <w:tab w:val="right" w:pos="9026" w:leader="dot"/>
            </w:tabs>
            <w:rPr/>
          </w:pPr>
          <w:hyperlink w:anchor="__RefHeading___Toc1935411_3650668749">
            <w:r>
              <w:rPr>
                <w:webHidden/>
                <w:rStyle w:val="IndexLink"/>
                <w:rtl w:val="true"/>
              </w:rPr>
              <w:t>راه‌كارهاى تقويت تحول</w:t>
            </w:r>
            <w:r>
              <w:rPr>
                <w:rStyle w:val="IndexLink"/>
                <w:rtl w:val="true"/>
              </w:rPr>
              <w:tab/>
            </w:r>
            <w:r>
              <w:rPr>
                <w:rStyle w:val="IndexLink"/>
              </w:rPr>
              <w:t>182</w:t>
            </w:r>
          </w:hyperlink>
        </w:p>
        <w:p>
          <w:pPr>
            <w:pStyle w:val="Contents4"/>
            <w:tabs>
              <w:tab w:val="clear" w:pos="8176"/>
              <w:tab w:val="right" w:pos="9026" w:leader="dot"/>
            </w:tabs>
            <w:rPr/>
          </w:pPr>
          <w:hyperlink w:anchor="__RefHeading___Toc1935413_3650668749">
            <w:r>
              <w:rPr>
                <w:webHidden/>
                <w:rStyle w:val="IndexLink"/>
              </w:rPr>
              <w:t>٨</w:t>
            </w:r>
            <w:r>
              <w:rPr>
                <w:rStyle w:val="IndexLink"/>
                <w:rtl w:val="true"/>
              </w:rPr>
              <w:t xml:space="preserve">. </w:t>
            </w:r>
            <w:r>
              <w:rPr>
                <w:rStyle w:val="IndexLink"/>
                <w:rtl w:val="true"/>
              </w:rPr>
              <w:t>سخت‌گيرى به رعايت حجاب</w:t>
            </w:r>
            <w:r>
              <w:rPr>
                <w:rStyle w:val="IndexLink"/>
                <w:rtl w:val="true"/>
              </w:rPr>
              <w:tab/>
            </w:r>
            <w:r>
              <w:rPr>
                <w:rStyle w:val="IndexLink"/>
              </w:rPr>
              <w:t>188</w:t>
            </w:r>
          </w:hyperlink>
        </w:p>
        <w:p>
          <w:pPr>
            <w:pStyle w:val="Contents4"/>
            <w:tabs>
              <w:tab w:val="clear" w:pos="8176"/>
              <w:tab w:val="right" w:pos="9026" w:leader="dot"/>
            </w:tabs>
            <w:rPr/>
          </w:pPr>
          <w:hyperlink w:anchor="__RefHeading___Toc1935415_3650668749">
            <w:r>
              <w:rPr>
                <w:webHidden/>
                <w:rStyle w:val="IndexLink"/>
              </w:rPr>
              <w:t>٩</w:t>
            </w:r>
            <w:r>
              <w:rPr>
                <w:rStyle w:val="IndexLink"/>
                <w:rtl w:val="true"/>
              </w:rPr>
              <w:t xml:space="preserve">. </w:t>
            </w:r>
            <w:r>
              <w:rPr>
                <w:rStyle w:val="IndexLink"/>
                <w:rtl w:val="true"/>
              </w:rPr>
              <w:t>تشويق مديران موفق</w:t>
            </w:r>
            <w:r>
              <w:rPr>
                <w:rStyle w:val="IndexLink"/>
                <w:rtl w:val="true"/>
              </w:rPr>
              <w:tab/>
            </w:r>
            <w:r>
              <w:rPr>
                <w:rStyle w:val="IndexLink"/>
              </w:rPr>
              <w:t>189</w:t>
            </w:r>
          </w:hyperlink>
        </w:p>
        <w:p>
          <w:pPr>
            <w:pStyle w:val="Contents2"/>
            <w:tabs>
              <w:tab w:val="clear" w:pos="8743"/>
              <w:tab w:val="right" w:pos="9026" w:leader="dot"/>
            </w:tabs>
            <w:rPr/>
          </w:pPr>
          <w:hyperlink w:anchor="__RefHeading___Toc1935417_3650668749">
            <w:r>
              <w:rPr>
                <w:webHidden/>
                <w:rStyle w:val="IndexLink"/>
                <w:rtl w:val="true"/>
              </w:rPr>
              <w:t>كتابنامه</w:t>
            </w:r>
            <w:r>
              <w:rPr>
                <w:rStyle w:val="IndexLink"/>
                <w:rtl w:val="true"/>
              </w:rPr>
              <w:tab/>
            </w:r>
            <w:r>
              <w:rPr>
                <w:rStyle w:val="IndexLink"/>
              </w:rPr>
              <w:t>190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48_8122"/>
      <w:bookmarkStart w:id="1" w:name="pg1748_8122"/>
      <w:bookmarkEnd w:id="1"/>
    </w:p>
    <w:p>
      <w:pPr>
        <w:pStyle w:val="Heading2"/>
        <w:numPr>
          <w:ilvl w:val="1"/>
          <w:numId w:val="1"/>
        </w:numPr>
        <w:rPr/>
      </w:pPr>
      <w:bookmarkStart w:id="2" w:name="pg1748_8122"/>
      <w:bookmarkStart w:id="3" w:name="__RefHeading___Toc1935179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رجبي، عباس، </w:t>
      </w:r>
      <w:r>
        <w:rPr>
          <w:rFonts w:ascii="Amiri" w:hAnsi="Amiri" w:eastAsia="Amiri" w:cs="Amiri"/>
          <w:color w:val="111111"/>
          <w:sz w:val="28"/>
          <w:sz w:val="28"/>
          <w:szCs w:val="28"/>
          <w:lang w:bidi="ar-SA"/>
        </w:rPr>
        <w:t>۱۳۴۷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راه‌هاي تقويت فرهنگ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عباس رجبي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جنبه‌هاي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تاثير</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جنبه‌هاي اجتماعي</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۶۳۶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۲۸۸۹۲۰۷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35181_3650668749"/>
      <w:bookmarkStart w:id="6" w:name="_Toc2"/>
      <w:bookmarkEnd w:id="5"/>
      <w:r>
        <w:rPr>
          <w:rtl w:val="true"/>
        </w:rPr>
        <w:t>ديباچه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حجاب و پوشش اسلامى، از احكام و موضوع‌هايى است كه در منابع اسلامى جايگاهى ويژه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قرآنى، نه تنها حافظ اخلاق و عفاف زنان جامعه است، بلكه مردان را نيز از آلودگى‌ها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زنان امنيت اجتماعى مى‌بخشد و آنان را از نگاه‌هاى هوس‌بازان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حفظ حريم عفاف براى زنان، هم حق است و هم تكليف؛ حق است، زيرا حق دارند با پوشش كامل، خود را از نگاه‌ها و هوس‌ها محفوظ دارند و تكليف است، به‌اين دليل كه سلامت جامعه، در گرو حفظ عفت و پاك‌دامنى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وظيفه دارند در سالم نگه‌داشتن فضاى جامعه اسلامى بكوشند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فضاهايى كه حضور زنان در آن، با پوشش كامل و حجاب اسلامى نشانه شخصيت والاى زنان ايرانى و پيروان مكتب اهل‌بيت است، صحنه حج، عمره و سفرهاى زيارتى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سفرها با اهدافى پاك و الهى صورت مى‌گيرد، بايد زن مسلمان ايرانى با پوششى پسنديده و متناسب، در اين سفر حاضر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براى نهادينه شدن فرهنگ حجاب در اين سفرهاى معنوى و رعايت اين حكم قرآنى از سوى همه زائران، اعم از مرد و زن، اثرى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راه‌هاى تقويت فرهنگ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داستان‌هاى آموزنده به قلم حجت الاسلام و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رجبى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اين اثر كوشيده است وظيفه زائران را نسبت به حجاب تعيين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اميدواريم زائران گرامى با مطالعه اين اثر هم وظيفه خود را بشناسند و هم براى نهادينه كردن فرهنگ حجاب كوشا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IRNazanin" w:hAnsi="IRNazanin" w:eastAsia="IRNazanin"/>
          <w:color w:val="111111"/>
          <w:sz w:val="28"/>
          <w:sz w:val="28"/>
          <w:szCs w:val="28"/>
          <w:rtl w:val="true"/>
          <w:lang w:bidi="fa-IR"/>
        </w:rPr>
        <w:t>پژوهشكده حج و زيارت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اخلاق و اسرار </w:t>
      </w:r>
      <w:bookmarkStart w:id="7" w:name="pg1748_8137"/>
    </w:p>
    <w:p>
      <w:pPr>
        <w:pStyle w:val="Heading2"/>
        <w:numPr>
          <w:ilvl w:val="1"/>
          <w:numId w:val="1"/>
        </w:numPr>
        <w:rPr/>
      </w:pPr>
      <w:bookmarkStart w:id="8" w:name="__RefHeading___Toc1935183_3650668749"/>
      <w:bookmarkStart w:id="9" w:name="_Toc3"/>
      <w:bookmarkEnd w:id="7"/>
      <w:bookmarkEnd w:id="8"/>
      <w:r>
        <w:rPr>
          <w:rtl w:val="true"/>
        </w:rPr>
        <w:t>مقدمه</w:t>
      </w:r>
      <w:bookmarkEnd w:id="9"/>
    </w:p>
    <w:p>
      <w:pPr>
        <w:pStyle w:val="Heading3"/>
        <w:numPr>
          <w:ilvl w:val="2"/>
          <w:numId w:val="1"/>
        </w:numPr>
        <w:rPr/>
      </w:pPr>
      <w:bookmarkStart w:id="10" w:name="__RefHeading___Toc1935185_3650668749"/>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سفرهاى زيارتى، فرصت بسيار خوبى است كه انسان مى‌تواند از آنها براى تقرب به خداوند و در نتيجه برآورده شدن حاجات و مستجاب شدن دعاهايش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بهره كامل بردن از اين سفرهاى نورانى كه چه بسا فقط يك بار در عمر نصيب انسان شود، مشروط بر اين است كه زائر، آداب زيارت را رعايت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زيارت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آداب ظاهرى، مانند غسل‌كردن، لباس تميز پوشيدن، ذكر گفتن و اذن دخول طلبيدن، آهسته قدم برداشتن، با حالت خضوع و خشوع وارد حرم شدن، صاحب حرم را زنده و ناظر اعمال خود دانستن، توجه به مقامات معنوى صاحب حرم و با چنين احساسى زيارت‌نامه خواندن و عرض سلام و ادب كردن و كارهايى مانند آن كه رعايت آنها بسيار سفارش شده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آداب باطنى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باطنى زيارت، هماهنگ كردن باطن خود با شرع مقدس اسلام است؛ به عبارت ديگر، كسى كه واجبات الهى را رعايت كند و خود را از آلوده شدن به گناهان باز دارد و اگر </w:t>
      </w:r>
    </w:p>
    <w:p>
      <w:pPr>
        <w:pStyle w:val="BookText"/>
        <w:rPr/>
      </w:pPr>
      <w:r>
        <w:rPr>
          <w:rFonts w:ascii="IRNazanin" w:hAnsi="IRNazanin" w:eastAsia="IRNazanin"/>
          <w:color w:val="111111"/>
          <w:sz w:val="28"/>
          <w:sz w:val="28"/>
          <w:szCs w:val="28"/>
          <w:rtl w:val="true"/>
          <w:lang w:bidi="fa-IR"/>
        </w:rPr>
        <w:t>گناهى كرده است، با توبه كردن، روح و جان خويش را پاك گرداند، مى‌تواند اميدوار باشد كه بهره كامل را از زيارت خود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كسى كه به قصد زيارت، به مكه و مدينه و عتبات عاليات و ديگر زيارتگاه‌ها مشرف مى‌شود، براى بهره بردن از سفر، بايد در درجه اول، اعمال و رفتار خود را اصلاح كند كه در غير اين صورت، از لطف و عنايت الهى بى‌بهره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شرط قبولى عمل، اخلاص و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يَتَقَبَّلُ اللَّهُ مِنَ الْمُتَّقِينَ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فقط اعمال پرهيزكارن را مى‌پذيرد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مهم‌ترين مصداق‌هاى تقوا در سفرهاى زيارتى و شرط قبولى اعمال و مورد توجه خدا و صاحب زيارت قرار گرفتن، رعايت حريم ميان زن و مرد و به عبارت ديگر، رعايت حجاب و پوشش اسلامى از سوى زنان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حقيقت، مهم‌ترين و برجسته‌ترين رفتار دينى و اجتماعى يك زن مسلمان، به‌ويژه زنى كه با هدفى مذهبى و به عنوان زائر به سوى مشاهد مشرفه مانند مكه و مدينه و قبور مطهر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عتبات عاليات سفر مى‌كند، پوشش و حجاب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نزد مردم پوشش و حجاب زنان و رفتار عفيفانه آنها در برابر نامحرم، ملاك مسلمان بودن و متدين بودن آنها به شمار مى‌رود؛ زيرا حجاب از يك سو، نشانه عفت و حيا و پاكى زن، و از ديگر سو، نشانه غيرت و مردانگى و دين‌دارى خانواده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در اين نوشتار تلاش شده است توجه زائران محترم به مسئله </w:t>
      </w:r>
      <w:bookmarkStart w:id="12" w:name="pg1748_8139"/>
    </w:p>
    <w:p>
      <w:pPr>
        <w:pStyle w:val="BookText"/>
        <w:rPr/>
      </w:pPr>
      <w:bookmarkEnd w:id="12"/>
      <w:r>
        <w:rPr>
          <w:rFonts w:ascii="IRNazanin" w:hAnsi="IRNazanin" w:eastAsia="IRNazanin"/>
          <w:color w:val="111111"/>
          <w:sz w:val="28"/>
          <w:sz w:val="28"/>
          <w:szCs w:val="28"/>
          <w:rtl w:val="true"/>
          <w:lang w:bidi="fa-IR"/>
        </w:rPr>
        <w:t>حجاب، معطوف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ديگرى كه به اهميت طرح اين موضوع، به عنوان موضوعى پژوهشى مى‌افزايد، اين است كه چون ماهيت سفر زيارتى، دينى، و از آموزه‌هاى دينى است، بايد در اين سفر بيش از موقعيت‌هاى ديگر به حجاب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آنجا كه بيشتر اين سفرها در خارج از كشور است و زائران ايرانى، نمايندگان جمهورى اسلامى و مكتب تشيع به‌شمار مى‌روند، اگر حجاب و پوشش اسلامى را رعايت نكنند، آبروى مكتب اسلام و نظام جمهورى اسلامى خدشه‌دار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پيروانشان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لَنا زَيْناً وَلاتكُونُوا عَلَيْنا شَيْناً</w:t>
      </w:r>
      <w:r>
        <w:rPr>
          <w:rFonts w:eastAsia="Amiri" w:cs="Amiri" w:ascii="Amiri" w:hAnsi="Amiri"/>
          <w:color w:val="111111"/>
          <w:sz w:val="28"/>
          <w:szCs w:val="28"/>
          <w:rtl w:val="true"/>
          <w:lang w:bidi="ar-SA"/>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 زينت و زيبايى ما باشيد، نه مايه ننگ و عار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در اين سخن سفارش مى‌كنند كه پيروانشان كارى نكنند كه آبروى آنها نزد پيروان ديگر مذاهب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كوشيده‌ايم موضوع حجاب را از جنبه‌هاى گوناگون، به‌ويژه در سفرهاى خارجى و داخلى، بررسى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شده است مطالب كتاب نيز به شيوه داستانى، نقل روايت و بيان خاطرات تلخ و شيرين باشد تا مطالعه آن خسته‌كننده نباشد</w:t>
      </w:r>
      <w:r>
        <w:rPr>
          <w:rFonts w:eastAsia="IRNazanin" w:cs="IRNazanin"/>
          <w:color w:val="111111"/>
          <w:sz w:val="28"/>
          <w:szCs w:val="28"/>
          <w:rtl w:val="true"/>
          <w:lang w:bidi="fa-IR"/>
        </w:rPr>
        <w:t>.</w:t>
      </w:r>
    </w:p>
    <w:p>
      <w:pPr>
        <w:pStyle w:val="Heading3"/>
        <w:numPr>
          <w:ilvl w:val="2"/>
          <w:numId w:val="1"/>
        </w:numPr>
        <w:rPr/>
      </w:pPr>
      <w:bookmarkStart w:id="13" w:name="__RefHeading___Toc1935187_3650668749"/>
      <w:bookmarkStart w:id="14" w:name="_Toc5"/>
      <w:bookmarkEnd w:id="13"/>
      <w:r>
        <w:rPr>
          <w:rtl w:val="true"/>
        </w:rPr>
        <w:t>حجاب از دو ديدگاه افراط و تفريط</w:t>
      </w:r>
      <w:bookmarkEnd w:id="1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امروز ما، برداشت‌هاى گوناگونى درباره حجاب وجود دارد كه برخى از آنها با اسلام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آنها مى‌توان به دو </w:t>
      </w:r>
    </w:p>
    <w:p>
      <w:pPr>
        <w:pStyle w:val="BookText"/>
        <w:rPr/>
      </w:pPr>
      <w:r>
        <w:rPr>
          <w:rFonts w:ascii="Amiri" w:hAnsi="Amiri" w:eastAsia="Amiri" w:cs="Amiri"/>
          <w:color w:val="111111"/>
          <w:sz w:val="28"/>
          <w:sz w:val="28"/>
          <w:szCs w:val="28"/>
          <w:rtl w:val="true"/>
          <w:lang w:bidi="ar-SA"/>
        </w:rPr>
        <w:t>برداشت و باور افراطى و تفريطى درباره حجاب اشاره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ديدگاه افراطى، به حجاب، جايگاهى فراتر از حد خود داده شده است و تمام فضايل معنوى زن در حجاب او خلاصه مى‌شود؛ چنان‌كه اگر خانمى به پوشش ظاهرى خود اهميت دهد، به تمام فضيلت‌هاى زن مسلمان رسيده، ولى اگر حجابش كامل نباشد، هيچ فضيلتى به دست نياورده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برداشت افراطگونه، دو نتيجه نادرست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زنان مسلمان را از كسب فضايل ديگر غافل مى‌كند؛ زيرا دچار نوعى خودبزرگ‌بينى كاذب مى‌شوند و عجب و غرور آنها را از رسيدن به ديگر كمالات باز مى‌دارد؛ دوم اينكه براى ديگر زنان كه به حجاب اهميت چندانى نمى‌دهند، هيچ ارزش و احترامى قائل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آنها را افرادى لاابالى، بى‌فرهنگ و دور از معنويت و دين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مطلب كه اين دو نتيجه، چه پيامدهاى مخربى درپى‌دارد، در اين نوشتار نمى‌گنجد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حجاب همه فضيلت‌هاى يك زن مسلمان نيست و بسيارى از زنان، ويژگى‌هاى شخصيتى و اخلاقى پسنديده‌اى، مانند خوش‌خلقى، سخاوت‌مندى، ايثارگرى، انسان‌دوستى، حيا و ده‌ها صفت نيكو و انسانى دارند، ولى به دليل نداشتن اطلاعات كافى يا عادت كردن به نوعى پوشش، حجاب كاملى ندارند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خداوند در قرآن، درباره ويژگى‌هاى زنان مسلمان سخن مى‌گويد، بر اخلاق نيك تأكيد بسيارى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احزاب آيه </w:t>
      </w:r>
      <w:r>
        <w:rPr>
          <w:rFonts w:ascii="IRNazanin" w:hAnsi="IRNazanin" w:eastAsia="IRNazanin"/>
          <w:color w:val="111111"/>
          <w:sz w:val="28"/>
          <w:sz w:val="28"/>
          <w:szCs w:val="28"/>
          <w:lang w:bidi="fa-IR"/>
        </w:rPr>
        <w:t>٣۵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براى زنان، صفات و ويژگى‌هايى مانند مردان بيان شده كه به ترتيب،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بودن در برابر حق، ايمان قلبى به خداوند، اهل عبادت بودن، راستگويى، صبور بودن، خداترسى و خشوع، مسكين‌نوازى، روزه‌دارى، دورى از شهوات حرام و بسيار به ياد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براى چنين افرادى، آمرزش و پاداشى بزرگ ذخيره كرده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زنان باحجاب بايد در كنار پوشش مقدس حجاب، اين ويژگى‌ها را نيز در خود به وجود آورند، تا افزون بر اينكه مسلمانى كامل مى‌شوند، الگويى براى ديگر زنان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اين‌اساس، هر بانوى مسلمان و با حجاب، بايد با زنان بدحجاب، رفتارى مؤدبانه داشته باشد كه ناشى از ايمان كامل اوست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مسلمان بايد با عملش ديگر زنان را به حجاب تشويق كند، نه اينكه با بداخلاقى و ترش‌رويى و رفتار متكبرانه، سبب فرارى شدن آنها از دين و حجاب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بايد ميان ميزان حجاب زن با ديگر اعمال او، هماهنگى باشد؛ يعنى به‌گونه‌اى نباشد كه در ظاهر و پوشش، باحجاب باشد، ولى در عمل و رفتار، معنويتى در رفتار او ديده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هر زن مسلمان، به‌ويژه زائر ايرانى، پرچم اسلام و نماد حكومت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هنگام نماز ديده شود كه اين بانوى چادرى و باحجاب، به جاى رفتن به مسجد و زيارتگاه‌ها، در بازارها و مغازه‌ها پرسه مى‌زند، آيا سبب تنفر ديگر مسلمانان از مكتب اهل بيت نمى‌شود؟ يا زنى با پوشش چادر، حق تقدم را رعايت نكند و عدالت را </w:t>
      </w:r>
    </w:p>
    <w:p>
      <w:pPr>
        <w:pStyle w:val="BookText"/>
        <w:rPr/>
      </w:pPr>
      <w:r>
        <w:rPr>
          <w:rFonts w:ascii="IRNazanin" w:hAnsi="IRNazanin" w:eastAsia="IRNazanin"/>
          <w:color w:val="111111"/>
          <w:sz w:val="28"/>
          <w:sz w:val="28"/>
          <w:szCs w:val="28"/>
          <w:rtl w:val="true"/>
          <w:lang w:bidi="fa-IR"/>
        </w:rPr>
        <w:t>زير پا بگذارد، يا به هنگام برخورد با ديگران، اخلاق اسلامى و ادب را رعايت نكند، آيا مردم را به حجاب و چادر بدبين نمى‌كند؟ پس بانوان افزون بر رعايت حجاب، بايد حرمت حجاب خود را نيز حفظ كنند و تصوير خوبى از يك زن مسلمان و با اخلاق در اذهان اطرافيان برجا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برداشت دوم كه ديدگاهى تفريطى و سطحى درباره حجاب است، مهم نيست كه زن چه مقدار پوشش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ديدگاه، پوشش و حجاب امرى شخصى است و هركس هر مقدار كه دوست دارد، خود را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برداشت از حجاب كه مدتى است ميان جامعه نفوذ كرده، گاهى ميان بانوان خوب و تحصيل كرده نيز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جامعه اسلامى ايران، پديده بدحجابى پديده‌اى منحصر به فرد است كه در فرهنگ‌هاى ديگر ديده نمى‌شود؛ زيرا در ديگر كشورهاى اسلامى، زنان يا با حجاب كامل ظاهر مى‌شوند يا به‌طور كلى حجاب را برمى‌دارند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ديدگاه بيشتر به حجاب باطنى معتقد است، نه حجاب ظاهرى و به پوشش ظاهرى خود اهميت چندانى نمى‌دهد و اصل در مسلمان بودن زن را همان ويژگى‌هايى مى‌داند كه به نقل از سوره احزاب بيان شد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اين گروه از بانوان كه گاه در مراكز مذهبى و مشاهد مشرفه نيز ديده مى‌شوند، اگرچه با چنين تفكرى، از پوشش كاملى برخوردار </w:t>
      </w:r>
    </w:p>
    <w:p>
      <w:pPr>
        <w:pStyle w:val="BookText"/>
        <w:rPr/>
      </w:pPr>
      <w:r>
        <w:rPr>
          <w:rFonts w:ascii="IRNazanin" w:hAnsi="IRNazanin" w:eastAsia="IRNazanin"/>
          <w:color w:val="111111"/>
          <w:sz w:val="28"/>
          <w:sz w:val="28"/>
          <w:szCs w:val="28"/>
          <w:rtl w:val="true"/>
          <w:lang w:bidi="fa-IR"/>
        </w:rPr>
        <w:t>نيستند، در باطن خود دين را دوست دارند و از عبادت و زيارتشان لذت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شگفت‌انگيزتر آن است كه اين انديشه، در برخى از زنان محجبه نيز به صورت نامحسوسى نفوذ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گاهى زنان پوشيده و چادرى نيز صورت خود را هر چند اندك، ولى جذاب آرايش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اندك تأملى در مسائل و احكام دينى، به روشنى درمى‌يابد كه اين ديدگاه نيز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دين و علماى اسلام هيچ‌كدام اين انديشه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در طهارت قلب است و پوشش ظاهر لزومى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تأييد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احكام دين خود را عالمانه و از روى دليل محكم به دست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اينكه بسيارى از امت‌هاى گذشته گمراه شدند، همين ديدگاه سطحى و بدون منطق به دين بوده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حجاب و پوشش ظاهرى نيز لازم است مردم بينشى درست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بايد بدانند كه حجاب، دستور مسلّم اسلام براى همه بانوان است، نه امرى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زنى نمى‌تواند غير از گردى صورت و دست‌ها تا مچ، جايى از بدن خود را در معرض ديد نامحرم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دو قسمت كه استثنا شده، در صورتى مجوز آشكار شدن دارد كه آرايشى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اگرچه زنان مى‌توانند فضايل بى‌شمارى داشته باشند، ولى برجسته‌ترين ويژگى يك زن، عفت و حياى اوست؛ عفت و حيايى كه هم در باطن او وجود داشته باشد و هم در ظاهر او نمود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حجاب كامل حجابى </w:t>
      </w:r>
    </w:p>
    <w:p>
      <w:pPr>
        <w:pStyle w:val="BookText"/>
        <w:rPr/>
      </w:pPr>
      <w:r>
        <w:rPr>
          <w:rFonts w:ascii="IRNazanin" w:hAnsi="IRNazanin" w:eastAsia="IRNazanin"/>
          <w:color w:val="111111"/>
          <w:sz w:val="28"/>
          <w:sz w:val="28"/>
          <w:szCs w:val="28"/>
          <w:rtl w:val="true"/>
          <w:lang w:bidi="fa-IR"/>
        </w:rPr>
        <w:t>است كه هم از درون موجب روشنى قلب زن مى‌شود و هم از جنبه بيرونى و ظاهرى، درس حيا و بندگى و سركوب كردن هواى نفس و تسليم بودن در برابر فرمان الهى را به همگان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وقتى يك بانوى مسلمان، تمام ايمان، معنويت، وقار، شخصيت، حيا و عفت خود را با حفظ پوشش و حجاب ظاهرى‌اش به نمايش مى‌گذارد، تأثير بسيار شگرفى بر ديگر افراد مى‌گذارد و درس بزرگى از اخلاق و انسانيت و ايمان به آنها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مستكبران و هواپرستان و بيگانگان، باحجاب مبارزه مى‌كنند و با زنان محجبه رفتارى نامحترمانه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كريم، در آيه </w:t>
      </w:r>
      <w:r>
        <w:rPr>
          <w:rFonts w:ascii="IRNazanin" w:hAnsi="IRNazanin" w:eastAsia="IRNazanin"/>
          <w:color w:val="111111"/>
          <w:sz w:val="28"/>
          <w:sz w:val="28"/>
          <w:szCs w:val="28"/>
          <w:lang w:bidi="fa-IR"/>
        </w:rPr>
        <w:t>٣٢</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 xml:space="preserve"> سوره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درباره زنان پيامبر نازل شد، و آنها مخاطب آيه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اين پيام را مى‌دهد كه در كنار نماز، عبادت، كمك به محرومان و فقرا و تسليم بودن در برابر خدا و پيامبر، مراقب رفتارهاى زنانه خود باشند و در حجاب ظاهر خود، چنان دقت كنند كه حتى به صورت ناخودآگاه، نيز توجه نامحرم را به خود جلب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ضرورى است زنان، هنگام صحبت كردن با نامحرمان و روبه‌رو شدن با آنها، از هر رفتار كه سبب جلب توجه ايشان به زيبايى‌هاى جسمانى شود، به شدت بپرهيزند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بى‌شك، اصل در حجاب، رعايت حجاب درونى و باطنى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دليل پيامدهاى منفى بدحجابى زنان بر مردان نامحرم و جامعه، لازم است زنان، ظاهر خود را نيز با باطن پاك و معنوى خود هماهنگ كنند، تا موجب گمراهى و به گناه افتادن كسى نشوند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امروزه، برخى پوشش ظاهرى را از عفت درونى و باطنى جدا مى‌دانند و معتقدند انسان يا بايد عفت و حجاب ظاهرى را رعايت كند يا حجاب و عفت و باطنى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نتيجه مى‌گيرند چون عفت درونى مهم‌تر از پوشش ظاهرى است و اصل آن است كه درون انسان پاك باشد، ديگر لزومى به رعايت حجاب ظاهرى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گفته شد، مطرح كردن اين سؤال كه پوشش ظاهرى مهم‌تر است يا عفت درونى، اشتباه است و كسانى كه اين‌گونه بحث‌ها را مطرح مى‌كنند يا از اصل موضوع بى‌اطلاع هستند يا به عمد، قصد جدايى اين دو را از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اين است كه نه پوشش و حجاب ظاهرى مى‌تواند جايگزين عفت درونى شود و نه عفت درونى مى‌تواند جايگزين پوشش و حجاب ظاهرى شود، بلكه هر يك جايگاه خود را دارد و هر دو بايد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فضيلتى اخلاقى است كه مى‌تواند در تمام رفتارهاى انسان مانند پوشش، منش و گويش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پوشش مناسبى ندارد، چگونه مى‌تواند درون عفيف خود را نشان دهد؟ البته آراسته بودن ظاهر اشكالى ندارد؛ آنچه اشكال دارد و حرام است، داشتن ظاهرى تحريك‌كننده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پوشش ظاهرى شرط لازم است، ولى شرط كافى نيست و جاى عفت درونى را نمى‌گيرد؛ همان‌گونه كه عفت باطنى و درونى شرط لازم است و شرط كافى نيست و جاى حجاب و پوشش ظاهرى را نمى‌گيرد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بانوان بزرگوار و فرهيخته ما بايد به ياد داشته باشند كه </w:t>
      </w:r>
    </w:p>
    <w:p>
      <w:pPr>
        <w:pStyle w:val="BookText"/>
        <w:rPr/>
      </w:pPr>
      <w:r>
        <w:rPr>
          <w:rFonts w:ascii="IRNazanin" w:hAnsi="IRNazanin" w:eastAsia="IRNazanin"/>
          <w:color w:val="111111"/>
          <w:sz w:val="28"/>
          <w:sz w:val="28"/>
          <w:szCs w:val="28"/>
          <w:rtl w:val="true"/>
          <w:lang w:bidi="fa-IR"/>
        </w:rPr>
        <w:t>مردان، به‌طور طبيعى و غريزى، به محرك‌هاى ديدارى بسيار حساس‌اند و به سرعت، تحت تأثير جلوه‌گرى‌هاى زنان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براى داشتن جامعه‌اى سالم و مردانى باوقار و مورد اعتماد و نيز در امان ماندن از مزاحمت افراد فرصت‌طلب و بيماردل و داشتن جامعه‌اى مذهبى و اماكن زيارتى آرام و سرشار از معنويت، بايد به پوشش ظاهرى خود توجه كنيم و از رفتارهاى تحريك‌آميز و پوشيدن لباس‌هاى جذاب و تحريك‌كننده بپرهيزيم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بكوشيم حريم‌ميان زن و مرد را حفظ كنيم؛ هر چند موجب محدود شدن روابط و به زحمت افتادن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زنى كه پوشش تحريك‌كننده دارد، به ديگران اجازه داده است با ديدى ناپاك و شهوانى به او بنگرند؛ هرچند خود از اين موضوع غافل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جمع بين اين دو، يعنى حجاب ظاهرى و عفت باطنى، بدان معناست كه يك بانوى مسلمان پيرو قرآن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وقتى به مجامع عمومى وارد مى‌شود، نه تنها بايد به رعايت پوشش مناسب خود حساس باشد، بلكه بايد با رفتار عفيفانه، جذاب و اخلاقى خود، الگوى ديگر زنان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از بانوان باحجاب انتظار مى‌رود در برخورد با ديگر زنان، به‌گونه‌اى رفتار كنند كه آنها شيفته حجاب و پوشش عفيفانه‌شان شوند، نه اينكه با بداخلاقى و برخورد نامناسب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 بهانه 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فرارى شدن آنها از حجاب و بلكه از دين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تمام احكام دين از جمله حجاب، چنان جذاب‌اند كه هر انسانى را به سوى خود جذب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يك </w:t>
      </w:r>
    </w:p>
    <w:p>
      <w:pPr>
        <w:pStyle w:val="BookText"/>
        <w:rPr/>
      </w:pPr>
      <w:r>
        <w:rPr>
          <w:rFonts w:ascii="IRNazanin" w:hAnsi="IRNazanin" w:eastAsia="IRNazanin"/>
          <w:color w:val="111111"/>
          <w:sz w:val="28"/>
          <w:sz w:val="28"/>
          <w:szCs w:val="28"/>
          <w:rtl w:val="true"/>
          <w:lang w:bidi="fa-IR"/>
        </w:rPr>
        <w:t>مسلمان اگر مردم را از رفتارهاى دينى خود متنفر مى‌بيند، بايد بداند اشكالى در رفتار اوست، نه در احكام اسلام؛ به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به ذات خود ندارد عيبي</w:t>
      </w:r>
    </w:p>
    <w:p>
      <w:pPr>
        <w:pStyle w:val="BookText"/>
        <w:rPr/>
      </w:pPr>
      <w:r>
        <w:rPr>
          <w:rFonts w:ascii="Amiri" w:hAnsi="Amiri" w:eastAsia="Amiri" w:cs="Amiri"/>
          <w:color w:val="111111"/>
          <w:sz w:val="28"/>
          <w:sz w:val="28"/>
          <w:szCs w:val="28"/>
          <w:rtl w:val="true"/>
          <w:lang w:bidi="ar-SA"/>
        </w:rPr>
        <w:t>هر عيب كه هست در مسلماني ماست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بايد به‌گونه‌اى لباس بپوشيم و رفتار و برخورد كنيم كه شيفته منش و مرام اسلامى ما شوند يا حداقل به اسلام بدبين نشوند</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748_8149"/>
      <w:bookmarkStart w:id="16" w:name="pg1748_8149"/>
      <w:bookmarkEnd w:id="16"/>
    </w:p>
    <w:p>
      <w:pPr>
        <w:pStyle w:val="Heading2"/>
        <w:numPr>
          <w:ilvl w:val="1"/>
          <w:numId w:val="1"/>
        </w:numPr>
        <w:rPr/>
      </w:pPr>
      <w:bookmarkStart w:id="17" w:name="pg1748_8149"/>
      <w:bookmarkStart w:id="18" w:name="__RefHeading___Toc1935189_3650668749"/>
      <w:bookmarkStart w:id="19" w:name="_Toc6"/>
      <w:bookmarkEnd w:id="17"/>
      <w:bookmarkEnd w:id="18"/>
      <w:r>
        <w:rPr>
          <w:rtl w:val="true"/>
        </w:rPr>
        <w:t>فصل اول</w:t>
      </w:r>
      <w:r>
        <w:rPr>
          <w:rtl w:val="true"/>
        </w:rPr>
        <w:t xml:space="preserve">: </w:t>
      </w:r>
      <w:r>
        <w:rPr>
          <w:rtl w:val="true"/>
        </w:rPr>
        <w:t>حجاب در اماكن مقدس</w:t>
      </w:r>
      <w:bookmarkEnd w:id="19"/>
    </w:p>
    <w:p>
      <w:pPr>
        <w:pStyle w:val="Heading3"/>
        <w:numPr>
          <w:ilvl w:val="2"/>
          <w:numId w:val="1"/>
        </w:numPr>
        <w:rPr/>
      </w:pPr>
      <w:bookmarkStart w:id="20" w:name="__RefHeading___Toc1935191_3650668749"/>
      <w:bookmarkStart w:id="21" w:name="_Toc7"/>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در تمام اديان الهى به وجوب حجاب بانوان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حجاب در برابر نامحرم، گرچه هميشه و در همه جا بر زنان لازم است، ولى در برخى مكان‌ها مانند اماكن مذهبى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زيارتى ضرورت بيشترى دارد؛ زيرا اين اماكن مقدس‌اند و بايد حرمت آن بيش از مكان‌هاى ديگر حفظ شود تا زائران بتوانند آزادانه عبادت، و با خدا خلوت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اعمال مستحب و عبادى در حج و عمره به اين دليل كه ممكن است حجاب زن را خدشه‌دار و توجه نامحرمان را به او جلب كند، بر زنان حرام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اين‌باره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عَلَى النّساءِ جَهرٌ بِالتَّلبيةِ وَلَا اسْتِلامُ الحَجَرِ وَلا دُخُولُ الْبَيْتِ وَلا سَعىٌ بَيْنَ الصَّفا والمَرْوَةِ يَعني الهَرْوَلَة</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زنان جايز نيست صداى خود را به گفتن لبيك بلند و </w:t>
      </w:r>
    </w:p>
    <w:p>
      <w:pPr>
        <w:pStyle w:val="BookText"/>
        <w:rPr/>
      </w:pPr>
      <w:r>
        <w:rPr>
          <w:rFonts w:ascii="IRNazanin" w:hAnsi="IRNazanin" w:eastAsia="IRNazanin"/>
          <w:color w:val="111111"/>
          <w:sz w:val="28"/>
          <w:sz w:val="28"/>
          <w:szCs w:val="28"/>
          <w:rtl w:val="true"/>
          <w:lang w:bidi="fa-IR"/>
        </w:rPr>
        <w:t>حجرالأسود را استلام</w:t>
      </w:r>
      <w:r>
        <w:rPr>
          <w:rStyle w:val="FootnoteAnchor"/>
          <w:rtl w:val="true"/>
        </w:rPr>
        <w:footnoteReference w:id="5"/>
      </w:r>
      <w:r>
        <w:rPr>
          <w:rFonts w:ascii="Amiri" w:hAnsi="Amiri" w:eastAsia="Amiri" w:cs="Amiri"/>
          <w:color w:val="111111"/>
          <w:sz w:val="28"/>
          <w:sz w:val="28"/>
          <w:szCs w:val="28"/>
          <w:rtl w:val="true"/>
          <w:lang w:bidi="ar-SA"/>
        </w:rPr>
        <w:t xml:space="preserve">كنند و داخل خانه كعبه شوند و در سعى بين صفا و مروه هروله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بى‌ترديد، اگر زنان بخواهند حجرالأسود را لمس كنند يا وارد خانه كعبه شوند، با ازدحام شديد مردان روبه‌رو مى‌شوند كه در اين صورت، نه تنها اين دو عمل براى آنها ثوابى ندارد، بلكه حجابشان نيز خدشه‌دار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بخواهند دو عمل مستحب اول را انجام دهند، يعنى هروله كنند يا با صداى بلند لبيك بگويند، ممكن است توجه مردان نامحرم را به خود جلب كنند، از اين روايت مى‌توان نتيجه گرفت كه برخى اعمال عبادى را بايد براى حفظ حجاب، كنار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ديگر به اين مطلب اشاره كرده‌و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عَلَى النّساءِ اِستِلامٌ وَ لا يُزاحِمْنَ الرِّجال</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بر زنان لازم نيست استلام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اين 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مزاحم مردان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زنان بايد هر عملى را كه سبب شكسته شدن حريم آنان مى‌شود، ترك كنند؛ هرچند عبادت باشد؛ زيرا حفظ حجاب براى زن مهم‌تر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ازاين‌رو، انجام مستحباتى مانند رفتن به مسجد و تشييع جنازه نيز اگر </w:t>
      </w:r>
      <w:bookmarkStart w:id="22" w:name="pg1748_8151"/>
    </w:p>
    <w:p>
      <w:pPr>
        <w:pStyle w:val="BookText"/>
        <w:rPr/>
      </w:pPr>
      <w:bookmarkEnd w:id="22"/>
      <w:r>
        <w:rPr>
          <w:rFonts w:ascii="IRNazanin" w:hAnsi="IRNazanin" w:eastAsia="IRNazanin"/>
          <w:color w:val="111111"/>
          <w:sz w:val="28"/>
          <w:sz w:val="28"/>
          <w:szCs w:val="28"/>
          <w:rtl w:val="true"/>
          <w:lang w:bidi="fa-IR"/>
        </w:rPr>
        <w:t>باحجاب منافات پيدا كند و زنان را در ديد نامحرم قرار دهد، از عهده آنان برداشته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مى‌فرمايد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خَيْرُ مَساجِدِ النِّساءِ قَعْرُ بُيوتِهِنَّ</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بهترين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محل عبادت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زنان، كنج خانه‌هايشان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يَنْبَغي لِلْمَرْأةِ الشّابَّةِ اَنْ تَخْرُجَ اِلَى الْجِنازَةِ تُصَلّى عَلَيْها، اِلّا اَنْ تكُونَ امْرَأَةً قَدْ دَخَلَتْ فِى السِّنِّ</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بر زن جوان سزاوار نيست به تشييع جنازه رود و بر آن نماز گزارد، مگر آنكه زنى مسن و پير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مواردى كه بايد به آن اشاره كرد، پوشش سفيدى است كه ميان بانوان زائر ايرانى در مكه و مدينه مرسوم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نوع پوشش، سبب جلب توجه نامحرم شود، بايد از آن دورى كرد؛ هرچند پوشيدن لباس سفيد در حالت عادى براى انسان مستحب است</w:t>
      </w:r>
      <w:r>
        <w:rPr>
          <w:rFonts w:eastAsia="IRNazanin" w:cs="IRNazanin"/>
          <w:color w:val="111111"/>
          <w:sz w:val="28"/>
          <w:szCs w:val="28"/>
          <w:rtl w:val="true"/>
          <w:lang w:bidi="fa-IR"/>
        </w:rPr>
        <w:t>.</w:t>
      </w:r>
    </w:p>
    <w:p>
      <w:pPr>
        <w:pStyle w:val="Heading3"/>
        <w:numPr>
          <w:ilvl w:val="2"/>
          <w:numId w:val="1"/>
        </w:numPr>
        <w:rPr/>
      </w:pPr>
      <w:bookmarkStart w:id="23" w:name="__RefHeading___Toc1935193_3650668749"/>
      <w:bookmarkStart w:id="24" w:name="_Toc8"/>
      <w:bookmarkEnd w:id="23"/>
      <w:r>
        <w:rPr>
          <w:rtl w:val="true"/>
        </w:rPr>
        <w:t>حجاب در احرام</w:t>
      </w:r>
      <w:bookmarkEnd w:id="2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نشانه‌هاى توجه اسلام به حجاب اين است كه زينت كردن و استفاده از زيورآلات در حال احرام، بر زنان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نبايد در حال احرام از هيچ وسيله‌اى براى زيباتر شدن خود استفاده كند، بلكه بايد با يك لباس ساده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دوختن نوارهاى گل‌دار پارچه‌اى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چادر يا مقنعه و نيز استفاده از كلاه يا هرچيزى كه نوع و شكل آن، به زن جذابيت بخشد، خلاف احتياط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البته اين بدان معنا نيست كه رعايت حجاب فقط در حال احرام واجب باشد، بلكه بانوان بايد در هر حال به حجاب خود اهميت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آنجا كه حفظ حرمت اين اماكن مقدس به رعايت موازين شرعى بستگى دارد، داشتن حجاب كامل از اهميت بيشترى برخوردار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اين‌گونه اعمال زمانى براى زن استحباب دارد كه به حجاب او خدشه‌وارد نكند؛ براى مثال، اگر اطراف حجرالاسود خلوت باشد و بانويى باحجاب كامل بتواند به راحتى و بدون آنكه با نامحرم برخورد كند، آن را لمس كند، اين استحباب از او ساقط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اينكه، رعايت حجاب در مسجدالحرام از ديگر مكان‌ها سخت‌تر است؛ زيرا زن و مرد از يكديگر جدا نيستند و طواف كه مهم‌ترين عمل عبادى است، به‌گونه‌اى است كه زنان و مردان در كنار هم حركت مى‌كنند و نماز و عبادت را نيز در كنار هم انجام مى‌دهند؛ در اين وضعيت تنها معنويت است كه كمك مى‌كند انسان از وسوسه‌هاى شيطان دور بماند ازاين‌رو حاجيان بايد معنويت خود را چنان تقويت كنند كه خود را از ورود به حريم‌هاى ممنوعه حفظ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روايتى مى‌خوانيم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اَقُومُ اُصَلّي بِمَكَّة </w:t>
      </w:r>
    </w:p>
    <w:p>
      <w:pPr>
        <w:pStyle w:val="BookText"/>
        <w:rPr/>
      </w:pPr>
      <w:r>
        <w:rPr>
          <w:rFonts w:ascii="Amiri" w:hAnsi="Amiri" w:eastAsia="Amiri" w:cs="Amiri"/>
          <w:color w:val="111111"/>
          <w:sz w:val="28"/>
          <w:sz w:val="28"/>
          <w:szCs w:val="28"/>
          <w:rtl w:val="true"/>
          <w:lang w:bidi="ar-SA"/>
        </w:rPr>
        <w:t>وَالْمَرْأَةُ بَيْنَ يَدَيَّ جالِسَةٌ اَو مارَّةٌ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اِنَّما سُمِّيَتْ بَكَّهَ لاَنّها تَبُكُّ فيها الرِّجالُ وَالنّساءُ</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معاوية بن عمار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من در مكه و در مسجدالحرام به نماز مى‌ايستم، درحالى‌كه زنى جلوى من نشسته يا در حال عبور كردن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نماز در چنين حالتى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مكه را بكّه ناميدند؛ زيرا در اين شهر مردان و زنان از خوف الهى گريه مى‌كنند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امام اين است كه زائران مكه و مسجدالحرام و ديگر اماكن زيارتى، اگر حال و هواى معنوى خود را افزايش دهند، بهتر مى‌توانند خود را در برابر نامحرم حفظ كنند؛ به عبارت ديگر، مقابله با وسوسه‌هاى شيطان در اين‌گونه موقعيت‌ها فقط به حفظ حجاب نيست، بلكه بايد زائر همواره در حال توبه و انابه و توسل و اشك ريختن باشد تا از آلوده‌شدن به گناه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 و زنى كه مجبور است در جمع نامحرمان باشد، بايد بيشتر به معنويت توجه كند تا گرفتار وسوسه‌هاى شيطان و نفس اماره نشود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بانوان زائر بايد بدانند رعايت حجاب در مكان مقدسى چون مسجدالحرام، اهميتى ويژه دارد؛ زيرا مسجدالحرام را از آن رو مسجدالحرام گويند كه احترام بسيارى دارد و مسلمانان بايد حرمت آن را بيش از ديگر </w:t>
      </w:r>
      <w:bookmarkStart w:id="25" w:name="pg1748_8154"/>
    </w:p>
    <w:p>
      <w:pPr>
        <w:pStyle w:val="BookText"/>
        <w:rPr/>
      </w:pPr>
      <w:bookmarkEnd w:id="25"/>
      <w:r>
        <w:rPr>
          <w:rFonts w:ascii="IRNazanin" w:hAnsi="IRNazanin" w:eastAsia="IRNazanin"/>
          <w:color w:val="111111"/>
          <w:sz w:val="28"/>
          <w:sz w:val="28"/>
          <w:szCs w:val="28"/>
          <w:rtl w:val="true"/>
          <w:lang w:bidi="fa-IR"/>
        </w:rPr>
        <w:t>مكان‌ها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دَخَلَهُ كانَ آمِناً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داخل مسجدالحرام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مسجدالحرام به زن و مرد اجازه داده شده است به صورت اختلاط به عبادت و طواف و نماز و ديگر مناسك عمره و حج بپردازند، به اين دليل است كه عظمت اين مكان موجب مى‌شود زن و مرد از حريم عفاف خارج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اگر به زنان دستور داده شده است در حال احرام، گردى صورت خود را باز نگه دارند، به اين دليل است كه آزمونى براى ايمان مردان باشد و روشن شود آيا آنها به حدى از رشد و كمال رسيده‌اند كه در اين شرايط، عفت خود را حفظ كنند يا خير؟ </w:t>
      </w:r>
      <w:r>
        <w:rPr>
          <w:rFonts w:eastAsia="IRNazanin" w:cs="IRNazanin"/>
          <w:color w:val="111111"/>
          <w:sz w:val="28"/>
          <w:szCs w:val="28"/>
          <w:rtl w:val="true"/>
          <w:lang w:bidi="fa-IR"/>
        </w:rPr>
        <w:t>!</w:t>
      </w:r>
    </w:p>
    <w:p>
      <w:pPr>
        <w:pStyle w:val="Heading3"/>
        <w:numPr>
          <w:ilvl w:val="2"/>
          <w:numId w:val="1"/>
        </w:numPr>
        <w:rPr/>
      </w:pPr>
      <w:bookmarkStart w:id="26" w:name="__RefHeading___Toc1935195_3650668749"/>
      <w:bookmarkStart w:id="27" w:name="_Toc9"/>
      <w:bookmarkEnd w:id="26"/>
      <w:r>
        <w:rPr>
          <w:rtl w:val="true"/>
        </w:rPr>
        <w:t>ماجراى چسبيدن دست زن و مرد نامحرم در حال طواف</w:t>
      </w:r>
      <w:bookmarkEnd w:id="27"/>
    </w:p>
    <w:p>
      <w:pPr>
        <w:pStyle w:val="BookText"/>
        <w:rPr/>
      </w:pPr>
      <w:r>
        <w:rPr>
          <w:rFonts w:ascii="IRNazanin" w:hAnsi="IRNazanin" w:eastAsia="IRNazanin"/>
          <w:color w:val="111111"/>
          <w:sz w:val="28"/>
          <w:sz w:val="28"/>
          <w:szCs w:val="28"/>
          <w:rtl w:val="true"/>
          <w:lang w:bidi="fa-IR"/>
        </w:rPr>
        <w:t>زنى دوركعبه طواف مى‌كرد و مردى نيز پشت سر آن زن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لحظه‌اى آن زن بازوى خود را از چادر بيرون آورد تا كعبه را لمس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مرد دستش را دراز كرد و روى بازوى زن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 آن مرد را به بازوى زن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ديدند و ازدحام كردند، چنان‌كه راه عبور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نزد امير مكه فرستادند و امير مكه فقها و علما را حاضر كرد و آنها فتوا دادند كه بايد دست مرد را ببرند؛ زيرا آن مرد مرتكب گناه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مكه كه از فتواى علماى مكه قانع نشده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در اينجا از خانواده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 مكه كسى را نزد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تشريف </w:t>
      </w:r>
      <w:bookmarkStart w:id="28" w:name="pg1748_8155"/>
    </w:p>
    <w:p>
      <w:pPr>
        <w:pStyle w:val="BookText"/>
        <w:rPr/>
      </w:pPr>
      <w:bookmarkEnd w:id="28"/>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خدا درباره اينها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 به كعبه ايستادند و دست‌هايشان را بلند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مدتى مكث فرمودند و دعا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زن و مرد رفتند و دست آن مرد را از بازوى آن زن جدا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مكه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مرد را براى كارى كه از او سر زده است، مجازات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گويند آن مرد همان شتربانى است كه در كربلا دست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كرد و اين‌گونه لطف آن حضرت را پاسخ داد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29" w:name="__RefHeading___Toc1935197_3650668749"/>
      <w:bookmarkStart w:id="30" w:name="_Toc10"/>
      <w:bookmarkEnd w:id="29"/>
      <w:r>
        <w:rPr>
          <w:rtl w:val="true"/>
        </w:rPr>
        <w:t>شباهت حج و حجاب</w:t>
      </w:r>
      <w:bookmarkEnd w:id="30"/>
    </w:p>
    <w:p>
      <w:pPr>
        <w:pStyle w:val="BookText"/>
        <w:rPr/>
      </w:pPr>
      <w:r>
        <w:rPr>
          <w:rFonts w:ascii="IRNazanin" w:hAnsi="IRNazanin" w:eastAsia="IRNazanin"/>
          <w:color w:val="111111"/>
          <w:sz w:val="28"/>
          <w:sz w:val="28"/>
          <w:szCs w:val="28"/>
          <w:rtl w:val="true"/>
          <w:lang w:bidi="fa-IR"/>
        </w:rPr>
        <w:t>حج و عمره، آزمايشى از جانب خداوند براى بندگان است تا ميزان صبر و تحمل و بندگى آنها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ادعاى ايمان مى‌كند، بايد با انجام دادن فريضه حج و عمره و صرف كردن مال خود در اين راه و تحمل دورى از خانواده و به جان خريدن رنج سفر و صدها سختى و مشكل ديگر كه در اين راه برايش پيش مى‌آيد، مراتب بندگى و تسليم خود را در برابر فرمان الهى، به‌طور عملى، نشان دهد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مطلب در مورد حجاب نيز صدق مى‌كند؛ بانويى كه در شدت گرما و ازدحام جمعيت، لحظه‌اى از حجاب خود غافل نمى‌شود و با تمام </w:t>
      </w:r>
      <w:bookmarkStart w:id="31" w:name="pg1748_8156"/>
    </w:p>
    <w:p>
      <w:pPr>
        <w:pStyle w:val="BookText"/>
        <w:rPr/>
      </w:pPr>
      <w:bookmarkEnd w:id="31"/>
      <w:r>
        <w:rPr>
          <w:rFonts w:ascii="IRNazanin" w:hAnsi="IRNazanin" w:eastAsia="IRNazanin"/>
          <w:color w:val="111111"/>
          <w:sz w:val="28"/>
          <w:sz w:val="28"/>
          <w:szCs w:val="28"/>
          <w:rtl w:val="true"/>
          <w:lang w:bidi="fa-IR"/>
        </w:rPr>
        <w:t>سختى‌هايى كه در اين راه وجود دارد، حجاب خود را حفظ مى‌كند، در حقيقت، به‌طور عملى تسليم بودن در برابر فرمان الهى را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مى‌توان به روشنى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بانويى مى‌تواند حجاب خود را به‌طور كامل حفظ كند كه به درجه بالايى از تحول و رشد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ميزان تحول و رشد معنوى هر زن در ميزان رعايت حجاب وى اثرگذار است و حجاب، نمادى از سفركردن از خود به سوى خداست</w:t>
      </w:r>
      <w:r>
        <w:rPr>
          <w:rFonts w:eastAsia="IRNazanin" w:cs="IRNazanin"/>
          <w:color w:val="111111"/>
          <w:sz w:val="28"/>
          <w:szCs w:val="28"/>
          <w:rtl w:val="true"/>
          <w:lang w:bidi="fa-IR"/>
        </w:rPr>
        <w:t>.</w:t>
      </w:r>
    </w:p>
    <w:p>
      <w:pPr>
        <w:pStyle w:val="Heading3"/>
        <w:numPr>
          <w:ilvl w:val="2"/>
          <w:numId w:val="1"/>
        </w:numPr>
        <w:rPr/>
      </w:pPr>
      <w:bookmarkStart w:id="32" w:name="__RefHeading___Toc1935199_3650668749"/>
      <w:bookmarkStart w:id="33" w:name="_Toc11"/>
      <w:bookmarkEnd w:id="32"/>
      <w:r>
        <w:rPr>
          <w:rtl w:val="true"/>
        </w:rPr>
        <w:t>نشانه قبولى زيارت</w:t>
      </w:r>
      <w:bookmarkEnd w:id="33"/>
    </w:p>
    <w:p>
      <w:pPr>
        <w:pStyle w:val="BookText"/>
        <w:rPr/>
      </w:pPr>
      <w:r>
        <w:rPr>
          <w:rFonts w:ascii="IRNazanin" w:hAnsi="IRNazanin" w:eastAsia="IRNazanin"/>
          <w:color w:val="111111"/>
          <w:sz w:val="28"/>
          <w:sz w:val="28"/>
          <w:szCs w:val="28"/>
          <w:rtl w:val="true"/>
          <w:lang w:bidi="fa-IR"/>
        </w:rPr>
        <w:t>هر زيارتى كه با نيت خالص همراه و براى رضاى خدا باشد،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درجات قبولى زيارت، در همه افراد يكسان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قبولى زيارت به ميزان اثرى است كه در فرد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هرچه در ظاهر و باطن خود، دين، معنويت و اخلاق را حفظ كند و خود را در رفتار و عمل، به صاحب زيارت نزديك كند، زيارتش از درجه قبولى بيشترى برخوردار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مضمون برخى روايات، اگر كسى بخواهد بداند زيارتش قبول شده است يا نه، بايد ببيند پس از بازگشت از سفر، گناهان گذشته‌اش را انجام مى‌دهد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گناه را ترك كرد، بداند زيارتش مورد قبول خداوند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همچنان آن گناه را مرتكب شد، نشانه قبول نشدن زيارت اوست</w:t>
      </w:r>
      <w:r>
        <w:rPr>
          <w:rStyle w:val="FootnoteAnchor"/>
          <w:rtl w:val="true"/>
        </w:rPr>
        <w:footnoteReference w:id="12"/>
      </w:r>
      <w:r>
        <w:rPr>
          <w:rFonts w:ascii="IRNazanin" w:hAnsi="IRNazanin" w:eastAsia="IRNazanin"/>
          <w:color w:val="111111"/>
          <w:sz w:val="28"/>
          <w:sz w:val="28"/>
          <w:szCs w:val="28"/>
          <w:rtl w:val="true"/>
          <w:lang w:bidi="fa-IR"/>
        </w:rPr>
        <w:t xml:space="preserve">در ديگر عبادت‌ها نيز همين‌گونه </w:t>
      </w:r>
    </w:p>
    <w:p>
      <w:pPr>
        <w:pStyle w:val="BookText"/>
        <w:rPr/>
      </w:pPr>
      <w:r>
        <w:rPr>
          <w:rFonts w:ascii="IRNazanin" w:hAnsi="IRNazanin" w:eastAsia="IRNazanin"/>
          <w:color w:val="111111"/>
          <w:sz w:val="28"/>
          <w:sz w:val="28"/>
          <w:szCs w:val="28"/>
          <w:rtl w:val="true"/>
          <w:lang w:bidi="fa-IR"/>
        </w:rPr>
        <w:t>است؛ براى مثال، خداوند در قرآن كريم درباره نماز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الصَّلاةَ تَنْهى عَنِ الْفَحْشاءِ وَ الْمُنْكَرِ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انسان را از ارتكاب گناه باز مى‌دارد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زائر از زيارت بازگردد، درحالى‌كه انگيزه او به عبادت و ديگر اعمال خير بيشتر شده و به ارتكاب گناه بى‌انگيزه و بى‌علاقه شده باشد، يا بانويى نسبت به رفتارش با نامحرم، بيشتر از گذشته دقت داشته باشد، لطف الهى شامل حالش شده و بهره خوبى از زيارت برده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بنابراين، در حقيقت، مهم‌ترين نتيجه‌اى كه از زيارت نصيب انسان مى‌شود، افزايش ايمان و تقواست كه نتيجه آن، به وجود آمدن علاقه به عبادت و تنفر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مؤمنان كامل و رشد يافته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اللَّهَ حَبَّبَ إِلَيْكُمُ الْإِيمانَ وَ زَيَّنَهُ فِي قُلُوبِكُمْ وَ كَرَّهَ إِلَيْكُمُ الْكُفْرَ وَ الْفُسُوقَ وَ الْعِصْيانَ أُولئِكَ هُمُ الرَّاشِدُونَ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خداوند ايمان را محبوب شما قرار داده و آن را در دل‌هاى‌تان زينت بخشيده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و فسق و گناه را نزد شما منفور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به‌گونه‌اى كه از آن متنفر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اين صفات را دارند، هدايت يافتگان هستند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اين فصل، چند استفتا از مراجع معظم تقليد را درباره حجاب به‌طور كلى و حجاب در حج و عمره بيان مى‌كنيم</w:t>
      </w:r>
      <w:r>
        <w:rPr>
          <w:rFonts w:eastAsia="IRNazanin" w:cs="IRNazanin"/>
          <w:color w:val="111111"/>
          <w:sz w:val="28"/>
          <w:szCs w:val="28"/>
          <w:rtl w:val="true"/>
          <w:lang w:bidi="fa-IR"/>
        </w:rPr>
        <w:t xml:space="preserve">: </w:t>
      </w:r>
      <w:bookmarkStart w:id="34" w:name="pg1748_8158"/>
    </w:p>
    <w:p>
      <w:pPr>
        <w:pStyle w:val="Heading3"/>
        <w:numPr>
          <w:ilvl w:val="2"/>
          <w:numId w:val="1"/>
        </w:numPr>
        <w:rPr/>
      </w:pPr>
      <w:bookmarkStart w:id="35" w:name="__RefHeading___Toc1935201_3650668749"/>
      <w:bookmarkStart w:id="36" w:name="_Toc12"/>
      <w:bookmarkEnd w:id="34"/>
      <w:bookmarkEnd w:id="35"/>
      <w:r>
        <w:rPr>
          <w:rtl w:val="true"/>
        </w:rPr>
        <w:t>استفتائات از مراجع تقليد درباره حجاب</w:t>
      </w:r>
      <w:bookmarkEnd w:id="36"/>
    </w:p>
    <w:p>
      <w:pPr>
        <w:pStyle w:val="BookText"/>
        <w:rPr/>
      </w:pPr>
      <w:r>
        <w:rPr>
          <w:rFonts w:ascii="IRNazanin" w:hAnsi="IRNazanin" w:eastAsia="IRNazanin"/>
          <w:color w:val="111111"/>
          <w:sz w:val="28"/>
          <w:sz w:val="28"/>
          <w:szCs w:val="28"/>
          <w:rtl w:val="true"/>
          <w:lang w:bidi="fa-IR"/>
        </w:rPr>
        <w:t>آيا حجاب از ضروريات اسلام است؟ منكر آن و كسانى كه به اين دستور الهى، به‌ويژه در جامعه اسلامى عمل نمى‌كنند، چه حكمى دارند؟</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اصل حكم حجاب، از ضروريات است و منكر آن، حكم منكر ضرورى را دارد و منكر ضرورى، محكوم به كفر است؛ مگر اينكه معلوم باشد كه منكر خدا يا رسول نيست</w:t>
      </w:r>
      <w:r>
        <w:rPr>
          <w:rFonts w:eastAsia="IRNazanin" w:cs="IRNazanin"/>
          <w:color w:val="111111"/>
          <w:sz w:val="28"/>
          <w:szCs w:val="28"/>
          <w:rtl w:val="true"/>
          <w:lang w:bidi="fa-IR"/>
        </w:rPr>
        <w:t xml:space="preserve">» .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حد پوشش براى مردان و زنان چقدر است؟ آيا تجاوز از كمتر از اين مقدار حرام است؟</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بر مرد 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عورتين واجب است و ستر باقى بدن واجب نيست؛ اگر چه بر زن حرام است بدن مرد نامحرم را نظر كند و بر زن واجب است تمام بدن خود را از نظر نامحرم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پوشاندن وجه و كفين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دست‌ها تا مچ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مگر آنكه مفسده‌اى بر آن مترتب باشد</w:t>
      </w:r>
      <w:r>
        <w:rPr>
          <w:rFonts w:eastAsia="IRNazanin" w:cs="IRNazanin"/>
          <w:color w:val="111111"/>
          <w:sz w:val="28"/>
          <w:szCs w:val="28"/>
          <w:rtl w:val="true"/>
          <w:lang w:bidi="fa-IR"/>
        </w:rPr>
        <w:t>»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آيا حجاب از ضروريات دين است؟ حكم كسانى كه به آن بى‌اعتنايى مى‌كنند، چيست؟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مقام معظم رهبرى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اصل حجاب، ضرورى دين محسوب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بعضى فروع آن ممكن است ضرورى نباشد و بى‌اعتنايى به </w:t>
      </w:r>
    </w:p>
    <w:p>
      <w:pPr>
        <w:pStyle w:val="BookText"/>
        <w:rPr/>
      </w:pPr>
      <w:r>
        <w:rPr>
          <w:rFonts w:ascii="IRNazanin" w:hAnsi="IRNazanin" w:eastAsia="IRNazanin"/>
          <w:color w:val="111111"/>
          <w:sz w:val="28"/>
          <w:sz w:val="28"/>
          <w:szCs w:val="28"/>
          <w:rtl w:val="true"/>
          <w:lang w:bidi="fa-IR"/>
        </w:rPr>
        <w:t>اصل حجاب و عدم رعايت آن، معصيت و گناه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حضرت آيت الله تبريزى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اصل حجاب، براى زنان از ضروريات دين است و حكم كسانى كه به آن بى‌اعتنايى نمايند، حكم بى‌اعتنايى به ساير تكاليف دينى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حضرت آيت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وجوب حجاب، فى‌الجمله از ضروريات اسلام است و منكر آن مرتد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بى‌اعتنايى به آن با عدم انكار وجوب آن، باعث فسق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حضرت آيت الله سيستانى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حجاب از مسلّمات شريعت است و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كسانى كه توجه به وضوح آن ندارند، انكار آنها مستلزم انكار نبوت نيست و بى‌اعتنايى عملى گناه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آيت الله مكارم شيرازى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حجاب از ضروريات دين است، ولى انكار آن براى كسانى كه از ضرورى بودن آن آگاهى ندارند، موجب ارتداد نمى‌شود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آيت الله بهجت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بى‌اعتنايى به حجاب گناه است و داشتن حجاب واجب است</w:t>
      </w:r>
      <w:r>
        <w:rPr>
          <w:rFonts w:eastAsia="IRNazanin" w:cs="IRNazanin"/>
          <w:color w:val="111111"/>
          <w:sz w:val="28"/>
          <w:szCs w:val="28"/>
          <w:rtl w:val="true"/>
          <w:lang w:bidi="fa-IR"/>
        </w:rPr>
        <w:t>»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پوشيدن جوراب نازك و بدن‌نما براى خانم‌ها در بيرون از منزل و انظار نامحرمان چه صورتى دارد و بيرون گذاشتن موهاى سر از چادر و مقنعه توسط خانم‌ها در ديد نامحرمان چگونه است؟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آيت الله خامنه‌اى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پوشانيدن بدن از نامحرمان بر زن </w:t>
      </w:r>
    </w:p>
    <w:p>
      <w:pPr>
        <w:pStyle w:val="BookText"/>
        <w:rPr/>
      </w:pPr>
      <w:r>
        <w:rPr>
          <w:rFonts w:ascii="IRNazanin" w:hAnsi="IRNazanin" w:eastAsia="IRNazanin"/>
          <w:color w:val="111111"/>
          <w:sz w:val="28"/>
          <w:sz w:val="28"/>
          <w:szCs w:val="28"/>
          <w:rtl w:val="true"/>
          <w:lang w:bidi="fa-IR"/>
        </w:rPr>
        <w:t>واجب است و چنين جوراب‌هايى براى حجاب شرعى واجب، كفايت نمى‌كند و پوشاندن تمام موى سر در برابر نامحرمان واجب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آرايش زنان در خيابان‌ها و بيرون گذاشتن مقدارى از موها و پوشيدن جوراب بدن‌نما و لباس‌هاى محرك چه صورتى دارد؟</w:t>
      </w:r>
    </w:p>
    <w:p>
      <w:pPr>
        <w:pStyle w:val="BookText"/>
        <w:rPr/>
      </w:pPr>
      <w:r>
        <w:rPr>
          <w:rFonts w:ascii="IRNazanin" w:hAnsi="IRNazanin" w:eastAsia="IRNazanin"/>
          <w:color w:val="111111"/>
          <w:sz w:val="28"/>
          <w:sz w:val="28"/>
          <w:szCs w:val="28"/>
          <w:rtl w:val="true"/>
          <w:lang w:bidi="fa-IR"/>
        </w:rPr>
        <w:t>حضرت آيت الله خامنه‌اى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زن واجب است تمام بدن و موى و زينت خود را از نامحرم بپوشاند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حضرت آيت الله فاضل لنكرانى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حضرت آيت الله بهجت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حضرت آيت الله صافى گلپايگانى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حضرت آيت الله مكارم شيرازى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بدون شك جايز نيست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حضرت آيت الله تبريزى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حضرت آيت الله سيستانى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عده‌اى همراه با تبليغات فرهنگى دشمن، در روزنامه‌ها و سخنرانى‌هايشان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چادر مشكى براى بانوان مكروه است و بايد پوشش جديد، مانند مانتو و كت و دامن با رنگ‌هاى متنوع، جايگزين چادر مشكى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چنين حرف و اقدامى صحيح است؟ خواهشمند است نظر شريفتان را مرقوم بفرماييد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آيت‌الله خامنه‌اى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صحبت، صحيح نيست، و بهترين حجاب، پوشش چادر است و چادر سياه هم بى‌اشكال است و كراهت ندارد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حضرت آيت الله تبريزى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بايد بدن خود را در غير وجه و كفين از نامحرم بپوشاند و نيز بايد زينت خود را بپوشاند و لباسى كه زينت حساب مى‌شود، آن را هم بپوشاند و با چادر، بهتر مى‌تواند بدن و زينت را بپوشاند و چادر سياه، مثل عباى سياه كراهت ندارد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حضرت آيت الله بهجت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اقدام باطل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حضرت آيت الله صافى گلپايگانى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نظريه مذكور صحيح نيست و مفاسد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اين زمان، عده‌اى اصرار بر آشكار شدن مفاتن زن و خروج او از ستر و عفاف كه حفاظ شخصيت و ارزش و متانت اوست، دارند و مع‌الاسف مى‌خواهند اين امر را اسلامى جلوه دهند؛ درحالى كه برخلاف اسلام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آيت الله فاضل لنكرانى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چادر مشكى، بهترين نوع حجاب است و پوشيدن لباس‌هايى كه جلب توجه كند، حرام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آيت الله مكارم شيرازى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اينكه در حال حاضر رنگ مشكى براى حفظ پوشش زنان بهتر است، كراهت آن ثابت نيست</w:t>
      </w:r>
      <w:r>
        <w:rPr>
          <w:rFonts w:eastAsia="IRNazanin" w:cs="IRNazanin"/>
          <w:color w:val="111111"/>
          <w:sz w:val="28"/>
          <w:szCs w:val="28"/>
          <w:rtl w:val="true"/>
          <w:lang w:bidi="fa-IR"/>
        </w:rPr>
        <w:t>»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امروز يك حركت خزنده‌اى عليه چادر كه يك حجاب ملى و سنتى است،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خواهشمنديم نظر مبارك را در اين مورد مرقوم فرماييد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آيت الله فاضل لنكرانى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سزاوار است خانم‌ها از چادر استفاده كنند؛ چون چادر در كشور اسلامى ايران، از مظاهر و شعاير </w:t>
      </w:r>
    </w:p>
    <w:p>
      <w:pPr>
        <w:pStyle w:val="BookText"/>
        <w:rPr/>
      </w:pPr>
      <w:r>
        <w:rPr>
          <w:rFonts w:ascii="Amiri" w:hAnsi="Amiri" w:eastAsia="Amiri" w:cs="Amiri"/>
          <w:color w:val="111111"/>
          <w:sz w:val="28"/>
          <w:sz w:val="28"/>
          <w:szCs w:val="28"/>
          <w:rtl w:val="true"/>
          <w:lang w:bidi="ar-SA"/>
        </w:rPr>
        <w:t>اسلام است و با حفظ اين شعار، سعى كنند بانوان محترم، حركت مورد سؤال را خنثا كنند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حضرت آيت الله صافى گلپايگانى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چادر، بهترين پوشش براى خانم‌هاست؛ چون تمامى مفاتن بدن را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خانم‌هاى مسلمان بايد آداب و سنن اسلامى را در لباس پوشيدن مراعات كنند و از تجددگرايى مضر پرهيز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آيت الله بهجت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چادر، حجاب پسنديده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آيت الله سيستانى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چادر، حجاب بهتر است و سزاوار نيست زن‌هاى مؤمن بدون چادر خارج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آيت الله مكارم شيرازى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 يكى از قوانين مسلّم اسلام است و اساس آن پوشاندن بدن و موها غير از صورت و دست‌ها تا مچ است؛ ولى بى‌شك، چادر، حجاب برتر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آيت الله تبريزى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پوشيدن بدن بر زن، واجب و بهترين نوع پوشش واجب، همان چادر مشكى است كه زن‌هاى مؤمنه خود را با آن مى‌پوشانند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زن همراه با چهر خندان و متبسم با مردان نامحرم، هنگام خريد از مغازه‌ها و ساير برخوردها، چه صورتى دارد؟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خنديدن زنان و دختران با صداى بلند در خيابان يا انجام برخى حركات ديگر كه موجب جلب توجه نامحرمان مى‌شود، چگونه است؟ </w:t>
      </w:r>
    </w:p>
    <w:p>
      <w:pPr>
        <w:pStyle w:val="BookText"/>
        <w:rPr/>
      </w:pPr>
      <w:r>
        <w:rPr>
          <w:rFonts w:ascii="IRNazanin" w:hAnsi="IRNazanin" w:eastAsia="IRNazanin"/>
          <w:color w:val="111111"/>
          <w:sz w:val="28"/>
          <w:sz w:val="28"/>
          <w:szCs w:val="28"/>
          <w:rtl w:val="true"/>
          <w:lang w:bidi="fa-IR"/>
        </w:rPr>
        <w:t>حضرت آيت الله خامنه‌اى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كردن و خنديدن با نامحرم، اگرموجب مفسده باشد، جايز نيست؛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كارى كه موجب جلب توجه نامحرم مى‌شود، بايد پرهيز نمود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آيت الله فاضل لنكرانى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كلى، دختران و زنان بايد در مقابل مردان نامحرم به نحوى لباس بپوشند و راه بروند و صحبت كنند كه موجب توجه و نگاه سوء و تهييج مردان نشوند و اگر كردند، گناه بزرگى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حضرت آيت الله بهجت</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كارى كه معرضيت ريبه يا فتنه در آن است، جايز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حضرت آيت الله مكارم شيرازى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دارد و هنگام ضرورت نبايد از مكالمات عادى تجاوز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زنان و دختران مسلمان از اين‌گونه كارها بپرهيزند و اگر منشأ فسادى شود، جايز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آيت الله تبريزى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التفات كارى كه موجب جلب‌نظر اجانب شود، انجام دهند،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عفيف اين كار را نمى‌كند، بلكه اگر معرض تهييج شهوت براى يكى از طرفين باشد، حرام است</w:t>
      </w:r>
      <w:r>
        <w:rPr>
          <w:rFonts w:eastAsia="IRNazanin" w:cs="IRNazanin"/>
          <w:color w:val="111111"/>
          <w:sz w:val="28"/>
          <w:szCs w:val="28"/>
          <w:rtl w:val="true"/>
          <w:lang w:bidi="fa-IR"/>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آيت الله صافى</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نص قرآن است؛ فَلا تَخْضَعْنَ بِالْقَوْلِ فَيَطْمَعَ الَّذِي فِي قَلْبِهِ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برخى در مورد مسائل زنان، اظهار نظرهاى نامناسبى را ابراز مى‌كنند؛ مانند بحث دوچرخه‌سوارى يا ورزش بانوان يا در مورد حجاب اظهار مى‌دارند كه به نظر ما كُت و دامن، براى حجاب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حضرت‌عالى در اين زمينه چيست؟</w:t>
      </w:r>
    </w:p>
    <w:p>
      <w:pPr>
        <w:pStyle w:val="BookText"/>
        <w:rPr/>
      </w:pPr>
      <w:r>
        <w:rPr>
          <w:rFonts w:ascii="IRNazanin" w:hAnsi="IRNazanin" w:eastAsia="IRNazanin"/>
          <w:color w:val="111111"/>
          <w:sz w:val="28"/>
          <w:sz w:val="28"/>
          <w:szCs w:val="28"/>
          <w:rtl w:val="true"/>
          <w:lang w:bidi="fa-IR"/>
        </w:rPr>
        <w:t>حضرت آيت الله خامنه‌اى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اظهار نظر در مسائل دينى و احكام شرعى بركسانى كه صاحب‌نظر نيستند، جايز نيست و بر مؤمنين واجب است در تمام احكام دينى به مراجع بزرگوار تقليد و اسلام‌شناسان مورد وثوق و اعتماد مراجعه نمايند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آيت الله تبريزى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ترويج امورى كه مبدأ نشر فساد در جامعه يا بى‌عفتى زنان و دختران شود، جايز نيست و پوشيدن لباسى كه تمام حجم بدن آنان را نشان دهد كه لباس زينت حساب بشود، كفايت نمى‌كند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آيت الله صافى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امور مذكوره، معرضيت براى مفسده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بايد جدّاً از آن بپرهيزند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آيت الله بهجت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چه باعث فتنه و فساد باشد، اشكال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آيت الله مكارم شيرازى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هرچه موجب اشاعه مفاسد اخلاقى گردد، حرام است</w:t>
      </w:r>
      <w:r>
        <w:rPr>
          <w:rFonts w:eastAsia="IRNazanin" w:cs="IRNazanin"/>
          <w:color w:val="111111"/>
          <w:sz w:val="28"/>
          <w:szCs w:val="28"/>
          <w:rtl w:val="true"/>
          <w:lang w:bidi="fa-IR"/>
        </w:rPr>
        <w:t>»</w:t>
      </w:r>
      <w:r>
        <w:rPr>
          <w:rStyle w:val="FootnoteAnchor"/>
          <w:rtl w:val="true"/>
        </w:rPr>
        <w:footnoteReference w:id="2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برخى از مادران، فرزندان دختر خود را كه به بلوغ شرعى </w:t>
      </w:r>
    </w:p>
    <w:p>
      <w:pPr>
        <w:pStyle w:val="BookText"/>
        <w:rPr/>
      </w:pPr>
      <w:r>
        <w:rPr>
          <w:rFonts w:ascii="IRNazanin" w:hAnsi="IRNazanin" w:eastAsia="IRNazanin"/>
          <w:color w:val="111111"/>
          <w:sz w:val="28"/>
          <w:sz w:val="28"/>
          <w:szCs w:val="28"/>
          <w:rtl w:val="true"/>
          <w:lang w:bidi="fa-IR"/>
        </w:rPr>
        <w:t>نرسيده‌اند، با سر و پاى برهنه در خيابان‌ها و مجالس در حضور نامحرمان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وظيفه والدين را در قبال فرزندان خود بيان بفرماييد و اين بى‌اعتنايى چه صورتى دارد؟</w:t>
      </w:r>
    </w:p>
    <w:p>
      <w:pPr>
        <w:pStyle w:val="BookText"/>
        <w:rPr/>
      </w:pPr>
      <w:r>
        <w:rPr>
          <w:rFonts w:ascii="IRNazanin" w:hAnsi="IRNazanin" w:eastAsia="IRNazanin"/>
          <w:color w:val="111111"/>
          <w:sz w:val="28"/>
          <w:sz w:val="28"/>
          <w:szCs w:val="28"/>
          <w:rtl w:val="true"/>
          <w:lang w:bidi="fa-IR"/>
        </w:rPr>
        <w:t>حضرت آيت الله فاضل لنكرانى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پدر و مادر است كه فرزندان خود را با آداب و رسوم اسلامى و وظايف شرعى آشنا كنند و چنانچه موارد مذكور موجب تهييج و مفسده شود، اگر چه بچه مميز نباشد، بايد آنان را بپوشانند و حفظ كنند تا جامعه آلوده و بى‌بند و بار نشود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آيت الله سيستانى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غير بالغ، پوشيدن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پدر و مادر لازم است فرزندان خود را به رعايت آداب و شئون اسلامى وادار نمايند و در ترتبيت صحيح شرعى آن بكوشند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حضرت آيت الله بهجت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تمرين اطفال بر وظايف شرعيه، به عهده والدين است</w:t>
      </w:r>
      <w:r>
        <w:rPr>
          <w:rFonts w:eastAsia="Amiri" w:cs="Amiri" w:ascii="Amiri" w:hAnsi="Amiri"/>
          <w:color w:val="111111"/>
          <w:sz w:val="28"/>
          <w:szCs w:val="28"/>
          <w:rtl w:val="true"/>
          <w:lang w:bidi="ar-SA"/>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آيت الله صافى گلپايگانى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صحيحى نيست و والدين موظف‌اند دختر را از كودكى به رعايت حجاب و گريز از نامحرم عادت دهند و اگر در اين امر مسامحه كنند و دختر را نسبت به نامحرم بى‌تفاوت نمايند، شريك در معاصى دختر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وارد شده است كه در مجلسى 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 داشتند و عده‌اى نيز حضور داشتند، دختر بچه‌اى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حضار مجلس يكى يكى دختر را مورد نوازش قرار دادند، تا رسيد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از سن دختر سؤال كردند؛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دختر را از خود دور كرد و رفتارى كه ديگران كرده بودند، ننمودند و اعمال آن بزرگوار </w:t>
      </w:r>
    </w:p>
    <w:p>
      <w:pPr>
        <w:pStyle w:val="BookText"/>
        <w:rPr/>
      </w:pPr>
      <w:r>
        <w:rPr>
          <w:rFonts w:ascii="Amiri" w:hAnsi="Amiri" w:eastAsia="Amiri" w:cs="Amiri"/>
          <w:color w:val="111111"/>
          <w:sz w:val="28"/>
          <w:sz w:val="28"/>
          <w:szCs w:val="28"/>
          <w:rtl w:val="true"/>
          <w:lang w:bidi="ar-SA"/>
        </w:rPr>
        <w:t>بايد براى زن مسلمان سرمشق باشد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حضرت آيت الله مكارم شيرازى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پدر و مادر لازم است فرزندان خود را به مسائل اسلامى از طفوليت آشنا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آيت الله تبريزى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پوشش بر دختران نابالغ واجب نيست، لكن وظيفه والدين است كه دخترانشان را به پوشش اسلامى عادت دهند و فرزندانشان را با احكام اسلامى تربيت نمايند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صورتى كه زن مى‌داند مرد نامحرم، به قصد لذت به صورت و دست‌هاى معمولى زينت نشده او نگاه مى‌كند، در اين فرض، پوشاندن صورت و دست‌ها لازم است؟</w:t>
      </w:r>
    </w:p>
    <w:p>
      <w:pPr>
        <w:pStyle w:val="BookText"/>
        <w:rPr/>
      </w:pPr>
      <w:r>
        <w:rPr>
          <w:rFonts w:ascii="IRNazanin" w:hAnsi="IRNazanin" w:eastAsia="IRNazanin"/>
          <w:color w:val="111111"/>
          <w:sz w:val="28"/>
          <w:sz w:val="28"/>
          <w:szCs w:val="28"/>
          <w:rtl w:val="true"/>
          <w:lang w:bidi="fa-IR"/>
        </w:rPr>
        <w:t>حضرت آيت الله خامنه‌اى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فرض مذكور، بايد حتى وجه و كفين خود را هم بپوشاند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آيت الله تبريزى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در اين صورت، بنابر احتياط، پوشاندن لازم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آيت الله صافى گلپايگانى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و صورت، بنابر احتياط واجب بايد پوشيده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آيت الله فاضل لنكرانى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پوشاندن آن لازم است</w:t>
      </w:r>
      <w:r>
        <w:rPr>
          <w:rFonts w:eastAsia="IRNazanin" w:cs="IRNazanin"/>
          <w:color w:val="111111"/>
          <w:sz w:val="28"/>
          <w:szCs w:val="28"/>
          <w:rtl w:val="true"/>
          <w:lang w:bidi="fa-IR"/>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آيت الله بهجت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پوشاندن دست و صورت مطلقاً بنابر احتياط لازم است</w:t>
      </w:r>
      <w:r>
        <w:rPr>
          <w:rFonts w:eastAsia="IRNazanin" w:cs="IRNazanin"/>
          <w:color w:val="111111"/>
          <w:sz w:val="28"/>
          <w:szCs w:val="28"/>
          <w:rtl w:val="true"/>
          <w:lang w:bidi="fa-IR"/>
        </w:rPr>
        <w:t>»</w:t>
      </w:r>
      <w:r>
        <w:rPr>
          <w:rStyle w:val="FootnoteAnchor"/>
          <w:rtl w:val="true"/>
        </w:rPr>
        <w:footnoteReference w:id="23"/>
      </w:r>
      <w:bookmarkStart w:id="37" w:name="pg1748_8167"/>
    </w:p>
    <w:p>
      <w:pPr>
        <w:pStyle w:val="Heading3"/>
        <w:numPr>
          <w:ilvl w:val="2"/>
          <w:numId w:val="1"/>
        </w:numPr>
        <w:rPr/>
      </w:pPr>
      <w:bookmarkStart w:id="38" w:name="__RefHeading___Toc1935203_3650668749"/>
      <w:bookmarkStart w:id="39" w:name="_Toc13"/>
      <w:bookmarkEnd w:id="37"/>
      <w:bookmarkEnd w:id="38"/>
      <w:r>
        <w:rPr>
          <w:rtl w:val="true"/>
        </w:rPr>
        <w:t>زينت در لباس احرام</w:t>
      </w:r>
      <w:bookmarkEnd w:id="39"/>
    </w:p>
    <w:p>
      <w:pPr>
        <w:pStyle w:val="BookText"/>
        <w:rPr/>
      </w:pPr>
      <w:r>
        <w:rPr>
          <w:rFonts w:ascii="IRNazanin" w:hAnsi="IRNazanin" w:eastAsia="IRNazanin"/>
          <w:color w:val="111111"/>
          <w:sz w:val="28"/>
          <w:sz w:val="28"/>
          <w:szCs w:val="28"/>
          <w:rtl w:val="true"/>
          <w:lang w:bidi="fa-IR"/>
        </w:rPr>
        <w:t>با توجه به اينكه پوشيدن زيورآلات در حال احرام حرام است، لطفا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استفاده از گيره‌ها، دكمه‌هاى تزيينى، گلدوزى، سنگ‌دوزى و گيپور دوزى در لباس احرام، در حكم زيورآلات است؟</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حكم زيور باشد، آيا حرمت، مختص به لباس احرام است يا شامل لباس‌هاى غير احرامى مى‌شود كه در حال احرام پوشيده مى‌شود؟</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موارد مذكور زير چادر يا لباس‌هاى ديگر پنهان باشد، چه حكمى دارد؟</w:t>
      </w:r>
    </w:p>
    <w:p>
      <w:pPr>
        <w:pStyle w:val="BookText"/>
        <w:rPr/>
      </w:pPr>
      <w:r>
        <w:rPr>
          <w:rFonts w:ascii="IRNazanin" w:hAnsi="IRNazanin" w:eastAsia="IRNazanin"/>
          <w:color w:val="111111"/>
          <w:sz w:val="28"/>
          <w:sz w:val="28"/>
          <w:szCs w:val="28"/>
          <w:rtl w:val="true"/>
          <w:lang w:bidi="fa-IR"/>
        </w:rPr>
        <w:t>حضرت آيت الله بهجت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احرام هم عادتاً مى‌پوشيده و قاصد زينت نيست، اگر منصرف باشد از اين نحوه زيورآلات، بعيد نيست جايز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لباس احرام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نحوى نباشد كه اهل تزيين به‌كار مى‌برند، اشكال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آيت الله خامنه‌اى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آن به عهده خود مكلف با مراجعه به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زينت باشد، اختصاص به لباس احرام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عدم اظهار، حرمت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آيت الله سيستانى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احتياط واجب، از هر چه كه عرفاً زينت حساب شود، بايد پرهيز شود</w:t>
      </w:r>
      <w:r>
        <w:rPr>
          <w:rFonts w:eastAsia="IRNazanin" w:cs="IRNazanin"/>
          <w:color w:val="111111"/>
          <w:sz w:val="28"/>
          <w:szCs w:val="28"/>
          <w:rtl w:val="true"/>
          <w:lang w:bidi="fa-IR"/>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آيت الله صافى گلپايگانى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استفاده از اين‌گونه لباس‌ها در حال احرام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 دو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نمى‌كند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حضرت آيت الله فاضل لنكرانى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صرف‌نظر از زيور آلات، اين موارد زينت محسوب مى‌شود و زينت كردن هم بر زنان در حال احرام جايز نيست و فرقى بين لباس احرام و لباس زير و غيره وجود ندارد؛ هر چند اگر انجام گيرد، كفاره ندارد و حج يا عمره باطل نمى‌شود</w:t>
      </w:r>
      <w:r>
        <w:rPr>
          <w:rFonts w:eastAsia="IRNazanin" w:cs="IRNazanin"/>
          <w:color w:val="111111"/>
          <w:sz w:val="28"/>
          <w:szCs w:val="28"/>
          <w:rtl w:val="true"/>
          <w:lang w:bidi="fa-IR"/>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آيت الله مكارم شيرازى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از آن پرهيز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احرام از تمام اينها پرهيز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پنهان باشد، مانعى ندارد</w:t>
      </w:r>
      <w:r>
        <w:rPr>
          <w:rFonts w:eastAsia="IRNazanin" w:cs="IRNazanin"/>
          <w:color w:val="111111"/>
          <w:sz w:val="28"/>
          <w:szCs w:val="28"/>
          <w:rtl w:val="true"/>
          <w:lang w:bidi="fa-IR"/>
        </w:rPr>
        <w:t>» .</w:t>
      </w:r>
      <w:r>
        <w:rPr>
          <w:rStyle w:val="FootnoteAnchor"/>
          <w:rtl w:val="true"/>
        </w:rPr>
        <w:footnoteReference w:id="24"/>
      </w:r>
      <w:bookmarkStart w:id="40" w:name="pg1748_8169"/>
    </w:p>
    <w:p>
      <w:pPr>
        <w:pStyle w:val="Heading2"/>
        <w:numPr>
          <w:ilvl w:val="1"/>
          <w:numId w:val="1"/>
        </w:numPr>
        <w:rPr/>
      </w:pPr>
      <w:bookmarkStart w:id="41" w:name="__RefHeading___Toc1935205_3650668749"/>
      <w:bookmarkStart w:id="42" w:name="_Toc14"/>
      <w:bookmarkEnd w:id="40"/>
      <w:bookmarkEnd w:id="41"/>
      <w:r>
        <w:rPr>
          <w:rtl w:val="true"/>
        </w:rPr>
        <w:t>فصل دوم</w:t>
      </w:r>
      <w:r>
        <w:rPr>
          <w:rtl w:val="true"/>
        </w:rPr>
        <w:t xml:space="preserve">: </w:t>
      </w:r>
      <w:r>
        <w:rPr>
          <w:rtl w:val="true"/>
        </w:rPr>
        <w:t xml:space="preserve">اهميت حجاب و پوشش در قرآن و سيره امامان معصوم </w:t>
      </w:r>
      <w:r>
        <w:rPr>
          <w:rtl w:val="true"/>
        </w:rPr>
        <w:t>(</w:t>
      </w:r>
      <w:r>
        <w:rPr>
          <w:rtl w:val="true"/>
        </w:rPr>
        <w:t>عليهم السلام</w:t>
      </w:r>
      <w:r>
        <w:rPr>
          <w:rtl w:val="true"/>
        </w:rPr>
        <w:t>)</w:t>
      </w:r>
      <w:bookmarkEnd w:id="42"/>
    </w:p>
    <w:p>
      <w:pPr>
        <w:pStyle w:val="Heading3"/>
        <w:numPr>
          <w:ilvl w:val="2"/>
          <w:numId w:val="1"/>
        </w:numPr>
        <w:rPr/>
      </w:pPr>
      <w:bookmarkStart w:id="43" w:name="__RefHeading___Toc1935207_3650668749"/>
      <w:bookmarkStart w:id="44" w:name="_Toc15"/>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 xml:space="preserve">در اين بخش به بررسى اجمالى اهميت حجاب در قرآن و سيره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اهتمام بسيار آموزه‌هاى دينى، اعم از توصيه‌ها، اوامر و نواهى دينى و سيره و روش عملى اولياى دين به اين موضوع را بررسى مى‌كنيم تا خوانندگان محترم، به‌ويژه زائران بيت‌الله‌الحرام و مشاهد مشرفه به ميزان و درجه اهميت آن پى ببرند و اين مهم را به كسانى كه به آن توجه كافى ندارند، يادآورى كنند</w:t>
      </w:r>
      <w:r>
        <w:rPr>
          <w:rFonts w:eastAsia="IRNazanin" w:cs="IRNazanin"/>
          <w:color w:val="111111"/>
          <w:sz w:val="28"/>
          <w:szCs w:val="28"/>
          <w:rtl w:val="true"/>
          <w:lang w:bidi="fa-IR"/>
        </w:rPr>
        <w:t>.</w:t>
      </w:r>
    </w:p>
    <w:p>
      <w:pPr>
        <w:pStyle w:val="Heading3"/>
        <w:numPr>
          <w:ilvl w:val="2"/>
          <w:numId w:val="1"/>
        </w:numPr>
        <w:rPr/>
      </w:pPr>
      <w:bookmarkStart w:id="45" w:name="__RefHeading___Toc1935209_3650668749"/>
      <w:bookmarkStart w:id="46" w:name="_Toc16"/>
      <w:bookmarkEnd w:id="45"/>
      <w:r>
        <w:rPr>
          <w:rtl w:val="true"/>
        </w:rPr>
        <w:t>اهميت حجاب در قرآن</w:t>
      </w:r>
      <w:bookmarkEnd w:id="46"/>
    </w:p>
    <w:p>
      <w:pPr>
        <w:pStyle w:val="Heading4"/>
        <w:numPr>
          <w:ilvl w:val="3"/>
          <w:numId w:val="1"/>
        </w:numPr>
        <w:rPr/>
      </w:pPr>
      <w:bookmarkStart w:id="47" w:name="__RefHeading___Toc1935211_3650668749"/>
      <w:bookmarkStart w:id="48" w:name="_Toc17"/>
      <w:bookmarkEnd w:id="47"/>
      <w:r>
        <w:rPr>
          <w:rtl w:val="true"/>
        </w:rPr>
        <w:t>اشاره</w:t>
      </w:r>
      <w:bookmarkEnd w:id="48"/>
    </w:p>
    <w:p>
      <w:pPr>
        <w:pStyle w:val="BookText"/>
        <w:rPr/>
      </w:pPr>
      <w:r>
        <w:rPr>
          <w:rFonts w:ascii="Amiri" w:hAnsi="Amiri" w:eastAsia="Amiri" w:cs="Amiri"/>
          <w:color w:val="111111"/>
          <w:sz w:val="28"/>
          <w:sz w:val="28"/>
          <w:szCs w:val="28"/>
          <w:rtl w:val="true"/>
          <w:lang w:bidi="ar-SA"/>
        </w:rPr>
        <w:t xml:space="preserve">در آيات بسيارى از قرآن، مسئله حجاب مطرح و احكام آن به‌طور مفصل بيان شده است؛ از جمله اين آيات، آيه </w:t>
      </w:r>
      <w:r>
        <w:rPr>
          <w:rFonts w:ascii="Amiri" w:hAnsi="Amiri" w:eastAsia="Amiri" w:cs="Amiri"/>
          <w:color w:val="111111"/>
          <w:sz w:val="28"/>
          <w:sz w:val="28"/>
          <w:szCs w:val="28"/>
          <w:lang w:bidi="ar-SA"/>
        </w:rPr>
        <w:t>٣١</w:t>
      </w:r>
      <w:r>
        <w:rPr>
          <w:rFonts w:ascii="Amiri" w:hAnsi="Amiri" w:eastAsia="Amiri" w:cs="Amiri"/>
          <w:color w:val="111111"/>
          <w:sz w:val="28"/>
          <w:sz w:val="28"/>
          <w:szCs w:val="28"/>
          <w:rtl w:val="true"/>
          <w:lang w:bidi="ar-SA"/>
        </w:rPr>
        <w:t xml:space="preserve"> سوره نور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اين آيه خطاب به زنان مى‌فرمايد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زنان باايمان بگو چشم‌هاى خود را از نگاه‌هاى هوس‌آلود فرو گيرند و عفت خويش را حفظ كنند و زينت خود را جز آن مقدار </w:t>
      </w:r>
      <w:bookmarkStart w:id="49" w:name="pg1748_8170"/>
    </w:p>
    <w:p>
      <w:pPr>
        <w:pStyle w:val="BookText"/>
        <w:rPr/>
      </w:pPr>
      <w:bookmarkEnd w:id="49"/>
      <w:r>
        <w:rPr>
          <w:rFonts w:ascii="IRNazanin" w:hAnsi="IRNazanin" w:eastAsia="IRNazanin"/>
          <w:color w:val="111111"/>
          <w:sz w:val="28"/>
          <w:sz w:val="28"/>
          <w:szCs w:val="28"/>
          <w:rtl w:val="true"/>
          <w:lang w:bidi="fa-IR"/>
        </w:rPr>
        <w:t xml:space="preserve">كه نمايان است، آشكار نكنند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روسرى‌ها و مقنعه‌هاى خود را بر سينه خود افكنند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گردن و سينه با آن پوشيده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زينت خود را آشكار نسازند، مگر براى شوهرشان يا پدرشان يا پدرشوهرشان يا پسرانشان يا پسران شوهرشان يا برادرانشان يا پسران برادرشان يا پسران خواهرانشان يا زنان هم‌كيششان يا بردگانشان يا افراد سفيه كه تمايلى به زن ندارند يا كودكانى كه از امور جنسى مربوط به زنان آگاه نيستند و هنگام راه رفتن، پاهاى خود را بر زمين نزنند تا زينت پنهانى‌شان دانسته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صداى خلخالى كه بر پايشان دارند، به گوش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به سوى خدا باز گرديد، تا رستگار شويد</w:t>
      </w:r>
      <w:r>
        <w:rPr>
          <w:rFonts w:eastAsia="IRNazanin" w:cs="IRNazanin"/>
          <w:color w:val="111111"/>
          <w:sz w:val="28"/>
          <w:szCs w:val="28"/>
          <w:rtl w:val="true"/>
          <w:lang w:bidi="fa-IR"/>
        </w:rPr>
        <w:t>.</w:t>
      </w:r>
    </w:p>
    <w:p>
      <w:pPr>
        <w:pStyle w:val="Heading4"/>
        <w:numPr>
          <w:ilvl w:val="3"/>
          <w:numId w:val="1"/>
        </w:numPr>
        <w:rPr/>
      </w:pPr>
      <w:bookmarkStart w:id="50" w:name="__RefHeading___Toc1935213_3650668749"/>
      <w:bookmarkStart w:id="51" w:name="_Toc18"/>
      <w:bookmarkEnd w:id="50"/>
      <w:r>
        <w:rPr>
          <w:rtl w:val="true"/>
        </w:rPr>
        <w:t>داستان شأن نزول آيه حجاب</w:t>
      </w:r>
      <w:bookmarkEnd w:id="5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جوانى از انصار، در يكى از كوچه‌هاى مدينه مى‌گذشت كه با زن جوانى روبه‌رو شد كه مقنعه خود را پشت گوش‌ها قرار داده و گردن، گوش‌ها و قرص صورت او به‌طور كامل آشكار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چشم به زن جوان دوخت و چون از مقابل يكديگر گذشتند، به دنبالش حركت كرد، درحالى‌كه از همه چيز غافل شده بود و به زن خيره خيره نگاه مى‌كرد تا اينكه به كوچه‌اى وارد شد و از فرط غفلت، صورتش به استخوان يا شيشه‌اى كه در ديوار بود، برخورد كرد و خون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آن زن از جلوى چشمش دور شد و ديگر او را نديد، مرد دريافت كه خون بسيارى بر سر و سينه‌اش </w:t>
      </w:r>
      <w:bookmarkStart w:id="52" w:name="pg1748_8171"/>
    </w:p>
    <w:p>
      <w:pPr>
        <w:pStyle w:val="BookText"/>
        <w:rPr/>
      </w:pPr>
      <w:bookmarkEnd w:id="52"/>
      <w:r>
        <w:rPr>
          <w:rFonts w:ascii="IRNazanin" w:hAnsi="IRNazanin" w:eastAsia="IRNazanin"/>
          <w:color w:val="111111"/>
          <w:sz w:val="28"/>
          <w:sz w:val="28"/>
          <w:szCs w:val="28"/>
          <w:rtl w:val="true"/>
          <w:lang w:bidi="fa-IR"/>
        </w:rPr>
        <w:t>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 به خدا سوگند، نزد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مى‌روم و ماجرا را براى ايشان تعريف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چشم حضرت به او افتاد، پرسيد چه شده است؟ جوان ماجراى زن بدحجاب را براى ايشان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جبرئيل، فرشته وحى،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آيات </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٣١</w:t>
      </w:r>
      <w:r>
        <w:rPr>
          <w:rFonts w:ascii="IRNazanin" w:hAnsi="IRNazanin" w:eastAsia="IRNazanin"/>
          <w:color w:val="111111"/>
          <w:sz w:val="28"/>
          <w:sz w:val="28"/>
          <w:szCs w:val="28"/>
          <w:rtl w:val="true"/>
          <w:lang w:bidi="fa-IR"/>
        </w:rPr>
        <w:t xml:space="preserve"> سوره نور را نازل كرد كه هم مردان را از نگاه به نامحرم بازداشت و هم به زنان دستور داد، زيبايى‌هاى خود را بپوشانند</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53" w:name="__RefHeading___Toc1935215_3650668749"/>
      <w:bookmarkStart w:id="54" w:name="_Toc19"/>
      <w:bookmarkEnd w:id="53"/>
      <w:r>
        <w:rPr>
          <w:rtl w:val="true"/>
        </w:rPr>
        <w:t>دومين آيه حجاب</w:t>
      </w:r>
      <w:bookmarkEnd w:id="54"/>
    </w:p>
    <w:p>
      <w:pPr>
        <w:pStyle w:val="BookText"/>
        <w:rPr/>
      </w:pPr>
      <w:r>
        <w:rPr>
          <w:rFonts w:ascii="IRNazanin" w:hAnsi="IRNazanin" w:eastAsia="IRNazanin"/>
          <w:color w:val="111111"/>
          <w:sz w:val="28"/>
          <w:sz w:val="28"/>
          <w:szCs w:val="28"/>
          <w:rtl w:val="true"/>
          <w:lang w:bidi="fa-IR"/>
        </w:rPr>
        <w:t xml:space="preserve">در سوره احزاب آيه </w:t>
      </w:r>
      <w:r>
        <w:rPr>
          <w:rFonts w:ascii="IRNazanin" w:hAnsi="IRNazanin" w:eastAsia="IRNazanin"/>
          <w:color w:val="111111"/>
          <w:sz w:val="28"/>
          <w:sz w:val="28"/>
          <w:szCs w:val="28"/>
          <w:lang w:bidi="fa-IR"/>
        </w:rPr>
        <w:t>۵٩</w:t>
      </w:r>
      <w:r>
        <w:rPr>
          <w:rFonts w:ascii="IRNazanin" w:hAnsi="IRNazanin" w:eastAsia="IRNazanin"/>
          <w:color w:val="111111"/>
          <w:sz w:val="28"/>
          <w:sz w:val="28"/>
          <w:szCs w:val="28"/>
          <w:rtl w:val="true"/>
          <w:lang w:bidi="fa-IR"/>
        </w:rPr>
        <w:t>، خداوند به پيامبرش چنين دستور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النَّبِيُّ قُلْ لِأَزْواجِكَ وَ بَناتِكَ وَ نِساءِ الْمُؤْمِنِينَ يُدْنِينَ عَلَيْهِنَّ مِنْ جَلاَبِيبِهِنَّ ذلِكَ أَدْنى أَنْ يُعْرَفْنَ فَلا يُؤْذَيْنَ وَ كانَ اللهُ غَفُوراً رَحِيماً</w:t>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همسران و دخترانت و به همسران مؤمنان بگو روسرى‌هاى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خويش فرو افكنند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براى اينكه شناخته شوند و مورد آزار قرار نگيرند،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تاكنون، خطا و كوتاهى از آنان سر زده، توبه 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آمرزنده و رحيم است</w:t>
      </w:r>
      <w:r>
        <w:rPr>
          <w:rFonts w:eastAsia="IRNazanin" w:cs="IRNazanin"/>
          <w:color w:val="111111"/>
          <w:sz w:val="28"/>
          <w:szCs w:val="28"/>
          <w:rtl w:val="true"/>
          <w:lang w:bidi="fa-IR"/>
        </w:rPr>
        <w:t>.</w:t>
      </w:r>
    </w:p>
    <w:p>
      <w:pPr>
        <w:pStyle w:val="Heading4"/>
        <w:numPr>
          <w:ilvl w:val="3"/>
          <w:numId w:val="1"/>
        </w:numPr>
        <w:rPr/>
      </w:pPr>
      <w:bookmarkStart w:id="55" w:name="__RefHeading___Toc1935217_3650668749"/>
      <w:bookmarkStart w:id="56" w:name="_Toc20"/>
      <w:bookmarkEnd w:id="55"/>
      <w:r>
        <w:rPr>
          <w:rtl w:val="true"/>
        </w:rPr>
        <w:t>داستان شأن نزول آيه دوم حجاب</w:t>
      </w:r>
      <w:bookmarkEnd w:id="5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على بن ابراهيم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مسلمان، مانند مردان، در پنج وقت نماز به مسجد مى‌رفتند و نمازهاى‌شان را با پيامبر </w:t>
      </w:r>
      <w:bookmarkStart w:id="57" w:name="pg1748_8172"/>
    </w:p>
    <w:p>
      <w:pPr>
        <w:pStyle w:val="BookText"/>
        <w:rPr/>
      </w:pPr>
      <w:bookmarkEnd w:id="57"/>
      <w:r>
        <w:rPr>
          <w:rFonts w:ascii="IRNazanin" w:hAnsi="IRNazanin" w:eastAsia="IRNazanin"/>
          <w:color w:val="111111"/>
          <w:sz w:val="28"/>
          <w:sz w:val="28"/>
          <w:szCs w:val="28"/>
          <w:rtl w:val="true"/>
          <w:lang w:bidi="fa-IR"/>
        </w:rPr>
        <w:t>به جماعت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آنها براى خواندن نماز صبح يا مغرب و عشا از خانه بيرون مى‌رفتند، جوان‌هاى لاابالى و هرزه كه در حال پرسه زدن در كوچه‌ها بودند، در مسير مسجد مى‌نشستند و براى زنان مزاحمت ايجاد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از اين ناامنى،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آيه </w:t>
      </w:r>
      <w:r>
        <w:rPr>
          <w:rFonts w:ascii="IRNazanin" w:hAnsi="IRNazanin" w:eastAsia="IRNazanin"/>
          <w:color w:val="111111"/>
          <w:sz w:val="28"/>
          <w:sz w:val="28"/>
          <w:szCs w:val="28"/>
          <w:lang w:bidi="fa-IR"/>
        </w:rPr>
        <w:t>۵٩</w:t>
      </w:r>
      <w:r>
        <w:rPr>
          <w:rFonts w:ascii="IRNazanin" w:hAnsi="IRNazanin" w:eastAsia="IRNazanin"/>
          <w:color w:val="111111"/>
          <w:sz w:val="28"/>
          <w:sz w:val="28"/>
          <w:szCs w:val="28"/>
          <w:rtl w:val="true"/>
          <w:lang w:bidi="fa-IR"/>
        </w:rPr>
        <w:t xml:space="preserve"> سوره احزاب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بر پوشش كامل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چادر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حفاظ در برابر آزار و اذيت افراد فرصت طلب، سفارش و تأكيد شده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با توجه به اين آيه شريفه، حجاب و پوشش مانع آن مى‌شود كه مردان، به‌ويژه افراد بيماردل و اسير خواسته‌هاى نفسانى، براى زنان باحجاب و پوشيده، مزاحمتى ايجاد كنند و امنيت آنها را به خطر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حجاب چون حصارى محكم است كه زن را از هرگونه آسيبى حفظ مى‌كند</w:t>
      </w:r>
      <w:r>
        <w:rPr>
          <w:rFonts w:eastAsia="IRNazanin" w:cs="IRNazanin"/>
          <w:color w:val="111111"/>
          <w:sz w:val="28"/>
          <w:szCs w:val="28"/>
          <w:rtl w:val="true"/>
          <w:lang w:bidi="fa-IR"/>
        </w:rPr>
        <w:t>.</w:t>
      </w:r>
    </w:p>
    <w:p>
      <w:pPr>
        <w:pStyle w:val="Heading4"/>
        <w:numPr>
          <w:ilvl w:val="3"/>
          <w:numId w:val="1"/>
        </w:numPr>
        <w:rPr/>
      </w:pPr>
      <w:bookmarkStart w:id="58" w:name="__RefHeading___Toc1935219_3650668749"/>
      <w:bookmarkStart w:id="59" w:name="_Toc21"/>
      <w:bookmarkEnd w:id="58"/>
      <w:r>
        <w:rPr>
          <w:rtl w:val="true"/>
        </w:rPr>
        <w:t>حجاب در برابر نابينا</w:t>
      </w:r>
      <w:bookmarkEnd w:id="5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آيه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همسر ديگر پيامبر، نزد ايشان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مكتوم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نابينا بود اجازه خواست به منزل پيامبر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حجاب شويد و خود را از او پنهان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نابيناست و ما را نمى‌بيند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سخن ما ناراحت شدند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شما هم نابينا هستيد و او را </w:t>
      </w:r>
      <w:bookmarkStart w:id="60" w:name="pg1748_8173"/>
    </w:p>
    <w:p>
      <w:pPr>
        <w:pStyle w:val="BookText"/>
        <w:rPr/>
      </w:pPr>
      <w:bookmarkEnd w:id="60"/>
      <w:r>
        <w:rPr>
          <w:rFonts w:ascii="Amiri" w:hAnsi="Amiri" w:eastAsia="Amiri" w:cs="Amiri"/>
          <w:color w:val="111111"/>
          <w:sz w:val="28"/>
          <w:sz w:val="28"/>
          <w:szCs w:val="28"/>
          <w:rtl w:val="true"/>
          <w:lang w:bidi="ar-SA"/>
        </w:rPr>
        <w:t>نمى‌بينيد؟</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از اين‌روايت مى‌توان دريافت، حجاب كامل آن است كه زنان، افزون بر آنكه خود را از چشم نامحرم مى‌پوشانند، بايد چشم خود را نيز از نگريستن به نامحرم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زنان نبايد هيچ‌گونه ارتباطى با نامحرم داشته باشند؛ حتى اگر در نگاه كردن باشد، مگر آنكه ضرورتى پيش آيد يا امكان گرفتار شدن در دام شيطان وجود نداشته باشد</w:t>
      </w:r>
      <w:r>
        <w:rPr>
          <w:rFonts w:eastAsia="IRNazanin" w:cs="IRNazanin"/>
          <w:color w:val="111111"/>
          <w:sz w:val="28"/>
          <w:szCs w:val="28"/>
          <w:rtl w:val="true"/>
          <w:lang w:bidi="fa-IR"/>
        </w:rPr>
        <w:t>.</w:t>
      </w:r>
    </w:p>
    <w:p>
      <w:pPr>
        <w:pStyle w:val="Heading4"/>
        <w:numPr>
          <w:ilvl w:val="3"/>
          <w:numId w:val="1"/>
        </w:numPr>
        <w:rPr/>
      </w:pPr>
      <w:bookmarkStart w:id="61" w:name="__RefHeading___Toc1935221_3650668749"/>
      <w:bookmarkStart w:id="62" w:name="_Toc22"/>
      <w:bookmarkEnd w:id="61"/>
      <w:r>
        <w:rPr>
          <w:rtl w:val="true"/>
        </w:rPr>
        <w:t xml:space="preserve">داستان دختران شعيب و حضرت موسى </w:t>
      </w:r>
      <w:r>
        <w:rPr>
          <w:rtl w:val="true"/>
        </w:rPr>
        <w:t>(</w:t>
      </w:r>
      <w:r>
        <w:rPr>
          <w:rtl w:val="true"/>
        </w:rPr>
        <w:t>عليه السلام</w:t>
      </w:r>
      <w:r>
        <w:rPr>
          <w:rtl w:val="true"/>
        </w:rPr>
        <w:t>)</w:t>
      </w:r>
      <w:bookmarkEnd w:id="62"/>
    </w:p>
    <w:p>
      <w:pPr>
        <w:pStyle w:val="BookText"/>
        <w:rPr/>
      </w:pPr>
      <w:r>
        <w:rPr>
          <w:rFonts w:ascii="IRNazanin" w:hAnsi="IRNazanin" w:eastAsia="IRNazanin"/>
          <w:color w:val="111111"/>
          <w:sz w:val="28"/>
          <w:sz w:val="28"/>
          <w:szCs w:val="28"/>
          <w:rtl w:val="true"/>
          <w:lang w:bidi="fa-IR"/>
        </w:rPr>
        <w:t xml:space="preserve">در آيه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سوره قصص، داستان ملاقات حضرت موسى و دختران شعيب و اتفاقاتى كه ميان آنها مى‌افتد،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داستان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موسى از تصميم فرعونيان كه براى قتل او نقشه كشيده بودند، آگاه شد، به طرف شهر مدين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هشت شبانه‌روز پياده‌روى و نداشتن آذوقه و خستگى شديد، به نزديكى شهر مدين و كنار چاه آبى رسيد كه چوپانان مشغول كشيدن آب از چاه براى سيراب كردن گوسفندانشان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ديگرى از آن بيابان، نگاه موسى به دو دختر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گوسفندانى داشتند كه براى آب دادن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نزديك شدن گوسفندان خود به حوضچه آب نزديك چاه جلوگيرى مى‌كردند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موسى كه هميشه در كمك به نيازمندان پيش قدم بود، جلو رفت و از آنها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چرا گوسفندانتان را آب نمى‌دهيد؟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توانايى آب كشيدن از چاه را نداريم و نمى‌توانيم با اين مردان بر سر نوبت در بيفتيم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براى آب دادن به اينجا مى‌آييم، منتظر مى‌مانيم تا مردان كارشان تمام شود و گوسفندانشان را از اينجا ببرند و پس از آن، ما از باقى‌مانده آب حوضچه، گوسفندان خود را آب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ديگرسو چون پدرى سالخورده و ناتوان داريم،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امرار معاش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دختران، خود به چوپانى بپردازيم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سخن براى موسى كه مردى غيور و بلندهمت بود، بسيار گران آمد و در دل، عمل آن مردان خودخواه و وظيفه‌نشناس را زشت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جلو آمد و دلو سنگين آب را از چاه بيرون كشيد و به آن دو دختر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گوسفندانتان را نزديك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گوسفندان را سيراب و به همراه دختران روانه خانه كرد و خود در پناه سايه ديوارى نشست و لب به راز و نياز با خداوند گشود و از درگاه او تقاضاى گشايش و رفع مشكلات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روز دختران زودتر از روزهاى ديگر به خانه برگشتند، پدر علت زود بازگشتن آنها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سر چاه مردى صالح ديديم كه دلش به حال ما سوخت و برايمان آب كشيد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به يكى از دخترانش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آن مرد را نزد من بياور</w:t>
      </w:r>
      <w:r>
        <w:rPr>
          <w:rFonts w:eastAsia="IRNazanin" w:cs="IRNazanin"/>
          <w:color w:val="111111"/>
          <w:sz w:val="28"/>
          <w:szCs w:val="28"/>
          <w:rtl w:val="true"/>
          <w:lang w:bidi="fa-IR"/>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آن دو دختر، با حالت شرم و حيا و متانت كه شايسته زنان عفيف و پاك است، نزد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تو را مى‌خواند تا پاداش آب كشيدنت براى گوسفندان ما را بدهد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p>
    <w:p>
      <w:pPr>
        <w:pStyle w:val="BookText"/>
        <w:rPr/>
      </w:pPr>
      <w:r>
        <w:rPr>
          <w:rFonts w:ascii="IRNazanin" w:hAnsi="IRNazanin" w:eastAsia="IRNazanin"/>
          <w:color w:val="111111"/>
          <w:sz w:val="28"/>
          <w:sz w:val="28"/>
          <w:szCs w:val="28"/>
          <w:rtl w:val="true"/>
          <w:lang w:bidi="fa-IR"/>
        </w:rPr>
        <w:t>دعوتش را پذيرفت و به دختر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را به من نشان بده و خودت از پشت سرم بيا؛ زيرا ما دودمان يعقوب، به پشت سر زنان نگاه نمى‌كنيم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وقتى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شعيب آمد و ماجراى خود را براى او گفت، شعيب او را دلدارى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به خودت ترس راه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از سلطه فرعون خارج است و تو از شر آنها نجات يافته‌اى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دختر شعيب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را به همكارى دعوت كن؛ زيرا او مردى نيرومند و امين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شعيب اين پيشنهاد را پذيرفت و به 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مى‌خواهم يكى از اين دو دخترم را به عقد تو در آورم، به شرط اينكه تو هشت سال براى من كار كنى و اگر اين مدت را به ده سال رساندى، اختيار با خود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كه خود را در آن سرزمين تنها و غريب مى‌ديد، پيشنهاد شعيب را پذيرفت و به دامادى شعيب مفتخر شد و شبانى گوسفندان او را نيز به‌مدت ده سال به عهده گرفت</w:t>
      </w:r>
      <w:r>
        <w:rPr>
          <w:rFonts w:eastAsia="IRNazanin" w:cs="IRNazanin"/>
          <w:color w:val="111111"/>
          <w:sz w:val="28"/>
          <w:szCs w:val="28"/>
          <w:rtl w:val="true"/>
          <w:lang w:bidi="fa-IR"/>
        </w:rPr>
        <w:t>.</w:t>
      </w:r>
      <w:r>
        <w:rPr>
          <w:rStyle w:val="FootnoteAnchor"/>
          <w:rtl w:val="true"/>
        </w:rPr>
        <w:footnoteReference w:id="2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داستان زيبا نكته‌هاى فراوانى مى‌آموزيم، ولى آنچه به بحث ما، يعنى حجاب مربوط مى‌شود، اين است كه خداوند از يك‌سو، برخورد سراسر حجب و حياى دختر شعيب با نامحرم را مى‌ستايد و از ديگرسو، رفتار زيبا و همراه با وقار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دخترى نامحرم در بيابانى خلوت را به عنوان الگوى رفتارى شايسته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اين آيه در مى‌يابيم اگر رابطه با نامحرم، با رعايت موازين شرعى و انسانى و </w:t>
      </w:r>
    </w:p>
    <w:p>
      <w:pPr>
        <w:pStyle w:val="BookText"/>
        <w:rPr/>
      </w:pPr>
      <w:r>
        <w:rPr>
          <w:rFonts w:ascii="IRNazanin" w:hAnsi="IRNazanin" w:eastAsia="IRNazanin"/>
          <w:color w:val="111111"/>
          <w:sz w:val="28"/>
          <w:sz w:val="28"/>
          <w:szCs w:val="28"/>
          <w:rtl w:val="true"/>
          <w:lang w:bidi="fa-IR"/>
        </w:rPr>
        <w:t>حجب و حيا و سنگينى و وقار همراه باشد، شرع مقدس آن را تأييد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راهنما</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نور</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در ذيل آيات مربوط به اين داستان، نكته‌هاى مهمى درباره كاركردن زنان در محيط خارج از منزل نقل شده كه برخى از آنها عبارت است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 بايد در محيطى سالم و به دور از آسيب كار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 و آمد زنان در بيرون از خانه بايد براساس حيا و عفت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دعوت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مهمانى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مرد از مرد و زن از زن دعوت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حيا و ضعف زنان، سوء استفاده نكنيم كه اگر قانون و حمايتى در كار نباشد، بسيارى از مردان، حقوق زنان را ناديده مى‌گيرند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حريم ميان زن و مرد يك ارزش است كه دختران شعيب به آن توجه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چوپانى مى‌كردند، ولى هرگز به ذلت و گدايى تن ندادند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حمايت از زنان يك ارزش انسانى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گفت‌وگوى مرد با زن در صورت لزوم و با هدف خيرخواهانه و انگيزه كمك‌رسانى به او،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زنان به پرسش‌هاى بى‌غرض مردان جايز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bookmarkStart w:id="63" w:name="pg1748_8177"/>
    </w:p>
    <w:p>
      <w:pPr>
        <w:pStyle w:val="BookText"/>
        <w:rPr/>
      </w:pPr>
      <w:bookmarkEnd w:id="63"/>
      <w:r>
        <w:rPr>
          <w:rFonts w:ascii="IRNazanin" w:hAnsi="IRNazanin" w:eastAsia="IRNazanin"/>
          <w:color w:val="111111"/>
          <w:sz w:val="28"/>
          <w:sz w:val="28"/>
          <w:szCs w:val="28"/>
          <w:rtl w:val="true"/>
          <w:lang w:bidi="fa-IR"/>
        </w:rPr>
        <w:t xml:space="preserve">بكوشيم در حرف زدن با نامحرم،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زن در خارج از خانه اشكالى ندارد؛ به شرط آنكه زن در محيط كار با مرد تنها نباشد؛ با مردان اختلاطى نداشته باشد؛ مردى كه توان كار داشته باشد، در خانواده او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پاك‌دامن مى‌كوشند كمتر از خانه خارج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بينش الهى، حيا از برجسته‌ترين كمالات براى زن به‌شمار مى‌رود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 مى‌توانند مردان نامحرم صالح و با ايمان را ستايش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 مى‌توانند هنگام خواستگارى، در برابر يكديگر قرار بگيرند</w:t>
      </w:r>
      <w:r>
        <w:rPr>
          <w:rFonts w:eastAsia="IRNazanin" w:cs="IRNazanin"/>
          <w:color w:val="111111"/>
          <w:sz w:val="28"/>
          <w:szCs w:val="28"/>
          <w:rtl w:val="true"/>
          <w:lang w:bidi="fa-IR"/>
        </w:rPr>
        <w:t>.</w:t>
      </w:r>
    </w:p>
    <w:p>
      <w:pPr>
        <w:pStyle w:val="Heading4"/>
        <w:numPr>
          <w:ilvl w:val="3"/>
          <w:numId w:val="1"/>
        </w:numPr>
        <w:rPr/>
      </w:pPr>
      <w:bookmarkStart w:id="64" w:name="__RefHeading___Toc1935223_3650668749"/>
      <w:bookmarkStart w:id="65" w:name="_Toc23"/>
      <w:bookmarkEnd w:id="64"/>
      <w:r>
        <w:rPr>
          <w:rtl w:val="true"/>
        </w:rPr>
        <w:t xml:space="preserve">حضرت مريم </w:t>
      </w:r>
      <w:r>
        <w:rPr>
          <w:rtl w:val="true"/>
        </w:rPr>
        <w:t>(</w:t>
      </w:r>
      <w:r>
        <w:rPr>
          <w:rtl w:val="true"/>
        </w:rPr>
        <w:t>عليها السلام</w:t>
      </w:r>
      <w:r>
        <w:rPr>
          <w:rtl w:val="true"/>
        </w:rPr>
        <w:t xml:space="preserve">) </w:t>
      </w:r>
      <w:r>
        <w:rPr>
          <w:rtl w:val="true"/>
        </w:rPr>
        <w:t>وحجاب</w:t>
      </w:r>
      <w:bookmarkEnd w:id="65"/>
    </w:p>
    <w:p>
      <w:pPr>
        <w:pStyle w:val="BookText"/>
        <w:rPr/>
      </w:pPr>
      <w:r>
        <w:rPr>
          <w:rFonts w:ascii="IRNazanin" w:hAnsi="IRNazanin" w:eastAsia="IRNazanin"/>
          <w:color w:val="111111"/>
          <w:sz w:val="28"/>
          <w:sz w:val="28"/>
          <w:szCs w:val="28"/>
          <w:rtl w:val="true"/>
          <w:lang w:bidi="fa-IR"/>
        </w:rPr>
        <w:t xml:space="preserve">در سوره مريم، آيات </w:t>
      </w:r>
      <w:r>
        <w:rPr>
          <w:rFonts w:ascii="IRNazanin" w:hAnsi="IRNazanin" w:eastAsia="IRNazanin"/>
          <w:color w:val="111111"/>
          <w:sz w:val="28"/>
          <w:sz w:val="28"/>
          <w:szCs w:val="28"/>
          <w:lang w:bidi="fa-IR"/>
        </w:rPr>
        <w:t>١۶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 xml:space="preserve"> و در سوره آل‌عمران، آيه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داستان حضرت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عمران و از نسل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زنى پاك و پارسا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مادر مريم از خداوند خواست به او فرزندى عطا كند تا او را به خدمت بيت‌المقدس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او به اجابت رسيد و خداوند، مريم را به او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پس از آنكه مريم را از شير گرفت، او را به بيت‌المقدس برد و از خدا خواست مريم و فرزندانش را از شر شيطان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حفظ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دعا به اجابت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مريم را به بيت‌المقدس </w:t>
      </w:r>
    </w:p>
    <w:p>
      <w:pPr>
        <w:pStyle w:val="BookText"/>
        <w:rPr/>
      </w:pPr>
      <w:r>
        <w:rPr>
          <w:rFonts w:ascii="IRNazanin" w:hAnsi="IRNazanin" w:eastAsia="IRNazanin"/>
          <w:color w:val="111111"/>
          <w:sz w:val="28"/>
          <w:sz w:val="28"/>
          <w:szCs w:val="28"/>
          <w:rtl w:val="true"/>
          <w:lang w:bidi="fa-IR"/>
        </w:rPr>
        <w:t>آوردند، بين متصديان آنجا، در تربيت مريم اختلاف افتاد و همه خواهان تربيت او شدند و براى رفع دعوا قرعه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به نام زكريا افتاد و وى سرپرستى مريم را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آنكه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بزرگ‌تر شد، زكريا براى او در گوشه‌اى از بيت‌المقدس حجره‌اى ساخت تا مريم به دور از چشم مردم و با خيالى آسوده به عبادت خداوند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عبادت بسيار مورد توجه فرشتگان قرار گرفت و به مقام عصمت رسيد و خداوند او را بر تمامى زنان زمانش، برترى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اتفاق عجيبى براى مريم</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مردم پس از انجام عبادت از مسجد بيرون رفتند و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مسجد را قفل كرد و مريم را تنها گذاشت تا او بتواند به راحتى و بدون حجاب، داخل مسجد رفت و آمد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مريم از دور چشمش به مردى جوان و زيبارو افتاد كه به طرف او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از ديدن او به وحشت افتاد و به سرعت خود را پوشاند و با فريادى خطاب به مرد 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خداى رحمان پناه مى‌برم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اهل تقوا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اگر به خدا اعتقاد دارى، بدان كه من از خداى هستى كمك مى‌خواهم تا به تو اجازه ندهد به من نزديك شوى و حريم مرا زير پا بگذارى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زيبارو كه كسى جز جبرئيل امين، فرستاده خدا نبود، با اظهار رضايت از اين همه حيا و پاك‌دامنى مريم، لبخندى زد و خطاب</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غمگين و نگران نباش كه من فرستاده پروردگارت هستم تا </w:t>
      </w:r>
      <w:bookmarkStart w:id="66" w:name="pg1748_8179"/>
    </w:p>
    <w:p>
      <w:pPr>
        <w:pStyle w:val="BookText"/>
        <w:rPr/>
      </w:pPr>
      <w:bookmarkEnd w:id="66"/>
      <w:r>
        <w:rPr>
          <w:rFonts w:ascii="IRNazanin" w:hAnsi="IRNazanin" w:eastAsia="IRNazanin"/>
          <w:color w:val="111111"/>
          <w:sz w:val="28"/>
          <w:sz w:val="28"/>
          <w:szCs w:val="28"/>
          <w:rtl w:val="true"/>
          <w:lang w:bidi="fa-IR"/>
        </w:rPr>
        <w:t xml:space="preserve">به تو تولد پيامبر بزرگ الهى، حضرت عيساى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بشارت بدهم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اين بخش از داستان مريم، درس بزرگى براى زنان است كه چگونه با نامحرم روبه‌رو شوند و اگر نامحرمى به خود اجازه داد در حريم خصوصى آنان وارد شود، با تمام قدرت جلوى او را بگيرند و به او بفهمانند چگونه بايد با خانمى محترم و باحجاب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رفتار قاطعانه حضرت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درس بزرگى براى زنان عفيف و پاك‌دامن ما در طول تاريخ بوده است؛ چنانكه آنان هرگاه احساس مى‌كردند، افرادى قصد سوء استفاده از آنان را دارند، به شدت با آنها مقابله مى‌كردند</w:t>
      </w:r>
      <w:r>
        <w:rPr>
          <w:rFonts w:eastAsia="IRNazanin" w:cs="IRNazanin"/>
          <w:color w:val="111111"/>
          <w:sz w:val="28"/>
          <w:szCs w:val="28"/>
          <w:rtl w:val="true"/>
          <w:lang w:bidi="fa-IR"/>
        </w:rPr>
        <w:t>.</w:t>
      </w:r>
    </w:p>
    <w:p>
      <w:pPr>
        <w:pStyle w:val="Heading4"/>
        <w:numPr>
          <w:ilvl w:val="3"/>
          <w:numId w:val="1"/>
        </w:numPr>
        <w:rPr/>
      </w:pPr>
      <w:bookmarkStart w:id="67" w:name="__RefHeading___Toc1935225_3650668749"/>
      <w:bookmarkStart w:id="68" w:name="_Toc24"/>
      <w:bookmarkEnd w:id="67"/>
      <w:r>
        <w:rPr>
          <w:rtl w:val="true"/>
        </w:rPr>
        <w:t>مردان و حفظ حجاب زنان</w:t>
      </w:r>
      <w:bookmarkEnd w:id="68"/>
    </w:p>
    <w:p>
      <w:pPr>
        <w:pStyle w:val="BookText"/>
        <w:rPr/>
      </w:pPr>
      <w:r>
        <w:rPr>
          <w:rFonts w:ascii="IRNazanin" w:hAnsi="IRNazanin" w:eastAsia="IRNazanin"/>
          <w:color w:val="111111"/>
          <w:sz w:val="28"/>
          <w:sz w:val="28"/>
          <w:szCs w:val="28"/>
          <w:rtl w:val="true"/>
          <w:lang w:bidi="fa-IR"/>
        </w:rPr>
        <w:t>حجاب به معناى پوشش، اگرچه در اصل براى زنان تشريع شده و خطاب مستقيم آيات حجاب به زنان است، ولى براى مردان نيز در حفظ حجاب زنان وظايفى را واجب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را افزون بر اينكه از چند روايت گذشته كه برخى وظايف مردان در برابر زنان نامحرم را بيان مى‌كند و نيز از ديگر سخنان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دريافت، در آيات مربوط به حجاب نيز به روشنى مى‌توان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مباركه نور، پيش از آنكه خداوند به زنان دستور حجاب بدهد، مردان را به حفظ كردن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و خوددارى از نگاه به زنان امر مى‌كند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بنابراين رعايت حجاب فقط وظيفه زنان نيست؛ به‌ويژه اگر حجاب را رفتارى عفيفانه ميان زن و مرد معنا كنيم، از ديدگاه اسلام تفاوتى در رعايت آن براى زن و مرد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مهمى كه بايد به آن توجه داشت، اين است كه حجاب زنان بسيار به حجاب مردان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اگر بخواهيم زنان مسلمان به حجاب خود توجه كامل داشته باشند، بايد فضاى حاكم بر جامعه مسلمانان فضاى سالم باشد؛ زيرا به تجربه ثابت شده حفظ حريم حجاب و عفاف، فقط بر عهده زنان نيست و نمى‌توان اين وظيفه مهم را فقط به آنان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مردان نيز بايد با رفتارهاى مناسب خود، در برپايى اين فضا شركت فعال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در برخورد با زنان نامحرم، چشم خود را مى‌بندد و رفتارى سنگين و باوقار دارد، نه تنها به وظيفه شخصى خود كه آلوده نشدن به گناه است، عمل كرده، بلكه براى تقويت حجاب و عفاف زنان جامعه قدمى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كسانى كه در برخورد با زنان، به‌ويژه زنانى كه به حجاب خود اهميت نمى‌دهند، به‌گونه‌اى رفتار مى‌كنند كه آنان را به بدحجابى تشويق مى‌كنند، به يقين، زمينه دور شدن آنها از حجاب را فراهم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گسترش فرهنگ حجاب، مانند مشاركت در حمل بارى سنگين است كه يك طرف آن را زنان بلند كنند و طرف ديگر را مردان بر دوش خود</w:t>
      </w:r>
    </w:p>
    <w:p>
      <w:pPr>
        <w:pStyle w:val="BookText"/>
        <w:rPr/>
      </w:pPr>
      <w:r>
        <w:rPr>
          <w:rFonts w:ascii="IRNazanin" w:hAnsi="IRNazanin" w:eastAsia="IRNazanin"/>
          <w:color w:val="111111"/>
          <w:sz w:val="28"/>
          <w:sz w:val="28"/>
          <w:szCs w:val="28"/>
          <w:rtl w:val="true"/>
          <w:lang w:bidi="fa-IR"/>
        </w:rPr>
        <w:t>بگذارند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براى روشن‌تر شدن نقش مردان در ايجاد عفاف و پاكى در جامعه، چند سخن نورانى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المَرْأَةُ لُعْبَةٌ فَمَنِ اتَّخَذَها فَلْيُغَطِّها</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به راستى كه زن، شادى‌بخش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به همسرى گرفت، بايد بپوشاندش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حديث،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مردان را مأمور حفاظت از حجاب زنان قرار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يُؤْمِنُ بِاللهِ وَ الْيَومِ الآخِرِ فَلا يَبِتْ فى مَوضِعٍ يَسمَعُ نَفَسَ امْرَأَةٍ لَيْسَتْ لَهُ بمَحْرَمٍ</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هركس به خدا و روز قيامت ايمان دارد، شب را در جايى به صبح نمى‌رساند كه صداى تنفس زن نامحرم به گوشش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سخنى ديگر به مردان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اِيّاكُم وَ مُحادَثَةَ النِّساءِ فَاِنَّهُ لا يَخْلُو رَجُلٌ بِامْرَأَةٍ لَيْسَ لَها مَحْرَمٌ اِلّا هَمَّ بِها</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از گفت‌وگو و خنديدن با زنان بپرهيزيد كه هرگاه مردى بيگانه با</w:t>
      </w:r>
    </w:p>
    <w:p>
      <w:pPr>
        <w:pStyle w:val="BookText"/>
        <w:rPr/>
      </w:pPr>
      <w:r>
        <w:rPr>
          <w:rFonts w:ascii="Amiri" w:hAnsi="Amiri" w:eastAsia="Amiri" w:cs="Amiri"/>
          <w:color w:val="111111"/>
          <w:sz w:val="28"/>
          <w:sz w:val="28"/>
          <w:szCs w:val="28"/>
          <w:rtl w:val="true"/>
          <w:lang w:bidi="ar-SA"/>
        </w:rPr>
        <w:t xml:space="preserve">زنى خلوت كند، 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استفاده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ديگرى به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مَنْ اَطاعَ امْرَأَتَهُ اَكَبَّهُ اللهُ عَلى وَجْهِهِ فِى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69" w:name="pg1748_8182"/>
    </w:p>
    <w:p>
      <w:pPr>
        <w:pStyle w:val="BookText"/>
        <w:rPr/>
      </w:pPr>
      <w:bookmarkEnd w:id="69"/>
      <w:r>
        <w:rPr>
          <w:rFonts w:ascii="Amiri" w:hAnsi="Amiri" w:eastAsia="Amiri" w:cs="Amiri"/>
          <w:color w:val="111111"/>
          <w:sz w:val="28"/>
          <w:sz w:val="28"/>
          <w:szCs w:val="28"/>
          <w:rtl w:val="true"/>
          <w:lang w:bidi="ar-SA"/>
        </w:rPr>
        <w:t>وَماتِلْكَ الطّاعَةُ؟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يَأذَنُ له فِى الذّهابِ اِلى الحمّاماتِ وَ الْعُرُساتِ والنّائِحاتِ وَلُبْسِ ثيابِ الرِّقاق</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مردى از زنش اطاعت كند، خداوند او را به صورت، به دوزخ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چيزى از زنش اطاعت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او اجازه دهد به جاهاى نامناسب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سبب كم رنگ شدن حجاب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حمام‌هاى بيرون از خانه و مجالس عروسى و سوگوارى برود يا اجازه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لباس‌هاى نازك و بدن‌نما بپوشد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توجه به احاديث بيان شده، عفاف و حجاب زن به عفاف و حجاب مرد بستگى دارد و اين مرد است كه با رفتارش مى‌تواند زنان را به حجاب يا بى‌حجابى و بى‌عفتى تشويق كند</w:t>
      </w:r>
      <w:r>
        <w:rPr>
          <w:rFonts w:eastAsia="IRNazanin" w:cs="IRNazanin"/>
          <w:color w:val="111111"/>
          <w:sz w:val="28"/>
          <w:szCs w:val="28"/>
          <w:rtl w:val="true"/>
          <w:lang w:bidi="fa-IR"/>
        </w:rPr>
        <w:t>.</w:t>
      </w:r>
    </w:p>
    <w:p>
      <w:pPr>
        <w:pStyle w:val="Heading3"/>
        <w:numPr>
          <w:ilvl w:val="2"/>
          <w:numId w:val="1"/>
        </w:numPr>
        <w:rPr/>
      </w:pPr>
      <w:bookmarkStart w:id="70" w:name="__RefHeading___Toc1935227_3650668749"/>
      <w:bookmarkStart w:id="71" w:name="_Toc25"/>
      <w:bookmarkEnd w:id="70"/>
      <w:r>
        <w:rPr>
          <w:rtl w:val="true"/>
        </w:rPr>
        <w:t xml:space="preserve">حجاب و پوشش در سيره پيامبر اكرم </w:t>
      </w:r>
      <w:r>
        <w:rPr>
          <w:rtl w:val="true"/>
        </w:rPr>
        <w:t>(</w:t>
      </w:r>
      <w:r>
        <w:rPr>
          <w:rtl w:val="true"/>
        </w:rPr>
        <w:t>صلى الله عليه و آله</w:t>
      </w:r>
      <w:r>
        <w:rPr>
          <w:rtl w:val="true"/>
        </w:rPr>
        <w:t>)</w:t>
      </w:r>
      <w:bookmarkEnd w:id="71"/>
    </w:p>
    <w:p>
      <w:pPr>
        <w:pStyle w:val="Heading4"/>
        <w:numPr>
          <w:ilvl w:val="3"/>
          <w:numId w:val="1"/>
        </w:numPr>
        <w:rPr/>
      </w:pPr>
      <w:bookmarkStart w:id="72" w:name="__RefHeading___Toc1935229_3650668749"/>
      <w:bookmarkStart w:id="73" w:name="_Toc26"/>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 xml:space="preserve">زنان باحجاب، مشمول دعاى پيامبرند؛ چنان‌كه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من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جمعى از اصحاب ايشان داخل بقيع 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زنى كه بر مركبى سوار بود، از جلوى ما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پاى مركب در گودالى فرو رفت و آن زن، از روى مركب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مردان و زنان اغلب، لباس بلندى مى‌پوشيدند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شلوار استفاده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براى اينكه نگاهش به پاى زن </w:t>
      </w:r>
      <w:bookmarkStart w:id="74" w:name="pg1748_8183"/>
    </w:p>
    <w:p>
      <w:pPr>
        <w:pStyle w:val="BookText"/>
        <w:rPr/>
      </w:pPr>
      <w:bookmarkEnd w:id="74"/>
      <w:r>
        <w:rPr>
          <w:rFonts w:ascii="IRNazanin" w:hAnsi="IRNazanin" w:eastAsia="IRNazanin"/>
          <w:color w:val="111111"/>
          <w:sz w:val="28"/>
          <w:sz w:val="28"/>
          <w:szCs w:val="28"/>
          <w:rtl w:val="true"/>
          <w:lang w:bidi="fa-IR"/>
        </w:rPr>
        <w:t>نيفتد، رويش را به سوى ديگر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شلوار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پاهايش پوشيده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چنان از پوشش زن خوشحال شد كه سه مرتبه او را دعا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را كه شلوار به تن مى‌كنند،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 بپوشيد كه بهتر شما را مى‌پوشاند و زنانتان را نيز وقتى از خانه خارج مى‌شوند، با پوشش شلوار از ديد نامحرم حفظ كنيد</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75" w:name="__RefHeading___Toc1935231_3650668749"/>
      <w:bookmarkStart w:id="76" w:name="_Toc27"/>
      <w:bookmarkEnd w:id="75"/>
      <w:r>
        <w:rPr>
          <w:rtl w:val="true"/>
        </w:rPr>
        <w:t xml:space="preserve">ناراحت شدن رسول خدا </w:t>
      </w:r>
      <w:r>
        <w:rPr>
          <w:rtl w:val="true"/>
        </w:rPr>
        <w:t>(</w:t>
      </w:r>
      <w:r>
        <w:rPr>
          <w:rtl w:val="true"/>
        </w:rPr>
        <w:t>صلى الله عليه و آله</w:t>
      </w:r>
      <w:r>
        <w:rPr>
          <w:rtl w:val="true"/>
        </w:rPr>
        <w:t xml:space="preserve">) </w:t>
      </w:r>
      <w:r>
        <w:rPr>
          <w:rtl w:val="true"/>
        </w:rPr>
        <w:t>از بدحجاب</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خواهرم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دختر جوانى شده بود، درحالى‌كه لباس‌هاى نازكى بر تن داشت،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ديد، از ناراحتى رويش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دخترى به سن بلوغ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در برابر نامحرم چنان خود را بپوشاند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صورت و دست‌هايش تا مچ، جايى از بدنش ديده نشود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اين حديث زيبا پيامى روشن براى همه زنان به‌ويژه بانوان زائرى دارد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نماينده ايران اسلامى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اين حديث آن است كه اگر زنان زائر بخواهند لباسى براى خود انتخاب كنند كه در سرزمين گرمى مانند مكه و مدينه گرم نباشد، بايد به اين مطلب توجه كنند كه پارچه آن نازك نباشد و بدن آنها نمايان نشود</w:t>
      </w:r>
      <w:r>
        <w:rPr>
          <w:rFonts w:eastAsia="IRNazanin" w:cs="IRNazanin"/>
          <w:color w:val="111111"/>
          <w:sz w:val="28"/>
          <w:szCs w:val="28"/>
          <w:rtl w:val="true"/>
          <w:lang w:bidi="fa-IR"/>
        </w:rPr>
        <w:t xml:space="preserve">. </w:t>
      </w:r>
      <w:bookmarkStart w:id="77" w:name="pg1748_8184"/>
    </w:p>
    <w:p>
      <w:pPr>
        <w:pStyle w:val="BookText"/>
        <w:rPr/>
      </w:pPr>
      <w:bookmarkEnd w:id="77"/>
      <w:r>
        <w:rPr>
          <w:rFonts w:ascii="IRNazanin" w:hAnsi="IRNazanin" w:eastAsia="IRNazanin"/>
          <w:color w:val="111111"/>
          <w:sz w:val="28"/>
          <w:sz w:val="28"/>
          <w:szCs w:val="28"/>
          <w:rtl w:val="true"/>
          <w:lang w:bidi="fa-IR"/>
        </w:rPr>
        <w:t xml:space="preserve">آيا سزاوار است زائرى كه پس از عمرى چشم‌انتظارى، خدا به او منت گذاشته و وى را به زيارت خانه‌اش دعوت كرده است، وقتى به اين مكان‌ها مى‌رود، به‌گونه‌اى لباس بپوشد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روى بگردانند؛ همان‌گونه كه پيامبر از اسماء، خواهر عايشه به دليل پوشيدن لباس‌هاى نازك و بدن‌نمايش روى برگرداند؟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سخن ديگرى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زنان همان‌گونه كه بايد خود را از نامحرم بپوشانند و اجازه ندهند نامحرم آنها را ببيند، خود نيز نبايد به نامحرم بنگرند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همچنين نقل شده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از نگريستن به مردان نامحرم نهى كرده‌است</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78" w:name="__RefHeading___Toc1935233_3650668749"/>
      <w:bookmarkStart w:id="79" w:name="_Toc28"/>
      <w:bookmarkEnd w:id="78"/>
      <w:r>
        <w:rPr>
          <w:rtl w:val="true"/>
        </w:rPr>
        <w:t>«</w:t>
      </w:r>
      <w:r>
        <w:rPr>
          <w:rtl w:val="true"/>
        </w:rPr>
        <w:t>ام رعله</w:t>
      </w:r>
      <w:r>
        <w:rPr>
          <w:rtl w:val="true"/>
        </w:rPr>
        <w:t xml:space="preserve">» </w:t>
      </w:r>
      <w:r>
        <w:rPr>
          <w:rtl w:val="true"/>
        </w:rPr>
        <w:t xml:space="preserve">و سفارش پيامبر اكرم </w:t>
      </w:r>
      <w:r>
        <w:rPr>
          <w:rtl w:val="true"/>
        </w:rPr>
        <w:t>(</w:t>
      </w:r>
      <w:r>
        <w:rPr>
          <w:rtl w:val="true"/>
        </w:rPr>
        <w:t>صلى الله عليه و آله</w:t>
      </w:r>
      <w:r>
        <w:rPr>
          <w:rtl w:val="true"/>
        </w:rPr>
        <w:t xml:space="preserve">) </w:t>
      </w:r>
      <w:r>
        <w:rPr>
          <w:rtl w:val="true"/>
        </w:rPr>
        <w:t>به او</w:t>
      </w:r>
      <w:bookmarkEnd w:id="79"/>
    </w:p>
    <w:p>
      <w:pPr>
        <w:pStyle w:val="BookText"/>
        <w:rPr/>
      </w:pPr>
      <w:r>
        <w:rPr>
          <w:rFonts w:ascii="IRNazanin" w:hAnsi="IRNazanin" w:eastAsia="IRNazanin"/>
          <w:color w:val="111111"/>
          <w:sz w:val="28"/>
          <w:sz w:val="28"/>
          <w:szCs w:val="28"/>
          <w:rtl w:val="true"/>
          <w:lang w:bidi="fa-IR"/>
        </w:rPr>
        <w:t>ام رعله، زنى سخنور و خوش صحبت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خدمت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زنان چه كارى انجام دهيم كه به خدا نزديك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 و هر شب، خدا را به ياد داشته باشيد و از نامحرم دورى كنيد و صدايتان را از حد</w:t>
      </w:r>
    </w:p>
    <w:p>
      <w:pPr>
        <w:pStyle w:val="BookText"/>
        <w:rPr/>
      </w:pPr>
      <w:r>
        <w:rPr>
          <w:rFonts w:ascii="Amiri" w:hAnsi="Amiri" w:eastAsia="Amiri" w:cs="Amiri"/>
          <w:color w:val="111111"/>
          <w:sz w:val="28"/>
          <w:sz w:val="28"/>
          <w:szCs w:val="28"/>
          <w:rtl w:val="true"/>
          <w:lang w:bidi="ar-SA"/>
        </w:rPr>
        <w:t>معمول بلندتر نبريد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رعله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آرايشگر زنان هستم و آنها را براى شوهرانشان آرايش مى‌كنم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هر زنى لازم است خود را براى شوهرش بيارايد و زينت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كارى </w:t>
      </w:r>
      <w:bookmarkStart w:id="80" w:name="pg1748_8185"/>
    </w:p>
    <w:p>
      <w:pPr>
        <w:pStyle w:val="BookText"/>
        <w:rPr/>
      </w:pPr>
      <w:bookmarkEnd w:id="80"/>
      <w:r>
        <w:rPr>
          <w:rFonts w:ascii="IRNazanin" w:hAnsi="IRNazanin" w:eastAsia="IRNazanin"/>
          <w:color w:val="111111"/>
          <w:sz w:val="28"/>
          <w:sz w:val="28"/>
          <w:szCs w:val="28"/>
          <w:rtl w:val="true"/>
          <w:lang w:bidi="fa-IR"/>
        </w:rPr>
        <w:t>را ادامه بده كه بر اثر آراستگى زن شوهردار، مردان به همسران خود دل خوش مى‌كنند و فساد و خرابى در جامعه رواج پيدا نمى‌كند</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81" w:name="__RefHeading___Toc1935235_3650668749"/>
      <w:bookmarkStart w:id="82" w:name="_Toc29"/>
      <w:bookmarkEnd w:id="81"/>
      <w:r>
        <w:rPr>
          <w:rtl w:val="true"/>
        </w:rPr>
        <w:t>پيامد بى‌توجهى به حجاب</w:t>
      </w:r>
      <w:bookmarkEnd w:id="82"/>
    </w:p>
    <w:p>
      <w:pPr>
        <w:pStyle w:val="BookText"/>
        <w:rPr/>
      </w:pPr>
      <w:r>
        <w:rPr>
          <w:rFonts w:ascii="IRNazanin" w:hAnsi="IRNazanin" w:eastAsia="IRNazanin"/>
          <w:color w:val="111111"/>
          <w:sz w:val="28"/>
          <w:sz w:val="28"/>
          <w:szCs w:val="28"/>
          <w:rtl w:val="true"/>
          <w:lang w:bidi="fa-IR"/>
        </w:rPr>
        <w:t xml:space="preserve">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درحالى‌كه حضرت به شدت مى‌گريست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فداى شما،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شما را گريانده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شبى كه به سفر آسمانى معراج رفتم، زنانى از امت خود را ديدم كه در عذاب سختى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شدت عذابى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گرفتار بودند، 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زنى را ديدم كه با موهايش در دوزخ آويزان شده بود، درحالى‌كه مغز سرش مى‌جوشيد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زنى را ديدم كه گوشت خود را با قيچى‌هايى از آتش قطعه‌قطعه مى‌كرد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حبيب من و اى نور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عمل و رفتار آن زن‌ها چه بوده كه خداوند اين عذاب را بر آنها قرار داده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زنى كه با موهايش آويزان شده بود، زنى بود كه موى سرش را از مردان نامحرم نمى‌پوشاند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آن زنى كه گوشت خود را با قيچى‌ها پاره پاره مى‌كرد، زنى بود كه خود را در معرض مردان نامحرم قرار داده بود</w:t>
      </w:r>
      <w:r>
        <w:rPr>
          <w:rFonts w:eastAsia="IRNazanin" w:cs="IRNazanin"/>
          <w:color w:val="111111"/>
          <w:sz w:val="28"/>
          <w:szCs w:val="28"/>
          <w:rtl w:val="true"/>
          <w:lang w:bidi="fa-IR"/>
        </w:rPr>
        <w:t xml:space="preserve">» . </w:t>
      </w:r>
      <w:r>
        <w:rPr>
          <w:rStyle w:val="FootnoteAnchor"/>
          <w:rtl w:val="true"/>
        </w:rPr>
        <w:footnoteReference w:id="42"/>
      </w:r>
      <w:bookmarkStart w:id="83" w:name="pg1748_8186"/>
    </w:p>
    <w:p>
      <w:pPr>
        <w:pStyle w:val="Heading4"/>
        <w:numPr>
          <w:ilvl w:val="3"/>
          <w:numId w:val="1"/>
        </w:numPr>
        <w:rPr/>
      </w:pPr>
      <w:bookmarkStart w:id="84" w:name="__RefHeading___Toc1935237_3650668749"/>
      <w:bookmarkStart w:id="85" w:name="_Toc30"/>
      <w:bookmarkEnd w:id="83"/>
      <w:bookmarkEnd w:id="84"/>
      <w:r>
        <w:rPr>
          <w:rtl w:val="true"/>
        </w:rPr>
        <w:t xml:space="preserve">سفارش پيامبر اعظم </w:t>
      </w:r>
      <w:r>
        <w:rPr>
          <w:rtl w:val="true"/>
        </w:rPr>
        <w:t>(</w:t>
      </w:r>
      <w:r>
        <w:rPr>
          <w:rtl w:val="true"/>
        </w:rPr>
        <w:t>صلى الله عليه و آله</w:t>
      </w:r>
      <w:r>
        <w:rPr>
          <w:rtl w:val="true"/>
        </w:rPr>
        <w:t xml:space="preserve">) </w:t>
      </w:r>
      <w:r>
        <w:rPr>
          <w:rtl w:val="true"/>
        </w:rPr>
        <w:t>به رعايت حجاب</w:t>
      </w:r>
      <w:bookmarkEnd w:id="85"/>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و زيبايى خود را براى غير شوهرت آشكار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زن جايز نيست مچ و پايش را براى مرد نامحرم آشكار سازد و اگر مرتكب چنين عملى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به‌طور كامل بدنش را نپوشاند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سبحان هميشه او را لعنت مى‌كند؛ به خشم و غضب خداوند بزرگ گرفتار مى‌شود؛ فرشتگان الهى او را لعنت مى‌كنند و به عذاب دردناكى در روز قيامت دچار مى‌شود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حضرت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زنى كه به خداوند سبحان و روز قيامت ايمان دارد، زينتش را براى غير شوهرش آشكار نمى‌كند و همچنين موى سر و بدن خود را نمايان نمى‌سازد و هر زنى كه اين كارها را براى غير شوهرش انجام دهد، دين خود را فاسد كرده و خداوند را نسبت به خود خشمگين كرده است</w:t>
      </w:r>
      <w:r>
        <w:rPr>
          <w:rFonts w:eastAsia="IRNazanin" w:cs="IRNazanin"/>
          <w:color w:val="111111"/>
          <w:sz w:val="28"/>
          <w:szCs w:val="28"/>
          <w:rtl w:val="true"/>
          <w:lang w:bidi="fa-IR"/>
        </w:rPr>
        <w:t>» .</w:t>
      </w:r>
      <w:r>
        <w:rPr>
          <w:rStyle w:val="FootnoteAnchor"/>
          <w:rtl w:val="true"/>
        </w:rPr>
        <w:footnoteReference w:id="43"/>
      </w:r>
      <w:r>
        <w:rPr>
          <w:rFonts w:ascii="Amiri" w:hAnsi="Amiri" w:eastAsia="Amiri" w:cs="Amiri"/>
          <w:color w:val="111111"/>
          <w:sz w:val="28"/>
          <w:sz w:val="28"/>
          <w:szCs w:val="28"/>
          <w:rtl w:val="true"/>
          <w:lang w:bidi="ar-SA"/>
        </w:rPr>
        <w:t>اين احاديث، هشدارى است براى زنان مسلمانى كه حجابشان كامل نيست و به عمد يا از روى بى‌توجهى</w:t>
      </w:r>
    </w:p>
    <w:p>
      <w:pPr>
        <w:pStyle w:val="BookText"/>
        <w:rPr/>
      </w:pPr>
      <w:r>
        <w:rPr>
          <w:rFonts w:ascii="IRNazanin" w:hAnsi="IRNazanin" w:eastAsia="IRNazanin"/>
          <w:color w:val="111111"/>
          <w:sz w:val="28"/>
          <w:sz w:val="28"/>
          <w:szCs w:val="28"/>
          <w:rtl w:val="true"/>
          <w:lang w:bidi="fa-IR"/>
        </w:rPr>
        <w:t>قسمتى از موى سر خود را نمى‌پوشانند و از اينكه با بدحجابى در معرض نگاه نامحرم قرار بگيرند، ابايى ندارند</w:t>
      </w:r>
      <w:r>
        <w:rPr>
          <w:rFonts w:eastAsia="IRNazanin" w:cs="IRNazanin"/>
          <w:color w:val="111111"/>
          <w:sz w:val="28"/>
          <w:szCs w:val="28"/>
          <w:rtl w:val="true"/>
          <w:lang w:bidi="fa-IR"/>
        </w:rPr>
        <w:t>.</w:t>
      </w:r>
    </w:p>
    <w:p>
      <w:pPr>
        <w:pStyle w:val="Heading4"/>
        <w:numPr>
          <w:ilvl w:val="3"/>
          <w:numId w:val="1"/>
        </w:numPr>
        <w:rPr/>
      </w:pPr>
      <w:bookmarkStart w:id="86" w:name="__RefHeading___Toc1935239_3650668749"/>
      <w:bookmarkStart w:id="87" w:name="_Toc31"/>
      <w:bookmarkEnd w:id="86"/>
      <w:r>
        <w:rPr>
          <w:rtl w:val="true"/>
        </w:rPr>
        <w:t>بى‌توجهى به حجاب همسر</w:t>
      </w:r>
      <w:bookmarkEnd w:id="8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روايت‌هاى فراوانى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حساسيت مردان نسبت به حجاب همسران و محارمشان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در اين روايت‌ها </w:t>
      </w:r>
      <w:bookmarkStart w:id="88" w:name="pg1748_8187"/>
    </w:p>
    <w:p>
      <w:pPr>
        <w:pStyle w:val="BookText"/>
        <w:rPr/>
      </w:pPr>
      <w:bookmarkEnd w:id="88"/>
      <w:r>
        <w:rPr>
          <w:rFonts w:ascii="IRNazanin" w:hAnsi="IRNazanin" w:eastAsia="IRNazanin"/>
          <w:color w:val="111111"/>
          <w:sz w:val="28"/>
          <w:sz w:val="28"/>
          <w:szCs w:val="28"/>
          <w:rtl w:val="true"/>
          <w:lang w:bidi="fa-IR"/>
        </w:rPr>
        <w:t>اين بى‌توجهى را نهى كرده و زشت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را لعنت كرد كه يكى از آنها مردى است كه به پوشش و حياى همسرش بى‌توجه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در برخى روايات نيز،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مردانى كه اجازه مى‌دهند همسرانشان، درحالى‌كه خود را معطر كرده‌اند، از منزل خارج شوند، هشدار داده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هر قدمى كه اين زن بر مى‌دارد، براى همسرش خانه‌اى در دوزخ بنا مى‌شود</w:t>
      </w:r>
      <w:r>
        <w:rPr>
          <w:rFonts w:eastAsia="Amiri" w:cs="Amiri" w:ascii="Amiri" w:hAnsi="Amiri"/>
          <w:color w:val="111111"/>
          <w:sz w:val="28"/>
          <w:szCs w:val="28"/>
          <w:rtl w:val="true"/>
          <w:lang w:bidi="ar-SA"/>
        </w:rPr>
        <w:t>» .</w:t>
      </w:r>
      <w:r>
        <w:rPr>
          <w:rStyle w:val="FootnoteAnchor"/>
          <w:rtl w:val="true"/>
        </w:rPr>
        <w:footnoteReference w:id="45"/>
      </w:r>
      <w:r>
        <w:rPr>
          <w:rFonts w:ascii="IRNazanin" w:hAnsi="IRNazanin" w:eastAsia="IRNazanin"/>
          <w:color w:val="111111"/>
          <w:sz w:val="28"/>
          <w:sz w:val="28"/>
          <w:szCs w:val="28"/>
          <w:rtl w:val="true"/>
          <w:lang w:bidi="fa-IR"/>
        </w:rPr>
        <w:t>از اين سخنان مى‌توان به ميزان مسئوليت مردان در حفظ حجاب زنانشان پى‌برد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آيات حجاب فقط خطاب به زنان نيست، بلكه مردان نيز وظيفه دارند همسران و ديگر محارم خود را به رعايت اين فريضه الهى آگاه كنند و قاطعانه از بى‌توجهى آنها جلوگيرى كنند</w:t>
      </w:r>
      <w:r>
        <w:rPr>
          <w:rFonts w:eastAsia="IRNazanin" w:cs="IRNazanin"/>
          <w:color w:val="111111"/>
          <w:sz w:val="28"/>
          <w:szCs w:val="28"/>
          <w:rtl w:val="true"/>
          <w:lang w:bidi="fa-IR"/>
        </w:rPr>
        <w:t>.</w:t>
      </w:r>
    </w:p>
    <w:p>
      <w:pPr>
        <w:pStyle w:val="Heading4"/>
        <w:numPr>
          <w:ilvl w:val="3"/>
          <w:numId w:val="1"/>
        </w:numPr>
        <w:rPr/>
      </w:pPr>
      <w:bookmarkStart w:id="89" w:name="__RefHeading___Toc1935241_3650668749"/>
      <w:bookmarkStart w:id="90" w:name="_Toc32"/>
      <w:bookmarkEnd w:id="89"/>
      <w:r>
        <w:rPr>
          <w:rtl w:val="true"/>
        </w:rPr>
        <w:t xml:space="preserve">حجاب در سيره اميرمؤمنان على </w:t>
      </w:r>
      <w:r>
        <w:rPr>
          <w:rtl w:val="true"/>
        </w:rPr>
        <w:t>(</w:t>
      </w:r>
      <w:r>
        <w:rPr>
          <w:rtl w:val="true"/>
        </w:rPr>
        <w:t>عليه السلام</w:t>
      </w:r>
      <w:r>
        <w:rPr>
          <w:rtl w:val="true"/>
        </w:rPr>
        <w:t>)</w:t>
      </w:r>
      <w:bookmarkEnd w:id="90"/>
    </w:p>
    <w:p>
      <w:pPr>
        <w:pStyle w:val="Heading4"/>
        <w:numPr>
          <w:ilvl w:val="3"/>
          <w:numId w:val="1"/>
        </w:numPr>
        <w:rPr/>
      </w:pPr>
      <w:bookmarkStart w:id="91" w:name="__RefHeading___Toc1935243_3650668749"/>
      <w:bookmarkStart w:id="92" w:name="_Toc33"/>
      <w:bookmarkEnd w:id="91"/>
      <w:r>
        <w:rPr>
          <w:rtl w:val="true"/>
        </w:rPr>
        <w:t xml:space="preserve">امام على </w:t>
      </w:r>
      <w:r>
        <w:rPr>
          <w:rtl w:val="true"/>
        </w:rPr>
        <w:t>(</w:t>
      </w:r>
      <w:r>
        <w:rPr>
          <w:rtl w:val="true"/>
        </w:rPr>
        <w:t>عليه السلام</w:t>
      </w:r>
      <w:r>
        <w:rPr>
          <w:rtl w:val="true"/>
        </w:rPr>
        <w:t xml:space="preserve">) </w:t>
      </w:r>
      <w:r>
        <w:rPr>
          <w:rtl w:val="true"/>
        </w:rPr>
        <w:t>و نامحرم</w:t>
      </w:r>
      <w:bookmarkEnd w:id="9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نزول آيه </w:t>
      </w:r>
      <w:r>
        <w:rPr>
          <w:rFonts w:ascii="IRNazanin" w:hAnsi="IRNazanin" w:eastAsia="IRNazanin"/>
          <w:color w:val="111111"/>
          <w:sz w:val="28"/>
          <w:sz w:val="28"/>
          <w:szCs w:val="28"/>
          <w:lang w:bidi="fa-IR"/>
        </w:rPr>
        <w:t>۵٣</w:t>
      </w:r>
      <w:r>
        <w:rPr>
          <w:rFonts w:ascii="IRNazanin" w:hAnsi="IRNazanin" w:eastAsia="IRNazanin"/>
          <w:color w:val="111111"/>
          <w:sz w:val="28"/>
          <w:sz w:val="28"/>
          <w:szCs w:val="28"/>
          <w:rtl w:val="true"/>
          <w:lang w:bidi="fa-IR"/>
        </w:rPr>
        <w:t xml:space="preserve"> احزاب كه به مردان دستور مى‌داد با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پرده صحبت كنيد،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ديدار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ام سلمه رفت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كوبنده در را شناخت، ولى ام سلمه او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همسرش فرمود</w:t>
      </w:r>
      <w:r>
        <w:rPr>
          <w:rFonts w:eastAsia="IRNazanin" w:cs="IRNazanin"/>
          <w:color w:val="111111"/>
          <w:sz w:val="28"/>
          <w:szCs w:val="28"/>
          <w:rtl w:val="true"/>
          <w:lang w:bidi="fa-IR"/>
        </w:rPr>
        <w:t xml:space="preserve">: </w:t>
      </w:r>
      <w:bookmarkStart w:id="93" w:name="pg1748_8188"/>
    </w:p>
    <w:p>
      <w:pPr>
        <w:pStyle w:val="BookText"/>
        <w:rPr/>
      </w:pPr>
      <w:bookmarkEnd w:id="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در را براى او باز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سلمه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چه كسى پشت در است كه من بايد در را براى او باز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ديروز آيه نازل نشد كه با زنان پيامبر از پشت پرده صحبت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بايد با محاسن و زيبايى‌هايم جلوى او ظاهر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 ام سلمه ناراحت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دستور پيامبر را اطاعت كند، دستور خدا را اطاعت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در را بازكن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پشت در، مردى است كه نه نادان است و نه سبك مغز و نه عجول؛ خدا و پيامبر را دوست دارد و خدا و پيامبر نيز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وارد خانه نمى‌شود، مگر آنكه زن خانه چنان از او دور شود كه صداى پايش شنيده نشود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سلمه به طرف در رفت، درحالى‌كه نمى‌دانست چه كسى پشت در است و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كوبند در تكرار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را گشود،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جلوى در ايستاد تا ام‌سلمه از كنار در دور و وارد اتاقش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وارد شد و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ام‌سلمه او را شناخت</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94" w:name="__RefHeading___Toc1935245_3650668749"/>
      <w:bookmarkStart w:id="95" w:name="_Toc34"/>
      <w:bookmarkEnd w:id="94"/>
      <w:r>
        <w:rPr>
          <w:rtl w:val="true"/>
        </w:rPr>
        <w:t>سلام كردن به نامحرم</w:t>
      </w:r>
      <w:bookmarkEnd w:id="9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داشت به زنان سلام كند و آنان نيز پاسخ سلام او را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مانند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سلام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دوست نداشت به زنان جوان سلام </w:t>
      </w:r>
      <w:bookmarkStart w:id="96" w:name="pg1748_8189"/>
    </w:p>
    <w:p>
      <w:pPr>
        <w:pStyle w:val="BookText"/>
        <w:rPr/>
      </w:pPr>
      <w:bookmarkEnd w:id="96"/>
      <w:r>
        <w:rPr>
          <w:rFonts w:ascii="Amiri" w:hAnsi="Amiri" w:eastAsia="Amiri" w:cs="Amiri"/>
          <w:color w:val="111111"/>
          <w:sz w:val="28"/>
          <w:sz w:val="28"/>
          <w:szCs w:val="28"/>
          <w:rtl w:val="true"/>
          <w:lang w:bidi="ar-SA"/>
        </w:rPr>
        <w:t>كند و مى‌فرمود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مى‌ترسم از صداى جواب سلام آنان خوشم بيايد و در اين صورت، زيانى كه بر من وارد مى‌شود، بيش از ثوابى باشد كه از سلام كردن به آنان مى‌طلبم</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گفتنى است، حضرت اين سخن را زمانى فرمود كه خود جوان بود، ولى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به زنان سلام مى‌كرد كه از سن ميان‌سالى گذشته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اميرمؤمنان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درباره برقرارى رابطه عاطفى با نامحرم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تُبْدوا النِّساءَ بِالسَّلامِ وَلا تَدْعوهُنَّ اِلى الطَّعامِ</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زنان سلام نكنيد و آنان را به غذا خوردن با خود دعوت نكنيد</w:t>
      </w:r>
      <w:r>
        <w:rPr>
          <w:rFonts w:eastAsia="Amiri" w:cs="Amiri" w:ascii="Amiri" w:hAnsi="Amiri"/>
          <w:color w:val="111111"/>
          <w:sz w:val="28"/>
          <w:szCs w:val="28"/>
          <w:rtl w:val="true"/>
          <w:lang w:bidi="ar-SA"/>
        </w:rPr>
        <w:t>» .</w:t>
      </w:r>
    </w:p>
    <w:p>
      <w:pPr>
        <w:pStyle w:val="Heading4"/>
        <w:numPr>
          <w:ilvl w:val="3"/>
          <w:numId w:val="1"/>
        </w:numPr>
        <w:rPr/>
      </w:pPr>
      <w:bookmarkStart w:id="97" w:name="__RefHeading___Toc1935247_3650668749"/>
      <w:bookmarkStart w:id="98" w:name="_Toc35"/>
      <w:bookmarkEnd w:id="97"/>
      <w:r>
        <w:rPr>
          <w:rtl w:val="true"/>
        </w:rPr>
        <w:t xml:space="preserve">زائر مرقد رسول اكرم </w:t>
      </w:r>
      <w:r>
        <w:rPr>
          <w:rtl w:val="true"/>
        </w:rPr>
        <w:t>(</w:t>
      </w:r>
      <w:r>
        <w:rPr>
          <w:rtl w:val="true"/>
        </w:rPr>
        <w:t>صلى الله عليه و آله</w:t>
      </w:r>
      <w:r>
        <w:rPr>
          <w:rtl w:val="true"/>
        </w:rPr>
        <w:t>)</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مازِنى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مدينه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مدت‌ها همسايه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شكل و شمايل دخترش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نديدم و صداى او را نشنيدم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چنان عفيف و با حيا بود كه هرگاه مى‌خواست از خانه خارج شود و به زيارت مرقد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شبانه مى‌رفت و اين در حالى بود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راست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چپ و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ايشان حركت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نزديك مرقد شريف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مى‌رسيدند،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مى‌رفت و چراغى را كه بر </w:t>
      </w:r>
      <w:bookmarkStart w:id="99" w:name="pg1748_8190"/>
    </w:p>
    <w:p>
      <w:pPr>
        <w:pStyle w:val="BookText"/>
        <w:rPr/>
      </w:pPr>
      <w:bookmarkEnd w:id="99"/>
      <w:r>
        <w:rPr>
          <w:rFonts w:ascii="IRNazanin" w:hAnsi="IRNazanin" w:eastAsia="IRNazanin"/>
          <w:color w:val="111111"/>
          <w:sz w:val="28"/>
          <w:sz w:val="28"/>
          <w:szCs w:val="28"/>
          <w:rtl w:val="true"/>
          <w:lang w:bidi="fa-IR"/>
        </w:rPr>
        <w:t xml:space="preserve">فراز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بود، خاموش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يك‌بار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چراغ را خاموش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مى‌ترسم چشم نامحرمى به خواهرت زينب بيفتد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آرى، اين شعاع كوچكى از خورشيد عفت و حياى دختر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ما بايد افتخار كنند كه آموزگار بزرگى چون زينب كبرا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آموزگارى كه درس پاكى و عفافى كه او و خانواده‌اش به انسان‌ها مى‌دهند، بى‌مانند است</w:t>
      </w:r>
      <w:r>
        <w:rPr>
          <w:rFonts w:eastAsia="IRNazanin" w:cs="IRNazanin"/>
          <w:color w:val="111111"/>
          <w:sz w:val="28"/>
          <w:szCs w:val="28"/>
          <w:rtl w:val="true"/>
          <w:lang w:bidi="fa-IR"/>
        </w:rPr>
        <w:t>.</w:t>
      </w:r>
    </w:p>
    <w:p>
      <w:pPr>
        <w:pStyle w:val="Heading3"/>
        <w:numPr>
          <w:ilvl w:val="2"/>
          <w:numId w:val="1"/>
        </w:numPr>
        <w:rPr/>
      </w:pPr>
      <w:bookmarkStart w:id="100" w:name="__RefHeading___Toc1935249_3650668749"/>
      <w:bookmarkStart w:id="101" w:name="_Toc36"/>
      <w:bookmarkEnd w:id="100"/>
      <w:r>
        <w:rPr>
          <w:rtl w:val="true"/>
        </w:rPr>
        <w:t xml:space="preserve">حجاب در سيره حضرت زهرا </w:t>
      </w:r>
      <w:r>
        <w:rPr>
          <w:rtl w:val="true"/>
        </w:rPr>
        <w:t>(</w:t>
      </w:r>
      <w:r>
        <w:rPr>
          <w:rtl w:val="true"/>
        </w:rPr>
        <w:t>عليها السلام</w:t>
      </w:r>
      <w:r>
        <w:rPr>
          <w:rtl w:val="true"/>
        </w:rPr>
        <w:t>)</w:t>
      </w:r>
      <w:bookmarkEnd w:id="101"/>
    </w:p>
    <w:p>
      <w:pPr>
        <w:pStyle w:val="Heading4"/>
        <w:numPr>
          <w:ilvl w:val="3"/>
          <w:numId w:val="1"/>
        </w:numPr>
        <w:rPr/>
      </w:pPr>
      <w:bookmarkStart w:id="102" w:name="__RefHeading___Toc1935251_3650668749"/>
      <w:bookmarkStart w:id="103" w:name="_Toc37"/>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الگوى كامل همه انسان‌ها در تمام كمالات انسانى است و حتى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خود را دست پرورده اين مادر گرانقدر و عالى‌مقام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توجه به حجاب و عفاف،</w:t>
      </w:r>
    </w:p>
    <w:p>
      <w:pPr>
        <w:pStyle w:val="BookText"/>
        <w:rPr/>
      </w:pPr>
      <w:r>
        <w:rPr>
          <w:rFonts w:ascii="IRNazanin" w:hAnsi="IRNazanin" w:eastAsia="IRNazanin"/>
          <w:color w:val="111111"/>
          <w:sz w:val="28"/>
          <w:sz w:val="28"/>
          <w:szCs w:val="28"/>
          <w:rtl w:val="true"/>
          <w:lang w:bidi="fa-IR"/>
        </w:rPr>
        <w:t>بهترين الگو براى زنان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سخنان و رفتار خود، اهميت حجاب را براى زن به روشنى تبيين كرده است كه در ادامه به چند نمونه اشاره مى‌شود</w:t>
      </w:r>
      <w:r>
        <w:rPr>
          <w:rFonts w:eastAsia="IRNazanin" w:cs="IRNazanin"/>
          <w:color w:val="111111"/>
          <w:sz w:val="28"/>
          <w:szCs w:val="28"/>
          <w:rtl w:val="true"/>
          <w:lang w:bidi="fa-IR"/>
        </w:rPr>
        <w:t>.</w:t>
      </w:r>
    </w:p>
    <w:p>
      <w:pPr>
        <w:pStyle w:val="Heading4"/>
        <w:numPr>
          <w:ilvl w:val="3"/>
          <w:numId w:val="1"/>
        </w:numPr>
        <w:rPr/>
      </w:pPr>
      <w:bookmarkStart w:id="104" w:name="__RefHeading___Toc1935253_3650668749"/>
      <w:bookmarkStart w:id="105" w:name="_Toc38"/>
      <w:bookmarkEnd w:id="104"/>
      <w:r>
        <w:rPr>
          <w:rtl w:val="true"/>
        </w:rPr>
        <w:t xml:space="preserve">حضرت فاطمه </w:t>
      </w:r>
      <w:r>
        <w:rPr>
          <w:rtl w:val="true"/>
        </w:rPr>
        <w:t>(</w:t>
      </w:r>
      <w:r>
        <w:rPr>
          <w:rtl w:val="true"/>
        </w:rPr>
        <w:t>عليها السلام</w:t>
      </w:r>
      <w:r>
        <w:rPr>
          <w:rtl w:val="true"/>
        </w:rPr>
        <w:t xml:space="preserve">) </w:t>
      </w:r>
      <w:r>
        <w:rPr>
          <w:rtl w:val="true"/>
        </w:rPr>
        <w:t>ومرد نابينا</w:t>
      </w:r>
      <w:bookmarkEnd w:id="10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دخترش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مردى نابينا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از جا برخاست تا به مكانى ديگر رود و در حضور </w:t>
      </w:r>
      <w:bookmarkStart w:id="106" w:name="pg1748_8191"/>
    </w:p>
    <w:p>
      <w:pPr>
        <w:pStyle w:val="BookText"/>
        <w:rPr/>
      </w:pPr>
      <w:bookmarkEnd w:id="106"/>
      <w:r>
        <w:rPr>
          <w:rFonts w:ascii="IRNazanin" w:hAnsi="IRNazanin" w:eastAsia="IRNazanin"/>
          <w:color w:val="111111"/>
          <w:sz w:val="28"/>
          <w:sz w:val="28"/>
          <w:szCs w:val="28"/>
          <w:rtl w:val="true"/>
          <w:lang w:bidi="fa-IR"/>
        </w:rPr>
        <w:t>مرد نابينا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براى آزمايش دخترش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خود را از اين مرد پنهان مى‌كنى، درحالى‌كه او نابيناست و تو را نمى‌بيند؟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او مرا نمى‌بيند، ولى من او را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مى‌تواند بوى مرا استشمام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اين دو دليل، ماندن من در اتاق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اين پاسخ زيبا، بسيار خوشحال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تو پاره تن من هستى</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107" w:name="__RefHeading___Toc1935255_3650668749"/>
      <w:bookmarkStart w:id="108" w:name="_Toc39"/>
      <w:bookmarkEnd w:id="107"/>
      <w:r>
        <w:rPr>
          <w:rtl w:val="true"/>
        </w:rPr>
        <w:t xml:space="preserve">حضرت فاطمه </w:t>
      </w:r>
      <w:r>
        <w:rPr>
          <w:rtl w:val="true"/>
        </w:rPr>
        <w:t>(</w:t>
      </w:r>
      <w:r>
        <w:rPr>
          <w:rtl w:val="true"/>
        </w:rPr>
        <w:t>عليها السلام</w:t>
      </w:r>
      <w:r>
        <w:rPr>
          <w:rtl w:val="true"/>
        </w:rPr>
        <w:t xml:space="preserve">) </w:t>
      </w:r>
      <w:r>
        <w:rPr>
          <w:rtl w:val="true"/>
        </w:rPr>
        <w:t xml:space="preserve">وسخنرانى در مسجد پيامبر </w:t>
      </w:r>
      <w:r>
        <w:rPr>
          <w:rtl w:val="true"/>
        </w:rPr>
        <w:t>(</w:t>
      </w:r>
      <w:r>
        <w:rPr>
          <w:rtl w:val="true"/>
        </w:rPr>
        <w:t>صلى الله عليه و آله</w:t>
      </w:r>
      <w:r>
        <w:rPr>
          <w:rtl w:val="true"/>
        </w:rPr>
        <w:t>)</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معصوم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وقتى عده‌اى از مهاجرين و انصار تصميم گرفتند برخلاف سفارش‌هاى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خلافت را از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كنند، به دنبال آن،</w:t>
      </w:r>
    </w:p>
    <w:p>
      <w:pPr>
        <w:pStyle w:val="BookText"/>
        <w:rPr/>
      </w:pPr>
      <w:r>
        <w:rPr>
          <w:rFonts w:ascii="IRNazanin" w:hAnsi="IRNazanin" w:eastAsia="IRNazanin"/>
          <w:color w:val="111111"/>
          <w:sz w:val="28"/>
          <w:sz w:val="28"/>
          <w:szCs w:val="28"/>
          <w:rtl w:val="true"/>
          <w:lang w:bidi="fa-IR"/>
        </w:rPr>
        <w:t xml:space="preserve">تصميم ديگرى اجرا شد و آن گرفتن فدك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خداوند اين سرزمين حاصل‌خيز را به ايشان بخشيده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خبر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نخست كوشيد غاصبان فدك را از كار اشتباهشان آگاه سازد، ولى پس از اينكه آنان حاضر نشدند فدك را به آن بزرگوار بازگردانند، حضرت تصميم گرفت، به مسجد برود و در حضور مردم سخنرانى و از غاصبان فدك انتقاد كند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پيش از حركت، مقنعه بر سر كرد و بندهاى آن را محكم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چادرى بلند روى آن پوشيد، چنان‌كه تمام بدن مطهرش را </w:t>
      </w:r>
      <w:bookmarkStart w:id="109" w:name="pg1748_8192"/>
    </w:p>
    <w:p>
      <w:pPr>
        <w:pStyle w:val="BookText"/>
        <w:rPr/>
      </w:pPr>
      <w:bookmarkEnd w:id="109"/>
      <w:r>
        <w:rPr>
          <w:rFonts w:ascii="IRNazanin" w:hAnsi="IRNazanin" w:eastAsia="IRNazanin"/>
          <w:color w:val="111111"/>
          <w:sz w:val="28"/>
          <w:sz w:val="28"/>
          <w:szCs w:val="28"/>
          <w:rtl w:val="true"/>
          <w:lang w:bidi="fa-IR"/>
        </w:rPr>
        <w:t>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منزل بيرون آمد، درحالى‌كه اطراف ايشان را جماعتى از زنان بنى‌هاشم و دوستداران آن حضرت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درحالى‌كه هنگام راه رفتن، چادر و لباس‌هايش بر اثر بلند بودن، زير پايش مى‌رفت، به‌سوى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110" w:name="__RefHeading___Toc1935257_3650668749"/>
      <w:bookmarkStart w:id="111" w:name="_Toc40"/>
      <w:bookmarkEnd w:id="110"/>
      <w:r>
        <w:rPr>
          <w:rtl w:val="true"/>
        </w:rPr>
        <w:t xml:space="preserve">توجه حضرت فاطمه </w:t>
      </w:r>
      <w:r>
        <w:rPr>
          <w:rtl w:val="true"/>
        </w:rPr>
        <w:t>(</w:t>
      </w:r>
      <w:r>
        <w:rPr>
          <w:rtl w:val="true"/>
        </w:rPr>
        <w:t>عليها السلام</w:t>
      </w:r>
      <w:r>
        <w:rPr>
          <w:rtl w:val="true"/>
        </w:rPr>
        <w:t xml:space="preserve">) </w:t>
      </w:r>
      <w:r>
        <w:rPr>
          <w:rtl w:val="true"/>
        </w:rPr>
        <w:t>به حجاب در آخرين لحظه‌هاى عمر</w:t>
      </w:r>
      <w:bookmarkEnd w:id="111"/>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زمان وفات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ايشان پرستارى مى‌كرد،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هنگام تشييع جنازه‌ام، حجم بدنم را نامحرم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مى‌توانى كارى كنى كه چنين اتفاقى نيفتد؟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گفتنى است كه در آن زمان، تشييع جنازه با تابوت‌هايى مانند تابوت‌هاى امروزى كه داراى</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ديواره است، صورت نمى‌گرفت و جنازه را بر روى يك تخته صاف حمل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فكرى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زمانى كه در حبشه بودم، مى‌ديدم مردم براى بردن جنازه، از تابوت‌هايى استفاده مى‌كردند كه ديواره داشت و حجم بدن را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ماكت آن را درست كرد و به آن حضرت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از اين موضوع بسيار خوشحال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من چنين تابوتى درست كن و با آن بدن مرا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عوض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دوزخ نگه‌دارد</w:t>
      </w:r>
      <w:r>
        <w:rPr>
          <w:rFonts w:eastAsia="IRNazanin" w:cs="IRNazanin"/>
          <w:color w:val="111111"/>
          <w:sz w:val="28"/>
          <w:szCs w:val="28"/>
          <w:rtl w:val="true"/>
          <w:lang w:bidi="fa-IR"/>
        </w:rPr>
        <w:t>»</w:t>
      </w:r>
      <w:r>
        <w:rPr>
          <w:rStyle w:val="FootnoteAnchor"/>
          <w:rtl w:val="true"/>
        </w:rPr>
        <w:footnoteReference w:id="52"/>
      </w:r>
      <w:bookmarkStart w:id="112" w:name="pg1748_8193"/>
    </w:p>
    <w:p>
      <w:pPr>
        <w:pStyle w:val="Heading4"/>
        <w:numPr>
          <w:ilvl w:val="3"/>
          <w:numId w:val="1"/>
        </w:numPr>
        <w:rPr/>
      </w:pPr>
      <w:bookmarkStart w:id="113" w:name="__RefHeading___Toc1935259_3650668749"/>
      <w:bookmarkStart w:id="114" w:name="_Toc41"/>
      <w:bookmarkEnd w:id="112"/>
      <w:bookmarkEnd w:id="113"/>
      <w:r>
        <w:rPr>
          <w:rtl w:val="true"/>
        </w:rPr>
        <w:t xml:space="preserve">تقرب به حضرت فاطمه </w:t>
      </w:r>
      <w:r>
        <w:rPr>
          <w:rtl w:val="true"/>
        </w:rPr>
        <w:t>(</w:t>
      </w:r>
      <w:r>
        <w:rPr>
          <w:rtl w:val="true"/>
        </w:rPr>
        <w:t>عليها السلام</w:t>
      </w:r>
      <w:r>
        <w:rPr>
          <w:rtl w:val="true"/>
        </w:rPr>
        <w:t>)</w:t>
      </w:r>
      <w:bookmarkEnd w:id="114"/>
    </w:p>
    <w:p>
      <w:pPr>
        <w:pStyle w:val="BookText"/>
        <w:rPr/>
      </w:pPr>
      <w:r>
        <w:rPr>
          <w:rFonts w:ascii="IRNazanin" w:hAnsi="IRNazanin" w:eastAsia="IRNazanin"/>
          <w:color w:val="111111"/>
          <w:sz w:val="28"/>
          <w:sz w:val="28"/>
          <w:szCs w:val="28"/>
          <w:rtl w:val="true"/>
          <w:lang w:bidi="fa-IR"/>
        </w:rPr>
        <w:t>انسان بايد همواره انجام دادن كار خير را غنيمت شمارد و تصور كند كه شايد نتواند دوباره به انجام آن كار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عبادتى مانند نماز كه حداقل روزى پنج بار مى‌خوانيم، به ما سفارش شده است، هر يك از نمازهاى يوميه خود را به نيت نماز مودّع بخوانيم؛ يعنى با اين خيال نماز بخوانيم كه گويى اين آخرين نماز ماست و پس از آن ديگر زنده نيستيم كه دوباره توفيق پيدا كنيم و نماز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وداع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با اين تصور، انسان مى‌كوشد تا بهترين نماز را به پا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به زيارت مشرف مى‌شويم به‌ويژه زيارت سرزمين وحى نيز</w:t>
      </w:r>
    </w:p>
    <w:p>
      <w:pPr>
        <w:pStyle w:val="BookText"/>
        <w:rPr/>
      </w:pPr>
      <w:r>
        <w:rPr>
          <w:rFonts w:ascii="IRNazanin" w:hAnsi="IRNazanin" w:eastAsia="IRNazanin"/>
          <w:color w:val="111111"/>
          <w:sz w:val="28"/>
          <w:sz w:val="28"/>
          <w:szCs w:val="28"/>
          <w:rtl w:val="true"/>
          <w:lang w:bidi="fa-IR"/>
        </w:rPr>
        <w:t>همين‌گونه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توفيق زيارت مدينه و مكه يا عتبات مقدسه را پيدا مى‌كند، معلوم نيست دوباره اين سفر نورانى نصيبش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تمام بهره خود را از اين سفرها بگيريم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زائرى كه وارد مدينه مى‌شود و به زيارت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پاك او مشرف مى‌شود، پشت ديوار بقيع، با تضرع و التماس، دست به دامان دختر پيامبر مى‌شود و از اين بانوى عالى‌مقام و با كرامت، تقاضاى لطف و كرم دارد و مى‌داند اگر اين بزرگوار گوشه چشمى به انسان نظر كند، از تمام دنيا ارزشمندتر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در اين فرصت استثنايى، بهترين‌ها را نخواهد؟ گفتنى است بهترين حاجتى كه مى‌توان با توسل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 اين است كه آن بزرگوار، الگوى ما در همه امور زندگى باشد و از آن حضرت پيروى كنيم؛ يعنى به‌گونه‌اى زندگى </w:t>
      </w:r>
    </w:p>
    <w:p>
      <w:pPr>
        <w:pStyle w:val="BookText"/>
        <w:rPr/>
      </w:pPr>
      <w:r>
        <w:rPr>
          <w:rFonts w:ascii="IRNazanin" w:hAnsi="IRNazanin" w:eastAsia="IRNazanin"/>
          <w:color w:val="111111"/>
          <w:sz w:val="28"/>
          <w:sz w:val="28"/>
          <w:szCs w:val="28"/>
          <w:rtl w:val="true"/>
          <w:lang w:bidi="fa-IR"/>
        </w:rPr>
        <w:t xml:space="preserve">كنيم كه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تأييد كند و آن‌گاه كه از مدينه خارج مى‌شويم، آن حضرت از ما خشنود باشد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فاطمه از او خشنود باشد، خداوند از او خشنود خواهد بود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بانويى كه به مدينه مى‌آيد، اگر توجه داشته باشد كه به چه مكانى قدم گذاشته، در مدينه احساس غربت نمى‌كند، بلكه احساس مى‌كند به خانه خودش بازگشته است، نشانه اين نزديكى با مدينه، آن است كه زن در اين مكان، به ياد امور دنيايى نيست و چنان با آرامش زيارت مى‌كند كه هيچ كارى در دنيا جز زيارت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بانوى زائرى، خود را چون</w:t>
      </w:r>
    </w:p>
    <w:p>
      <w:pPr>
        <w:pStyle w:val="BookText"/>
        <w:rPr/>
      </w:pPr>
      <w:r>
        <w:rPr>
          <w:rFonts w:ascii="IRNazanin" w:hAnsi="IRNazanin" w:eastAsia="IRNazanin"/>
          <w:color w:val="111111"/>
          <w:sz w:val="28"/>
          <w:sz w:val="28"/>
          <w:szCs w:val="28"/>
          <w:rtl w:val="true"/>
          <w:lang w:bidi="fa-IR"/>
        </w:rPr>
        <w:t>دختر كوچكى مى‌بيند كه آمده است تا سر به دامان مادر بگذارد و حرف‌هايش را به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اين لحظه، بهترين زمان است كه با اين مادر عزيزتر از جانش پيمان ببندد كه در تمام امور زندگى، به‌ويژه در پوشش و حجاب و نوع رفتارش با نامحرم، به‌گونه‌اى باشد كه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فاطمه‌اى كه دوست ندارد حجم بدن مطهرش حتى پس از مرگ نيز ديده شود، چگونه از خانمى كه لباس‌هاى تنگ مى‌پوشد و بدون چادر در كوچه و خيابان ظاهر مى‌شود، خشنود مى‌شود؟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به دست آوردن مادرى چون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تمام انبياء و اولياء، افتخار مى‌كنند كه به مقام ايشان متوسل شوند و پس از پدر و شوهرش، هيچ شخصى چه در دنيا و چه در آخرت، به مقامش نمى‌رسد، ارزش </w:t>
      </w:r>
      <w:bookmarkStart w:id="115" w:name="pg1748_8195"/>
    </w:p>
    <w:p>
      <w:pPr>
        <w:pStyle w:val="BookText"/>
        <w:rPr/>
      </w:pPr>
      <w:bookmarkEnd w:id="115"/>
      <w:r>
        <w:rPr>
          <w:rFonts w:ascii="IRNazanin" w:hAnsi="IRNazanin" w:eastAsia="IRNazanin"/>
          <w:color w:val="111111"/>
          <w:sz w:val="28"/>
          <w:sz w:val="28"/>
          <w:szCs w:val="28"/>
          <w:rtl w:val="true"/>
          <w:lang w:bidi="fa-IR"/>
        </w:rPr>
        <w:t xml:space="preserve">اين را ندارد كه با رعايت پوشش و حجاب كامل، او را از خود راضى نگه داريم و فرداى قيامت در زمره دوستانش قرار گيريم؟ آيا پوشيدن چادر براى خانمى كه تا كنون به آن عادت نكرده، آن‌قدر مشكل است كه نعمت بزرگ انتساب به بانوى دو عالم،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بدهد؟</w:t>
      </w:r>
    </w:p>
    <w:p>
      <w:pPr>
        <w:pStyle w:val="BookText"/>
        <w:rPr/>
      </w:pPr>
      <w:r>
        <w:rPr>
          <w:rFonts w:ascii="IRNazanin" w:hAnsi="IRNazanin" w:eastAsia="IRNazanin"/>
          <w:color w:val="111111"/>
          <w:sz w:val="28"/>
          <w:sz w:val="28"/>
          <w:szCs w:val="28"/>
          <w:rtl w:val="true"/>
          <w:lang w:bidi="fa-IR"/>
        </w:rPr>
        <w:t xml:space="preserve">پس شايسته است زن مسلمان كه زائر بيت الاحزان و سرگشته كوى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حال كه توفيق زيارت مقام ملكوتى اين مادر آسمانى را پيدا كرده، با خداى خود و در حضور اين بانو، پيمان ببندد، پس از اين، ديگر لباس نورانى حجاب و چادر مقدسى كه هديه بى‌بديل</w:t>
      </w:r>
    </w:p>
    <w:p>
      <w:pPr>
        <w:pStyle w:val="BookText"/>
        <w:rPr/>
      </w:pPr>
      <w:r>
        <w:rPr>
          <w:rFonts w:ascii="Amiri" w:hAnsi="Amiri" w:eastAsia="Amiri" w:cs="Amiri"/>
          <w:color w:val="111111"/>
          <w:sz w:val="28"/>
          <w:sz w:val="28"/>
          <w:szCs w:val="28"/>
          <w:rtl w:val="true"/>
          <w:lang w:bidi="ar-SA"/>
        </w:rPr>
        <w:t>فاطمه به زنان عالم است، از تن بيرون نكند</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1935261_3650668749"/>
      <w:bookmarkStart w:id="117" w:name="_Toc42"/>
      <w:bookmarkEnd w:id="116"/>
      <w:r>
        <w:rPr>
          <w:rtl w:val="true"/>
        </w:rPr>
        <w:t xml:space="preserve">پرسشى كه همه جز حضرت فاطمه </w:t>
      </w:r>
      <w:r>
        <w:rPr>
          <w:rtl w:val="true"/>
        </w:rPr>
        <w:t>(</w:t>
      </w:r>
      <w:r>
        <w:rPr>
          <w:rtl w:val="true"/>
        </w:rPr>
        <w:t>عليها السلام</w:t>
      </w:r>
      <w:r>
        <w:rPr>
          <w:rtl w:val="true"/>
        </w:rPr>
        <w:t xml:space="preserve">) </w:t>
      </w:r>
      <w:r>
        <w:rPr>
          <w:rtl w:val="true"/>
        </w:rPr>
        <w:t>، از پاسخ آن درماندند</w:t>
      </w:r>
      <w:bookmarkEnd w:id="117"/>
    </w:p>
    <w:p>
      <w:pPr>
        <w:pStyle w:val="BookText"/>
        <w:rPr/>
      </w:pPr>
      <w:r>
        <w:rPr>
          <w:rFonts w:ascii="IRNazanin" w:hAnsi="IRNazanin" w:eastAsia="IRNazanin"/>
          <w:color w:val="111111"/>
          <w:sz w:val="28"/>
          <w:sz w:val="28"/>
          <w:szCs w:val="28"/>
          <w:rtl w:val="true"/>
          <w:lang w:bidi="fa-IR"/>
        </w:rPr>
        <w:t xml:space="preserve">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عده‌اى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ايشان بوديم كه آن حضرت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ويژگى‌زنان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ما نتوانستيم پاسخ دهيم تا اينكه جلسه به پايان رسيد و از يكديگر جدا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سوى فاطمه رفتم و او را از آنچه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پرسيده بود، آگاه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ما نتوانست به آن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من پاسخ آن را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ويژگى زنان اين است كه به مردها نگاه نكنند و مردها نيز آنان را نبينند</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پرسيدى چه چيز براى زنان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اكنون پاسخ آن را مى‌گويم و همان </w:t>
      </w:r>
      <w:bookmarkStart w:id="118" w:name="pg1748_8196"/>
    </w:p>
    <w:p>
      <w:pPr>
        <w:pStyle w:val="BookText"/>
        <w:rPr/>
      </w:pPr>
      <w:bookmarkEnd w:id="118"/>
      <w:r>
        <w:rPr>
          <w:rFonts w:ascii="IRNazanin" w:hAnsi="IRNazanin" w:eastAsia="IRNazanin"/>
          <w:color w:val="111111"/>
          <w:sz w:val="28"/>
          <w:sz w:val="28"/>
          <w:szCs w:val="28"/>
          <w:rtl w:val="true"/>
          <w:lang w:bidi="fa-IR"/>
        </w:rPr>
        <w:t xml:space="preserve">پاسخى را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بازگو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وقتى نزد من بودى پاسخ اين پرسش را نمى‌دانستى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پاسخ را به تو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شگفت‌زده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كه فاطمه پاره تن من است</w:t>
      </w:r>
      <w:r>
        <w:rPr>
          <w:rFonts w:eastAsia="IRNazanin" w:cs="IRNazanin"/>
          <w:color w:val="111111"/>
          <w:sz w:val="28"/>
          <w:szCs w:val="28"/>
          <w:rtl w:val="true"/>
          <w:lang w:bidi="fa-IR"/>
        </w:rPr>
        <w:t>»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حقيقت، اين روايت حد عفاف زن را مشخص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عفاف زن آن است كه به‌گونه‌اى در جامعه ظاهر شود كه نه خود به نامحرمى نگاه شيطانى كند و نه اجازه دهد كه نامحرمى به او نگاه كند، بلكه</w:t>
      </w:r>
    </w:p>
    <w:p>
      <w:pPr>
        <w:pStyle w:val="BookText"/>
        <w:rPr/>
      </w:pPr>
      <w:r>
        <w:rPr>
          <w:rFonts w:ascii="IRNazanin" w:hAnsi="IRNazanin" w:eastAsia="IRNazanin"/>
          <w:color w:val="111111"/>
          <w:sz w:val="28"/>
          <w:sz w:val="28"/>
          <w:szCs w:val="28"/>
          <w:rtl w:val="true"/>
          <w:lang w:bidi="fa-IR"/>
        </w:rPr>
        <w:t>طورى خود را بپوشاند كه نامحرمان حرمت او را نگه دارند</w:t>
      </w:r>
      <w:r>
        <w:rPr>
          <w:rFonts w:eastAsia="IRNazanin" w:cs="IRNazanin"/>
          <w:color w:val="111111"/>
          <w:sz w:val="28"/>
          <w:szCs w:val="28"/>
          <w:rtl w:val="true"/>
          <w:lang w:bidi="fa-IR"/>
        </w:rPr>
        <w:t>.</w:t>
      </w:r>
    </w:p>
    <w:p>
      <w:pPr>
        <w:pStyle w:val="Heading3"/>
        <w:numPr>
          <w:ilvl w:val="2"/>
          <w:numId w:val="1"/>
        </w:numPr>
        <w:rPr/>
      </w:pPr>
      <w:bookmarkStart w:id="119" w:name="__RefHeading___Toc1935263_3650668749"/>
      <w:bookmarkStart w:id="120" w:name="_Toc43"/>
      <w:bookmarkEnd w:id="119"/>
      <w:r>
        <w:rPr>
          <w:rtl w:val="true"/>
        </w:rPr>
        <w:t xml:space="preserve">حجاب در سيره امام صادق </w:t>
      </w:r>
      <w:r>
        <w:rPr>
          <w:rtl w:val="true"/>
        </w:rPr>
        <w:t>(</w:t>
      </w:r>
      <w:r>
        <w:rPr>
          <w:rtl w:val="true"/>
        </w:rPr>
        <w:t>عليه السلام</w:t>
      </w:r>
      <w:r>
        <w:rPr>
          <w:rtl w:val="true"/>
        </w:rPr>
        <w:t>)</w:t>
      </w:r>
      <w:bookmarkEnd w:id="120"/>
    </w:p>
    <w:p>
      <w:pPr>
        <w:pStyle w:val="Heading4"/>
        <w:numPr>
          <w:ilvl w:val="3"/>
          <w:numId w:val="1"/>
        </w:numPr>
        <w:rPr/>
      </w:pPr>
      <w:bookmarkStart w:id="121" w:name="__RefHeading___Toc1935265_3650668749"/>
      <w:bookmarkStart w:id="122" w:name="_Toc44"/>
      <w:bookmarkEnd w:id="121"/>
      <w:r>
        <w:rPr>
          <w:rtl w:val="true"/>
        </w:rPr>
        <w:t>اشاره</w:t>
      </w:r>
      <w:bookmarkEnd w:id="122"/>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درباره حجاب و داشتن رفتار صحيح با نامحرم، سخنان زيبايى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الحَلَبى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لِلْمَرْأَةِ المُسْلِمَةِ اَنْ تَلْبِسَ مِنَ الخُمُرِ وَالدُّرُوعِ ما لا يُوارى شيئاً</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حلبى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 مسلمان جايز نيست روسرى و ديگر لباس‌هايش به‌گونه‌اى باشد كه جايى از بدنش را نپوشاند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روايت، نمى‌توان گفت كسانى كه مقنعه و چادر مى‌پوشند حجاب را رعايت كرده‌اند؛ زيرا ممكن است لباس آنها نازك باشد و </w:t>
      </w:r>
      <w:bookmarkStart w:id="123" w:name="pg1748_8197"/>
    </w:p>
    <w:p>
      <w:pPr>
        <w:pStyle w:val="BookText"/>
        <w:rPr/>
      </w:pPr>
      <w:bookmarkEnd w:id="123"/>
      <w:r>
        <w:rPr>
          <w:rFonts w:ascii="IRNazanin" w:hAnsi="IRNazanin" w:eastAsia="IRNazanin"/>
          <w:color w:val="111111"/>
          <w:sz w:val="28"/>
          <w:sz w:val="28"/>
          <w:szCs w:val="28"/>
          <w:rtl w:val="true"/>
          <w:lang w:bidi="fa-IR"/>
        </w:rPr>
        <w:t>بدنشان از زير آن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عمره‌گزار و حج‌گزار ما بايد بيشتر به اين نكته مهم توجه كنند؛ زيرا گاه برخى از بانوان براى فرار از گرما، از مانتوها و لباس‌هاى نازك و سفيد استفاده مى‌كنند، غافل از اينكه اين لباس‌ها نه‌تنها در حفظ حجاب آنها بى‌تأثير است، بلكه احرام آنها را نيز دچار اشكال مى‌كند؛ زيرا فقها و مراجع گرانقدر اين لباس را براى احرام كافى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تأثير پوشيدن اين لباس بر افكار ديگر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w:t>
      </w:r>
    </w:p>
    <w:p>
      <w:pPr>
        <w:pStyle w:val="BookText"/>
        <w:rPr/>
      </w:pPr>
      <w:r>
        <w:rPr>
          <w:rFonts w:ascii="IRNazanin" w:hAnsi="IRNazanin" w:eastAsia="IRNazanin"/>
          <w:color w:val="111111"/>
          <w:sz w:val="28"/>
          <w:sz w:val="28"/>
          <w:szCs w:val="28"/>
          <w:rtl w:val="true"/>
          <w:lang w:bidi="fa-IR"/>
        </w:rPr>
        <w:t>زن شيعه ايرانى بر اثر بى‌توجهى، از اين‌گونه لباس‌ها استفاده مى‌كند، آثارى سوء بر ديگر ملت‌ها مى‌گذارد؛ ملت‌هايى كه بيشتر آنها اهل سنت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سبب مى‌شود كه آنها شيعيان و زنانشان را به بى‌مبالاتى و نادانى نسبت به شرع اسلام محكوم كنند كه اين تحقير و تمسخر، مكتب تشيع و اهل بيت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در بر خواهد گرفت</w:t>
      </w:r>
      <w:r>
        <w:rPr>
          <w:rFonts w:eastAsia="IRNazanin" w:cs="IRNazanin"/>
          <w:color w:val="111111"/>
          <w:sz w:val="28"/>
          <w:szCs w:val="28"/>
          <w:rtl w:val="true"/>
          <w:lang w:bidi="fa-IR"/>
        </w:rPr>
        <w:t>.</w:t>
      </w:r>
    </w:p>
    <w:p>
      <w:pPr>
        <w:pStyle w:val="Heading4"/>
        <w:numPr>
          <w:ilvl w:val="3"/>
          <w:numId w:val="1"/>
        </w:numPr>
        <w:rPr/>
      </w:pPr>
      <w:bookmarkStart w:id="124" w:name="__RefHeading___Toc1935267_3650668749"/>
      <w:bookmarkStart w:id="125" w:name="_Toc45"/>
      <w:bookmarkEnd w:id="124"/>
      <w:r>
        <w:rPr>
          <w:rtl w:val="true"/>
        </w:rPr>
        <w:t>ابوبصير و شوخى با نامحرم</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مردى نابينا و از اصحاب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كوفه زندگى مى‌كردم، زنى از من خواست به او قرائت قرآن بياموزم و من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روزها نزد من مى‌آمد و از من قرآن مى‌آموخت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ميان درس، با او كمى شوخى و مزاح كردم، ولى هرگز گمان نمى‌كردم، شوخى با نامحرم كار بدى باشد تا اينكه پس از مدتى، به مدينه سفر كردم و به محضر ابى‌جعفر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همان آغاز ديدار به من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ارْتَكَبَ الذَّنْبَ فِى الخَلاَءِ </w:t>
      </w:r>
    </w:p>
    <w:p>
      <w:pPr>
        <w:pStyle w:val="BookText"/>
        <w:rPr/>
      </w:pPr>
      <w:r>
        <w:rPr>
          <w:rFonts w:ascii="IRNazanin" w:hAnsi="IRNazanin" w:eastAsia="IRNazanin"/>
          <w:color w:val="111111"/>
          <w:sz w:val="28"/>
          <w:sz w:val="28"/>
          <w:szCs w:val="28"/>
          <w:rtl w:val="true"/>
          <w:lang w:bidi="fa-IR"/>
        </w:rPr>
        <w:t>لَمْ يَعْبَأِ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در خلوت مرتكب گناه شود، خدا به او نظر رحمت نمى‌كند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مانند كسى كه در آن جلسه قرائت قرآن حاضر بوده است، مرا سرزنش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 زن چه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خجالت صورتم را پوشاندم و توبه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چنين كارى را تكرار نكن</w:t>
      </w:r>
      <w:r>
        <w:rPr>
          <w:rFonts w:eastAsia="IRNazanin" w:cs="IRNazanin"/>
          <w:color w:val="111111"/>
          <w:sz w:val="28"/>
          <w:szCs w:val="28"/>
          <w:rtl w:val="true"/>
          <w:lang w:bidi="fa-IR"/>
        </w:rPr>
        <w:t>»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اين داستان به ما مى‌آموزد، ارتباط ميان زن و مرد نامحرم حد و حدودى دارد و بايد در اين‌گونه رابطه‌ها ادب و نزاكت و مسائل شرعى رعايت شود و اگر زن و مرد حتى اندكى از اين محدوده خارج شوند و احساس خودمانى بر اين ارتباط حاكم شود، مورد رضايت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زيرا همين رفتارها و ارتباطها حجاب و عفاف زن را به تدريج، كم رنگ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دو روايت در همين باره اشاره 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بخشى از يك حديث طولانى،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مازَحَ الجَوارى وَ الْغِلْمانَ فَلا بُدَّ لَهُ مِنَ الزّنا و لا بُدَّ لِلزّاني منَ النّار</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هركس با دختران و پسران جوان، شوخى‌هاى زننده كند، به ناچار به زنا مبتلا و بى‌شك، به آتش دوزخ گرفتار خواهد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گفتيم، اين‌گونه ارتباطهاى نامناسب، حريم حيا را در </w:t>
      </w:r>
      <w:bookmarkStart w:id="126" w:name="pg1748_8199"/>
    </w:p>
    <w:p>
      <w:pPr>
        <w:pStyle w:val="BookText"/>
        <w:rPr/>
      </w:pPr>
      <w:bookmarkEnd w:id="126"/>
      <w:r>
        <w:rPr>
          <w:rFonts w:ascii="Amiri" w:hAnsi="Amiri" w:eastAsia="Amiri" w:cs="Amiri"/>
          <w:color w:val="111111"/>
          <w:sz w:val="28"/>
          <w:sz w:val="28"/>
          <w:szCs w:val="28"/>
          <w:rtl w:val="true"/>
          <w:lang w:bidi="ar-SA"/>
        </w:rPr>
        <w:t>ميان زن و مرد از بين مى‌برد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اين‌باره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فاكَهَ امْرَأَةً لا يَمْلِكُها حَبَسَهُ اللهُ بِكُلِّ كَلِمَةٍ كَلَّمَها فِى الدُّنْيا اَلْفَ عامٍ</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هركس با زنى غير از همسر خود شوخى و سبكى كند،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در برابر هر كلمه‌اى كه با آن زن در دنيا سخن</w:t>
      </w:r>
    </w:p>
    <w:p>
      <w:pPr>
        <w:pStyle w:val="BookText"/>
        <w:rPr/>
      </w:pPr>
      <w:r>
        <w:rPr>
          <w:rFonts w:ascii="IRNazanin" w:hAnsi="IRNazanin" w:eastAsia="IRNazanin"/>
          <w:color w:val="111111"/>
          <w:sz w:val="28"/>
          <w:sz w:val="28"/>
          <w:szCs w:val="28"/>
          <w:rtl w:val="true"/>
          <w:lang w:bidi="fa-IR"/>
        </w:rPr>
        <w:t>گفته است، هزار سال زندان مى‌كند</w:t>
      </w:r>
      <w:r>
        <w:rPr>
          <w:rFonts w:eastAsia="IRNazanin" w:cs="IRNazanin"/>
          <w:color w:val="111111"/>
          <w:sz w:val="28"/>
          <w:szCs w:val="28"/>
          <w:rtl w:val="true"/>
          <w:lang w:bidi="fa-IR"/>
        </w:rPr>
        <w:t>.</w:t>
      </w:r>
    </w:p>
    <w:p>
      <w:pPr>
        <w:pStyle w:val="Heading4"/>
        <w:numPr>
          <w:ilvl w:val="3"/>
          <w:numId w:val="1"/>
        </w:numPr>
        <w:rPr/>
      </w:pPr>
      <w:bookmarkStart w:id="127" w:name="__RefHeading___Toc1935269_3650668749"/>
      <w:bookmarkStart w:id="128" w:name="_Toc46"/>
      <w:bookmarkEnd w:id="127"/>
      <w:r>
        <w:rPr>
          <w:rtl w:val="true"/>
        </w:rPr>
        <w:t>عيادت از نامحرم</w:t>
      </w:r>
      <w:bookmarkEnd w:id="128"/>
    </w:p>
    <w:p>
      <w:pPr>
        <w:pStyle w:val="BookText"/>
        <w:rPr/>
      </w:pPr>
      <w:r>
        <w:rPr>
          <w:rFonts w:ascii="IRNazanin" w:hAnsi="IRNazanin" w:eastAsia="IRNazanin"/>
          <w:color w:val="111111"/>
          <w:sz w:val="28"/>
          <w:sz w:val="28"/>
          <w:szCs w:val="28"/>
          <w:rtl w:val="true"/>
          <w:lang w:bidi="fa-IR"/>
        </w:rPr>
        <w:t xml:space="preserve">يكى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ابى‌عمير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خواهر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روزى از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خواستند تا خدمتش برسند و از ايشان پرسش‌هايى درباره حجاب و حدود رابطه با نامحرم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محضر امام رسيدند، يكى از آنها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زن مسلمان مى‌تواند از برادر مسلمانش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بيمارى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عيادت كند؟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پرسش ديگرى مطرح كرد و 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خواهرم كه همراه من است به عيادت برادران مسلمانش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رو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به زيارت برادر مسلمانت مى‌روى، لباس رنگارنگ و جذاب نپوش</w:t>
      </w:r>
      <w:r>
        <w:rPr>
          <w:rFonts w:eastAsia="IRNazanin" w:cs="IRNazanin"/>
          <w:color w:val="111111"/>
          <w:sz w:val="28"/>
          <w:szCs w:val="28"/>
          <w:rtl w:val="true"/>
          <w:lang w:bidi="fa-IR"/>
        </w:rPr>
        <w:t>!»</w:t>
      </w:r>
      <w:r>
        <w:rPr>
          <w:rStyle w:val="FootnoteAnchor"/>
          <w:rtl w:val="true"/>
        </w:rPr>
        <w:footnoteReference w:id="5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سخن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روايت در مى‌يابيم، اسلام با رابطه </w:t>
      </w:r>
      <w:bookmarkStart w:id="129" w:name="pg1748_8200"/>
    </w:p>
    <w:p>
      <w:pPr>
        <w:pStyle w:val="BookText"/>
        <w:rPr/>
      </w:pPr>
      <w:bookmarkEnd w:id="129"/>
      <w:r>
        <w:rPr>
          <w:rFonts w:ascii="IRNazanin" w:hAnsi="IRNazanin" w:eastAsia="IRNazanin"/>
          <w:color w:val="111111"/>
          <w:sz w:val="28"/>
          <w:sz w:val="28"/>
          <w:szCs w:val="28"/>
          <w:rtl w:val="true"/>
          <w:lang w:bidi="fa-IR"/>
        </w:rPr>
        <w:t>سالم زن و مرد مشكلى ندارد، ولى هشدار مى‌دهد كه بايد از هرگونه رفتار يا سخن يا پوششى كه به ناسالم شدن اين روابط مى‌انجامد، خوددارى شود</w:t>
      </w:r>
      <w:r>
        <w:rPr>
          <w:rFonts w:eastAsia="IRNazanin" w:cs="IRNazanin"/>
          <w:color w:val="111111"/>
          <w:sz w:val="28"/>
          <w:szCs w:val="28"/>
          <w:rtl w:val="true"/>
          <w:lang w:bidi="fa-IR"/>
        </w:rPr>
        <w:t>.</w:t>
      </w:r>
    </w:p>
    <w:p>
      <w:pPr>
        <w:pStyle w:val="Heading4"/>
        <w:numPr>
          <w:ilvl w:val="3"/>
          <w:numId w:val="1"/>
        </w:numPr>
        <w:rPr/>
      </w:pPr>
      <w:bookmarkStart w:id="130" w:name="__RefHeading___Toc1935271_3650668749"/>
      <w:bookmarkStart w:id="131" w:name="_Toc47"/>
      <w:bookmarkEnd w:id="130"/>
      <w:r>
        <w:rPr>
          <w:rtl w:val="true"/>
        </w:rPr>
        <w:t>حجاب پيرزنان</w:t>
      </w:r>
      <w:bookmarkEnd w:id="131"/>
    </w:p>
    <w:p>
      <w:pPr>
        <w:pStyle w:val="BookText"/>
        <w:rPr/>
      </w:pPr>
      <w:r>
        <w:rPr>
          <w:rFonts w:ascii="IRNazanin" w:hAnsi="IRNazanin" w:eastAsia="IRNazanin"/>
          <w:color w:val="111111"/>
          <w:sz w:val="28"/>
          <w:sz w:val="28"/>
          <w:szCs w:val="28"/>
          <w:rtl w:val="true"/>
          <w:lang w:bidi="fa-IR"/>
        </w:rPr>
        <w:t>چه تفاوتى ميان حجاب پيرزنان و حجاب زنان جوان وجود دارد؟</w:t>
      </w:r>
    </w:p>
    <w:p>
      <w:pPr>
        <w:pStyle w:val="BookText"/>
        <w:rPr/>
      </w:pPr>
      <w:r>
        <w:rPr>
          <w:rFonts w:ascii="IRNazanin" w:hAnsi="IRNazanin" w:eastAsia="IRNazanin"/>
          <w:color w:val="111111"/>
          <w:sz w:val="28"/>
          <w:sz w:val="28"/>
          <w:szCs w:val="28"/>
          <w:rtl w:val="true"/>
          <w:lang w:bidi="fa-IR"/>
        </w:rPr>
        <w:t>آيا در نوع حجاب، با هم متفاوتند؟ با توجه به آيات قرآن و برخى روايت‌ها، زنان جوان بايد حجابشان بيشتر از پيرزنان باشد؛ زيرا توجه و نظر مردان بيشتر به سوى زنان جوان است تا زنان مسن و سال‌خورده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نور آيه </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 اين مطلب را چنين بيان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الْقَواعِدُ مِنَ النِّساءِ اللاَّتِي لا يَرْجُونَ نِكاحاً فَلَيْسَ عَلَيْهِنَّ جُناحٌ أَنْ يَضَعْنَ ثِيابَهُنَّ غَيْرَ مُتَبَرِّجاتٍ بِزِينَةٍ وَ أَنْ يَسْتَعْفِفْنَ خَيْرٌ لَهُنَّ وَ اللهُ سَمِيعٌ عَلِيمٌ</w:t>
      </w:r>
    </w:p>
    <w:p>
      <w:pPr>
        <w:pStyle w:val="BookText"/>
        <w:rPr/>
      </w:pPr>
      <w:r>
        <w:rPr>
          <w:rFonts w:ascii="IRNazanin" w:hAnsi="IRNazanin" w:eastAsia="IRNazanin"/>
          <w:color w:val="111111"/>
          <w:sz w:val="28"/>
          <w:sz w:val="28"/>
          <w:szCs w:val="28"/>
          <w:rtl w:val="true"/>
          <w:lang w:bidi="fa-IR"/>
        </w:rPr>
        <w:t xml:space="preserve">و زنان از كار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اميد به ازدواج ندارند، گناهى بر آنان نيست كه لباس‌هاى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زمين بگذارند، به شرط اينكه در برابر مردان، خودآرايى نكنند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بپوشانند، براى آنان بهتر است و خداوند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پرسيد منظور از لباس رويى چيست</w:t>
      </w:r>
      <w:r>
        <w:rPr>
          <w:rFonts w:eastAsia="IRNazanin" w:cs="IRNazanin"/>
          <w:color w:val="111111"/>
          <w:sz w:val="28"/>
          <w:szCs w:val="28"/>
          <w:rtl w:val="true"/>
          <w:lang w:bidi="fa-IR"/>
        </w:rPr>
        <w:t>.</w:t>
      </w:r>
    </w:p>
    <w:p>
      <w:pPr>
        <w:pStyle w:val="Heading4"/>
        <w:numPr>
          <w:ilvl w:val="3"/>
          <w:numId w:val="1"/>
        </w:numPr>
        <w:rPr/>
      </w:pPr>
      <w:bookmarkStart w:id="132" w:name="__RefHeading___Toc1935273_3650668749"/>
      <w:bookmarkStart w:id="133" w:name="_Toc48"/>
      <w:bookmarkEnd w:id="132"/>
      <w:r>
        <w:rPr>
          <w:rtl w:val="true"/>
        </w:rPr>
        <w:t>حجاب بدون چادر مخصوص زنان مسن</w:t>
      </w:r>
      <w:bookmarkEnd w:id="13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 شخصى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از اينكه پيرزنان مى‌توانند لباس رويى خود را كنار بگذارند، چيست،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 الجَلْبابَ وَحْدَهُ</w:t>
      </w:r>
      <w:r>
        <w:rPr>
          <w:rFonts w:eastAsia="Amiri" w:cs="Amiri" w:ascii="Amiri" w:hAnsi="Amiri"/>
          <w:color w:val="111111"/>
          <w:sz w:val="28"/>
          <w:szCs w:val="28"/>
          <w:rtl w:val="true"/>
          <w:lang w:bidi="ar-SA"/>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پيرزنان فقط مى‌توانند چادر را كنار بگذارند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اين سخن در مى‌يابيم كه لازم است زنان جوان از حجاب برتر؛ يعنى چادر استفاده كنند و حجاب با مانتو را براى پيرزنان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امروزه در جامعه اسلامى برخى زنان جوان، حجاب مخصوص پيرزنان؛ يعنى مانتو را براى خود برگزيده‌اند و در مقابل، پيرزنان از حجاب جوانان استفاده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سخنى ديگر نيز به بيان تفاوت حجاب زنان جوان و پير پرداخته و رعايت حجاب را براى زنان جوان لازم‌تر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دراين‌باره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يَنْبَغي لِلْمَرْأَةِ الشّابَّةِ اَنْ تَخْرُجَ اِلَى الْجِنازَةِ تُصَلّى عَلَيْها اِلّا اَنْ تَكُونَ امْرَأَةً قَدْ دَخَلَتْ فِى السِّنِّ</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بر زن جوان سزاوار نيست به تشييع جنازه رود و بر آن نماز بگذارد، مگر آنكه زنى مسن و پير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از اين سخن اين است كه زنان جوان بايد كمتر از خانه خارج شوند و حتى بهتر است در امور مستحبى مثل تشييع جنازه حاضر نشوند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ديگرى درباره حجاب كنيزان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كنيزان نه تنها لازم نيست چادر سر كنند، بلكه اگر از مقنعه نيز استفاده نكنند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جاى آن يك روسرى ساده بپوشند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كافى است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از اين سخن روشن مى‌شود كه پوشيدن چادر و مقنعه امتيازى است كه دين اسلام، زنان جوان و با شخصيت را به آن مفتخر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زنانى كه حجابشان را كامل رعايت نمى‌كنند، مى‌فهماند كه</w:t>
      </w:r>
    </w:p>
    <w:p>
      <w:pPr>
        <w:pStyle w:val="BookText"/>
        <w:rPr/>
      </w:pPr>
      <w:r>
        <w:rPr>
          <w:rFonts w:ascii="IRNazanin" w:hAnsi="IRNazanin" w:eastAsia="IRNazanin"/>
          <w:color w:val="111111"/>
          <w:sz w:val="28"/>
          <w:sz w:val="28"/>
          <w:szCs w:val="28"/>
          <w:rtl w:val="true"/>
          <w:lang w:bidi="fa-IR"/>
        </w:rPr>
        <w:t>اين نوع حجاب، مخصوص كنيزان است؛ زيرا كنيزان نوعى كالا هستند كه براى خدمت‌گزارى به ديگران خريد و فروش مى‌شوند و بايد در معرض ديد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بانوان بزرگوار به اين حقايق توجه كنند، هرگز خود را از حجاب كامل محروم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روايت‌ها به زنان بزرگوار و با وقار ما كه خود را به زينت عفاف و حجاب آراسته‌اند، اين پيام را مى‌دهد كه در برخورد با افراد بدحجاب، هرگز احساس حقارت نكنند، بلكه به خود افتخار كنند كه حجابشان كامل است و از خدا سپاسگزارى كنند كه مانند آنها نيستند و به ارزش حقيقى زن كه شخصيت و انسانيت اوست، پى‌برده‌اند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خود را در حد يك كالا تنزل نداده و مانند كنيزى در معرض خريد و فروش قرار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اگر زنى دانسته يا ندانسته خود را بيارايد و در معرض نگاه‌هاى هوس‌آلود مردانى قرار دهد كه هدفى جز ارضاى غرايز حيوانى خود ندارند، آيا خود را مانند كنيزان، پست و بى‌مقدار نكرده است؟ با طرح اين پرسش، بار ديگر به اين نكته مهم پى‌مى‌بريم كه دين اسلام، با واجب كردن حجاب، عزت و شرافت بزرگى به زنان داده است و اجازه نداده هيچ‌كس به حريم خصوصى آنها تجاوز كند و كوچك‌ترين اهانتى به شخصيت با ارزش آنها داشته 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زنان بزرگوار به‌ويژه كسانى كه حجابشان كامل نيست، به اين </w:t>
      </w:r>
      <w:bookmarkStart w:id="134" w:name="pg1748_8203"/>
    </w:p>
    <w:p>
      <w:pPr>
        <w:pStyle w:val="BookText"/>
        <w:rPr/>
      </w:pPr>
      <w:bookmarkEnd w:id="134"/>
      <w:r>
        <w:rPr>
          <w:rFonts w:ascii="IRNazanin" w:hAnsi="IRNazanin" w:eastAsia="IRNazanin"/>
          <w:color w:val="111111"/>
          <w:sz w:val="28"/>
          <w:sz w:val="28"/>
          <w:szCs w:val="28"/>
          <w:rtl w:val="true"/>
          <w:lang w:bidi="fa-IR"/>
        </w:rPr>
        <w:t>نكته مهم توجه نداشته باشند كه بدحجابى، به شخصيت و ارزش انسانى آنها ضربه‌هاى جبران‌ناپذيرى مى‌زند و ارزش آنها را كاهش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بيان اين نكته‌ها فقط براى آگاه كردن ذهن بانوان است و</w:t>
      </w:r>
    </w:p>
    <w:p>
      <w:pPr>
        <w:pStyle w:val="BookText"/>
        <w:rPr/>
      </w:pPr>
      <w:r>
        <w:rPr>
          <w:rFonts w:ascii="IRNazanin" w:hAnsi="IRNazanin" w:eastAsia="IRNazanin"/>
          <w:color w:val="111111"/>
          <w:sz w:val="28"/>
          <w:sz w:val="28"/>
          <w:szCs w:val="28"/>
          <w:rtl w:val="true"/>
          <w:lang w:bidi="fa-IR"/>
        </w:rPr>
        <w:t>هيچ‌گونه بى‌حرمتى به آنها نيست</w:t>
      </w:r>
      <w:r>
        <w:rPr>
          <w:rFonts w:eastAsia="IRNazanin" w:cs="IRNazanin"/>
          <w:color w:val="111111"/>
          <w:sz w:val="28"/>
          <w:szCs w:val="28"/>
          <w:rtl w:val="true"/>
          <w:lang w:bidi="fa-IR"/>
        </w:rPr>
        <w:t>.</w:t>
      </w:r>
    </w:p>
    <w:p>
      <w:pPr>
        <w:pStyle w:val="Heading3"/>
        <w:numPr>
          <w:ilvl w:val="2"/>
          <w:numId w:val="1"/>
        </w:numPr>
        <w:rPr/>
      </w:pPr>
      <w:bookmarkStart w:id="135" w:name="__RefHeading___Toc1935275_3650668749"/>
      <w:bookmarkStart w:id="136" w:name="_Toc49"/>
      <w:bookmarkEnd w:id="135"/>
      <w:r>
        <w:rPr>
          <w:rtl w:val="true"/>
        </w:rPr>
        <w:t xml:space="preserve">حجاب در سيره امام رضا </w:t>
      </w:r>
      <w:r>
        <w:rPr>
          <w:rtl w:val="true"/>
        </w:rPr>
        <w:t>(</w:t>
      </w:r>
      <w:r>
        <w:rPr>
          <w:rtl w:val="true"/>
        </w:rPr>
        <w:t>عليه السلام</w:t>
      </w:r>
      <w:r>
        <w:rPr>
          <w:rtl w:val="true"/>
        </w:rPr>
        <w:t>)</w:t>
      </w:r>
      <w:bookmarkEnd w:id="136"/>
    </w:p>
    <w:p>
      <w:pPr>
        <w:pStyle w:val="Heading4"/>
        <w:numPr>
          <w:ilvl w:val="3"/>
          <w:numId w:val="1"/>
        </w:numPr>
        <w:rPr/>
      </w:pPr>
      <w:bookmarkStart w:id="137" w:name="__RefHeading___Toc1935277_3650668749"/>
      <w:bookmarkStart w:id="138" w:name="_Toc50"/>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 در سخنان و هم در رفتار خود، مسلمانان را به اهميت حجاب متوجه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مهمانى،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از مردم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مهمانان به همراه دختر بچه كوچكش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حاضران، آن دختر بچه‌را در آغوش گرفتند و بوسيدند و به او اظهار محبت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نوبت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حضرت پيش از آنكه مانند ديگران او را ببوسد،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دختر به پنج سال مى‌رسد، نبايد مردان او را ببوسند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دختر را نوازش كرد و از بوسيدن او خوددارى كرد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از اين داستان در مى‌يابيم كه بايد حدود محرم و نامحرم حتى در برخورد با دختر پنج ساله نيز رعايت شود</w:t>
      </w:r>
      <w:r>
        <w:rPr>
          <w:rFonts w:eastAsia="IRNazanin" w:cs="IRNazanin"/>
          <w:color w:val="111111"/>
          <w:sz w:val="28"/>
          <w:szCs w:val="28"/>
          <w:rtl w:val="true"/>
          <w:lang w:bidi="fa-IR"/>
        </w:rPr>
        <w:t>.</w:t>
      </w:r>
    </w:p>
    <w:p>
      <w:pPr>
        <w:pStyle w:val="Heading4"/>
        <w:numPr>
          <w:ilvl w:val="3"/>
          <w:numId w:val="1"/>
        </w:numPr>
        <w:rPr/>
      </w:pPr>
      <w:bookmarkStart w:id="139" w:name="__RefHeading___Toc1935279_3650668749"/>
      <w:bookmarkStart w:id="140" w:name="_Toc51"/>
      <w:bookmarkEnd w:id="139"/>
      <w:r>
        <w:rPr>
          <w:rtl w:val="true"/>
        </w:rPr>
        <w:t>چرا حجاب بر زنان واجب شد؟</w:t>
      </w:r>
      <w:bookmarkEnd w:id="14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موضوعاتى كه افراد مختلف، چه موافقان حجاب و چه مخالفان آن </w:t>
      </w:r>
      <w:bookmarkStart w:id="141" w:name="pg1748_8204"/>
    </w:p>
    <w:p>
      <w:pPr>
        <w:pStyle w:val="BookText"/>
        <w:rPr/>
      </w:pPr>
      <w:bookmarkEnd w:id="141"/>
      <w:r>
        <w:rPr>
          <w:rFonts w:ascii="IRNazanin" w:hAnsi="IRNazanin" w:eastAsia="IRNazanin"/>
          <w:color w:val="111111"/>
          <w:sz w:val="28"/>
          <w:sz w:val="28"/>
          <w:szCs w:val="28"/>
          <w:rtl w:val="true"/>
          <w:lang w:bidi="fa-IR"/>
        </w:rPr>
        <w:t xml:space="preserve">مطرح مى‌كنند، اين است كه به چه دليل زنان بايد خود را بپوشانند؟ يا اگر زنان، آزاد و بدون پوشش در سطح جامعه حضور يابند، چه مشكلى ايجاد مى‌شود؟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پرسش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 النَّظَرُ الى شُعُورِ النِّساءِ المَحْجُوباتِ بِالْاَزوْاجِ وغَيْرِهِنَّ مِنَ النِّساء لِما فيهِ مِنْ تَهْييج الرِّجالِ وَما يَدْعُو التَهْييجُ اِلَى الْفَسادِ وَالدُّخولِ فيما لا يَحِلُّ وَلا يَجْمُلُ وَكذلِك ما اَشْبَهَ الشُّعُورَ</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نگريستن به موى سر زنان؛ چه شوهردار و چه بى‌شوهر، ازاين‌رو حرام است كه سبب برانگيخته شدن غريزه شهوت مردان مى‌شود و اين برانگيختگى، آنان را به فساد و كارهاى حرام و نازيبا وا مى‌دارد، چنان‌كه نگريستن به قسمت‌هاى ديگر بدن زن نيز همين حكم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بخواهيم جامعه‌اى سالم و امن داشته باشيم، از انحراف‌هاى اخلاقى جلوگيرى كنيم، آبروى افراد در امان بماند، كسى مزاحم نواميس مردم نشود و خانواده‌ها از هم نپاشند، بايد زنان، اين زحمت را به جان بخرند و تمام بدن خود را بپوشانند، همان‌گونه كه مردان نيز بايد جلوى چشم خود را بگيرند و از نگريستن به نامحرم پرهيز كنند</w:t>
      </w:r>
      <w:r>
        <w:rPr>
          <w:rFonts w:eastAsia="IRNazanin" w:cs="IRNazanin"/>
          <w:color w:val="111111"/>
          <w:sz w:val="28"/>
          <w:szCs w:val="28"/>
          <w:rtl w:val="true"/>
          <w:lang w:bidi="fa-IR"/>
        </w:rPr>
        <w:t>.</w:t>
      </w:r>
    </w:p>
    <w:p>
      <w:pPr>
        <w:pStyle w:val="Heading4"/>
        <w:numPr>
          <w:ilvl w:val="3"/>
          <w:numId w:val="1"/>
        </w:numPr>
        <w:rPr/>
      </w:pPr>
      <w:bookmarkStart w:id="142" w:name="__RefHeading___Toc1935281_3650668749"/>
      <w:bookmarkStart w:id="143" w:name="_Toc52"/>
      <w:bookmarkEnd w:id="142"/>
      <w:r>
        <w:rPr>
          <w:rtl w:val="true"/>
        </w:rPr>
        <w:t>داستانى از پيامدهاى رعايت نكردن حجاب</w:t>
      </w:r>
      <w:bookmarkEnd w:id="14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 پيش در يكى از روزنامه‌ها،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در رفت و آمدهاى فاميلى، شيفته زيبايى خواهر زنش شده و گاه‌گاهى ارتباط </w:t>
      </w:r>
    </w:p>
    <w:p>
      <w:pPr>
        <w:pStyle w:val="BookText"/>
        <w:rPr/>
      </w:pPr>
      <w:r>
        <w:rPr>
          <w:rFonts w:ascii="Amiri" w:hAnsi="Amiri" w:eastAsia="Amiri" w:cs="Amiri"/>
          <w:color w:val="111111"/>
          <w:sz w:val="28"/>
          <w:sz w:val="28"/>
          <w:szCs w:val="28"/>
          <w:rtl w:val="true"/>
          <w:lang w:bidi="ar-SA"/>
        </w:rPr>
        <w:t>كلامى و دوستانه با او برقرار مى‌كرد و آن زن نيز از اين ارتباط استقبال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رابطه مدتى طول كشيد تا اينكه برخى اطرافيان، از آن باخبر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شوهر آن زن از مرد كه باجناقش بود، شكايت كرد و او را به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پخش اين خبر در ميان فاميل، همسايه و آشنا، زن به شدت تحت فشار روحى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به مراسم دادگاه و محاكمه آن مرد باقى مانده بود كه ناگهان خبر رسيد آن زن از شدت ناراحتى خودكشى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گوش مرد نيز رسيد و او را بسيار متأثر كرد، به‌گونه‌اى كه او نيز در زندان دست به خودكشى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به دليل رعايت نكردن حدود شرعى در روابط و جلوگيرى نكردن از نگاه به نامحرم، دو نفر كشته شدند، دو خانواده متلاشى و دو فاميل عزادار شد</w:t>
      </w:r>
      <w:r>
        <w:rPr>
          <w:rFonts w:eastAsia="IRNazanin" w:cs="IRNazanin"/>
          <w:color w:val="111111"/>
          <w:sz w:val="28"/>
          <w:szCs w:val="28"/>
          <w:rtl w:val="true"/>
          <w:lang w:bidi="fa-IR"/>
        </w:rPr>
        <w:t>.</w:t>
      </w:r>
      <w:r>
        <w:rPr>
          <w:rStyle w:val="FootnoteAnchor"/>
          <w:rtl w:val="true"/>
        </w:rPr>
        <w:footnoteReference w:id="6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1748_8207"/>
      <w:bookmarkStart w:id="145" w:name="pg1748_8207"/>
      <w:bookmarkEnd w:id="145"/>
    </w:p>
    <w:p>
      <w:pPr>
        <w:pStyle w:val="Heading2"/>
        <w:numPr>
          <w:ilvl w:val="1"/>
          <w:numId w:val="1"/>
        </w:numPr>
        <w:rPr/>
      </w:pPr>
      <w:bookmarkStart w:id="146" w:name="pg1748_8207"/>
      <w:bookmarkStart w:id="147" w:name="__RefHeading___Toc1935283_3650668749"/>
      <w:bookmarkStart w:id="148" w:name="_Toc53"/>
      <w:bookmarkEnd w:id="146"/>
      <w:bookmarkEnd w:id="147"/>
      <w:r>
        <w:rPr>
          <w:rtl w:val="true"/>
        </w:rPr>
        <w:t>فصل سوم</w:t>
      </w:r>
      <w:r>
        <w:rPr>
          <w:rtl w:val="true"/>
        </w:rPr>
        <w:t xml:space="preserve">: </w:t>
      </w:r>
      <w:r>
        <w:rPr>
          <w:rtl w:val="true"/>
        </w:rPr>
        <w:t>حجاب و تحول</w:t>
      </w:r>
      <w:bookmarkEnd w:id="148"/>
    </w:p>
    <w:p>
      <w:pPr>
        <w:pStyle w:val="Heading3"/>
        <w:numPr>
          <w:ilvl w:val="2"/>
          <w:numId w:val="1"/>
        </w:numPr>
        <w:rPr/>
      </w:pPr>
      <w:bookmarkStart w:id="149" w:name="__RefHeading___Toc1935285_3650668749"/>
      <w:bookmarkStart w:id="150" w:name="_Toc54"/>
      <w:bookmarkEnd w:id="149"/>
      <w:r>
        <w:rPr>
          <w:rtl w:val="true"/>
        </w:rPr>
        <w:t>مقدمه</w:t>
      </w:r>
      <w:bookmarkEnd w:id="150"/>
    </w:p>
    <w:p>
      <w:pPr>
        <w:pStyle w:val="BookText"/>
        <w:rPr/>
      </w:pPr>
      <w:r>
        <w:rPr>
          <w:rFonts w:ascii="IRNazanin" w:hAnsi="IRNazanin" w:eastAsia="IRNazanin"/>
          <w:color w:val="111111"/>
          <w:sz w:val="28"/>
          <w:sz w:val="28"/>
          <w:szCs w:val="28"/>
          <w:rtl w:val="true"/>
          <w:lang w:bidi="fa-IR"/>
        </w:rPr>
        <w:t>از اسرار زيارت آن است كه زائر، خود را چون قطره‌اى ببيند كه مى‌خواهد به دريا بپيوندد و در آن محو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پيوند كه پيوندى معنوى است، نه مادى، بايد همواره مورد توجه زائر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هر چه انسان خود را از پيرايه‌ها، تعلق‌ها، زنجيرهاى گناه و خلق و خوى استكبارى برهاند، اين پيوستن و محو شدن، آسان‌تر و كامل‌تر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خس بي‌سر و پايم كه به موج افتادم</w:t>
      </w:r>
    </w:p>
    <w:p>
      <w:pPr>
        <w:pStyle w:val="BookText"/>
        <w:rPr/>
      </w:pPr>
      <w:r>
        <w:rPr>
          <w:rFonts w:ascii="Amiri" w:hAnsi="Amiri" w:eastAsia="Amiri" w:cs="Amiri"/>
          <w:color w:val="111111"/>
          <w:sz w:val="28"/>
          <w:sz w:val="28"/>
          <w:szCs w:val="28"/>
          <w:rtl w:val="true"/>
          <w:lang w:bidi="ar-SA"/>
        </w:rPr>
        <w:t>او كه مي‌رفت مرا هم به دل دريا برد</w:t>
      </w:r>
    </w:p>
    <w:p>
      <w:pPr>
        <w:pStyle w:val="BookText"/>
        <w:rPr/>
      </w:pPr>
      <w:r>
        <w:rPr>
          <w:rFonts w:ascii="IRNazanin" w:hAnsi="IRNazanin" w:eastAsia="IRNazanin"/>
          <w:color w:val="111111"/>
          <w:sz w:val="28"/>
          <w:sz w:val="28"/>
          <w:szCs w:val="28"/>
          <w:rtl w:val="true"/>
          <w:lang w:bidi="fa-IR"/>
        </w:rPr>
        <w:t>من‌به‌سرچشمه خورشيد نه خود بردم راه</w:t>
      </w:r>
    </w:p>
    <w:p>
      <w:pPr>
        <w:pStyle w:val="BookText"/>
        <w:rPr/>
      </w:pPr>
      <w:r>
        <w:rPr>
          <w:rFonts w:ascii="Amiri" w:hAnsi="Amiri" w:eastAsia="Amiri" w:cs="Amiri"/>
          <w:color w:val="111111"/>
          <w:sz w:val="28"/>
          <w:sz w:val="28"/>
          <w:szCs w:val="28"/>
          <w:rtl w:val="true"/>
          <w:lang w:bidi="ar-SA"/>
        </w:rPr>
        <w:t>ذره‌اي بودم و مهر تو مرا بالا برد</w:t>
      </w:r>
      <w:r>
        <w:rPr>
          <w:rStyle w:val="FootnoteAnchor"/>
          <w:rtl w:val="true"/>
        </w:rPr>
        <w:footnoteReference w:id="6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اهميت زيارت همين بس كه در ادعيه ماه مبارك رمضان و شب </w:t>
      </w:r>
    </w:p>
    <w:p>
      <w:pPr>
        <w:pStyle w:val="BookText"/>
        <w:rPr/>
      </w:pPr>
      <w:r>
        <w:rPr>
          <w:rFonts w:ascii="Amiri" w:hAnsi="Amiri" w:eastAsia="Amiri" w:cs="Amiri"/>
          <w:color w:val="111111"/>
          <w:sz w:val="28"/>
          <w:sz w:val="28"/>
          <w:szCs w:val="28"/>
          <w:rtl w:val="true"/>
          <w:lang w:bidi="ar-SA"/>
        </w:rPr>
        <w:t>قدر، سفارش شده است يكى از خواسته‌هاى ما از خداوند، توفيق رفتن به حج و عمره و زيارت مشاهد شريفه باشد</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به راستى، دليل اين همه تأكيد چيست و چرا بايد آرزوى هر مؤمن، رفتن به اين زيارتگاه‌ها باشد؟ در پاسخ به اين پرسش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فايده‌اى كه از اين سفرهاى نورانى نصيب مؤمن مى‌شود، تحول و اثر پذيرى عميق روحى و معنوى در نفس آدمى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تعبيرى كه مى‌توان براى اين‌گونه توفيقات، در روايت‌ها يافت، اين حديث شريف نبوى است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لِرَّبِكُمْ فى ايّام دَهْرِكُم نَفَحاتٍ اَلا فَتَعَرَّضوا لَها</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همانا از سوى پروردگارتان، در طول عمر شما، گاهى نسيم رحمت الهى به سوى شما مى‌وزد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خود را در معرض اين وزش و نسيم رحمت قرار دهيد و از آن روى‌گردان نشويد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يكى از سفرهاى زيارتى كه به مدينه منوره مشرف شده بودم، يكى از استادان دانشگاه شيراز را كه در سفرهاى پيش با او آشنا شده بودم، به همراه دو نفر از دوستانش، در صحن مسجدالنبى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و احوال‌پرسى، يكى از همراهان ايشان از من درخواست زيبايى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كنيد من در اين سفر تغيير كنم و انسان بهترى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باشم كه براى شما دعا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راهنمايى مى‌كنم كه به محضر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شويد و اين حاجت‌را از ايشان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اين جمله را به وى گفتم، چنان از اين سخن دچار تحول روحى شد كه به گريه افتاد و شانه‌هايش از شدت گريه، شروع به لرزيدن كرد و كم بود از شدت گريه بر زمين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سفرهاى كوتاه، ولى عميق زيارتى مى‌تواند بهترين فرصت براى ايجاد تغيير و تحول اساسى در فكر و رفتار زائران باشد؛ به شرطى كه مسئولان فرهنگى حج و زيارت، زمينه اين تحول را براى آنان فراهم كنند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دگرگونى‌هاى عميق در سفرهاى زيارتى، تغيير و تحول در پوشش بانوانى است كه توفيق اين‌گونه سفرها را پيدا مى‌كنند، ولى در نوع پوشش و حجاب خود، دچار عادت‌هاى غير دينى شده‌اند و از الگوى مناسبى براى لباس و پوشش خود در مقابل نامحرم، برخوردار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بانوان وقتى خود را در جمع زائران و علاقه‌مندان به معنويت مى‌بينند، خود را چون قطره‌اى احساس مى‌كنند كه به دريا رسيده و از هويت محدود و كوچك خود خارج شده و در يك هويت جمعى و بسيار بزرگ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در چنين شرايط، دست به انتخاب مى‌زنند و با اينكه پيش از اين، حجاب خود را جدى نمى‌گرفتند، ولى در اين تحول عظيم، هر شرطى را مى‌پذيرند تا از قافله مؤمنان و خداجويان عقب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 به ظاهر ساده در مدت كوتاه سفر، چنان در فكر، ذهن و رفتار آنان اثر گذار است كه همانجا با خدا عهد مى‌بندند كه براى هميشه حجاب چادر را از خود دور نسازند</w:t>
      </w:r>
      <w:r>
        <w:rPr>
          <w:rFonts w:eastAsia="IRNazanin" w:cs="IRNazanin"/>
          <w:color w:val="111111"/>
          <w:sz w:val="28"/>
          <w:szCs w:val="28"/>
          <w:rtl w:val="true"/>
          <w:lang w:bidi="fa-IR"/>
        </w:rPr>
        <w:t xml:space="preserve">. </w:t>
      </w:r>
      <w:bookmarkStart w:id="151" w:name="pg1748_8210"/>
    </w:p>
    <w:p>
      <w:pPr>
        <w:pStyle w:val="Heading3"/>
        <w:numPr>
          <w:ilvl w:val="2"/>
          <w:numId w:val="1"/>
        </w:numPr>
        <w:rPr/>
      </w:pPr>
      <w:bookmarkStart w:id="152" w:name="__RefHeading___Toc1935287_3650668749"/>
      <w:bookmarkStart w:id="153" w:name="_Toc55"/>
      <w:bookmarkEnd w:id="151"/>
      <w:bookmarkEnd w:id="152"/>
      <w:r>
        <w:rPr>
          <w:rtl w:val="true"/>
        </w:rPr>
        <w:t>حجاب، يعنى از خود گذشتن</w:t>
      </w:r>
      <w:bookmarkEnd w:id="153"/>
    </w:p>
    <w:p>
      <w:pPr>
        <w:pStyle w:val="BookText"/>
        <w:rPr/>
      </w:pPr>
      <w:r>
        <w:rPr>
          <w:rFonts w:ascii="IRNazanin" w:hAnsi="IRNazanin" w:eastAsia="IRNazanin"/>
          <w:color w:val="111111"/>
          <w:sz w:val="28"/>
          <w:sz w:val="28"/>
          <w:szCs w:val="28"/>
          <w:rtl w:val="true"/>
          <w:lang w:bidi="fa-IR"/>
        </w:rPr>
        <w:t>در روان‌شناسى زن، به اثبات رسيده است كه زنان به‌طور طبيعى و ذاتى، به خودآرايى و به نمايش گذاشتن زيبايى‌هاى خود تمايل دارند و از اين كار لذت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لمبروزو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روان‌شناس معروف ايتاليايى در اين‌باره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اميال عميق و آرزوهاى اساسى زن آن است كه به چشم ديگران مطلوب و زيبا باشد و با زيبارويى، زيبايى اندام، موزون بودن حركات، خوش آهنگى صدا، طرز سخن گفتن و شيوه خرام خود، مورد توجه قرار گيرد و احساسات مردان را تحريك و روحشان را مجذوب خود كند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او در كلامى ديگر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زن، علاقه به دلبر بودن و دل باختن، مورد پسند بودن و مايه خرسند شدن، بسيار شديد است</w:t>
      </w:r>
      <w:r>
        <w:rPr>
          <w:rFonts w:eastAsia="IRNazanin" w:cs="IRNazanin"/>
          <w:color w:val="111111"/>
          <w:sz w:val="28"/>
          <w:szCs w:val="28"/>
          <w:rtl w:val="true"/>
          <w:lang w:bidi="fa-IR"/>
        </w:rPr>
        <w:t>»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همچنين درباره تأثير غريزه خودآرايى و تبرج در زندگى زنان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ميل به جذب ديگران، بزرگ‌ترين و مهم‌ترين محرك زندگانى زن به شمار مى‌رود</w:t>
      </w:r>
      <w:r>
        <w:rPr>
          <w:rFonts w:eastAsia="IRNazanin" w:cs="IRNazanin"/>
          <w:color w:val="111111"/>
          <w:sz w:val="28"/>
          <w:szCs w:val="28"/>
          <w:rtl w:val="true"/>
          <w:lang w:bidi="fa-IR"/>
        </w:rPr>
        <w:t xml:space="preserve">» .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در قرآن كريم نيز از اين تمايل طبيعى و غريزى زن سخن به ميان آمده است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سوره احزاب، خداوند خطاب به زنان مى‌فرمايد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تَبَرَّجْنَ تَبَرُّجَ الْجاهِلِيَّةِ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برابر نامحرم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نشويد و خودنمايى نكنيد؛ مانند خودنمايى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جاهليت نخستين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آيه‌اى ديگر نيز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مُتَبَرِّجاتٍ بِزِينَةٍ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زينت‌ها و آرايش‌هايشان خودنمايى نكنند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اينكه خداوند در اين آيات، صفت تبرج را فقط به زنان اختصاص داده و به مردان چنين صفتى را نسبت نداده است، درمى‌يابيم كه اين ويژگى از ويژگى‌هاى زنان است و در طبيعت آنها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پوشش و حجاب به شكل خاص آن، فقط بر زنان واجب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شهيد مطهرى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مقام يك اسلام‌شناس دقيق در اين‌باره مى‌گويد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علت اينكه در اسلام، دستور پوشش، اختصاص به زنان يافته است، اين است كه ميل به خودنمايى و خودآرايى مخصوص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تصاحب قلب‌ها و دل‌ها، مرد شكار است و زن شكارچى، همچنان‌كه از نظر تصاحب جسم و تن، زن شكار است و مرد شكارچى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زن به خودآرايى، از اين نوع حس شكارچى‌گرى او ناشى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جاى دنيا سابقه ندارد كه مردان لباس‌هاى بدن‌نما و آريش‌هاى تحريك‌كننده به كار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انحراف تبرّج و برهنگى، از انحراف‌هاى مخصوص زنان است و دستور پوشش هم براى آنان مقدر گرديده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همان‌گونه كه گفتيم، ميل به خودنمايى، در طبيعت زن وجود دارد و همين ميل ممكن است او را به سوى كشف حجاب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توجه به آن بسيار اهميت دارد و دختران و زنان محترم بايد بدانند، اين است كه تمايل به جلوه‌گرى را در خود آزاد نگذارند و اجازه ندهند كه اين احساس بر زندگى آنها حاكم شود، بلكه براى كنترل آن تلاش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راه كنترل اين ميل طبيعى اين است كه در آن افراط و تفريط نكنند، بلكه ميانه‌رو باشند؛ يعنى همان چيزى كه در اسلام به آن حجاب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پرسش پيش مى‌آيد كه اگر ميل به خودآرايى، ميلى طبيعى است، پس نمى‌توان از آن غفلت كرد و بايد به طريقى آن را ارضا كرد؟ در پاسخ به اين پرسش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مربوط به حجاب نيز به اين موضوع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آيه </w:t>
      </w:r>
      <w:r>
        <w:rPr>
          <w:rFonts w:ascii="IRNazanin" w:hAnsi="IRNazanin" w:eastAsia="IRNazanin"/>
          <w:color w:val="111111"/>
          <w:sz w:val="28"/>
          <w:sz w:val="28"/>
          <w:szCs w:val="28"/>
          <w:lang w:bidi="fa-IR"/>
        </w:rPr>
        <w:t>٣١</w:t>
      </w:r>
      <w:r>
        <w:rPr>
          <w:rFonts w:ascii="IRNazanin" w:hAnsi="IRNazanin" w:eastAsia="IRNazanin"/>
          <w:color w:val="111111"/>
          <w:sz w:val="28"/>
          <w:sz w:val="28"/>
          <w:szCs w:val="28"/>
          <w:rtl w:val="true"/>
          <w:lang w:bidi="fa-IR"/>
        </w:rPr>
        <w:t xml:space="preserve"> سوره نور، حجاب مانند سكه‌اى دو روست؛ يك روى آن اين است كه زنان از خودآرايى و زينت كردن در برابر نامحرم و جلب توجه او به‌طور جدى پرهيز كنند و روى ديگرش اين است كه زنان مى‌توانند براى همسر خود زينت‌ها و زيورهايشان را آشكار كنند تا نياز روانى آنها به خودآرايى تأمين گردد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زن با وجود داشتن ميل به خودآرايى و نشان دادن خود به ديگران، خود را در پوشش حجاب مى‌پيچد و با وجود گرما و سختى‌هاى بسيارى كه حجاب، به‌ويژه چادر دارد، آن را تحمل مى‌كند، نشان دهنده آن است كه به درجه بالاى ايثار و تقوا و ايمان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چنين زنى براى به دست آوردن رضاى الهى، حاضر شده از </w:t>
      </w:r>
    </w:p>
    <w:p>
      <w:pPr>
        <w:pStyle w:val="BookText"/>
        <w:rPr/>
      </w:pPr>
      <w:r>
        <w:rPr>
          <w:rFonts w:ascii="IRNazanin" w:hAnsi="IRNazanin" w:eastAsia="IRNazanin"/>
          <w:color w:val="111111"/>
          <w:sz w:val="28"/>
          <w:sz w:val="28"/>
          <w:szCs w:val="28"/>
          <w:rtl w:val="true"/>
          <w:lang w:bidi="fa-IR"/>
        </w:rPr>
        <w:t>خودگذشتگى كند و راحتى‌هاى خويش را ناديده بگيرد تا از اين راه، حيا و عفاف خود را حفظ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آراستگى زن به پوشش و حجاب، پيامدهاى تربيتى فراوانى براى او به همراه دارد كه در تكامل و رشد معنوى او نقش بسيار سازنده‌اى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زن از پيامدها و فوايد حجاب سبب مى‌شود كه ميل به رعايت حجاب در درون او شكل گيرد و اين آگاهى، به رفتار او معنا و ارزش بخشد و دوام حجاب را تضمين كند؛ زيرا انسان تا به پيامدهاى مثبت كارى پى‌نبرد، به انجام آن راغب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زنانى كه به حجاب بى‌توجهى مى‌كنند و در برابر نامحرمان، با پوشش مناسب ظاهر نمى‌شوند، نه تنها خود را از پيامدهاى مثبت آن محروم مى‌سازند، بلكه مشكلات فراوانى براى خود و خانواده‌هايشان فراهم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مشكلات مى‌تواند موجب متوقف شدن رشد شخصيت زنان و خاموش شدن نور ايمان و ايجاد پليدى در باطن و روح و جان آنان شود يا روابط عاطفى ميان همسران را تحت تأثير قرار دهد و موجب به وجود آمدن بدبينى بين آنها و ضربه زدن به موقعيت اجتماعى زنان گردد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فصل، نخست، به ديدگاه روان‌شناسى درباره حجاب و پيامدهاى آن و سپس به چند نمونه عينى از پيامدهاى مثبت رعايت حجاب و پوشش مناسب زن و نيز آثار منفى بدحجابى و پوشش نامناسب اشاره مى‌شود</w:t>
      </w:r>
      <w:r>
        <w:rPr>
          <w:rFonts w:eastAsia="IRNazanin" w:cs="IRNazanin"/>
          <w:color w:val="111111"/>
          <w:sz w:val="28"/>
          <w:szCs w:val="28"/>
          <w:rtl w:val="true"/>
          <w:lang w:bidi="fa-IR"/>
        </w:rPr>
        <w:t xml:space="preserve">. </w:t>
      </w:r>
      <w:bookmarkStart w:id="154" w:name="pg1748_8214"/>
    </w:p>
    <w:p>
      <w:pPr>
        <w:pStyle w:val="Heading3"/>
        <w:numPr>
          <w:ilvl w:val="2"/>
          <w:numId w:val="1"/>
        </w:numPr>
        <w:rPr/>
      </w:pPr>
      <w:bookmarkStart w:id="155" w:name="__RefHeading___Toc1935289_3650668749"/>
      <w:bookmarkStart w:id="156" w:name="_Toc56"/>
      <w:bookmarkEnd w:id="154"/>
      <w:bookmarkEnd w:id="155"/>
      <w:r>
        <w:rPr>
          <w:rtl w:val="true"/>
        </w:rPr>
        <w:t>حجاب از ديدگاه روان‌شناسى</w:t>
      </w:r>
      <w:bookmarkEnd w:id="156"/>
    </w:p>
    <w:p>
      <w:pPr>
        <w:pStyle w:val="Heading4"/>
        <w:numPr>
          <w:ilvl w:val="3"/>
          <w:numId w:val="1"/>
        </w:numPr>
        <w:rPr/>
      </w:pPr>
      <w:bookmarkStart w:id="157" w:name="__RefHeading___Toc1935291_3650668749"/>
      <w:bookmarkStart w:id="158" w:name="_Toc57"/>
      <w:bookmarkEnd w:id="157"/>
      <w:r>
        <w:rPr>
          <w:rtl w:val="true"/>
        </w:rPr>
        <w:t>تأثير حجاب در رشد شخصيت زن</w:t>
      </w:r>
      <w:bookmarkEnd w:id="158"/>
    </w:p>
    <w:p>
      <w:pPr>
        <w:pStyle w:val="BookText"/>
        <w:rPr/>
      </w:pPr>
      <w:r>
        <w:rPr>
          <w:rFonts w:ascii="IRNazanin" w:hAnsi="IRNazanin" w:eastAsia="IRNazanin"/>
          <w:color w:val="111111"/>
          <w:sz w:val="28"/>
          <w:sz w:val="28"/>
          <w:szCs w:val="28"/>
          <w:rtl w:val="true"/>
          <w:lang w:bidi="fa-IR"/>
        </w:rPr>
        <w:t>يكى از نظريه‌هايى كه در اين زمينه بيان شده، پژوهشى است كه يكى از روان‌شناسان كشورمان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پژوهشگر با كمك گرفتن از نظريه‌هاى روان‌شناسان بزرگ و معروف، ميان نتايج حجاب و عوامل بلوغ روانى در زن مقايسه‌اى انجام داده و به نتايج جالبى رسيده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او با توجه به نظريه‌هاى روان‌شناسانى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اريك فروم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كولبرگ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اريكسون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و دوره‌هاى تكامل روانى انسان را به پنج دوره تقسيم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مراحل كه از تولد و كودكى شروع مى‌شود، به مرحله بلوغ مى‌رسد و تا پايان دوره نوجوانى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مرحله اول كه به دوران كودكى مربوط مى‌شود، چون از موضوع حجاب خارج است، مطرح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مرحله چهارم و پنجم از مراحل رشد و تكامل شخصيت را به اختصار توضيح مى‌دهيم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چهارم از تكامل روانى كه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تحرك</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نام دارد، بهترين مرحله در بازشناسى اثر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مرحله قبل، بين پسر و دختر تمايز چندانى وجود ندارد، ولى با شروع اين مرحله، جدايى دو جنس در حالت‌هاى روانى و بروز شخصيت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مرحله، تفاوت پسران با دختران، در شيوه رفتارى اجتماعى يا برخورد با </w:t>
      </w:r>
    </w:p>
    <w:p>
      <w:pPr>
        <w:pStyle w:val="BookText"/>
        <w:rPr/>
      </w:pPr>
      <w:r>
        <w:rPr>
          <w:rFonts w:ascii="IRNazanin" w:hAnsi="IRNazanin" w:eastAsia="IRNazanin"/>
          <w:color w:val="111111"/>
          <w:sz w:val="28"/>
          <w:sz w:val="28"/>
          <w:szCs w:val="28"/>
          <w:rtl w:val="true"/>
          <w:lang w:bidi="fa-IR"/>
        </w:rPr>
        <w:t>اشياى بيرونى و محيط پيرامون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 اغلب، حالت تهاجمى، ستيزه‌جويى و نيز تمايل آشكار براى تسلط بر ديگران را از خود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به افرادى خودرأى و داراى خودِ آمرانه و تقليدكننده از بزرگسالان تبديل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دختران، حالت جذب و انقياد و قدرت جلب توجه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علاقه به پوشيدن لباس‌هاى زيبا، آرايش كردن، با عشوه سخن گفتن، با ناز قدم برداشتن و بروز حالت‌هاى مادرانه، در آنان به وجود مى‌آيد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مرحله پنجم، مرحله تكامل بلوغ و تعيين هويت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ويژگى‌هاى بلوغ و هويت انسانى پسران و دختران، ظاهر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صفت‌هايى مانند آرامش، پذيرش و صبر را به ويژگى‌هاى پيشين خود اضافه مى‌كنند و به جاى تسلط بر همه چيز و از جمله همه زنان، ميل به تسلط بر زندگى و خانواده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نيز با رسيدن به بلوغ روانى، به جاى تمايل به جذب همه مردان و صرف تمام وقت و نيروى حياتى خود در اين راه، فقط به يك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نامزد يا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دارند و ديگر توانايى‌هاى جسمى و روحى خود را صرف سازندگى مى‌كنند</w:t>
      </w:r>
      <w:r>
        <w:rPr>
          <w:rFonts w:eastAsia="IRNazanin" w:cs="IRNazanin"/>
          <w:color w:val="111111"/>
          <w:sz w:val="28"/>
          <w:szCs w:val="28"/>
          <w:rtl w:val="true"/>
          <w:lang w:bidi="fa-IR"/>
        </w:rPr>
        <w:t>.</w:t>
      </w:r>
      <w:r>
        <w:rPr>
          <w:rStyle w:val="FootnoteAnchor"/>
          <w:rtl w:val="true"/>
        </w:rPr>
        <w:footnoteReference w:id="7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درباره اينكه ممكن است در روند مرحله چهارم، اختلال </w:t>
      </w:r>
    </w:p>
    <w:p>
      <w:pPr>
        <w:pStyle w:val="BookText"/>
        <w:rPr/>
      </w:pPr>
      <w:r>
        <w:rPr>
          <w:rFonts w:ascii="Amiri" w:hAnsi="Amiri" w:eastAsia="Amiri" w:cs="Amiri"/>
          <w:color w:val="111111"/>
          <w:sz w:val="28"/>
          <w:sz w:val="28"/>
          <w:szCs w:val="28"/>
          <w:rtl w:val="true"/>
          <w:lang w:bidi="ar-SA"/>
        </w:rPr>
        <w:t>ايجاد شود و اين اختلال موجب به وجود آمدن انحراف در تكامل شخصيت فرد شود،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مرحله چهارم اگر به دور از افراط و تفريط و به‌طور طبيعى پيش برود، مشكلى ايجاد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اين شرط رعايت نشود و پسران و دختران رفتارهاى خود را كنترل نكنند، يعنى پسران بيش از حد، حالت تهاجمى و ستيزه‌جويى داشته باشند و دختران هم بيش از حد، جلوه‌گرى و خودنمايى كنند و به ظهوردادن زيبايى‌هاى خود بپردازند، ممكن است دو نوع اختلال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عوض شدن نقش پسر و دختر كه خطر همجنس‌گرايى از همين‌جا به وجود مى‌آيد و دوم تثبيت در اين مرحله و نرسيدن به مرحله پنجم؛ يعنى تكامل و بلوغ و در نتيجه، متوقف شدن رشد شخصيت است كه باعث مى‌شود پسران هميشه تشنه قدرت و خواهان تسلط بر ديگران بوده و دختران به موجوداتى كاملاً گيرنده تبديل شده و هميشه اسير توجه ديگران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دخترانى همواره مجبورند پذيرش خود را به خويشتن و ديگران اثبات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چنين زنانى از سازندگى و به‌ويژه استقلال شخصيت باز مى‌مانند</w:t>
      </w:r>
      <w:r>
        <w:rPr>
          <w:rFonts w:eastAsia="IRNazanin" w:cs="IRNazanin"/>
          <w:color w:val="111111"/>
          <w:sz w:val="28"/>
          <w:szCs w:val="28"/>
          <w:rtl w:val="true"/>
          <w:lang w:bidi="fa-IR"/>
        </w:rPr>
        <w:t>.</w:t>
      </w:r>
      <w:r>
        <w:rPr>
          <w:rStyle w:val="FootnoteAnchor"/>
          <w:rtl w:val="true"/>
        </w:rPr>
        <w:footnoteReference w:id="7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در بيشتر جوامع انسانى، اين توقف شخصيت به شكل‌هاى گوناگون، تشويق و تبليغ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نمايش گذاشتن عكس‌ها و </w:t>
      </w:r>
    </w:p>
    <w:p>
      <w:pPr>
        <w:pStyle w:val="BookText"/>
        <w:rPr/>
      </w:pPr>
      <w:r>
        <w:rPr>
          <w:rFonts w:ascii="IRNazanin" w:hAnsi="IRNazanin" w:eastAsia="IRNazanin"/>
          <w:color w:val="111111"/>
          <w:sz w:val="28"/>
          <w:sz w:val="28"/>
          <w:szCs w:val="28"/>
          <w:rtl w:val="true"/>
          <w:lang w:bidi="fa-IR"/>
        </w:rPr>
        <w:t>فيلم‌هايى كه بى‌بند و بارى را رواج مى‌دهد و نيز حضور زنان بدحجاب با آرايش‌هاى غليظ در سينما و اينترنت و پخش سريال‌هايى كه روابط صميمى ميان زن و مرد نامحرم را رواج مى‌دهد و الگو قرار دادن آنها يا نمايش فيلم‌هايى كه خشونت را نشان مى‌دهد و الگو قرار دادن شخصيت‌هايى كه در اين فيلم‌ها به سرعت آدم مى‌كشند و بر تصاحب زنان بسيار و نداشتن همسر و ويرانگرى مى‌بالند، از بدترين نمونه‌هايى است كه دختران و پسران را از رشد و رسيدن به مرحله بلوغ روانى باز مى‌دارد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نويسنده در ادامه، به بيان برخى پيامدهاى فردى و اجتماعى فرهنگ ابتذال كه نتيجه آن تثبيت و توقف در مرحله چهارم رشد و نرسيدن به كمال بلوغ است، مى‌پردازد و مى‌نويسد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و مردانى كه از چنين فرهنگى تأثير مى‌پذيرند، هميشه از زوال قدرت جذب و نفوذ در ديگران، نگران و ناراضى‌اند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از روزگار پيرى مى‌هراسند و عطش رنج‌آور آنها براى پيروزى، خاموش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زنان و مردانى، به‌طور طبيعى طعم محبت واقعى را نچشيده‌اند و مجالى براى مهرورزى، عشق و قبول مسئوليت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همين دليل است كه اكنون بيش از </w:t>
      </w:r>
      <w:r>
        <w:rPr>
          <w:rFonts w:ascii="IRNazanin" w:hAnsi="IRNazanin" w:eastAsia="IRNazanin"/>
          <w:color w:val="111111"/>
          <w:sz w:val="28"/>
          <w:sz w:val="28"/>
          <w:szCs w:val="28"/>
          <w:lang w:bidi="fa-IR"/>
        </w:rPr>
        <w:t>۶٣</w:t>
      </w:r>
      <w:r>
        <w:rPr>
          <w:rFonts w:ascii="IRNazanin" w:hAnsi="IRNazanin" w:eastAsia="IRNazanin"/>
          <w:color w:val="111111"/>
          <w:sz w:val="28"/>
          <w:sz w:val="28"/>
          <w:szCs w:val="28"/>
          <w:rtl w:val="true"/>
          <w:lang w:bidi="fa-IR"/>
        </w:rPr>
        <w:t xml:space="preserve"> درصد خانواده‌هاى آمريكايى، تك والدى هستند؛ زيرا لازمه زندگى مشترك، گذشت، قبول مسئوليت، مهرورزى و محبت </w:t>
      </w:r>
    </w:p>
    <w:p>
      <w:pPr>
        <w:pStyle w:val="BookText"/>
        <w:rPr/>
      </w:pPr>
      <w:r>
        <w:rPr>
          <w:rFonts w:ascii="IRNazanin" w:hAnsi="IRNazanin" w:eastAsia="IRNazanin"/>
          <w:color w:val="111111"/>
          <w:sz w:val="28"/>
          <w:sz w:val="28"/>
          <w:szCs w:val="28"/>
          <w:rtl w:val="true"/>
          <w:lang w:bidi="fa-IR"/>
        </w:rPr>
        <w:t>انسانى است و چنين ويژگى‌هايى با الگوها و نمونه‌هاى عرضه شده در آن جامعه كه هنرى جز نفوذ بر ديگران و جلب توجه آنها ندارند،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خانوادگى، نه مكانى است براى تصاحب همه زنان و نه مجالى براى جلب توجه همه مردان</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آن‌گاه نويسنده به توضيح ويژگى‌هاى شخصيتى زنان رشديافته مى‌پردازد 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زنانى كه به مرحله تكامل و بلوغ روانى رسيده‌اند، زنانى سازنده، دانشمند، ايثارگر و خدمت‌گزارند و در تمام جوامع، از اين سبك‌سرى‌ها به دور بوده، در زندگى و سلوك اجتماعى، به مراتب از ديگر زنان، ساده‌تر زيسته و شخصيت بالغ آنها اسير جلب كردن ديگران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لباس‌هاى جلف نمى‌پوشند، كمتر از ديگران در انظار آرايش مى‌كنند و عموماً در زندگى خانوادگى موفق‌اند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با توجه به آنچه گفته شد، فاصله گرفتن جامعه از فرهنگ حجاب و رعايت نكردن حريم ميان زن و مرد، عامل بسيارى از مشكلات روانى و اجتماعى براى افراد، به‌ويژه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اين‌باره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زنان و دختران در استفاده از وسايل آرايش و زيبايى، بيشتر افراط كنند، عطش آنها در خودنمايى و جلب توجه ديگران بيشتر مى‌شود و وابستگى و بى‌ارادگى‌شان شديدتر مى‌گردد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روشن است كه اين روند، به خودى خود، نفاق، كرنش، قبول </w:t>
      </w:r>
    </w:p>
    <w:p>
      <w:pPr>
        <w:pStyle w:val="BookText"/>
        <w:rPr/>
      </w:pPr>
      <w:r>
        <w:rPr>
          <w:rFonts w:ascii="IRNazanin" w:hAnsi="IRNazanin" w:eastAsia="IRNazanin"/>
          <w:color w:val="111111"/>
          <w:sz w:val="28"/>
          <w:sz w:val="28"/>
          <w:szCs w:val="28"/>
          <w:rtl w:val="true"/>
          <w:lang w:bidi="fa-IR"/>
        </w:rPr>
        <w:t>اسارت، سبك سرى، ازخودبيگانگى، احساس دلتنگى و بالأخره در روزگار ميانسالى و پيرى، اندوه و رنج پايان‌پذيرى را به ارمغان خواهد آورد و با سپيد شدن هر تار مو و آشكار شدن هر خطى بر چهره، گويى ذخيره حياتى اين‌گونه زنان پايان مى‌پذيرد؛ زيرا از تنها وسيله دلگرمى و اميد براى زندگى، چيزى باقى نمانده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اين نويسنده سپس به تأثير رعايت حجاب در رشد و تكامل شخصيت زن پرداخته 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اين توصيه‌ها، اديان توحيدى نيز شيوه‌اى توصيه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مؤثرترين روش‌ها براى رشد شخصيت زن و آزادى از قيد وابستگى به جلب توجه و خودنمايى، پوشيدگى و مستورى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پوشيدگى براى دختران از زمره نيازهاى اساسى براى رشد و بلوغ روانى در اين مرحله است كه بايد در دوران نوجوانى تأمين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دختران با مستور نگه داشتن خويش از نامحرم، در حقيقت، اختصاصى بودن جلب توجه ديگران را مى‌آموزند تا در آينده نيز از اين گيرندگى و جذابيت در محدوده خانواده، به‌طور سازنده، استفاده كنند و اين نهاد مقدس را تحكيم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تمرين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تعديلى است در برابر خواست طبيعى، كه اقتضاى آن، جذب و گيرندگى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پوشيدگى دختران، مانند رفتن به مدرسه در يك صبح سرد و زمستانى است كه طبيعتاً با قبول رنج </w:t>
      </w:r>
      <w:bookmarkStart w:id="159" w:name="pg1748_8220"/>
    </w:p>
    <w:p>
      <w:pPr>
        <w:pStyle w:val="BookText"/>
        <w:rPr/>
      </w:pPr>
      <w:bookmarkEnd w:id="159"/>
      <w:r>
        <w:rPr>
          <w:rFonts w:ascii="IRNazanin" w:hAnsi="IRNazanin" w:eastAsia="IRNazanin"/>
          <w:color w:val="111111"/>
          <w:sz w:val="28"/>
          <w:sz w:val="28"/>
          <w:szCs w:val="28"/>
          <w:rtl w:val="true"/>
          <w:lang w:bidi="fa-IR"/>
        </w:rPr>
        <w:t>و تحمل فشار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هرز نرفتن نيروهاى تعالى‌بخش و سازنده نوجوانان دختر و بعدها زنان، ضرورى است؛ چنان‌كه آيات حجاب نيز به آن اشاره كرده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نويسنده در پايان، زنان و دختران را از ارزش‌هاى حقيقى خود آگاه مى‌كند 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مواهب خداوند به زنان، تنها زيبايى ظاهرى نيست كه با پايان يافتن آن، زن به پايان نقش خود در حيات اجتماعى نزديك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زنان به كسب كمالات و فضيلت‌هاى اخلاقى و انسانى و جلب رضاى خداوند متعال است، نه اصرار بيهوده بر جلب توجه ديگران كه متأسفانه، بزرگ‌ترين بازنده اصلى اين بازى، زنان خواهند بود</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160" w:name="__RefHeading___Toc1935293_3650668749"/>
      <w:bookmarkStart w:id="161" w:name="_Toc58"/>
      <w:bookmarkEnd w:id="160"/>
      <w:r>
        <w:rPr>
          <w:rtl w:val="true"/>
        </w:rPr>
        <w:t>حجاب و نقش آن در كاهش اضطراب</w:t>
      </w:r>
      <w:bookmarkEnd w:id="16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پژوهشى ميدانى كه روى </w:t>
      </w:r>
      <w:r>
        <w:rPr>
          <w:rFonts w:ascii="IRNazanin" w:hAnsi="IRNazanin" w:eastAsia="IRNazanin"/>
          <w:color w:val="111111"/>
          <w:sz w:val="28"/>
          <w:sz w:val="28"/>
          <w:szCs w:val="28"/>
          <w:lang w:bidi="fa-IR"/>
        </w:rPr>
        <w:t>۴١۵</w:t>
      </w:r>
      <w:r>
        <w:rPr>
          <w:rFonts w:ascii="IRNazanin" w:hAnsi="IRNazanin" w:eastAsia="IRNazanin"/>
          <w:color w:val="111111"/>
          <w:sz w:val="28"/>
          <w:sz w:val="28"/>
          <w:szCs w:val="28"/>
          <w:rtl w:val="true"/>
          <w:lang w:bidi="fa-IR"/>
        </w:rPr>
        <w:t xml:space="preserve"> نفر از دانش‌آموزان دبيرستان‌هاى دو شهر تهران و قم صورت گرفت، رابطه ميان نگرش به حجاب و ميزان اضطراب دانش‌آموزان محاسبه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محاسبه، از روش همبستگى ميان ميانگين نمرات نگرش به حجاب و نمرات اضطراب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به دست آمده نشان داد رابطه بين اين دو متغير، منفى و معنادار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به دست آمده در اين محاسبه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عدد نشان مى‌دهد هر اندازه نگرش به حجاب در افراد مثبت‌تر باشد، اضطراب آنها </w:t>
      </w:r>
      <w:bookmarkStart w:id="162" w:name="pg1748_8221"/>
    </w:p>
    <w:p>
      <w:pPr>
        <w:pStyle w:val="BookText"/>
        <w:rPr/>
      </w:pPr>
      <w:bookmarkEnd w:id="162"/>
      <w:r>
        <w:rPr>
          <w:rFonts w:ascii="IRNazanin" w:hAnsi="IRNazanin" w:eastAsia="IRNazanin"/>
          <w:color w:val="111111"/>
          <w:sz w:val="28"/>
          <w:sz w:val="28"/>
          <w:szCs w:val="28"/>
          <w:rtl w:val="true"/>
          <w:lang w:bidi="fa-IR"/>
        </w:rPr>
        <w:t>كمتر است و به‌عكس، هر چه اضطراب افراد بالاتر باشد، نگرش مثبت به حجاب در آنها كمتر خواهد بود؛ به عبارت ديگر، دخترانى كه نگرشى مثبت به حجاب دارند و در نتيجه، از حجاب كامل‌ترى برخوردارند، در مقايسه با كسانى كه به حجاب اهميت كمترى مى‌دهند، از اضطراب كمترى برخوردارند و ميزان سلامت روانى آنها بالاتر خواهد بود</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163" w:name="__RefHeading___Toc1935295_3650668749"/>
      <w:bookmarkStart w:id="164" w:name="_Toc59"/>
      <w:bookmarkEnd w:id="163"/>
      <w:r>
        <w:rPr>
          <w:rtl w:val="true"/>
        </w:rPr>
        <w:t>نمونه‌هايى از پيامدهاى مثبت حجاب و بى‌حجابى</w:t>
      </w:r>
      <w:bookmarkEnd w:id="164"/>
    </w:p>
    <w:p>
      <w:pPr>
        <w:pStyle w:val="BookText"/>
        <w:rPr/>
      </w:pPr>
      <w:r>
        <w:rPr>
          <w:rFonts w:ascii="IRNazanin" w:hAnsi="IRNazanin" w:eastAsia="IRNazanin"/>
          <w:color w:val="111111"/>
          <w:sz w:val="28"/>
          <w:sz w:val="28"/>
          <w:szCs w:val="28"/>
          <w:rtl w:val="true"/>
          <w:lang w:bidi="fa-IR"/>
        </w:rPr>
        <w:t>در ادامه به چند نمونه از پيامدهاى مثبت حجاب و نيز مشكلاتى كه از بدحجابى و نداشتن پوشش مناسب، دامن‌گير زنان شده است، اشاره مى‌شود</w:t>
      </w:r>
      <w:r>
        <w:rPr>
          <w:rFonts w:eastAsia="IRNazanin" w:cs="IRNazanin"/>
          <w:color w:val="111111"/>
          <w:sz w:val="28"/>
          <w:szCs w:val="28"/>
          <w:rtl w:val="true"/>
          <w:lang w:bidi="fa-IR"/>
        </w:rPr>
        <w:t>.</w:t>
      </w:r>
    </w:p>
    <w:p>
      <w:pPr>
        <w:pStyle w:val="Heading3"/>
        <w:numPr>
          <w:ilvl w:val="2"/>
          <w:numId w:val="1"/>
        </w:numPr>
        <w:rPr/>
      </w:pPr>
      <w:bookmarkStart w:id="165" w:name="__RefHeading___Toc1935297_3650668749"/>
      <w:bookmarkStart w:id="166" w:name="_Toc60"/>
      <w:bookmarkEnd w:id="165"/>
      <w:r>
        <w:rPr>
          <w:rtl w:val="true"/>
        </w:rPr>
        <w:t>داستان اسلام آوردن زن آمريكايى به بركت حجاب</w:t>
      </w:r>
      <w:bookmarkEnd w:id="166"/>
    </w:p>
    <w:p>
      <w:pPr>
        <w:pStyle w:val="BookText"/>
        <w:rPr/>
      </w:pPr>
      <w:r>
        <w:rPr>
          <w:rFonts w:ascii="IRNazanin" w:hAnsi="IRNazanin" w:eastAsia="IRNazanin"/>
          <w:color w:val="111111"/>
          <w:sz w:val="28"/>
          <w:sz w:val="28"/>
          <w:szCs w:val="28"/>
          <w:rtl w:val="true"/>
          <w:lang w:bidi="fa-IR"/>
        </w:rPr>
        <w:t>در يكى از شهرهاى امريكا، زنى مسلمان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خبرنگاران براى تهيه گزارش به او مراجعه كردند، داستان مسلمان شدنش را چنين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يك خانواده مسيحى زندگى مى‌كردم و هيچ‌گاه اسمى از اسلام نشنيده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كودك بودم، از هوش سرشار و استعداد بسيارى برخوردار بودم كه همه را به تعجب مى‌انداختم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بزرگ‌تر شدم، به خاطر درك و فهم بالايى كه داشتم، از انجام كارهاى زشت و ناروا خوددارى مى‌كردم و با اينكه در كشورم اسمى از حجاب نبود و زنان، حجاب و پوشش مناسبى نداشتند، من از همان زمان </w:t>
      </w:r>
    </w:p>
    <w:p>
      <w:pPr>
        <w:pStyle w:val="BookText"/>
        <w:rPr/>
      </w:pPr>
      <w:r>
        <w:rPr>
          <w:rFonts w:ascii="IRNazanin" w:hAnsi="IRNazanin" w:eastAsia="IRNazanin"/>
          <w:color w:val="111111"/>
          <w:sz w:val="28"/>
          <w:sz w:val="28"/>
          <w:szCs w:val="28"/>
          <w:rtl w:val="true"/>
          <w:lang w:bidi="fa-IR"/>
        </w:rPr>
        <w:t>كودكى دوست نداشتم مردان نامحرم بدنم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لباس‌هايم طورى بود كه تمام بدنم را مى‌پوشاند و در واقع من زنى عفيف و باحجاب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گذشت و من در مقابل فرهنگ بى‌بند و بارى جامعه مقاومت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شبى در عالم رؤيا شخصى را با لباس روحانى ديدم كه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سمت شرق مى‌آيم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كتاب مقدسى را به من نشان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نجات و سعادت تو در اين كتاب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خواب بيدار شدم و سه سال دنبال آن كتاب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كتابى با آن نشانى كه در خواب ديده بودم، نيافتم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يك مسلمان هندى را ديدم و خوابى را كه ديده بودم، برايش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در جيبش كرد و كتابى در آورد و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دقيقاً همان كتابى است كه در خواب 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كتابى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است و آن را به من هديه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خوشحالى كتاب را گرفتم و آن را باز كردم تا بخوانم، ولى چون به زبان عربى بود، چيزى نفهميدم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پس از مدتى، ترجمه انگليسى آن را به دست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را مطالعه كردم، ديدم تمام مطالب آن مطابق عقل و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ايمان آوردم و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فهميدم خداوند مرا به بركت حجاب، با اسلام آشنا كرد</w:t>
      </w:r>
      <w:r>
        <w:rPr>
          <w:rFonts w:eastAsia="IRNazanin" w:cs="IRNazanin"/>
          <w:color w:val="111111"/>
          <w:sz w:val="28"/>
          <w:szCs w:val="28"/>
          <w:rtl w:val="true"/>
          <w:lang w:bidi="fa-IR"/>
        </w:rPr>
        <w:t>.</w:t>
      </w:r>
      <w:r>
        <w:rPr>
          <w:rStyle w:val="FootnoteAnchor"/>
          <w:rtl w:val="true"/>
        </w:rPr>
        <w:footnoteReference w:id="8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داستان ما را به ياد سخنى از اميرمؤمنان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مى‌اندازد كه </w:t>
      </w:r>
      <w:bookmarkStart w:id="167" w:name="pg1748_8223"/>
    </w:p>
    <w:p>
      <w:pPr>
        <w:pStyle w:val="BookText"/>
        <w:rPr/>
      </w:pPr>
      <w:bookmarkEnd w:id="167"/>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اَلْعِفَّةُ رَأْسُ كُلِّ خَيْرٍ</w:t>
      </w:r>
      <w:r>
        <w:rPr>
          <w:rFonts w:eastAsia="Amiri" w:cs="Amiri" w:ascii="Amiri" w:hAnsi="Amiri"/>
          <w:color w:val="111111"/>
          <w:sz w:val="28"/>
          <w:szCs w:val="28"/>
          <w:rtl w:val="true"/>
          <w:lang w:bidi="ar-SA"/>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و پاك‌دامنى، منشأ هر خير و خوبى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حقيقت، اين زن با رعايت حجاب و پوشيدگى و عفت ورزيدن، توفيق مسلمان شدن و اهل نجات شدن را پيدا كرد و از بزرگ‌ترين نعمت الهى بهره‌مند شد</w:t>
      </w:r>
      <w:r>
        <w:rPr>
          <w:rFonts w:eastAsia="IRNazanin" w:cs="IRNazanin"/>
          <w:color w:val="111111"/>
          <w:sz w:val="28"/>
          <w:szCs w:val="28"/>
          <w:rtl w:val="true"/>
          <w:lang w:bidi="fa-IR"/>
        </w:rPr>
        <w:t>.</w:t>
      </w:r>
    </w:p>
    <w:p>
      <w:pPr>
        <w:pStyle w:val="Heading3"/>
        <w:numPr>
          <w:ilvl w:val="2"/>
          <w:numId w:val="1"/>
        </w:numPr>
        <w:rPr/>
      </w:pPr>
      <w:bookmarkStart w:id="168" w:name="__RefHeading___Toc1935299_3650668749"/>
      <w:bookmarkStart w:id="169" w:name="_Toc61"/>
      <w:bookmarkEnd w:id="168"/>
      <w:r>
        <w:rPr>
          <w:rtl w:val="true"/>
        </w:rPr>
        <w:t>خواننده تركيه‌اى و حجاب</w:t>
      </w:r>
      <w:bookmarkEnd w:id="169"/>
    </w:p>
    <w:p>
      <w:pPr>
        <w:pStyle w:val="BookText"/>
        <w:rPr/>
      </w:pPr>
      <w:r>
        <w:rPr>
          <w:rFonts w:ascii="IRNazanin" w:hAnsi="IRNazanin" w:eastAsia="IRNazanin"/>
          <w:color w:val="111111"/>
          <w:sz w:val="28"/>
          <w:sz w:val="28"/>
          <w:szCs w:val="28"/>
          <w:rtl w:val="true"/>
          <w:lang w:bidi="fa-IR"/>
        </w:rPr>
        <w:t>پيش از انقلاب و در زمان رژيم پهلوى كه فرهنگ غرب بر ايران حاكم بود، يكى از خوانندگان زن تركيه براى اجراى برنامه به ايران دعوت شد و هنگام ورود به ايران، مورد استقبال جمع كثيرى از جوانان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هفته‌اى كه اين خواننده مهمان ايران بود، روزى به همراه راننده‌اش به گردش در شهر تهران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يك خانم چادرى را ديد كه در پياده‌رو در حال حركت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از نوع پوشش اين خانم متعجب شده بود، از راننده خواست اتومبيل را نگه دارد تا ملاقاتى با او داشته باشد و از انگيزه‌اش درباره پوشيدن چادر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خانم باحجاب ايرانى در پاسخ به اين پرسش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چادر را به اين دليل پوشيده است كه حجابش را حفظ كند و او را از نامحرم دور نگه دارد</w:t>
      </w:r>
      <w:r>
        <w:rPr>
          <w:rFonts w:eastAsia="IRNazanin" w:cs="IRNazanin"/>
          <w:color w:val="111111"/>
          <w:sz w:val="28"/>
          <w:szCs w:val="28"/>
          <w:rtl w:val="true"/>
          <w:lang w:bidi="fa-IR"/>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تركيه‌اى از او درخواست مى‌كند براى لحظه‌اى چادرش را به وى بدهد تا آن را امتحان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نمى‌پذيرد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نمى‌توانم </w:t>
      </w:r>
    </w:p>
    <w:p>
      <w:pPr>
        <w:pStyle w:val="BookText"/>
        <w:rPr/>
      </w:pPr>
      <w:r>
        <w:rPr>
          <w:rFonts w:ascii="IRNazanin" w:hAnsi="IRNazanin" w:eastAsia="IRNazanin"/>
          <w:color w:val="111111"/>
          <w:sz w:val="28"/>
          <w:sz w:val="28"/>
          <w:szCs w:val="28"/>
          <w:rtl w:val="true"/>
          <w:lang w:bidi="fa-IR"/>
        </w:rPr>
        <w:t>چادرم را به تو بدهم؛ چون در ديد نامحرم قرار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زن با اصرار او روبه‌رو مى‌شود، به ناچار به كنج ديوارى مى‌رود و چادرش را برمى‌دارد و به او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تركيه‌اى چادر را به سر مى‌كند، درحالى‌كه قصدش از اين كار، نوعى سرگرمى و كنجكاوى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 از پوشيدن چادر، ناگهان احساس عجيبى پيدا مى‌كند؛ احساسى بسيار عالى و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به همراهان خود رو مى‌كند و با هيجان خاصى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 عمرم چنين احساس جالبى نداشته‌ام؛ زيرا با چادر احساس آرامش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مى‌كنم متعلق به خودم هستم نه ديگران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عكس اين خانم را با همين چادر در تمام مجله‌هاى زن زمان طاغوت منتشر كردند</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حجاب، به‌ويژه اگر كامل و با پوشش چادر باشد، اين پيام روشن را به افراد جامعه مى‌دهد كه زن، مالك بدن، احساسات و شخصيت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زن را توانمند مى‌كند و به او اجازه مى‌دهد در اين دنياى پرزرق و برق مادى، از آن خودش باشد و هيچ‌كس به خود اجازه ندهد به حريم خصوصى او قدم بگذارد و او را تصاحب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سند آزادى زن از قيد و بند بردگى و آزادى از اسارت شهوت‌پرستان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فقط باحجاب احساس مى‌كند شخصيت حقيقى و انسانى خود را يافته و به استقلال رسيده است</w:t>
      </w:r>
      <w:r>
        <w:rPr>
          <w:rFonts w:eastAsia="IRNazanin" w:cs="IRNazanin"/>
          <w:color w:val="111111"/>
          <w:sz w:val="28"/>
          <w:szCs w:val="28"/>
          <w:rtl w:val="true"/>
          <w:lang w:bidi="fa-IR"/>
        </w:rPr>
        <w:t xml:space="preserve">. </w:t>
      </w:r>
      <w:bookmarkStart w:id="170" w:name="pg1748_8225"/>
    </w:p>
    <w:p>
      <w:pPr>
        <w:pStyle w:val="Heading3"/>
        <w:numPr>
          <w:ilvl w:val="2"/>
          <w:numId w:val="1"/>
        </w:numPr>
        <w:rPr/>
      </w:pPr>
      <w:bookmarkStart w:id="171" w:name="__RefHeading___Toc1935301_3650668749"/>
      <w:bookmarkStart w:id="172" w:name="_Toc62"/>
      <w:bookmarkEnd w:id="170"/>
      <w:bookmarkEnd w:id="171"/>
      <w:r>
        <w:rPr>
          <w:rtl w:val="true"/>
        </w:rPr>
        <w:t>تأثير بى‌عفتى بر روح و جان</w:t>
      </w:r>
      <w:bookmarkEnd w:id="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حاج حسين توكلى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رجب‌على خياط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رژيم طاغوت كه بى‌حجابى خصوصاً در شهر تهران، به صورت علنى همه‌جا را فرا گرفته بود، روزى از مطب دندان‌سازى خود حركت كردم تا جايى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يك اتوبوس شدم كه تقريباً خالى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حوالى ميدان فردوسى، اتوبوس نگه‌داشت و جمعيتى از آقايان به همراه يك زن بى‌حجاب سوار ماشين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اتفاق عجيبى افتاد و آن اين بود كه ديدم تمام جمعيتى كه سوار ماشين هستند، حتى راننده، زن هستند و همه يك شكل و يك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كسى كه كنار من نشسته،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خجالت خودم را جمع كردم و فكر كردم اتوبوس، مخصوص كارمندان زن است و من اشتباهى سوارشدم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كمى جلوتر، اتوبوس نگه داشت و خانمى پياده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زن پياده شد، ناگهان همه سرنشينان اتوبوس قيافه مردانه پيدا كردند و به همان شكلى كه اول بودند، تبديل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تصميم گرفتم نزد شيخ رجب‌على بروم و اتفاق امروز را برايش تعريف كنم و توضيح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منزل شيخ رسيدم، قبل از اينكه حرفى بزنم، شيخ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ديدى همه مردها زن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مردها به آن زن توجه داشتند، به شكل زن در آمدند</w:t>
      </w:r>
      <w:r>
        <w:rPr>
          <w:rFonts w:eastAsia="IRNazanin" w:cs="IRNazanin"/>
          <w:color w:val="111111"/>
          <w:sz w:val="28"/>
          <w:szCs w:val="28"/>
          <w:rtl w:val="true"/>
          <w:lang w:bidi="fa-IR"/>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مردن هركس به هرچه توجه دارد، همان جلوى چشمش مجسم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محبت اميرالمؤمنين در قلبش باشد، باعث نجات او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داستان، انسان را به ياد اين سخن گهربار </w:t>
      </w:r>
      <w:bookmarkStart w:id="173" w:name="pg1748_8226"/>
    </w:p>
    <w:p>
      <w:pPr>
        <w:pStyle w:val="BookText"/>
        <w:rPr/>
      </w:pPr>
      <w:bookmarkEnd w:id="173"/>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مى‌اندازد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المَرْء مَعَ مَنْ اَحَبَّه</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با كسى كه دوستش دارد، محشور مى‌شود</w:t>
      </w:r>
      <w:r>
        <w:rPr>
          <w:rFonts w:eastAsia="Amiri" w:cs="Amiri" w:ascii="Amiri" w:hAnsi="Amiri"/>
          <w:color w:val="111111"/>
          <w:sz w:val="28"/>
          <w:szCs w:val="28"/>
          <w:rtl w:val="true"/>
          <w:lang w:bidi="ar-SA"/>
        </w:rPr>
        <w:t>» .</w:t>
      </w:r>
      <w:r>
        <w:rPr>
          <w:rStyle w:val="FootnoteAnchor"/>
          <w:rtl w:val="true"/>
        </w:rPr>
        <w:footnoteReference w:id="89"/>
      </w:r>
    </w:p>
    <w:p>
      <w:pPr>
        <w:pStyle w:val="Heading3"/>
        <w:numPr>
          <w:ilvl w:val="2"/>
          <w:numId w:val="1"/>
        </w:numPr>
        <w:rPr/>
      </w:pPr>
      <w:bookmarkStart w:id="174" w:name="__RefHeading___Toc1935303_3650668749"/>
      <w:bookmarkStart w:id="175" w:name="_Toc63"/>
      <w:bookmarkEnd w:id="174"/>
      <w:r>
        <w:rPr>
          <w:rtl w:val="true"/>
        </w:rPr>
        <w:t>حجاب و امنيت</w:t>
      </w:r>
      <w:bookmarkEnd w:id="175"/>
    </w:p>
    <w:p>
      <w:pPr>
        <w:pStyle w:val="BookText"/>
        <w:rPr/>
      </w:pPr>
      <w:r>
        <w:rPr>
          <w:rFonts w:ascii="IRNazanin" w:hAnsi="IRNazanin" w:eastAsia="IRNazanin"/>
          <w:color w:val="111111"/>
          <w:sz w:val="28"/>
          <w:sz w:val="28"/>
          <w:szCs w:val="28"/>
          <w:rtl w:val="true"/>
          <w:lang w:bidi="fa-IR"/>
        </w:rPr>
        <w:t>امنيت، از پيامدهاى فردى و اجتماعى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پوشش كامل، هم احساس آرامش و امنيت مى‌كند و هم از سوء استفاده افراد فرصت طلب و اذيت و آزار آنها در امان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براى خود حريم قرار مى‌دهد و با پوشش و رفتارش، از ورود نامحرمان به حريمش جلوگيرى مى‌كند، هم خود را از آسيب‌ها و خطرها محفوظ مى‌دارد و هم جامعه را از تبديل شدن به جولانگاه شيطان و شيطان‌صفتان و به وجود آمدن زمينه انحراف جوانان، حفظ خواهد كرد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ascii="IRNazanin" w:hAnsi="IRNazanin" w:eastAsia="IRNazanin"/>
          <w:color w:val="111111"/>
          <w:sz w:val="28"/>
          <w:sz w:val="28"/>
          <w:szCs w:val="28"/>
          <w:lang w:bidi="fa-IR"/>
        </w:rPr>
        <w:t>۵٩</w:t>
      </w:r>
      <w:r>
        <w:rPr>
          <w:rFonts w:ascii="IRNazanin" w:hAnsi="IRNazanin" w:eastAsia="IRNazanin"/>
          <w:color w:val="111111"/>
          <w:sz w:val="28"/>
          <w:sz w:val="28"/>
          <w:szCs w:val="28"/>
          <w:rtl w:val="true"/>
          <w:lang w:bidi="fa-IR"/>
        </w:rPr>
        <w:t xml:space="preserve"> سوره احزاب، وقتى خداوند به زنان دستور مى‌دهد براى پوشش بدنشان در برابر نامحرم، از جلباب، يعنى چادر استفاده كنند، اين كار، يعنى استفاده از حجاب كامل، سبب مى‌شود همه افراد بفهمند كه اين زن، فردى پاك و باوقار است و به كسى اجازه نمى‌دهد مزاحم او شود يا امنيتش را به خطر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اينكه وقتى زن با پوششى تحريك‌كننده در بين نامحرمان ظاهر شود، احتمال اينكه مورد مزاحمت و اذيت و آزار آنها قرار گيرد،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زنان در برخى كشورهاى غربى كه داعيه آزادى زن دارند، گوياى اين حقيقت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يك گزارش خبرى از وضعيت امنيت زنان آمريكايى،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امريكا، در زمستان كه مردم مجبورند به دليل سردى هوا خود را بپوشانند و از لباس بيشترى استفاده كنند، تجاوز به عنف كمتر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تابستان، تجاوز به عنف نسبت به زنان و حتى پيرزنان افزايش پيدا مى‌كند و حتى راهبه‌ها هم مصون نمى‌مانند</w:t>
      </w:r>
      <w:r>
        <w:rPr>
          <w:rFonts w:eastAsia="IRNazanin" w:cs="IRNazanin"/>
          <w:color w:val="111111"/>
          <w:sz w:val="28"/>
          <w:szCs w:val="28"/>
          <w:rtl w:val="true"/>
          <w:lang w:bidi="fa-IR"/>
        </w:rPr>
        <w:t>.</w:t>
      </w:r>
      <w:r>
        <w:rPr>
          <w:rStyle w:val="FootnoteAnchor"/>
          <w:rtl w:val="true"/>
        </w:rPr>
        <w:footnoteReference w:id="9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وضعيت زنان انگليسى و ناامنى كه در اين كشور غربى براى زنان به وجود آمده است،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سالانه پانصد هزار مورد خشونت و ضرب و جرح بر ضد زنان اعمال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مراكز حمايت از حقوق زنان در انگليس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چهار زن انگليسى، يك زن در طول عمر خود هدف خشونت شديد مردان قرار مى‌گيرد و دچار آسيب جدى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بر ضد زنان، مربوط به سن، طبقه اجتماعى يا گروه قومى و نژادى خاصى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هزينه رسيدگى به دعاوى خشونت بر ضد زنان و خدمات اجتماعى و مراقبت‌هاى بهداشتى از زنان آسيب ديده، سالانه به سه ميليارد و دويست ميليون دلار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هزينه‌هاى روحى و روانى اين موارد غير قابل محاسبه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همين گزارش، روزانه هزار زن انگليسى در تماس تلفنى با مركز فوريت‌هاى پليس، از موارد خشونت و ضرب و جرح عليه خود شكايت مى‌كنند</w:t>
      </w:r>
      <w:r>
        <w:rPr>
          <w:rFonts w:eastAsia="IRNazanin" w:cs="IRNazanin"/>
          <w:color w:val="111111"/>
          <w:sz w:val="28"/>
          <w:szCs w:val="28"/>
          <w:rtl w:val="true"/>
          <w:lang w:bidi="fa-IR"/>
        </w:rPr>
        <w:t>.</w:t>
      </w:r>
      <w:r>
        <w:rPr>
          <w:rStyle w:val="FootnoteAnchor"/>
          <w:rtl w:val="true"/>
        </w:rPr>
        <w:footnoteReference w:id="91"/>
      </w:r>
      <w:bookmarkStart w:id="176" w:name="pg1748_8228"/>
    </w:p>
    <w:p>
      <w:pPr>
        <w:pStyle w:val="BookText"/>
        <w:rPr/>
      </w:pPr>
      <w:bookmarkEnd w:id="176"/>
      <w:r>
        <w:rPr>
          <w:rFonts w:ascii="IRNazanin" w:hAnsi="IRNazanin" w:eastAsia="IRNazanin"/>
          <w:color w:val="111111"/>
          <w:sz w:val="28"/>
          <w:sz w:val="28"/>
          <w:szCs w:val="28"/>
          <w:rtl w:val="true"/>
          <w:lang w:bidi="fa-IR"/>
        </w:rPr>
        <w:t>يكى از نويسندگان معاصر درباره وضعيت امنيت زنان جوامع غربى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نداشتن حجاب و پوشش توأم با آرايش‌هاى هوس‌انگيز زنان در غرب، آن‌چنان بر مردان تأثير مخرب گذاشته است كه بيشتر نسل جوان حاضر را به بيمارى‌هاى جنون جنسى مبتلا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كشورهاى غربى، رسانه‌ها هر روز اخبار وحشتناك حمله‌هاى وحشيانه اين افراد به زنان را منتشر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 حاكى از آن است كه زنان اين كشورها به خاطر توصيه‌هاى راديو و تلويزيون، براى حفظ جان خود از وسايل دفاعى از قبيل اسپرى‌هاى بى‌هوش‌كننده و سلاح‌هاى سرد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معمولاً در حملات وحشيانه مردان به آنها، اين سلاح‌ها عليه خودشان به كار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مجازات‌هاى شديد براى جنايتكاران حملات جنسى، باعث شده تا جانيان، قربانى خود را كه تنها شاهد جنايت است، به قتل برسانند</w:t>
      </w:r>
      <w:r>
        <w:rPr>
          <w:rFonts w:eastAsia="IRNazanin" w:cs="IRNazanin"/>
          <w:color w:val="111111"/>
          <w:sz w:val="28"/>
          <w:szCs w:val="28"/>
          <w:rtl w:val="true"/>
          <w:lang w:bidi="fa-IR"/>
        </w:rPr>
        <w:t xml:space="preserve">. </w:t>
      </w:r>
      <w:r>
        <w:rPr>
          <w:rStyle w:val="FootnoteAnchor"/>
          <w:rtl w:val="true"/>
        </w:rPr>
        <w:footnoteReference w:id="92"/>
      </w:r>
    </w:p>
    <w:p>
      <w:pPr>
        <w:pStyle w:val="Heading3"/>
        <w:numPr>
          <w:ilvl w:val="2"/>
          <w:numId w:val="1"/>
        </w:numPr>
        <w:rPr/>
      </w:pPr>
      <w:bookmarkStart w:id="177" w:name="__RefHeading___Toc1935305_3650668749"/>
      <w:bookmarkStart w:id="178" w:name="_Toc64"/>
      <w:bookmarkEnd w:id="177"/>
      <w:r>
        <w:rPr>
          <w:rtl w:val="true"/>
        </w:rPr>
        <w:t>حجاب و آرامش روانى</w:t>
      </w:r>
      <w:bookmarkEnd w:id="17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خانمى نقل مى‌كند كه من هرگاه در قرائت قرآن به آيات حجاب مى‌رسم، دگرگون مى‌شوم و از اينكه در ايام جوانى‌ام، نسبت به رعايت حجاب دقت كافى نداشتم و همين موضوع، سبب دردسرهاى زيادى براى من شد، بسيار افسوس مى‌خورم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داستان زندگى‌اش را </w:t>
      </w:r>
    </w:p>
    <w:p>
      <w:pPr>
        <w:pStyle w:val="BookText"/>
        <w:rPr/>
      </w:pPr>
      <w:r>
        <w:rPr>
          <w:rFonts w:ascii="IRNazanin" w:hAnsi="IRNazanin" w:eastAsia="IRNazanin"/>
          <w:color w:val="111111"/>
          <w:sz w:val="28"/>
          <w:sz w:val="28"/>
          <w:szCs w:val="28"/>
          <w:rtl w:val="true"/>
          <w:lang w:bidi="fa-IR"/>
        </w:rPr>
        <w:t>چنين بيان مى‌كند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اينكه زن باحجابى بودم، ولى هميشه دوست داشتم، صورتم را كمى آرايش كنم و با اينكه سعى مى‌كردم آن را بپوشانم، ولى چشمم كه با آرايش كردن، زيبايى خاصى پيدا مى‌كرد را نمى‌توانستم بپوشانم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برادرشوهرم رفت و آمد زيادى با هم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مجبور مى‌شدم سر سفره‌اى كه ايشان هم حضور داشت، بنشينم، طورى مى‌نشستم كه صورتم پيدا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گاه‌گاهى نگاه سنگين برادرشوهرم را حس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داشتم هنگام صرف غذا، سفره خانم‌ها از آقايان جدا باشد، ولى جارى‌ام مى‌گفت سفره يكى باشد، راحت‌تر است، مگر ما غريبه‌ايم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من هم مى‌پذيرفت كه دور هم باشيم و من هم قبول مى‌كردم و سعى مى‌كردم سر سفره، بچه‌ها را بين خودم و نامحرم بنشانم تا كمتر ديده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برادر شوهرم حرف‌هايى را به كنايه يا شوخى مى‌گفت، اما گمان نمى‌كردم جدى باشد و چيزى در دل داشته باشد تا اينكه روزى در خانه آنها مهمان بوديم و هوا هم بسيار سرد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كوچكم خوابش برد و جارى‌ام رفت تا از طبقه بالا لحاف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نيز بچه‌ديگرم را به دستشويى برده بود و من در اتاق تنها بودم و قصد داشتم نماز بخوانم كه ناگهان برادرشوهرم وارد اتاق شد و در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جلو آمد و با حالت خاصى از من تقاضاى نابجايى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از وحشت، تمام بدنم مى‌لرزيد، به گريه افتادم و التماس كردم كه دست از سرم بردارد و حتى تهديد به جيغ زدن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گفت كه دست بردار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ادامه داد كه سال‌هاست چهره آرايش كرده تو مرا آسوده </w:t>
      </w:r>
    </w:p>
    <w:p>
      <w:pPr>
        <w:pStyle w:val="BookText"/>
        <w:rPr/>
      </w:pPr>
      <w:r>
        <w:rPr>
          <w:rFonts w:ascii="IRNazanin" w:hAnsi="IRNazanin" w:eastAsia="IRNazanin"/>
          <w:color w:val="111111"/>
          <w:sz w:val="28"/>
          <w:sz w:val="28"/>
          <w:szCs w:val="28"/>
          <w:rtl w:val="true"/>
          <w:lang w:bidi="fa-IR"/>
        </w:rPr>
        <w:t>نمى‌گذارد و در اين مدت، دائماً تصوير صورت زيبايت در ذهن من ايجاد وسوسه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تقاضاى مرا قبول نكنى، به تو تهمت مى‌زنم و نزد همه فاميل مى‌روم و مى‌گويم كه تو به من نظر داشتى و از من تقاضاى ناشايست نموده‌اى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گريه مى‌كردم، ولى فايده‌اى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مجبور شدم به او ناسزا بگويم و نفرين كنم تا بالأخره او مرا رها كرد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فهميدم كه در اين سال‌ها چه اشتباه بزرگى مرتكب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فهميدن ديگر به حالم سود نداشت و كار از كار گذشته بود؛ زيرا او به تهديدش عمل كرد و با دروغ‌هايش كارى كرد كه ما دو خانواده با هم قطع رابطه كرديم و با اين تهمت و دروغ، آبروى من پيش فاميل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من بى‌گناه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نيز ديگر مرا قبول نداشت و حتى مدتى افرادى را مأمور مى‌كرد كه مرا تحت نظر بگيرند و خودش هم نسبت به من بى‌توجه شده بود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مدت كه دنيا براى من يك جهنم واقعى شده بود، كارى جز گريه كردن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همه اطرافيان مرا به خوبى مى‌شناختند، ولى ديگر از آن محبت‌ها و احترام‌ها خبرى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همه بر من سنگين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دوست نداشتم آرايش كنم و اين هوس در من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مرگ مى‌كردم و با خود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درستى كلامت پى‌بردم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فهميدم كه چرا نبايد زيبايى‌هايم را به نامحرم نشان دهم و نيز فهميدم كه در بين نامحرمان فرقى بين آشنا و غريبه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غافل بودم كه هر مرد نامحرمى، هر كسى هم كه باشد، غريزه دارد و ممكن است نتواند جلوى غريزه‌اش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رفتارهاى گذشته‌ام و غفلت‌ها و </w:t>
      </w:r>
    </w:p>
    <w:p>
      <w:pPr>
        <w:pStyle w:val="BookText"/>
        <w:rPr/>
      </w:pPr>
      <w:r>
        <w:rPr>
          <w:rFonts w:ascii="Amiri" w:hAnsi="Amiri" w:eastAsia="Amiri" w:cs="Amiri"/>
          <w:color w:val="111111"/>
          <w:sz w:val="28"/>
          <w:sz w:val="28"/>
          <w:szCs w:val="28"/>
          <w:rtl w:val="true"/>
          <w:lang w:bidi="ar-SA"/>
        </w:rPr>
        <w:t>بى‌توجهى‌هايم، خصوصاً بى‌توجهى به حجاب توبه مى‌كنم</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سال‌ها گذشت و من بهاى سنگينى به خاطر بى‌توجهى‌ام به رعايت حجاب متحمل شدم تا اينكه برادر شوهرم به بيمارى سختى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سبب تنبه او شد و تصميم گرفت اشتباه گذشته‌اش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هر كس به عيادتش مى‌رفت، به او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فلانى بگوييد مرا حلال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تهمت زدم و او زن بى‌گناهى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بالأخره روزى شوهرم با يك جعبه شيرينى به منزل آمد و از من معذرت‌خواهى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فهميدم كه تو زن پاك و مؤمنى بوده‌اى و من بى‌جهت، تهمت‌هاى برادرم را درباره تو پذيرفته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به من گفت كه در اين مدت بسيار به تو بدبين شده بودم و حتى گاهى فكر مى‌كردم كه بچه‌هايم مال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تازه فهميدم كه بر اثر بى‌توجهى‌ام، چه فاجعه بزرگى براى خودم ايجاد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اينكه ماجرا به خير گذشت، خوشحال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وقتى خوابيدم، احساس كردم پس از مدت‌ها اضطراب و بى‌خوابى، الان مى‌توانم خواب راحتى داشته باشم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 روز جارى‌ام به منزل ما آمد و حلاليت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شوهرت به من تهمت بزرگى زد، اما آبروى او را نبردم و نگفتم كه او چه تقاضايى از من كرده بود؛ زيرا مسبب همه اين كارها را خودم مى‌دانستم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دلم او را دعا كردم كه مرا از خواب غفلت بيدار كرد و </w:t>
      </w:r>
    </w:p>
    <w:p>
      <w:pPr>
        <w:pStyle w:val="BookText"/>
        <w:rPr/>
      </w:pPr>
      <w:r>
        <w:rPr>
          <w:rFonts w:ascii="IRNazanin" w:hAnsi="IRNazanin" w:eastAsia="IRNazanin"/>
          <w:color w:val="111111"/>
          <w:sz w:val="28"/>
          <w:sz w:val="28"/>
          <w:szCs w:val="28"/>
          <w:rtl w:val="true"/>
          <w:lang w:bidi="fa-IR"/>
        </w:rPr>
        <w:t>نگذاشت اين بار سنگين گناه را به قيامت ببرم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لطف خدا او هم از بيمارى نجات پيدا كرد و تصميم گرفت جلوى چشمش را بگيرد و ديگر نگاه شيطانى به نامحرمى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ديگر آن زن قبلى نبودم و حجابم شديدتر از قبل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دوباره صفا و صميميت را به اين دو خانواده برگرداند و درهاى رحمتش را به روى ما باز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همواره اين‌گونه اشتباه‌ها و غفلت‌ها ختم به خير نمى‌شود و چه بسا گاه به قتل و خون‌ريزى يا طلاق و جدايى و در به در شدن بچه‌ها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اين‌اساس، همواره در برابر آموزه‌هاى الهى سر تسليم فرود آريم تا دچار اين‌گونه مشكلات نشويم</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در پايان اين داستان يادآورى اين حديث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دورى كردن از نامحرم و پيامدهاى زيان‌بار غفلت از اين‌واجب الهى ضرورى است؛ حضرت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 النَّظَرُ إلى شعور النِّساءِ المَحْجُوباتِ بِالاَزْواجِ وَ غَيْرِهِنَّ مِنَ النِّساء لِما فيه مِنْ تَهْييجِ الرِّجالِ وَما يَدْعُو التَّهْييجُ اِلَى الفَسادِ وَالدُّخُولِ فيما لا يَحِلُّ وَلا يَجْمُلُ وَكَذلِكَ ما أشْبَهَ الشُّعُورَ</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كردن به موى سر زنان، چه شوهردار و چه غير شوهردار حرام است؛ زيرا سبب برانگيخته شدن غريزه شهوت مردان مى‌شود و اين برانگيختگى، آنان را به فساد و انجام دادن كارهاى حرام و نازيبا </w:t>
      </w:r>
      <w:bookmarkStart w:id="179" w:name="pg1748_8233"/>
    </w:p>
    <w:p>
      <w:pPr>
        <w:pStyle w:val="BookText"/>
        <w:rPr/>
      </w:pPr>
      <w:bookmarkEnd w:id="179"/>
      <w:r>
        <w:rPr>
          <w:rFonts w:ascii="IRNazanin" w:hAnsi="IRNazanin" w:eastAsia="IRNazanin"/>
          <w:color w:val="111111"/>
          <w:sz w:val="28"/>
          <w:sz w:val="28"/>
          <w:szCs w:val="28"/>
          <w:rtl w:val="true"/>
          <w:lang w:bidi="fa-IR"/>
        </w:rPr>
        <w:t>مى‌كشاند، چنان‌كه نگاه كردن به قسمت‌هاى ديگر بدن زن نيز همين حكم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سخنى كوتاه، ناامنى حاصل از رعايت نكردن حريم زن و مرد نامحرم را چنين بيان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ايّاكمُ وَمُحادَثةَ النِّساء فَاِنَّهُ لايَخْلُو رَجُلٌ بِامْرَأَةٍ لَيْس لَها مَحْرَمٌ اِلّا هَمَّ بِها</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از گفت‌وگو با زنان بپرهيزيد؛ زيرا هرگاه مردى بيگانه با زنى نامحرم خلوت كند، قصد او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پيامى روشن براى زنان دارد كه اگر مى‌خواهند مورد سوء قصد مردان قرار نگيرند، هرگز با آنان راحت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هميشه جانب احتياط را رعايت كنند؛ زيرا وقتى مردان تحريك مى‌شوند، كمتر مى‌توانند خود را كنترل كنند</w:t>
      </w:r>
      <w:r>
        <w:rPr>
          <w:rFonts w:eastAsia="IRNazanin" w:cs="IRNazanin"/>
          <w:color w:val="111111"/>
          <w:sz w:val="28"/>
          <w:szCs w:val="28"/>
          <w:rtl w:val="true"/>
          <w:lang w:bidi="fa-IR"/>
        </w:rPr>
        <w:t>.</w:t>
      </w:r>
    </w:p>
    <w:p>
      <w:pPr>
        <w:pStyle w:val="Heading3"/>
        <w:numPr>
          <w:ilvl w:val="2"/>
          <w:numId w:val="1"/>
        </w:numPr>
        <w:rPr/>
      </w:pPr>
      <w:bookmarkStart w:id="180" w:name="__RefHeading___Toc1935307_3650668749"/>
      <w:bookmarkStart w:id="181" w:name="_Toc65"/>
      <w:bookmarkEnd w:id="180"/>
      <w:r>
        <w:rPr>
          <w:rtl w:val="true"/>
        </w:rPr>
        <w:t>حافظان حجاب</w:t>
      </w:r>
      <w:bookmarkEnd w:id="18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تاريخ، زنان پاك‌دامن و با ايمان بسيارى براى حفظ حجاب و عفت خود، همه مشكلات را به جان خريده از جان و مال خود گذشته، ولى از حيا و عفاف دست بر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زنان كه در حقيقت، اسطوره‌هاى مجاهدت و جهادند، بهترين الگوى حجاب براى زنان و عالى‌ترين نمونه تقوا و پاك‌دامنى براى مردان به شمار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وقتى زن با حفظ حيا و عفت خود به درجه بالاى انسانيت، </w:t>
      </w:r>
      <w:bookmarkStart w:id="182" w:name="pg1748_8234"/>
    </w:p>
    <w:p>
      <w:pPr>
        <w:pStyle w:val="BookText"/>
        <w:rPr/>
      </w:pPr>
      <w:bookmarkEnd w:id="182"/>
      <w:r>
        <w:rPr>
          <w:rFonts w:ascii="IRNazanin" w:hAnsi="IRNazanin" w:eastAsia="IRNazanin"/>
          <w:color w:val="111111"/>
          <w:sz w:val="28"/>
          <w:sz w:val="28"/>
          <w:szCs w:val="28"/>
          <w:rtl w:val="true"/>
          <w:lang w:bidi="fa-IR"/>
        </w:rPr>
        <w:t>ايمان و شايستگى مى‌رسد، در فرهنگ قرآن، براى همه مردان و زنان الگو مى‌شود؛ براى نمونه، قرآن حضرت آسيه را كه براى حفظ ايمان و عقيده‌اش، از تمام خوشى‌هاى مادى و ناز و نعمت كاخ فرعونى گذشت و تن به شكنجه‌هاى طاقت‌فرساى فرعونيان سپرد و نيز حضرت مريم را به خاطر عفت و پاك‌دامنى و ايمان و صداقتش، الگوى تمام مردان و زنان آزاده و مؤمن معرفى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ضَرَبَ اللهُ مَثَلاً لِلَّذِينَ آمَنُوا امْرَأَتَ فِرْعَوْنَ إِذْ قالَتْ رَبِّ ابْنِ لِي عِنْدَكَ بَيْتاً فِي الْجَنَّةِ وَ نَجِّنِي مِنْ فِرْعَوْنَ وَ عَمَلِهِ وَ نَجِّنِي مِنَ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مَرْيَمَ ابْنَتَ عِمْرانَ الَّتِي أَحْصَنَتْ فَرْجَها فَنَفَخْنا فِيهِ مِنْ رُوحِنا وَ صَدَّقَتْ بِكَلِماتِ رَبِّها وَ كُتُبِهِ وَ كانَتْ مِنَ الْقانِتِينَ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براى مؤمنان، به همسر فرعون مثل زده است، در آن هنگام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براى من نزد خودت در بهشت بساز و مرا از فرعون و كار او نجات ده و مرا از گروه ستمگران رهايى بخش و همچنين به مريم، دختران عمران كه دامان خود را پاك نگه داشت و ما روح خود را در آن دميديم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كلمات پروردگار و كتاب‌هايش را تصديق كرد و از مطيعان فرمان خدا بود</w:t>
      </w:r>
      <w:r>
        <w:rPr>
          <w:rFonts w:eastAsia="IRNazanin" w:cs="IRNazanin"/>
          <w:color w:val="111111"/>
          <w:sz w:val="28"/>
          <w:szCs w:val="28"/>
          <w:rtl w:val="true"/>
          <w:lang w:bidi="fa-IR"/>
        </w:rPr>
        <w:t>.</w:t>
      </w:r>
    </w:p>
    <w:p>
      <w:pPr>
        <w:pStyle w:val="Heading3"/>
        <w:numPr>
          <w:ilvl w:val="2"/>
          <w:numId w:val="1"/>
        </w:numPr>
        <w:rPr/>
      </w:pPr>
      <w:bookmarkStart w:id="183" w:name="__RefHeading___Toc1935309_3650668749"/>
      <w:bookmarkStart w:id="184" w:name="_Toc66"/>
      <w:bookmarkEnd w:id="183"/>
      <w:r>
        <w:rPr>
          <w:rtl w:val="true"/>
        </w:rPr>
        <w:t>جان باختن براى حفظ حجاب</w:t>
      </w:r>
      <w:bookmarkEnd w:id="18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داستان فداكارى زنى باحيا و عفيف نقل شده است كه براى حفظ حجابش، جانش را قربانى مى‌كند، ولى در معرض نگاه </w:t>
      </w:r>
      <w:bookmarkStart w:id="185" w:name="pg1748_8235"/>
    </w:p>
    <w:p>
      <w:pPr>
        <w:pStyle w:val="BookText"/>
        <w:rPr/>
      </w:pPr>
      <w:bookmarkEnd w:id="185"/>
      <w:r>
        <w:rPr>
          <w:rFonts w:ascii="IRNazanin" w:hAnsi="IRNazanin" w:eastAsia="IRNazanin"/>
          <w:color w:val="111111"/>
          <w:sz w:val="28"/>
          <w:sz w:val="28"/>
          <w:szCs w:val="28"/>
          <w:rtl w:val="true"/>
          <w:lang w:bidi="fa-IR"/>
        </w:rPr>
        <w:t>نامحرم قرار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پادشاهان هخامنشى، زنان به حجاب خود سخت پايبند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زنان فداكار، بانويى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خشايار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پادشاه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زنى بسيار زيبا و با شكوه بود، به حجاب خود اهميت ويژه‌اى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خشايار شاه مجلس با شكوهى ترتيب داد و تصميم گرفت همسر زيباى خود را بى‌پرده و بدون حجاب كامل در آن مجلس حاضر كند تا مردم او را ببينند و به زيبايى او پى‌ببرند و پادشاه را تحسين كنند و داشتن چنين زن زيبايى را از كمالات شاه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پادشاه از همسرش خواست بدون حجاب و پوشش، به مجلس بيايد يا حداقل برقع از صورت خود بردارد، آن زن عفيف و باحيا نپذيرفت با پوشش نامناسب در جمع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او را به مرگ تهديد كرد، ولى اين زن قهرمان تن به خوارى بدحجابى نداد و سرانجام به فرمان شاه كشته شد تا اين درس بزرگ را به زنان و مردان غيرت‌مند بدهد كه حفظ حجاب، از حفظ جان نيز مهم‌تر است</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186" w:name="__RefHeading___Toc1935311_3650668749"/>
      <w:bookmarkStart w:id="187" w:name="_Toc67"/>
      <w:bookmarkEnd w:id="186"/>
      <w:r>
        <w:rPr>
          <w:rtl w:val="true"/>
        </w:rPr>
        <w:t>حاكم و زن باغبان</w:t>
      </w:r>
      <w:bookmarkEnd w:id="18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حاكم بصره در باغ خود قدم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چشمش به زن باغبان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بى‌نهايت زيبا و عفيف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كه شيفته زيبايى زن شده بود، باغبان را در پى كارى فرستاد تا از زن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زن باغبان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همه درها را ببند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رفت و 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w:t>
      </w:r>
      <w:bookmarkStart w:id="188" w:name="pg1748_8236"/>
    </w:p>
    <w:p>
      <w:pPr>
        <w:pStyle w:val="BookText"/>
        <w:rPr/>
      </w:pPr>
      <w:bookmarkEnd w:id="188"/>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درها را بستى؟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درها را بستم؛ فقط يك در را نمى‌توان بست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حاكم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كدام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درى است كه ميان تو و پروردگار توست كه هرگز بسته نمى‌شود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حاكم چون اين سخن شنيد، از خواسته‌اش پشيمان شد و استغفار و توبه كرد</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189" w:name="__RefHeading___Toc1935313_3650668749"/>
      <w:bookmarkStart w:id="190" w:name="_Toc68"/>
      <w:bookmarkEnd w:id="189"/>
      <w:r>
        <w:rPr>
          <w:rtl w:val="true"/>
        </w:rPr>
        <w:t>حجاب دختران كسرا پادشاه ايران</w:t>
      </w:r>
      <w:bookmarkEnd w:id="19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اسلامى آمده است، در جنگ ميان مسلمانان و پادشاه ساسانى، مسلمانان پيروز شدند و اموال و اسيران زيادى در اختيار مسلمانان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دختران يزدگرد سوم نيز در ميان اسرا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دختران را با ثروت فراوانى كه داشتند، براى عمر، خليفه دوم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پوشش و نقاب، صورت خود را پوشانده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مى‌خواستند آنان را براى فروش در معرض ديد مردم قرار دهند، خليفه دستور داد پوشش از چهره برگيرند تا مسلمانان آنها را ببينند و خريداران، پول بيشترى به پاى آنها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دوشيزدگان ايرانى از برهنه كردن صورت خوددارى كردند و به سينه نماينده عمر زدند و وى را از خود دور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خشمناك شد و خواست با تازيانه شاهزادگان ايرانى را بيازارد، درحالى‌كه آنان به شدت مى‌گريستند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آمد و به عمر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رفتارت مدارا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191" w:name="pg1748_8237"/>
    </w:p>
    <w:p>
      <w:pPr>
        <w:pStyle w:val="BookText"/>
        <w:rPr/>
      </w:pPr>
      <w:bookmarkEnd w:id="191"/>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شريف هر قومى را كه خوار و فقير شده، گرامى بداريد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خشم عمر، پس از شنيدن سخن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دختران پادشاهان نبايد مانند دختران بازارى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آنان را آزاد گذاشت تا با هر كس كه مى‌خواهند، ازدواج كنند</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192" w:name="__RefHeading___Toc1935315_3650668749"/>
      <w:bookmarkStart w:id="193" w:name="_Toc69"/>
      <w:bookmarkEnd w:id="192"/>
      <w:r>
        <w:rPr>
          <w:rtl w:val="true"/>
        </w:rPr>
        <w:t xml:space="preserve">جلوگيرى از ورود خانواده بى‌حجاب رضاخان به حرم حضرت معصوَمه </w:t>
      </w:r>
      <w:r>
        <w:rPr>
          <w:rtl w:val="true"/>
        </w:rPr>
        <w:t>(</w:t>
      </w:r>
      <w:r>
        <w:rPr>
          <w:rtl w:val="true"/>
        </w:rPr>
        <w:t>عليها السلام</w:t>
      </w:r>
      <w:r>
        <w:rPr>
          <w:rtl w:val="true"/>
        </w:rPr>
        <w:t>)</w:t>
      </w:r>
      <w:bookmarkEnd w:id="193"/>
    </w:p>
    <w:p>
      <w:pPr>
        <w:pStyle w:val="BookText"/>
        <w:rPr/>
      </w:pPr>
      <w:r>
        <w:rPr>
          <w:rFonts w:ascii="IRNazanin" w:hAnsi="IRNazanin" w:eastAsia="IRNazanin"/>
          <w:color w:val="111111"/>
          <w:sz w:val="28"/>
          <w:sz w:val="28"/>
          <w:szCs w:val="28"/>
          <w:rtl w:val="true"/>
          <w:lang w:bidi="fa-IR"/>
        </w:rPr>
        <w:t>عصر حكومت ديكتاتورى رضاخان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عيد نوروز سال </w:t>
      </w:r>
      <w:r>
        <w:rPr>
          <w:rFonts w:ascii="IRNazanin" w:hAnsi="IRNazanin" w:eastAsia="IRNazanin"/>
          <w:color w:val="111111"/>
          <w:sz w:val="28"/>
          <w:sz w:val="28"/>
          <w:szCs w:val="28"/>
          <w:lang w:bidi="fa-IR"/>
        </w:rPr>
        <w:t>١٣٠۶</w:t>
      </w:r>
      <w:r>
        <w:rPr>
          <w:rFonts w:ascii="IRNazanin" w:hAnsi="IRNazanin" w:eastAsia="IRNazanin"/>
          <w:color w:val="111111"/>
          <w:sz w:val="28"/>
          <w:sz w:val="28"/>
          <w:szCs w:val="28"/>
          <w:rtl w:val="true"/>
          <w:lang w:bidi="fa-IR"/>
        </w:rPr>
        <w:t xml:space="preserve"> شمسى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 ماه رمضان </w:t>
      </w:r>
      <w:r>
        <w:rPr>
          <w:rFonts w:ascii="IRNazanin" w:hAnsi="IRNazanin" w:eastAsia="IRNazanin"/>
          <w:color w:val="111111"/>
          <w:sz w:val="28"/>
          <w:sz w:val="28"/>
          <w:szCs w:val="28"/>
          <w:lang w:bidi="fa-IR"/>
        </w:rPr>
        <w:t>١٣۴۶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بسيارى از اطراف و اكناف، براى زيارت مرقد منور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اين خبر در شهر پيچيد كه چند نفر از زنان خانواده رضاخان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دو دخترش به نام‌هاى شمس و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حجاب وارد قم شده‌اند و مى‌خواهند با همان وضع، وارد حرم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گستاخى و بى‌احترامى خانواد شاه، موجب خشم مردم شد و يك روحانى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ناظم 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مردم را به امر به معروف و نهى از منكر فرا خواند و احساسات دينى و پاك مردم را تقويت كرد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خبر به يكى از علماى مجاهد و مدرسان بزرگ حوزه علميه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شيخ محمدتقى بافقى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نخست براى </w:t>
      </w:r>
    </w:p>
    <w:p>
      <w:pPr>
        <w:pStyle w:val="BookText"/>
        <w:rPr/>
      </w:pPr>
      <w:r>
        <w:rPr>
          <w:rFonts w:ascii="IRNazanin" w:hAnsi="IRNazanin" w:eastAsia="IRNazanin"/>
          <w:color w:val="111111"/>
          <w:sz w:val="28"/>
          <w:sz w:val="28"/>
          <w:szCs w:val="28"/>
          <w:rtl w:val="true"/>
          <w:lang w:bidi="fa-IR"/>
        </w:rPr>
        <w:t>خانواده رضاخان پيام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مسلمان هستيد، نبايد با اين وضع، در اين مكان مقدس حضور يابيد و اگر مسلمان نيستيد، باز هم حق نداريد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كافر نبايد وارد حرم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خانواده رضاخان، به پيام آيت الله بافقى توجهى نكردند و آن عالِم ربانى، خود، به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خانواده رضاخان اخطار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برخورد، نزديك بود موجب قيام و شورش مردم ضد حكومت شاه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شهربانى، به رضاخان اطلاع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خانواده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دو دختر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روحانيان در اتاقى زندانى شده‌اند و به آنان اخطار شده كه حق ندارند بدون حجاب وارد حرم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ازاين‌رو رضاخان با يك واحد نظامى به قم آمد و با چكمه وارد صحن مطهر شد و آيت الله بافقى را مورد ضرب و شتم قرار داد درحالى‌كه او با فرياد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امام زمان، به فرياد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دستور رضاخان، آيت الله بافقى را مدتى زندانى و پس از آن به شهر رى تبعيد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تا آخر عمر، زير نظر اداره آگاهى در تبعيد و همواره در حال عبادت بود تا از دنيا رفت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آيت الله شيخ محمد تقى بافقى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عصر مرجعيت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آيت‌الله العظمى شيخ عبدالكريم حائرى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مدرّسان معروف حوزه علميه بود و در سال </w:t>
      </w:r>
      <w:r>
        <w:rPr>
          <w:rFonts w:ascii="IRNazanin" w:hAnsi="IRNazanin" w:eastAsia="IRNazanin"/>
          <w:color w:val="111111"/>
          <w:sz w:val="28"/>
          <w:sz w:val="28"/>
          <w:szCs w:val="28"/>
          <w:lang w:bidi="fa-IR"/>
        </w:rPr>
        <w:t>١٣٢٢</w:t>
      </w:r>
      <w:r>
        <w:rPr>
          <w:rFonts w:ascii="IRNazanin" w:hAnsi="IRNazanin" w:eastAsia="IRNazanin"/>
          <w:color w:val="111111"/>
          <w:sz w:val="28"/>
          <w:sz w:val="28"/>
          <w:szCs w:val="28"/>
          <w:rtl w:val="true"/>
          <w:lang w:bidi="fa-IR"/>
        </w:rPr>
        <w:t xml:space="preserve">شمسى در تبعيدگاه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شريفش در مسجد بالاسر و در كنار مرقد منور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94" w:name="pg1748_8239"/>
    </w:p>
    <w:p>
      <w:pPr>
        <w:pStyle w:val="BookText"/>
        <w:rPr/>
      </w:pPr>
      <w:bookmarkEnd w:id="194"/>
      <w:r>
        <w:rPr>
          <w:rFonts w:ascii="IRNazanin" w:hAnsi="IRNazanin" w:eastAsia="IRNazanin"/>
          <w:color w:val="111111"/>
          <w:sz w:val="28"/>
          <w:sz w:val="28"/>
          <w:szCs w:val="28"/>
          <w:rtl w:val="true"/>
          <w:lang w:bidi="fa-IR"/>
        </w:rPr>
        <w:t>آرى، مسئله حجاب، چنان با اهميت بود كه علماى اسلام براى حفظ آن قيام مى‌كردند و به تبعيد و زندان مى‌رفتند</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195" w:name="__RefHeading___Toc1935317_3650668749"/>
      <w:bookmarkStart w:id="196" w:name="_Toc70"/>
      <w:bookmarkEnd w:id="195"/>
      <w:r>
        <w:rPr>
          <w:rtl w:val="true"/>
        </w:rPr>
        <w:t>داستان حجاب در كشورهاى به اصطلاح متمدن</w:t>
      </w:r>
      <w:bookmarkEnd w:id="196"/>
    </w:p>
    <w:p>
      <w:pPr>
        <w:pStyle w:val="BookText"/>
        <w:rPr/>
      </w:pPr>
      <w:r>
        <w:rPr>
          <w:rFonts w:ascii="IRNazanin" w:hAnsi="IRNazanin" w:eastAsia="IRNazanin"/>
          <w:color w:val="111111"/>
          <w:sz w:val="28"/>
          <w:sz w:val="28"/>
          <w:szCs w:val="28"/>
          <w:rtl w:val="true"/>
          <w:lang w:bidi="fa-IR"/>
        </w:rPr>
        <w:t>در سال‌هاى اخير، شاهد بروز پديده‌اى عجيب در برخى كشورهاى غربى مدعى آزادى و حقوق بشر بوديم كه برخلاف تمام قوانين بين‌المللى و حقوقى عمل كردند و بسيارى از دولت‌هاى منطقه نيز از آنها حمايت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پديده و اتفاق عجيب، مخالفت اين كشورها و دولت‌ها با پوشش حجاب زنان و دختران پاك‌دامنى است كه حاضر نبودند زيبايى‌هاى خود را در معرض ديد چشمان ناپاك و هوس‌آلود دنياپرستان قرار دهند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كشورهاى به اصطلاح متمدن و منادى آزادى و حقوق بشر، هر روز اخبارى درباره وضع قانون ممنوعيت حجاب يا گرفتن ماليات مضاعف از زنان محجبه يا تعيين جريمه نقدى براى كسانى كه براى حفظ حجاب خود از روبند استفاده مى‌كنند، يا ممانعت از ورود دختران محجبه به دانشگاه‌ها، يا ممنوعيت اعطاى گواهينامه رانندگى به زنان باحجاب و ده‌ها مورد مانند آن به گوش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اخبار، قلب هر انسان آزاده‌اى را از اين همه بى‌عدالتى و ناديده گرفتن حقوق انسانى به درد مى‌آورد و عمق ضديت دولت‌هاى غربى باحجاب و مظاهر دينى </w:t>
      </w:r>
      <w:bookmarkStart w:id="197" w:name="pg1748_8240"/>
    </w:p>
    <w:p>
      <w:pPr>
        <w:pStyle w:val="BookText"/>
        <w:rPr/>
      </w:pPr>
      <w:bookmarkEnd w:id="197"/>
      <w:r>
        <w:rPr>
          <w:rFonts w:ascii="IRNazanin" w:hAnsi="IRNazanin" w:eastAsia="IRNazanin"/>
          <w:color w:val="111111"/>
          <w:sz w:val="28"/>
          <w:sz w:val="28"/>
          <w:szCs w:val="28"/>
          <w:rtl w:val="true"/>
          <w:lang w:bidi="fa-IR"/>
        </w:rPr>
        <w:t>به‌ويژه حياى زنان را بيش از پيش آشكار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گرايش به حجاب و ايستادگى در برابر فرهنگ غربى، روز به روز در ميان دختران و زنان اين كشورها زيادتر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وندى سليت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فارغ التحصيل رشته فلسفه،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به عفاف روى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جديد دختران امروز امريكا مى‌خواهند، چيزى نباشند كه والدينشان بوده‌اند و در تلاشند كه با خويشتن‌دارى، زندگى عاقلانه و عفيفانه‌اى در پيش گيرند و رابطه خصوصى را تا شروع زندگى دائمى به تعويق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مى‌خواهند سبك زندگى و نوع پوشش خود را تغيير دهند</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198" w:name="__RefHeading___Toc1935319_3650668749"/>
      <w:bookmarkStart w:id="199" w:name="_Toc71"/>
      <w:bookmarkEnd w:id="198"/>
      <w:r>
        <w:rPr>
          <w:rtl w:val="true"/>
        </w:rPr>
        <w:t>مروه شربينى، شهيد حجاب</w:t>
      </w:r>
      <w:bookmarkEnd w:id="199"/>
    </w:p>
    <w:p>
      <w:pPr>
        <w:pStyle w:val="BookText"/>
        <w:rPr/>
      </w:pPr>
      <w:r>
        <w:rPr>
          <w:rFonts w:ascii="IRNazanin" w:hAnsi="IRNazanin" w:eastAsia="IRNazanin"/>
          <w:color w:val="111111"/>
          <w:sz w:val="28"/>
          <w:sz w:val="28"/>
          <w:szCs w:val="28"/>
          <w:rtl w:val="true"/>
          <w:lang w:bidi="fa-IR"/>
        </w:rPr>
        <w:t>ماجراى شهادت مظلومانه مروه شربينى، از يك‌سو اوج دشمنى و مخالفت غرب باحجاب و آزادى عفاف و پوشش زن و از ديگرسو مقاومت و ايستادگى زن مسلمان در برابر اين فرهنگ ضد انسانى و ضد دينى را نشان مى‌دهد؛ چنان‌كه زن مسلمان حاضر مى‌شود براى دفاع از حجاب و عفاف خود، جان عزيزش را فدا كند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ماجرا چنان عجيب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 الشربينى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نمادى براى معترضان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اسلام‌ستيزى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شربينى در سال </w:t>
      </w:r>
      <w:r>
        <w:rPr>
          <w:rFonts w:ascii="IRNazanin" w:hAnsi="IRNazanin" w:eastAsia="IRNazanin"/>
          <w:color w:val="111111"/>
          <w:sz w:val="28"/>
          <w:sz w:val="28"/>
          <w:szCs w:val="28"/>
          <w:lang w:bidi="fa-IR"/>
        </w:rPr>
        <w:t>١٩٩۵</w:t>
      </w:r>
      <w:r>
        <w:rPr>
          <w:rFonts w:ascii="IRNazanin" w:hAnsi="IRNazanin" w:eastAsia="IRNazanin"/>
          <w:color w:val="111111"/>
          <w:sz w:val="28"/>
          <w:sz w:val="28"/>
          <w:szCs w:val="28"/>
          <w:rtl w:val="true"/>
          <w:lang w:bidi="fa-IR"/>
        </w:rPr>
        <w:t xml:space="preserve"> از كالج انگليسى دختران فارغ‌التحصيل شد و از سال </w:t>
      </w:r>
      <w:r>
        <w:rPr>
          <w:rFonts w:ascii="IRNazanin" w:hAnsi="IRNazanin" w:eastAsia="IRNazanin"/>
          <w:color w:val="111111"/>
          <w:sz w:val="28"/>
          <w:sz w:val="28"/>
          <w:szCs w:val="28"/>
          <w:lang w:bidi="fa-IR"/>
        </w:rPr>
        <w:t>١٩٩٢</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١٩٩٩</w:t>
      </w:r>
      <w:r>
        <w:rPr>
          <w:rFonts w:ascii="IRNazanin" w:hAnsi="IRNazanin" w:eastAsia="IRNazanin"/>
          <w:color w:val="111111"/>
          <w:sz w:val="28"/>
          <w:sz w:val="28"/>
          <w:szCs w:val="28"/>
          <w:rtl w:val="true"/>
          <w:lang w:bidi="fa-IR"/>
        </w:rPr>
        <w:t xml:space="preserve"> عضو </w:t>
      </w:r>
      <w:bookmarkStart w:id="200" w:name="pg1748_8241"/>
    </w:p>
    <w:p>
      <w:pPr>
        <w:pStyle w:val="BookText"/>
        <w:rPr/>
      </w:pPr>
      <w:bookmarkEnd w:id="200"/>
      <w:r>
        <w:rPr>
          <w:rFonts w:ascii="IRNazanin" w:hAnsi="IRNazanin" w:eastAsia="IRNazanin"/>
          <w:color w:val="111111"/>
          <w:sz w:val="28"/>
          <w:sz w:val="28"/>
          <w:szCs w:val="28"/>
          <w:rtl w:val="true"/>
          <w:lang w:bidi="fa-IR"/>
        </w:rPr>
        <w:t>تيم ملى هندبال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شوهرش نيز در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ماكس پلانك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مهندسى ژنتيك مشغول تحصيل بود و براى انجام تز دكتراى خود همراه مروه به آلمان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ماجراى عجيب قتل مروه از اين قرار است كه وى به دادگاهى مراجعه و مردى آلمانى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آلكس دبليو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متهم كرد كه در پارك زمانى كه با پسرش بازى مى‌كرده، به او توهين كرده و به دليل حجابش، او را تروريست و فاحشه اسلامى خطاب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شكايت شربينى را پذيرفت و آلكس را به پرداخت </w:t>
      </w:r>
      <w:r>
        <w:rPr>
          <w:rFonts w:ascii="IRNazanin" w:hAnsi="IRNazanin" w:eastAsia="IRNazanin"/>
          <w:color w:val="111111"/>
          <w:sz w:val="28"/>
          <w:sz w:val="28"/>
          <w:szCs w:val="28"/>
          <w:lang w:bidi="fa-IR"/>
        </w:rPr>
        <w:t>٧۵٠</w:t>
      </w:r>
      <w:r>
        <w:rPr>
          <w:rFonts w:ascii="IRNazanin" w:hAnsi="IRNazanin" w:eastAsia="IRNazanin"/>
          <w:color w:val="111111"/>
          <w:sz w:val="28"/>
          <w:sz w:val="28"/>
          <w:szCs w:val="28"/>
          <w:rtl w:val="true"/>
          <w:lang w:bidi="fa-IR"/>
        </w:rPr>
        <w:t xml:space="preserve"> يورو محكوم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آلكس دبليو اين حكم را نپذيرفت و تقاضاى تجديد نظر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برگزارى جلسه دادگاه تجديد نظر در يك دادگاه درجه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در شهر درسدن، مرد آلمانى جلوى چشمان قاضى و ديگر حاضران به شربينى حمله كرد و با ضربات چاقو وى را كه سه ماهه باردار بود، از پا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شوهر مروه براى نجات همسرش به طرف او شتافت كه پليس آلمان به او تيراندازى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شوهر مروه با وضعيتى بحرانى در بيمارستان بسترى شد و فرزند خردسال سه ساله آنها نيز كه شاهد اين ماجراى خون‌بار بود، براى معالجه، زير نظر روان‌شناس قرار گرفت</w:t>
      </w:r>
      <w:r>
        <w:rPr>
          <w:rFonts w:eastAsia="IRNazanin" w:cs="IRNazanin"/>
          <w:color w:val="111111"/>
          <w:sz w:val="28"/>
          <w:szCs w:val="28"/>
          <w:rtl w:val="true"/>
          <w:lang w:bidi="fa-IR"/>
        </w:rPr>
        <w:t xml:space="preserve">. </w:t>
      </w:r>
      <w:r>
        <w:rPr>
          <w:rStyle w:val="FootnoteAnchor"/>
          <w:rtl w:val="true"/>
        </w:rPr>
        <w:footnoteReference w:id="102"/>
      </w:r>
    </w:p>
    <w:p>
      <w:pPr>
        <w:pStyle w:val="Heading3"/>
        <w:numPr>
          <w:ilvl w:val="2"/>
          <w:numId w:val="1"/>
        </w:numPr>
        <w:rPr/>
      </w:pPr>
      <w:bookmarkStart w:id="201" w:name="__RefHeading___Toc1935321_3650668749"/>
      <w:bookmarkStart w:id="202" w:name="_Toc72"/>
      <w:bookmarkEnd w:id="201"/>
      <w:r>
        <w:rPr>
          <w:rtl w:val="true"/>
        </w:rPr>
        <w:t>پرداخت ماليات براى حفظ حجاب</w:t>
      </w:r>
      <w:bookmarkEnd w:id="20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محجبه هلندى ماليات حجاب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تازگى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ممنوعيت حجاب زنان مسلمان هلند در اماكن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تصويب </w:t>
      </w:r>
    </w:p>
    <w:p>
      <w:pPr>
        <w:pStyle w:val="BookText"/>
        <w:rPr/>
      </w:pPr>
      <w:r>
        <w:rPr>
          <w:rFonts w:ascii="IRNazanin" w:hAnsi="IRNazanin" w:eastAsia="IRNazanin"/>
          <w:color w:val="111111"/>
          <w:sz w:val="28"/>
          <w:sz w:val="28"/>
          <w:szCs w:val="28"/>
          <w:rtl w:val="true"/>
          <w:lang w:bidi="fa-IR"/>
        </w:rPr>
        <w:t>پارلمان هلند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نروژ نيز دختران محجبه، اجازه ورود به مدارس دولتى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ممنوعيت حجاب فقط به هلند و فرانسه و نروژ محدود نمى‌شود، بلكه اين ممنوعيت در ديگر كشورهاى اروپا نيز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آلمان، هفت استان از شانزده استان اين كشور، حجاب را براى آموزگاران مسلمان در مدارس دولتى، ممنوع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نمايندگان بلژيك، مجلس هلند، دولت سوئيس و دولت ايتاليا نيز قانون ممنوعيت استفاده از پوشش اسلامى و روبند را تصويب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اين قانون، از اين پس زنان مسلمان در اماكن عمومى و اداره‌هاى دولتى، حق استفاده از روبند يا ردايى كه بدن آنها را به‌طور كامل بپوشاند،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چندى پيش، زنى مسلمان در شمال ايتاليا كه در يكى از خيابان‌هاى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پوشش روبند به سمت مسجد مى‌رفت، </w:t>
      </w:r>
      <w:r>
        <w:rPr>
          <w:rFonts w:ascii="IRNazanin" w:hAnsi="IRNazanin" w:eastAsia="IRNazanin"/>
          <w:color w:val="111111"/>
          <w:sz w:val="28"/>
          <w:sz w:val="28"/>
          <w:szCs w:val="28"/>
          <w:lang w:bidi="fa-IR"/>
        </w:rPr>
        <w:t>۶۵٠</w:t>
      </w:r>
      <w:r>
        <w:rPr>
          <w:rFonts w:ascii="IRNazanin" w:hAnsi="IRNazanin" w:eastAsia="IRNazanin"/>
          <w:color w:val="111111"/>
          <w:sz w:val="28"/>
          <w:sz w:val="28"/>
          <w:szCs w:val="28"/>
          <w:rtl w:val="true"/>
          <w:lang w:bidi="fa-IR"/>
        </w:rPr>
        <w:t xml:space="preserve"> دلار جريمه 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در كشور سوئيس، چنين قانونى براى گردشگران منطقه حوزه خليج‌فارس كه در هتل‌هاى اين كشور اقامت مى‌كنند و در فروشگاه‌هاى لوكس سوئيس، پول‌هاى كلان خرج مى‌كنند، اعمال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مسلمانان اروپا كه بزرگ‌ترين اقليت اين قاره هستند، در كشورهايى مانند هلند و فرانسه تظاهرات و اعتراض‌هاى بسيارى به اين محدوديت‌ها كرده‌اند</w:t>
      </w:r>
      <w:r>
        <w:rPr>
          <w:rFonts w:eastAsia="IRNazanin" w:cs="IRNazanin"/>
          <w:color w:val="111111"/>
          <w:sz w:val="28"/>
          <w:szCs w:val="28"/>
          <w:rtl w:val="true"/>
          <w:lang w:bidi="fa-IR"/>
        </w:rPr>
        <w:t xml:space="preserve">. </w:t>
      </w:r>
      <w:r>
        <w:rPr>
          <w:rStyle w:val="FootnoteAnchor"/>
          <w:rtl w:val="true"/>
        </w:rPr>
        <w:footnoteReference w:id="103"/>
      </w:r>
      <w:bookmarkStart w:id="203" w:name="pg1748_8243"/>
    </w:p>
    <w:p>
      <w:pPr>
        <w:pStyle w:val="Heading3"/>
        <w:numPr>
          <w:ilvl w:val="2"/>
          <w:numId w:val="1"/>
        </w:numPr>
        <w:rPr/>
      </w:pPr>
      <w:bookmarkStart w:id="204" w:name="__RefHeading___Toc1935323_3650668749"/>
      <w:bookmarkStart w:id="205" w:name="_Toc73"/>
      <w:bookmarkEnd w:id="203"/>
      <w:bookmarkEnd w:id="204"/>
      <w:r>
        <w:rPr>
          <w:rtl w:val="true"/>
        </w:rPr>
        <w:t>ماجراى دانش‌آموز آمريكايى كه باحجاب شد</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دانش‌آموزى سيزده ساله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ايالت ورجينياى امريكا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همواره شلوارهاى تنگ و پيراهن‌هاى كوتاه مى‌پوشيد و با موهايى آراسته به مدرسه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آغاز سال جديد درسى، همكلاسى‌هاى سمر، او را باحجاب كامل و ظاهرى اسلامى ديدند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دانش‌آموز سوم راهنمايى بود، در مصاحبه‌اى با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شماره روز جمعه </w:t>
      </w:r>
      <w:r>
        <w:rPr>
          <w:rFonts w:ascii="IRNazanin" w:hAnsi="IRNazanin" w:eastAsia="IRNazanin"/>
          <w:color w:val="111111"/>
          <w:sz w:val="28"/>
          <w:sz w:val="28"/>
          <w:szCs w:val="28"/>
          <w:lang w:bidi="fa-IR"/>
        </w:rPr>
        <w:t>١٣</w:t>
      </w:r>
      <w:r>
        <w:rPr>
          <w:rFonts w:eastAsia="IRNazanin" w:cs="IRNazanin"/>
          <w:color w:val="111111"/>
          <w:sz w:val="28"/>
          <w:szCs w:val="28"/>
          <w:lang w:bidi="fa-IR"/>
        </w:rPr>
        <w:t>/</w:t>
      </w:r>
      <w:r>
        <w:rPr>
          <w:rFonts w:ascii="IRNazanin" w:hAnsi="IRNazanin" w:eastAsia="IRNazanin"/>
          <w:color w:val="111111"/>
          <w:sz w:val="28"/>
          <w:sz w:val="28"/>
          <w:szCs w:val="28"/>
          <w:lang w:bidi="fa-IR"/>
        </w:rPr>
        <w:t>١١</w:t>
      </w:r>
      <w:r>
        <w:rPr>
          <w:rFonts w:eastAsia="IRNazanin" w:cs="IRNazanin"/>
          <w:color w:val="111111"/>
          <w:sz w:val="28"/>
          <w:szCs w:val="28"/>
          <w:lang w:bidi="fa-IR"/>
        </w:rPr>
        <w:t>/</w:t>
      </w:r>
      <w:r>
        <w:rPr>
          <w:rFonts w:ascii="IRNazanin" w:hAnsi="IRNazanin" w:eastAsia="IRNazanin"/>
          <w:color w:val="111111"/>
          <w:sz w:val="28"/>
          <w:sz w:val="28"/>
          <w:szCs w:val="28"/>
          <w:lang w:bidi="fa-IR"/>
        </w:rPr>
        <w:t>٢٠٠٩</w:t>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اينكه مى‌دانستم با مشكلات بسيار زيادى روبه‌رو خواهم شد و بسيارى از دوستان و همكلاسى‌هايم را از دست خواهم داد، اما تصميم گرفتم كه حجاب بر سر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وى در ادامه اين گفت‌وگو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برسر كردن حجاب، اولين لحظه‌اى كه دوستانم را ديدم، يكى از سخت‌ترين لحظات زندگى برايم بود؛ زيرا به نظر آنان خيلى عجيب و غريب مى‌آمدم و آنان اصلاً دوست نداشتند با من حرف بزنند يا به من نزديك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با تنفر و خشم به صورت من نگاه مى‌كردند؛ گويا چهره‌اى بسيار زشت و كريه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هم طورى از كنارم رد مى‌شدند كه گويا اصلاً مرا نديده‌اند و به من هيچ توجهى نمى‌كردند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كسى كه مرا با آغوش گرم مورد استقبال قرار داد، دوست مسلمانم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كرورتو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مسلمان است، اما حجاب بر سر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مى‌خواهى در طول سال حجاب بر سر كنى؟ </w:t>
      </w:r>
      <w:r>
        <w:rPr>
          <w:rFonts w:eastAsia="IRNazanin" w:cs="IRNazanin"/>
          <w:color w:val="111111"/>
          <w:sz w:val="28"/>
          <w:szCs w:val="28"/>
          <w:rtl w:val="true"/>
          <w:lang w:bidi="fa-IR"/>
        </w:rPr>
        <w:t xml:space="preserve">! </w:t>
      </w:r>
      <w:bookmarkStart w:id="206" w:name="pg1748_8244"/>
    </w:p>
    <w:p>
      <w:pPr>
        <w:pStyle w:val="BookText"/>
        <w:rPr/>
      </w:pPr>
      <w:bookmarkEnd w:id="206"/>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پاسخم او را به فكر فرو برد و احساس كردم برايش خيلى جالب بود</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207" w:name="__RefHeading___Toc1935325_3650668749"/>
      <w:bookmarkStart w:id="208" w:name="_Toc74"/>
      <w:bookmarkEnd w:id="207"/>
      <w:r>
        <w:rPr>
          <w:rtl w:val="true"/>
        </w:rPr>
        <w:t>حجاب زنان تازه‌مسلمان در غرب</w:t>
      </w:r>
      <w:bookmarkEnd w:id="208"/>
    </w:p>
    <w:p>
      <w:pPr>
        <w:pStyle w:val="BookText"/>
        <w:rPr/>
      </w:pPr>
      <w:r>
        <w:rPr>
          <w:rFonts w:ascii="IRNazanin" w:hAnsi="IRNazanin" w:eastAsia="IRNazanin"/>
          <w:color w:val="111111"/>
          <w:sz w:val="28"/>
          <w:sz w:val="28"/>
          <w:szCs w:val="28"/>
          <w:rtl w:val="true"/>
          <w:lang w:bidi="fa-IR"/>
        </w:rPr>
        <w:t>مهم‌ترين ويژگى زن جوانى كه به اسلام گرايش پيدا مى‌كند، تغيير پوشش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سبب به وجود آمدن اتفاق‌هاى تلخ و شيرين براى او مى‌شود؛ يكى از اين زنان درباره مسلمان شدنش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انتخابم و مسلمان بودنم، خيلى با پدر و مادر و ديگر اعضاى خانواده كلنجار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آفرين‌ترين موضوع، حجاب و پوشش اسلامى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مى‌كنم حجابم هميشه دينم را به يادشان مى‌آورد و مايه شرمندگى و خجالت براى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مى‌كنم اگر مسلمان بودم، اما حجاب نداشتم، خيلى راحت‌تر با مسئله برخورد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من اين است كه آنها نيز اسلام را بشناسند و خودشان به آن علاقه‌مند شوند؛ نه به خاطر اينكه من مسلمانم</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خانم ديگرى در اين‌باره مى‌گويد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براى مدتى كوتاه، فرايض مذهبى اسلام را انجام دادم، فهميدم كه خيلى هم سخت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حجاب مهم‌ترين‌چيزى بود كه هم خودم و هم اطرافيانم مجبور بودند به آن عادت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شهر خيلى كوچك زندگى مى‌كردم و افراد زيادى دائم از من سؤال </w:t>
      </w:r>
      <w:bookmarkStart w:id="209" w:name="pg1748_8245"/>
    </w:p>
    <w:p>
      <w:pPr>
        <w:pStyle w:val="BookText"/>
        <w:rPr/>
      </w:pPr>
      <w:bookmarkEnd w:id="209"/>
      <w:r>
        <w:rPr>
          <w:rFonts w:ascii="IRNazanin" w:hAnsi="IRNazanin" w:eastAsia="IRNazanin"/>
          <w:color w:val="111111"/>
          <w:sz w:val="28"/>
          <w:sz w:val="28"/>
          <w:szCs w:val="28"/>
          <w:rtl w:val="true"/>
          <w:lang w:bidi="fa-IR"/>
        </w:rPr>
        <w:t>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شهر محل دانشگاه ما كه شهرى بزرگ‌تر بود، بيشتر مردم حجاب را مى‌شناختند و زنان زيادى را با پوشش حجاب اسلامى در سرتاسر شهر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بود كه شروع به پوشيدن حجاب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تا فرارسيدن تابستان خيلى مشكل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زمستان روسرى به سر داشتم و در جمع مردم نيز حاضر 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و ثابت قدم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نمى‌شود با چيزى ديگر قاطى كرد يا بگويى وقتى در آمريكايى، مثل آمريكايى‌ها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كه به آن اعتقاد دارى و مى‌پندارى درست است، بايد عمل كنى؛ حتى اگر تمامى مردم، اعم از مسلمان يا غير مسلمان، جور ديگرى عمل كنند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خانم ديگرى 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فرايض مذهبى برايم آسان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پذيرش و انجام عباداتى چون نماز، روزه و همچنين كنار گذاردن مشروبات الكلى، نه تنها مشكلى نداشتم، بلكه از منافع آن نيز بهره‌مند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مشكل‌ترين نبرد من، پوشاندن سرم با روسرى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هيچ‌كس نمى‌تواند بفهمد، من پوشش اسلامى را به دليل وقار آن پذيرفتم</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210" w:name="__RefHeading___Toc1935327_3650668749"/>
      <w:bookmarkStart w:id="211" w:name="_Toc75"/>
      <w:bookmarkEnd w:id="210"/>
      <w:r>
        <w:rPr>
          <w:rtl w:val="true"/>
        </w:rPr>
        <w:t>حجاب و تحول فكرى زنان غربى</w:t>
      </w:r>
      <w:bookmarkEnd w:id="21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حجاب، يك پوشش ساده يا يك مد لباس نيست كه زن آن را برمى‌گزيند، بلكه نشانه‌اى از يك تحول و تغيير اساسى در فكر و روح </w:t>
      </w:r>
    </w:p>
    <w:p>
      <w:pPr>
        <w:pStyle w:val="BookText"/>
        <w:rPr/>
      </w:pPr>
      <w:r>
        <w:rPr>
          <w:rFonts w:ascii="IRNazanin" w:hAnsi="IRNazanin" w:eastAsia="IRNazanin"/>
          <w:color w:val="111111"/>
          <w:sz w:val="28"/>
          <w:sz w:val="28"/>
          <w:szCs w:val="28"/>
          <w:rtl w:val="true"/>
          <w:lang w:bidi="fa-IR"/>
        </w:rPr>
        <w:t>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يك انتخاب بزرگ است كه زن براى خود برمى‌گزيند و ارزش حجاب به اين است كه نشان دهنده اين انتخاب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اهميت اين موضوع در يك جامعه اسلامى مانند ايران احساس نشود؛ زيرا پوشش حجاب براى ما عادت شده، ولى در جوامعى كه بيشتر زنان حجاب ندارند، مانند كشورهاى غربى و حتى برخى كشورهاى اسلامى، حجاب نشانه يك تفكر است؛ تفكرى الهى</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زنى كه در جوامعى مثل جوامع غربى براى خود پوشش حجاب را برمى‌گزيند، به همه نشان مى‌دهد كه مسلمانى متعهد است و براى حفظ مسلمانى خود، همه مشكلات را مى‌پذيرد و حاضر است هر بهايى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دارم در سال‌هاى آغاز انقلاب كه بى‌حجابى در حال ريشه‌كن شدن بود، فردى كه از تحليل درست مسائل سياسى ناتوان بود، با ناراحتى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ما انقلاب كرديم و اين همه خسارت جانى و مالى متحمل شديم تا فقط زنان كشورمان يك روسرى به سر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فكر مى‌كرد حجاب، تغييرى ساده در 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اين‌گونه تحليل‌هاى سطحى بايد گفت كه اگر حجاب، پوششى ساده است، چرا امروزه دولت‌هاى غربى، قوانين منع حجاب وضع مى‌كنند و در برخورد با زنان مسلمان و محجبه اين‌گونه سختگيرى مى‌كنند؟ چرا زنان مسلمان و باحجاب، براى حفظ حجاب خود حاضرند همه سختى‌ها را تحمل كنند؟ پس همان‌گونه كه گفتيم، حجاب يك تفكر است و احياى حجاب، احياى تفكر دينى است؛ احياى اسلام ناب محمدى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همان اسلامى است كه بر اندام استكبار و مخالفان اسلامى لرزه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همين دليل، دشمنان اسلام، باحجاب به شدت مخالفت مى‌كنند و به آزار و اذيت زنان باحجاب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خانمى آمريكايى كه به تازگى مسلمان و باحجاب شده است، درباره حجابش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يك زن مسلمان، موانع زيادى بر سر راه من وجود دارد كه ناشى از مسلمانان يا اسلام نيست، بلكه از جانب جامعه‌اى است كه در آن زندگى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گاهى احساس مى‌كند كه در امريكا مثل يك ماهى است كه خلاف جهت آب دارد شنا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بايد درباره حجابت به اين و آن توضيح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مشاغل مختلفى به خاطر حجابم طرد شده و به عبارت ديگر به صورتى آشكار مورد تبعيض واقع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صميمانه شكرگزار حجابم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نوعى آزادگى در عرصه‌اى است كه زنان بى‌بند و بار غربى هرگز قادر به فهم آن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زمانى احساس عزت و احترام مى‌كنم كه اسلام را در هر جا كه به ديگران عرضه مى‌كنم، به شكلى قوى ارائه كنم تا به عنوان يك مسلمان شناخته شوم</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زن ديگرى درباره علت انتخاب پوشش اسلامى در جامعه امريكا مى‌گويد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من از زن بودن تغيير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آزادى را در شلوارهاى تنگ و دامن كوتاه نمى‌بينم، بلكه آن را در حجاب و </w:t>
      </w:r>
    </w:p>
    <w:p>
      <w:pPr>
        <w:pStyle w:val="BookText"/>
        <w:rPr/>
      </w:pPr>
      <w:r>
        <w:rPr>
          <w:rFonts w:ascii="IRNazanin" w:hAnsi="IRNazanin" w:eastAsia="IRNazanin"/>
          <w:color w:val="111111"/>
          <w:sz w:val="28"/>
          <w:sz w:val="28"/>
          <w:szCs w:val="28"/>
          <w:rtl w:val="true"/>
          <w:lang w:bidi="fa-IR"/>
        </w:rPr>
        <w:t>وقار مى‌يابم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قائل به تساوى زن و مرد نيستم، بلكه بر اين باورم كه براى هر كدام نقش‌هايى وجود دارد كه مناسب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همه ما از مرد و زن، داراى نيازها و استعدادهاى منحصر به فردى هستيم كه فرصت پرورش آنها را داريم</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بانويى ديگر درباره تأثير خوبى كه پوشش و حجابش بر ديگران مى‌گذارد، مى‌گويد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فرق سر تا انگشتان پايم را مى‌پوشانم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دستكش، جوراب و بالأخره يك مجموعه حجاب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روسرى هم زير چادرم مى‌پوشم و يك پوشيه هم مى‌زنم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هميشه انتظار داشتم كه مشكلات زيادى برايم پيش آيد و هنوز باورم نمى‌شود كه چه قدر انجام اين كار آسان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حتى سه سال و نيم در امريكا نيز پوشيه مى‌زدم، بدون آنكه كوچك‌ترين مشكلى را از اين بابت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خيلى از مردم نسبت به پوشيه من كنجكاو مى‌شدند، همين امر سبب مى‌شد تا چيزهاى زيادى درباره اسلام بپرسند و ياد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كمى گرمم مى‌شد، اما وقتى درجه حرارت به بالاى صد درجه فارنهايت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پنجاه درج سانتيگراد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هر چيزى كه به تن كنى، گرمت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لباس را به هر چيز ديگرى ترجيح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دليل استفاده از پوشيه و نوع لباس مرا درك مى‌كنند، از كار من پشتيبانى مى‌كنند و به ديد احترام به من مى‌نگرند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اينجا و چه در امريكا به خاطر حجابم، با من رفتار </w:t>
      </w:r>
    </w:p>
    <w:p>
      <w:pPr>
        <w:pStyle w:val="BookText"/>
        <w:rPr/>
      </w:pPr>
      <w:r>
        <w:rPr>
          <w:rFonts w:ascii="IRNazanin" w:hAnsi="IRNazanin" w:eastAsia="IRNazanin"/>
          <w:color w:val="111111"/>
          <w:sz w:val="28"/>
          <w:sz w:val="28"/>
          <w:szCs w:val="28"/>
          <w:rtl w:val="true"/>
          <w:lang w:bidi="fa-IR"/>
        </w:rPr>
        <w:t>خاصى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سالخورده مسلمان مى‌خواهند هر كارى از دستشان بر مى‌آيد، برايم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جاها را در هواپيما به من مى‌دهند، در هر صفى كه وارد شوم، ديگران مرا به جلوى صف هدايت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تجار و فروشندگان مغازه‌ها در اين كشور هدايا يا خدماتى مجانى به من عرضه مى‌كنند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از سخن اين خانم باحجاب روشن مى‌شود كه با وجود مخالفت و ضديت دولت‌ها با حجاب، مردم كشورهاى غربى، نگاهى محترمانه به زنان محجبه دارند و اين نشان دهنده بهبود موقعيت اجتماعى زنان مسلمان در جوامع غربى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بانوى ديگرى كه به تازگى مسلمان شده است و رفتار عفيفانه زن مسلمان را معرف شخصيت وى مى‌داند، درباره التزامش به حجاب در جامعه امريكا مى‌گويد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مهم‌ترين تغييراتى كه كرده‌ام، اين بوده كه مراقب نحوه حرف زدنم با مردها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كه بسيار سنجيده عمل كنم و درباره مسائل شخصى حرفى نزنم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نمى‌توانم مثل سابق با دوستان مرد خود، سلام و خوش و بش كنم و حتى براى يك گفت‌وگوى بى‌مورد توقف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بيرون اداره منتظر شوهرم هستم، همكاران شوهرم و دوستان او گاه حتى براى يك احوال‌پرسى ساده از پنجره ماشينشان هم توقف نمى‌كنند</w:t>
      </w:r>
      <w:r>
        <w:rPr>
          <w:rFonts w:eastAsia="IRNazanin" w:cs="IRNazanin"/>
          <w:color w:val="111111"/>
          <w:sz w:val="28"/>
          <w:szCs w:val="28"/>
          <w:rtl w:val="true"/>
          <w:lang w:bidi="fa-IR"/>
        </w:rPr>
        <w:t>.</w:t>
      </w:r>
      <w:r>
        <w:rPr>
          <w:rStyle w:val="FootnoteAnchor"/>
          <w:rtl w:val="true"/>
        </w:rPr>
        <w:footnoteReference w:id="111"/>
      </w:r>
      <w:bookmarkStart w:id="212" w:name="pg1748_8250"/>
    </w:p>
    <w:p>
      <w:pPr>
        <w:pStyle w:val="BookText"/>
        <w:rPr/>
      </w:pPr>
      <w:bookmarkEnd w:id="212"/>
      <w:r>
        <w:rPr>
          <w:rFonts w:ascii="IRNazanin" w:hAnsi="IRNazanin" w:eastAsia="IRNazanin"/>
          <w:color w:val="111111"/>
          <w:sz w:val="28"/>
          <w:sz w:val="28"/>
          <w:szCs w:val="28"/>
          <w:rtl w:val="true"/>
          <w:lang w:bidi="fa-IR"/>
        </w:rPr>
        <w:t>زنى كه تمام زندگى‌اش را مديون حجاب و تحول فكرى حاصل از آن مى‌داند نيز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اتصال تمام زندگى‌ام به خداوند، معنادارترين چيزى است كه اسلام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نظمى كه اسلام به زندگى مى‌بخشد و تمامى واجبات آن، علاقه و نياز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حجاب را عاشقانه دوست دارم و خداوند را شكرگزارم كه مرا از مسيرى كه در آن قرار داشتم، رهايى بخشيد؛ همان راهى كه هنوز بسيارى از دوستانم درگير آنند</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213" w:name="__RefHeading___Toc1935329_3650668749"/>
      <w:bookmarkStart w:id="214" w:name="_Toc76"/>
      <w:bookmarkEnd w:id="213"/>
      <w:r>
        <w:rPr>
          <w:rtl w:val="true"/>
        </w:rPr>
        <w:t>پاداش عفت و حجاب</w:t>
      </w:r>
      <w:bookmarkEnd w:id="21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اصولى‌ترين عقايد دين اسلام و ديگر اديان آسمانى اين است كه انسان‌ها هر عمل خير يا شرى را انجام دهند، نتيجه و اثر اخروى آن را خواهند ديد</w:t>
      </w:r>
      <w:r>
        <w:rPr>
          <w:rStyle w:val="FootnoteAnchor"/>
          <w:rtl w:val="true"/>
        </w:rPr>
        <w:footnoteReference w:id="113"/>
      </w:r>
      <w:r>
        <w:rPr>
          <w:rFonts w:ascii="IRNazanin" w:hAnsi="IRNazanin" w:eastAsia="IRNazanin"/>
          <w:color w:val="111111"/>
          <w:sz w:val="28"/>
          <w:sz w:val="28"/>
          <w:szCs w:val="28"/>
          <w:rtl w:val="true"/>
          <w:lang w:bidi="fa-IR"/>
        </w:rPr>
        <w:t>اگر عمل آنها خوب باشد، اثر اخروى و معنوى آن نيز مثبت خواهد بود و اگر بد باشد، جز عذاب و دور شدن از رحمت الهى، نتيجه‌ديگرى براى آنها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انسان پيامدهاى باطنى برخى اعمال خود را در دنيا مى‌بيند تا بيشتر هدايت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ريشه باطنى آن، يعنى عفاف نيز از اين قاعده مستثنا نيست؛ به ويژه كه در دين اسلام به رعايت آن تأكيد فراوانى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به چند نمونه از پاداش‌هاى معنوى حجاب و عفاف و نيز پيامدهاى سوء </w:t>
      </w:r>
    </w:p>
    <w:p>
      <w:pPr>
        <w:pStyle w:val="BookText"/>
        <w:rPr/>
      </w:pPr>
      <w:r>
        <w:rPr>
          <w:rFonts w:ascii="IRNazanin" w:hAnsi="IRNazanin" w:eastAsia="IRNazanin"/>
          <w:color w:val="111111"/>
          <w:sz w:val="28"/>
          <w:sz w:val="28"/>
          <w:szCs w:val="28"/>
          <w:rtl w:val="true"/>
          <w:lang w:bidi="fa-IR"/>
        </w:rPr>
        <w:t>بدحجابى و رعايت نكردن عفاف اشاره مى‌كنيم تا از يك‌سو مايه تشويق و افتخار زنانى باشد كه با تحمل تمام سختى‌ها و اذيت‌ها، به حجاب خود پايبندند و اجازه نمى‌دهند هيچ چيز حيا و عفاف آنها را خدشه‌دار كند و از ديگرسو هشدارى براى آن دسته از زنان مسلمانى باشد كه به اين فريضه مسلّم اسلامى، بى‌توجه هستند و حجاب كامل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بى‌شك، زنى كه براى رضاى خدا سختى‌ها را به جان مى‌خرد و در هر شرايطى حجابش را حفظ مى‌كند، اجر و پاداش بزرگى نزد پروردگار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الهى است كه در مقابل اعمال شايسته بندگانش، اجر و ثوابى بهتر به آنها عطا مى‌كند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زن مسلمان نيز با ايثار و از خودگذشتگى و در اطاعت از آموزه‌هاى دين، حجاب و پوشش كامل را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خداوند در اين دنيا نيز به او نظر عنايت خواهد داشت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امروز تبليغات بدحجابى با انواع مظاهرش جلوه‌نمايى مى‌كند و تيرهاى زهرآگين شياطين، حجاب را نشانه رفته است و تمسخرها و انگ‌هاى عقب‌ماندگى و نگاه‌هاى حقارت‌آميز، از هر سو زنان محجبه را احاطه كرده‌است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شرايط، زن مسلمان، لحظه‌اى چادر و مقنعه را از خود دور نمى‌كند و با همين پوشش، به تمام فعاليت‌هاى اجتماعى و خانوادگى خود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زن مسلمان با حجاب، شايسته لطف خداوند و توجه خاص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bookmarkStart w:id="215" w:name="pg1748_8252"/>
    </w:p>
    <w:p>
      <w:pPr>
        <w:pStyle w:val="Heading3"/>
        <w:numPr>
          <w:ilvl w:val="2"/>
          <w:numId w:val="1"/>
        </w:numPr>
        <w:rPr/>
      </w:pPr>
      <w:bookmarkStart w:id="216" w:name="__RefHeading___Toc1935331_3650668749"/>
      <w:bookmarkStart w:id="217" w:name="_Toc77"/>
      <w:bookmarkEnd w:id="215"/>
      <w:bookmarkEnd w:id="216"/>
      <w:r>
        <w:rPr>
          <w:rtl w:val="true"/>
        </w:rPr>
        <w:t xml:space="preserve">توجه امام زمان </w:t>
      </w:r>
      <w:r>
        <w:rPr>
          <w:rtl w:val="true"/>
        </w:rPr>
        <w:t>(</w:t>
      </w:r>
      <w:r>
        <w:rPr>
          <w:rtl w:val="true"/>
        </w:rPr>
        <w:t>عجل الله تعالى فرجه الشريف</w:t>
      </w:r>
      <w:r>
        <w:rPr>
          <w:rtl w:val="true"/>
        </w:rPr>
        <w:t xml:space="preserve">) </w:t>
      </w:r>
      <w:r>
        <w:rPr>
          <w:rtl w:val="true"/>
        </w:rPr>
        <w:t>به زن باحجاب</w:t>
      </w:r>
      <w:bookmarkEnd w:id="21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علماى بزرگ مشهد مقدس براى آنكه به محضر مبارك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شود، ختم زيارت عاشورا را در چهل جمعه و هر هفته در مسجدى از مساجد شهر آغازكرد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آخرين جمعه‌ها، همان‌طور كه در مسجد نشسته بودم و مشغول ختم بودم، ناگهان شعاع نور شديدى را مشاهده كردم كه از خانه‌اى نزديك آن مسجد كه مشغول زيارت عاشورا بودم، مى‌تابيد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ناخودآگاه از جا برخاستم و به دنبال آن نور، به در آن خانه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كوچك و فقيرانه بود، ولى از درون خانه آن نور عجيب مى‌تابيد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زدم، وقتى در را باز كردند، مشاهده كردم حضرت ولى‌عصر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اتاق‌هاى آن خانه تشريف دارند و در آن اتاق جنازه‌اى را مشاهده كردم كه پارچه‌اى سفيد روى آن كشيده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اتاق شدم، درحالى‌كه اشك مى‌ريختم، محضر حضرت سلام و عرض ادب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پس از جواب سلام،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اين‌گونه به دنبال من مى‌گردى و اين همه رنج‌ها را متحمل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 جنازه اشاره كردند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اين باشيد تا من خودم به دنبال شما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بانويى است با عفت و حيا كه در دوره بى‌حجابى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كشف حجاب رضاخان پهلوى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از خانه بيرون نيامد كه مبادا نامحرم او را ببيند</w:t>
      </w:r>
      <w:r>
        <w:rPr>
          <w:rFonts w:eastAsia="IRNazanin" w:cs="IRNazanin"/>
          <w:color w:val="111111"/>
          <w:sz w:val="28"/>
          <w:szCs w:val="28"/>
          <w:rtl w:val="true"/>
          <w:lang w:bidi="fa-IR"/>
        </w:rPr>
        <w:t xml:space="preserve">» . </w:t>
      </w:r>
      <w:r>
        <w:rPr>
          <w:rStyle w:val="FootnoteAnchor"/>
          <w:rtl w:val="true"/>
        </w:rPr>
        <w:footnoteReference w:id="115"/>
      </w:r>
      <w:bookmarkStart w:id="218" w:name="pg1748_8253"/>
    </w:p>
    <w:p>
      <w:pPr>
        <w:pStyle w:val="Heading3"/>
        <w:numPr>
          <w:ilvl w:val="2"/>
          <w:numId w:val="1"/>
        </w:numPr>
        <w:rPr/>
      </w:pPr>
      <w:bookmarkStart w:id="219" w:name="__RefHeading___Toc1935333_3650668749"/>
      <w:bookmarkStart w:id="220" w:name="_Toc78"/>
      <w:bookmarkEnd w:id="218"/>
      <w:bookmarkEnd w:id="219"/>
      <w:r>
        <w:rPr>
          <w:rtl w:val="true"/>
        </w:rPr>
        <w:t>رؤياى صادقانه</w:t>
      </w:r>
      <w:bookmarkEnd w:id="220"/>
    </w:p>
    <w:p>
      <w:pPr>
        <w:pStyle w:val="BookText"/>
        <w:rPr/>
      </w:pPr>
      <w:r>
        <w:rPr>
          <w:rFonts w:ascii="IRNazanin" w:hAnsi="IRNazanin" w:eastAsia="IRNazanin"/>
          <w:color w:val="111111"/>
          <w:sz w:val="28"/>
          <w:sz w:val="28"/>
          <w:szCs w:val="28"/>
          <w:rtl w:val="true"/>
          <w:lang w:bidi="fa-IR"/>
        </w:rPr>
        <w:t>آيت الله اراكى نقل مى‌كند، شخصى نزد مرحوم آيت الله بروجردى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ديدم سه قرآن در خانه دارم كه به ترتيب يكى بزرگ و ديگرى متوسط و سومى كوچك است و ديدم هر سه آتش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آمدم آنها را خاموش كنم، قرآن بزرگ كاملاً سوخت و دومى نيز به كلى از بين رفت، ولى موفق شدم قرآن كوچك را كه اطرافش آتش گرفته بود، خاموش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خوابم چيست؟ آيت الله بروجردى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تعبير خواب نمى‌دانم، وليكن در تهران شخصى به نام آيت‌الله سيداحمد قمى است كه در تعبير خواب استاد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ايشان برو تا خوابت را تعبير كند</w:t>
      </w:r>
      <w:r>
        <w:rPr>
          <w:rFonts w:eastAsia="IRNazanin" w:cs="IRNazanin"/>
          <w:color w:val="111111"/>
          <w:sz w:val="28"/>
          <w:szCs w:val="28"/>
          <w:rtl w:val="true"/>
          <w:lang w:bidi="fa-IR"/>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مى‌گويد نزد آيت الله سيد احمد قمى رفتم و خوابم را تعريف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سه دختر دارى كه يكى بزرگ و ديگرى متوسط و سومى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اولى و دومى را به دبيرستان فرستادى و بى‌حجاب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همان دو قرآن بودند كه كاملاً سوختند، ولى دختر سومت تا درس ابتدايى‌اش تمام شد و خواست به دوره بالاتر برود و به اين بهانه بى‌حجاب شود، گفتى ديگر اجازه نمى‌دهم اين دختر از دستم برود و او را از رفتن به دبيرستان منع كردى و او همان قرآن كوچك است كه اطرافش سوخت، ولى آتش آن را خاموش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اينها را كه گفتم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كاملاً درست است</w:t>
      </w:r>
      <w:r>
        <w:rPr>
          <w:rFonts w:eastAsia="IRNazanin" w:cs="IRNazanin"/>
          <w:color w:val="111111"/>
          <w:sz w:val="28"/>
          <w:szCs w:val="28"/>
          <w:rtl w:val="true"/>
          <w:lang w:bidi="fa-IR"/>
        </w:rPr>
        <w:t>»</w:t>
      </w:r>
      <w:r>
        <w:rPr>
          <w:rStyle w:val="FootnoteAnchor"/>
          <w:rtl w:val="true"/>
        </w:rPr>
        <w:footnoteReference w:id="11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1748_8255"/>
      <w:bookmarkStart w:id="222" w:name="pg1748_8255"/>
      <w:bookmarkEnd w:id="222"/>
    </w:p>
    <w:p>
      <w:pPr>
        <w:pStyle w:val="Heading2"/>
        <w:numPr>
          <w:ilvl w:val="1"/>
          <w:numId w:val="1"/>
        </w:numPr>
        <w:rPr/>
      </w:pPr>
      <w:bookmarkStart w:id="223" w:name="pg1748_8255"/>
      <w:bookmarkStart w:id="224" w:name="__RefHeading___Toc1935335_3650668749"/>
      <w:bookmarkStart w:id="225" w:name="_Toc79"/>
      <w:bookmarkEnd w:id="223"/>
      <w:bookmarkEnd w:id="224"/>
      <w:r>
        <w:rPr>
          <w:rtl w:val="true"/>
        </w:rPr>
        <w:t>فصل چهارم</w:t>
      </w:r>
      <w:r>
        <w:rPr>
          <w:rtl w:val="true"/>
        </w:rPr>
        <w:t xml:space="preserve">: </w:t>
      </w:r>
      <w:r>
        <w:rPr>
          <w:rtl w:val="true"/>
        </w:rPr>
        <w:t>راه‌كارهاى گسترش حجاب</w:t>
      </w:r>
      <w:bookmarkEnd w:id="225"/>
    </w:p>
    <w:p>
      <w:pPr>
        <w:pStyle w:val="Heading3"/>
        <w:numPr>
          <w:ilvl w:val="2"/>
          <w:numId w:val="1"/>
        </w:numPr>
        <w:rPr/>
      </w:pPr>
      <w:bookmarkStart w:id="226" w:name="__RefHeading___Toc1935337_3650668749"/>
      <w:bookmarkStart w:id="227" w:name="_Toc80"/>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فريضه امر به معروف و نهى از منكر، فقط بر عهده عده‌اى خاص نيست، بلكه همه افراد در مقابل آن مسئول هستند؛ به‌ويژه در امر حجاب كه بدون همكارى همه افراد و گروه‌هاى جامعه، گسترش و نهادينه كردن آن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همه مؤمنان، به‌ويژه زائران مشاهد مشرفه، واجب و لازم است كه در كنار زيارت و عبادت خود، به اين امر مهم نيز توجه داشته و از حافظان و مبلغان حجاب در رفتار و گفتار باشند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كه زنى بگويد من حجابم را رعايت و از رفتارهاى زننده پرهيز مى‌كنم، يا مردى بگويد من پوششى مناسب براى خود انتخاب و در رفتار با نامحرم، حدود الهى را رعايت مى‌كنم، ولى كارى به پوشش ديگران ندارم،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زمانى به وظيفه خود به‌طور كامل عمل كرده‌ايم كه به مسئله پوشش و حجاب در جامعه اسلامى توجه كنيم</w:t>
      </w:r>
      <w:r>
        <w:rPr>
          <w:rFonts w:eastAsia="IRNazanin" w:cs="IRNazanin"/>
          <w:color w:val="111111"/>
          <w:sz w:val="28"/>
          <w:szCs w:val="28"/>
          <w:rtl w:val="true"/>
          <w:lang w:bidi="fa-IR"/>
        </w:rPr>
        <w:t xml:space="preserve">. </w:t>
      </w:r>
      <w:bookmarkStart w:id="228" w:name="pg1748_8256"/>
    </w:p>
    <w:p>
      <w:pPr>
        <w:pStyle w:val="BookText"/>
        <w:rPr/>
      </w:pPr>
      <w:bookmarkEnd w:id="228"/>
      <w:r>
        <w:rPr>
          <w:rFonts w:ascii="IRNazanin" w:hAnsi="IRNazanin" w:eastAsia="IRNazanin"/>
          <w:color w:val="111111"/>
          <w:sz w:val="28"/>
          <w:sz w:val="28"/>
          <w:szCs w:val="28"/>
          <w:rtl w:val="true"/>
          <w:lang w:bidi="fa-IR"/>
        </w:rPr>
        <w:t>از بهترين فرصت‌هايى كه مى‌توان از آن براى گسترش فرهنگ حجاب و عفاف استفاده كرد، سفرهاى زيارتى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سفرها افراد، خضوع و خشوع خاصى در برابر خدا پيدا مى‌كنند و زمينه پذيرش احكام نورانى اسلام برايشان فراهم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بايد همه دلسوزان دين، اعم از مردان و زنان زائر، روحانيان محترم كاروان كه مسئوليت اصلى مسائل فرهنگى را برعهده دارند، همچنين مديران و معاونان محترم كاروان، به مسئله حجاب توجه و حساسيتى ويژه داشته باشند و از هر فرصتى براى زنده نگه‌داشتن اين فريضه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فصل تلاش شده است نكته‌هايى كاربردى در قالب داستان و خاطره و با هدف حاكميت بخشيدن به فرهنگ والاى حجاب بيان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نكته‌ها در دو گفتار بيان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اول مربوط به وظايف روحانيان محترم كاروان‌ها و نيز عملكرد زائران بزرگوار براى مقابله با بى‌توجهى به حجاب در طول سفر زيارتى است و گفتار دوم بيان راه‌كارهاى عملى براى مسئولان محترم سازمان حج و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دو بخش از يكديگر مجزا نيست؛ زيرا براى رسيدن به اين هدف، همكارى هر دو بخش لازم است</w:t>
      </w:r>
      <w:r>
        <w:rPr>
          <w:rFonts w:eastAsia="IRNazanin" w:cs="IRNazanin"/>
          <w:color w:val="111111"/>
          <w:sz w:val="28"/>
          <w:szCs w:val="28"/>
          <w:rtl w:val="true"/>
          <w:lang w:bidi="fa-IR"/>
        </w:rPr>
        <w:t>.</w:t>
      </w:r>
    </w:p>
    <w:p>
      <w:pPr>
        <w:pStyle w:val="Heading3"/>
        <w:numPr>
          <w:ilvl w:val="2"/>
          <w:numId w:val="1"/>
        </w:numPr>
        <w:rPr/>
      </w:pPr>
      <w:bookmarkStart w:id="229" w:name="__RefHeading___Toc1935339_3650668749"/>
      <w:bookmarkStart w:id="230" w:name="_Toc81"/>
      <w:bookmarkEnd w:id="229"/>
      <w:r>
        <w:rPr>
          <w:rtl w:val="true"/>
        </w:rPr>
        <w:t>گفتار اول</w:t>
      </w:r>
      <w:r>
        <w:rPr>
          <w:rtl w:val="true"/>
        </w:rPr>
        <w:t xml:space="preserve">: </w:t>
      </w:r>
      <w:r>
        <w:rPr>
          <w:rtl w:val="true"/>
        </w:rPr>
        <w:t>وظايف روحانيان و زائران براى مقابله با بى‌توجهى به حجاب</w:t>
      </w:r>
      <w:bookmarkEnd w:id="230"/>
    </w:p>
    <w:p>
      <w:pPr>
        <w:pStyle w:val="Heading4"/>
        <w:numPr>
          <w:ilvl w:val="3"/>
          <w:numId w:val="1"/>
        </w:numPr>
        <w:rPr/>
      </w:pPr>
      <w:bookmarkStart w:id="231" w:name="__RefHeading___Toc1935341_3650668749"/>
      <w:bookmarkStart w:id="232" w:name="_Toc82"/>
      <w:bookmarkEnd w:id="231"/>
      <w:r>
        <w:rPr>
          <w:rtl w:val="true"/>
        </w:rPr>
        <w:t>اشاره</w:t>
      </w:r>
      <w:bookmarkEnd w:id="23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پديده نازيباى بدحجابى كه چند سالى است ميان كاروان‌هاى زيارتى، به‌ويژه در حرمين شريفين ديده مى‌شود و چهره معنوى زيارت را تهديد </w:t>
      </w:r>
    </w:p>
    <w:p>
      <w:pPr>
        <w:pStyle w:val="BookText"/>
        <w:rPr/>
      </w:pPr>
      <w:r>
        <w:rPr>
          <w:rFonts w:ascii="IRNazanin" w:hAnsi="IRNazanin" w:eastAsia="IRNazanin"/>
          <w:color w:val="111111"/>
          <w:sz w:val="28"/>
          <w:sz w:val="28"/>
          <w:szCs w:val="28"/>
          <w:rtl w:val="true"/>
          <w:lang w:bidi="fa-IR"/>
        </w:rPr>
        <w:t>مى‌كند، اتفاقى نيست كه بتوان از كنار آن به سادگى گذشت؛ بلكه بايد براى ريشه‌كن كردن آن كارى اساسى و برنامه‌ريزى دقيق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براى روحانيان كاروان‌ها و زائرانى كه از بدحجابى ديگر زائران رنج مى‌برند، و به حل اين مشكل علاقه‌مند هستند، راه‌كارهايى پيشنهاد مى‌شود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طرح اين راه‌كارها، لازم است يادآور شويم كه ممكن است گفته شود مبارزه با بدحجابى و روبه‌رو شدن با كسانى كه به آن اهميت نمى‌دهند، صبر و حوصله بسيارى مى‌خواهد و دردسر و مشكلات فراوانى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تذكر دادن به اين افراد اغلب، بى‌فايده است و آنها حرف كسى را نمى‌پذيرند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بايد گفت‌اگر از راه درست وارد شويم، هيچ مشكلى به وجود نمى‌آيد و زودتر به مقصد 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بخواهيم جامعه‌اى سالم داشته باشيم و به وظيفه شرعى خود در قبال ناهنجارى‌ها عمل كنيم، بايد دردسرها و مشكلات را تحمل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دوست ندارد در كار ديگران دخالت كند و آنها را از خود برنجاند يا مورد اهانت يا حمله افراد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وقتى امر به معروف و نهى از منكر از واجبات مسلم اسلام و از نخستين وظايف هر مسلمان است، عذرى براى بى‌توجهى ما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آن است كه بسيارى از اوقات ما دچار توهم مشكل مى‌شويم نه خود مشكل؛ يعنى فكر مى‌كنيم اگر به كسى براى رعايت كردن حجاب تذكر دهيم، براى خود مشكل درست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ترس ما بى‌مورد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افراد، به‌ويژه زائران عزيز، افرادى منطقى هستند و از تذكر </w:t>
      </w:r>
      <w:bookmarkStart w:id="233" w:name="pg1748_8258"/>
    </w:p>
    <w:p>
      <w:pPr>
        <w:pStyle w:val="BookText"/>
        <w:rPr/>
      </w:pPr>
      <w:bookmarkEnd w:id="233"/>
      <w:r>
        <w:rPr>
          <w:rFonts w:ascii="IRNazanin" w:hAnsi="IRNazanin" w:eastAsia="IRNazanin"/>
          <w:color w:val="111111"/>
          <w:sz w:val="28"/>
          <w:sz w:val="28"/>
          <w:szCs w:val="28"/>
          <w:rtl w:val="true"/>
          <w:lang w:bidi="fa-IR"/>
        </w:rPr>
        <w:t>مؤدبانه و منصفانه ما ناراحت نمى‌شوند و برخورد ناپسندى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اگر همه زائران به افراد بدحجاب، تذكرى منصفانه، منطقى و مؤدبانه بدهند، مؤثر خواهد بود</w:t>
      </w:r>
      <w:r>
        <w:rPr>
          <w:rFonts w:eastAsia="IRNazanin" w:cs="IRNazanin"/>
          <w:color w:val="111111"/>
          <w:sz w:val="28"/>
          <w:szCs w:val="28"/>
          <w:rtl w:val="true"/>
          <w:lang w:bidi="fa-IR"/>
        </w:rPr>
        <w:t>.</w:t>
      </w:r>
    </w:p>
    <w:p>
      <w:pPr>
        <w:pStyle w:val="Heading4"/>
        <w:numPr>
          <w:ilvl w:val="3"/>
          <w:numId w:val="1"/>
        </w:numPr>
        <w:rPr/>
      </w:pPr>
      <w:bookmarkStart w:id="234" w:name="__RefHeading___Toc1935343_3650668749"/>
      <w:bookmarkStart w:id="235" w:name="_Toc83"/>
      <w:bookmarkEnd w:id="234"/>
      <w:r>
        <w:rPr/>
        <w:t>١</w:t>
      </w:r>
      <w:r>
        <w:rPr>
          <w:rtl w:val="true"/>
        </w:rPr>
        <w:t xml:space="preserve">. </w:t>
      </w:r>
      <w:r>
        <w:rPr>
          <w:rtl w:val="true"/>
        </w:rPr>
        <w:t>توجه به ريشه‌ها و زير ساخت‌هاى حجاب</w:t>
      </w:r>
      <w:bookmarkEnd w:id="235"/>
    </w:p>
    <w:p>
      <w:pPr>
        <w:pStyle w:val="Heading5"/>
        <w:numPr>
          <w:ilvl w:val="4"/>
          <w:numId w:val="1"/>
        </w:numPr>
        <w:rPr/>
      </w:pPr>
      <w:bookmarkStart w:id="236" w:name="__RefHeading___Toc1935345_3650668749"/>
      <w:bookmarkStart w:id="237" w:name="_Toc84"/>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از مهم‌ترين راه‌كارهاى گسترش حجاب در ميان بانوان، توجه به ريشه‌هاى اعتقادى و معنوى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تشويق زنانى كه درباره حجاب كم توجه‌اند بايد ريشه‌هاى حجاب، يعنى ايمان و اعتقاد مذهبى را تقويت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نهى كردن به زنان درباره حجاب، بدون توجه به ريشه‌هاى اعتقادى و معنوى آن، نه تنها هيچ سودى براى آنان ندارد، بلكه لجاجت و تنفر آنها را از حجاب افزايش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بايد به تقويت اين ريشه‌ها و زيرساخت‌ها توجه شود تا زنان و دختران ما با علاقه و ميل و اراده خود به سوى حجاب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بهترين مكان‌هايى كه مى‌توان در آن، زمينه پذيرش حجاب را براى زنان فراهم كرد، فضاهاى معنوى، زيارتگاه‌ها و مشاهد مشرفه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بانوى زائر با قرار گرفتن در اين موقعيت‌هاى ويژه، با تلنگرى كوچك، ولى ظريف و به موقع، دچار تحولى عميقى مى‌شود؛ تحولى كه مانند آن در هيچ جاى ديگر رخ نمى‌دهد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منشأ حجاب را بايد در درون فرد جست‌وجو كرد؛ همان‌گونه كه ديگر اعمال دينى چنين منشأ و خاستگاهى دارند، و براى توجه دادن فرد به اداى آنها لازم است عقايد درونى او را تقويت كرد</w:t>
      </w:r>
      <w:r>
        <w:rPr>
          <w:rFonts w:eastAsia="IRNazanin" w:cs="IRNazanin"/>
          <w:color w:val="111111"/>
          <w:sz w:val="28"/>
          <w:szCs w:val="28"/>
          <w:rtl w:val="true"/>
          <w:lang w:bidi="fa-IR"/>
        </w:rPr>
        <w:t xml:space="preserve">. </w:t>
      </w:r>
      <w:bookmarkStart w:id="238" w:name="pg1748_8259"/>
    </w:p>
    <w:p>
      <w:pPr>
        <w:pStyle w:val="BookText"/>
        <w:rPr/>
      </w:pPr>
      <w:bookmarkEnd w:id="238"/>
      <w:r>
        <w:rPr>
          <w:rFonts w:ascii="IRNazanin" w:hAnsi="IRNazanin" w:eastAsia="IRNazanin"/>
          <w:color w:val="111111"/>
          <w:sz w:val="28"/>
          <w:sz w:val="28"/>
          <w:szCs w:val="28"/>
          <w:rtl w:val="true"/>
          <w:lang w:bidi="fa-IR"/>
        </w:rPr>
        <w:t>بسيارى از افراد از چنين خاستگاه اعتقادى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مانعى كه سر راه آنها وجود دارد، غفلت و بى‌توجهى آنها از اين خاستگاه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بتوانيم با ايجاد يك فضاى معنوى مناسب، زمينه استحكام مبانى اعتقادى اين افراد را فراهم كنيم، بى‌شك، در رفتار آنها تغيير ايجاد خواهد شد و آنها به سمت حجاب متمايل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خاطره‌اى در اين‌باره استناد مى‌كنيم</w:t>
      </w:r>
      <w:r>
        <w:rPr>
          <w:rFonts w:eastAsia="IRNazanin" w:cs="IRNazanin"/>
          <w:color w:val="111111"/>
          <w:sz w:val="28"/>
          <w:szCs w:val="28"/>
          <w:rtl w:val="true"/>
          <w:lang w:bidi="fa-IR"/>
        </w:rPr>
        <w:t>.</w:t>
      </w:r>
    </w:p>
    <w:p>
      <w:pPr>
        <w:pStyle w:val="Heading5"/>
        <w:numPr>
          <w:ilvl w:val="4"/>
          <w:numId w:val="1"/>
        </w:numPr>
        <w:rPr/>
      </w:pPr>
      <w:bookmarkStart w:id="239" w:name="__RefHeading___Toc1935347_3650668749"/>
      <w:bookmarkStart w:id="240" w:name="_Toc85"/>
      <w:bookmarkEnd w:id="239"/>
      <w:r>
        <w:rPr>
          <w:rtl w:val="true"/>
        </w:rPr>
        <w:t>خاطره‌اى از تذكر دادن به حجاب</w:t>
      </w:r>
      <w:bookmarkEnd w:id="240"/>
    </w:p>
    <w:p>
      <w:pPr>
        <w:pStyle w:val="BookText"/>
        <w:rPr/>
      </w:pPr>
      <w:r>
        <w:rPr>
          <w:rFonts w:ascii="IRNazanin" w:hAnsi="IRNazanin" w:eastAsia="IRNazanin"/>
          <w:color w:val="111111"/>
          <w:sz w:val="28"/>
          <w:sz w:val="28"/>
          <w:szCs w:val="28"/>
          <w:rtl w:val="true"/>
          <w:lang w:bidi="fa-IR"/>
        </w:rPr>
        <w:t>يكى از روحانيان كاروان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سفرهايى كه به مكه و مدينه مشرف مى‌شديم، گاهى زنانى را مشاهده مى‌كريم كه پوشش آنها با زنان ديگر كاروان فرق داشت و مناسب يك زائر حج يا عمره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تذكرهاى عمومى و خصوصى هم كارساز نبود و آنها كماكان راه خود را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در يكى از سفرها تجربه جالبى به دست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كاروان چند زن با لباس‌هاى نامناسب و چهره آرايش كرده در جلسات شركت مى‌كردند و مرتباً افراد كاروان، خصوصاً زنان محجبه به من تذكر مى‌دادند كه با آنها صحبت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امتناع مى‌ورزيدم و مى‌گفتم بايد وقت مناسب آن برسد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روز صبح زود كه همگى به زيارت بقيع رفته بوديم و پشت ديوار بقيع به خواندن دعا و زيارت مشغول بوديم، در حين خواندن زيارت‌نامه، توسلى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 و احساس خوبى به همه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هنگام موقعيت را مناسب ديدم و همان‌طور كه </w:t>
      </w:r>
    </w:p>
    <w:p>
      <w:pPr>
        <w:pStyle w:val="BookText"/>
        <w:rPr/>
      </w:pPr>
      <w:r>
        <w:rPr>
          <w:rFonts w:ascii="IRNazanin" w:hAnsi="IRNazanin" w:eastAsia="IRNazanin"/>
          <w:color w:val="111111"/>
          <w:sz w:val="28"/>
          <w:sz w:val="28"/>
          <w:szCs w:val="28"/>
          <w:rtl w:val="true"/>
          <w:lang w:bidi="fa-IR"/>
        </w:rPr>
        <w:t xml:space="preserve">افراد هر كدام، ارتباط قلبى با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كرده بودند، با همان حالت دعا و مناجات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تاكنون گناهى از شما سرزده و در مسير بندگى خدا تقصير و كوتاهى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همين‌جا پيمان ببنديد كه ديگر از راه راست منحرف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بانوانى كه تاكنون پوشش شما كامل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از همين الآن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بدهيد كه از اين به بعد، طورى لباس بپوشيد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راضى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فاطمه پيمان ببنديد كه نسبت به نامحرم رفتارى داشته باشيد كه مورد عنايت دختر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گيريد و فرداى قيامت شفاعت آن بزرگوار شامل حالتان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وقتى جلسه توسل تمام شد و به هتل برگشتيم، ديدم همان خانم‌هايى كه حجابشان كامل نبود، تصميم گرفته‌اند چادر به سركنند و به من گفتند وقتى به ايران هم برگردند، چادر را از خود دور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يكى از خانم‌ها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خيلى زيبا و به موقع به ما تذكر حجاب را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متوجه بوديم كه برخى خانم‌هاى كاروان از نوع پوشش ما راضى نيستند و دائم به شما مى‌گفتند كه به ما تذكر بدهيد، ولى شما بزرگوارى كرديد و اين كار را نكرديد و صبر كرديد تا موقع مناسب آن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طورى به ما گفتيد كه به هيچ‌كس برنخورد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باشيد اگر مستقيماً تذكر مى‌داديد، نه تنها غرور ما اجازه پذيرش آن را نمى‌داد، بلكه ديگر در هيچ يك از جلسات شما شركت نمى‌كرديم</w:t>
      </w:r>
      <w:r>
        <w:rPr>
          <w:rFonts w:eastAsia="IRNazanin" w:cs="IRNazanin"/>
          <w:color w:val="111111"/>
          <w:sz w:val="28"/>
          <w:szCs w:val="28"/>
          <w:rtl w:val="true"/>
          <w:lang w:bidi="fa-IR"/>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روز من فهميدم، راه و روش امر به معروف و نهى از منكر ساده نيست و تصميم گرفتم همين روش را در همه سفرهايم اجرا كنم و </w:t>
      </w:r>
      <w:bookmarkStart w:id="241" w:name="pg1748_8261"/>
    </w:p>
    <w:p>
      <w:pPr>
        <w:pStyle w:val="BookText"/>
        <w:rPr/>
      </w:pPr>
      <w:bookmarkEnd w:id="241"/>
      <w:r>
        <w:rPr>
          <w:rFonts w:ascii="Amiri" w:hAnsi="Amiri" w:eastAsia="Amiri" w:cs="Amiri"/>
          <w:color w:val="111111"/>
          <w:sz w:val="28"/>
          <w:sz w:val="28"/>
          <w:szCs w:val="28"/>
          <w:rtl w:val="true"/>
          <w:lang w:bidi="ar-SA"/>
        </w:rPr>
        <w:t>به لطف خدا نيز موفق بودم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اين داستان، علت اصلى اثرپذيرى بانوان از تذكر داده شده، معطوف شدن ذهن آنها به اصل و ريشه حجاب، يعنى عقايد مذهبى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اگر به زيرساخت‌هاى معنوى و حتى اجتماعى حجاب توجه نكنيم و با ديدن يك زن بدحجاب، به سرعت به سوى او برويم و به او يا خانواده‌اش تذكر دهيم، ممكن است واكنشى مثبت در پى‌نداشته باشد، هر چند در ظاهر تذكرى نرم و كوتاه بدهيم</w:t>
      </w:r>
      <w:r>
        <w:rPr>
          <w:rFonts w:eastAsia="IRNazanin" w:cs="IRNazanin"/>
          <w:color w:val="111111"/>
          <w:sz w:val="28"/>
          <w:szCs w:val="28"/>
          <w:rtl w:val="true"/>
          <w:lang w:bidi="fa-IR"/>
        </w:rPr>
        <w:t>.</w:t>
      </w:r>
    </w:p>
    <w:p>
      <w:pPr>
        <w:pStyle w:val="Heading5"/>
        <w:numPr>
          <w:ilvl w:val="4"/>
          <w:numId w:val="1"/>
        </w:numPr>
        <w:rPr/>
      </w:pPr>
      <w:bookmarkStart w:id="242" w:name="__RefHeading___Toc1935349_3650668749"/>
      <w:bookmarkStart w:id="243" w:name="_Toc86"/>
      <w:bookmarkEnd w:id="242"/>
      <w:r>
        <w:rPr>
          <w:rtl w:val="true"/>
        </w:rPr>
        <w:t>خاطره‌اى ديگر از تذكر دادن به حجاب</w:t>
      </w:r>
      <w:bookmarkEnd w:id="243"/>
    </w:p>
    <w:p>
      <w:pPr>
        <w:pStyle w:val="BookText"/>
        <w:rPr/>
      </w:pPr>
      <w:r>
        <w:rPr>
          <w:rFonts w:ascii="IRNazanin" w:hAnsi="IRNazanin" w:eastAsia="IRNazanin"/>
          <w:color w:val="111111"/>
          <w:sz w:val="28"/>
          <w:sz w:val="28"/>
          <w:szCs w:val="28"/>
          <w:rtl w:val="true"/>
          <w:lang w:bidi="fa-IR"/>
        </w:rPr>
        <w:t>در يكى از سفرهاى عمره، به عنوان روحانى كاروان در خدمت زائران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كه از مسجدالحرام برگشتم و براى صرف ناهار به هتل رفتم، در رستوران هتل نزديك مردى حدود شصت ساله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ايشان دو فرد ديگر در حدود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۴٠</w:t>
      </w:r>
      <w:r>
        <w:rPr>
          <w:rFonts w:ascii="IRNazanin" w:hAnsi="IRNazanin" w:eastAsia="IRNazanin"/>
          <w:color w:val="111111"/>
          <w:sz w:val="28"/>
          <w:sz w:val="28"/>
          <w:szCs w:val="28"/>
          <w:rtl w:val="true"/>
          <w:lang w:bidi="fa-IR"/>
        </w:rPr>
        <w:t xml:space="preserve"> ساله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متوجه شدم مرد جوان، پسر او و مرد ديگر داماد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پيرمرد نشان مى‌داد كه انسان با صفايى است و به همراه خانواده به عمره مشرف شده‌اند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سلام و احوال‌پرسى مختصر، مشغول غذا خوردن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دو خانم جوان كه يكى از آنها دخترخانمى در حدود شانزده ساله بود و مانتويى بسيار تنگ پوشيده بود و قسمتى از موهايش هم آشكار بود، وارد شدند و به نزد آن مرد آمدند و با او احوال‌پرسى كردند و بعد به طرف قسمت مخصوص بانوان براى صرف ناهار 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كه حدس زدم او دختر آن مرد باشد، با خود فكر كردم، شايد مناسب باشد تذكرى بسيار كوتاه و مؤدبانه درباره حجاب او بدهم و از طرفى چون در فضاى معنوى شهر مكه هستيم، احتمال تأثير آن بيش از جاى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مرد روكردم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دختر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پوشش مناسبى ندارند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ناگهان آن جوانى كه برادر اين دختر بود، با ناراحتى در پاسخ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پوشش ايشان مناسب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چيزى نگفتم و منتظر عكس‌العمل پدرش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دختر كه از تذكر من جا خورده بود، دو جمله در پاسخ من گفت، او ابتدا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دختر بسيار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به نماز علاقه دارد و به عبادت در مسجدالحرام و طواف اهميت خاصى مى‌دهد و با ويلچر مادرش را به حرم مى‌برد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ابتدا از پاسخ ايشان تعجب كردم و نفهميدم چه ارتباطى بين اين مطلب با تذكر من وجود دارد، اما با كمى تأمل منظور ايشان را 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واقع مى‌خواست به من بگويد، اگر مى‌بينى دختر من نسبت به حجاب كمى بى‌توجه است، دليلش اين نيست كه فردى لاابالى است و به ديگر مسائل دينى بى‌توجه است، بلكه او كاملاً فردى با اخلاق و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من فهميدم در تذكرى كه داده‌ام، بى‌احتياطى كردم و از اين نكته مهم غافل بوده‌ام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تصور كنيم تذكر دادن و امر و نهى كردن به ديگران كار ساده‌اى است، كاملاً اشتباه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امر و نهى كردن به ديگران، به تمام جوانب آن توجه كنيم، تا تذكر ما اصلاح‌كننده باشد، نه تخريب‌كننده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گفتنى است برخى افراد با بداخلاقى و اهانت به ديگران امر و نهى مى‌كنند و اين امر و نهى نادرست مى‌تواند پيامدهاى ناگوارى در پى‌داشته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دومى كه مرد بلافاصله پس از جمله اول گفت،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مى‌داند من آن‌قدر به اين بچه‌ها تذكر مى‌دهم حجابشان را كامل كنند كه خودم هم خسته مى‌شوم، ولى در اين دوره و زمانه بچه‌ها كمتر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بزرگ‌ترها گوش مى‌دهند و راه خودشان را مى‌روند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ايشان از جمله دوم هم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جمله مى‌خواست تذكر ديگرى به من بدهد كه شما اگر فكر مى‌كنيد من پدر لاابالى و بى‌تفاوتى هستم كه دخترانم را آزاد گذاشته‌ام، سخت در اشتباهيد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مسائل شرعى اهميت مى‌دهم، اين خود بچه‌ها هستند كه از ما نمى‌پذيرند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ايشان نيز اشتباه دوم مرا در تذكرى كه دادم، به من فهماند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تنها شدم،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ديگر چنين موقعيتى براى من پيش آمد و خواستم به فردى مثل اين پدر تذكر دهم، اين‌طور 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پدرجان، ايشان دختر شما هستند؟ خوش به حالشان كه در سن جوانى و با اين‌همه ذوق و اشتياق به اين سفر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انجام اعمال عبادى عمره علاقه خاصى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شاكر باشيد كه چنين فرزند خوبى نصيبتان كرده، ولى پدرجان اگر از من بپرسند نمره ايمان ايشان چند است، مى‌گويم نوزده است، نه بيست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بيست نيست؟ چون نمره بيست را وقتى مى‌گيرند كه به جاى مانتو از چادر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bookmarkStart w:id="244" w:name="pg1748_8264"/>
    </w:p>
    <w:p>
      <w:pPr>
        <w:pStyle w:val="BookText"/>
        <w:rPr/>
      </w:pPr>
      <w:bookmarkEnd w:id="244"/>
      <w:r>
        <w:rPr>
          <w:rFonts w:ascii="IRNazanin" w:hAnsi="IRNazanin" w:eastAsia="IRNazanin"/>
          <w:color w:val="111111"/>
          <w:sz w:val="28"/>
          <w:sz w:val="28"/>
          <w:szCs w:val="28"/>
          <w:rtl w:val="true"/>
          <w:lang w:bidi="fa-IR"/>
        </w:rPr>
        <w:t>پدرجان من مى‌دانم كه شما اين تذكر را بارها به ايشان داده‌ايد، ولى چه مى‌شود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امروز تا خودشان به چيزى نرسند، محال است از بزرگ‌ترها قبول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در اين چند جمله تذكر دقت كنيم، مى‌بينيم هر دو مطلبى كه اين پدر در پاسخ به تذكر من داد و نسبت به آنها دغدغه داشت، در آن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ما دقيق و حساب شده تذكر دهيم، هم مؤثر است و هم جذاب و افزون بر آن، هيچ‌كس نيز رنجيده‌خاطر نخواهد شد</w:t>
      </w:r>
      <w:r>
        <w:rPr>
          <w:rFonts w:eastAsia="IRNazanin" w:cs="IRNazanin"/>
          <w:color w:val="111111"/>
          <w:sz w:val="28"/>
          <w:szCs w:val="28"/>
          <w:rtl w:val="true"/>
          <w:lang w:bidi="fa-IR"/>
        </w:rPr>
        <w:t>.</w:t>
      </w:r>
    </w:p>
    <w:p>
      <w:pPr>
        <w:pStyle w:val="Heading4"/>
        <w:numPr>
          <w:ilvl w:val="3"/>
          <w:numId w:val="1"/>
        </w:numPr>
        <w:rPr/>
      </w:pPr>
      <w:bookmarkStart w:id="245" w:name="__RefHeading___Toc1935351_3650668749"/>
      <w:bookmarkStart w:id="246" w:name="_Toc87"/>
      <w:bookmarkEnd w:id="245"/>
      <w:r>
        <w:rPr/>
        <w:t>٢</w:t>
      </w:r>
      <w:r>
        <w:rPr>
          <w:rtl w:val="true"/>
        </w:rPr>
        <w:t xml:space="preserve">. </w:t>
      </w:r>
      <w:r>
        <w:rPr>
          <w:rtl w:val="true"/>
        </w:rPr>
        <w:t>شتاب‌زدگى و عصبانيت در تذكردادن به حجاب، ممنوع</w:t>
      </w:r>
      <w:bookmarkEnd w:id="246"/>
    </w:p>
    <w:p>
      <w:pPr>
        <w:pStyle w:val="Heading5"/>
        <w:numPr>
          <w:ilvl w:val="4"/>
          <w:numId w:val="1"/>
        </w:numPr>
        <w:rPr/>
      </w:pPr>
      <w:bookmarkStart w:id="247" w:name="__RefHeading___Toc1935353_3650668749"/>
      <w:bookmarkStart w:id="248" w:name="_Toc88"/>
      <w:bookmarkEnd w:id="247"/>
      <w:r>
        <w:rPr>
          <w:rtl w:val="true"/>
        </w:rPr>
        <w:t>اشاره</w:t>
      </w:r>
      <w:bookmarkEnd w:id="24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سفرى كه با دانشجويان و خانواده‌هايشان به عمره مشرف شده بوديم، روزى به زيارت منا و عرفات رفتيم كه سفرى جذاب، ولى در عين حال خسته‌كننده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دانشجويان كه در اين سفر با همسرش همراه ما بود، درحالى‌كه خيلى ناراحت و گرفته به نظر مى‌رسيد، خود را به من رساند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اتفاقى براى من افتاده كه مرا بسيار ناراحت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براى شما بگويم تا كمى از ناراحتى‌ام كم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با خوش‌رويى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بفرماييد، گوش مى‌دهم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كه به زيارت منا و عرفات آمديم، چون خيلى راه رفتيم، همسرم حالش بد شد و از من كمك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كمك به او، دستش را گرفتم، درحالى‌كه او به سختى دنبال من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كه در ظاهر بسيار مؤمن به نظر مى‌رسيد، خود را به ما رساند و با عجله و ناراحتى، در اعتراض به اينكه چرا من دست همسرم را گرفته‌ام، به من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شماها هستيد كه با اين كارها، آبروى جمهورى اسلامى را مى‌بريد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نمى‌كشيد جلوى چشم ديگران دست همسرتان را گرفته‌ايد؟ من تا به خودم آمدم كه اين فرد كه بود و چرا اين اعتراض را كرد، او به سرعت از ما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او را صدا زدم تا به او بگويم، همسرم بدحال شده و من براى كمك، دستش را گرفته‌ام، پاسخى نداد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اين برخورد، آن هم از فردى كه توقع اين رفتار را از او نداشتم، خيلى سنگين آمد و حسابى حال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آمده‌ام تا با شما درد دل كنم تا كمى از ناراحتى‌ام كم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نخست كوشيدم او را دلدارى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فرد قصد آزار شما را نداشته و خيال كرده شما هم مثل برخى افراد هستيد كه وقتى با همسرشان در خيابان راه مى‌روند، دست همديگر را مى‌گيرند و رفتارى كه در فضاى عمومى پسنديده نيست و دور از شأن يك مسلمان است، از خود نشان مى‌دهند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وقتى اين مطلب را به او مى‌گفتم، صرفاً براى آرام كردن او بود؛ چون واقعاً كار آن فرد قابل دفاع نبود؛ زيرا همسر ايشان فردى كاملاً محجبه و چادرى بود و اين‌گونه سخن گفتن و برخورد تند كردن، شايسته او نبود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ديگرى كه اين شخص مرتكب شده بود، رفتار شتاب‌زده و تند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كه اين زن و شوهر رفتار سبكى داشته باشند، ما نبايد با آنها برخورد تند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هميشه بايد فكر كنيم از چه راهى مى‌شود رفتار يك فرد را اصلاح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دو نمونه زيبا از برخورد با اين‌گونه افراد اشاره مى‌كنيم</w:t>
      </w:r>
      <w:r>
        <w:rPr>
          <w:rFonts w:eastAsia="IRNazanin" w:cs="IRNazanin"/>
          <w:color w:val="111111"/>
          <w:sz w:val="28"/>
          <w:szCs w:val="28"/>
          <w:rtl w:val="true"/>
          <w:lang w:bidi="fa-IR"/>
        </w:rPr>
        <w:t xml:space="preserve">: </w:t>
      </w:r>
      <w:bookmarkStart w:id="249" w:name="pg1748_8266"/>
    </w:p>
    <w:p>
      <w:pPr>
        <w:pStyle w:val="Heading5"/>
        <w:numPr>
          <w:ilvl w:val="4"/>
          <w:numId w:val="1"/>
        </w:numPr>
        <w:rPr/>
      </w:pPr>
      <w:bookmarkStart w:id="250" w:name="__RefHeading___Toc1935355_3650668749"/>
      <w:bookmarkStart w:id="251" w:name="_Toc89"/>
      <w:bookmarkEnd w:id="249"/>
      <w:bookmarkEnd w:id="250"/>
      <w:r>
        <w:rPr>
          <w:rtl w:val="true"/>
        </w:rPr>
        <w:t xml:space="preserve">رسول خدا </w:t>
      </w:r>
      <w:r>
        <w:rPr>
          <w:rtl w:val="true"/>
        </w:rPr>
        <w:t>(</w:t>
      </w:r>
      <w:r>
        <w:rPr>
          <w:rtl w:val="true"/>
        </w:rPr>
        <w:t>صلى الله عليه و آله</w:t>
      </w:r>
      <w:r>
        <w:rPr>
          <w:rtl w:val="true"/>
        </w:rPr>
        <w:t xml:space="preserve">) </w:t>
      </w:r>
      <w:r>
        <w:rPr>
          <w:rtl w:val="true"/>
        </w:rPr>
        <w:t>و تذكر به عفاف</w:t>
      </w:r>
      <w:bookmarkEnd w:id="251"/>
    </w:p>
    <w:p>
      <w:pPr>
        <w:pStyle w:val="BookText"/>
        <w:rPr/>
      </w:pPr>
      <w:r>
        <w:rPr>
          <w:rFonts w:ascii="IRNazanin" w:hAnsi="IRNazanin" w:eastAsia="IRNazanin"/>
          <w:color w:val="111111"/>
          <w:sz w:val="28"/>
          <w:sz w:val="28"/>
          <w:szCs w:val="28"/>
          <w:rtl w:val="true"/>
          <w:lang w:bidi="fa-IR"/>
        </w:rPr>
        <w:t xml:space="preserve">روزى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مركبى سوار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جوانى زيبارو بود، پشت سر خود سوار كرد و از راهى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زن جوانى جلو آمد و سلام كرد 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 تا مطلبى دربار مسائل دينى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را نگه داشت و به پرسش او گوش فرا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پاسخ نسبتاً مفصلى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پاسخ حضرت متوجه شد، حواس زن جوان به گفته‌هاى او نيست و به پشت سرش، يعنى به فضل نگاه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نگاه كرد و ديد كه فضل نيز به آن زن جوان چشم 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براى اينكه جلوى اين كار را بگيرد، سر فضل را به طرف ديگر برگرداند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جوان و مردى جوان، مى‌ترسم شيطان در ميان ايشان پا بنهد</w:t>
      </w:r>
      <w:r>
        <w:rPr>
          <w:rFonts w:eastAsia="IRNazanin" w:cs="IRNazanin"/>
          <w:color w:val="111111"/>
          <w:sz w:val="28"/>
          <w:szCs w:val="28"/>
          <w:rtl w:val="true"/>
          <w:lang w:bidi="fa-IR"/>
        </w:rPr>
        <w:t>»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در اين داستان مى‌بينيم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آن دو نفر را كه در حضور ايشان رفتارى ناپسند از خود نشان دادند، سرزنش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براى اينكه اين رفتار ادامه نيابد و هر دو متنبه شوند، با ظرافت خاصى از ادامه اين نگاه جلوگيرى كرد</w:t>
      </w:r>
      <w:r>
        <w:rPr>
          <w:rFonts w:eastAsia="IRNazanin" w:cs="IRNazanin"/>
          <w:color w:val="111111"/>
          <w:sz w:val="28"/>
          <w:szCs w:val="28"/>
          <w:rtl w:val="true"/>
          <w:lang w:bidi="fa-IR"/>
        </w:rPr>
        <w:t>.</w:t>
      </w:r>
    </w:p>
    <w:p>
      <w:pPr>
        <w:pStyle w:val="Heading5"/>
        <w:numPr>
          <w:ilvl w:val="4"/>
          <w:numId w:val="1"/>
        </w:numPr>
        <w:rPr/>
      </w:pPr>
      <w:bookmarkStart w:id="252" w:name="__RefHeading___Toc1935357_3650668749"/>
      <w:bookmarkStart w:id="253" w:name="_Toc90"/>
      <w:bookmarkEnd w:id="252"/>
      <w:r>
        <w:rPr>
          <w:rtl w:val="true"/>
        </w:rPr>
        <w:t>خاطره‌اى از برخورد رهبر معظم انقلاب با بدحجابى</w:t>
      </w:r>
      <w:bookmarkEnd w:id="25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اطرافيان مقام معظم رهبرى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گاهى براى كوه‌نوردى به كوه‌هاى اطراف تهران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اين سفرها، </w:t>
      </w:r>
    </w:p>
    <w:p>
      <w:pPr>
        <w:pStyle w:val="BookText"/>
        <w:rPr/>
      </w:pPr>
      <w:r>
        <w:rPr>
          <w:rFonts w:ascii="IRNazanin" w:hAnsi="IRNazanin" w:eastAsia="IRNazanin"/>
          <w:color w:val="111111"/>
          <w:sz w:val="28"/>
          <w:sz w:val="28"/>
          <w:szCs w:val="28"/>
          <w:rtl w:val="true"/>
          <w:lang w:bidi="fa-IR"/>
        </w:rPr>
        <w:t>وقتى از كوه بالا مى‌رفتند، با پسر و دختر جوانى روبه‌رو شدند كه در حال پايين آمدن از كوه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وضع مناسبى از نظر پوشش نداشتند و دست يكديگر را هم گرفته بودند و در حال گفت‌وگو بودند، ناگهان با آقا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اول اضطراب زيادى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خوشرويى و چهره خندان آقا را ديدند، آرام شدند و سلام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جواب سلام آنها را با مهربانى داد و شروع كرد به احوال‌پرسى و تعريف و تمجيد از اينكه اين دو جوان، اهل ورزش و كوه‌نوردى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نسبتى با هم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هم دوست هستيم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ايشان دوباره آنها را به خاطر اهل ورزش بودن تشويق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دوست داريد با يكديگر محرم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انتظار اين حرف را نداشتند، فوراً اظهار تمايل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 به يكى از همراهانشان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ايشان تاريخى را مشخص كنيد تا به دفتر بيايند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دو خداحافظى كردند و رفتند، درحالى‌كه از اين برخورد كريمانه، انقلابى در درونشان به وجود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تاريخ مقرر، اين دو جوان به همراه خانواده‌هايشان به محضر آقا رسيدند، درحالى‌كه آن دختر با چادر و حجاب كامل آمده بود و آن پسر نيز ظاهرى بسيار مذهبى و موقر داشت</w:t>
      </w:r>
      <w:r>
        <w:rPr>
          <w:rFonts w:eastAsia="IRNazanin" w:cs="IRNazanin"/>
          <w:color w:val="111111"/>
          <w:sz w:val="28"/>
          <w:szCs w:val="28"/>
          <w:rtl w:val="true"/>
          <w:lang w:bidi="fa-IR"/>
        </w:rPr>
        <w:t>.</w:t>
      </w:r>
      <w:r>
        <w:rPr>
          <w:rStyle w:val="FootnoteAnchor"/>
          <w:rtl w:val="true"/>
        </w:rPr>
        <w:footnoteReference w:id="11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داستان، مقام معظم رهبرى، شيوه امر به معروف و نهى از منكر و نيز شيوه برخورد با جوانان و شيوه تشويق جوانان به حجاب و </w:t>
      </w:r>
      <w:bookmarkStart w:id="254" w:name="pg1748_8268"/>
    </w:p>
    <w:p>
      <w:pPr>
        <w:pStyle w:val="BookText"/>
        <w:rPr/>
      </w:pPr>
      <w:bookmarkEnd w:id="254"/>
      <w:r>
        <w:rPr>
          <w:rFonts w:ascii="IRNazanin" w:hAnsi="IRNazanin" w:eastAsia="IRNazanin"/>
          <w:color w:val="111111"/>
          <w:sz w:val="28"/>
          <w:sz w:val="28"/>
          <w:szCs w:val="28"/>
          <w:rtl w:val="true"/>
          <w:lang w:bidi="fa-IR"/>
        </w:rPr>
        <w:t>عفاف را به زيباترين شكل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ايشان با اين برخورد، پيامى مهم به مسئولان فرهنگى و همه افرادى داد كه دغدغه دينى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براى برپايى فرهنگ عفاف و حجاب در جامعه، بايد با كمال آرامش و متانت و با حفظ احترام افراد و در عين حال، بسيار با ظرافت، عمل كرد</w:t>
      </w:r>
      <w:r>
        <w:rPr>
          <w:rFonts w:eastAsia="IRNazanin" w:cs="IRNazanin"/>
          <w:color w:val="111111"/>
          <w:sz w:val="28"/>
          <w:szCs w:val="28"/>
          <w:rtl w:val="true"/>
          <w:lang w:bidi="fa-IR"/>
        </w:rPr>
        <w:t>.</w:t>
      </w:r>
    </w:p>
    <w:p>
      <w:pPr>
        <w:pStyle w:val="Heading5"/>
        <w:numPr>
          <w:ilvl w:val="4"/>
          <w:numId w:val="1"/>
        </w:numPr>
        <w:rPr/>
      </w:pPr>
      <w:bookmarkStart w:id="255" w:name="__RefHeading___Toc1935359_3650668749"/>
      <w:bookmarkStart w:id="256" w:name="_Toc91"/>
      <w:bookmarkEnd w:id="255"/>
      <w:r>
        <w:rPr>
          <w:rtl w:val="true"/>
        </w:rPr>
        <w:t>دو خاطره تلخ و شيرين</w:t>
      </w:r>
      <w:bookmarkEnd w:id="256"/>
    </w:p>
    <w:p>
      <w:pPr>
        <w:pStyle w:val="BookText"/>
        <w:rPr/>
      </w:pPr>
      <w:r>
        <w:rPr>
          <w:rFonts w:ascii="IRNazanin" w:hAnsi="IRNazanin" w:eastAsia="IRNazanin"/>
          <w:color w:val="111111"/>
          <w:sz w:val="28"/>
          <w:sz w:val="28"/>
          <w:szCs w:val="28"/>
          <w:rtl w:val="true"/>
          <w:lang w:bidi="fa-IR"/>
        </w:rPr>
        <w:t>يكى از دوستان براى من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يكى از شهرهاى مذهبى، ابتداى خيابانى منتظر تاكسى ايستاده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جمعيت زيادى مثل من منتظر تاكسى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جمعيت، خانم جوانى كه پوشش نامناسبى داشت، جلب توجه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خانم مسنى به طرف او رفت و شروع به پرخاشگرى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نمى‌كشى با اين سر و وضع در بين نامحرمان آمده‌اى؟ حداقل از خانواده‌هاى شهدا كه بهترين عزيزانشان را در راه اسلام فدا كردند، حيا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 آن زن ميان‌سال تمام نشده بود كه زن جوان لنگه كفش خود را در آورد و آن زن معترض را به باد كتك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پا در ميانى نكرده‌بودند، معلوم نبود چه بر سرش مى‌آمد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مدتى از اين جريان گذشت، تا اينكه بر حسب اتفاق، دوباره گذارم به همان خيابان افتاد و همان جريان قبلى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تفاوت كه در اين جريان، زنى كه تصميم گرفته بود به خانم جوان تذكر حجاب بدهد، جلو آمد و با خوشرويى به او رو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كه هزار </w:t>
      </w:r>
    </w:p>
    <w:p>
      <w:pPr>
        <w:pStyle w:val="BookText"/>
        <w:rPr/>
      </w:pPr>
      <w:r>
        <w:rPr>
          <w:rFonts w:ascii="IRNazanin" w:hAnsi="IRNazanin" w:eastAsia="IRNazanin"/>
          <w:color w:val="111111"/>
          <w:sz w:val="28"/>
          <w:sz w:val="28"/>
          <w:szCs w:val="28"/>
          <w:rtl w:val="true"/>
          <w:lang w:bidi="fa-IR"/>
        </w:rPr>
        <w:t>ماشاءالله خانمى زيبا و جذاب هستى، حيف نيست خداى ناكرده مورد تعرض و بى‌احترامى جوان بى‌ادبى قرار بگيرى؟ اگر سعى كنى خود را بهتر بپوشانى، هم زيباتر و جذاب‌تر مى‌شوى و هم ارزش بالاترى پيدا خواهى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خانم آن‌قدر از اين سخنان زيبا و تشويق‌كننده گفت كه زن جوان تسليم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مادر و فوراً حجابش را اصلاح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دوستم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وقتى اين دو ماجرا را با هم مقايسه كردم، به اين نتيجه رسيدم كه چرا ما انسان‌ها كار مهمى مثل تذكر دادن و امر به معروف كردن را اين‌قدر سرسرى مى‌گيريم و هنگام مواجه شدن با اين‌گونه مسائل، فوراً احساساتى مى‌شويم و بعضاً براى فرو نشاندن احساساتمان به جاى اينكه تذكر اصلاح گرانه بدهيم، به افراد حمله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فهميدم كه خداوند با نشان دادن اين دو جريان، مى‌خواست مرا متوجه اين مطلب مهم كند كه هنگام تذكر دادن، احساسات و عواطف افراد را در نظر بگيرم و هرگز براى متوجه كردن فرد به يك امر شرعى، تمام شخصيت او را زير سؤال نبرم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اين‌دو خاطره به يك نكته مهم مى‌توان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هنگام امر به معروف و نهى از منكر، به‌ويژه نسبت به امر حجاب، بايد توجه كنيم كه تذكر يا سخن ما به‌گونه‌اى نباشد كه آتش لجاجت را در فرد شعله‌ور كند؛ زيرا اگر چنين شود، نه تنها او از رفتارش دست بر نمى‌دارد، بلكه به يك مبلّغ براى رفتار ضد دينى‌اش تبديل مى‌شود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همه افراد بايد توجه داشته باشند كه مبادا به جاى ترويج فرهنگ حجاب، وضع پوشش بدحجابان را بدتر، و با رفتار تند </w:t>
      </w:r>
      <w:bookmarkStart w:id="257" w:name="pg1748_8270"/>
    </w:p>
    <w:p>
      <w:pPr>
        <w:pStyle w:val="BookText"/>
        <w:rPr/>
      </w:pPr>
      <w:bookmarkEnd w:id="257"/>
      <w:r>
        <w:rPr>
          <w:rFonts w:ascii="Amiri" w:hAnsi="Amiri" w:eastAsia="Amiri" w:cs="Amiri"/>
          <w:color w:val="111111"/>
          <w:sz w:val="28"/>
          <w:sz w:val="28"/>
          <w:szCs w:val="28"/>
          <w:rtl w:val="true"/>
          <w:lang w:bidi="ar-SA"/>
        </w:rPr>
        <w:t>و نسنجيده خود، لجاجت آنها را بيشتر كنند و آنها را به معنويات بدبين سازند</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1935361_3650668749"/>
      <w:bookmarkStart w:id="259" w:name="_Toc92"/>
      <w:bookmarkEnd w:id="258"/>
      <w:r>
        <w:rPr/>
        <w:t>٣</w:t>
      </w:r>
      <w:r>
        <w:rPr>
          <w:rtl w:val="true"/>
        </w:rPr>
        <w:t xml:space="preserve">. </w:t>
      </w:r>
      <w:r>
        <w:rPr>
          <w:rtl w:val="true"/>
        </w:rPr>
        <w:t>ايجاد نگرش مثبت به حجاب</w:t>
      </w:r>
      <w:bookmarkEnd w:id="259"/>
    </w:p>
    <w:p>
      <w:pPr>
        <w:pStyle w:val="Heading5"/>
        <w:numPr>
          <w:ilvl w:val="4"/>
          <w:numId w:val="1"/>
        </w:numPr>
        <w:rPr/>
      </w:pPr>
      <w:bookmarkStart w:id="260" w:name="__RefHeading___Toc1935363_3650668749"/>
      <w:bookmarkStart w:id="261" w:name="_Toc93"/>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از راهكارهاى مهم گسترش حجاب، ايجاد نگرش مثبت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يكى از نقشه‌هايى كه دشمنان اسلام و انقلاب، براى دور كردن مردم از معنويات و گسترش فحشا و بى‌بند و بارى در ميان جوانان، به اجرا گذاشته‌اند، ايجاد نگرش منفى به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نبايد به آنها اجازه چنين فرصتى را داد و در مقابل، بايد براى مثبت نگه داشتن نگرش جوانان و نوجوانان به حجاب با همه توان كوشيد</w:t>
      </w:r>
      <w:r>
        <w:rPr>
          <w:rFonts w:eastAsia="IRNazanin" w:cs="IRNazanin"/>
          <w:color w:val="111111"/>
          <w:sz w:val="28"/>
          <w:szCs w:val="28"/>
          <w:rtl w:val="true"/>
          <w:lang w:bidi="fa-IR"/>
        </w:rPr>
        <w:t>.</w:t>
      </w:r>
    </w:p>
    <w:p>
      <w:pPr>
        <w:pStyle w:val="Heading5"/>
        <w:numPr>
          <w:ilvl w:val="4"/>
          <w:numId w:val="1"/>
        </w:numPr>
        <w:rPr/>
      </w:pPr>
      <w:bookmarkStart w:id="262" w:name="__RefHeading___Toc1935365_3650668749"/>
      <w:bookmarkStart w:id="263" w:name="_Toc94"/>
      <w:bookmarkEnd w:id="262"/>
      <w:r>
        <w:rPr>
          <w:rtl w:val="true"/>
        </w:rPr>
        <w:t>مبارزه با حجاب</w:t>
      </w:r>
      <w:bookmarkEnd w:id="263"/>
    </w:p>
    <w:p>
      <w:pPr>
        <w:pStyle w:val="BookText"/>
        <w:rPr/>
      </w:pPr>
      <w:r>
        <w:rPr>
          <w:rFonts w:ascii="IRNazanin" w:hAnsi="IRNazanin" w:eastAsia="IRNazanin"/>
          <w:color w:val="111111"/>
          <w:sz w:val="28"/>
          <w:sz w:val="28"/>
          <w:szCs w:val="28"/>
          <w:rtl w:val="true"/>
          <w:lang w:bidi="fa-IR"/>
        </w:rPr>
        <w:t>مبارزه باحجاب در قالب ايجاد نگرش منفى به حجاب، در دو سطح، در دستور كار دشمن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اول آن است كه ذهن جوان، چه پسر و چه دختر را به حجاب بدبين كند و با شايعه‌پراكنى و دروغ‌پردازى، تبيين كند كه حجاب، نشانه عقب‌ماندگى است يا كسى كه حجاب دارد، كم‌كم افسرده مى‌شود و نشاط خود را از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تبليغات چنان گسترده شده كه افزون بر انتشار كتاب و مقاله‌هاى فراوان، حتى به فيلم‌ها و سريال‌ها كشيده شده و متأسفانه به اشتباه يا عمد، برخى از آنها از تلويزيون نيز پخش شده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سطح دوم از اين نگرش منفى به حجاب، آن است كه حجاب از واجبات دينى به شمار مى‌رود و رعايت آن نيز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w:t>
      </w:r>
    </w:p>
    <w:p>
      <w:pPr>
        <w:pStyle w:val="BookText"/>
        <w:rPr/>
      </w:pPr>
      <w:r>
        <w:rPr>
          <w:rFonts w:ascii="IRNazanin" w:hAnsi="IRNazanin" w:eastAsia="IRNazanin"/>
          <w:color w:val="111111"/>
          <w:sz w:val="28"/>
          <w:sz w:val="28"/>
          <w:szCs w:val="28"/>
          <w:rtl w:val="true"/>
          <w:lang w:bidi="fa-IR"/>
        </w:rPr>
        <w:t>وجوب در همه‌جا نيست، بلكه فقط مختص اماكن مذهبى است و خارج از اين مكان‌ها، رعايت كردن يا نكردن حجاب، به سليقه و نظر شخص بستگى دارد؛ به عبارت ديگر، در اين ديدگاه، فرد خود را متدين و متشرع مى‌داند، ولى درباره حجاب و رعايت حريم با نامحرم، نظر و سليقه خود را ملاك دين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اين ديدگاه به فرد اجازه مى‌دهد خودش اجتهاد كند و به برخى احكام دينى، به‌ويژه احكام اجتماعى، با نظر خود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ديدگاه اول كه ديدگاه تندترى بود، با مضر دانستن حجاب، كل دين را رد مى‌كردند و مردود مى‌دانستند، ولى در ديدگاه دوم، حجاب را امرى شخصى و مخصوص مكان‌ها و مراسم مذهبى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مى‌بينيم برخى زنان در مراسم مذهبى مثل عزادارى‌ها، زيارت‌گاه‌ها و مساجد، باحجاب و چادر حضور مى‌يابند، ولى در كوچه و خيابان و مهمانى‌ها و جشن‌ها حجاب را رعايت نمى‌كنند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هم استدلال عجيبى براى اين كار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مى‌گويند اصل و ريشه حجاب، اين است كه فكر بدى نداشته باشى و به اصطلاح، دلت پاك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بايد تميز و زيبا باشد و چه اشكالى دارد ما زنان، با ظاهرى زيبا در جامعه حاضر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اين همه زيبايى را پنهان كنيم؛ به‌ويژه اگر قصد بدى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عده‌اى قلب بيمارى دارند، تقصير خودشان است؛ چرا ما بايد خود را بپوشانيم؟ چرا مردان نگاهشان را كنترل نكنند؟ </w:t>
      </w:r>
      <w:bookmarkStart w:id="264" w:name="pg1748_8272"/>
    </w:p>
    <w:p>
      <w:pPr>
        <w:pStyle w:val="Heading5"/>
        <w:numPr>
          <w:ilvl w:val="4"/>
          <w:numId w:val="1"/>
        </w:numPr>
        <w:rPr/>
      </w:pPr>
      <w:bookmarkStart w:id="265" w:name="__RefHeading___Toc1935367_3650668749"/>
      <w:bookmarkStart w:id="266" w:name="_Toc95"/>
      <w:bookmarkEnd w:id="264"/>
      <w:bookmarkEnd w:id="265"/>
      <w:r>
        <w:rPr>
          <w:rtl w:val="true"/>
        </w:rPr>
        <w:t>اصلاح نگرش به حجاب</w:t>
      </w:r>
      <w:bookmarkEnd w:id="266"/>
    </w:p>
    <w:p>
      <w:pPr>
        <w:pStyle w:val="BookText"/>
        <w:rPr/>
      </w:pPr>
      <w:r>
        <w:rPr>
          <w:rFonts w:ascii="IRNazanin" w:hAnsi="IRNazanin" w:eastAsia="IRNazanin"/>
          <w:color w:val="111111"/>
          <w:sz w:val="28"/>
          <w:sz w:val="28"/>
          <w:szCs w:val="28"/>
          <w:rtl w:val="true"/>
          <w:lang w:bidi="fa-IR"/>
        </w:rPr>
        <w:t>آنچه گفته شد، نشان مى‌دهد نگرش و برداشت اين افراد درباره حجاب،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بخواهيم فرهنگ حجاب را در ميان بانوان گسترش دهيم، نخست بايد نگرش و ديدگاه آنها را درباره حجاب اصلاح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طرح مباحث علمى، تبيين كنيم كه احكام دين اسلام، به جز از منبع قرآن و سنت، قابل برداشت نيست و ما نمى‌توانيم احكام دينى را بنابر ميل خود تغيير دهيم و برداشت شخصى خود را به حساب دين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زنانى كه ممكن است تحت تأثير تبليغات مخالفان حجاب قرار گرفته باشند و تصور كنند حجاب و پوشش، سبب افسردگى و از بين رفتن نشاط زن مى‌شود نيز بايد گفت اين‌گونه سخنان، نه تنها اثبات شدنى نيست و ريشه علمى ندارد، بلكه پژوهش‌هاى روان‌شناسان خلاف آن را ثابت كرده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پژوهش‌ها نشان داده در مقايسه وضعيت روانى زنان باحجاب و زنان بدحجاب، سلامت روانى زنان باحجاب و آرامش و لذتى كه از زندگى مى‌برند، بيشتر از ديگر زنان است</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امروزه زنان غربى كه مصداق كامل آزادى زن در پوشش و رابطه آزاد با نامحرم هستند، در فشارهاى روانى و اضطراب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زنان شرقى هرگز چنين تجربه‌هايى را نداشته‌اند</w:t>
      </w:r>
      <w:r>
        <w:rPr>
          <w:rFonts w:eastAsia="IRNazanin" w:cs="IRNazanin"/>
          <w:color w:val="111111"/>
          <w:sz w:val="28"/>
          <w:szCs w:val="28"/>
          <w:rtl w:val="true"/>
          <w:lang w:bidi="fa-IR"/>
        </w:rPr>
        <w:t xml:space="preserve">. </w:t>
      </w:r>
      <w:bookmarkStart w:id="267" w:name="pg1748_8273"/>
    </w:p>
    <w:p>
      <w:pPr>
        <w:pStyle w:val="BookText"/>
        <w:rPr/>
      </w:pPr>
      <w:bookmarkEnd w:id="267"/>
      <w:r>
        <w:rPr>
          <w:rFonts w:ascii="IRNazanin" w:hAnsi="IRNazanin" w:eastAsia="IRNazanin"/>
          <w:color w:val="111111"/>
          <w:sz w:val="28"/>
          <w:sz w:val="28"/>
          <w:szCs w:val="28"/>
          <w:rtl w:val="true"/>
          <w:lang w:bidi="fa-IR"/>
        </w:rPr>
        <w:t>به هر حال، مسئولان فرهنگى بايد بدانند تا نگرش به حجاب اصلاح نشود، تبليغ حجاب بى‌فايده خواهد بود</w:t>
      </w:r>
      <w:r>
        <w:rPr>
          <w:rFonts w:eastAsia="IRNazanin" w:cs="IRNazanin"/>
          <w:color w:val="111111"/>
          <w:sz w:val="28"/>
          <w:szCs w:val="28"/>
          <w:rtl w:val="true"/>
          <w:lang w:bidi="fa-IR"/>
        </w:rPr>
        <w:t>.</w:t>
      </w:r>
    </w:p>
    <w:p>
      <w:pPr>
        <w:pStyle w:val="Heading5"/>
        <w:numPr>
          <w:ilvl w:val="4"/>
          <w:numId w:val="1"/>
        </w:numPr>
        <w:rPr/>
      </w:pPr>
      <w:bookmarkStart w:id="268" w:name="__RefHeading___Toc1935369_3650668749"/>
      <w:bookmarkStart w:id="269" w:name="_Toc96"/>
      <w:bookmarkEnd w:id="268"/>
      <w:r>
        <w:rPr>
          <w:rtl w:val="true"/>
        </w:rPr>
        <w:t>حجاب به سبك خاص</w:t>
      </w:r>
      <w:bookmarkEnd w:id="269"/>
    </w:p>
    <w:p>
      <w:pPr>
        <w:pStyle w:val="BookText"/>
        <w:rPr/>
      </w:pPr>
      <w:r>
        <w:rPr>
          <w:rFonts w:ascii="IRNazanin" w:hAnsi="IRNazanin" w:eastAsia="IRNazanin"/>
          <w:color w:val="111111"/>
          <w:sz w:val="28"/>
          <w:sz w:val="28"/>
          <w:szCs w:val="28"/>
          <w:rtl w:val="true"/>
          <w:lang w:bidi="fa-IR"/>
        </w:rPr>
        <w:t>چند سال پيش همراه خانواده، به مشهد مقدس رفته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كنار يكى از ورودى‌هاى حرم ايستاده بوديم كه خانم جوانى، درحالى‌كه چادرى به سر داشت، در حال خارج شدن از 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او نشدم، ولى وقتى از كنار او گذشتيم، همسرم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متوجه شدى اين خانم چه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چه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خانم به محض اينكه از حرم خارج شد، چادرش را برداشت و داخل كيف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خم شد و جوراب‌هايش را هم در آورد و به راه افتاد</w:t>
      </w:r>
      <w:r>
        <w:rPr>
          <w:rFonts w:eastAsia="IRNazanin" w:cs="IRNazanin"/>
          <w:color w:val="111111"/>
          <w:sz w:val="28"/>
          <w:szCs w:val="28"/>
          <w:rtl w:val="true"/>
          <w:lang w:bidi="fa-IR"/>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كه از اين رفتار خيلى تعجب كرده بودم، با خود فكر كردم اين رفتارش چه دليلى دارد؟ چرا داخل حرم حجابش كامل است، ولى وقتى خارج مى‌شود، از حجاب كامل فاصله مى‌گيرد؟ كسى كه اين خانم را مجبور نكرده به حرم بيايد، بلكه خودش به خاطر عقايد دينى و علاقه‌اى كه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زيارت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پوشش خود رفتارى دوگانه دارد؟ سرانجام به اين نتيجه رسيدم كه او براى اينكه حرمت حرم را نگه‌دارد، هم چادر به سر كرده و هم جوراب پوشيده است، ولى وقتى از حرم خارج مى‌شود، ديگر حجاب را بر خود واجب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نگرش غلط به حجاب و همان انحرافى است كه در برداشت از دين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اين همان بلايى است كه </w:t>
      </w:r>
      <w:bookmarkStart w:id="270" w:name="pg1748_8274"/>
    </w:p>
    <w:p>
      <w:pPr>
        <w:pStyle w:val="BookText"/>
        <w:rPr/>
      </w:pPr>
      <w:bookmarkEnd w:id="270"/>
      <w:r>
        <w:rPr>
          <w:rFonts w:ascii="IRNazanin" w:hAnsi="IRNazanin" w:eastAsia="IRNazanin"/>
          <w:color w:val="111111"/>
          <w:sz w:val="28"/>
          <w:sz w:val="28"/>
          <w:szCs w:val="28"/>
          <w:rtl w:val="true"/>
          <w:lang w:bidi="fa-IR"/>
        </w:rPr>
        <w:t>امروزه در جهان غرب بر سر دين آمده و آن را به كليسا منحصر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اين بلا را بر سر مسيحيت آورده‌اند، مى‌خواهند به كمك افرادى ساده‌لوح، اين بلا را بر سر اسلام نيز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بايد گفت حاكميت بخشيدن به حجاب، كارى زيربنايى و ريشه‌اى است، نه نه تبليغاتى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جامعه‌اى از برداشت‌ها و باورهاى دينى درستى برخوردار باشند، هيچ هجمه‌اى آنها را دچار تزلزل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نخست بايد ريشه عقايد را محكم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دختران و زنان مسلمان بدانند كه حجاب، پوششى عادى و مخصوص اماكن مذهبى نيست، بلكه حجاب يك نگرش و تفكر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يك تفكر عميق دينى است كه به صاحب خود، جهان‌بينى الهى مى‌بخشد و اين جهان‌بينى، همه‌جا همراه فرد است و در نوع پوشش او ظهور مى‌يابد</w:t>
      </w:r>
      <w:r>
        <w:rPr>
          <w:rFonts w:eastAsia="IRNazanin" w:cs="IRNazanin"/>
          <w:color w:val="111111"/>
          <w:sz w:val="28"/>
          <w:szCs w:val="28"/>
          <w:rtl w:val="true"/>
          <w:lang w:bidi="fa-IR"/>
        </w:rPr>
        <w:t>.</w:t>
      </w:r>
    </w:p>
    <w:p>
      <w:pPr>
        <w:pStyle w:val="Heading4"/>
        <w:numPr>
          <w:ilvl w:val="3"/>
          <w:numId w:val="1"/>
        </w:numPr>
        <w:rPr/>
      </w:pPr>
      <w:bookmarkStart w:id="271" w:name="__RefHeading___Toc1935371_3650668749"/>
      <w:bookmarkStart w:id="272" w:name="_Toc97"/>
      <w:bookmarkEnd w:id="271"/>
      <w:r>
        <w:rPr/>
        <w:t>4</w:t>
      </w:r>
      <w:r>
        <w:rPr>
          <w:rtl w:val="true"/>
        </w:rPr>
        <w:t xml:space="preserve">. </w:t>
      </w:r>
      <w:r>
        <w:rPr>
          <w:rtl w:val="true"/>
        </w:rPr>
        <w:t>آگاه كردن زائران به پيامدهاى منفى بى‌توجهى به حجاب</w:t>
      </w:r>
      <w:bookmarkEnd w:id="272"/>
    </w:p>
    <w:p>
      <w:pPr>
        <w:pStyle w:val="Heading5"/>
        <w:numPr>
          <w:ilvl w:val="4"/>
          <w:numId w:val="1"/>
        </w:numPr>
        <w:rPr/>
      </w:pPr>
      <w:bookmarkStart w:id="273" w:name="__RefHeading___Toc1935373_3650668749"/>
      <w:bookmarkStart w:id="274" w:name="_Toc98"/>
      <w:bookmarkEnd w:id="273"/>
      <w:r>
        <w:rPr>
          <w:rtl w:val="true"/>
        </w:rPr>
        <w:t>اشاره</w:t>
      </w:r>
      <w:bookmarkEnd w:id="27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بانوان نمى‌دانند كه حجاب، مسئله‌اى شخصى نيست و رعايت نكردن، پيامدهاى منفى بسيارى براى فرد و جامعه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بانوان كه در نداشتن حجاب كامل، قصد و نيت بدى ندارند، در توجيه كار خود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اين پوشش عادت كرده‌ايم و هدف خاصى نداريم؛ غافل از اينكه نداشتن حجاب كامل، پيامدهاى تربيتى خود را بر اطرافيان خواهد گذاشت؛ خواه فرد قصد و نيتى نادرست از بدحجابى داشته باشد يا بدون چنين قصدى، حجابش را رعايت نكند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سال پيش در همايشى كه درباره موضوع حجاب در دانشگاه آزاد يكى از شهرستان‌ها بر پا شده بود، درباره آثار روان شناختى حجاب سخنرانى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صحبتم تمام شد، يكى از استادان خانم دانشگاه كه حجاب كاملى نداشت،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مى‌توانم مطلبى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چادر به سر نمى‌كنم و مقيد نيستم كاملاً حجابم را رعايت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من هيچ قصد بدى ندارم و حريم عفت و حيا را رعايت مى‌كنم، چه اشكالى دارد كه حجابم كامل نباشد و حتى كمى هم آرايش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قبول دارم كه امثال شما هيچ قصد و نيت بدى نداريد و نمى‌خواهيد با اين كار توجه نامحرمى را به خود جلب كنيد و عفت و حياى باطنى شما را هم تأييد مى‌كنم، ولى آيا نامحرمانى كه شما را مى‌بينند، به خصوص پسران جوان و مجرد كه به ظاهر زيبا و جذاب اين‌گونه زنان نگاه مى‌كنند، تضمين مى‌كنيد كه هيچ قصدى در نگاهشان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صحبتم به اينجا رسيد، او به سرعت حرفم را تصديق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تاكنون به اين نكته توجه نكرده بودم</w:t>
      </w:r>
      <w:r>
        <w:rPr>
          <w:rFonts w:eastAsia="IRNazanin" w:cs="IRNazanin"/>
          <w:color w:val="111111"/>
          <w:sz w:val="28"/>
          <w:szCs w:val="28"/>
          <w:rtl w:val="true"/>
          <w:lang w:bidi="fa-IR"/>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بخواهيم به كسانى كه در سفرهاى زيارتى، حجابشان را به‌طور كامل رعايت نمى‌كنند، تذكر دهيم، بايد به اين مطلب توجه داشته باشيم كه بيشتر كسانى كه حجابشان كامل نيست، نمى‌خواهند كسى را گمراه كنند يا به گناه بيندازند؛ به‌ويژه بانوانى كه به سفر زيارتى مى‌روند، هرگز نيت بدى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اين‌گونه زنان، اغلب از پيامدهاى مخرب و بد رعايت نكردن حجاب در اماكن مقدس ناآگاهند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از </w:t>
      </w:r>
      <w:bookmarkStart w:id="275" w:name="pg1748_8276"/>
    </w:p>
    <w:p>
      <w:pPr>
        <w:pStyle w:val="BookText"/>
        <w:rPr/>
      </w:pPr>
      <w:bookmarkEnd w:id="275"/>
      <w:r>
        <w:rPr>
          <w:rFonts w:ascii="IRNazanin" w:hAnsi="IRNazanin" w:eastAsia="IRNazanin"/>
          <w:color w:val="111111"/>
          <w:sz w:val="28"/>
          <w:sz w:val="28"/>
          <w:szCs w:val="28"/>
          <w:rtl w:val="true"/>
          <w:lang w:bidi="fa-IR"/>
        </w:rPr>
        <w:t>پيامدهاى منفى رعايت نكردن حجاب آگاهى يابند، هرگز به خود اجازه نمى‌دهند ظاهر بدحجابى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بهترين روش براى تشويق بانوان به حجاب كامل در اين مواقع، آشنا كردن آنان با آثار سوء بدحجابى بر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آثار منفى از يك‌سو افراد ناآگاه و ضعيف را به معنويت و ايمان بدبين و تصويرى را كه آنان از زنى مؤمن و زائر در ذهن خود دارند، تخريب مى‌كند و از ديگرسو آنان را براى آسيب‌ها و بداخلاقى‌هاى اجتماعى آماده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مدينه به مغازه پارچه‌فروشى رفتم كه فروشنده جوانى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خانم جوان ايرانى كه چادر بر سر نداشت و حجابش نيز كامل نبود از جلوى مغازه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نگاهى شيطانى به آن خانم جوان كرد و خطاب به او سخنانى بى‌ادبانه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جوان اعتراض كردم، ولى چرا بايد زنى با شخصيت و زائر اين‌گونه مورد اهانت جوانى هرزه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غير از خود اين زن مقصر است؟ </w:t>
      </w:r>
      <w:r>
        <w:rPr>
          <w:rFonts w:eastAsia="IRNazanin" w:cs="IRNazanin"/>
          <w:color w:val="111111"/>
          <w:sz w:val="28"/>
          <w:szCs w:val="28"/>
          <w:rtl w:val="true"/>
          <w:lang w:bidi="fa-IR"/>
        </w:rPr>
        <w:t>!</w:t>
      </w:r>
    </w:p>
    <w:p>
      <w:pPr>
        <w:pStyle w:val="Heading5"/>
        <w:numPr>
          <w:ilvl w:val="4"/>
          <w:numId w:val="1"/>
        </w:numPr>
        <w:rPr/>
      </w:pPr>
      <w:bookmarkStart w:id="276" w:name="__RefHeading___Toc1935375_3650668749"/>
      <w:bookmarkStart w:id="277" w:name="_Toc99"/>
      <w:bookmarkEnd w:id="276"/>
      <w:r>
        <w:rPr>
          <w:rtl w:val="true"/>
        </w:rPr>
        <w:t>رعايت حجاب هنگام استقبال از زوار در فرودگاه ايران</w:t>
      </w:r>
      <w:bookmarkEnd w:id="27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 مهم، ولى به ظاهر فرعى و جزئى كه ممكن است كمتر كسى به آن توجه كند، رعايت حجاب در نخستين برخورد زائرن با استقبال كنندگان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ديده مى‌شود برخى بانوان زائر، غافل از اينكه از چه سفر پربار معنوى در حال بازگشت هستند، تنها به اين نكته فكر مى‌كنند كه در نخستين برخورد با استقبال كنندگان، از چهره و تيپ </w:t>
      </w:r>
    </w:p>
    <w:p>
      <w:pPr>
        <w:pStyle w:val="BookText"/>
        <w:rPr/>
      </w:pPr>
      <w:r>
        <w:rPr>
          <w:rFonts w:ascii="IRNazanin" w:hAnsi="IRNazanin" w:eastAsia="IRNazanin"/>
          <w:color w:val="111111"/>
          <w:sz w:val="28"/>
          <w:sz w:val="28"/>
          <w:szCs w:val="28"/>
          <w:rtl w:val="true"/>
          <w:lang w:bidi="fa-IR"/>
        </w:rPr>
        <w:t>جذابى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متأسفانه، آرايش مى‌كنند و از پوششى با رنگ‌هاى روشن و زيبا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آنها قصد بدى ندارند، ولى اسلام، هرگز نفس اين كار را تأييد نمى‌كند و اين رفتار در شأن يك زن مسلمان نيست؛ به‌ويژه اگر زائر خانه خدا يا ديگر اماكن زيارتى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برخى آقايان نيز رفتارى مشابه دارند و ديده مى‌شود برخى از آنها هنگام بازگشت از زيارت، صورت خود را از ته مى‌تراشند و حتى لباس‌هاى نامناسب مى‌پوشند و با چهره‌اى كه شبيه يك زائر بازگشته از مكه و مدينه يا عتبات عراق نيست، ظاهر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موارد بسيار نادر است، ولى وجود يك يا دو نفر در كاروان نيز مى‌تواند چهره زيباى كاروان زيارتى را زشت كند و مانعى براى رساندن پيام زيارت به استقبال كنندگان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يكى از مواردى كه روحانيان كاروان‌ها بايد درباره آن به زائران تذكر دهند، همين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بايد به آثار بدى كه ممكن است نوع پوشش بر اطرافيان بگذارد، توجه كند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وقتى زائران از سفر باز مى‌گردند، جمعيت بسيارى به استقبال آنها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استقبال كنندگان به اين نيت مى‌آيند كه خداوند، اين زيارت را در آينده نصيب آنها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استقبال كنندگان، به‌طور طبيعى، از خانم يا آقاى زائر انتظار دارند، رنگ و بوى زيارت را كه همان رنگ و بوى اسلام است، از رفتار و ظاهر آنان استشمام كنند؛ هرچند خود به آن خيلى پايبند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 حتى ممكن است فردى كه به استقبال زائر مى‌آيد، خود حجاب درستى نداشته باشد، ولى پيش از اينكه زائر را ببيند، در فكر و ذهنش او را با حجابى كامل تصور مى‌كند؛ هر چند قبلاً زائر خيلى به حجاب پايبند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با اين تصور زيبا، زائر را در پوششى غير اسلامى ببيند، تمام تصوراتش خراب مى‌شود و با خود مى‌گويد، زيارت و اماكن زيارتى با جاهاى ديگر تفاوت چندانى ندارد و اين سفرها فقط يك سفر سياحتى و گردشى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چه زائر از معنويات سفر و حالات خوشى كه نصيبش شده، تعريف كند، ديگر برايش جذابيت ندارد؛ زيرا با خود مى‌گويد، اگر اين حرف‌ها درست است، پس چرا روى خودش اثر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با شنيدن اين تعريف‌ها از زائر، كمى گيج شود و اصل ماجرا برايش روشن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زائر محترم خانه خدا يا كسى كه خدا پس از مدت‌ها انتظار، توفيق پاى‌بوسى حرم‌هاى نورانى ائمه هدى و رسول خدا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نصيب او كرده است، بايد اين توفيق و فرصت را غنيمت شمارد و در اين چند روز خود را حفظ كند و بر اعمال و احساسات خود مسلط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بكوشد تا پايان سفر، زائر بماند؛ چرا كه هر چه بيشتر اين حالت معنوى را در خود حفظ كند، سود بيشترى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زائر نبايد از ياد ببرد كه شيطان، همواره در كمين اوست تا اين‌گوهر گران‌بهايى كه با زيارت نصيب او شده، از دستش بربايد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عجيب نيست كه يك بانوى محترم براى خوشايند ديگران، آرايش مى‌كند و از پوشش اسلامى فاصله مى‌گيرد، ولى ثواب زيارت خود را از </w:t>
      </w:r>
      <w:bookmarkStart w:id="278" w:name="pg1748_8279"/>
    </w:p>
    <w:p>
      <w:pPr>
        <w:pStyle w:val="BookText"/>
        <w:rPr/>
      </w:pPr>
      <w:bookmarkEnd w:id="278"/>
      <w:r>
        <w:rPr>
          <w:rFonts w:ascii="IRNazanin" w:hAnsi="IRNazanin" w:eastAsia="IRNazanin"/>
          <w:color w:val="111111"/>
          <w:sz w:val="28"/>
          <w:sz w:val="28"/>
          <w:szCs w:val="28"/>
          <w:rtl w:val="true"/>
          <w:lang w:bidi="fa-IR"/>
        </w:rPr>
        <w:t>دست مى‌دهد؟ ازاين‌رو بزرگان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داشتن يك شىء با ارزش، سخت‌تر از به دست آوردن آن است</w:t>
      </w:r>
      <w:r>
        <w:rPr>
          <w:rFonts w:eastAsia="IRNazanin" w:cs="IRNazanin"/>
          <w:color w:val="111111"/>
          <w:sz w:val="28"/>
          <w:szCs w:val="28"/>
          <w:rtl w:val="true"/>
          <w:lang w:bidi="fa-IR"/>
        </w:rPr>
        <w:t>.</w:t>
      </w:r>
    </w:p>
    <w:p>
      <w:pPr>
        <w:pStyle w:val="Heading5"/>
        <w:numPr>
          <w:ilvl w:val="4"/>
          <w:numId w:val="1"/>
        </w:numPr>
        <w:rPr/>
      </w:pPr>
      <w:bookmarkStart w:id="279" w:name="__RefHeading___Toc1935377_3650668749"/>
      <w:bookmarkStart w:id="280" w:name="_Toc100"/>
      <w:bookmarkEnd w:id="279"/>
      <w:r>
        <w:rPr>
          <w:rtl w:val="true"/>
        </w:rPr>
        <w:t>حجاب پس از بازگشت از سفر</w:t>
      </w:r>
      <w:bookmarkEnd w:id="280"/>
    </w:p>
    <w:p>
      <w:pPr>
        <w:pStyle w:val="BookText"/>
        <w:rPr/>
      </w:pPr>
      <w:r>
        <w:rPr>
          <w:rFonts w:ascii="IRNazanin" w:hAnsi="IRNazanin" w:eastAsia="IRNazanin"/>
          <w:color w:val="111111"/>
          <w:sz w:val="28"/>
          <w:sz w:val="28"/>
          <w:szCs w:val="28"/>
          <w:rtl w:val="true"/>
          <w:lang w:bidi="fa-IR"/>
        </w:rPr>
        <w:t>يكى از موارد مهمى كه لازم است روحانيون محترم كاروان، به زائران تذكر دهند، رعايت حجاب در ديد و بازديدها پس از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بر اين است كه پس از بازگشت زائر، اقوام، دوستان و همسايگان به ديدار او مى‌آيند و براى قبولى زيارتش دعا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ديدارها و ملاقات‌ها، از آداب دينى است كه به آن سفارش بسيارى شده و حتى در برخى روايات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نور حج بر چهره حاجى باقى است، به زيارتش برويد</w:t>
      </w:r>
      <w:r>
        <w:rPr>
          <w:rFonts w:eastAsia="IRNazanin" w:cs="IRNazanin"/>
          <w:color w:val="111111"/>
          <w:sz w:val="28"/>
          <w:szCs w:val="28"/>
          <w:rtl w:val="true"/>
          <w:lang w:bidi="fa-IR"/>
        </w:rPr>
        <w:t>» .</w:t>
      </w:r>
      <w:r>
        <w:rPr>
          <w:rStyle w:val="FootnoteAnchor"/>
          <w:rtl w:val="true"/>
        </w:rPr>
        <w:footnoteReference w:id="120"/>
      </w:r>
      <w:r>
        <w:rPr>
          <w:rFonts w:ascii="IRNazanin" w:hAnsi="IRNazanin" w:eastAsia="IRNazanin"/>
          <w:color w:val="111111"/>
          <w:sz w:val="28"/>
          <w:sz w:val="28"/>
          <w:szCs w:val="28"/>
          <w:rtl w:val="true"/>
          <w:lang w:bidi="fa-IR"/>
        </w:rPr>
        <w:t>انتظار مى‌رود در اين ديدارها، زائر با ظاهرى اسلامى ميان ديداركنندگان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مهمانى‌ها و پذيرايى‌ها و هديه‌ها و سوغاتى‌ها نيز بايد همگى رنگ دينى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محترم، به‌ويژه خانم‌هاى زائر، نبايد فراموش كنند كه آنها نماينده‌اى از طرف صاحب زيارت و حرم به سوى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نبايد رفتار و عملشان با صاحب زيارت مغاير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مَنْ 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زارَ الله فوق عَرْشه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رسول خدا را زيارت كند گويا خدا را بالاى عرش زيارت كرده است</w:t>
      </w:r>
      <w:r>
        <w:rPr>
          <w:rFonts w:eastAsia="IRNazanin" w:cs="IRNazanin"/>
          <w:color w:val="111111"/>
          <w:sz w:val="28"/>
          <w:szCs w:val="28"/>
          <w:rtl w:val="true"/>
          <w:lang w:bidi="fa-IR"/>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وظيفه زائر را سنگين مى‌كند؛ زيرا بر او واجب مى‌كند كه </w:t>
      </w:r>
      <w:bookmarkStart w:id="281" w:name="pg1748_8280"/>
    </w:p>
    <w:p>
      <w:pPr>
        <w:pStyle w:val="BookText"/>
        <w:rPr/>
      </w:pPr>
      <w:bookmarkEnd w:id="281"/>
      <w:r>
        <w:rPr>
          <w:rFonts w:ascii="IRNazanin" w:hAnsi="IRNazanin" w:eastAsia="IRNazanin"/>
          <w:color w:val="111111"/>
          <w:sz w:val="28"/>
          <w:sz w:val="28"/>
          <w:szCs w:val="28"/>
          <w:rtl w:val="true"/>
          <w:lang w:bidi="fa-IR"/>
        </w:rPr>
        <w:t>به‌گونه‌اى سخن گويد و ظاهر و پوشش و حجابش به‌گونه‌اى باشد كه حامل پيام صاحب 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ممكن است زائر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حجابش به آن حضرت شبيه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زيباست زائرى به جاى سخن گفتن از لذت‌هاى معنوى و زيبايى‌هاى عبادت حرم، از بازار قيمت اجناس و مظاهر مادى سفر سخن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زائر نبايد فراموش كند، با رفتن به زيارت، توفيق نمايندگى از سوى صاحب حرم نصيبش شده است و بايد وظيفه نمايندگى را به بهترين شكل انجام‌دهد</w:t>
      </w:r>
      <w:r>
        <w:rPr>
          <w:rFonts w:eastAsia="IRNazanin" w:cs="IRNazanin"/>
          <w:color w:val="111111"/>
          <w:sz w:val="28"/>
          <w:szCs w:val="28"/>
          <w:rtl w:val="true"/>
          <w:lang w:bidi="fa-IR"/>
        </w:rPr>
        <w:t>.</w:t>
      </w:r>
    </w:p>
    <w:p>
      <w:pPr>
        <w:pStyle w:val="Heading4"/>
        <w:numPr>
          <w:ilvl w:val="3"/>
          <w:numId w:val="1"/>
        </w:numPr>
        <w:rPr/>
      </w:pPr>
      <w:bookmarkStart w:id="282" w:name="__RefHeading___Toc1935379_3650668749"/>
      <w:bookmarkStart w:id="283" w:name="_Toc101"/>
      <w:bookmarkEnd w:id="282"/>
      <w:r>
        <w:rPr/>
        <w:t>5</w:t>
      </w:r>
      <w:r>
        <w:rPr>
          <w:rtl w:val="true"/>
        </w:rPr>
        <w:t>-</w:t>
      </w:r>
      <w:r>
        <w:rPr>
          <w:rtl w:val="true"/>
        </w:rPr>
        <w:t>مخالفت با بدحجابى، نه با بدحجاب</w:t>
      </w:r>
      <w:bookmarkEnd w:id="283"/>
    </w:p>
    <w:p>
      <w:pPr>
        <w:pStyle w:val="Heading5"/>
        <w:numPr>
          <w:ilvl w:val="4"/>
          <w:numId w:val="1"/>
        </w:numPr>
        <w:rPr/>
      </w:pPr>
      <w:bookmarkStart w:id="284" w:name="__RefHeading___Toc1935381_3650668749"/>
      <w:bookmarkStart w:id="285" w:name="_Toc102"/>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آن كه مى‌خواهد با فرهنگ و تفكرى نادرست مبارزه كند و به جاى آن، تفكرى صحيح را حاكم كند كه در اصطلاح، به آن امر به معروف و نهى از منكر مى‌گويند، بايد به اين نكته توجه داشته باشد كه نوك پيكان حمله خود را روى عمل منكر يا تفكر منكر قرار دهد، نه روى فردى كه به آن مبتلا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يُحِبُّ العَبْدَ وَيُبْغِضُ عَمَلَهُ</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همانا خداوند،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گناه‌كارش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دارد، ولى با عمل و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به اين اصل تربيتى اشاره دارد كه بايد با عمل منكر، مبارزه و دشمنى كرد، نه با فردى كه به آن مبتلا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گاهى بايد با فرد </w:t>
      </w:r>
    </w:p>
    <w:p>
      <w:pPr>
        <w:pStyle w:val="BookText"/>
        <w:rPr/>
      </w:pPr>
      <w:r>
        <w:rPr>
          <w:rFonts w:ascii="IRNazanin" w:hAnsi="IRNazanin" w:eastAsia="IRNazanin"/>
          <w:color w:val="111111"/>
          <w:sz w:val="28"/>
          <w:sz w:val="28"/>
          <w:szCs w:val="28"/>
          <w:rtl w:val="true"/>
          <w:lang w:bidi="fa-IR"/>
        </w:rPr>
        <w:t>گنه‌كار، با دوستى و محبت رفتار كرد تا او را از عمل بدش جدا ساخت؛ درست مانند فرد بيمارى كه پزشك با بيمارى او مبارزه مى‌كند، ولى با خود او با ملاطفت برخورد مى‌كند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مبارزه با بدحجابى نيز همين‌گونه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به خانمى كه حجاب و آموزه‌هاى اسلامى را رعايت نمى‌كند يا به مردى كه به پوشش همسر و دخترش توجهى ندارد، امر به معروف و نهى از منكر كنيم، بايد از روش‌هاى محبت‌آميز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بداخلاقى و ترش‌رويى، نه تنها كارى از پيش نمى‌رود، بلكه بدتر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ديده شده است كه افراد با ايمان، وقتى با زنى كه وضع پوششى مناسبى ندارد، برخورد مى‌كنند، از كوره در مى‌روند و عصبانى مى‌شوند و حرف‌هاى ناشايستى به او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رويارويى با اين‌گونه زنان، يا شروع به ناسزاگويى و داد و فرياد مى‌كنند يا با تندى به او مى‌گويند كه كارش اشتباه است و بايد خود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نخستين قدم در مبارزه با بدحجابى، اين است كه حساب فرد را از عملش جدا كنيم و برخورد ما با فرد، از برخورد با عملش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بايد به فرد بفهمانيم كه آن‌قدر بزرگوار است كه اين رفتار يا پوشش نامناسب، هرگز مناسب‌شأن و بزرگوارى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تذكر دوستانه ما را نپذيرفت، هرگز او را سرزنش نكنيم، بلكه او را مانند شخص بيمارى بدانيم كه از خوردن داروى تلخ خوددارى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پرستار يا پزشك مهربان، نخست مى‌كوشد بيمارش را قانع كند تا از دارو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قانع نشد، يا از مقدار دارو كم مى‌كند يا ماده شيرينى به داروى تلخ </w:t>
      </w:r>
    </w:p>
    <w:p>
      <w:pPr>
        <w:pStyle w:val="BookText"/>
        <w:rPr/>
      </w:pPr>
      <w:r>
        <w:rPr>
          <w:rFonts w:ascii="Amiri" w:hAnsi="Amiri" w:eastAsia="Amiri" w:cs="Amiri"/>
          <w:color w:val="111111"/>
          <w:sz w:val="28"/>
          <w:sz w:val="28"/>
          <w:szCs w:val="28"/>
          <w:rtl w:val="true"/>
          <w:lang w:bidi="ar-SA"/>
        </w:rPr>
        <w:t>اضافه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مبارزه با منكرى مانند بدحجابى نيز بايد همين روش را به كار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اغلب، برخوردها و شيوه‌تذكر دادن آمران به معروف به خانم‌هاى بدحجاب، در گذشته خشن و تند بوده است و اين افراد، ذهنيت خوبى به تذكر ديگران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گاه حساسيت آنها به تذكر ديگر افراد دوچندان مى‌شود و در مقابل آن موضع‌گيرى تندى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هنگام برخورد اصلاح‌گرانه با افراد بدحجاب، بايد به دو نكته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به شخصيت فرد احترام بگذاريم و هرگز با او با كينه و دشمنى سخن نگوييم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فقط عمل او، يعنى بدحجابى را نقد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عملش را به‌گونه‌اى به او نشان دهيم و زشتى آن را برايش توضيح دهيم كه خودش از آن متنفر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احتمال برخورد نامناسب و توهين‌آميز را از طرف مقابل داشته باشيم؛ زيرا همان‌گونه‌كه گفتيم، او مانند فرد بيمارى است كه به اين عادت بد مبتلا شده است و به احتمال زياد، در مقابل داروى تجويز شده ما مقاومت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را نيز نبايد فراموش كرد كه اغلب، تذكر براى همه افراد حتى خود ما تلخ است و فرد بايد چنان خودساخته باشد كه تذكر ديگران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 در تذكر و برخورد اوليه خود، نرم‌تر، حساب شده‌تر و محترمانه‌تر عمل كنيم، مقاومت طرف مقابل كمتر و پذيرش او بيشتر خواهد بود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بتوان با چند مثال، مطلب را روشن‌تر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جمله‌ها و </w:t>
      </w:r>
    </w:p>
    <w:p>
      <w:pPr>
        <w:pStyle w:val="BookText"/>
        <w:rPr/>
      </w:pPr>
      <w:r>
        <w:rPr>
          <w:rFonts w:ascii="IRNazanin" w:hAnsi="IRNazanin" w:eastAsia="IRNazanin"/>
          <w:color w:val="111111"/>
          <w:sz w:val="28"/>
          <w:sz w:val="28"/>
          <w:szCs w:val="28"/>
          <w:rtl w:val="true"/>
          <w:lang w:bidi="fa-IR"/>
        </w:rPr>
        <w:t>كلمه‌هايى كه براى تذكر دادن به افرادى كه پوشش مناسب ندارند، انتخاب مى‌كنيم، مى‌تواند مانند اين جمله‌ها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اجازه مى‌دهيد، مطلبى را به شما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جوابشان مثبت بود، در ادامه مى‌گوييد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حجابتان را كامل‌تر كنيد، بهتر است؛ زيرا نگاه‌هاى توهين‌آميز بعضى به شما كمتر 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حرفى به شما بگويم، ناراحت نمى‌شويد؟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 نه، همان جمله گذشته يا چيزى شبيه آن را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دو جمله دقت كنيد، مى‌بينيد كه با اجازه گرفتن از طرف مقابل، به او تذكر داده‌ايد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تذكر شما همراه با احترام و ادب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طرف مقابل نيز تذكر شما را نپذيرد، برخوردى توهين‌آميز با شما نخواهد كرد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ديگرى كه مى‌توان در تذكر به حجاب به كار برد اين است كه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ببخشيد، مطلبى در ذهن بنده است كه مى‌ترسم اگر نگويم، براى بى‌توجهى‌ام، خداوند مرا مؤاخذه و مجازات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دارم آن را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 مقابل اجازه داد، ادامه 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حجابتان كامل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اسلام بر زنان واجب است تمام زيبايى‌هايشان را در مقابل نامحرم بپوشانند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وظايف مهم زنان مسلمان، رعايت حجاب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زنان واجب كرده كه در مقابل نامحرم، حتى يك تار موى‌شان نيز آشكار نباشد و از هيچ نوع آرايشى استفاده نكنند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نكته را نيز به ياد داشته باشيد كه اگر زنى همراه شوهرش بود، حتماً اين جمله‌ها را به شوهرش بگوييد و در حضور او هرگز به خانم تذكر ندهيد</w:t>
      </w:r>
      <w:r>
        <w:rPr>
          <w:rFonts w:eastAsia="IRNazanin" w:cs="IRNazanin"/>
          <w:color w:val="111111"/>
          <w:sz w:val="28"/>
          <w:szCs w:val="28"/>
          <w:rtl w:val="true"/>
          <w:lang w:bidi="fa-IR"/>
        </w:rPr>
        <w:t xml:space="preserve">. </w:t>
      </w:r>
      <w:bookmarkStart w:id="286" w:name="pg1748_8284"/>
    </w:p>
    <w:p>
      <w:pPr>
        <w:pStyle w:val="Heading5"/>
        <w:numPr>
          <w:ilvl w:val="4"/>
          <w:numId w:val="1"/>
        </w:numPr>
        <w:rPr/>
      </w:pPr>
      <w:bookmarkStart w:id="287" w:name="__RefHeading___Toc1935383_3650668749"/>
      <w:bookmarkStart w:id="288" w:name="_Toc103"/>
      <w:bookmarkEnd w:id="286"/>
      <w:bookmarkEnd w:id="287"/>
      <w:r>
        <w:rPr>
          <w:rtl w:val="true"/>
        </w:rPr>
        <w:t>داستانى از تذكر دادن به رعايت حجاب</w:t>
      </w:r>
      <w:bookmarkEnd w:id="288"/>
    </w:p>
    <w:p>
      <w:pPr>
        <w:pStyle w:val="BookText"/>
        <w:rPr/>
      </w:pPr>
      <w:r>
        <w:rPr>
          <w:rFonts w:ascii="IRNazanin" w:hAnsi="IRNazanin" w:eastAsia="IRNazanin"/>
          <w:color w:val="111111"/>
          <w:sz w:val="28"/>
          <w:sz w:val="28"/>
          <w:szCs w:val="28"/>
          <w:rtl w:val="true"/>
          <w:lang w:bidi="fa-IR"/>
        </w:rPr>
        <w:t>يكى از دوستان مى‌گفت فرزندم بيمار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براى معاينه نزد پزشك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سالن انتظار، جمعيت بسيارى منتظر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جاى نشستن نبود، در گوشه‌اى ايستادم تا نوبتم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چشمم به خانم منشى افتاد كه به شكل محسوسى صورتش را آرايش كرده بود و احتمالاً به همين دليل دور تا دور ميزش را مردان جوان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فكر كردم، چه بايد بكنم؟ آيا از كنارش بى‌توجه بگذرم؟ در اين صورت جواب خدا را چه بدهم؟ يا به او تذكر دهم، ولى چگونه بايد اين كار را بكنم؟ ممكن است برخورد خوبى با من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فكرى به ذهنم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برگه كوچك كاغذ برداشتم و روى آن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ببخشيد كه به شما تذكر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آرايش كردن شما ميان مردان نامحرم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بگوييد به من مربوط نيست و نبايد در امور شخصى شما دخالت كنم، ولى من مجبور شدم اين كار را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نگويم، خداوند مرا مؤاخذه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واقع به خاطر نجات خودم به شما تذكر مى‌دهم</w:t>
      </w:r>
      <w:r>
        <w:rPr>
          <w:rFonts w:eastAsia="IRNazanin" w:cs="IRNazanin"/>
          <w:color w:val="111111"/>
          <w:sz w:val="28"/>
          <w:szCs w:val="28"/>
          <w:rtl w:val="true"/>
          <w:lang w:bidi="fa-IR"/>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را نوشتم و پس از آنكه پزشك فرزندم را معاينه كرد، هنگام خروج از سالن انتظار، كاغذ را روى ميز منشى گذاشتم و به ايشان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مال شماست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از آنجا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بعد به دليل آزمايشى كه پزشك داده بود، دوباره به آن مطب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به منشى افتاد، صورتش عادى بود و از آرايش‌هاى گذشته خبرى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كردم كه توانستم با اين روش ساده، مسلمانى را از گناه باز دارم</w:t>
      </w:r>
      <w:r>
        <w:rPr>
          <w:rFonts w:eastAsia="IRNazanin" w:cs="IRNazanin"/>
          <w:color w:val="111111"/>
          <w:sz w:val="28"/>
          <w:szCs w:val="28"/>
          <w:rtl w:val="true"/>
          <w:lang w:bidi="fa-IR"/>
        </w:rPr>
        <w:t xml:space="preserve">. </w:t>
      </w:r>
      <w:bookmarkStart w:id="289" w:name="pg1748_8285"/>
    </w:p>
    <w:p>
      <w:pPr>
        <w:pStyle w:val="BookText"/>
        <w:rPr/>
      </w:pPr>
      <w:bookmarkEnd w:id="289"/>
      <w:r>
        <w:rPr>
          <w:rFonts w:ascii="IRNazanin" w:hAnsi="IRNazanin" w:eastAsia="IRNazanin"/>
          <w:color w:val="111111"/>
          <w:sz w:val="28"/>
          <w:sz w:val="28"/>
          <w:szCs w:val="28"/>
          <w:rtl w:val="true"/>
          <w:lang w:bidi="fa-IR"/>
        </w:rPr>
        <w:t>بنابراين، وقتى مى‌خواهيم با بدحجابى مبارزه كنيم، نه با بدحجاب، بايد به‌گونه‌اى برخورد كنيم كه طرف مقابل، از يك‌سو نسبت به زشتى رفتارش متنبه و از آن متنفر شود و از ديگرسو به طرف ما متمايل شود و شيفته اخلاق و رفتار ما به عنوان يك مسلمان و از همه مهم‌تر نوع تفكر و عقيده 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بايد در تك‌تك كلمات و جملاتى كه براى تذكر دادن به كار مى‌بريم، دقت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لازم است پيش از تذكر دادن، خوب فكر كنيم و عبارت زيبا و مؤدبانه و جذابى را براى اين تذكر انتخاب كنيم تا درجه پذيرش فرد بيشتر شود</w:t>
      </w:r>
      <w:r>
        <w:rPr>
          <w:rFonts w:eastAsia="IRNazanin" w:cs="IRNazanin"/>
          <w:color w:val="111111"/>
          <w:sz w:val="28"/>
          <w:szCs w:val="28"/>
          <w:rtl w:val="true"/>
          <w:lang w:bidi="fa-IR"/>
        </w:rPr>
        <w:t>.</w:t>
      </w:r>
    </w:p>
    <w:p>
      <w:pPr>
        <w:pStyle w:val="Heading5"/>
        <w:numPr>
          <w:ilvl w:val="4"/>
          <w:numId w:val="1"/>
        </w:numPr>
        <w:rPr/>
      </w:pPr>
      <w:bookmarkStart w:id="290" w:name="__RefHeading___Toc1935385_3650668749"/>
      <w:bookmarkStart w:id="291" w:name="_Toc104"/>
      <w:bookmarkEnd w:id="290"/>
      <w:r>
        <w:rPr>
          <w:rtl w:val="true"/>
        </w:rPr>
        <w:t>تذكرى زيبا</w:t>
      </w:r>
      <w:bookmarkEnd w:id="29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دوستان مى‌گفت در ماه رمضان، در يكى از ميادين شهر، مرد مسافرى را ديدم كه مشغول خوردن چيزى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گرفتم به او تذكر بدهم كه حرمت ماه رمضان را نگه دارد و دور از انظار مردم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طرفى هم نمى‌خواستم از تذكر من رنجيده‌خاطر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فكرى به خاطرم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پس از سلام و احوال‌پرسى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مى‌دانم كه در اين شهر به خاطر ماه رمضان، همه رستوران‌ها در طول روز بسته است و به شما مسافران خيلى سخت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 باشيد، من شما را دعوت مى‌كنم به منزل ما بياييد تا براى نهار در خدمتتان باشم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 كه اصلاً انتظار چنين برخوردى را از من نداشت، به من رو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طور ديگرى تذكر مى‌داديد، حتماً ناراحت مى‌شدم، اما شما آن‌قدر خوب و زيبا مرا متوجه كار اشتباهم كرديد كه </w:t>
      </w:r>
      <w:bookmarkStart w:id="292" w:name="pg1748_8286"/>
    </w:p>
    <w:p>
      <w:pPr>
        <w:pStyle w:val="BookText"/>
        <w:rPr/>
      </w:pPr>
      <w:bookmarkEnd w:id="292"/>
      <w:r>
        <w:rPr>
          <w:rFonts w:ascii="IRNazanin" w:hAnsi="IRNazanin" w:eastAsia="IRNazanin"/>
          <w:color w:val="111111"/>
          <w:sz w:val="28"/>
          <w:sz w:val="28"/>
          <w:szCs w:val="28"/>
          <w:rtl w:val="true"/>
          <w:lang w:bidi="fa-IR"/>
        </w:rPr>
        <w:t>جاى هيچ گله و شكايتى باقى نماند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راه‌كارهايى كه به نظر مى‌رسيد براى روحانيان بزرگوار و زائران محترم در ايجاد فرهنگ حجاب مفيد باشد،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گفتنى است مبارزه با بدحجابى و تلاش براى تبيين و نهادينه كردن فرهنگ عفاف و حجاب در جامعه، با تلاش يك يا چند نفر يا نوشتن چند كتاب يا برگزارى چند سمينار و نشست علمى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همه نيروها دست به دست هم دهند و با كار مستمر و همه جانبه، براى تحقق اين هدف مقدس بكوشند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نكته نيز بايد توجه كنيم كه ما مأمور به انجام وظيفه‌ايم و كارى با نتيجه آن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كه ما كار و وظيفه خود را درست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آيا به ريشه‌كن كردن بدحجابى موفق مى‌شويم يا شياطين در جذب افراد به طرف بدحجابى موفق‌تر از ما خواهند بود، در اصل كار ما خللى وارد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شكى نيست كه اگر كار درست انجام داده شود، نتيجه‌بخش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دوم، راه‌كارهايى را براى صيانت از فرهنگ حجاب در كاروان‌هاى زيارتى و جلوگيرى از شيوع رفتارهاى ضد فرهنگى در ميان زوار، به مسئولان حج و زيارت و روحانيون كاروان پيشنهاد مى‌كنيم</w:t>
      </w:r>
      <w:r>
        <w:rPr>
          <w:rFonts w:eastAsia="IRNazanin" w:cs="IRNazanin"/>
          <w:color w:val="111111"/>
          <w:sz w:val="28"/>
          <w:szCs w:val="28"/>
          <w:rtl w:val="true"/>
          <w:lang w:bidi="fa-IR"/>
        </w:rPr>
        <w:t>.</w:t>
      </w:r>
    </w:p>
    <w:p>
      <w:pPr>
        <w:pStyle w:val="Heading3"/>
        <w:numPr>
          <w:ilvl w:val="2"/>
          <w:numId w:val="1"/>
        </w:numPr>
        <w:rPr/>
      </w:pPr>
      <w:bookmarkStart w:id="293" w:name="__RefHeading___Toc1935387_3650668749"/>
      <w:bookmarkStart w:id="294" w:name="_Toc105"/>
      <w:bookmarkEnd w:id="293"/>
      <w:r>
        <w:rPr>
          <w:rtl w:val="true"/>
        </w:rPr>
        <w:t>گفتار دوم</w:t>
      </w:r>
      <w:r>
        <w:rPr>
          <w:rtl w:val="true"/>
        </w:rPr>
        <w:t xml:space="preserve">: </w:t>
      </w:r>
      <w:r>
        <w:rPr>
          <w:rtl w:val="true"/>
        </w:rPr>
        <w:t>راه‌كارهاى پيشنهادى به مسئولان حج و زيارت</w:t>
      </w:r>
      <w:bookmarkEnd w:id="294"/>
    </w:p>
    <w:p>
      <w:pPr>
        <w:pStyle w:val="Heading4"/>
        <w:numPr>
          <w:ilvl w:val="3"/>
          <w:numId w:val="1"/>
        </w:numPr>
        <w:rPr/>
      </w:pPr>
      <w:bookmarkStart w:id="295" w:name="__RefHeading___Toc1935389_3650668749"/>
      <w:bookmarkStart w:id="296" w:name="_Toc106"/>
      <w:bookmarkEnd w:id="295"/>
      <w:r>
        <w:rPr>
          <w:rtl w:val="true"/>
        </w:rPr>
        <w:t>اشاره</w:t>
      </w:r>
      <w:bookmarkEnd w:id="29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دغدغه‌هاى مسئولان حج و زيارت كه نماينده محترم مقام معظم رهبرى در حج و زيارت نيز به آن اهتمام ويژه دارد، موضوع پوشش بانوان زائر در سفرهاى زيارتى، به‌ويژه زائران حج و عمره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آنجا كه اين زائران، هر يك نماينده جمهورى اسلامى ايران در اين كشورها هستند، حجاب و پوشش آنها نقش مهمى در معرفى ايران اسلامى و مذهب علوى و فاطمى به ديگر ملت‌ها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هر قوم و ملت، نشان‌دهنده فرهنگ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مليت‌هاى گوناگون كه در مكه و مدينه يا ديگر اماكن مقدس حضور پيدا مى‌كنند، جز تبليغات سوء، ناقص و غير حقيقى، اطلاعات ديگرى درباره ايران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فقط شنيده‌اند كه در ايران، انقلاب شده و حكومت اسلامى، بر اساس مذهب تشيع و مكتب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وقتى براى اولين بار با زائر ايرانى برخورد مى‌كنند، رفتار، عبادت و حجاب زنان و مردان ايرانى را ملاك شناخت خود از ايران و مذهب تشيع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همه توجه مى‌كنند كه زائر ايرانى با چه ظاهر و چه رفتارى به زيارت اين مشاهد مشرفه آمده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يك بانوى مسلمان ايرانى بايد بداند كه حجاب و پوشش براى او، فقط رفتارى عبادى و شخصى نيست كه اگر رعايت نكند، خود نگاه كرده است و عذاب آن را خواهد ديد، بلكه يك زن مسلمان ايرانى، نماينده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ديگر زائران است؛ زائرانى كه بيشتر آنها اهل سنت هستند و حتى برخى سران آنها منتظرند تا رفتارهاى نادرست ايرانى‌ها را به مكتب تشيع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همه زائران ايرانى به‌ويژه مسئولان، وظيفه‌اى مهم در اين‌باره بر عهده دارند و بايد بيشتر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بخش دوم به عنوان راه‌كارهايى براى مسئولان حج و زيارت بيان مى‌شود، چند پيشنهاد است كه عبارت‌اند از</w:t>
      </w:r>
      <w:r>
        <w:rPr>
          <w:rFonts w:eastAsia="IRNazanin" w:cs="IRNazanin"/>
          <w:color w:val="111111"/>
          <w:sz w:val="28"/>
          <w:szCs w:val="28"/>
          <w:rtl w:val="true"/>
          <w:lang w:bidi="fa-IR"/>
        </w:rPr>
        <w:t xml:space="preserve">: </w:t>
      </w:r>
      <w:bookmarkStart w:id="297" w:name="pg1748_8288"/>
    </w:p>
    <w:p>
      <w:pPr>
        <w:pStyle w:val="Heading4"/>
        <w:numPr>
          <w:ilvl w:val="3"/>
          <w:numId w:val="1"/>
        </w:numPr>
        <w:rPr/>
      </w:pPr>
      <w:bookmarkStart w:id="298" w:name="__RefHeading___Toc1935391_3650668749"/>
      <w:bookmarkStart w:id="299" w:name="_Toc107"/>
      <w:bookmarkEnd w:id="297"/>
      <w:bookmarkEnd w:id="298"/>
      <w:r>
        <w:rPr/>
        <w:t>1</w:t>
      </w:r>
      <w:r>
        <w:rPr>
          <w:rtl w:val="true"/>
        </w:rPr>
        <w:t xml:space="preserve">. </w:t>
      </w:r>
      <w:r>
        <w:rPr>
          <w:rtl w:val="true"/>
        </w:rPr>
        <w:t>فرهنگ‌سازى براى حجاب كامل</w:t>
      </w:r>
      <w:bookmarkEnd w:id="299"/>
    </w:p>
    <w:p>
      <w:pPr>
        <w:pStyle w:val="BookText"/>
        <w:rPr/>
      </w:pPr>
      <w:r>
        <w:rPr>
          <w:rFonts w:ascii="IRNazanin" w:hAnsi="IRNazanin" w:eastAsia="IRNazanin"/>
          <w:color w:val="111111"/>
          <w:sz w:val="28"/>
          <w:sz w:val="28"/>
          <w:szCs w:val="28"/>
          <w:rtl w:val="true"/>
          <w:lang w:bidi="fa-IR"/>
        </w:rPr>
        <w:t>سفرهاى زيارتى، بهترين فرصت براى ايجاد فرهنگ حجاب كامل، يعنى چادر ميان بانوان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خانمى كه پول و وقت خود را براى چنين سفرهايى هزينه و دورى از خانواده و فرزندان خود را تحمل مى‌كند، درونش تحولاتى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فرهنگى حج و زيارت، بايد اين فرصت استثنايى و اين تحول ارزشمند را غنيمت بشمارند و از آن كمال استفاده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كارهاى تربيتى خوبى كه مى‌توان در اين چند روز انجام داد، اين است كه انگيزه استفاده از چادر را ميان زنان زائر افزايش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سبب مى‌شود هم زنانى كه از چادر استفاده مى‌كنند، احساس خوبى پيدا كنند و هم زنانى كه چادرى نيستند، به پوشيدن چادر تشويق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نيز بايد توجه داشت كه از حجاب به صورت مانتو، نه تبليغ كنيم و نه دفاع؛ زيرا در امر حجاب بايد به حدى جديت نشان داد كه در حد لازم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فرمايشى به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وَاكْفُفْ عَلَيْهِنَّ مِنْ اَبْصارِهِنَّ بِحِجابِكَ ايّاهُنَّ فَاِنَّ شِدَّةَ الْحِجابِ اَبْقى عَلَيْهِنَّ</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زنان را در پرده حجاب نگاه دار تا نامحرمان را ننگرند؛ زيرا سخت‌گيرى در حجاب، عامل سلامت و استوارى آنان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ادامه مواردى از سخت‌گيرى و جديت در امر حجاب را </w:t>
      </w:r>
    </w:p>
    <w:p>
      <w:pPr>
        <w:pStyle w:val="BookText"/>
        <w:rPr/>
      </w:pPr>
      <w:r>
        <w:rPr>
          <w:rFonts w:ascii="IRNazanin" w:hAnsi="IRNazanin" w:eastAsia="IRNazanin"/>
          <w:color w:val="111111"/>
          <w:sz w:val="28"/>
          <w:sz w:val="28"/>
          <w:szCs w:val="28"/>
          <w:rtl w:val="true"/>
          <w:lang w:bidi="fa-IR"/>
        </w:rPr>
        <w:t>بيان مى‌فرمايد كه نشانه اهميت اين موضوع از ديدگاه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چادر در ميان بانوان زائر فرهنگ‌سازى شود، روحانيان محترم كاروان‌ها نقش بسيار مؤثرى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مى‌توانند جلسه‌هايى با دو گروه از زائران برگزار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 خانم‌هايى كه به رعايت حجاب و ايجاد فرهنگ حجاب اهميت بسيارى مى‌دهند و توان‌مندى مشاركت در اين طرح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مى‌توانند با راهنمايى روحانى كاروان و با روشى جذاب و شيرين، خود را به سوژه‌هاى مورد نظر نزديك كنند و به تدريج و در طول سفر، آنها را به طرف حجاب كامل راهنمايى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دومى كه بايد با آنها جلسه برگزار شود، خانواده‌هايى هستند كه از نظر فرهنگى از حجاب دور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جلسه بسيار حساس خواهد بود و بايد غير مستقيم و در پوششى غير از موضوع حجاب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نشست‌ها كه به ظاهر محور اصلى آن آموزه‌ها و معارف زيارت است، بايد با اشاره به فرصت كوتاه سفر و تأكيد بر استفاده كامل بردن از آن، در يك فرصت مناسب، به حفظ ظاهر در كنار حفظ باطن نيز اشاره‌اى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بايد به آنها گوشزد كرد كه آبروى ايران و ايرانى را نزد وهابيانى كه به ما شيعيان نسبت بى‌دينى مى‌دهند، و خود را پيرو واقعى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اين جلسه‌ها بى‌تأثير نخواهد بود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پيشنهاد ديگر به روحانيان كاروان اين است كه در خلال جلسه‌هاى عمومى كاروان، به بيان احكام و مسائل حجاب نيز بپردازند و آن را در قالب چند مسئله شرعى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نه تنها تذكر دادن غير مستقيم </w:t>
      </w:r>
      <w:bookmarkStart w:id="300" w:name="pg1748_8290"/>
    </w:p>
    <w:p>
      <w:pPr>
        <w:pStyle w:val="BookText"/>
        <w:rPr/>
      </w:pPr>
      <w:bookmarkEnd w:id="300"/>
      <w:r>
        <w:rPr>
          <w:rFonts w:ascii="IRNazanin" w:hAnsi="IRNazanin" w:eastAsia="IRNazanin"/>
          <w:color w:val="111111"/>
          <w:sz w:val="28"/>
          <w:sz w:val="28"/>
          <w:szCs w:val="28"/>
          <w:rtl w:val="true"/>
          <w:lang w:bidi="fa-IR"/>
        </w:rPr>
        <w:t>به حجاب است، بلكه مسائل و احكام حجاب را نيز براى افراد بازگو مى‌كند؛ زيرا بسيارى از افراد ممكن است از حدود حجاب اطلاع كافى نداشته باشند؛ براى مثال، افراد بسيارى فكر مى‌كنند آرايش كردن ملايم صورت يا بيرون گذاشتن كمى از موى سر، يا نپوشاندن پا با جوراب يا استفاده از لباس‌هاى تنگ و نازك، مانعى براى حجاب ايجاد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 اينكه چادرى هستند و به مسائل دينى توجه دارند، ولى اين موارد را رعايت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روحانيان مسائل و احكام جزئى حجاب را براى مردم تبيين كنند، همان‌گونه كه مسائل نماز و حج و عمره و جزئيات آن را بيان مى‌كنند</w:t>
      </w:r>
      <w:r>
        <w:rPr>
          <w:rFonts w:eastAsia="IRNazanin" w:cs="IRNazanin"/>
          <w:color w:val="111111"/>
          <w:sz w:val="28"/>
          <w:szCs w:val="28"/>
          <w:rtl w:val="true"/>
          <w:lang w:bidi="fa-IR"/>
        </w:rPr>
        <w:t>.</w:t>
      </w:r>
    </w:p>
    <w:p>
      <w:pPr>
        <w:pStyle w:val="Heading4"/>
        <w:numPr>
          <w:ilvl w:val="3"/>
          <w:numId w:val="1"/>
        </w:numPr>
        <w:rPr/>
      </w:pPr>
      <w:bookmarkStart w:id="301" w:name="__RefHeading___Toc1935393_3650668749"/>
      <w:bookmarkStart w:id="302" w:name="_Toc108"/>
      <w:bookmarkEnd w:id="301"/>
      <w:r>
        <w:rPr/>
        <w:t>٢</w:t>
      </w:r>
      <w:r>
        <w:rPr>
          <w:rtl w:val="true"/>
        </w:rPr>
        <w:t xml:space="preserve">. </w:t>
      </w:r>
      <w:r>
        <w:rPr>
          <w:rtl w:val="true"/>
        </w:rPr>
        <w:t>تقدس‌بخشى به چادر</w:t>
      </w:r>
      <w:bookmarkEnd w:id="302"/>
    </w:p>
    <w:p>
      <w:pPr>
        <w:pStyle w:val="Heading5"/>
        <w:numPr>
          <w:ilvl w:val="4"/>
          <w:numId w:val="1"/>
        </w:numPr>
        <w:rPr/>
      </w:pPr>
      <w:bookmarkStart w:id="303" w:name="__RefHeading___Toc1935395_3650668749"/>
      <w:bookmarkStart w:id="304" w:name="_Toc109"/>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از ديگر راه‌كارهاى فرهنگ‌سازى حجاب كامل، تقدس بخشيدن به 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سمبل عفت و حياى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لباس مقدسى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بايد حجاب زنان را به سوى پوشش چادر سوق دهند و ديگر پوشش‌ها را مقدمه‌اى براى رسيدن به چادر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در سفرهاى زيارتى، بهتر عملى مى‌شود؛ زيرا فضاى معنوى زيارت، آمادگى پذيرش اين فرهنگ را براى زائر فراهم مى‌كند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زمينه فرهنگ‌سازى حجاب با چادر، به‌ويژه تقدس‌بخشى به چادر، افزون بر آنچه گفته شد، دو كار ديگر مى‌توان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اينكه فرهنگ چادر را كه فرهنگ كامل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و نيز فرهنگ اصيل ايرانى است، با توضيح و تبيين خاستگاه قرآنى آن، در جامعه و در </w:t>
      </w:r>
    </w:p>
    <w:p>
      <w:pPr>
        <w:pStyle w:val="BookText"/>
        <w:rPr/>
      </w:pPr>
      <w:r>
        <w:rPr>
          <w:rFonts w:ascii="IRNazanin" w:hAnsi="IRNazanin" w:eastAsia="IRNazanin"/>
          <w:color w:val="111111"/>
          <w:sz w:val="28"/>
          <w:sz w:val="28"/>
          <w:szCs w:val="28"/>
          <w:rtl w:val="true"/>
          <w:lang w:bidi="fa-IR"/>
        </w:rPr>
        <w:t>محيطهاى زنانه، مثل مدارس و دانشگاه‌ها گسترش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درباره نوع پوشش حجاب، دو آيه اصلى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اول كه درباره آشنايى باحجاب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وَلْيَضْرِبْنَ بِخُمُرِهِنَّ عَلى جُيُوبِهِنَّ وَ لا يُبْدِينَ زِينَتَهُنَّ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مقنعه‌هاى خود را بر سينه خود افكنند و زينت خود را آشكار نسازند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دو مطلب را توضيح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خِمار كه همان مقنعه بلند است و سر و تمام سينه و گردن را مى‌پوشاند، براى حجاب استفاده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زينت‌ها و زيبايى‌هاى بدن و نيز قسمت‌هاى تحريك‌كننده بدن را بپوشانيم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صحبتى از چادر نمى‌شود؛ زيرا خداوند براى نخستين بار مى‌خواهد زنان را با فريضه حجاب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نمى‌توان بر زنان سخت گرفت تا دل‌هايشان آمادگى پذيرش حجاب را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آيه دوم كه مرحله تكميلى حجاب است، 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لِأَزْواجِكَ وَ بَناتِكَ وَ نِساءِ الْمُؤْمِنِينَ يُدْنِينَ عَلَيْهِنَّ مِنْ جَلاَبِيبِهِنَّ ذلِكَ أَدْنى أَنْ يُعْرَفْنَ فَلا يُؤْذَيْنَ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همسران و دخترانت و زنان مؤمنان بگو جلباب‌هاى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چادرهاى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خويش فرو افكنند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براى اينكه شناخته شوند و مورد آزار قرار نگيرند، بهتر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اين آيه به سه نكته مهم اشاره مى‌كند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از پوششى به نام جلباب سخن مى‌گويد كه بلندتر از مقنعه است و تا زانو مى‌رسد و به عقيده برخى مفسران تا روى پا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نوع پوشش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كه جلباب، تمام بدن را مى‌پوشاند و همان چادر امروزى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خطاب به زنان و دختران پيامبر و زنان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خداوند حجاب چادر را براى با شخصيت‌ترين زنان جامعه لازم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چادر هديه‌اى از طرف خداوند به زنان فرهيخته و با عقل و شعور است تا با پوشيدن آن، ارزش‌هاى معنوى و شخصيتى خود را حفظ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پوشيدن چادر را سبب امنيت زن در برابر دست‌درازى‌ها و اهانت‌هاى ديگران به حريم او مى‌داند و دليل جالبى بيان مى‌كند و آن اين است كه پوشش چادر، سبب مى‌شود تا همه افراد به ارزش حقيقى و انسانى اين زن پى ببرند و در نتيجه، او را مورد سوء استفاده و آزار قرار ندهند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اين مطالب، مى‌توان به اين حقيقت رسيد كه پوشش چادر، پوششى عادى نيست كه كسى از سر عادت از آن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لباس مقدسى است كه بايد حرمت آن نگه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به كار دومى مى‌رسيم كه براى فرهنگ‌سازى حجاب برتر بايد انجام دهيم و آن اين است كه زنان محترمى كه توفيق استفاده از چادر را دارند، بايد </w:t>
      </w:r>
      <w:bookmarkStart w:id="305" w:name="pg1748_8293"/>
    </w:p>
    <w:p>
      <w:pPr>
        <w:pStyle w:val="BookText"/>
        <w:rPr/>
      </w:pPr>
      <w:bookmarkEnd w:id="305"/>
      <w:r>
        <w:rPr>
          <w:rFonts w:ascii="IRNazanin" w:hAnsi="IRNazanin" w:eastAsia="IRNazanin"/>
          <w:color w:val="111111"/>
          <w:sz w:val="28"/>
          <w:sz w:val="28"/>
          <w:szCs w:val="28"/>
          <w:rtl w:val="true"/>
          <w:lang w:bidi="fa-IR"/>
        </w:rPr>
        <w:t>حرمت و ارزش آن را بشناسند و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اين مطلب را دقيق‌تر توضيح دهيم، بهتر است مثالى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چادر را مى‌توان به لباس روحانيت تشبيه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طلبه وقتى لباس مقدس روحانيت مى‌پوشد، مردم او را حجت‌الاسلام، يعنى نماينده اسلام و راهنماى مسلمانان مى‌دانند و به او احترام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خودش نيز بايد حرمت اين لباس را حفظ كند؛ زيرا اگر يك روحانى حرمت لباس خود را حفظ نكند، فقط تقدس خود روحانى از بين نخواهد رفت، بلكه تقدس اين لباس نيز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چادر نيز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شايد به دليل كثرت استفاده از چادر، روى اين پوشش به اندازه لباس روحانيت حساسيت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بى‌شك، مردم توقع دارند يك زن چادرى، بيش از ديگران خوش اخلاق باشد، عدالت داشته باشد و به حلال و حرام الهى توجه كند</w:t>
      </w:r>
      <w:r>
        <w:rPr>
          <w:rFonts w:eastAsia="IRNazanin" w:cs="IRNazanin"/>
          <w:color w:val="111111"/>
          <w:sz w:val="28"/>
          <w:szCs w:val="28"/>
          <w:rtl w:val="true"/>
          <w:lang w:bidi="fa-IR"/>
        </w:rPr>
        <w:t>.</w:t>
      </w:r>
    </w:p>
    <w:p>
      <w:pPr>
        <w:pStyle w:val="Heading5"/>
        <w:numPr>
          <w:ilvl w:val="4"/>
          <w:numId w:val="1"/>
        </w:numPr>
        <w:rPr/>
      </w:pPr>
      <w:bookmarkStart w:id="306" w:name="__RefHeading___Toc1935397_3650668749"/>
      <w:bookmarkStart w:id="307" w:name="_Toc110"/>
      <w:bookmarkEnd w:id="306"/>
      <w:r>
        <w:rPr>
          <w:rtl w:val="true"/>
        </w:rPr>
        <w:t>ارزش چادر از ديدگاه آيت الله صافى</w:t>
      </w:r>
      <w:bookmarkEnd w:id="307"/>
    </w:p>
    <w:p>
      <w:pPr>
        <w:pStyle w:val="BookText"/>
        <w:rPr/>
      </w:pPr>
      <w:r>
        <w:rPr>
          <w:rFonts w:ascii="IRNazanin" w:hAnsi="IRNazanin" w:eastAsia="IRNazanin"/>
          <w:color w:val="111111"/>
          <w:sz w:val="28"/>
          <w:sz w:val="28"/>
          <w:szCs w:val="28"/>
          <w:rtl w:val="true"/>
          <w:lang w:bidi="fa-IR"/>
        </w:rPr>
        <w:t>حضرت آيت الله صافى گلپايگانى، با اشاره به اهميت چادر براى زنان مى‌فرمايد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ديدارها، برخى بانوان درخواست دارند تا عباى مرا ببوسند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چادر شما از عباى من مقدس‌تر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بايد بداند كه چادرى كه بر سر دارد، نوعى امر به معروف است و ارزشش بسيار بيشتر از عباى علماست</w:t>
      </w:r>
      <w:r>
        <w:rPr>
          <w:rFonts w:eastAsia="IRNazanin" w:cs="IRNazanin"/>
          <w:color w:val="111111"/>
          <w:sz w:val="28"/>
          <w:szCs w:val="28"/>
          <w:rtl w:val="true"/>
          <w:lang w:bidi="fa-IR"/>
        </w:rPr>
        <w:t xml:space="preserve">» .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با توجه به آنچه گفته شد، وظيفه زنان چادرى بسيار سنگين است و اگر به اين وظيفه عمل كنند، بى‌شك، ثواب بسيارى نصيبشان مى‌شود و اگر به وظيفه خويش عمل نكنند، گناهانشان چند برابر گناه ديگران خواهد بود؛ زيرا رفتار آنها موجب بدبينى مردم به حجاب و زنان چادرى خواهد 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در كاروان‌هاى زيارتى، بايد اصل حجاب را بر چادر گذاشت و غير چادر را به سادگى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بزرگان و علما و مراجع اجازه نداده و نمى‌دهند كه خانواده و اطرافيانشان از حجابى غير از چادر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نيز بايد فقط چادر را تبليغ و بر استفاده از آن تأكيد كنيم و در سمينارها و برنامه‌هاى فرهنگى، استفاده از چادر را تبليغ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ديگرسو زنان چادرى در كاروان‌هاى زيارتى، وظيفه سنگينى در حفظ فرهنگ حجاب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آنها بايد به‌گونه‌اى باشدكه زنان ديگر شيفته اخلاق آنها شوند و نوع پوشش و حجاب آنها را الگوى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اين سال‌ها دشمنان، نقشه‌هايى عليه چادر پيش گرفته‌اند تا تقدس آن را از بين ببرند و زنان و دختران مسلمان را به استفاده از چادر بى‌علاقه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مخالفان حجاب اين است كه قشر جوان و تحصيل‌كرده را از چادر متنفر كنند كه متأسفانه تا حدودى نيز در رسيدن به هدف خود، موفق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بنابر تأكيد صريح قرآن در سوره احزاب، خداوند به زنان شريف و با شخصيت دستور استفاده از حجاب با چادر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آيه </w:t>
      </w: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 xml:space="preserve"> سوره احزاب به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بايد در حفظ خود از </w:t>
      </w:r>
    </w:p>
    <w:p>
      <w:pPr>
        <w:pStyle w:val="BookText"/>
        <w:rPr/>
      </w:pPr>
      <w:r>
        <w:rPr>
          <w:rFonts w:ascii="IRNazanin" w:hAnsi="IRNazanin" w:eastAsia="IRNazanin"/>
          <w:color w:val="111111"/>
          <w:sz w:val="28"/>
          <w:sz w:val="28"/>
          <w:szCs w:val="28"/>
          <w:rtl w:val="true"/>
          <w:lang w:bidi="fa-IR"/>
        </w:rPr>
        <w:t>نامحرم، بيش از ديگران تلاش كنيد؛ چنان‌كه حتى صداى شما نيز موجب تحريك آنها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سفارش شده است افزون بر پوشش بدن، مواظب صداى خود نيز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پس از اينكه جلباب يا چادر را حجاب برتر معرفى مى‌كند، تحليل جالبى دارد و به زنان پيامبر مى‌گويد ارزش و شخصيت آنها به اين دليل كه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مانند زنان عادى نيستند از جايگاه بسيار برترى از نظر اجتماعى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اينكه اين جايگاه حفظ شود، بايد بيشتر از ديگران به حجاب خود پايبند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آيه با صداى رسا به همه مردم، به‌ويژه زنان تأكيد مى‌كند كه حجاب برتر، نشانه شخصيت و جايگاه اجتماعى برتر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با توجه به اطلاع‌رسانى مناسب صدا و سيما و ديگر مراكز فرهنگى درباره پيامدهاى حجاب و نيز وجود كتاب‌هاى مفيدى در اين زمينه، انتظار مى‌رود بانوان باحجاب و پوشش كامل ظاهر شوند و اجازه ندهند هيچ بانوى مسلمانى تحت تأثير فرهنگ غرب قرار گيرد و به پوشش اسلامى خود بى‌توجه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فراموش كرد دليل رواج فرهنگ بدحجابى در ميان برخى زنان تحصيل‌كرده و دانشگاهى ناآشنا بودن اين قشر مهم با فرهنگ متعالى حجاب است؛ چرا كه انتظار مى‌رود هر چه سطح تحصيلات و شغل و موقعيت اجتماعى يك زن بالاتر مى‌رود، ميزان توجه او به حجاب بيشتر 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نكات مهم بايد در كاروان‌هاى زيارتى فرهنگ‌سازى شود؛ </w:t>
      </w:r>
      <w:bookmarkStart w:id="308" w:name="pg1748_8296"/>
    </w:p>
    <w:p>
      <w:pPr>
        <w:pStyle w:val="BookText"/>
        <w:rPr/>
      </w:pPr>
      <w:bookmarkEnd w:id="308"/>
      <w:r>
        <w:rPr>
          <w:rFonts w:ascii="IRNazanin" w:hAnsi="IRNazanin" w:eastAsia="IRNazanin"/>
          <w:color w:val="111111"/>
          <w:sz w:val="28"/>
          <w:sz w:val="28"/>
          <w:szCs w:val="28"/>
          <w:rtl w:val="true"/>
          <w:lang w:bidi="fa-IR"/>
        </w:rPr>
        <w:t>به‌گونه‌اى كه وقتى زنان‌ما از زيارت بازمى‌گردند، خود مبلغ و گسترش دهنده فرهنگ حجاب در جامعه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تبليغ از چادر به عنوان حجاب برتر قرآنى، از راه‌كارهاى گسترش حجاب است كه بايد در اين مدت كوتاه زيارت، آن را فرهنگ‌سازى كرد</w:t>
      </w:r>
      <w:r>
        <w:rPr>
          <w:rFonts w:eastAsia="IRNazanin" w:cs="IRNazanin"/>
          <w:color w:val="111111"/>
          <w:sz w:val="28"/>
          <w:szCs w:val="28"/>
          <w:rtl w:val="true"/>
          <w:lang w:bidi="fa-IR"/>
        </w:rPr>
        <w:t>.</w:t>
      </w:r>
    </w:p>
    <w:p>
      <w:pPr>
        <w:pStyle w:val="Heading4"/>
        <w:numPr>
          <w:ilvl w:val="3"/>
          <w:numId w:val="1"/>
        </w:numPr>
        <w:rPr/>
      </w:pPr>
      <w:bookmarkStart w:id="309" w:name="__RefHeading___Toc1935399_3650668749"/>
      <w:bookmarkStart w:id="310" w:name="_Toc111"/>
      <w:bookmarkEnd w:id="309"/>
      <w:r>
        <w:rPr/>
        <w:t>٣</w:t>
      </w:r>
      <w:r>
        <w:rPr>
          <w:rtl w:val="true"/>
        </w:rPr>
        <w:t xml:space="preserve">. </w:t>
      </w:r>
      <w:r>
        <w:rPr>
          <w:rtl w:val="true"/>
        </w:rPr>
        <w:t>برگزارى كارگاه علمى براى حجاب</w:t>
      </w:r>
      <w:bookmarkEnd w:id="310"/>
    </w:p>
    <w:p>
      <w:pPr>
        <w:pStyle w:val="BookText"/>
        <w:rPr/>
      </w:pPr>
      <w:r>
        <w:rPr>
          <w:rFonts w:ascii="IRNazanin" w:hAnsi="IRNazanin" w:eastAsia="IRNazanin"/>
          <w:color w:val="111111"/>
          <w:sz w:val="28"/>
          <w:sz w:val="28"/>
          <w:szCs w:val="28"/>
          <w:rtl w:val="true"/>
          <w:lang w:bidi="fa-IR"/>
        </w:rPr>
        <w:t>منظور از كارگاه حجاب اين است كه از كارشناسى دعوت كنيم تا درباره موضوع‌هاى مختلفى كه به حجاب و راه‌هاى گسترش حجاب مربوط مى‌شود، صحبت كند و افراد شركت‌كننده را نيز در بحث شركت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پيشنهادى براى برگزارى كارگاه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مثبت حجاب براى زن و اجتماع، آثار منفى بدحجابى براى زن و اجتماع، روش‌هاى تذكر دادن به افرادى كه پوشش نامناسب دارند، رابطه حجاب و پوشش ظاهرى با عفت درونى، ارتباط حجاب و پوشش با ديگر رفتارهاى دينى، راه‌هاى تغيير نگرش‌هاى منفى به حجاب، تأثير حجاب زنان زائر ايرانى بر ديگر ملت‌هاى مسلمان، آثار رعايت نكردن حجاب در اماكن زيارتى بر فرد و اجتماع و ده‌ها موضوع متنوع ديگر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اين كارگاه‌ها بتوان موضوع‌هاى مربوط به حجاب را به‌صورت عينى و ملموس به زائران نشان داد، بى‌شك، تأثير شگرفى در فرهنگ‌سازى حجاب، به‌ويژه در رعايت كامل حجاب از سوى زائران محترم، خواهد داشت</w:t>
      </w:r>
      <w:r>
        <w:rPr>
          <w:rFonts w:eastAsia="IRNazanin" w:cs="IRNazanin"/>
          <w:color w:val="111111"/>
          <w:sz w:val="28"/>
          <w:szCs w:val="28"/>
          <w:rtl w:val="true"/>
          <w:lang w:bidi="fa-IR"/>
        </w:rPr>
        <w:t xml:space="preserve">. </w:t>
      </w:r>
      <w:bookmarkStart w:id="311" w:name="pg1748_8297"/>
    </w:p>
    <w:p>
      <w:pPr>
        <w:pStyle w:val="Heading4"/>
        <w:numPr>
          <w:ilvl w:val="3"/>
          <w:numId w:val="1"/>
        </w:numPr>
        <w:rPr/>
      </w:pPr>
      <w:bookmarkStart w:id="312" w:name="__RefHeading___Toc1935401_3650668749"/>
      <w:bookmarkStart w:id="313" w:name="_Toc112"/>
      <w:bookmarkEnd w:id="311"/>
      <w:bookmarkEnd w:id="312"/>
      <w:r>
        <w:rPr/>
        <w:t>4</w:t>
      </w:r>
      <w:r>
        <w:rPr>
          <w:rtl w:val="true"/>
        </w:rPr>
        <w:t xml:space="preserve">. </w:t>
      </w:r>
      <w:r>
        <w:rPr>
          <w:rtl w:val="true"/>
        </w:rPr>
        <w:t>برگزارى جلسه‌هاى پرسش و پاسخ</w:t>
      </w:r>
      <w:bookmarkEnd w:id="313"/>
    </w:p>
    <w:p>
      <w:pPr>
        <w:pStyle w:val="BookText"/>
        <w:rPr/>
      </w:pPr>
      <w:r>
        <w:rPr>
          <w:rFonts w:ascii="IRNazanin" w:hAnsi="IRNazanin" w:eastAsia="IRNazanin"/>
          <w:color w:val="111111"/>
          <w:sz w:val="28"/>
          <w:sz w:val="28"/>
          <w:szCs w:val="28"/>
          <w:rtl w:val="true"/>
          <w:lang w:bidi="fa-IR"/>
        </w:rPr>
        <w:t>از ديگر راه‌كارهاى فرهنگ‌سازى حجاب، برگزارى جلسه‌هايى با عنوان جلسه‌هاى پرسش و پاسخ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جلسه‌ها، شركت‌كنندگان مى‌توانند پرسش‌هاى خود را به صورت كتبى و شفاهى مطرح كنند و روحانى كاروان يا كارشناسان ديگر به اين پرسش‌ها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كتبى بودن پرسش‌ها اين امكان را به شركت‌كنندگان مى‌دهد كه پرسش‌هايى را كه نمى‌توانند حضورى بپرسند، مطرح كنند و پاسخ آن را بگيرند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يكى از اهداف مهم برگزارى اين جلسه‌ها يا در حقيقت، هدف اصلى آن، فرهنگ‌سازى براى حجاب است، بايد در اين جلسه‌ها پرسش‌هاى هدف‌دارى درباره حجاب مطرح كنيم و به بهانه پاسخگويى به اين پرسش‌ها، به طرح مباحث حجاب و معضلات بدحجابى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 بايد به صورتى حساب شده و دقيق انجام شود تا هم ما را به اهدافمان برساند و هم حساسيت‌برانگيز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حساسيت‌برانگيز نبودن اين است كه پرسش‌ها و پاسخ‌ها نبايد به‌گونه‌اى باشد كه افراد شركت‌كننده، به‌ويژه كسانى كه چادرى نيستند، از اين جلسه‌ها احساس شرمسارى كنند و ديگر در اين‌گونه جلسه‌ها شركت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فقط يك تذكر لطيف و ظريف و غير مستقيم باشد و كرامت افراد حفظ گردد؛ زيرا ممكن است برگزارى اين جلسه‌ها نتيجه عكس داشته باشد و افراد بدحجاب تصور كنند كه عده‌اى مى‌خواهند آبروى آنها را خدشه‌دار كنند</w:t>
      </w:r>
      <w:r>
        <w:rPr>
          <w:rFonts w:eastAsia="IRNazanin" w:cs="IRNazanin"/>
          <w:color w:val="111111"/>
          <w:sz w:val="28"/>
          <w:szCs w:val="28"/>
          <w:rtl w:val="true"/>
          <w:lang w:bidi="fa-IR"/>
        </w:rPr>
        <w:t xml:space="preserve">. </w:t>
      </w:r>
      <w:bookmarkStart w:id="314" w:name="pg1748_8298"/>
    </w:p>
    <w:p>
      <w:pPr>
        <w:pStyle w:val="Heading4"/>
        <w:numPr>
          <w:ilvl w:val="3"/>
          <w:numId w:val="1"/>
        </w:numPr>
        <w:rPr/>
      </w:pPr>
      <w:bookmarkStart w:id="315" w:name="__RefHeading___Toc1935403_3650668749"/>
      <w:bookmarkStart w:id="316" w:name="_Toc113"/>
      <w:bookmarkEnd w:id="314"/>
      <w:bookmarkEnd w:id="315"/>
      <w:r>
        <w:rPr/>
        <w:t>5</w:t>
      </w:r>
      <w:r>
        <w:rPr>
          <w:rtl w:val="true"/>
        </w:rPr>
        <w:t xml:space="preserve">. </w:t>
      </w:r>
      <w:r>
        <w:rPr>
          <w:rtl w:val="true"/>
        </w:rPr>
        <w:t>تهيه فيلم و گزارش</w:t>
      </w:r>
      <w:bookmarkEnd w:id="316"/>
    </w:p>
    <w:p>
      <w:pPr>
        <w:pStyle w:val="BookText"/>
        <w:rPr/>
      </w:pPr>
      <w:r>
        <w:rPr>
          <w:rFonts w:ascii="IRNazanin" w:hAnsi="IRNazanin" w:eastAsia="IRNazanin"/>
          <w:color w:val="111111"/>
          <w:sz w:val="28"/>
          <w:sz w:val="28"/>
          <w:szCs w:val="28"/>
          <w:rtl w:val="true"/>
          <w:lang w:bidi="fa-IR"/>
        </w:rPr>
        <w:t>مسئولان محترم حج و زيارت مى‌توانند گزارش مستند و مفصلى از ناهنجارى‌هاى رفتارى زائران تهيه كنند و پيش از سفر براى زائران كاروان پخش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ناهنجارى‌ها و آسيب‌هاى رفتارى مى‌تواند شامل بى‌نظمى‌ها و سرموقع نيامدن زائران و معطل كردن ديگران، پرسه‌زدن‌هاى زياد در بازارها به‌ويژه هنگام نماز، ترك مسجد و حرم هنگام پخش اذان، بى‌توجهى به مناسك و احكام عبادى، اسراف در استفاده از آب و غذا، زياده‌روى در خريد سوغاتى، رعايت نكردن بهداشت فردى، مزاحمت براى ديگران در هتل‌ها و از همه مهم‌تر، رعايت‌نكردن پوشش مناسب و حجاب بانوان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بى‌شك، پخش فيلم، به دليل سمعى و بصرى بودن آن و نيز به اين‌دليل كه معضلات رفتارى را به صورت عينى نشان مى‌دهد، تأثير آن بسيار بيشتر از سخنرانى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فيلم‌ها مى‌توان مشكل بدحجابى و پوشش‌هاى نامناسب را برجسته‌تر كرد و نشان داد كه چگونه مخالفان مكتب تشيع، از اين موضوع بهره‌بردارى سياسى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تهيه فيلم بايد از كارگردان‌هاى با تجربه استفاده كرد تا بسيار هنرمندانه و جذاب، اين مشكل مهم را كه متأسفانه روز به روز در حال افزايش است، نشان دهند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پيشنهاد مى‌شود در ساخت فيلم، افزون بر گفتن سخنان جذاب و روشن‌گرانه درباره پيامدهاى منفى بدحجابى، به آيات و روايات حجاب نيز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درباره فتواهاى مراجع بزرگوار درباره لزوم </w:t>
      </w:r>
      <w:bookmarkStart w:id="317" w:name="pg1748_8299"/>
    </w:p>
    <w:p>
      <w:pPr>
        <w:pStyle w:val="BookText"/>
        <w:rPr/>
      </w:pPr>
      <w:bookmarkEnd w:id="317"/>
      <w:r>
        <w:rPr>
          <w:rFonts w:ascii="Amiri" w:hAnsi="Amiri" w:eastAsia="Amiri" w:cs="Amiri"/>
          <w:color w:val="111111"/>
          <w:sz w:val="28"/>
          <w:sz w:val="28"/>
          <w:szCs w:val="28"/>
          <w:rtl w:val="true"/>
          <w:lang w:bidi="ar-SA"/>
        </w:rPr>
        <w:t>رعايت حجاب، به عنوان يك واجب الهى و يكى از شرايط احرام حج و عمره، توضيحاتى داده شود</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1935405_3650668749"/>
      <w:bookmarkStart w:id="319" w:name="_Toc114"/>
      <w:bookmarkEnd w:id="318"/>
      <w:r>
        <w:rPr/>
        <w:t>6</w:t>
      </w:r>
      <w:r>
        <w:rPr>
          <w:rtl w:val="true"/>
        </w:rPr>
        <w:t xml:space="preserve">. </w:t>
      </w:r>
      <w:r>
        <w:rPr>
          <w:rtl w:val="true"/>
        </w:rPr>
        <w:t>برگزار كردن مسابقه‌هاى علمى حجاب</w:t>
      </w:r>
      <w:bookmarkEnd w:id="319"/>
    </w:p>
    <w:p>
      <w:pPr>
        <w:pStyle w:val="BookText"/>
        <w:rPr/>
      </w:pPr>
      <w:r>
        <w:rPr>
          <w:rFonts w:ascii="IRNazanin" w:hAnsi="IRNazanin" w:eastAsia="IRNazanin"/>
          <w:color w:val="111111"/>
          <w:sz w:val="28"/>
          <w:sz w:val="28"/>
          <w:szCs w:val="28"/>
          <w:rtl w:val="true"/>
          <w:lang w:bidi="fa-IR"/>
        </w:rPr>
        <w:t>از ديگر راه‌هاى خوب و مؤثر كه توجه افراد را به حجاب و اهميت آن جلب مى‌كند، برگزارى مسابقه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مى‌توان سه نوع مسابقه برگزار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براى نوشتن بهترين خاطره حجاب، به‌ويژه اگر خاطره كسانى باشد كه نسبت به حجاب متحول شده‌اند يا خاطراتى درباره آثار حجاب يا بدحجابى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برگزارى اين مسابقه، مى‌توان اين موضوع‌ها را پيشنهاد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درباره تحول و حجاب، خاطره حجاب و امنيت براى زن، حجاب و تحكيم روابط خانوادگى، حجاب و احساس آرامش، حجاب و تأثيرگذارى در افراد بدحجاب، حجاب و ناكام شدن افراد فرصت‌طلب و بيماردل، حجاب و بالا رفتن ارزش زن و به‌طور كلى خاطرات مثبت و منفى درباره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مقاله‌نويسى درباره حجاب و آثار آن و موضوعات مرتبط با حجاب، به‌ويژه رعايت حجاب در اماكن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مسابقه افراد تشويق مى‌شوند تا درباره اين موضوع بينديشند و به اهميت زن بيشتر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موضوع‌هايى كه براى اين مقاله‌ها پيشنهاد مى‌شود، همان موضوع‌هايى است كه در مسابقه خاطره‌نويسى گفته 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تهيه سؤال‌هاى مسابقه به صورت تستى و تشريحى در قالب </w:t>
      </w:r>
      <w:bookmarkStart w:id="320" w:name="pg1748_8300"/>
    </w:p>
    <w:p>
      <w:pPr>
        <w:pStyle w:val="BookText"/>
        <w:rPr/>
      </w:pPr>
      <w:bookmarkEnd w:id="320"/>
      <w:r>
        <w:rPr>
          <w:rFonts w:ascii="IRNazanin" w:hAnsi="IRNazanin" w:eastAsia="IRNazanin"/>
          <w:color w:val="111111"/>
          <w:sz w:val="28"/>
          <w:sz w:val="28"/>
          <w:szCs w:val="28"/>
          <w:rtl w:val="true"/>
          <w:lang w:bidi="fa-IR"/>
        </w:rPr>
        <w:t>مجموعه‌اى از آداب سفر زيارت، از جمله حجاب و توزيع آن بين افراد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سؤال‌هاى بخش حجاب بايد برجسته‌تر از ديگر بخش‌ها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مجموعه‌سؤال‌ها مى‌تواند در ايران و پيش از سفر، بين زائران توزيع شود تا خانواده‌هاى زائران نيز با آن آشنا شوند و حجاب در ميان آنها نيز تبليغ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اين سه مسابقه برگزار شد، مى‌توان از ميان شركت كنندگان، به بهترين پاسخ‌دهندگان جوايز خوب و مناسب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مسابقه اول و دوم، افزون بر اهداى جايزه، مى‌توان از برندگان خواست مقاله يا خاطره خود را در بين جمع بخوانند كه اين كار خود، تبليغ مضاعفى از فرهنگ حجاب خواهد بود</w:t>
      </w:r>
      <w:r>
        <w:rPr>
          <w:rFonts w:eastAsia="IRNazanin" w:cs="IRNazanin"/>
          <w:color w:val="111111"/>
          <w:sz w:val="28"/>
          <w:szCs w:val="28"/>
          <w:rtl w:val="true"/>
          <w:lang w:bidi="fa-IR"/>
        </w:rPr>
        <w:t>.</w:t>
      </w:r>
    </w:p>
    <w:p>
      <w:pPr>
        <w:pStyle w:val="Heading4"/>
        <w:numPr>
          <w:ilvl w:val="3"/>
          <w:numId w:val="1"/>
        </w:numPr>
        <w:rPr/>
      </w:pPr>
      <w:bookmarkStart w:id="321" w:name="__RefHeading___Toc1935407_3650668749"/>
      <w:bookmarkStart w:id="322" w:name="_Toc115"/>
      <w:bookmarkEnd w:id="321"/>
      <w:r>
        <w:rPr/>
        <w:t>٧</w:t>
      </w:r>
      <w:r>
        <w:rPr>
          <w:rtl w:val="true"/>
        </w:rPr>
        <w:t xml:space="preserve">. </w:t>
      </w:r>
      <w:r>
        <w:rPr>
          <w:rtl w:val="true"/>
        </w:rPr>
        <w:t>تقويت روحيه افراد متحول شده به‌وسيله حجاب</w:t>
      </w:r>
      <w:bookmarkEnd w:id="322"/>
    </w:p>
    <w:p>
      <w:pPr>
        <w:pStyle w:val="Heading5"/>
        <w:numPr>
          <w:ilvl w:val="4"/>
          <w:numId w:val="1"/>
        </w:numPr>
        <w:rPr/>
      </w:pPr>
      <w:bookmarkStart w:id="323" w:name="__RefHeading___Toc1935409_3650668749"/>
      <w:bookmarkStart w:id="324" w:name="_Toc116"/>
      <w:bookmarkEnd w:id="323"/>
      <w:r>
        <w:rPr>
          <w:rtl w:val="true"/>
        </w:rPr>
        <w:t>اشاره</w:t>
      </w:r>
      <w:bookmarkEnd w:id="32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سفرهاى زيارتى به دليل دارا بودن فضاى معنوى خاص، تأثير بسيارى بر روح و روان افراد مى‌گذارد و سبب تحولات مثبت فراوانى در آنها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افرادى به اين سفرها مشرف مى‌شوند كه تا به حال چنين تجربه‌هاى نابى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افراد در اين سفرها و تحت تأثير فضاى معنوى، براى نخستين بار دلشان مى‌شكند و اشكشان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كسانى كه عمرى نماز خوانده‌اند، وقتى در اين فضاهاى معنوى قرار مى‌گيرند، تازه لذت عبادت حقيقى را مى‌فهمند و درمى‌يابند كه نمازهاى قبلى‌آنها، به ظاهر نماز بوده و روح عبادت در آن نبوده است</w:t>
      </w:r>
      <w:r>
        <w:rPr>
          <w:rFonts w:eastAsia="IRNazanin" w:cs="IRNazanin"/>
          <w:color w:val="111111"/>
          <w:sz w:val="28"/>
          <w:szCs w:val="28"/>
          <w:rtl w:val="true"/>
          <w:lang w:bidi="fa-IR"/>
        </w:rPr>
        <w:t xml:space="preserve">. </w:t>
      </w:r>
      <w:bookmarkStart w:id="325" w:name="pg1748_8301"/>
    </w:p>
    <w:p>
      <w:pPr>
        <w:pStyle w:val="BookText"/>
        <w:rPr/>
      </w:pPr>
      <w:bookmarkEnd w:id="325"/>
      <w:r>
        <w:rPr>
          <w:rFonts w:ascii="IRNazanin" w:hAnsi="IRNazanin" w:eastAsia="IRNazanin"/>
          <w:color w:val="111111"/>
          <w:sz w:val="28"/>
          <w:sz w:val="28"/>
          <w:szCs w:val="28"/>
          <w:rtl w:val="true"/>
          <w:lang w:bidi="fa-IR"/>
        </w:rPr>
        <w:t>در سفرهاى زيارتى و در اين مدت كوتاه، درهاى روح و جان انسان باز و آماده پذيرش حقايق و آموزه‌هاى الهى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مسئولان محترم كاروان‌ها و روحانيان بزرگوار، بايد از اين فرصت طلايى بهترين بهره را براى تثبيت اين حالات خوب ببرند و بكوشند اين حالات خوش معنوى ايجاد شده، به تحول عميق روحى تبديل گردد</w:t>
      </w:r>
      <w:r>
        <w:rPr>
          <w:rFonts w:eastAsia="IRNazanin" w:cs="IRNazanin"/>
          <w:color w:val="111111"/>
          <w:sz w:val="28"/>
          <w:szCs w:val="28"/>
          <w:rtl w:val="true"/>
          <w:lang w:bidi="fa-IR"/>
        </w:rPr>
        <w:t>.</w:t>
      </w:r>
    </w:p>
    <w:p>
      <w:pPr>
        <w:pStyle w:val="Heading5"/>
        <w:numPr>
          <w:ilvl w:val="4"/>
          <w:numId w:val="1"/>
        </w:numPr>
        <w:rPr/>
      </w:pPr>
      <w:bookmarkStart w:id="326" w:name="__RefHeading___Toc1935411_3650668749"/>
      <w:bookmarkStart w:id="327" w:name="_Toc117"/>
      <w:bookmarkEnd w:id="326"/>
      <w:r>
        <w:rPr>
          <w:rtl w:val="true"/>
        </w:rPr>
        <w:t>راه‌كارهاى تقويت تحول</w:t>
      </w:r>
      <w:bookmarkEnd w:id="327"/>
    </w:p>
    <w:p>
      <w:pPr>
        <w:pStyle w:val="BookText"/>
        <w:rPr/>
      </w:pPr>
      <w:r>
        <w:rPr>
          <w:rFonts w:ascii="IRNazanin" w:hAnsi="IRNazanin" w:eastAsia="IRNazanin"/>
          <w:color w:val="111111"/>
          <w:sz w:val="28"/>
          <w:sz w:val="28"/>
          <w:szCs w:val="28"/>
          <w:rtl w:val="true"/>
          <w:lang w:bidi="fa-IR"/>
        </w:rPr>
        <w:t>براى بيشتر شدن تحول معنوى در زائران، سه راه‌كار پيشنهاد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برداشتن موانع تحول، راه را براى افزايش زمينه‌هاى تحول هموار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ايجاد زمينه تحول در زائران، مى‌توان از جلسه‌هاى بيان اسرار و معارف زيارت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جلسه‌ها كه با همكارى روحانيان كاروان‌ها تشكيل مى‌شود، نقش فراوانى در ايجاد زمينه‌هاى تحول ايفا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روحانيان محترم مى‌توانند با بيان اسرار و معارف زيارت و مقدمات معنوى سفر، زمينه تحول را براى زائران فراهم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زائران را پيش از سفر به توبه كامل دعوت كنند يا اگر آنان حقى الهى را ضايع كرده‌اند يا حق‌الناسى برعهده آنان است، تا جايى كه ممكن است، جبران كنند تا از اين سفر، بهره كافى ببرند و زمينه تحول را براى خويش فراهم كنند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ديگر براى فراهم كردن مقدمات تحول و تغيير روحى زائران، برگزارى جلسه‌هاى دعا و مراسم مذهبى در طول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بحث‌هاى گذشته اشاره شد، قلب و روح افراد هنگام نيايش و دعا </w:t>
      </w:r>
    </w:p>
    <w:p>
      <w:pPr>
        <w:pStyle w:val="BookText"/>
        <w:rPr/>
      </w:pPr>
      <w:r>
        <w:rPr>
          <w:rFonts w:ascii="IRNazanin" w:hAnsi="IRNazanin" w:eastAsia="IRNazanin"/>
          <w:color w:val="111111"/>
          <w:sz w:val="28"/>
          <w:sz w:val="28"/>
          <w:szCs w:val="28"/>
          <w:rtl w:val="true"/>
          <w:lang w:bidi="fa-IR"/>
        </w:rPr>
        <w:t>آماده‌تر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اين زمان‌ها بهترين فرصت براى بهره‌بردارى معنوى و اثرگذارى اخلاقى و تحول روحى به‌شمار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مداحان محترم بايد توجه داشته باشند كه هدف از توسل در عزادارى‌ها و مداحى‌ها، فقط اشك ريختن و شكسته شدن دل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اصلى اين است كه انسان بتواند پيوندى محكم و ناگسستنى ميان خود و مقام ولايت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محرم و صفر است كه اسلام را زنده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يعنى اين عزادارى‌ها و توسلات است كه سبب شده ميان مردم و دينشان پيوند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روحانيان محترم بايد اين حقايق را به مداحان عزيز يادآورى كنند تا از اين هدف دور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ايجاد تحول روحى و معنوى در زائران، نخستين كار ايجاد زمينه براى بروز اين تحول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كارى كه لازم است براى تحول روحى زائران صورت گيرد، تثبيت تحول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زمينه تحول را در كاروان ايجاد كرديم، نبايد از وضعيت روحى و روانى افراد غافل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كشاورز وظيفه‌اش فقط شخم زدن زمين و پاشيدن بذر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بايد منتظر بماند تا ببيند آيا بذرهاى كاشته شده، سر از زمين در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تحولات معنوى نيز همين‌گونه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افراد بسيارى در اين سفرها دچار انقلاب درونى مى‌شوند كه اگر اين تحول درونى تقويت شود، كم‌كم به مرحله تثبيت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مواظب افراطها و </w:t>
      </w:r>
    </w:p>
    <w:p>
      <w:pPr>
        <w:pStyle w:val="BookText"/>
        <w:rPr/>
      </w:pPr>
      <w:r>
        <w:rPr>
          <w:rFonts w:ascii="Amiri" w:hAnsi="Amiri" w:eastAsia="Amiri" w:cs="Amiri"/>
          <w:color w:val="111111"/>
          <w:sz w:val="28"/>
          <w:sz w:val="28"/>
          <w:szCs w:val="28"/>
          <w:rtl w:val="true"/>
          <w:lang w:bidi="ar-SA"/>
        </w:rPr>
        <w:t>تفريطها باشيم و از جاده تعادل خارج نشويم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حال، سفرهاى زيارتى از بهترين موقعيت‌ها براى تثبيت تغييرات و تحولات روحى به حساب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تحولاتى كه انتظار مى‌رود ميان كاروانيان به وجود آيد، تغيير در پوشش و حجاب زنان است كه مصداقى از تحول و انقلاب درونى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بانوان، وقتى در فضاى معنوى اماكن مقدسه قرار مى‌گيرند، پوششان كامل‌تر مى‌شود و حجاب بهترى پيدا مى‌كنند؛ ولى چون به مرحله تثبيت نمى‌رسند، وقتى از اين فضا خارج مى‌شوند، دوباره به حالت اول باز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مرحله تثبيت، بسيار اهميت دارد؛ زيرا اگر اين تحولات تثبيت نشود، تلاش سازمان حج و زيارت و مسئولان فرهنگى در اين زمينه، بى‌نتيجه خواهد مى‌ماند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تثبيت، خود راه‌كارهايى دارد كه قدم اول آن، شناسايى افراد متحول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نيز بايد توجه كرد كه ميزان تحول در همه افراد يكسان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افراد، راه صدساله را يك‌شبه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افراد نيز براى رسيدن به تحول كامل، به كمك و تشويق ديگران نياز دارند؛ براى مثال، برخى خانم‌ها كه حجاب چادر ندارند، بسيار به پوشيدن چادر علاقه‌مند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تصور مى‌كنند با پوشيدن چادر، ممكن است مورد تمسخر ديگران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بايد چنان افكار آنها را تقويت كرد كه به راحتى تحول ايجاد شده را بپذيرند؛ براى مثال، كارى كنيم كه چادر سفيد احرام را تا پايان سفر از خود دور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كنار اين كار عملى، بايد فعاليت‌هاى فكرى و شناختى نيز براى </w:t>
      </w:r>
    </w:p>
    <w:p>
      <w:pPr>
        <w:pStyle w:val="BookText"/>
        <w:rPr/>
      </w:pPr>
      <w:r>
        <w:rPr>
          <w:rFonts w:ascii="Amiri" w:hAnsi="Amiri" w:eastAsia="Amiri" w:cs="Amiri"/>
          <w:color w:val="111111"/>
          <w:sz w:val="28"/>
          <w:sz w:val="28"/>
          <w:szCs w:val="28"/>
          <w:rtl w:val="true"/>
          <w:lang w:bidi="ar-SA"/>
        </w:rPr>
        <w:t>آنها داشته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راه‌كارهاى تثبيت تحول، به سليقه و تجربه روحانيان و مسئولان كاروان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كلى، اگر افراد متحول شده را مورد توجه و تشويق قرار دهيم و در آنان نسبت به حفظ حالات معنوى، نوعى خودآگاهى به‌وجود آوريم، راه رسيدن به مرحله تثبيت را هموار ساخته‌ايم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پيشنهاد مى‌شود بعثه مقام معظم رهبرى، با افراد متحول شده جلسه داشته باشند و از زبان خود آنان، حالات روحى ايجاد شده براى آنها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اين‌كار نوعى تشويق براى آنان به‌شمار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ماجراى تحول روحى از زبان خود فرد، موجب تثبيت بيشتر حالات و نيز سبب تشويق فرد متحول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مصاحبه و تهيه فيلم و گزارش و درج آن در خبرنامه سازمان يا روزنامه زائر نيز مى‌توان براى اين كار استفاده مطلوب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ديگر تثبيت اين حالات، اين است كه از فرد بخواهيم به ميان جمع بيايد و درباره تحول روحى خود صحبت كند تا در ديگران نيز تأثير مثبت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است پيش از آن، روحانى كاروان، مقدمه كوتاهى درباره آثار معنوى زيارت بر حالات روحى انسان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استفاده از تشويق‌هاى مادى براى اين افراد، ممكن است تأثير منفى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بسيار حساب شده باشد و همه جوانب آن در نظر گرفته 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سومين كار براى كسانى كه تحت تأثير فضاهاى معنوى زيارت </w:t>
      </w:r>
    </w:p>
    <w:p>
      <w:pPr>
        <w:pStyle w:val="BookText"/>
        <w:rPr/>
      </w:pPr>
      <w:r>
        <w:rPr>
          <w:rFonts w:ascii="IRNazanin" w:hAnsi="IRNazanin" w:eastAsia="IRNazanin"/>
          <w:color w:val="111111"/>
          <w:sz w:val="28"/>
          <w:sz w:val="28"/>
          <w:szCs w:val="28"/>
          <w:rtl w:val="true"/>
          <w:lang w:bidi="fa-IR"/>
        </w:rPr>
        <w:t>قرار مى‌گيرند و دچار تحول درونى مى‌شوند، پس از تثبيت، پيگيرى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پيگيرى اين است كه پس از بازگشت از سفر، ارتباط مسئولان كاروان، به‌ويژه روحانى كاروان با زائرانى كه تحول روحى و معنوى پيدا كرده‌اند، قطع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پيگيرى سبب مى‌شود تحول ايجاد شده، دوام بيشترى پيدا كند و حتى هميشگى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مسئولان سازمان حج و زيارت گاهى از اين افراد خبرى بگيرند، مثلاً آنها را در برخى جلسه‌هاى عمومى دعوت كنند يا برايشان نشريه‌اى بفرستند و درباره تحول روحى آنها و حالات معنوى خوبى كه پيدا كرده‌اند، بررسى و پرسش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كارها سبب مى‌شود تلاش‌هايى كه براى تحول اين افراد داشته‌اند، هدر نرود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برخى خوانندگان تصور كنند عملى ساختن اين پيشنهادها كار دشوارى است، ولى اگر بر انجام آن مصمم باشيم، خواهيم ديد كه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بسيارى از كشورها اين نوع پيگيرى‌ها براى اهداف مادى و جلب رضايت مرد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برخى از توليدكنندگان يا فروشندگان براى تبليغ كالاهاى خود و كسب رضايت مشترى، پيگيرى‌هاى بسيارى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مؤسسه‌هاى مشاوره نيز نتايج خدمات مشاوره‌اى خود را پيگيرى مى‌كنند؛ براى مثال در يكى از كشورهاى اروپايى، خانمى كه تبعه اصلى آن كشور نيز نبود، با همسرش اختلاف پيدا كرده و به مشاوره مراجعه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نظر به جدايى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دولت منزلى با تمام وسايل لازم براى او تهيه كرد و هفتصد دلار حقوق ماهيانه نيز براى او در نظر گرفت تا بتواند زندگى مستقلى </w:t>
      </w:r>
    </w:p>
    <w:p>
      <w:pPr>
        <w:pStyle w:val="BookText"/>
        <w:rPr/>
      </w:pPr>
      <w:r>
        <w:rPr>
          <w:rFonts w:ascii="IRNazanin" w:hAnsi="IRNazanin" w:eastAsia="IRNazanin"/>
          <w:color w:val="111111"/>
          <w:sz w:val="28"/>
          <w:sz w:val="28"/>
          <w:szCs w:val="28"/>
          <w:rtl w:val="true"/>
          <w:lang w:bidi="fa-IR"/>
        </w:rPr>
        <w:t>داشته باشد و اين‌گونه نبود كه فقط مشاوره‌اى بدهند و ديگر پيگير ماجرا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عمل كردن در احكام اسلامى نيز وجود دارد؛ براى مثال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مانند رسيدگى به ايتام، به دست آوردن دل‌ها و مانند آن، مخارجى از بيت‌المال برمى‌داشتند و در اين امور مصرف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فقهاى ما بر همين اساس و تحت امور حسبيه عمل مى‌كنند و فتوا نيز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بخواهيم كار فرهنگى موفقى داشته باشيم، بايد اين‌گونه هزينه‌ها را نيز متقبل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مى‌توانيم بسيارى از هزينه‌هاى اضافى را حذف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كه اهميت پيگيرى را دو چندان مى‌كند، اين است كه برخى زائران در محيطهايى زندگى مى‌كنند كه چندان معنوى و مذهبى نيست و مقاومت در برابر فشار چنين فضاهايى كار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خانمى محجبه شده و تصميم گرفته باشد، چادر به سر كند، ولى خانواده و فاميل او اين اجازه را نمى‌دهند و دوباره او را وادار مى‌كنند به شكل سابق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انتظار داشت در اين چند روز سفر زيارتى، شخصيت فرد چنان تغيير كرده باشد كه تحت تأثير اين‌گونه فشارها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حمايت معنوى از اين افراد پس از سفر، امرى لازم و ضرورى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گفته شد، براى حمايت معنوى از اين افراد، گاه بايد هزينه‌هايى صرف شود، ولى ارزش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تنوع در اين حمايت‌ها، افزون بر آنچه گفته شد، مى‌توان از راه‌كارهاى ديگرى نيز استفاده كرد؛ براى مثال، براى شركت در يك اردو از آنها دعوت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328" w:name="pg1748_8307"/>
    </w:p>
    <w:p>
      <w:pPr>
        <w:pStyle w:val="BookText"/>
        <w:rPr/>
      </w:pPr>
      <w:bookmarkEnd w:id="328"/>
      <w:r>
        <w:rPr>
          <w:rFonts w:ascii="IRNazanin" w:hAnsi="IRNazanin" w:eastAsia="IRNazanin"/>
          <w:color w:val="111111"/>
          <w:sz w:val="28"/>
          <w:sz w:val="28"/>
          <w:szCs w:val="28"/>
          <w:rtl w:val="true"/>
          <w:lang w:bidi="fa-IR"/>
        </w:rPr>
        <w:t>هر شهر يا استان، در طى چند سال، تعدادى از اين افراد يافت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افراد مى‌توان جلسه‌هايى در قالب اردو يا افطارى ماه رمضان يا جشن‌هاى مذهبى برگزار و تجديد خاطره‌اى از عمره و آثار آن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مى‌توان مانند حافظان قرآن يا افراد تازه‌مسلمان يا مستبصر، از آنها دعوت كرد در جلسه‌هاى عمومى خاطره بگويند تا هم حالات معنوى آنها تقويت گردد و هم در افراد حاضر در مجلس تأثير مثبت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در مدارس دخترانه يا در جمع دانشجويان دختر از اين خانم‌ها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مسئولان فرهنگى سازمان حج و زيارت و روحانيان و مديران محترم كاروان‌ها، ايده‌هاى بهترى دارند كه با به كارگيرى آن، پيگيرى را بهتر مى‌توان عملى كرد</w:t>
      </w:r>
      <w:r>
        <w:rPr>
          <w:rFonts w:eastAsia="IRNazanin" w:cs="IRNazanin"/>
          <w:color w:val="111111"/>
          <w:sz w:val="28"/>
          <w:szCs w:val="28"/>
          <w:rtl w:val="true"/>
          <w:lang w:bidi="fa-IR"/>
        </w:rPr>
        <w:t>.</w:t>
      </w:r>
    </w:p>
    <w:p>
      <w:pPr>
        <w:pStyle w:val="Heading4"/>
        <w:numPr>
          <w:ilvl w:val="3"/>
          <w:numId w:val="1"/>
        </w:numPr>
        <w:rPr/>
      </w:pPr>
      <w:bookmarkStart w:id="329" w:name="__RefHeading___Toc1935413_3650668749"/>
      <w:bookmarkStart w:id="330" w:name="_Toc118"/>
      <w:bookmarkEnd w:id="329"/>
      <w:r>
        <w:rPr/>
        <w:t>٨</w:t>
      </w:r>
      <w:r>
        <w:rPr>
          <w:rtl w:val="true"/>
        </w:rPr>
        <w:t xml:space="preserve">. </w:t>
      </w:r>
      <w:r>
        <w:rPr>
          <w:rtl w:val="true"/>
        </w:rPr>
        <w:t>سخت‌گيرى به رعايت حجاب</w:t>
      </w:r>
      <w:bookmarkEnd w:id="330"/>
    </w:p>
    <w:p>
      <w:pPr>
        <w:pStyle w:val="BookText"/>
        <w:rPr/>
      </w:pPr>
      <w:r>
        <w:rPr>
          <w:rFonts w:ascii="IRNazanin" w:hAnsi="IRNazanin" w:eastAsia="IRNazanin"/>
          <w:color w:val="111111"/>
          <w:sz w:val="28"/>
          <w:sz w:val="28"/>
          <w:szCs w:val="28"/>
          <w:rtl w:val="true"/>
          <w:lang w:bidi="fa-IR"/>
        </w:rPr>
        <w:t>سازمان حج و زيارت مى‌تواند از ثبت‌نام زائرانى كه شئونات اسلامى به‌ويژه حجاب را رعايت نمى‌كنند،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مى‌توان قوانينى وضع كرد كه زائران را به رعايت شئونات اسلامى ملزم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نكته را نبايد فراموش كرد كه اين قانون، بايد بسيار دقيق و حساب شده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بايد با متقاضيان بدحجاب، به‌طور منطقى صحبت كرد و قانون حجاب كامل، يعنى استفاده از چادر را به آنها تذكر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آنها و خانواده‌شان درباره رعايت حجاب و پوشيدن چادر تعهد گرفت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كسانى كه معتقدند نبايد مسائل دينى را به افراد اجبار </w:t>
      </w:r>
      <w:bookmarkStart w:id="331" w:name="pg1748_8308"/>
    </w:p>
    <w:p>
      <w:pPr>
        <w:pStyle w:val="BookText"/>
        <w:rPr/>
      </w:pPr>
      <w:bookmarkEnd w:id="331"/>
      <w:r>
        <w:rPr>
          <w:rFonts w:ascii="IRNazanin" w:hAnsi="IRNazanin" w:eastAsia="IRNazanin"/>
          <w:color w:val="111111"/>
          <w:sz w:val="28"/>
          <w:sz w:val="28"/>
          <w:szCs w:val="28"/>
          <w:rtl w:val="true"/>
          <w:lang w:bidi="fa-IR"/>
        </w:rPr>
        <w:t>كرد، مى‌توان گفت سازمان حج و زيارت كه با زحمت بسيار، زائران را اعزام مى‌كند و امكانات بسيار خوبى نيز در اختيار آنان قرار مى‌دهد، اين حق را دارد به منظور حفظ شئونات دينى و شعائر اسلامى و آبروى جمهورى اسلامى ايران، پوشيدن چادر و رعايت حجاب كامل را براى همه بانوان الزام كند؛ همان‌گونه كه تزريق واكسن مننژيت و مانند آن را براى همه الزام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بانوان از چادر و پوشش كامل، افزون بر مزايايى كه گفته شد، سبب يك‌شكل شدن پوشش بانوان زائر ايرانى مى‌شود كه اين كار، جلوه زيبايى به كاروان‌هاى ايرانى خواهد بخشيد</w:t>
      </w:r>
      <w:r>
        <w:rPr>
          <w:rFonts w:eastAsia="IRNazanin" w:cs="IRNazanin"/>
          <w:color w:val="111111"/>
          <w:sz w:val="28"/>
          <w:szCs w:val="28"/>
          <w:rtl w:val="true"/>
          <w:lang w:bidi="fa-IR"/>
        </w:rPr>
        <w:t>.</w:t>
      </w:r>
    </w:p>
    <w:p>
      <w:pPr>
        <w:pStyle w:val="Heading4"/>
        <w:numPr>
          <w:ilvl w:val="3"/>
          <w:numId w:val="1"/>
        </w:numPr>
        <w:rPr/>
      </w:pPr>
      <w:bookmarkStart w:id="332" w:name="__RefHeading___Toc1935415_3650668749"/>
      <w:bookmarkStart w:id="333" w:name="_Toc119"/>
      <w:bookmarkEnd w:id="332"/>
      <w:r>
        <w:rPr/>
        <w:t>٩</w:t>
      </w:r>
      <w:r>
        <w:rPr>
          <w:rtl w:val="true"/>
        </w:rPr>
        <w:t xml:space="preserve">. </w:t>
      </w:r>
      <w:r>
        <w:rPr>
          <w:rtl w:val="true"/>
        </w:rPr>
        <w:t>تشويق مديران موفق</w:t>
      </w:r>
      <w:bookmarkEnd w:id="333"/>
    </w:p>
    <w:p>
      <w:pPr>
        <w:pStyle w:val="BookText"/>
        <w:rPr/>
      </w:pPr>
      <w:r>
        <w:rPr>
          <w:rFonts w:ascii="IRNazanin" w:hAnsi="IRNazanin" w:eastAsia="IRNazanin"/>
          <w:color w:val="111111"/>
          <w:sz w:val="28"/>
          <w:sz w:val="28"/>
          <w:szCs w:val="28"/>
          <w:rtl w:val="true"/>
          <w:lang w:bidi="fa-IR"/>
        </w:rPr>
        <w:t>سازمان حج و زيارت بايد مديرانى را كه هنگام ثبت‌نام از زائران زن، به رعايت حجاب كامل آنان تأكيد مى‌كنند و نيز در طول سفر نسبت به رعايت حجاب، تدابير لازم را مى‌انديشند، تشويق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بايد با مديرانى كه به اين موضوع اهميت نمى‌دهند، برخورد كنند و آنها را از ادامه فعاليت براى مدتى كوتاه يا در صورت تكرار، براى هميشه محروم كنند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براى اجراى كامل اين طرح، ضرورى است جلسه‌ها و كارگاه‌هاى دانش‌افزايى و توجيهى لازم براى مديران و دست‌اندركاران كاروان‌ها برگزار شود تا هيچ نقطه مبهمى براى آنها باقى نماند</w:t>
      </w:r>
      <w:r>
        <w:rPr>
          <w:rFonts w:eastAsia="IRNazanin" w:cs="IRNazanin"/>
          <w:color w:val="111111"/>
          <w:sz w:val="28"/>
          <w:szCs w:val="28"/>
          <w:rtl w:val="true"/>
          <w:lang w:bidi="fa-IR"/>
        </w:rPr>
        <w:t xml:space="preserve">. </w:t>
      </w:r>
      <w:bookmarkStart w:id="334" w:name="pg1748_8309"/>
    </w:p>
    <w:p>
      <w:pPr>
        <w:pStyle w:val="Heading2"/>
        <w:numPr>
          <w:ilvl w:val="1"/>
          <w:numId w:val="1"/>
        </w:numPr>
        <w:rPr/>
      </w:pPr>
      <w:bookmarkStart w:id="335" w:name="__RefHeading___Toc1935417_3650668749"/>
      <w:bookmarkStart w:id="336" w:name="_Toc120"/>
      <w:bookmarkEnd w:id="334"/>
      <w:bookmarkEnd w:id="335"/>
      <w:r>
        <w:rPr>
          <w:rtl w:val="true"/>
        </w:rPr>
        <w:t>كتابنامه</w:t>
      </w:r>
      <w:bookmarkEnd w:id="3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حجاب ضرورت دارد؟ ، شهريار روحانى،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مسئله پوشيدگى از ديدگاه روان‌شناختى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نشر اشراقيه، </w:t>
      </w:r>
      <w:r>
        <w:rPr>
          <w:rFonts w:ascii="IRNazanin" w:hAnsi="IRNazanin" w:eastAsia="IRNazanin"/>
          <w:color w:val="111111"/>
          <w:sz w:val="28"/>
          <w:sz w:val="28"/>
          <w:szCs w:val="28"/>
          <w:lang w:bidi="fa-IR"/>
        </w:rPr>
        <w:t>١٣۶٩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 بهزيستى، احمد صبور اردوبادى، تهران، انتشارات دفتر فرهنگ اسلامى، </w:t>
      </w:r>
      <w:r>
        <w:rPr>
          <w:rFonts w:ascii="IRNazanin" w:hAnsi="IRNazanin" w:eastAsia="IRNazanin"/>
          <w:color w:val="111111"/>
          <w:sz w:val="28"/>
          <w:sz w:val="28"/>
          <w:szCs w:val="28"/>
          <w:lang w:bidi="fa-IR"/>
        </w:rPr>
        <w:t>١٣٧۶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ابومنصور احمد بن على الطبرسى، بيروت، انتشارات الاعلمى للمطبوعات، </w:t>
      </w:r>
      <w:r>
        <w:rPr>
          <w:rFonts w:ascii="Amiri" w:hAnsi="Amiri" w:eastAsia="Amiri" w:cs="Amiri"/>
          <w:color w:val="111111"/>
          <w:sz w:val="28"/>
          <w:sz w:val="28"/>
          <w:szCs w:val="28"/>
          <w:lang w:bidi="ar-SA"/>
        </w:rPr>
        <w:t>١۴٠٣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استفتائات،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دفتر انتشارات اسلامى، </w:t>
      </w:r>
      <w:r>
        <w:rPr>
          <w:rFonts w:ascii="Amiri" w:hAnsi="Amiri" w:eastAsia="Amiri" w:cs="Amiri"/>
          <w:color w:val="111111"/>
          <w:sz w:val="28"/>
          <w:sz w:val="28"/>
          <w:szCs w:val="28"/>
          <w:lang w:bidi="ar-SA"/>
        </w:rPr>
        <w:t>١٣٨٢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اسدالغابه، عزالدين على بن محمد الشيبانى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تهران، انتشارات اسماعيليان، 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و الفروع من الكافى، محمد بن يعقوب كلينى، تهران، دارالكتب الاسلاميه، </w:t>
      </w:r>
      <w:r>
        <w:rPr>
          <w:rFonts w:ascii="Amiri" w:hAnsi="Amiri" w:eastAsia="Amiri" w:cs="Amiri"/>
          <w:color w:val="111111"/>
          <w:sz w:val="28"/>
          <w:sz w:val="28"/>
          <w:szCs w:val="28"/>
          <w:lang w:bidi="ar-SA"/>
        </w:rPr>
        <w:t>١٣۶٧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محمدباقر مجلسى، مؤسسة الوفاء، </w:t>
      </w:r>
      <w:r>
        <w:rPr>
          <w:rFonts w:ascii="Amiri" w:hAnsi="Amiri" w:eastAsia="Amiri" w:cs="Amiri"/>
          <w:color w:val="111111"/>
          <w:sz w:val="28"/>
          <w:sz w:val="28"/>
          <w:szCs w:val="28"/>
          <w:lang w:bidi="ar-SA"/>
        </w:rPr>
        <w:t>١۴٠٣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فى تفسير القرآن، سيد هاشم بحرانى، قم، دارالكتب العلمية، </w:t>
      </w:r>
      <w:r>
        <w:rPr>
          <w:rFonts w:ascii="Amiri" w:hAnsi="Amiri" w:eastAsia="Amiri" w:cs="Amiri"/>
          <w:color w:val="111111"/>
          <w:sz w:val="28"/>
          <w:sz w:val="28"/>
          <w:szCs w:val="28"/>
          <w:lang w:bidi="ar-SA"/>
        </w:rPr>
        <w:t>١٣٣۴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پرسمان حجاب، حسين مهدى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پژوهشى در باب پوشش از ديدگاه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صهباى يقين، </w:t>
      </w:r>
      <w:r>
        <w:rPr>
          <w:rFonts w:ascii="IRNazanin" w:hAnsi="IRNazanin" w:eastAsia="IRNazanin"/>
          <w:color w:val="111111"/>
          <w:sz w:val="28"/>
          <w:sz w:val="28"/>
          <w:szCs w:val="28"/>
          <w:lang w:bidi="fa-IR"/>
        </w:rPr>
        <w:t>١٣٨۶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زن در اسلام، محمد محمدى اشتهاردى، قم، انتشارات ناصر، </w:t>
      </w:r>
      <w:r>
        <w:rPr>
          <w:rFonts w:ascii="IRNazanin" w:hAnsi="IRNazanin" w:eastAsia="IRNazanin"/>
          <w:color w:val="111111"/>
          <w:sz w:val="28"/>
          <w:sz w:val="28"/>
          <w:szCs w:val="28"/>
          <w:lang w:bidi="fa-IR"/>
        </w:rPr>
        <w:t>١٣٧۴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راهنما، اكبر هاشمى رفسنجانى، ج</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قم، انتشارات دفتر تبليغات اسلامى، </w:t>
      </w:r>
      <w:r>
        <w:rPr>
          <w:rFonts w:ascii="Amiri" w:hAnsi="Amiri" w:eastAsia="Amiri" w:cs="Amiri"/>
          <w:color w:val="111111"/>
          <w:sz w:val="28"/>
          <w:sz w:val="28"/>
          <w:szCs w:val="28"/>
          <w:lang w:bidi="ar-SA"/>
        </w:rPr>
        <w:t>١٣٨٠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قمى، ابو الحسن على بن ابراهيم قمى، بيروت، دارالسرور، </w:t>
      </w:r>
      <w:r>
        <w:rPr>
          <w:rFonts w:ascii="Amiri" w:hAnsi="Amiri" w:eastAsia="Amiri" w:cs="Amiri"/>
          <w:color w:val="111111"/>
          <w:sz w:val="28"/>
          <w:sz w:val="28"/>
          <w:szCs w:val="28"/>
          <w:lang w:bidi="ar-SA"/>
        </w:rPr>
        <w:t>١۴١١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نور، محسن قرائتى، تهران، انتشارات مركز فرهنگى درس‌هايى از قرآن، </w:t>
      </w:r>
      <w:r>
        <w:rPr>
          <w:rFonts w:ascii="IRNazanin" w:hAnsi="IRNazanin" w:eastAsia="IRNazanin"/>
          <w:color w:val="111111"/>
          <w:sz w:val="28"/>
          <w:sz w:val="28"/>
          <w:szCs w:val="28"/>
          <w:lang w:bidi="fa-IR"/>
        </w:rPr>
        <w:t>١٣٨۶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محمد بن حسن طوسى، تهران، مكتبة الصدوق، </w:t>
      </w:r>
      <w:r>
        <w:rPr>
          <w:rFonts w:ascii="Amiri" w:hAnsi="Amiri" w:eastAsia="Amiri" w:cs="Amiri"/>
          <w:color w:val="111111"/>
          <w:sz w:val="28"/>
          <w:sz w:val="28"/>
          <w:szCs w:val="28"/>
          <w:lang w:bidi="ar-SA"/>
        </w:rPr>
        <w:t>١٣٧۶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و نقش آن در سلامت روان، عباس رجبى، قم، مركز انتشارات مؤسسه آموزشى و پژوهشى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١٣٨۴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محمد بن على بن الحسين صدوق، قم، انتشارات جامعه مدرسين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دانستنى‌هايى درباره ازدواج، عصمت حداد، قم، انتشارات مهدى يار، </w:t>
      </w:r>
      <w:r>
        <w:rPr>
          <w:rFonts w:ascii="Amiri" w:hAnsi="Amiri" w:eastAsia="Amiri" w:cs="Amiri"/>
          <w:color w:val="111111"/>
          <w:sz w:val="28"/>
          <w:sz w:val="28"/>
          <w:szCs w:val="28"/>
          <w:lang w:bidi="ar-SA"/>
        </w:rPr>
        <w:t>١٣٨٨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راهى ديگر، كارول ان آنوى،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محمدعرب و ناهيد آزاد منش، تهران، انتشارات فرهنگ اسلامى، </w:t>
      </w:r>
      <w:r>
        <w:rPr>
          <w:rFonts w:ascii="IRNazanin" w:hAnsi="IRNazanin" w:eastAsia="IRNazanin"/>
          <w:color w:val="111111"/>
          <w:sz w:val="28"/>
          <w:sz w:val="28"/>
          <w:szCs w:val="28"/>
          <w:lang w:bidi="fa-IR"/>
        </w:rPr>
        <w:t>١٣٨۴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زن، جينا لمبروزو، تهران، انتشارات دانش، </w:t>
      </w:r>
      <w:r>
        <w:rPr>
          <w:rFonts w:ascii="Amiri" w:hAnsi="Amiri" w:eastAsia="Amiri" w:cs="Amiri"/>
          <w:color w:val="111111"/>
          <w:sz w:val="28"/>
          <w:sz w:val="28"/>
          <w:szCs w:val="28"/>
          <w:lang w:bidi="ar-SA"/>
        </w:rPr>
        <w:t>١٣۶٩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 به ظن تاريخ، بنفشه حجازى، تهران، انتشارات شهر آب، </w:t>
      </w:r>
      <w:r>
        <w:rPr>
          <w:rFonts w:ascii="Amiri" w:hAnsi="Amiri" w:eastAsia="Amiri" w:cs="Amiri"/>
          <w:color w:val="111111"/>
          <w:sz w:val="28"/>
          <w:sz w:val="28"/>
          <w:szCs w:val="28"/>
          <w:lang w:bidi="ar-SA"/>
        </w:rPr>
        <w:t>١٣٧٠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ابى‌داود، ابو داود سليمان بن الاشعث، بيروت، انتشارات الكتب الثقافيه، </w:t>
      </w:r>
      <w:r>
        <w:rPr>
          <w:rFonts w:ascii="Amiri" w:hAnsi="Amiri" w:eastAsia="Amiri" w:cs="Amiri"/>
          <w:color w:val="111111"/>
          <w:sz w:val="28"/>
          <w:sz w:val="28"/>
          <w:szCs w:val="28"/>
          <w:lang w:bidi="ar-SA"/>
        </w:rPr>
        <w:t>١۴٠٩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الحلبيه، على بن برهان الدين الحلبى،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انتشارات المكتبة الاسلاميه،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شجره طوبى، حاء، عين، قم، نشر مكتب اهل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صداقت، سيدعلى اكبر، تحفه دانشجو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حج، عبدالله جوادى آملى، قم، نشر مشعر، </w:t>
      </w:r>
      <w:r>
        <w:rPr>
          <w:rFonts w:ascii="IRNazanin" w:hAnsi="IRNazanin" w:eastAsia="IRNazanin"/>
          <w:color w:val="111111"/>
          <w:sz w:val="28"/>
          <w:sz w:val="28"/>
          <w:szCs w:val="28"/>
          <w:lang w:bidi="fa-IR"/>
        </w:rPr>
        <w:t>١٣٧٨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عفاف سرچشمه زيبايى، عبدالكريم پاك نيا، قم، انتشارات نورالزهرا، </w:t>
      </w:r>
      <w:r>
        <w:rPr>
          <w:rFonts w:ascii="IRNazanin" w:hAnsi="IRNazanin" w:eastAsia="IRNazanin"/>
          <w:color w:val="111111"/>
          <w:sz w:val="28"/>
          <w:sz w:val="28"/>
          <w:szCs w:val="28"/>
          <w:lang w:bidi="fa-IR"/>
        </w:rPr>
        <w:t>١٣٩٠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على بن الحسين صدوق، تهران، انتشارات دارالكتب الاسلاميه، </w:t>
      </w:r>
      <w:r>
        <w:rPr>
          <w:rFonts w:ascii="Amiri" w:hAnsi="Amiri" w:eastAsia="Amiri" w:cs="Amiri"/>
          <w:color w:val="111111"/>
          <w:sz w:val="28"/>
          <w:sz w:val="28"/>
          <w:szCs w:val="28"/>
          <w:lang w:bidi="ar-SA"/>
        </w:rPr>
        <w:t>١٣٨٠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و درر الكلم، عبدالواحد بن محمد الآمدى، قم، انتشارات دفتر تبليغات اسلامى، </w:t>
      </w:r>
      <w:r>
        <w:rPr>
          <w:rFonts w:ascii="Amiri" w:hAnsi="Amiri" w:eastAsia="Amiri" w:cs="Amiri"/>
          <w:color w:val="111111"/>
          <w:sz w:val="28"/>
          <w:sz w:val="28"/>
          <w:szCs w:val="28"/>
          <w:lang w:bidi="ar-SA"/>
        </w:rPr>
        <w:t>١٣٧٧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بهجة قلب المصطفى، احمد رحمانى همدانى، تهران، انتشارات منير، </w:t>
      </w:r>
      <w:r>
        <w:rPr>
          <w:rFonts w:ascii="Amiri" w:hAnsi="Amiri" w:eastAsia="Amiri" w:cs="Amiri"/>
          <w:color w:val="111111"/>
          <w:sz w:val="28"/>
          <w:sz w:val="28"/>
          <w:szCs w:val="28"/>
          <w:lang w:bidi="ar-SA"/>
        </w:rPr>
        <w:t>١٣٧٨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فى فضايل المرتضى و البتول و السبطين، ابراهيم بن سعد الدين حموينى، بيروت، مؤسسة المحمودى، </w:t>
      </w:r>
      <w:r>
        <w:rPr>
          <w:rFonts w:ascii="Amiri" w:hAnsi="Amiri" w:eastAsia="Amiri" w:cs="Amiri"/>
          <w:color w:val="111111"/>
          <w:sz w:val="28"/>
          <w:sz w:val="28"/>
          <w:szCs w:val="28"/>
          <w:lang w:bidi="ar-SA"/>
        </w:rPr>
        <w:t>١٣٩٨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مقدس، تهران، نشر اسماء، </w:t>
      </w:r>
      <w:r>
        <w:rPr>
          <w:rFonts w:ascii="Amiri" w:hAnsi="Amiri" w:eastAsia="Amiri" w:cs="Amiri"/>
          <w:color w:val="111111"/>
          <w:sz w:val="28"/>
          <w:sz w:val="28"/>
          <w:szCs w:val="28"/>
          <w:lang w:bidi="ar-SA"/>
        </w:rPr>
        <w:t>١٣٨۴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 على بن عيسى اربلى، بى‌جا، 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محمد بن على بن الحسين صدوق، قم، مؤسسة النشر الاسلامى،</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١٣٨٠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٣۴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كيمياى محبت، محمد محمدى رى‌شهرى، قم، دارالحديث، </w:t>
      </w:r>
      <w:r>
        <w:rPr>
          <w:rFonts w:ascii="Amiri" w:hAnsi="Amiri" w:eastAsia="Amiri" w:cs="Amiri"/>
          <w:color w:val="111111"/>
          <w:sz w:val="28"/>
          <w:sz w:val="28"/>
          <w:szCs w:val="28"/>
          <w:lang w:bidi="ar-SA"/>
        </w:rPr>
        <w:t>١٣٨۵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پيام زن، سال هشتم، شماره هفتم، مهر </w:t>
      </w:r>
      <w:r>
        <w:rPr>
          <w:rFonts w:ascii="IRNazanin" w:hAnsi="IRNazanin" w:eastAsia="IRNazanin"/>
          <w:color w:val="111111"/>
          <w:sz w:val="28"/>
          <w:sz w:val="28"/>
          <w:szCs w:val="28"/>
          <w:lang w:bidi="fa-IR"/>
        </w:rPr>
        <w:t>١٣٧٨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آب، آينه، آفتاب، قم، مركز انتشارات مؤسسه آموزشى و پژوهشى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١٣٨٢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مرتضى مطهرى، تهران، انتشارات صدرا، </w:t>
      </w:r>
      <w:r>
        <w:rPr>
          <w:rFonts w:ascii="IRNazanin" w:hAnsi="IRNazanin" w:eastAsia="IRNazanin"/>
          <w:color w:val="111111"/>
          <w:sz w:val="28"/>
          <w:sz w:val="28"/>
          <w:szCs w:val="28"/>
          <w:lang w:bidi="fa-IR"/>
        </w:rPr>
        <w:t>١٣٧٩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جديد از ديدگاه علما و مراجع تقليد، سيد محسن محمودى، ورامين، انتشارات علمى فرهنگى صاحب الزمان، </w:t>
      </w:r>
      <w:r>
        <w:rPr>
          <w:rFonts w:ascii="IRNazanin" w:hAnsi="IRNazanin" w:eastAsia="IRNazanin"/>
          <w:color w:val="111111"/>
          <w:sz w:val="28"/>
          <w:sz w:val="28"/>
          <w:szCs w:val="28"/>
          <w:lang w:bidi="fa-IR"/>
        </w:rPr>
        <w:t>١٣٨٠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و مستنبط المسائل، ميرزا حسين نورى طبرسى، بيروت، مؤسسة آل البيت لاحياء التراث، </w:t>
      </w:r>
      <w:r>
        <w:rPr>
          <w:rFonts w:ascii="Amiri" w:hAnsi="Amiri" w:eastAsia="Amiri" w:cs="Amiri"/>
          <w:color w:val="111111"/>
          <w:sz w:val="28"/>
          <w:sz w:val="28"/>
          <w:szCs w:val="28"/>
          <w:lang w:bidi="ar-SA"/>
        </w:rPr>
        <w:t>١۴٠٨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محمد بن على بن الحسين صدوق، نجف، دارالكتب الاسلاميه، </w:t>
      </w:r>
      <w:r>
        <w:rPr>
          <w:rFonts w:ascii="Amiri" w:hAnsi="Amiri" w:eastAsia="Amiri" w:cs="Amiri"/>
          <w:color w:val="111111"/>
          <w:sz w:val="28"/>
          <w:sz w:val="28"/>
          <w:szCs w:val="28"/>
          <w:lang w:bidi="ar-SA"/>
        </w:rPr>
        <w:t>١٣٧٧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تابان، سيد محمدحسين حسينى تهرانى، مشهد، نشر علامه طباطبايى، </w:t>
      </w:r>
      <w:r>
        <w:rPr>
          <w:rFonts w:ascii="Amiri" w:hAnsi="Amiri" w:eastAsia="Amiri" w:cs="Amiri"/>
          <w:color w:val="111111"/>
          <w:sz w:val="28"/>
          <w:sz w:val="28"/>
          <w:szCs w:val="28"/>
          <w:lang w:bidi="ar-SA"/>
        </w:rPr>
        <w:t>١٣٧٩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 زنان صالحه در اصلاح جامعه، سيدنعمت الله حسينى، قم، انتشارات عصر انقلاب، </w:t>
      </w:r>
      <w:r>
        <w:rPr>
          <w:rFonts w:ascii="Amiri" w:hAnsi="Amiri" w:eastAsia="Amiri" w:cs="Amiri"/>
          <w:color w:val="111111"/>
          <w:sz w:val="28"/>
          <w:sz w:val="28"/>
          <w:szCs w:val="28"/>
          <w:lang w:bidi="ar-SA"/>
        </w:rPr>
        <w:t>١٣٨۴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بانوان، عباس عزيزى، قم، نشر صلاة، </w:t>
      </w:r>
      <w:r>
        <w:rPr>
          <w:rFonts w:ascii="Amiri" w:hAnsi="Amiri" w:eastAsia="Amiri" w:cs="Amiri"/>
          <w:color w:val="111111"/>
          <w:sz w:val="28"/>
          <w:sz w:val="28"/>
          <w:szCs w:val="28"/>
          <w:lang w:bidi="ar-SA"/>
        </w:rPr>
        <w:t>١٣٨۵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الفصاحة، ابوالقاسم پاينده، تهران، انتشارات جاويدان، </w:t>
      </w:r>
      <w:r>
        <w:rPr>
          <w:rFonts w:ascii="IRNazanin" w:hAnsi="IRNazanin" w:eastAsia="IRNazanin"/>
          <w:color w:val="111111"/>
          <w:sz w:val="28"/>
          <w:sz w:val="28"/>
          <w:szCs w:val="28"/>
          <w:lang w:bidi="fa-IR"/>
        </w:rPr>
        <w:t>١٣۶٠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محمد بن الحسن الحر العاملى، قم، انتشارات مؤسسة آل البيت لاحياء التراث، </w:t>
      </w:r>
      <w:r>
        <w:rPr>
          <w:rFonts w:ascii="Amiri" w:hAnsi="Amiri" w:eastAsia="Amiri" w:cs="Amiri"/>
          <w:color w:val="111111"/>
          <w:sz w:val="28"/>
          <w:sz w:val="28"/>
          <w:szCs w:val="28"/>
          <w:lang w:bidi="ar-SA"/>
        </w:rPr>
        <w:t>١۴٠٩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محمد بن الحسن الحر العاملي،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كليني،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لمس‌كردن و بوسيدن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مجلسي، ج</w:t>
      </w:r>
      <w:r>
        <w:rPr>
          <w:rFonts w:ascii="IRNazanin" w:hAnsi="IRNazanin" w:eastAsia="IRNazanin"/>
          <w:b w:val="false"/>
          <w:b w:val="false"/>
          <w:bCs w:val="false"/>
          <w:i w:val="false"/>
          <w:i w:val="false"/>
          <w:iCs w:val="false"/>
          <w:color w:val="333333"/>
          <w:sz w:val="20"/>
          <w:sz w:val="20"/>
          <w:szCs w:val="20"/>
        </w:rPr>
        <w:t>٩۶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٢١١</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 شيخ صدوق،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٣٧۴</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شيخ طوسي،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٣٣٣</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فصل اول همين كتاب، بخش احكام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۵٢۶</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طوبي، حا، عين، ص</w:t>
      </w:r>
      <w:r>
        <w:rPr>
          <w:rFonts w:ascii="IRNazanin" w:hAnsi="IRNazanin" w:eastAsia="IRNazanin"/>
          <w:b w:val="false"/>
          <w:b w:val="false"/>
          <w:bCs w:val="false"/>
          <w:i w:val="false"/>
          <w:i w:val="false"/>
          <w:iCs w:val="false"/>
          <w:color w:val="333333"/>
          <w:sz w:val="20"/>
          <w:sz w:val="20"/>
          <w:szCs w:val="20"/>
        </w:rPr>
        <w:t>۴٢٢</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و عمره در قرآن و حديث، محمد محمدي ري‌شهري، ص</w:t>
      </w:r>
      <w:r>
        <w:rPr>
          <w:rFonts w:ascii="IRNazanin" w:hAnsi="IRNazanin" w:eastAsia="IRNazanin"/>
          <w:b w:val="false"/>
          <w:b w:val="false"/>
          <w:bCs w:val="false"/>
          <w:i w:val="false"/>
          <w:i w:val="false"/>
          <w:iCs w:val="false"/>
          <w:color w:val="333333"/>
          <w:sz w:val="20"/>
          <w:sz w:val="20"/>
          <w:szCs w:val="20"/>
        </w:rPr>
        <w:t>٢٩٠</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حج، جوادي آملي، ص</w:t>
      </w:r>
      <w:r>
        <w:rPr>
          <w:rFonts w:ascii="IRNazanin" w:hAnsi="IRNazanin" w:eastAsia="IRNazanin"/>
          <w:b w:val="false"/>
          <w:b w:val="false"/>
          <w:bCs w:val="false"/>
          <w:i w:val="false"/>
          <w:i w:val="false"/>
          <w:iCs w:val="false"/>
          <w:color w:val="333333"/>
          <w:sz w:val="20"/>
          <w:sz w:val="20"/>
          <w:szCs w:val="20"/>
        </w:rPr>
        <w:t>١٠۵</w:t>
      </w:r>
      <w:r>
        <w:rPr>
          <w:rFonts w:ascii="IRNazanin" w:hAnsi="IRNazanin" w:eastAsia="IRNazanin"/>
          <w:b w:val="false"/>
          <w:b w:val="false"/>
          <w:bCs w:val="false"/>
          <w:i w:val="false"/>
          <w:i w:val="false"/>
          <w:iCs w:val="false"/>
          <w:color w:val="333333"/>
          <w:sz w:val="20"/>
          <w:sz w:val="20"/>
          <w:szCs w:val="20"/>
          <w:rtl w:val="true"/>
        </w:rPr>
        <w:t>، با اندكي تغيير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٢۵۶</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٢۵۵</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جديد از ديدگاه علما و مراجع تقليد،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جديد از ديدگاه علما و مراجع تقليد،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جديد از ديدگاه علما و مراجع تقليد،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جديد از ديدگاه علما و مراجع تقليد،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جديد از ديدگاه علما و مراجع تقليد،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جديد از ديدگاه علما و مراجع تقليد،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١۴۶</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جديد از ديدگاه علما و مراجع تقليد،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١٧٩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محشي، صص </w:t>
      </w:r>
      <w:r>
        <w:rPr>
          <w:rFonts w:ascii="IRNazanin" w:hAnsi="IRNazanin" w:eastAsia="IRNazanin"/>
          <w:b w:val="false"/>
          <w:b w:val="false"/>
          <w:bCs w:val="false"/>
          <w:i w:val="false"/>
          <w:i w:val="false"/>
          <w:iCs w:val="false"/>
          <w:color w:val="333333"/>
          <w:sz w:val="20"/>
          <w:sz w:val="20"/>
          <w:szCs w:val="20"/>
        </w:rPr>
        <w:t>٢٣٢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٢٣٣</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۵٢١</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علي بن ابراهيم قمي،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١٩۶</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شيخ صدوق، ص</w:t>
      </w:r>
      <w:r>
        <w:rPr>
          <w:rFonts w:ascii="IRNazanin" w:hAnsi="IRNazanin" w:eastAsia="IRNazanin"/>
          <w:b w:val="false"/>
          <w:b w:val="false"/>
          <w:bCs w:val="false"/>
          <w:i w:val="false"/>
          <w:i w:val="false"/>
          <w:iCs w:val="false"/>
          <w:color w:val="333333"/>
          <w:sz w:val="20"/>
          <w:sz w:val="20"/>
          <w:szCs w:val="20"/>
        </w:rPr>
        <w:t>١۵٠</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راهنما، اكبر هاشمي رفسنجاني، 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۴٧٠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۴٧٨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محسن قرائتي،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دررالكلم،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ابوالقاسم پاينده، ص</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٢۴۴</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ابي‌داود، ابي‌داود سليمان بن الاشعث،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نَهَى النِّساءَ اَنْ يَنْظُرنَ اِلَى الرِّجالِ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٢٨۶</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 بانوان، عباس عزيزي، ص</w:t>
      </w:r>
      <w:r>
        <w:rPr>
          <w:rFonts w:ascii="IRNazanin" w:hAnsi="IRNazanin" w:eastAsia="IRNazanin"/>
          <w:b w:val="false"/>
          <w:b w:val="false"/>
          <w:bCs w:val="false"/>
          <w:i w:val="false"/>
          <w:i w:val="false"/>
          <w:iCs w:val="false"/>
          <w:color w:val="333333"/>
          <w:sz w:val="20"/>
          <w:sz w:val="20"/>
          <w:szCs w:val="20"/>
        </w:rPr>
        <w:t>١۴۴</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زنان صالحه در اصلاح جامعه، ص</w:t>
      </w:r>
      <w:r>
        <w:rPr>
          <w:rFonts w:ascii="IRNazanin" w:hAnsi="IRNazanin" w:eastAsia="IRNazanin"/>
          <w:b w:val="false"/>
          <w:b w:val="false"/>
          <w:bCs w:val="false"/>
          <w:i w:val="false"/>
          <w:i w:val="false"/>
          <w:iCs w:val="false"/>
          <w:color w:val="333333"/>
          <w:sz w:val="20"/>
          <w:sz w:val="20"/>
          <w:szCs w:val="20"/>
        </w:rPr>
        <w:t>٣۵۴</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٢۴٢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٢۴۴</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٢٩١</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٢۴٩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سيدهاشم بحراني،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۵٣۴</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رحماني همداني، ص</w:t>
      </w:r>
      <w:r>
        <w:rPr>
          <w:rFonts w:ascii="IRNazanin" w:hAnsi="IRNazanin" w:eastAsia="IRNazanin"/>
          <w:b w:val="false"/>
          <w:b w:val="false"/>
          <w:bCs w:val="false"/>
          <w:i w:val="false"/>
          <w:i w:val="false"/>
          <w:iCs w:val="false"/>
          <w:color w:val="333333"/>
          <w:sz w:val="20"/>
          <w:sz w:val="20"/>
          <w:szCs w:val="20"/>
        </w:rPr>
        <w:t>۶۴٢</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حسين نوري طبرسي، مستدرك الوسائل، ج</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٢۵٣</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محمد بن حسن طوسي،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حمويني،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الغمه، عيسي اربلي،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٢۵۵</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٣٣١</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۵٢۶</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الشيعه، ج</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٣٧۴</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۴۶١</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ش </w:t>
      </w:r>
      <w:r>
        <w:rPr>
          <w:rFonts w:ascii="IRNazanin" w:hAnsi="IRNazanin" w:eastAsia="IRNazanin"/>
          <w:b w:val="false"/>
          <w:b w:val="false"/>
          <w:bCs w:val="false"/>
          <w:i w:val="false"/>
          <w:i w:val="false"/>
          <w:iCs w:val="false"/>
          <w:color w:val="333333"/>
          <w:sz w:val="20"/>
          <w:sz w:val="20"/>
          <w:szCs w:val="20"/>
        </w:rPr>
        <w:t>٩٠١۴</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تابان، سيد محمدحسين حسيني تهراني، ص</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اعمال ماه مبارك رمضان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۶٨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زن، جينا لمبروزو، ص</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۴٣۶</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بررسي مسئله پوشيدگي از ديدگاه روان‌شناسي، شهريار روحاني، ص</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Pregenital stage</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بررسي مسأله پوشيدگي ازديدگاه روان‌شناسي، ص</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بررسي مسأله پوشيدگي از ديدگاه روان‌شناسي، ص</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بررسي مسأله پوشيدگي از ديدگاه روان‌شناسي، ص</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بررسي مسأله پوشيدگي از ديدگاه روان‌شناسي، ص</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بررسي مسأله پوشيدگي از ديدگاه روان‌شناسي، ص </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بررسي مسأله پوشيدگي از ديدگاه روان‌شناسي، ص</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حجاب و نقش آن در سلامت روان، عباس رجبي، ص</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زنان صالحه در اصلاح جامعه، سيد نعمت الله حسيني، ص</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 دررالكلم، عبدالواحد الآمدي،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پرسمان حجاب، حسين مهدي‌زاده، ص</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٧۴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كيمياي محبت، محمد محمدي ري‌شهري، ص</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حجاب و نقش آن در سلامت روان، ص</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زنان صالحه در اصلاح جامعه، ص</w:t>
      </w:r>
      <w:r>
        <w:rPr>
          <w:rFonts w:ascii="IRNazanin" w:hAnsi="IRNazanin" w:eastAsia="IRNazanin"/>
          <w:b w:val="false"/>
          <w:b w:val="false"/>
          <w:bCs w:val="false"/>
          <w:i w:val="false"/>
          <w:i w:val="false"/>
          <w:iCs w:val="false"/>
          <w:color w:val="333333"/>
          <w:sz w:val="20"/>
          <w:sz w:val="20"/>
          <w:szCs w:val="20"/>
        </w:rPr>
        <w:t>٣٩٢</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حجاب و نقش آن در سلامت روان، ص</w:t>
      </w:r>
      <w:r>
        <w:rPr>
          <w:rFonts w:ascii="IRNazanin" w:hAnsi="IRNazanin" w:eastAsia="IRNazanin"/>
          <w:b w:val="false"/>
          <w:b w:val="false"/>
          <w:bCs w:val="false"/>
          <w:i w:val="false"/>
          <w:i w:val="false"/>
          <w:iCs w:val="false"/>
          <w:color w:val="333333"/>
          <w:sz w:val="20"/>
          <w:sz w:val="20"/>
          <w:szCs w:val="20"/>
        </w:rPr>
        <w:t>١٠٧</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اينجاست كه خداوند در آيه حجاب، يعني در آخر آيه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سوره نور، به همه افراد فرمان توبه مي‌دهد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اين قسمت داستان، به اين مطلب مهم اشاره داشته باشد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دانستني‌هايي درباره ازدواج، عصمت حداد، ص</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ص</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 به ظن تاريخ، بنفشه حجازي، ص</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با كمي دخل و تصرف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زنان صالحه در اصلاح جامعه، ص</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الحلبيه، علي بن برهان الدين الحلبي</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پوشش زن در اسلام، محمد محمدي اشتهاردي، ص</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سايت مؤسسه فرهنگي هنري خراسان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سايت مؤسسه فرهنگي هنري خراسان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سايت مؤسسه فرهنگي هنري خراسان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سايت برترين حجاب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دختران راهي ديگر، كارول ان آنوي،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عرب و ناهيد آزادمنش، ص</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دختران راهي ديگر، ص</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دختران راهي ديگر، ص</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دختران راهي ديگر، ص </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دختران راهي ديگر، ص</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دختران راهى ديگر، ص</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ارمغان عفاف، عدنان زعفرانى، ص</w:t>
      </w:r>
      <w:r>
        <w:rPr>
          <w:rFonts w:ascii="IRNazanin" w:hAnsi="IRNazanin" w:eastAsia="IRNazanin"/>
          <w:b w:val="false"/>
          <w:b w:val="false"/>
          <w:bCs w:val="false"/>
          <w:i w:val="false"/>
          <w:i w:val="false"/>
          <w:iCs w:val="false"/>
          <w:color w:val="333333"/>
          <w:sz w:val="20"/>
          <w:sz w:val="20"/>
          <w:szCs w:val="20"/>
        </w:rPr>
        <w:t>۴٨</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زنان صالحه در اصلاح جامعه، ص</w:t>
      </w:r>
      <w:r>
        <w:rPr>
          <w:rFonts w:ascii="IRNazanin" w:hAnsi="IRNazanin" w:eastAsia="IRNazanin"/>
          <w:b w:val="false"/>
          <w:b w:val="false"/>
          <w:bCs w:val="false"/>
          <w:i w:val="false"/>
          <w:i w:val="false"/>
          <w:iCs w:val="false"/>
          <w:color w:val="333333"/>
          <w:sz w:val="20"/>
          <w:sz w:val="20"/>
          <w:szCs w:val="20"/>
        </w:rPr>
        <w:t>٣٩٨</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زنان صالحه در اصلاح جامعه، ص</w:t>
      </w:r>
      <w:r>
        <w:rPr>
          <w:rFonts w:ascii="IRNazanin" w:hAnsi="IRNazanin" w:eastAsia="IRNazanin"/>
          <w:b w:val="false"/>
          <w:b w:val="false"/>
          <w:bCs w:val="false"/>
          <w:i w:val="false"/>
          <w:i w:val="false"/>
          <w:iCs w:val="false"/>
          <w:color w:val="333333"/>
          <w:sz w:val="20"/>
          <w:sz w:val="20"/>
          <w:szCs w:val="20"/>
        </w:rPr>
        <w:t>۴١۴</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آينه، آفتاب، مركز انتشارات مؤسسه آموزشي و پژوهشي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١٣٨٢</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و نقش آن در سلامت روان، صص </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٢۵۵</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۶٠٠</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٢۵٣</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عفاف سرچشمه زيبايي، عبدالكريم پاك نيا، ص</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٣٣٠</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image" Target="media/image2.jpeg"/><Relationship Id="rId195" Type="http://schemas.openxmlformats.org/officeDocument/2006/relationships/image" Target="media/image2.jpeg"/><Relationship Id="rId196" Type="http://schemas.openxmlformats.org/officeDocument/2006/relationships/footer" Target="footer189.xml"/><Relationship Id="rId197" Type="http://schemas.openxmlformats.org/officeDocument/2006/relationships/footnotes" Target="footnotes.xml"/><Relationship Id="rId198" Type="http://schemas.openxmlformats.org/officeDocument/2006/relationships/numbering" Target="numbering.xml"/><Relationship Id="rId199" Type="http://schemas.openxmlformats.org/officeDocument/2006/relationships/fontTable" Target="fontTable.xml"/><Relationship Id="rId200" Type="http://schemas.openxmlformats.org/officeDocument/2006/relationships/settings" Target="settings.xml"/><Relationship Id="rId2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194</Pages>
  <Words>38003</Words>
  <Characters>150959</Characters>
  <CharactersWithSpaces>188153</CharactersWithSpaces>
  <Paragraphs>970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2026-08-16T18:21:35Z</dcterms:created>
  <dc:creator>ghaemiyeh.com</dc:creator>
  <dc:description/>
  <dc:language>en-US</dc:language>
  <cp:lastModifiedBy/>
  <dcterms:modified xsi:type="dcterms:W3CDTF">2026-08-16T21:51:39Z</dcterms:modified>
  <cp:revision>1</cp:revision>
  <dc:subject/>
  <dc:title>راه های تقویت فرهنگ حجاب</dc:title>
</cp:coreProperties>
</file>

<file path=docProps/custom.xml><?xml version="1.0" encoding="utf-8"?>
<Properties xmlns="http://schemas.openxmlformats.org/officeDocument/2006/custom-properties" xmlns:vt="http://schemas.openxmlformats.org/officeDocument/2006/docPropsVTypes"/>
</file>