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لله و للحقیقه رد علی کتاب الله ثم للتاریخ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3605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23607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23609_3650668749">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1323611_3650668749">
            <w:r>
              <w:rPr>
                <w:webHidden/>
                <w:rStyle w:val="IndexLink"/>
                <w:rtl w:val="true"/>
              </w:rPr>
              <w:t>من هو السيد حسين الموسوي؟</w:t>
            </w:r>
            <w:r>
              <w:rPr>
                <w:rStyle w:val="IndexLink"/>
                <w:rtl w:val="true"/>
              </w:rPr>
              <w:tab/>
            </w:r>
            <w:r>
              <w:rPr>
                <w:rStyle w:val="IndexLink"/>
              </w:rPr>
              <w:t>8</w:t>
            </w:r>
          </w:hyperlink>
        </w:p>
        <w:p>
          <w:pPr>
            <w:pStyle w:val="Contents2"/>
            <w:tabs>
              <w:tab w:val="clear" w:pos="8743"/>
              <w:tab w:val="right" w:pos="9026" w:leader="dot"/>
            </w:tabs>
            <w:rPr/>
          </w:pPr>
          <w:hyperlink w:anchor="__RefHeading___Toc1323613_3650668749">
            <w:r>
              <w:rPr>
                <w:webHidden/>
                <w:rStyle w:val="IndexLink"/>
                <w:rtl w:val="true"/>
              </w:rPr>
              <w:t>رد ما جاء في مقدمة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1323615_3650668749">
            <w:r>
              <w:rPr>
                <w:webHidden/>
                <w:rStyle w:val="IndexLink"/>
                <w:rtl w:val="true"/>
              </w:rPr>
              <w:t>عبد الله بن سبأ</w:t>
            </w:r>
            <w:r>
              <w:rPr>
                <w:rStyle w:val="IndexLink"/>
                <w:rtl w:val="true"/>
              </w:rPr>
              <w:tab/>
            </w:r>
            <w:r>
              <w:rPr>
                <w:rStyle w:val="IndexLink"/>
              </w:rPr>
              <w:t>33</w:t>
            </w:r>
          </w:hyperlink>
        </w:p>
        <w:p>
          <w:pPr>
            <w:pStyle w:val="Contents2"/>
            <w:tabs>
              <w:tab w:val="clear" w:pos="8743"/>
              <w:tab w:val="right" w:pos="9026" w:leader="dot"/>
            </w:tabs>
            <w:rPr/>
          </w:pPr>
          <w:hyperlink w:anchor="__RefHeading___Toc1323617_3650668749">
            <w:r>
              <w:rPr>
                <w:webHidden/>
                <w:rStyle w:val="IndexLink"/>
                <w:rtl w:val="true"/>
              </w:rPr>
              <w:t>الحقيقة في انتساب الشيعة لأهل البيت</w:t>
            </w:r>
            <w:r>
              <w:rPr>
                <w:rStyle w:val="IndexLink"/>
                <w:rtl w:val="true"/>
              </w:rPr>
              <w:tab/>
            </w:r>
            <w:r>
              <w:rPr>
                <w:rStyle w:val="IndexLink"/>
              </w:rPr>
              <w:t>56</w:t>
            </w:r>
          </w:hyperlink>
        </w:p>
        <w:p>
          <w:pPr>
            <w:pStyle w:val="Contents2"/>
            <w:tabs>
              <w:tab w:val="clear" w:pos="8743"/>
              <w:tab w:val="right" w:pos="9026" w:leader="dot"/>
            </w:tabs>
            <w:rPr/>
          </w:pPr>
          <w:hyperlink w:anchor="__RefHeading___Toc1323619_3650668749">
            <w:r>
              <w:rPr>
                <w:webHidden/>
                <w:rStyle w:val="IndexLink"/>
                <w:rtl w:val="true"/>
              </w:rPr>
              <w:t>المتعة وما يتعلق بها</w:t>
            </w:r>
            <w:r>
              <w:rPr>
                <w:rStyle w:val="IndexLink"/>
                <w:rtl w:val="true"/>
              </w:rPr>
              <w:tab/>
            </w:r>
            <w:r>
              <w:rPr>
                <w:rStyle w:val="IndexLink"/>
              </w:rPr>
              <w:t>183</w:t>
            </w:r>
          </w:hyperlink>
        </w:p>
        <w:p>
          <w:pPr>
            <w:pStyle w:val="Contents2"/>
            <w:tabs>
              <w:tab w:val="clear" w:pos="8743"/>
              <w:tab w:val="right" w:pos="9026" w:leader="dot"/>
            </w:tabs>
            <w:rPr/>
          </w:pPr>
          <w:hyperlink w:anchor="__RefHeading___Toc1323621_3650668749">
            <w:r>
              <w:rPr>
                <w:webHidden/>
                <w:rStyle w:val="IndexLink"/>
                <w:rtl w:val="true"/>
              </w:rPr>
              <w:t>الخمس</w:t>
            </w:r>
            <w:r>
              <w:rPr>
                <w:rStyle w:val="IndexLink"/>
                <w:rtl w:val="true"/>
              </w:rPr>
              <w:tab/>
            </w:r>
            <w:r>
              <w:rPr>
                <w:rStyle w:val="IndexLink"/>
              </w:rPr>
              <w:t>303</w:t>
            </w:r>
          </w:hyperlink>
        </w:p>
        <w:p>
          <w:pPr>
            <w:pStyle w:val="Contents2"/>
            <w:tabs>
              <w:tab w:val="clear" w:pos="8743"/>
              <w:tab w:val="right" w:pos="9026" w:leader="dot"/>
            </w:tabs>
            <w:rPr/>
          </w:pPr>
          <w:hyperlink w:anchor="__RefHeading___Toc1323623_3650668749">
            <w:r>
              <w:rPr>
                <w:webHidden/>
                <w:rStyle w:val="IndexLink"/>
                <w:rtl w:val="true"/>
              </w:rPr>
              <w:t>ملخص تطور نظرية الخمس</w:t>
            </w:r>
            <w:r>
              <w:rPr>
                <w:rStyle w:val="IndexLink"/>
                <w:rtl w:val="true"/>
              </w:rPr>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6_15747"/>
      <w:bookmarkStart w:id="1" w:name="pg1666_15747"/>
      <w:bookmarkEnd w:id="1"/>
    </w:p>
    <w:p>
      <w:pPr>
        <w:pStyle w:val="Heading2"/>
        <w:numPr>
          <w:ilvl w:val="1"/>
          <w:numId w:val="1"/>
        </w:numPr>
        <w:rPr/>
      </w:pPr>
      <w:bookmarkStart w:id="2" w:name="pg1666_15747"/>
      <w:bookmarkStart w:id="3" w:name="__RefHeading___Toc1323605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آل‌محسن، علی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 للحقیقه رد علی کتاب الله ثم للتاریخ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آل‌محسن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۶۹۴</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حسین،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ثم للتاریخ کشف الاسرار و تبرئه الائمه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3607_3650668749"/>
      <w:bookmarkStart w:id="6" w:name="_Toc2"/>
      <w:bookmarkEnd w:id="5"/>
      <w:r>
        <w:rPr>
          <w:rtl w:val="true"/>
        </w:rPr>
        <w:t>اشارة</w:t>
      </w:r>
      <w:bookmarkStart w:id="7" w:name="pg1666_15752"/>
      <w:bookmarkEnd w:id="6"/>
    </w:p>
    <w:p>
      <w:pPr>
        <w:pStyle w:val="Heading2"/>
        <w:numPr>
          <w:ilvl w:val="1"/>
          <w:numId w:val="1"/>
        </w:numPr>
        <w:rPr/>
      </w:pPr>
      <w:bookmarkStart w:id="8" w:name="__RefHeading___Toc1323609_3650668749"/>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إِنَّمَا يَفْتَرِي الْكَذِبَ الَّذِينَ لَا يُؤْمِنُونَ</w:t>
      </w:r>
    </w:p>
    <w:p>
      <w:pPr>
        <w:pStyle w:val="BookText"/>
        <w:rPr/>
      </w:pPr>
      <w:r>
        <w:rPr>
          <w:rFonts w:ascii="Amiri" w:hAnsi="Amiri" w:eastAsia="Amiri" w:cs="Amiri"/>
          <w:color w:val="111111"/>
          <w:sz w:val="28"/>
          <w:sz w:val="28"/>
          <w:szCs w:val="28"/>
          <w:rtl w:val="true"/>
          <w:lang w:bidi="ar-SA"/>
        </w:rPr>
        <w:t>بِآيَاتِ اللهِ وَأُوْلئِكَ هُمُ الْكَاذِبُونَ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المعصومين، واللعن الدائم على أعدائهم أجمعين إلى قيام يوم الدين،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صدر منذ مدة كتاب أسماه مؤلفه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الأسرار وتبرئة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لكاتبه الذي أسمى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 ووُصف على ظهر الكتاب بأنه من علماء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أثار هذا الكتاب ضجَّة كبيرة واهتماماً بالغاً في أوساط أهل السنة في بعض البلاد الإسلامية، واعتبره بعضهم قاصماً لمذهب الشيعة الإمامية، وفاضحاً لبعض مراجعهم المعروفين في الأوساط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عندما تأمَّلت هذا الكتاب رأيت أنه كتاب ركيك متهافت، لا يستحق أن يُرَدّ عليه، ولا يستأهل أن يُعتنى بشأنه، وخرجت منه بعدة ملاحظات مهمة، سنذكرها في آخر الكتاب إن شاء الله تعالى</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أني لما رأيت اعتداد المخالفين به، وكثرة تشدّقهم بحُجَجه، واحتجاجهم على ضَعَفَة المؤمنين بما فيه من أباطيل وأكاذيب، وإلحاح بعض المؤمنين في الرد عليه،</w:t>
      </w:r>
    </w:p>
    <w:p>
      <w:pPr>
        <w:pStyle w:val="BookText"/>
        <w:rPr/>
      </w:pPr>
      <w:r>
        <w:rPr>
          <w:rFonts w:ascii="Amiri" w:hAnsi="Amiri" w:eastAsia="Amiri" w:cs="Amiri"/>
          <w:color w:val="111111"/>
          <w:sz w:val="28"/>
          <w:sz w:val="28"/>
          <w:szCs w:val="28"/>
          <w:rtl w:val="true"/>
          <w:lang w:bidi="ar-SA"/>
        </w:rPr>
        <w:t>رأيت أنه لا بد من كشف زيفه ومغالطاته، وبيان دسائسه وافتراءاته، حتى لا يغتر به الجُهَّال، ولا يكون حجّة لأهل الزيغ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هذا الرد مستقصياً فيه كل مزاعم هذا الكاتب، وأدرجتُ كل كتابه بأخطائه وأغلاطه معقِّباً عليه بما يكشف زيفه، ويبطل أكاذيبه، مراعياً فيه الاختصار مهما أمكن، إلا أنه صار بهذا الحجم، لأن شبهاته وأباطيله وأكاذيبه كثيرة، وهي تتطلب كشفها وبيان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وللحقيقة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وأشرت بالعطف بالواو بدلًا من العطف بثُم إلى أن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يفيد التشريك في الحكم، إلا أن الواو تفيد التشريك مطلقاً،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التشريك بتراخٍ، فالعدول عن الواو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في الفرار مما زعموه شِرْكاً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وجه الله سبحانه وبيان الحق، وسائلًا المولى سبحانه وتعالى أن يجعل هذا الكتاب خالصاً لوجهه الكريم، وأن يدحض به شبهات المغرضين وتشويش المشوِّشين، وينفع به المؤمنين، وينفعني به في يوم الفقر والفاقة، إنه سميع الدعاء، قريب مجيب، وصلى الله على محمد وآله الطيبين الطاهرين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الأحد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آل محسن</w:t>
      </w:r>
      <w:bookmarkStart w:id="10" w:name="pg1666_15755"/>
    </w:p>
    <w:p>
      <w:pPr>
        <w:pStyle w:val="Heading2"/>
        <w:numPr>
          <w:ilvl w:val="1"/>
          <w:numId w:val="1"/>
        </w:numPr>
        <w:rPr/>
      </w:pPr>
      <w:bookmarkStart w:id="11" w:name="__RefHeading___Toc1323611_3650668749"/>
      <w:bookmarkStart w:id="12" w:name="_Toc4"/>
      <w:bookmarkEnd w:id="10"/>
      <w:bookmarkEnd w:id="11"/>
      <w:r>
        <w:rPr>
          <w:rtl w:val="true"/>
        </w:rPr>
        <w:t>من هو السيد حسين الموسوي؟</w:t>
      </w:r>
      <w:bookmarkEnd w:id="12"/>
    </w:p>
    <w:p>
      <w:pPr>
        <w:pStyle w:val="BookText"/>
        <w:rPr/>
      </w:pPr>
      <w:r>
        <w:rPr>
          <w:rFonts w:ascii="Amiri" w:hAnsi="Amiri" w:eastAsia="Amiri" w:cs="Amiri"/>
          <w:color w:val="111111"/>
          <w:sz w:val="28"/>
          <w:sz w:val="28"/>
          <w:szCs w:val="28"/>
          <w:rtl w:val="true"/>
          <w:lang w:bidi="ar-SA"/>
        </w:rPr>
        <w:t xml:space="preserve">عندما نتأمَّل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ندرك أن كاتبه يكتب باسم مستعار، وأن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على الغلاف ليس اسماً صريحاً، وقد ذكر الكاتب أنه أخفى نفسه لأنه يسكن في العراق، وهو لا يتمكن من الإفصاح عن شخصيته بصراحة </w:t>
      </w:r>
      <w:r>
        <w:rPr>
          <w:rStyle w:val="FootnoteAnchor"/>
        </w:rPr>
        <w:footnoteReference w:id="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يشير بذلك إلى أن سبب إخفاء اسمه هو خوفه من شيعة العراق الذين يَتوقع منهم أن يلحقوا به الأذى، لأنهم لن يقفوا مكتوفي الأيدي أمام ما تضمَّنه الكتاب مما يرونه افتراءات مكشوفة وأكاذيب مفضوحة وتشهير واضح بعلماء الشيعة وبالحوزة العلمية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الأوساط العلمية الشيعية لا تعرف عالماً بهذا الاسم، لا من أهل كربلاء ولا من غيرها، رغم أن الكاتب قد ذكر في هذا الكتاب مراراً أنه تربطه علاقات وثيقة بمراجع الشيعة وعلمائهم، إلا أن ذلك لم يزده إلا غموضاً وإبهاماً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المؤلف بأنه كربلائي الأصل، وأنه تلقَّى تعليمه في الحوزة العلمية في</w:t>
      </w:r>
    </w:p>
    <w:p>
      <w:pPr>
        <w:pStyle w:val="BookText"/>
        <w:rPr/>
      </w:pPr>
      <w:r>
        <w:rPr>
          <w:rFonts w:ascii="Amiri" w:hAnsi="Amiri" w:eastAsia="Amiri" w:cs="Amiri"/>
          <w:color w:val="111111"/>
          <w:sz w:val="28"/>
          <w:sz w:val="28"/>
          <w:szCs w:val="28"/>
          <w:rtl w:val="true"/>
          <w:lang w:bidi="ar-SA"/>
        </w:rPr>
        <w:t>النجف الأشرف، ويظهر أن زعم المؤلف بأنه كربلائي غير صحيح، لأنه لا يُعرف في الأوساط العلمية الشيعية عالم من كربلاء بهذا العمر، وأهل كربلاء أنفسهم لا يعرفون عالماً كربلائياً مجتهداً متصفاً بالصفات التي وردت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عمره وسنة ميلاده فلم يصرِّح بهما الكاتب، وكلامه الذي يمكن أن يستفاد منه ذلك مضطرب ومتهافت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صرَّح في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الشاعر أحمد الصافي النجفي رحمه الله يكبره بثلاثين سنة أو أكثر، وهذا يعني أن الكاتب وُلد في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بعدها، فيكون عمره لما صدر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ستًّا وسبعين سنة أو أقل من ذلك، لأن الصافي النجفي ولد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فيكون عمر الكاتب لما نال درجة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ثلاثين سنة، إذا قلنا إن الشيخ محمد الحسين كاشف الغطاء قدس سره أعطاه إجازة الاجتهاد في سنة وفاته وهي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لو قلنا إن الشيخ أعطاه الاجتهاد قبل وفاته بخمس سنين مثلًا، فإن الكاتب يكون قد بلغ رتبة الاجتهاد وعمره أقل من خمس وعشرين سنة، وهذا نادر جداً يكاد يكون ممتنعاً في عصرنا، ولم يُسمع بواحد من أهل كربلاء حصل على الاجتهاد في هذه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بلغ رتبة الاجتهاد قبل إعطائه الإجازة بها بسنين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المتعارف، فإن الأمر يزداد إشكالًا وغرابة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فإن الكاتب ذكر أيضاً أنه عاصر زيارة السيِّد عبد الحسين شرف الدين الموسوي قدس سره للنجف الأشرف، وزيارة السيد للنجف كانت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5"/>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فلو فرضنا أن عمر الكاتب كان حينئذ عشرين سنة، فإنه سيكون في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وثمانين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الكاتب قد ادَّعى في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لقاءه في الهند بالسيد دلدار علي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أهداه نسخة من كتابه المذكور، مع أن السيد دلدار توفي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آغا بزرك الطهراني في الذريعة إلى تصانيف الشيعة </w:t>
      </w:r>
      <w:r>
        <w:rPr>
          <w:rStyle w:val="FootnoteAnchor"/>
        </w:rPr>
        <w:footnoteReference w:id="6"/>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فلو فرضنا أن الكاتب لقيه في آخر سنة من وفاته، وكان عمره عشرين سنة، لكان عمر المؤلف وقت كتابة كتابه في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وخمس سنوات، وهذا عمر غير طبيعي، يُجزَم معه بكذب هذه الرواية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خطأ جسيم وقع فيه الكاتب، أفقد الكتاب موضوعيته، وأفقد المؤلف مصداقيته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الكاتب قد أبدى نوعَ معرفةٍ بأسماء بعض علماء الشيعة المعاصرين وغيرهم، كالشيخ محمد الحسين آل كاشف الغطاء والسيد عبد الحسين شرف الدين والسيد الخوئي والسيد السيستاني وميرزا علي الغروي وغيرهم، كما ذكر أسماء علماء ليسوا من هذه الطبقة، ولكن لهم شأنهم في الأوساط الشيعية، كالشيخ محمد جواد مغنية والسيد حسين الصدر والشيخ أحمد الوائلي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معرفة هذه الأسماء سهلة يسيرة يمكن تحصيلها بمجرد السماع أو بطرق أخرى، ولا سيما أن الكاتب لم يذكر شيئاً من خصوصياتهم التي لم تشتهر عنهم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 ذلك ذكر الكاتب أشخاصاً لا يُعرَفون، كالسيِّد البروجردي الذي وصفه بأنه كان يشرف بنفسه على تنفيذ تعليمات الحوزة بنشر الفساد في مدينة الثورة ببغداد</w:t>
      </w:r>
      <w:r>
        <w:rPr>
          <w:rFonts w:eastAsia="Amiri" w:cs="Amiri" w:ascii="Amiri" w:hAnsi="Amiri"/>
          <w:color w:val="111111"/>
          <w:sz w:val="28"/>
          <w:szCs w:val="28"/>
          <w:rtl w:val="true"/>
          <w:lang w:bidi="ar-SA"/>
        </w:rPr>
        <w:t xml:space="preserve">!! </w:t>
      </w:r>
      <w:r>
        <w:rPr>
          <w:rStyle w:val="FootnoteAnchor"/>
        </w:rPr>
        <w:footnoteReference w:id="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السيد القزويني والطباطبائي والسيد المدني وأبا الحارث الياسري، مع أن هؤلاء كلهم رجال مجهولون لا يُعرَفون، لا على الصعيد الشعبي ولا في الوسط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من خلال 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مؤلفه لم يكن شيعياً ولا واحداً من علماء الشيعة، ولم يقضِ فترة من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الحوزة العلمية النجفية، لما سنبيّنه مفصَّلًا في آخر الكتاب بعونه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انتحل شخصية شيعية غير معروفة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لإشعار أهل السُّنة بقوة مذهبهم وضعف مذهب الشيعة الإمامية الذي تركه وأقرَّ ببطلانه واحد من فقهاء المذهب الشيعي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يندفع ما يكرره الشيعة دائماً من أن المستبصرين الذين يتحوَّلون إلى المذهب الشيعي هم علماء أهل السنة ومفكِّروهم، في حين أنه لا ينقلب إلى مذهب أهل السنة إلا البسطاء والجهَّال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 الكاتب من سرد قضايا ووقائع قبيحة يدَّعي فيها المشاهدة والحضور، فإن هذه الحوادث لن يكون لها أية قيمة لو كتبها رجل سُنّي، لوضوح انتحالها حينئذ، بخلاف ما لو نقلها واحد من علماء الحوزة، فإنها ستكون من باب وَشَهِدَ شَاهِدٌ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غريباً أن يكون كاتب هذا الكتاب رجلًا غير عراقي، لأنه وإن ذكر في مطاوي كلامه أموراً تنم عن نوع معرفة بمدن العراق وأحيائها وعلمائها، إلا أن معرفة كل ذلك قد تتأتّى لمن عاش في العراق أو تتبَّع الكتب التي يستقي منها ما ينفعه في الموضوعات التي كتب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 ما استقرأناه من سطور الكتاب حول شخصية مؤلّفه الذي أسمى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في آخر الكتاب مزيد بيان في تحقيق حال هذا الرجل إن شاء الله تعالى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فإنا سننظر في محتوى الكتاب بغض النظر عن هوية الكاتب، وعن كونه شيعيًّا أو سُنّيًّا، فلا تهمّنا شخصية الكاتب بقدر ما يهمّنا ما في الكتاب من مضامين</w:t>
      </w:r>
      <w:r>
        <w:rPr>
          <w:rFonts w:eastAsia="Amiri" w:cs="Amiri" w:ascii="Amiri" w:hAnsi="Amiri"/>
          <w:color w:val="111111"/>
          <w:sz w:val="28"/>
          <w:szCs w:val="28"/>
          <w:rtl w:val="true"/>
          <w:lang w:bidi="ar-SA"/>
        </w:rPr>
        <w:t>.</w:t>
      </w:r>
      <w:bookmarkStart w:id="13" w:name="pg1666_15759"/>
    </w:p>
    <w:p>
      <w:pPr>
        <w:pStyle w:val="Heading2"/>
        <w:numPr>
          <w:ilvl w:val="1"/>
          <w:numId w:val="1"/>
        </w:numPr>
        <w:rPr/>
      </w:pPr>
      <w:bookmarkStart w:id="14" w:name="__RefHeading___Toc1323613_3650668749"/>
      <w:bookmarkStart w:id="15" w:name="_Toc5"/>
      <w:bookmarkEnd w:id="13"/>
      <w:bookmarkEnd w:id="14"/>
      <w:r>
        <w:rPr>
          <w:rtl w:val="true"/>
        </w:rPr>
        <w:t>رد ما جاء في مقدمة الكتاب</w:t>
      </w:r>
      <w:bookmarkEnd w:id="15"/>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كربلاء، ونشأت في بيئة شيعية في ظل والدي المتديِّن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درستُ في مدارس المدينة حتى صرت شابًّا يافعاً، فبعث بي والدي إلى الحوزة العلمية النجفية أم الحوزات في العالم لأنهل من علم فحول العلماء ومشاهيرهم في هذا العصر، أمثال سماحة الإمام السيد محمد آل الحسين كاشف الغطاء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ذهاب المؤلف يافعاً إلى الحوزة العلمية النجفية وحصوله على درجة الاجتهاد حسب زعمه من أستاذه كاشف الغطاء قدس سره، لا يسوِّغان له عند أحد أن يكون جاهلًا بكون أستاذه سيِّداً أو شيخاً، وأن اسمه محمد آل الحسين كاشف الغطاء كما ذكره في كلمته، أو الشيخ محمد الحسين آل كاشف الغطاء كما هو الصحيح الذي يعرفه حتى عوامّ الناس في النجف وغيرها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 منه بعد ما يقل عن صفحتين نفس الخطأ في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سيِّد، إلا أنه أصاب في الاسم، وسيتكرر منه ذلك كثيراً في كتابه، ونحن سنلفت نظر القارئ الكريم بذكر كلمة كذا بين قوسين معقوفين، حذراً من تكرار التنبيه على 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هذا دليل كافٍ في بطلان ما زعمه من تتلمذه على الشيخ كاشف الغطاء، وحصوله على درجة الاجتهاد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الله تعالى لي الالتحاق بالدراسة وطلب العلم، وخلال سنوات الدراسة كانت تَرِدُ عليّ نصوصٌ تستوقفني، وقضايا تشغل بالي، وحوادث تحيرني، ولكن كنت أَتهم نفسي بسوء الفهم، وقلة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يدل على أن الرجل لا يعرف مناهج الحوزة ولم يدرس فيها، وإلا لعَلِم أن طالب العلم في الحوزة العلمية يقضي شطراً من سنواته الأولى في دراسة النحو والصرف والبلاغة والمنطق والفقه غير الاستدلالي، ثم يدخل في دراسة علمي الأصول والفقه الاستدلالي، وهذه كلها لا تحتوي على نصوص تستوقف الطالب، ولا تحتوي على قضايا تشغل باله، لأنها مناهج معروفة، وكل ما فيها من نصوص غيرُ خفي على أي‌طالب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يظن أن طالب العلم في الحوزة العلمية يدرس علم الحديث الذي سيفتح عينيه على الأحاديث المنكَرة الضعيفة التي ذكر كثيراً منها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يظن أن طالب العلم يدرس علم الرجال أو تاريخ وسير الأئمة عليهم السلام وأمثال هذه العلوم التي تحتوي على أمور ينكرها السني أو لا يحتملها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هذا الكاتب طالب علم حقيقة لَعَلِمَ أن علماء الشيعة قدَّس الله أسرارهم قد بيَّنوا مشكلات الأخبار وأوضحوها، وميَّزوا غثّها من سمينها، وسليمها من سقيمها، ودفعوا شبهات الخصوم وزيَّفوها، حتى لم يبقَ لخصم حجة، ولا لمخالف على مذهب الحق مغمز</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يتضح أنه لا عذر لطالب العلم في الحوزة العلمية أن يصدر منه مثل هذا</w:t>
      </w:r>
    </w:p>
    <w:p>
      <w:pPr>
        <w:pStyle w:val="BookText"/>
        <w:rPr/>
      </w:pPr>
      <w:r>
        <w:rPr>
          <w:rFonts w:ascii="Amiri" w:hAnsi="Amiri" w:eastAsia="Amiri" w:cs="Amiri"/>
          <w:color w:val="111111"/>
          <w:sz w:val="28"/>
          <w:sz w:val="28"/>
          <w:szCs w:val="28"/>
          <w:rtl w:val="true"/>
          <w:lang w:bidi="ar-SA"/>
        </w:rPr>
        <w:t>الكلام فضلًا عمن يدَّعي بلوغه مرتبة الاجتهاد، ولا سيما أن كل من بلغ هذه المرحلة لا بد أن يكون قادراً على التمييز بين الصحيح والضعيف، ومتمكِّناً من دفع كل شبهات الخصوم وحُجَجهم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وحاولت مرة أن أطرح شيئاً من ذلك على أحد السادة من أساتذة الحوزة العلمية، وكان الرجل ذكيا إذ عرف كيف يعالج فيّ هذه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يُجْهزَ عليها في مَهْدها بكلمات يسيرة،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تدرس في الحوزة؟</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أهل البيت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تشك في مذهب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فأجبته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أبْعِدْ هذه الوساوس عن نفسك، فأنت من أتباع أهل البيت عليهم السلام، وأهلُ البيت تَلقّوْا عن محمد صلى الله عليه وآله، ومحمد تَلَقَّى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سكَتُّ قليلًا حتى ارتاحت نفسي،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شفيتني من هذه الوساوس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عدتُ إلى دراستي، وعادت إليّ تلك الأسئلة والاستفسارات، وكلما تقدمت في الدراسة ازدادت الأسئلة، وكثرت القضايا والمؤاخذات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أيضاً يدل على أن كاتبه لا يعرف مناهج الحوزة العلمية، وهو بعيد عنها كل البعد، حيث إنه زعم أنه يدرس مذهب أهل البيت عليهم السلام، مع أن الطالب كما قلنا يقضي سنين من حياته يدرس علوم اللغة والمنطق والفلسفة، وهي لا ترتبط بمذهب أهل البيت عليهم السلام، لأنها مقدمات تؤهِّل الطالب لفهم المطالب العالية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تلك السنين يقضي الطالب أيضاً سنين أخرى يدرس فيها علم الأصول</w:t>
      </w:r>
    </w:p>
    <w:p>
      <w:pPr>
        <w:pStyle w:val="BookText"/>
        <w:rPr/>
      </w:pPr>
      <w:r>
        <w:rPr>
          <w:rFonts w:ascii="Amiri" w:hAnsi="Amiri" w:eastAsia="Amiri" w:cs="Amiri"/>
          <w:color w:val="111111"/>
          <w:sz w:val="28"/>
          <w:sz w:val="28"/>
          <w:szCs w:val="28"/>
          <w:rtl w:val="true"/>
          <w:lang w:bidi="ar-SA"/>
        </w:rPr>
        <w:t>الذي كثير منه نظريات عقلية قابلة للأخذ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يرتبط بمذهب أهل البيت عليهم السلام فهو علم الفقه الذي يدرسه الطالب ابتداءاً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تبصرة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ومروراً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وانتهاءاً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الأنصاري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الكتب مطبوعة ومعروفة، وليس فيها ما ينتج عنه شكوك ومؤاخذات في نفس الطالب على مذهب أهل البيت عليهم السلام، لأنها إما كتب مشتملة على الفتاوى المجردة كالكتابين الأولين، أو فيها إشارة إلى الدليل كالكتاب الثالث، أو مشتملة على بيان الأدلة التفصيلية في المكاسب والتجارات كالكتاب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أدري ما هو مصدر تلك الشكوك التي انتابت الكاتب، وما هو منبع الإشكالات المزعومة مع ما أوضحناه من منهج الحوزة، ولا سيما في السنين الأولى التي يدرس فيها المقدمات التي لا ترتبط بمذهب أهل البيت عليهم السلام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أن الحادثة التي ذكرها كلها مبتنية على جهل الكاتب بمنهج الحوزة، فلفَّق هذه القصة بناءاً على مرتكزاته في منهج الدراسة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أني أنهيت الدراسة بتفوق، حتى حصلتُ على إجازتي العلمية في نيل درجة الاجتهاد من أوحد زمانه سماحة السيد كذا محمد الحسين آل كاشف الغطاء زعيم الحوزة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الكاتب عدة ملاحظات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يعتقد أن منهج الدراسة الحوزوية مشابه لمنهج الدراسة الجامعية، ينتهي عند حد نيل درجة الاجتهاد، وبعدها يكون الحاصل على هذه الإجازة قد</w:t>
      </w:r>
    </w:p>
    <w:p>
      <w:pPr>
        <w:pStyle w:val="BookText"/>
        <w:rPr/>
      </w:pPr>
      <w:r>
        <w:rPr>
          <w:rFonts w:ascii="IRNazanin" w:hAnsi="IRNazanin" w:eastAsia="IRNazanin"/>
          <w:color w:val="111111"/>
          <w:sz w:val="28"/>
          <w:sz w:val="28"/>
          <w:szCs w:val="28"/>
          <w:rtl w:val="true"/>
          <w:lang w:bidi="fa-IR"/>
        </w:rPr>
        <w:t>أنهى‌دراسته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والحال أن الأمر ليس كذلك، فإن الدراسات الحوزوية لا تنتهي بذلك، وكل من عاش في حوزة النجف في هذا العصر يعلم أن جمعاً من الفقهاء المسلَّم اجتهادهم كانوا يحضرون درس زعيم الحوزة العلمية في النجف الأشرف سماحة آية الله العظمى السيِّد أبو القاسم الموسوي الخوئي قدس الله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ظن أن نيل درجة الاجتهاد حاله حال نيل درجة الدكتوراه في الجامعات، بأن يكون بتفوق أو بدرجة امتياز أو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درجة الاجتهاد لا تُعطى للفقيه تارة بتفوق وتارة من دون تفوق، وذلك لأن درجات الدكتوراه أو غيرها تُعطى للدارسين بعد تقديم رسالة يناقشها أساتذة الجامعة، وبعدها تقرر لجنة المناقشة منح هذا الطالب درجة الدكتوراه أو عدم منحه، بدرجة امتياز أو غيرها حسب قوة الرسالة وتمكن الطالب من اجتياز المناقشة بنجاح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درجة الاجتهاد فلا تُعطى بهذه الطريقة، وإنما يعطيها الفقيه لبعض تلامذته عند قناعته باجتهاده ومقدرته على استنباط الأحكام الشرعية من مداركها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وعادة ما تُعطى بشكل فردي جداً، بعيداً عن الأضواء، ولا تكون في حفل علني، أو تكون مقرونة ببيان التفاضل حتى يُعرف المتفوق من غير المتفوق من الطلبة الحاصلين على هذه الإجازة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يعتقد أن إجازات الشيخ محمد الحسين كاشف الغطاء قدَّس الله نفسه لها أهمية كبرى نظراً لمكانته العلمية، وهو توهم باطل، وذلك لأن الشيخ كاشف الغطاء قدس سره قد أعطى إجازات اجتهاد لجماعات كثيرة كانت غير مؤهلة للاجتهاد ولا متَّصفة بالفضل، بسبب الظروف التي كانت تحتِّمها تلك الفترة العصيبة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رضا شاه بهلوي حاكم إيران الأسبق، أصدر أمراً بمنع لبس العمامة إلا بإجازة من الحكومة الإيرانية، ولا يُستثنى من ذلك إلا الفقيه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الإجراء جعل جماعات من طلبة العلم يضطرون إلى نزع العمامة لعدم حصولهم على إجازةِ لُبْسها من الحكومة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الظرف صار جمع من أعلام المذهب كالسيِّد أبي الحسن الأصفهاني والشيخ محمد الحسين كاشف الغطاء يمنحون الكثير من طلبة العلم إجازات اجتهاد، من أجل الحفاظ على كيان الحوزات العلمية وبقائها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الحكومة الإيرانية كانت تلزم طلبة العلم بالانخراط في التجنيد الإجباري، ولا تستثني أحداً أيضاً إلا من كان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حدَّثني الشهيد السعيد آية الله العظمى الميرزا علي الغروي قدَّس الله نفسه الزكية أن كثيراً من الطلبة في ذلك الوقت كانوا يذهبون إلى الشيخ محمد الحسين كاشف الغطاء قدس سره، لطلب إجازة الاجتهاد للتخلص من التجنيد الإجباري، وكان يجيزهم بالاجتهاد لهذا الغرض مع عدم أهلية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قلناه يتبيَّن أن إجازات الشيخ كاشف الغطاء قدس سره لا تنبئ عن أية فضيلة علمية فضلًا عن بلوغ رتبة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بدأت أفكر جِدّياً في هذا الموضوع، فنحن ندرس مذهب أهل البيت، ولكن أجدُ فيما ندرسه مطاعن في أهل البيت عليهم السلام، ندرس أمور الشريعة لنعبد الله بها، ولكن فيها نصوصاً صريحة في الكفر بالله تعالى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ربي، ما هذا الذي ندرسه؟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أيمكن أن يكون هذا هو مذهب أهل البيت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يسبب انفصاماً في شخصية المرء، إذ كيف يعبد الله وهو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يقتفي أثر الرسول صلى الله عليه وآله، وهو يَطْعَنُ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يتبعُ أهل البيت ويحبهم ويدرس مذهبهم، وهو يسبهم ويشتمهم؟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رحماك ربي ولطفك بي، إن لم تدركني برحمتك لأكونن من الضالين، بل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قد أفرغ في كتابه هذا كل ما في جعبته من النصوص التي يزعم وجودها في كتب الشيعة، والتي يزعم أنها كفر بالله، أو أنها تقتضي الطعن في رسول الله صلى الله عليه وآله وسلم وفي أهل بيته عليهم السلام، وسيلاحظ القارئ الكريم أن ما زعمه هذا الكاتب كله سراب وهباء، وأنه لا توجد نصوص صحيحة من هذا القبيل في كتب الشيعة بحمد الله ونعمته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أنا أوضحنا فيما مرَّ منهج الدراسة الحوزوية،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 من أمثال هذه النصوص 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 عما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وأعود وأسأل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موقف هؤلاء السادة والأئمة وكل الذين تقدموا من فحول العلماء، ما موقفهم من هذا؟ أما كانوا يرون هذا الذي أرى؟ أما كانوا يدرسون هذا الذي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بل إن الكثير من هذه الكتب هي مؤلفاتهم هم، وفيها ما سَطَّرَتْهُ أقلامهم، فكان هذا يُدِمي قلبي، ويزيده ألماً وحسرة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موقف العلماء من كل ما هو مسطور في كتب الشيعة معروف، وطالب العلم لا يُعقَل أن يقع في حيرة لمعرفة ذلك، ولا سيما أن كتب علماء الشيعة بين يديه، وأنه يتمكن من سؤال الأساطين في الحوزة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يمكن أن يقع في أمثال هذه الادعاءات الجاهل الصرف الذي لا يفقه من العلم شيئاً، والذي نُقل له بعض ما يراد به إلقاء الشبهات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وادِّعاء الكاتب أن ما أثار شكوكه مذكور في مناهج الدراسة الحوزوية واضح البطلان، وسيرى القارئ الكريم أن كل النصوص التي نقلها الكاتب في كتابه مأخوذة من كتب غير دراسية جمعتْ بين الصحيح والضعيف والغث والسمين، مثل كتاب رجال الكشي والأنوار النعمانية وبحار الأنوار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الكاتب إنما زعم أن في مناهج الحوزة ما أثار شكوكه باعتبار أنه كان يظن أن طلبة العلم في الحوزة العلمية يدرسون كتب الحديث المعتبرة عند الشيعة كالكافي والتهذيب والاسبتصار ومن لا يحضره الفقيه، كما هو المتعارف في الدراسات السُّنّية، مع أن الكتب المذكورة وغيرها وإن كانت لها أهميتها في مقام الاستنباط إلا أنها ليست كتباً تُدرَس كما هو معروف حتى عند صغار طلبة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بحاجة إلى شخص أشكو إليه همومي، وأَبُثُّ أحزاني، فاهتديت أخيراً إلى فكرة طيبة وهي دراسة شاملة أعيد فيها النظر في مادتي العلمية، فقرأت كل ما وقفت عليه من المصادر المعتبرة وحتى غير المعتبرة، بل قرأت كل كتاب وقع في يدي، فكانت تستوقفني فقرات ونصوص كنت أشعر بحاجة لأن أُعَلِّقَ عليها، فأخذت أنقل تلك النصوص وأُعلق عليها بما يجول في نفسي، فلما انتهيت من قراءة المصادر المعتبرة، وجدت عندي أكداساً من قصاصات الورق، فاحتفظت بها عسى أن يأتي يوم يقضي الله فيه أمراً كان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ادِّعاء قراءة كل الكتب الشيعية، وكل المصادر المعتبرة منها وغير المعتبرة من الادعاءات المعلوم بطلانها، فإن كتب الشيعة تُعَد بآلاف الكتب والمجلدات، التي تُصرَف الأعمار دون التمكن من قراءتها فضلًا عن فهمها والتدبر فيها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فسواء قرأ الكاتب كل تلك الكتب أو لم يقرأها فليست هذه قضية مهمة نتنازع معه فيها، ولكن إن صحَّ زعمه فالحجة عليه أتم، لأنه يُقِر بأنه قد</w:t>
      </w:r>
    </w:p>
    <w:p>
      <w:pPr>
        <w:pStyle w:val="BookText"/>
        <w:rPr/>
      </w:pPr>
      <w:r>
        <w:rPr>
          <w:rFonts w:ascii="Amiri" w:hAnsi="Amiri" w:eastAsia="Amiri" w:cs="Amiri"/>
          <w:color w:val="111111"/>
          <w:sz w:val="28"/>
          <w:sz w:val="28"/>
          <w:szCs w:val="28"/>
          <w:rtl w:val="true"/>
          <w:lang w:bidi="ar-SA"/>
        </w:rPr>
        <w:t>اطَّلع على كل ما في كتب الشيعة من أحاديث وعلوم ومعارف، فلا ندري بعد هذا لمَ احتجَّ بالضعيف وتعامى عن الصحيح؟ ولمَ صرف الأحاديث عن معانيها الصحيحة، وجعل لها معاني من جراب النورة؟</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علاقاتي حسنة مع كل المراجع الدينية والعلماء والسادة الذين قابلتهم، وكنت أخالطهم لأَصِلَ إلى نتيجة تعينني إذا ما اتخذتُ يوماً القرار الصعب، فوقفت على الكثير حتى صارت قناعتي تامة في اتخاذ القرار الصعب، ولكني كنت أنتظر الفرصة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العلاقة المزعومة حميمة بين الكاتب وبين كل المراجع والعلماء والسادة ليس مهمًّا بقدر ما يكون سؤالهم ومذاكرتهم في المسائل والشكوك مهمًّا، والكاتب لم يذكر أنه ناقش العلماء أو ناظرهم في مسائل معينة، بل نراه قد أحاط كلامه بالإبهام والغموض خشية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المسائل محلولة وواضحة، ولا غبار عليها ولا شبهة تعتريها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المراجع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متعارف صدوره من رجل يدعي الاجتهاد، بل ولا مألوف من طلبة العلم، فإن اللفظ المتعارف إطلاقه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من تعبيرات العوام، لأن العلماء لا يفرقون في التعبير بين العلماء غير السادة، والعلماء من السادة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أنظر إلى صديقي العلامة السيد موسى الموسوي فأراه مثلًا</w:t>
      </w:r>
    </w:p>
    <w:p>
      <w:pPr>
        <w:pStyle w:val="BookText"/>
        <w:rPr/>
      </w:pPr>
      <w:r>
        <w:rPr>
          <w:rFonts w:ascii="Amiri" w:hAnsi="Amiri" w:eastAsia="Amiri" w:cs="Amiri"/>
          <w:color w:val="111111"/>
          <w:sz w:val="28"/>
          <w:sz w:val="28"/>
          <w:szCs w:val="28"/>
          <w:rtl w:val="true"/>
          <w:lang w:bidi="ar-SA"/>
        </w:rPr>
        <w:t>طيباً عندما أَعْلَنَ رفضَه للانحراف الذي طرأ على المنهج الشيعي، ومحاولاته الجادة في تصحيح هذا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صدر كتاب الأخ السيد كذا أحمد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الفكر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أن طالعتُه وجدت أَنّ دَوْرِي قد حان في قول الحق، وتبصير إخواني المخدوعين، فإنّا كعلماء مسؤولون عنهم يوم القيامة، فلا بد لنا من تبصيرهم بالحق وإن كان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يدَّعي الفقاهة والاجتهاد كيف يتَّخذ قدوته مثل هذين الرجلين اللذين لا يُعرفان بعِلم ولا فضل، ويرى أن تصرّفهما جعله يرى أن دوره قد حان لقول الحق، مع أن الفقيه لا بد أن يكون حُرًّا في تشخيص تكليفه ومعرفة ما يجب عليه وما لا يجب، ولا يجوز له أن يكون مقلِّداً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كتبه السيد موسى الموسوي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كتبه أحمد الكاتب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الفكر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 أباطيل لا تخفى على صغار طلبة العلم فضلًا عن من يدَّعي الاجتهاد والفقاهة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المؤلِّف وصف أحمد الكاتب بأنه سيِّد، وهذا من سقطاته الكثيرة التي تدل على أنه لا يفرق بين السيد والشيخ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أُسلوبي يختلف عن أسلوب السيدين الموسوي والكاتب في طرح نتاجاتنا العلمية، وهذا بسبب ما توصل إليه كُلٌّ منا من خلال دراسته التي قام‌بها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السيدين المذكورين في ظرف يختلف عن ظرفي، ذلك أَن كُلًّا منهما قد غادر العراق، واستقر في دولة من دول الغرب، وبدأ العمل من هناك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الاختلاف بين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السيد موسى الموسوي</w:t>
      </w:r>
    </w:p>
    <w:p>
      <w:pPr>
        <w:pStyle w:val="BookText"/>
        <w:rPr/>
      </w:pPr>
      <w:r>
        <w:rPr>
          <w:rFonts w:ascii="Amiri" w:hAnsi="Amiri" w:eastAsia="Amiri" w:cs="Amiri"/>
          <w:color w:val="111111"/>
          <w:sz w:val="28"/>
          <w:sz w:val="28"/>
          <w:szCs w:val="28"/>
          <w:rtl w:val="true"/>
          <w:lang w:bidi="ar-SA"/>
        </w:rPr>
        <w:t>وأحمد الكاتب واضح جداً، من جهة أن الموسوي وأحمد الكاتب رجلان معروفان بنسبهما وبأنهما كانا من الشيعة، غاية ما في الباب أنهما انحرفا عن الطريق الصحيح، لشبهات عرضت لهما أو لمصالح دنيوية طمِعا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رجل مجهول الهوية، يُجزم بأنه رجل من أهل السنة، قد انتحل شخصية عالم شيعي مجهول للطعن في مذهب الشيعة وعلمائهم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في العراق وهما في خارج العراق فهذا ليس فرقاً جوهريًّا بينه وبينهما، فإنه إن رأى أن الحق في مذهب أهل السنة، وأنه الآن قد انقلب إلى مذهبهم، فعليه أن يسفر عن نفسه، ويفصح عن اسمه، ويجهر بتحوّله، وذلك لأن أكثر أئمة مذاهب أهل السنة لا يجوِّزون التقية من المسلمين، ولا يحلِّلون لمؤمن أن يكتم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ويتظاهر بالتمذهب بمذاهب أهل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غاب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الحكم، فقبع في زاوية التقية في النجف، مع أنه يجب عليه أن يرفضها بخصوصها كما رفض مذهب الشيعة بكل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هنا أيضاً كرَّر خطأه السابق مرتين، بتشريك أحمد الكاتب للموسوي في السيادة، وسيكرِّره أيضاً في كلامه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فما زلت داخل العراق وفي النجف بالذات، والإمكانات المتوافرة لدي لا ترقى إلى إمكانات السيدين المذكورين، لأني وبعد تفكير طويل في البقاء أو المغادرة، قررت البقاء والعمل هنا صابرا مُحْتَسبًا ذلك عند الله تعالى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لو كان في النجف لعرفه أهل النجف ولعرفه علماء الحوزة</w:t>
      </w:r>
    </w:p>
    <w:p>
      <w:pPr>
        <w:pStyle w:val="BookText"/>
        <w:rPr/>
      </w:pPr>
      <w:r>
        <w:rPr>
          <w:rFonts w:ascii="Amiri" w:hAnsi="Amiri" w:eastAsia="Amiri" w:cs="Amiri"/>
          <w:color w:val="111111"/>
          <w:sz w:val="28"/>
          <w:sz w:val="28"/>
          <w:szCs w:val="28"/>
          <w:rtl w:val="true"/>
          <w:lang w:bidi="ar-SA"/>
        </w:rPr>
        <w:t>العلمية، ولا سيما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كبير في السن، حاصل على إجازة الاجتهاد قبل أكثر من خمسين سنة </w:t>
      </w:r>
      <w:r>
        <w:rPr>
          <w:rStyle w:val="FootnoteAnchor"/>
        </w:rPr>
        <w:footnoteReference w:id="8"/>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مع أنه ليس في النجف عالم من أهل كربلاء بهذه الصفة، ولو كان لَبَان، ولا سيما أنه وصف نفسه بالتفوّق العلمي، والمتفوق بحكم العادة لا يخفى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هو السر في بقاء الكاتب في النجف الأشرف متكتماً متظاهراً بالتشيع وهو على خلاف ذلك؟</w:t>
      </w:r>
    </w:p>
    <w:p>
      <w:pPr>
        <w:pStyle w:val="BookText"/>
        <w:rPr/>
      </w:pPr>
      <w:r>
        <w:rPr>
          <w:rFonts w:ascii="Amiri" w:hAnsi="Amiri" w:eastAsia="Amiri" w:cs="Amiri"/>
          <w:color w:val="111111"/>
          <w:sz w:val="28"/>
          <w:sz w:val="28"/>
          <w:szCs w:val="28"/>
          <w:rtl w:val="true"/>
          <w:lang w:bidi="ar-SA"/>
        </w:rPr>
        <w:t>مع أنه يجب على أي رجل في مثل سنِّه وعلمه أن يترك النجف، ويغادر إلى أي بلاد سُنية يتمكن فيها من أن ينفع فيها أبناء مذهبه الجديد، ويبصِّرهم بأباطيل مذهب الشيعة، ويوقفهم على ما فيه من زيف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بقاؤه في النجف فسيجعله مشلولًا غير قادر على الإفصاح عن حاله من جهة، ولا يتمكن من أداء رسالته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أدري بعد هذا كله ما هو وجه اختياره البقاء في النجف الأشرف والعمل فيها صابراً محتسباً على حسب زعمه؟؟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يقين أن هناك الكثير من السادة ممن يشعرون بتأنيب الضمير لسكوتهم ورضاهم مما يرونه ويشاهدونه، وبما يقرأونه في أمهات المصادر المتوافرة عندهم، فأسأل الله تعالى أن يجعل كتابي حافزاً لهم في مراجعة النفس، وترك سبيل الباطل، وسلوك سبيل الحق، فإن العمر قصير، والحجة قائمة عليهم، فلم يبق لهم بعد ذلك من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كلاماً لا يستند إلى أي دليل صحيح لا قيمة له، ويقين الكاتب بشي‌ء لا يكون له وزن علمي يعتد به، وذلك لأنا بالمقابل على يقين من أنه لا يوجد ولا واحد من علماء الشيعة يشك في صحة مذهبه ويتردَّد في بطلان مذاهب أهل السنة، بل نحن على يقين من أن أكثر علماء أهل السنة يشكّون في صحة مذاهبهم، لما يرون فيه من التناقضات والأباطيل الواضحة، ولكن يمنعهم من الجهر بشكّهم وبطلان مذاهبهم خشيتهم من العامَّة، أو حذرهم من سلاطين الجور، أو خوفهم على وظائفهم التي يتعيشون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دعاء المؤلف بأن يجعل الله كتابه حافزاً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لمراجعة النفس وترك سبيل الباطل وسلوك سبيل الحق، فهو دعاء لا يستجاب، لأن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سيتضح للقارئ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الأكاذيب من غلافه إلى آخره، فكيف يمكن أن يكون سبيلًا لسلوك الحق وهو بهذه الحال؟؟</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بعض السادة ممن تربطني بهم علاقات استجابوا لدعوتي لهم والحمد لله، فقد اطلعوا على هذه الحقائق التي توصلتُ إليها، وبدأوا هم أيضاً بدعوة الآخرين، فنسأل الله تعالى أن يوفقنا وإياهم لتبصير الناس بالحقيقة، وتحذيرهم من مَغَبَّةِ الانجراف في الباطل، إِنه أكرم 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أحق أن يُتَّبع، واستجابة جاهل لمثله لا يقلب الحق باطلًا، ولا يصيِّر الباطل حقًّا، فإنه لا يُعرف الحق بالرجال، وإنما يُعرف الرجال بالحق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الكاتب قد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ثقة في نقله كما سيتضح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السادة رأى رأيه واقتنع بفكرته ببطلان مذهب الشيعة، وهذه مجرد دعوى لم يظهر لها أي أثر، فلم يظهر ذلك من شخص معروف من علماء الشيعة أو فضلائهم، ولم يظهر من أحد منهم أنه أبْدَى قناعاته ببطلان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الذين تشيعوا من أهل السنة، فإنهم رجال معروفون بأسمائهم وببلدانهم، وقد صدرت من أقلامهم الكثير من الكتب المطبوعة التي تداولها الناس واطلع عليها المؤالف والمخالف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لأعلم أن كتابي هذا سيلقى الرفض والتكذيب والاتهامات الباطلة، وهذا لا يضرني فإني قد وضعت هذا كله في حسابي، وسيتهمونني بالعمالة لإسرائيل، أو أمريكا، أو يتهمونني بأني بعت ديني وضميري بِعَرَضٍ من الدنيا، وهذا ليس ببعيد ولا بغريب فقد اتهموا صديقنا العلامة السيد موسى الموسوي بمثل هذا، حتى قال السيد كذا علي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السعودية فهد بن عبد العزيز قد أغرى الدكتور الموسوي بامرأة جميلة من آل سعود، وبتحسين وَضْعِهِ المادي، فوضع له مبلغاً محترماً في أحد البنوك الأمريكية لقاء انخراطه في مذهب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الطبيعي أن يلقى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الرفض والإنكار الشديدين، لأنّا نظرنا في محتوياته فوجدناه مملوءاً بالأكاذيب الشنيعة والاتهامات القبيحة التي سنكشفها للقارئ العزيز في المباحث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الاتّهام فليس دأبنا كما سيتضح جليًّا في كل ردودنا على مضامين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العمالة لإسرائيل أو غيرها فنحن لا ندين الله بشي‌ء لا نعرفه، والله أعلم بحقائق الأمور، وهو سبحانه الذي يتولى السرائر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نقله عن الميرزا علي الغروي قدَّس الله نفسه فهو كذب محض، لأنه كلام لا يصدر من مثله قطعاً، ونحن قد تشرَّفنا مدة بالحضور في المجالس الخاصة للميرزا الغروي فلم نسمعه ينطق بهذا أو أمثاله قط، ولم ينقل شخص معروف عنه مثل هذه المقولة، بل هي مقولة غير معقولة في حد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كتاب السيِّد موسى الموسوي قد رُدَّ عليه، وأُبطلت جميع حُجَجه ودعاويه، ولا يحتاج إبطال كلام الموسوي لمثل هذا الكلام الذي هو في نفسه يحتاج إلى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نصيب الدكتور الموسوي من الكذب والافتراء والإشاعات الرخيصة، فما هو نصيبي أنا وماذا سَيُشيعُونَ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يبحثون عني ليقتلوني كما قتلوا قبلي ممن كذا صدع بالحق، فقد قتلوا نجل مولانا الراحل آية الله العظمى الإمام السيد أبي الحسن الأصفهاني أكبر أئمة الشيعة من بعد عصر الغيبة الكبرى وإلى اليوم، وسيد علماء الشيعة بلا منازع عندما أراد تصحيح منهج الشيعة، ونبذ الخرافات التي دخلت عليه، فلم يَرُقْ لهم ذلك، فذبحوا نجله كما يُذْبَحُ الكبش ليصدوا هذا الإمام عن منهجه في تصحيح الانحراف الشيعي، كما قتلوا قبله السيد كذا أحمد الكسروي عندما أعلن براءته من هذا الانحراف، وأراد أن يصحح المنهج الشيعي، فَقَطَّعوه إِرَباً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منذ أقدم العصور واجهوا خصومهم بالحجة، ففنَّدوا مذاهبهم، وأبطلوا آراءهم، وزيَّفوا 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أساليب الاتهامات والتصفيات الجسدية فهي أساليب غيرهم الذين تنقصهم الحجج والأدلة على صحة مذاهبهم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زعمه من أن السيِّد أبا الحسن الأصفهاني قدَّس الله نفسه قد أراد أن يُصحِّح منهج الشيعة فعمد الشيعة إلى قتل ابنه، فهو غير صحيح جملة وتفصيلًا، فإن السيد أبا الحسن الأصفهاني كان مرجع الشيعة الذي كانوا يرجعون إليه في تقليدهم، ولم يبدر منه أية بادرة تخالف المنهج المعروف عند الشيعة، فأين هذا التصحيح المزعوم؟</w:t>
      </w:r>
    </w:p>
    <w:p>
      <w:pPr>
        <w:pStyle w:val="BookText"/>
        <w:rPr/>
      </w:pPr>
      <w:r>
        <w:rPr>
          <w:rFonts w:ascii="Amiri" w:hAnsi="Amiri" w:eastAsia="Amiri" w:cs="Amiri"/>
          <w:color w:val="111111"/>
          <w:sz w:val="28"/>
          <w:sz w:val="28"/>
          <w:szCs w:val="28"/>
          <w:rtl w:val="true"/>
          <w:lang w:bidi="ar-SA"/>
        </w:rPr>
        <w:t>وإذا كان السيِّد أبو الحسن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أئمة الشيعة وأراد تصحيح المسار الشيعي فلمَ ترك حركته الإصلاحية بعد قتل ابنه، مع أن مثل هذا الأمر لا ينبغي أن يثني أي مصلح عن غاياته وأهدافه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عبارات الكاتب في وصف السيِّد أبي الحسن الأصفهاني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أئمة الشيعة من بعد عصر الغيبة الكبرى وإلى اليوم، وسيِّد علماء الشيعة بلا 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منقولة بالمعنى من كلام السيِّد موسى الموسوي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وُلِدتُ ونشأت وترعرت في بيت الزعامة الكبرى للطائفة الشيعية، ودرست وتأدبت على يد أكبر زعيم وقائد ديني عرفه تاريخ التشيع منذ الغيبة الكبرى، وحتى اليوم وهو جدّنا الإمام الأكبر السيد أبو الحسن الموسوي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زاد إيماني بها عندما بدأت أعرف أن السبب في قتل والدي بين صلاة المغرب والعشاء في الحضرة العلوية في النجف الأشرف وعلى يد مجرم في لبوس رجل الدين الذي ذبحه كالكبش وهو يصلي في المحراب، إنماكانت خطة استعمارية لكي تثني السيد أبو الحسن عن خطواته الإصلاحية </w:t>
      </w:r>
      <w:r>
        <w:rPr>
          <w:rStyle w:val="FootnoteAnchor"/>
        </w:rPr>
        <w:footnoteReference w:id="9"/>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فالعجب مِن هذا المدَّعي للاجتهاد كيف صار مقلِّداً للسيّد موسى الموسوي من غير تحقيق في نقولاته، مع أن كل علماء الشيعة يعرفون أن السيِّد أبا الحسن الأصفهاني قدَّس الله نفسه الشريفة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أئمة الشيعة من بعد عصر الغيبة الكبرى وإلى اليوم، وسيّد علماء الشيعة بلا منازع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كان أحد مراجع التقليد الذين انتهت إليهم الزعامة الدينية الشيعية، ولم يكن قدس سره معروفاً بتحقيقاته ومصنَّفاته، فلم يصدر من قلمه الشريف إلا رسالته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فكيف صار أكبر أئمة الشيعة والحالة هذه؟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وعُذْر موسى الموسوي أنه يُطري جدَّه قدس سره، فإن كل فتاة بأبيها معجبة، ولكن ما هو عذر كاتب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يصف السيِّد الأصفهاني بهذه</w:t>
      </w:r>
    </w:p>
    <w:p>
      <w:pPr>
        <w:pStyle w:val="BookText"/>
        <w:rPr/>
      </w:pPr>
      <w:r>
        <w:rPr>
          <w:rFonts w:ascii="Amiri" w:hAnsi="Amiri" w:eastAsia="Amiri" w:cs="Amiri"/>
          <w:color w:val="111111"/>
          <w:sz w:val="28"/>
          <w:sz w:val="28"/>
          <w:szCs w:val="28"/>
          <w:rtl w:val="true"/>
          <w:lang w:bidi="ar-SA"/>
        </w:rPr>
        <w:t>الأوصاف غير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وصف السيّد أبي الحسن الأصفهاني قدس سره بأنه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لا يصدر ممن مارس العلم وجالس العلماء، وعاش في الحوزة العلمية حتى وصل إلى مرتبة الفقاهة والاجتهاد بزعمه، فإن هذا التعبير ما هو إلا من تعابير أهل السنة الذين يصفون علماء الشيعة بأنهم أئمة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أحمد كسروي فلم يَدَّعِ له أحدٌ أية حركة إصلاحية، لأنه كان متحرِّراً من كل قيود الدين، ولم يكن ضد مذهب الشيعة وعقائده فحسب، بل كان ضد الدين ومبادئه، وقد حمل على التشيع بما هو دين لا بما هو مذهب مخصوص، ولهذا لم يظهر منه أي ميل لمذهب أهل السنة أو غيره من المذاهب الإسلامية، بل قام بتأييد الحزب الشيوعي في إيران متمثِّلًا بمناصرة رئيسه إحسان طبري </w:t>
      </w:r>
      <w:r>
        <w:rPr>
          <w:rStyle w:val="FootnoteAnchor"/>
        </w:rPr>
        <w:footnoteReference w:id="1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الكثيرون ممن انتهوا إلى مثل هذه النهاية جَرَّاءَ رفضهم تلك العقائد الباطلة التي دخلت إلى التشيع، فليس بغريب إذا ما أرادوا لي مثل هذا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العجيب أن هذا الرجل يتحدث وكأنه يحدث قُرّاءه عن أحداث وقعت في كوكب آخر لا يعرفونه، وإلا فمَن هم هؤلاء الكثيرون الذين انتهوا إلى القتل بأيدي الشيعة جراء رفضهم لعقائدهم؟؟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السيد أبي الحسن فقد قتله رجل معتوه، لا يَعرف شيئاً عن أمثال هذه الأمور التي يدَّعيها السيِّد موسى الموسوي وقلَّده فيها الكاتب من غير تحقيق، وكان سبب القتل ماليًّا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وموسى الموسوي أراد أن يصوِّر لقارئه أن والده قُتل بمؤامرة استعمارية كانت تستهدف حركة التصحيح، وهذه دعوى غير صحيحة لم تصدر من أحد قبل موسى الموسوي الذي لم يستند في ادِّعائها إلى دليل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كسروي فقيل في سبب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قام بإحراق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ما فيه من سور قرآنية وأحاديث نبوية، مما أثار عليه سخطاً شعبياً عاماً اجتاح كل إيران، حيث بدأ بأذربيجان، وانتقل إلى طهران ثم سائر المدن الإيرانية، وصدرت برقيات معترضة تدين هذا العمل، وقد حمل عليه بعض الإيرانيين وضربوه حتى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الكاتب قد جعل اتهام الشيعة بتصفية مخالفيهم مبرِّراً لإخفائه اسمه وهويته، وإلا فإنه يعلم أن الشيعة لم يقصدوا السيد موسى الموسوي ولا أحمد الكاتب بسوء مع أنهما قد سبقاه في هذا المضمار كما صرَّح الكاتب بذلك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كله لا يهمني، وحسبي أن أقول الحق، وأنصح إخواني وأُذَكِّرُهُم وأُلْفتُ نظرهم إلى الحقيقة، ولو كنت أريد شيئاً من متاع الحياة الدنيا فإن المتعة والخمسَ كفيلان بتحقيق ذلك لي، كما يفعل الآخرون حتى صاروا هم أثرياء البلد، وبعضهم يركب أفضل أنواع السيارات بأحدث موديلاتها، ولكني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أعرضت عن هذا كله منذ أن عرفت الحقيقة، وأنا الآن أكسب رزقي ورزق عائلتي بالأعمال التجارية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بهذا العمر المديد كيف يكون له مأرب في المتعة؟؟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الكاتب لو أجيز بالاجتهاد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عمر الأربعين سنة كما هو حال نوابغ الحوزة، فإن عمره الآن يبلغ حوالي تسعين سنة إذا كان كاشف</w:t>
      </w:r>
    </w:p>
    <w:p>
      <w:pPr>
        <w:pStyle w:val="BookText"/>
        <w:rPr/>
      </w:pPr>
      <w:r>
        <w:rPr>
          <w:rFonts w:ascii="Amiri" w:hAnsi="Amiri" w:eastAsia="Amiri" w:cs="Amiri"/>
          <w:color w:val="111111"/>
          <w:sz w:val="28"/>
          <w:sz w:val="28"/>
          <w:szCs w:val="28"/>
          <w:rtl w:val="true"/>
          <w:lang w:bidi="ar-SA"/>
        </w:rPr>
        <w:t xml:space="preserve">الغطاء قد أجازه بالاجتهاد في سنة وفاته، وهي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علماء النجف الأشرف في هذه السنين لا يركبون سيارات بأحدث موديلاتها، لأن النجف لا يوجد فيها سيارات حديثة، وهذا يعرفه كل من عاش في النجف واطَّلع على أحوال العلماء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وبحكم معرفتي الوثيقة بكل مراجع النجف الأشرف في هذا العصر فلا يوجد مرجع واحد يملك سيارة عادية فضلًا عن كونها من أحدث الموديلات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الخمس فهو أمانة يقبضها المرجع ويصرفها في مصارفها الصحيحة، ولا يحق له ولا لغيره أن يتملكها لنفسه، ولو كان مراجع التقليد يتملكون الخمس لكانوا من أثرى الناس، بينما هم ليسوا كذلك، وأحوالهم شاهدة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والطريف ما زعمه من مسألة تكسُّبه بالتجارة لقوته وقوت عائلته، مع أنه ذكر أنه ذهب للحوزة العلمية وهو شاب يافع، فمن أين حصل على الأموال التي صار يتَّجر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تجارته من أموال الخمس فلا يصح التكسب بها عنده، وإن كانت من غيرها فمن أين اكتسبها، وما مصدرها؟</w:t>
      </w:r>
    </w:p>
    <w:p>
      <w:pPr>
        <w:pStyle w:val="BookText"/>
        <w:rPr/>
      </w:pPr>
      <w:r>
        <w:rPr>
          <w:rFonts w:ascii="Amiri" w:hAnsi="Amiri" w:eastAsia="Amiri" w:cs="Amiri"/>
          <w:color w:val="111111"/>
          <w:sz w:val="28"/>
          <w:sz w:val="28"/>
          <w:szCs w:val="28"/>
          <w:rtl w:val="true"/>
          <w:lang w:bidi="ar-SA"/>
        </w:rPr>
        <w:t>ثم ما بال من عاش على التقوّت من الخمس حتى صار طاعناً في السن، قد تغافل الآن عن كل ما صرفه من أموال الخمس؟</w:t>
      </w:r>
    </w:p>
    <w:p>
      <w:pPr>
        <w:pStyle w:val="BookText"/>
        <w:rPr/>
      </w:pPr>
      <w:r>
        <w:rPr>
          <w:rFonts w:ascii="Amiri" w:hAnsi="Amiri" w:eastAsia="Amiri" w:cs="Amiri"/>
          <w:color w:val="111111"/>
          <w:sz w:val="28"/>
          <w:sz w:val="28"/>
          <w:szCs w:val="28"/>
          <w:rtl w:val="true"/>
          <w:lang w:bidi="ar-SA"/>
        </w:rPr>
        <w:t>ألا يعلم أنه يضمن كل ما صرفه على نفسه طيلة حياته، فيجب عليه أن يُرجِع تلك الأموال إلى أصحابها إن كان يعرفهم أو يتصدق بها عنهم؟؟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تناولت في هذا الكتاب موضوعات محددة ليقف إخواني كلهم على الحقيقة حتى لا تبقى هناك غشاوة على بصر أي فرد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النية</w:t>
      </w:r>
    </w:p>
    <w:p>
      <w:pPr>
        <w:pStyle w:val="BookText"/>
        <w:rPr/>
      </w:pPr>
      <w:r>
        <w:rPr>
          <w:rFonts w:ascii="Amiri" w:hAnsi="Amiri" w:eastAsia="Amiri" w:cs="Amiri"/>
          <w:color w:val="111111"/>
          <w:sz w:val="28"/>
          <w:sz w:val="28"/>
          <w:szCs w:val="28"/>
          <w:rtl w:val="true"/>
          <w:lang w:bidi="ar-SA"/>
        </w:rPr>
        <w:t>تأليف كتب أُخرى تتعلق بموضوعات غير هذه ليكون المسلمون جميعاً على بينة فلا يبقى عُذرٌ لغَافِلٍ، أو حُجَّةٌ 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سيقف القرَّاء بعون الله تعالى على الحقيقة كاملة، وسيتضح لهم أن كاتب هذا الكتاب ما هو إلا مفترٍ منتحل لشخصية رجل يزعم أنه واحد من فقهاء الشيعة، وسيتضح للقراء بطلان كل الطعون التي تمسَّك بها هذا الرجل في نقد مذهب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القوم لما عجزوا عن نقد مذهب الشيعة الإمامية بالدليل والحجة الصحيحة عمدوا إلى محاربة المذهب بأمثال هذه الأساليب الرخيصة، فساروا على نهج أسلافهم الذين افتروا على الشيعة كل ما استطاعوا، فركبوا في ذلك كل صعب وذلول، ولكن الله ردَّ كيدهم في نحورهم، وأبطل مزاعمهم، وكشف زيفهم، وفضح أكاذيبهم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كاتب هذا الكتاب سلك مسلكاً في الكذب لم يسبقه إليه غيره، فزعم أنه واحد من فقهاء الشيعة، فافترى على علماء الشيعة ما شاء من الحكايات السخيفة التي يزعم أنه شاهد عَيَانٍ فيها، ولكنه وقع من حيث لا يشعر، فانكشف أمره، وظهر كذبه، وما ربك بغافل عما يعمل الظالمون، وسيعلم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يقين أن كتابي هذا سيلقى القبول عند طلاب الحق وهم كثيرون والحمد لله، وأَمَّا مَن فَضَّلَ البقاء في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يخسر مركزه فتضيع منه المتعة والخُمس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لبسوا العمائم، وركبوا عجلات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ليس لنا معهم كلام، والله حسيبهم على ما اقترفوا ويقترفون في يوم لا ينفع فيه مال ولا بنون إلا مَن أتى الله بقلب سليم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الله الذي هدانا لهذا وما كنا لنهتدي لولا أن هداناالله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طلاب الحق بحمد الله وفضله كثيرون، والحق واضح المعالم بيِّن السُّبل، لا يحتاج إلى كذب وافتراء وانتحال شخصيات وإلصاق التهم بالأبرياء، وافتعال الحوادث والوقائع التي لم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وسيعلم طلاب الحق إن شاء الله تعالى من خلال البحوث الآتية أن الكاتب قد مال عن الحق وجانب الصواب، وسلك سبيل الزيغ والضلال، وأنه لم يصل إلى مبتغاه، ولم يستطع أن يحقِّق غايته، بل افتضح أمره، وانكشف حاله، وصار كتابه هذا عاراً عليه في الدنيا، ووبالًا عليه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منصف يقرأ ما سوَّده هذا الكاتب في كتابه يحصل له القطع واليقين بضلال الكاتب وببطلان مسلكه، لأنه لو كان محقاً لما احتاج إلى افتعال الأكاذيب الرخيصة، ولكان الاحتجاج بالحق كافياً لدحض كل زيغ وضلال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كل منصف يزداد بصيرة بأن مذهب الشيعة الإمامية هو المذهب الحق الذي من تمسَّك به نجا، ومن تخلَّف عنه هوى، ولو لم يكن كذلك لوجد أعداؤه من الحق ما يكفي لإبطاله، ولما احتاجوا لإبطاله بافتعال الأكاذيب والافتراءات التي بان زيفها وانكشف بطلانها</w:t>
      </w:r>
      <w:r>
        <w:rPr>
          <w:rFonts w:eastAsia="Amiri" w:cs="Amiri" w:ascii="Amiri" w:hAnsi="Amiri"/>
          <w:color w:val="111111"/>
          <w:sz w:val="28"/>
          <w:szCs w:val="28"/>
          <w:rtl w:val="true"/>
          <w:lang w:bidi="ar-SA"/>
        </w:rPr>
        <w:t>.</w:t>
      </w:r>
      <w:bookmarkStart w:id="16" w:name="pg1666_15780"/>
    </w:p>
    <w:p>
      <w:pPr>
        <w:pStyle w:val="Heading2"/>
        <w:numPr>
          <w:ilvl w:val="1"/>
          <w:numId w:val="1"/>
        </w:numPr>
        <w:rPr/>
      </w:pPr>
      <w:bookmarkStart w:id="17" w:name="__RefHeading___Toc1323615_3650668749"/>
      <w:bookmarkStart w:id="18" w:name="_Toc6"/>
      <w:bookmarkEnd w:id="16"/>
      <w:bookmarkEnd w:id="17"/>
      <w:r>
        <w:rPr>
          <w:rtl w:val="true"/>
        </w:rPr>
        <w:t>عبد الله بن سبأ</w:t>
      </w:r>
      <w:bookmarkEnd w:id="18"/>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الشائع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سبأ شخصية وهمية لا حقيقة لها، اخترعها أهل السنة من أجل الطعن بالشيعة ومعتقداتهم، فنسبوا إليه تأسيس التشيع ليصدوا الناس عنهم، وعن مذهب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العجب ممن يدَّعي الفقاهة والاجتهاد كيف تخفى عليه مسألة بسيطة من أبسط المسائل الرجالية، وهي أن المشهور الذي كاد أن يكون إجماعاً بين علماء وفقهاء الإمامية قديماً وحديثاً أن عبد الله بن سبأ شخصية كان لها وجود، وقد نصَّ العلماء على ذلك في كتبهم الرجالية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الشيخ الطوسي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الذي رجع إلى الكفر وأظهر الغلو </w:t>
      </w:r>
      <w:r>
        <w:rPr>
          <w:rStyle w:val="FootnoteAnchor"/>
        </w:rPr>
        <w:footnoteReference w:id="11"/>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الحلي في كتابه 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غالٍ ملعون، حرَّقه أمير المؤمنين عليه السلام بالنار، كان يزعم أن عليًّا عليه السلام إله، وأنه نبي </w:t>
      </w:r>
      <w:r>
        <w:rPr>
          <w:rStyle w:val="FootnoteAnchor"/>
        </w:rPr>
        <w:footnoteReference w:id="12"/>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العبارة هي عين عبارة السيد أحمد بن طاووس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الإشكال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في التحرير الطاووسي </w:t>
      </w:r>
      <w:r>
        <w:rPr>
          <w:rStyle w:val="FootnoteAnchor"/>
        </w:rPr>
        <w:footnoteReference w:id="13"/>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يدَّعي النبوة وأن عليًّا عليه السلام هو الله، فاستتابه عليه السلام ثلاثة أيام فلم يرجع، فأحرقه في النار في جملة سبعين رجلًا ادَّعوا فيه ذلك </w:t>
      </w:r>
      <w:r>
        <w:rPr>
          <w:rStyle w:val="FootnoteAnchor"/>
        </w:rPr>
        <w:footnoteReference w:id="14"/>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سبا هذا هو الذي كان يزعم أن أمير المؤمنين عليه السلام إله، فاستتابه أمير المؤمنين ثلاثة أيام، فلم يتب فأحرقه </w:t>
      </w:r>
      <w:r>
        <w:rPr>
          <w:rStyle w:val="FootnoteAnchor"/>
        </w:rPr>
        <w:footnoteReference w:id="15"/>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الأقوال التي لا تخفى على صغار طلبة العلم فضلًا عمَّن يدعي الاجتهاد والاطلاع على ما في كتب الرجال من أحوال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السيد كذا محمد الحسين آل كاشف الغطاء عن ابن سبأ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سبأ خُرافة وضعها الأمويون والعباسيون حقداً منهم على آل البيت الأطهار، فينبغي للعاقل أن لا يشغل نفسه بهذه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الشيخ كاشف الغطاء غير معروف عنه، فلا يُعتد بهذا النقل ولا يعوَّل عليه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التسليم بأن كاشف الغطاء رحمه الله قد قال ذلك فعلًا، فلعل مراده هو أنه ينكر صحة الأساطير التي حيكت حول عبد الله بن سبأ، ويرى أنها من دسائس الأمويين والعباسيين، لا أنه ينكر أصل وجوده الذي صرَّح 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ذلك في كلامه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وجدت 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وجود هذه الشخصية وثبوتها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عبد الله بن سبأ الذي يلصقونه بالشيعة، أو يلصقون الشيعة به، فهذه كتب الشيعة بأجمعها تعلن بلعنه والبراءة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مشهور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جملتهم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ذهبوا إلى وجود عبد الله بن سبأ، وأنه ادّعى الألوهية لأمير المؤمنين عليه السلام، فأحرقه بالنار في جملة رجال ادَّعوا ذلك معه، وهذا يعرفه كل من بحث في كتب الرجال وتفحص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صحة النقل السابق عن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ينقضي العجب من هؤلاء الذين يفتعلون الأكاذيب، ثم يجعلونها مادة يُدينون بها الشيعة ويُلزمونهم بها، فإن الكاتب افتعل قضية ونسبها إلى كاشف الغطاء، ثم زعم أن كلامه يتضارب مع ما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هذا تصريح بوجود هذه الشخصية، فلما راجعته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قلنا هذا تقية، فالكتاب المذكور مقصود به أهل السنة، ولهذا أتبعت قولي المذكور بقولي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أنه ليس من البعيد رأي القائل أن عبد الله بن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أحاديث خرافة وضعها القَصَّاصُون وأرباب السَّمَر المجوف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هو موقع التقية هنا؟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ربط التسليم بوجود عبد الله بن سبأ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كتب كاشف الغطاء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يعبِّر فيه عن عقائد الشيعة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له كتابة كتاب في بيان عقائد الشيعة التي يخالف فيها القوم، ومع ذلك يكتبه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هذا الكلام وأشباهه أن الكاتب لا يعرف المعنى الصحيح للتقية، ويظن أن المراد بالتقية هو الكذب المحض غير المبرَّر، وهذا هو الفهم المعروف للتقية عند كثير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الفهم الخاطئ لمعنى التقية قد 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كثير من النقولات والحكايات الواردة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السيد مرتضى العسكري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 وأساطير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فيه وجود شخصية ابن سبأ، كما أنكرها أيضاً السيد كذا محمد جواد مغنية في تقديمه لكتاب السيد العسكري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في كون عبد الله بن سبأ موجوداً أو خرافة غير خفي على أحد، فقد تضاربت فيه الآراء بين نافٍ ومُثْبِت، وهذا لا يرتبط من قريب ولا من بعيد بالشيعة أو أهل السنة، لأنها مسألة رِجالية أو 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 السيد مرتضى العسكري والشيخ مغنية وغيرهما قد ذهبا إلى أن ابن سبأ خرافة ولا وجود له، فإن جملة من الباحثين من أهل السنة ذهبوا إلى نفس هذا الرأي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يدل عليه إعراض المؤرخين عن السبئية وعن ابن السوداء في حرب صفين أن أمر السبئية وصاحبهم ابن السوداء إنما كان متكلَّفاً منحولًا وقد اختُرع بأخرة، حين كان الجدال بين الشيعة وغيرهم من الفرق الإسلامية، أراد خصوم الشيعة أن يُدخلوا في أصول</w:t>
      </w:r>
    </w:p>
    <w:p>
      <w:pPr>
        <w:pStyle w:val="BookText"/>
        <w:rPr/>
      </w:pPr>
      <w:r>
        <w:rPr>
          <w:rFonts w:ascii="Amiri" w:hAnsi="Amiri" w:eastAsia="Amiri" w:cs="Amiri"/>
          <w:color w:val="111111"/>
          <w:sz w:val="28"/>
          <w:sz w:val="28"/>
          <w:szCs w:val="28"/>
          <w:rtl w:val="true"/>
          <w:lang w:bidi="ar-SA"/>
        </w:rPr>
        <w:t xml:space="preserve">هذا المذهب عنصراً يهودياً، إمعاناً في الكيد لهم والنيل منهم </w:t>
      </w:r>
      <w:r>
        <w:rPr>
          <w:rStyle w:val="FootnoteAnchor"/>
        </w:rPr>
        <w:footnoteReference w:id="16"/>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العزيز الهلابي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نخلص إليه في بحثنا هذا أن ابن سبأ شخصية وهمية لم يكن لها وجود، فإن وجد شخص بهذا الاسم فمن المؤكّد أنه لم يقم بالدور الذي أسنده إليه سيف وأصحاب كتب الفِرَق، لا من الناحية السياسية، ولا من ناحية العقيدة </w:t>
      </w:r>
      <w:r>
        <w:rPr>
          <w:rStyle w:val="FootnoteAnchor"/>
        </w:rPr>
        <w:footnoteReference w:id="17"/>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المصري أحمد عباس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واليسار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سبأ شخص خرافي بغير شك، فأين هو من هذه الأحداث جميعاً؟ وأين هو من الصراعات الناشبة في هذا العالم الكبير المتعدد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يستطيع شخص مهما تكن قيمته أن يلعب بمفرده بين هذه التيارات المتطاحنة؟</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كل ما حيك من قصص حول عبد الله بن سبأ هو من وضع المتأخرين، فلا دليل على وجوده في المراجع القديمة، فضلًا عن سخافة التفكير في احتمال وجوده أصلًا </w:t>
      </w:r>
      <w:r>
        <w:rPr>
          <w:rStyle w:val="FootnoteAnchor"/>
        </w:rPr>
        <w:footnoteReference w:id="18"/>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سبأ هو أحد الأسباب التي ينقم من أجلها أغلب الشيعة على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الذين تحدثوا عن ابن سبأ من أهل السنّة لا يُحْصَوْنَ كثرة، ولكن لا يُعَوِّلُ الشيعة عليهم لأجل الخِلافِ معهم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سبأ لا يرتبط بمذهب الشيعة، ولا شأن لهم به، ولا يُعتبر أحد الأسباب التي ينقم من أجلها أغلب الشيعة على أهل السنة كما زعم الكاتب، بل الأمر بالعكس تماماً، فإن أهل السنة نقموا على الشيعة لما غُرس في</w:t>
      </w:r>
    </w:p>
    <w:p>
      <w:pPr>
        <w:pStyle w:val="BookText"/>
        <w:rPr/>
      </w:pPr>
      <w:r>
        <w:rPr>
          <w:rFonts w:ascii="Amiri" w:hAnsi="Amiri" w:eastAsia="Amiri" w:cs="Amiri"/>
          <w:color w:val="111111"/>
          <w:sz w:val="28"/>
          <w:sz w:val="28"/>
          <w:szCs w:val="28"/>
          <w:rtl w:val="true"/>
          <w:lang w:bidi="ar-SA"/>
        </w:rPr>
        <w:t>أذهانهم أن أصل مذهبهم يرجع إلى عبد الله بن سبأ اليهودي، فحنقوا على الشيعة لأنهم اعتنقوا دسيسة يهودية تمَّ تنفيذها على يد حاقد على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زعمه من كثرة من تحدَّث عن عبد الله بن سبأ من أهل السنة وأن الشيعة لا يعوِّلون على كلامهم من أجل الخلاف معهم، فهو مردود بأن الكثرة ليست مقياساً للحق، وإنما مقياسه هو صحَّة الدليل وتمامية الحجة، وأكثر من بحث شخصية عبد الله بن سبأ من أهل السنة بحثها بنتائج مسبقة، من أجل إثبات العلاقة الوطيدة بين مذهب الشيعة وبين عبد الله بن سبأ، ولهذا اعتمدوا الأخبار الموضوعة والآثار المكذوبة للوصول إلى هذه الغاية، ولم يسلكوا سبيل التحقيق والبحث العلمي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أننا إذا قرأنا كتبنا المعتبرة نجد أن ابن سبأ شخصية حقيقية وإن أنكرها علماؤنا أو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قلنا 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بين علماء الشيعة إن لم يكن إجماعاً أن عبد الله بن سبأ شخصية حقيقية، ولم ينكر وجودها معروف من الأساطين، وكتبهم خير شاهد على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سيأتي بعد ذلك كله مبتنٍ على وهم فاحش وخطأ فادح، وهو زعم الكاتب أن علماء الشيعة ينكرون وجود شخصية عبد الله بن سبأ، مع أن ذلك غير صحيح كما قلنا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الله بن سبأ كان يَدَّعِي النبوة، ويزعم أن أمير المؤمنين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أمير المؤمنين رضي الله عنه، فدعاه، وسأله، فَأَقَرَّ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هو، وقد كان قد ألقي في روعي أنت الله، وأني نبي، فقال أمير المؤمنين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قد سخر منك الشيطان، فارجع عن هذا ثكِلتْكَ أمك وتُب، فأبى، فحبسه واستتابه ثلاثة أيام، فلم يتب فأحرقه بالنار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استهواه، فكان يأتيه، ويُلقِي في روعه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بمحمد بن عثمان العبدي وبسنان والد عبدالله بن سنان، فإنهما لم يثبت توثيقهما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فهذه الرواية ساقطة لا يصح الاحتجاج بها ولا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عبد الله بن سبأ، إنه ادعى الربوبية في أمير المؤمنين رضي الله عنه، وكان والله أمير المؤمنين رضي الله عنه عبداً لله طائعاً، الويل لمن كذب علينا، وإن قوماً يقولون فينا ما لا نقوله في أنفسنا، نبرأ إلى الله منهم، نبرأ إلى الله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أخبار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للكشي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وهناك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صحيحة السند، وهي إحدى ثلاث روايات أثبتت أن عبد الله بن سبأ شخصية حقيقية، وأنه ادَّعى الألوهية لأمير المؤمنين عليه السلام، فأحرقه أمير المؤمنين عليه السلام بالنار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عندنا من الأخبار والآثار المعتبرة المروية في كتب الفريقين ما يدل على أن عبدالله بن سبأ كان له أي دور في أحداث الفتنة التي تسارعت في زمن عثمان، وأنه ألَّب على عثمان وطاف في البلدان للتحريض عليه، وأنه كان رجلًا أسود يهودياً قد أسلم في زمن عثمان، فصار يقول بالرجعة وبأفضلية أمير المؤمنين علي بن أبي طالب</w:t>
      </w:r>
    </w:p>
    <w:p>
      <w:pPr>
        <w:pStyle w:val="BookText"/>
        <w:rPr/>
      </w:pPr>
      <w:r>
        <w:rPr>
          <w:rFonts w:ascii="Amiri" w:hAnsi="Amiri" w:eastAsia="Amiri" w:cs="Amiri"/>
          <w:color w:val="111111"/>
          <w:sz w:val="28"/>
          <w:sz w:val="28"/>
          <w:szCs w:val="28"/>
          <w:rtl w:val="true"/>
          <w:lang w:bidi="ar-SA"/>
        </w:rPr>
        <w:t>عليه السلام وأحقيَّته في الخلافة، وأنه وصي رسول الله صلى الله عليه وآله وسلم، وأنه دابة الأرض وغير ذلك من المعتقدات التي نسبوها إليه، إلا ما رواه سيف بن عمر التميمي الوضَّاع الكذاب، ونقله عنه الطبري وغيره من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أثبتته الأخبار والآثار المعتبرة المروية في كتب أهل السنة هو أن عبدالله‌بن سبأ كان كذاباً، ولم تُثْبِتْ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الكتب الشيعية وبالخصوص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برجال الكشي فقد أثبتت ما قلناه من أنه كان كذاباً، وأنه ادَّعى الألوهية لأمير المؤمنين عليه السلام، فاستتابه فلم يتب، فأحرقه بالنار في جملة رجال كانوا معه، لا أكثر من هذا ولاأقل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نُسج حول عبد الله بن سبأ من الدور الذي جعل منه رجلًا أسطورياً استطاع أن يعبث بعقول الصحابة، ويؤلِّب الناس على عثمان، وأن يُظهر الغلو في أمير المؤمنين عليه السلام ويبثّه في المسلمين، حتى استطاع في زمن يسير أن يفكِّك الدولة الإسلامية ويزعزع خلافتها، كل هذا قدوضعه سيف بن عمر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ووقعة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يُرْوَ من طريق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سبأ الذي رجع إلى الكفر وأظهر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 ملعون، حرقه أمير المؤمنين بالنار، وكان يزعم أن عليا إله، وأنه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الكلمتان ليستا للمامقاني قدس سره كما صرَّح بذلك هو نفسه في كتابه المذكور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فإنه نسب الكلمة الأولى للشيخ الطوسي قدس سره، والكلمة الثانية للعلَّامة الحلي رحمه الله في كتاب الخلاصة، وقد تقدم نقل هاتين العبارتين عنهما، وإنما نبَّهنا</w:t>
      </w:r>
    </w:p>
    <w:p>
      <w:pPr>
        <w:pStyle w:val="BookText"/>
        <w:rPr/>
      </w:pPr>
      <w:r>
        <w:rPr>
          <w:rFonts w:ascii="Amiri" w:hAnsi="Amiri" w:eastAsia="Amiri" w:cs="Amiri"/>
          <w:color w:val="111111"/>
          <w:sz w:val="28"/>
          <w:sz w:val="28"/>
          <w:szCs w:val="28"/>
          <w:rtl w:val="true"/>
          <w:lang w:bidi="ar-SA"/>
        </w:rPr>
        <w:t>على ذلك ليعرف القارئ الكريم أن الكاتب لا يعوَّل على فهمه، أو هو غير أمين في‌نقله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الشيخ والعلَّامة هو مفاد أحاديث الكشي التي ذكر الكاتب بعضاً منهاآنفاً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النوبختي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السبئية قالوا بإمامة علي، وأنها فرض من الله عز وجل، وهم أصحاب عبد الله بن سبأ، وكان ممن أظهر الطعن على أبي بكر وعمر وعثمان والصحابة، وتبرأ منهم،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رضي الله عنه أمره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عليٌّ فسأله عن قوله هذا، فأقر به، فأمر بقتله، فصاح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أتقتل رجلا يدعو إلى حبكم أهل البيت، وإلى ولايتك والبراءة من أعدائك؟ فَصَيَّرَه إلى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جماعة من أهل العلم من أصحاب أمير المؤمنين عليه السلام </w:t>
      </w:r>
      <w:r>
        <w:rPr>
          <w:rStyle w:val="FootnoteAnchor"/>
        </w:rPr>
        <w:footnoteReference w:id="19"/>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سبأ كان يهودياً فأسلم، ووالى علياً، وكان يقول وهو على يهوديته في يوشع بن نون بعد موسى عليه السلام بهذه المقالة، فقال في إسلامه في علي بن أبي طالب بمثل ذلك، وهو أول من شهر القول بفرض إمامة علي رضي الله عنه، وأظهر البراءة من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قال‌مَن خالف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الرفض مأخوذ من اليهودية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النوبختي رحمه الله نقل كل مضامين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غير معروفة، ولم يذكر لما ذكره فيه أية أسانيد، ومن الواضح أنه رحمه الله نقل كلمته هذه عن كتاب سيف بن عمر التميمي مباشرة، أو عمن نقلها عن سيف أو كتابه، لأن مثل هذه المضامين لم تُرْوَ عن غيره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نقله عن بعض أهل العلم لا يصح التعويل عليه لجهالتهم، ومع أن النوبختي وصفهم بأنهم من أصحاب أمير المؤمنين إلا أن الكاتب خلافاً للأمانة العلمية حذف هذا الوصف، ليُوهم القارئ أنهم من علماء الشيعة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نقله الكاتب عن النوبختي لا يمكن الاحتجاج به في إثبات شي‌ء، لأن النوبختي لم ينقله من مصدر معروف، ولم تدل عليه شي‌ء من الأحاديث الصحيحة المروية من طرق الشيعة أو أهل السنة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سعد بن عبد الله الأشعري القُمِّي في عرض كلامه عن السبئية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السبئية أصحاب عبد الله بن سبأ، وهو عبد الله بن وهب الراسبي الهمداني، وساعده على ذلك عبد الله بن خرسي، وابن أسود، وهما من أجل أصحابه، وكان أول من أظهر الطعن على أبي بكر وعمر وعثمان والصحابة وتبرأ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 الله الأشعري حال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للنوبختي، فإنهما قدّس سرّهما نقلا كل مضامين كتابيهما من مصادر غير معروفة، ولم يذكرا لكلامهما أسانيد صحيحة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ما قاله الأشعري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عبد الله ابن سبأ باطل في نفسه، لوضوح أن عبد الله بن وهب الراسبي الهمداني هو زعيم الخوارج الذي قُتل في النهروان، وأما عبد الله بن سبأ فهو من الغلاة في أمير المؤمنين عليه السلام، وقد أحرقه أمير المؤمنين عليه السلام في الكوفة كما هو الصحيح، أو نفاه إلى المدائن كما دلَّت عليه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شخصان مختلفان، لكل منهما صفاته التي يختلف بها عن الآخر، وقد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في نفي أن يكون عبد الله بن سبأ هو عبد الله بن وهب الخارجي، فليراجعه من أراد الاطلاع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أحدكم من الصلاة فليرفع يديه إلى السماء، وينصب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أليس الله عز وجل بكل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يرفع يديه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أين يطلب الرزق إلا من موضعه؟ وموضعه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 الله عز وجل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ضعيفة السند بالحسن بن راشد، فإنه لم يثبت توثيقه في كتب الرجال </w:t>
      </w:r>
      <w:r>
        <w:rPr>
          <w:rStyle w:val="FootnoteAnchor"/>
        </w:rPr>
        <w:footnoteReference w:id="20"/>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يحتمل أن يكون المراد بابن سبأ في الرواية هو عبد الله بن وهب الراسبي، فإنه سبائي أيضاً، ويُسمَّى ابن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بأن ابن سبأ في الرواية هو عبد الله بن سبأ، فالرواية لا تُثبت أكثر من أنه كان معاصراً لأمير المؤمنين عليه السلام، ونحن لا ننفي وجود شخص عبد الله بن سبأ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أبي الحديد أن عبد الله بن سبأ قام إلى علي وهو يخطب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أنت، وجعل يكررها،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بأخذه وأخْذِ قومٍ كانوا معه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نعمة الله الجزائري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 الله بن سبأ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الإله</w:t>
      </w:r>
    </w:p>
    <w:p>
      <w:pPr>
        <w:pStyle w:val="BookText"/>
        <w:rPr/>
      </w:pPr>
      <w:r>
        <w:rPr>
          <w:rFonts w:ascii="Amiri" w:hAnsi="Amiri" w:eastAsia="Amiri" w:cs="Amiri"/>
          <w:color w:val="111111"/>
          <w:sz w:val="28"/>
          <w:sz w:val="28"/>
          <w:szCs w:val="28"/>
          <w:rtl w:val="true"/>
          <w:lang w:bidi="ar-SA"/>
        </w:rPr>
        <w:t>حقاً، فنفاه علي عليه السلام إلى المدائن، وقيل إنه كان يهودياً فأسلم، وكان في اليهودية يقول في يوشع بن نون، وفي موسى مثل ما قال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ابن أبي الحديد موافق لبعض الروايات الصحيحة التي رواها الكشي في رجاله، الدالَّة على أن ابن سبأ كان من الغلاة في أمير المؤمنين عليه السلام، وقد ادَّعى فيه الألوهية، فأحرقه عليه السلام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عن السيّد نعمة الله الجزائري من أنه كان يهودياً فأسلم وأنه كان يقول في اليهودية في يوشع بن نون مثل ما قال في علي عليه السلام بعد إسلامه، وغير ذلك مما نُسج حوله من الأساطير، فكله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بدليل صحيح، بل كله من مرويات سيف بن عمر الوضاع، والسيد نعمة الله الجزائري قدس سره لم يذكره قولًا له، وإنما ذكره قولًا من الأقوال مشعراً بتضعيفه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سبعة نصوص من مصادر معتبرة ومتنوعة بعضها في الرجال، وبعضها في الفقه والفرَق، وتركنا النقل عن مصادر كثيرة لئلا نطيل كلها تثبت وجود شخصية اسمها عبد الله بن سبأ، فلا يمكننا بَعْدُ نَفْيُ وجودها خصوصاً وأن أمير المؤمنين رضي الله عنه قد أنزل بابن سبأ عقاباً على قوله فيه بأنه إله، وهذا يعني أن أمير المؤمنين رضي الله عنه قد التقى عبد الله بن سبأ، وكفى بأمير المؤمنين حجة، فلا يمكن بعد ذلك إنكار وجوده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تُعَد من مصادر الشيعة المعتبرة مع جلالة كُتَّابها </w:t>
      </w:r>
      <w:r>
        <w:rPr>
          <w:rStyle w:val="FootnoteAnchor"/>
        </w:rPr>
        <w:footnoteReference w:id="21"/>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لأنها كتب</w:t>
      </w:r>
    </w:p>
    <w:p>
      <w:pPr>
        <w:pStyle w:val="BookText"/>
        <w:rPr/>
      </w:pPr>
      <w:r>
        <w:rPr>
          <w:rFonts w:ascii="Amiri" w:hAnsi="Amiri" w:eastAsia="Amiri" w:cs="Amiri"/>
          <w:color w:val="111111"/>
          <w:sz w:val="28"/>
          <w:sz w:val="28"/>
          <w:szCs w:val="28"/>
          <w:rtl w:val="true"/>
          <w:lang w:bidi="ar-SA"/>
        </w:rPr>
        <w:t>تعبِّر عن رأي أصحابها، وليس كل ما فيها صحيح، بل فيها ما 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 فهو ليس من كتب الشيعة، فضلًا عن أن يكون مصدراً معتبراً من مصادرهم، لأن ابن أبي الحديد معتزلي صِرْف، إلا أن بعض أهل السنة توهموا أنه شيعي، حينما رأوا كثرة نقل الشيعة عنه واحتجاجهم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الكتابان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وإن كانا من مصادر الشيعة المعتبرة، إلا أن علماء الشيعة لا يرون صحة كل ما فيهما من أحاديث، ولا يتوقفون في الحكم على بعض ما فيهما بالضعف والبطلان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أن الكاتب لم يستطع التمييز بين مصادر الشيعة ومصادر غيرهم، وبين المعتبر منها وغير المعتبر، ويكفي هذا دليلًا على فساد زعمه ببلوغه مرتبة الاجتهاد والفقاهة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نستفيد من النصوص المتقدمة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شخصية ابن سبأ، ووجود فرقة تناصره، وتنادي بقوله، وهذه الفرقة تُعَرفُ بالسبئية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كان له وجود فنعم، وأما وجود فرقة تناصره تُعرف بالسبئية فهو غير صحيح، وإن جاء ذكرها في بعض الأقوال، لأن ورود ذلك في بعض الكتب ناشئ من النقل من غير تحقيق للمسألة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ما قلناه أنك لا تجد لهذه الفرقة أتباعاً معروفين، ولا علماء</w:t>
      </w:r>
    </w:p>
    <w:p>
      <w:pPr>
        <w:pStyle w:val="BookText"/>
        <w:rPr/>
      </w:pPr>
      <w:r>
        <w:rPr>
          <w:rFonts w:ascii="Amiri" w:hAnsi="Amiri" w:eastAsia="Amiri" w:cs="Amiri"/>
          <w:color w:val="111111"/>
          <w:sz w:val="28"/>
          <w:sz w:val="28"/>
          <w:szCs w:val="28"/>
          <w:rtl w:val="true"/>
          <w:lang w:bidi="ar-SA"/>
        </w:rPr>
        <w:t>مشهورين، ولا أقوالًا مدوَّنة، ولا كتباً منتشرة، وهذا هو المقوِّم لوجود أية فرقة من الفِرَق، أو اعتبار أية طائفة من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سبأ هذا كان يهودياً فأظهر الإسلام، وهو وإن أظهر الإسلام إلا أن الحقيقة أنه بقي على يهوديته، وأخذ يبث سمومه من خلال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يثبت بدليل صحيح، وهو مروي عن سيف بن عمر التميمي الوضَّاع الذي أطبق الكل على تضعيفه، ولم يُروَ من طريق غيره، وكل ما ذكره الطبري في تاريخه مما يرتبط بمسألة عبد الله بن سبأ إنما هو منقول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والكاتب قد جعل هذا من النتائج التي استخلصها من كلامه السابق مع أنه لم يذكر دليلًا واحداً في كل ما تقدم من كلامه يدل على يهودية عبدالله‌بن سبأ،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الذي أظهر الطعن في أبي بكر وعمر وعثمان والصحابة وكان أول من قال بذلك، وهو أول من قال بإمامة أمير المؤمنين رضي الله عنه، وهو الذي قال بأنه رضي الله عنه وَصيُّ النبي محمد صلى الله عليه وآله، وأنه نقل هذا القول عن اليهودية، وأَنه ما قال هذا إلا محبة لأهل البيت، ودعوة لولايتهم، والتبرؤ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الصحابة ومن والاهُم بزعمه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ذكره الكاتب إنما هو مضامين روايات سيف بن عمر التميمي الوضَّاع، وكلها مضامين لم ترد في شي‌ء من الأحاديث الصحيحة السُّنّية فضلًا عن الشيعية، فكيف يؤخذ بها ويعوَّل عليها؟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الروايات التي نقلها الكاتب فيما مرَّ لا تدل على أمثال هذه النتائج</w:t>
      </w:r>
    </w:p>
    <w:p>
      <w:pPr>
        <w:pStyle w:val="BookText"/>
        <w:rPr/>
      </w:pPr>
      <w:r>
        <w:rPr>
          <w:rFonts w:ascii="Amiri" w:hAnsi="Amiri" w:eastAsia="Amiri" w:cs="Amiri"/>
          <w:color w:val="111111"/>
          <w:sz w:val="28"/>
          <w:sz w:val="28"/>
          <w:szCs w:val="28"/>
          <w:rtl w:val="true"/>
          <w:lang w:bidi="ar-SA"/>
        </w:rPr>
        <w:t>التي توصَّل إليها كما هو واضح للقارئ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زعمه الكاتب من أن ابن سبأ هو أول من قال بإمامة أمير المؤمنين عليه السلام فهو واضح البطلان، وذلك لأن أول من قال بإمامة أمير المؤمنين عليه السلام هو رسول الله صلى الله عليه وآله وسلم، في أحاديث كثيرة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Pr>
        <w:footnoteReference w:id="22"/>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أنه ليس بعدي نبي، إنه لا ينبغي أن أذهب إلا وأنت خليفتي </w:t>
      </w:r>
      <w:r>
        <w:rPr>
          <w:rStyle w:val="FootnoteAnchor"/>
        </w:rPr>
        <w:footnoteReference w:id="23"/>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وعليٌّ سيِّد العرب </w:t>
      </w:r>
      <w:r>
        <w:rPr>
          <w:rStyle w:val="FootnoteAnchor"/>
        </w:rPr>
        <w:footnoteReference w:id="24"/>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مني وأنا منه، وهو ولي كل مؤمن بعدي </w:t>
      </w:r>
      <w:r>
        <w:rPr>
          <w:rStyle w:val="FootnoteAnchor"/>
        </w:rPr>
        <w:footnoteReference w:id="25"/>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إليَّ في عليٍّ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سيِّد المسلمين، وإمام المتقين، وقائد الغُر المُحجَّلين </w:t>
      </w:r>
      <w:r>
        <w:rPr>
          <w:rStyle w:val="FootnoteAnchor"/>
        </w:rPr>
        <w:footnoteReference w:id="26"/>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أميرُ البرَرَة، وقاتل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بها صوته </w:t>
      </w:r>
      <w:r>
        <w:rPr>
          <w:rStyle w:val="FootnoteAnchor"/>
        </w:rPr>
        <w:footnoteReference w:id="27"/>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الأحاديث الكثيرة الصحيحة الصريحة في إمامة أمير المؤمنين عليه السلام، فضلًا عن الأحاديث الأخرى التي تدل على المطلوب بأتم دلالة، كقوله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Pr>
        <w:footnoteReference w:id="28"/>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فمن أراد العلم فليأته من‌الباب </w:t>
      </w:r>
      <w:r>
        <w:rPr>
          <w:rStyle w:val="FootnoteAnchor"/>
        </w:rPr>
        <w:footnoteReference w:id="29"/>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 علي، ولا يُؤَدِّي عنِّي إلا أنا أو علي </w:t>
      </w:r>
      <w:r>
        <w:rPr>
          <w:rStyle w:val="FootnoteAnchor"/>
        </w:rPr>
        <w:footnoteReference w:id="30"/>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أطاعني فقد أطاع الله، ومَن عصاني فقد عصى الله، ومَن أطاع عليًّا فقد أطاعني، ومَن عصى عليًّا فقد عصاني </w:t>
      </w:r>
      <w:r>
        <w:rPr>
          <w:rStyle w:val="FootnoteAnchor"/>
        </w:rPr>
        <w:footnoteReference w:id="31"/>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كان أمير المؤمنين عليه السلام يرى أنه هو الأولى بالخلافة من كل من تقدَّمه من‌الخلفاء، ولأجل ذلك امتنع عن بيعة أبي بكر مطلقاً، أو ستة أشهر على رواية البخاري ومسلم وغيرهما </w:t>
      </w:r>
      <w:r>
        <w:rPr>
          <w:rStyle w:val="FootnoteAnchor"/>
        </w:rPr>
        <w:footnoteReference w:id="32"/>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ولولا ذلك لما كان وجه للتخلف عن بيعة أبي بكر كل</w:t>
      </w:r>
    </w:p>
    <w:p>
      <w:pPr>
        <w:pStyle w:val="BookText"/>
        <w:rPr/>
      </w:pPr>
      <w:r>
        <w:rPr>
          <w:rFonts w:ascii="Amiri" w:hAnsi="Amiri" w:eastAsia="Amiri" w:cs="Amiri"/>
          <w:color w:val="111111"/>
          <w:sz w:val="28"/>
          <w:sz w:val="28"/>
          <w:szCs w:val="28"/>
          <w:rtl w:val="true"/>
          <w:lang w:bidi="ar-SA"/>
        </w:rPr>
        <w:t>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زعمه أن عبد الله بن سبأ هو أول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طالب عليه السلام وَصِيّ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القائلين بها من الصحابة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هؤلاء الفضل بن العباس، 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ألاإنَّ خيرَالناسِ بعدَ محمدٍوصيُّ النبيِّ المصطفى عندَ ذي الذّكْرِ</w:t>
      </w:r>
    </w:p>
    <w:p>
      <w:pPr>
        <w:pStyle w:val="BookText"/>
        <w:rPr/>
      </w:pPr>
      <w:r>
        <w:rPr>
          <w:rFonts w:ascii="Amiri" w:hAnsi="Amiri" w:eastAsia="Amiri" w:cs="Amiri"/>
          <w:color w:val="111111"/>
          <w:sz w:val="28"/>
          <w:sz w:val="28"/>
          <w:szCs w:val="28"/>
          <w:rtl w:val="true"/>
          <w:lang w:bidi="ar-SA"/>
        </w:rPr>
        <w:t xml:space="preserve">وأولُ مَن صلَّى وصنوُ نبيِّه‌وأولُ من أردى الغواةَ لدى بدْرِ </w:t>
      </w:r>
      <w:r>
        <w:rPr>
          <w:rStyle w:val="FootnoteAnchor"/>
        </w:rPr>
        <w:footnoteReference w:id="33"/>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الرحمن بن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بايعتمُ ذا حفيظةٍعلى الدينِ معروفَ العفافِ موفّقا</w:t>
      </w:r>
    </w:p>
    <w:p>
      <w:pPr>
        <w:pStyle w:val="BookText"/>
        <w:rPr/>
      </w:pPr>
      <w:r>
        <w:rPr>
          <w:rFonts w:ascii="Amiri" w:hAnsi="Amiri" w:eastAsia="Amiri" w:cs="Amiri"/>
          <w:color w:val="111111"/>
          <w:sz w:val="28"/>
          <w:sz w:val="28"/>
          <w:szCs w:val="28"/>
          <w:rtl w:val="true"/>
          <w:lang w:bidi="ar-SA"/>
        </w:rPr>
        <w:t>وصيَّ النبيِّ المصطفى وابنَ عمِّه‌وأولَ مَن صلّى أخا الدينِ والتُّقى</w:t>
      </w:r>
    </w:p>
    <w:p>
      <w:pPr>
        <w:pStyle w:val="BookText"/>
        <w:rPr/>
      </w:pPr>
      <w:r>
        <w:rPr>
          <w:rFonts w:ascii="Amiri" w:hAnsi="Amiri" w:eastAsia="Amiri" w:cs="Amiri"/>
          <w:color w:val="111111"/>
          <w:sz w:val="28"/>
          <w:sz w:val="28"/>
          <w:szCs w:val="28"/>
          <w:rtl w:val="true"/>
          <w:lang w:bidi="ar-SA"/>
        </w:rPr>
        <w:t>وقال عبد الله بن أبي سفيان بن الحرث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عليٌّ ذاك صاحبُ خيبرٍوصاحبُ بدرٍ يومَ سالتْ كتائبُه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 النبيِّ المصطفى وابنُ عمه‌فمَن ذا يُدانيه ومَن ذا يقاربُه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الهيثم بن التيهان وهو من 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للزبيرِ وقُلْ لطلحةَ إننانحن الذين شعارُنا الأنصارُ</w:t>
      </w:r>
    </w:p>
    <w:p>
      <w:pPr>
        <w:pStyle w:val="BookText"/>
        <w:rPr/>
      </w:pPr>
      <w:r>
        <w:rPr>
          <w:rFonts w:ascii="Amiri" w:hAnsi="Amiri" w:eastAsia="Amiri" w:cs="Amiri"/>
          <w:color w:val="111111"/>
          <w:sz w:val="28"/>
          <w:sz w:val="28"/>
          <w:szCs w:val="28"/>
          <w:rtl w:val="true"/>
          <w:lang w:bidi="ar-SA"/>
        </w:rPr>
        <w:t>نحن الذين رأتْ قريشٌ فعلَنايومَ القليبِ أولئك الكفارُ</w:t>
      </w:r>
    </w:p>
    <w:p>
      <w:pPr>
        <w:pStyle w:val="BookText"/>
        <w:rPr/>
      </w:pPr>
      <w:r>
        <w:rPr>
          <w:rFonts w:ascii="Amiri" w:hAnsi="Amiri" w:eastAsia="Amiri" w:cs="Amiri"/>
          <w:color w:val="111111"/>
          <w:sz w:val="28"/>
          <w:sz w:val="28"/>
          <w:szCs w:val="28"/>
          <w:rtl w:val="true"/>
          <w:lang w:bidi="ar-SA"/>
        </w:rPr>
        <w:t>كنا شعارَ نبيِّنا ودثارَه‌يفديه منا الروحُ والأبصارُ</w:t>
      </w:r>
    </w:p>
    <w:p>
      <w:pPr>
        <w:pStyle w:val="BookText"/>
        <w:rPr/>
      </w:pPr>
      <w:r>
        <w:rPr>
          <w:rFonts w:ascii="Amiri" w:hAnsi="Amiri" w:eastAsia="Amiri" w:cs="Amiri"/>
          <w:color w:val="111111"/>
          <w:sz w:val="28"/>
          <w:sz w:val="28"/>
          <w:szCs w:val="28"/>
          <w:rtl w:val="true"/>
          <w:lang w:bidi="ar-SA"/>
        </w:rPr>
        <w:t>إنّ الوصيَّ إمامُنا ووليُّنابَرِحَ الخفاءُ وباحتِ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حجر بن عدي الكندي في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ربَّنا سلِّمْ لنا عليّاسلِّمْ لنا المبارَكَ المضيا</w:t>
      </w:r>
    </w:p>
    <w:p>
      <w:pPr>
        <w:pStyle w:val="BookText"/>
        <w:rPr/>
      </w:pPr>
      <w:r>
        <w:rPr>
          <w:rFonts w:ascii="Amiri" w:hAnsi="Amiri" w:eastAsia="Amiri" w:cs="Amiri"/>
          <w:color w:val="111111"/>
          <w:sz w:val="28"/>
          <w:sz w:val="28"/>
          <w:szCs w:val="28"/>
          <w:rtl w:val="true"/>
          <w:lang w:bidi="ar-SA"/>
        </w:rPr>
        <w:t>المؤمنَ الموحِّدَ التقيّالا خطلَ الرأيِ ولا غويّا</w:t>
      </w:r>
    </w:p>
    <w:p>
      <w:pPr>
        <w:pStyle w:val="BookText"/>
        <w:rPr/>
      </w:pPr>
      <w:r>
        <w:rPr>
          <w:rFonts w:ascii="Amiri" w:hAnsi="Amiri" w:eastAsia="Amiri" w:cs="Amiri"/>
          <w:color w:val="111111"/>
          <w:sz w:val="28"/>
          <w:sz w:val="28"/>
          <w:szCs w:val="28"/>
          <w:rtl w:val="true"/>
          <w:lang w:bidi="ar-SA"/>
        </w:rPr>
        <w:t>بل هادياً موفَّقاً مهديّاواحفظه ربّي واحفظِ النبيّا</w:t>
      </w:r>
    </w:p>
    <w:p>
      <w:pPr>
        <w:pStyle w:val="BookText"/>
        <w:rPr/>
      </w:pPr>
      <w:r>
        <w:rPr>
          <w:rFonts w:ascii="Amiri" w:hAnsi="Amiri" w:eastAsia="Amiri" w:cs="Amiri"/>
          <w:color w:val="111111"/>
          <w:sz w:val="28"/>
          <w:sz w:val="28"/>
          <w:szCs w:val="28"/>
          <w:rtl w:val="true"/>
          <w:lang w:bidi="ar-SA"/>
        </w:rPr>
        <w:t>فيه فقد كان له وليّاثم ارتضاه بعدَه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خزيمة بن ثابت ذو الشهادتين وهو من 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أعايشُ خلِّي عن عليٍّ وعيبه‌بما ليس فيه إنما أنتِ والدَهْ</w:t>
      </w:r>
    </w:p>
    <w:p>
      <w:pPr>
        <w:pStyle w:val="BookText"/>
        <w:rPr/>
      </w:pPr>
      <w:r>
        <w:rPr>
          <w:rFonts w:ascii="Amiri" w:hAnsi="Amiri" w:eastAsia="Amiri" w:cs="Amiri"/>
          <w:color w:val="111111"/>
          <w:sz w:val="28"/>
          <w:sz w:val="28"/>
          <w:szCs w:val="28"/>
          <w:rtl w:val="true"/>
          <w:lang w:bidi="ar-SA"/>
        </w:rPr>
        <w:t>وصيِّ رسولِ اللهِ من دونِ أهلِه‌وأنتِ على ما كان من ذاك شاهدَهْ</w:t>
      </w:r>
    </w:p>
    <w:p>
      <w:pPr>
        <w:pStyle w:val="BookText"/>
        <w:rPr/>
      </w:pPr>
      <w:r>
        <w:rPr>
          <w:rFonts w:ascii="Amiri" w:hAnsi="Amiri" w:eastAsia="Amiri" w:cs="Amiri"/>
          <w:color w:val="111111"/>
          <w:sz w:val="28"/>
          <w:sz w:val="28"/>
          <w:szCs w:val="28"/>
          <w:rtl w:val="true"/>
          <w:lang w:bidi="ar-SA"/>
        </w:rPr>
        <w:t>وحسبُكِ منه بعضُ ما تعلمينَه‌ويكفيكِ لو لم تعلمي غير واحدَهْ</w:t>
      </w:r>
    </w:p>
    <w:p>
      <w:pPr>
        <w:pStyle w:val="BookText"/>
        <w:rPr/>
      </w:pPr>
      <w:r>
        <w:rPr>
          <w:rFonts w:ascii="Amiri" w:hAnsi="Amiri" w:eastAsia="Amiri" w:cs="Amiri"/>
          <w:color w:val="111111"/>
          <w:sz w:val="28"/>
          <w:sz w:val="28"/>
          <w:szCs w:val="28"/>
          <w:rtl w:val="true"/>
          <w:lang w:bidi="ar-SA"/>
        </w:rPr>
        <w:t>إذا قيل ماذا عبتِ منه رميتِه‌بخذلِ ابنِ عفان وما تلك آيدَهْ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المعتزلي بعد أن ذكر تلك الأشعار وغيرها مما فيه‌ذكر الوصاية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هذه الأشعار والأراجيز بأجمعها أبو مخنف لوط بن يحيى في كتاب وقعة الجمل، وأبو مخنف من المحدّثين وممن يرى صحة الإمامة بالاختيار، وليس من الشيعة ولا معدوداً من رجالها </w:t>
      </w:r>
      <w:r>
        <w:rPr>
          <w:rStyle w:val="FootnoteAnchor"/>
        </w:rPr>
        <w:footnoteReference w:id="34"/>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لطائف ما ذُكر من هذا الشعر ما قاله غلام شاب من بني ضبّة، خرج يوم</w:t>
      </w:r>
    </w:p>
    <w:p>
      <w:pPr>
        <w:pStyle w:val="BookText"/>
        <w:rPr/>
      </w:pPr>
      <w:r>
        <w:rPr>
          <w:rFonts w:ascii="Amiri" w:hAnsi="Amiri" w:eastAsia="Amiri" w:cs="Amiri"/>
          <w:color w:val="111111"/>
          <w:sz w:val="28"/>
          <w:sz w:val="28"/>
          <w:szCs w:val="28"/>
          <w:rtl w:val="true"/>
          <w:lang w:bidi="ar-SA"/>
        </w:rPr>
        <w:t>الجمل من عسكر عائشة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ضبَّةَ أعداءُ عليْ‌ذاك الذي يُعرَف قِدْماً بالوصيْ</w:t>
      </w:r>
    </w:p>
    <w:p>
      <w:pPr>
        <w:pStyle w:val="BookText"/>
        <w:rPr/>
      </w:pPr>
      <w:r>
        <w:rPr>
          <w:rFonts w:ascii="Amiri" w:hAnsi="Amiri" w:eastAsia="Amiri" w:cs="Amiri"/>
          <w:color w:val="111111"/>
          <w:sz w:val="28"/>
          <w:sz w:val="28"/>
          <w:szCs w:val="28"/>
          <w:rtl w:val="true"/>
          <w:lang w:bidi="ar-SA"/>
        </w:rPr>
        <w:t>وفارسِ الخيلِ على عهدِ النبي‌ما أنا عن فضلِ عليٍّ بالعَمِي</w:t>
      </w:r>
    </w:p>
    <w:p>
      <w:pPr>
        <w:pStyle w:val="BookText"/>
        <w:rPr/>
      </w:pPr>
      <w:r>
        <w:rPr>
          <w:rFonts w:ascii="Amiri" w:hAnsi="Amiri" w:eastAsia="Amiri" w:cs="Amiri"/>
          <w:color w:val="111111"/>
          <w:sz w:val="28"/>
          <w:sz w:val="28"/>
          <w:szCs w:val="28"/>
          <w:rtl w:val="true"/>
          <w:lang w:bidi="ar-SA"/>
        </w:rPr>
        <w:t>لكنني أنعى ابنَ عفانَ التقي‌إن الوليَّ طالبٌ ثارَ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 بعد أن ساق أشعاراً كثيرة تتضمن لفظ الوصية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والأشعار التي تتضمن هذه اللفظة كثيرة جداً، ولكنا ذكرنا منها ههنا بعض ما قيل في هذين الحزبين </w:t>
      </w:r>
      <w:r>
        <w:rPr>
          <w:rStyle w:val="FootnoteAnchor"/>
        </w:rPr>
        <w:footnoteReference w:id="35"/>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فأما ما عداهما فإنه يجل عن الحصر، ويعظم عن الإحصاء والعد، ولولا خوف الملالة لذكرنا من ذلك ما يملأ أوراقاً كثيرة </w:t>
      </w:r>
      <w:r>
        <w:rPr>
          <w:rStyle w:val="FootnoteAnchor"/>
        </w:rPr>
        <w:footnoteReference w:id="36"/>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شخصية عبد الله بن سبأ حقيقة لا يمكن تجاهلها أو إنكارها، ولهذا ورد التنصيص عليها وعلى وجودها في كتبنا ومصادرنا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قلنا فيما مر أننا لا ننكر أن شخصية عبد الله بن سبأ حقيقة، ولكن التهويلات التي نُسجت حوله مثل كونه يهودياً وأنه صار يطوف في البلدان ويؤلِّب المسلمين على عثمان، وأنه أول من جاء بمسألة وصية أمير المؤمنين عليه السلام، وأفضليته، وأنه دابة الأرض، وأنه يرجع إلى الدنيا بعد موته، وغير ذلك من الأمور التي رواها سيف بن عمر التميمي، ولم تُروَ من طريق غيره، فكلها لا تصح، ولا يمكن التصديق‌بها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أوضحناه مفصَّلًا وأثبتناه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أراده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وللاستزادة في معرفة هذه الشخصية، انظر المصادر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للثقفي، رجال الطوسي، الرجال للحلي، قاموس الرجال للتستري، دائرة المعارف المسماة بمقتبس الأثر للأعلمي الحائري، الكنى والألقاب لعباس القمي، حل الإشكال لأحمد بن طاووس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الرجال لابن داود، التحرير للطاووسي كذا، مجمع الرجال للقهبائي، نقد الرجال للتفرشي، جامع الرواة للمقدسي كذا الأردبيلي، مناقب آل أبي طالب لابن شهر آشوب، مرآة الأنوار لمحمد بن طاهر العاملي، فهذه على سبيل المثال لا الحصر أكثر من عشرين مصدراً من مصادرنا تنص كلها على وجود ابن سبأ، فالعجب كل العجب من فقهائنا كذا أمثال المرتضى العسكري والسيد كذا محمد جواد مغنية، وغيرهما في نفي وجود هذه الشخصية، ولا شك أن قولهم ليس فيه شي‌ء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المصادر كلها تنقل عن رجال الكشي نصًّا أو مضموناً، فهي في واقعها مصدر واحد لا أكثر، إلا أن الكاتب أراد أن يوهم القراء بكثرة المصادر المثبتة لعبد الله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والطريف في الأمر أن الكاتب نسب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المقدسي الأردبيلي، مع أنه لمحمد بن علي الأردبيلي الحائري، وذكر من ضمن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للطاووسي، ظنًّا منه أن الطاووسي مؤلف الكتاب، مع أن اسم الكتاب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ابن الشهيد الثاني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الكاتب أمر قارئه بالنظر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أحمدبن طاووس، مع أن كل أهل العلم يعرفون أن هذا الكتاب لا وجود له في عصرنا ولاأثر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كل تلك المصادر ذكرت أن عبد الله بن سبأ قد أحرقه أمير المؤمنين</w:t>
      </w:r>
    </w:p>
    <w:p>
      <w:pPr>
        <w:pStyle w:val="BookText"/>
        <w:rPr/>
      </w:pPr>
      <w:r>
        <w:rPr>
          <w:rFonts w:ascii="Amiri" w:hAnsi="Amiri" w:eastAsia="Amiri" w:cs="Amiri"/>
          <w:color w:val="111111"/>
          <w:sz w:val="28"/>
          <w:sz w:val="28"/>
          <w:szCs w:val="28"/>
          <w:rtl w:val="true"/>
          <w:lang w:bidi="ar-SA"/>
        </w:rPr>
        <w:t>عليه السلام بالنار في جملة جماعة ادَّعوا فيه الألوهية، وأما الأمور الأخرى المنسوبة لابن سبأ التي أشرنا إليها آنفاً فلم ترد في هذه المصادر العشرين التي ذكرها، ومن أراد التأكد فليراجعها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ذهب إليه السيد مرتضى العسكري والشيخ محمد جواد مغنية من نفي وجود ابن سبأ فهو رأي من الآراء التي وافقهما عليه بعض الباحثين من أهل السنة، وإن كنا لا نوافقهم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أن ما زعمه الكاتب من أن فقهاء الإمامية ينفون شخصية ابن سبأ بعيد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سواء ثبت وجود عبد الله بن سبأ أم لم يثبت فهو أمر لا يرتبط من قريب أو بعيد بمذهب الشيعة الإمامية، فإن الشيعة تبرَّأوا منه ولعنوه، ولا ترى في كتب الشيعة رواية واحدة عنه، ولا تجد لهم قولًا واحداً قد ثبت عنهم أنهم قد أخذوه منه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نسبه سيف بن عمر إلى ابن سبأ من عقائد الشيعة، كالقول بأن أمير المؤمنين عليه السلام وصي رسول الله صلى الله عليه وآله وسلم، وأنه دابة الأرض، وأنه يرجع إلى الدنيا ويسوق العرب بعصاه، وما شابه ذلك، فكله منحول عليه، ولم يُروَ إلا من طريق سيف المذكور، والعقائد المذكورة ثبتت بالأدلة المروية في كتب أهل السنة، ومن شاء الاستزادة فليرجع إلى كتابنا المذكور، فإنا استوفينا فيه البحث غاية الاستيفاء</w:t>
      </w:r>
      <w:r>
        <w:rPr>
          <w:rFonts w:eastAsia="Amiri" w:cs="Amiri" w:ascii="Amiri" w:hAnsi="Amiri"/>
          <w:color w:val="111111"/>
          <w:sz w:val="28"/>
          <w:szCs w:val="28"/>
          <w:rtl w:val="true"/>
          <w:lang w:bidi="ar-SA"/>
        </w:rPr>
        <w:t>.</w:t>
      </w:r>
      <w:bookmarkStart w:id="19" w:name="pg1666_15803"/>
    </w:p>
    <w:p>
      <w:pPr>
        <w:pStyle w:val="Heading2"/>
        <w:numPr>
          <w:ilvl w:val="1"/>
          <w:numId w:val="1"/>
        </w:numPr>
        <w:rPr/>
      </w:pPr>
      <w:bookmarkStart w:id="20" w:name="__RefHeading___Toc1323617_3650668749"/>
      <w:bookmarkStart w:id="21" w:name="_Toc7"/>
      <w:bookmarkEnd w:id="19"/>
      <w:bookmarkEnd w:id="20"/>
      <w:r>
        <w:rPr>
          <w:rtl w:val="true"/>
        </w:rPr>
        <w:t>الحقيقة في انتساب الشيعة لأهل البيت</w:t>
      </w:r>
      <w:bookmarkEnd w:id="21"/>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الشائع عندنا معاشر الشيعة، اختصاصنا بأهل البيت، فالمذهب الشيعي كله قائم على محبة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الولاء والبراء مع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أهل البيت، والبراءة من الصحابة وفي مقدمتهم الخلفاء الثلاثة وعائشة بنت أبي بكر بسبب الموقف من أهل البيت، والراسخ في عقول الشيعة جميعاً صغيرهم وكبيرهم، عالمهم وجاهلهم، ذكرهم وأنثاهم، أن الصحابة ظلموا أهل البيت، وسفكوا دماءهم، واستباحوا حُرُماتِهم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الولاء والبراء من الشعائر الثابتة في الإسلام التي دلَّت عليها آيات القرآن الكريم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الآيات الشريفة دلَّت على أن الله سبحانه ولي المؤمنين، فقال جل شأنه اللهُ وَلِيُّ الَّذِينَ آمَنُواْ يُخْرِجُهُم مِّنَ الظُّلُمَاتِ إِلَى النُّورِ وَالَّذِينَ كَفَرُواْ أَوْلِيَاؤُهُمُ الطَّاغُوتُ يُخْرِجُونَهُم مِّنَ النُّورِ إِلَى الظُّلُمَاتِ أُوْلَئِكَ أَصْحَابُ النَّارِ هُمْ فِيهَا خَالِدُونَ </w:t>
      </w:r>
      <w:r>
        <w:rPr>
          <w:rStyle w:val="FootnoteAnchor"/>
        </w:rPr>
        <w:footnoteReference w:id="37"/>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إِنَّ وَلِيِّيَ اللهُ الَّذِي نَزَّلَ الْكِتَابَ وَهُوَ يَتَوَلَّى الصَّالِحِينَ </w:t>
      </w:r>
      <w:r>
        <w:rPr>
          <w:rStyle w:val="FootnoteAnchor"/>
        </w:rPr>
        <w:footnoteReference w:id="38"/>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مِن قائل إِنَّ أَوْلَى النَّاسِ بِإِبْرَاهِيمَ لَلَّذِينَ اتَّبَعُوهُ وَهَذَا النَّبِيُّ وَالَّذِينَ آمَنُواْ وَاللهُ وَلِيُّ المُؤْمِنِينَ </w:t>
      </w:r>
      <w:r>
        <w:rPr>
          <w:rStyle w:val="FootnoteAnchor"/>
        </w:rPr>
        <w:footnoteReference w:id="39"/>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ونصَّت آيات أخر على أن المؤمنين بعضهم أولياء بعض، فقال سبحانه وَالمُؤْمِنُونَ وَالمُؤْمِنَاتُ بَعْضُهُمْ أَوْلِيَاءُ بَعْضٍ </w:t>
      </w:r>
      <w:r>
        <w:rPr>
          <w:rStyle w:val="FootnoteAnchor"/>
        </w:rPr>
        <w:footnoteReference w:id="40"/>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النهي في آيات أُخر عن اتخاذ أعداء الدين أولياء، فقال سبحانه يَا أَيُّهَا الَّذِينَ آمَنُوا لا تَتَّخِذُوا عَدُوِّي وَعَدُوَّكُمْ أَوْلِيَاءَ تُلْقُونَ إِلَيْهِم بِالمَوَدَّةِ وَقَدْ كَفَرُوا بِمَا جَاءكُم مِّنَ الحَقِّ يُخْرِجُونَ الرَّسُولَ وَإِيَّاكُمْ أَن تُؤْمِنُوا بِاللهِ رَبِّكُمْ </w:t>
      </w:r>
      <w:r>
        <w:rPr>
          <w:rStyle w:val="FootnoteAnchor"/>
        </w:rPr>
        <w:footnoteReference w:id="41"/>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من قائل يَا أَيُّهَا الَّذِينَ آمَنُواْ لَا تَتَّخِذُواْ آبَاءكُمْ وَإِخْوَانَكُمْ أَوْلِيَاءَ إِنِ اسْتَحَبُّواْ الْكُفْرَ عَلَى الإِيمَانِ وَمَن يَتَوَلَّهم مِّنكُمْ فَأُوْلَئِكَ هُمُ الظَّالِمُونَ </w:t>
      </w:r>
      <w:r>
        <w:rPr>
          <w:rStyle w:val="FootnoteAnchor"/>
        </w:rPr>
        <w:footnoteReference w:id="42"/>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جلَّ شأنه يَا أَيُّهَا الَّذِينَ آمَنُواْ لَا تَتَّخِذُواْ الَّذِينَ اتَّخَذُواْ دِينَكُمْ هُزُوًا وَلَعِبًا مِّنَ الَّذِينَ أُوتُواْ الْكِتَابَ مِن قَبْلِكُمْ وَالْكُفَّارَ أَوْلِيَاءَ وَاتَّقُواْ اللهَ إِن كُنتُم مُّؤْمِنِينَ </w:t>
      </w:r>
      <w:r>
        <w:rPr>
          <w:rStyle w:val="FootnoteAnchor"/>
        </w:rPr>
        <w:footnoteReference w:id="43"/>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اسمه يَا أَيُّهَا الَّذِينَ آمَنُواْ لَا تَتَّخِذُواْ الْيَهُودَ وَالنَّصَارَى أَوْلِيَاءَ بَعْضُهُمْ أَوْلِيَاءُ بَعْضٍ وَمَن يَتَوَلَّهم مِّنكُمْ فَإِنَّهُ مِنْهُمْ إِنَّ اللهَ لَا يَهْدِي الْقَوْمَ الظَّالِمِينَ </w:t>
      </w:r>
      <w:r>
        <w:rPr>
          <w:rStyle w:val="FootnoteAnchor"/>
        </w:rPr>
        <w:footnoteReference w:id="44"/>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لَّا يَتَّخِذِ المُؤْمِنُونَ الْكَافِرِينَ أَوْلِيَاءَ مِن دُوْنِ المُؤْمِنِينَ وَمَن يَفْعَلْ ذَلِكَ فَلَيْسَ مِنَ اللهِ فِي شَيْ‌ءٍ إِلَّا أَن تَتَّقُواْ مِنْهُمْ تُقَاةً وَيُحَذِّرُكُمُ اللهُ نَفْسَهُ وَإِلَى اللهِ</w:t>
      </w:r>
    </w:p>
    <w:p>
      <w:pPr>
        <w:pStyle w:val="BookText"/>
        <w:rPr/>
      </w:pPr>
      <w:r>
        <w:rPr>
          <w:rFonts w:ascii="Amiri" w:hAnsi="Amiri" w:eastAsia="Amiri" w:cs="Amiri"/>
          <w:color w:val="111111"/>
          <w:sz w:val="28"/>
          <w:sz w:val="28"/>
          <w:szCs w:val="28"/>
          <w:rtl w:val="true"/>
          <w:lang w:bidi="ar-SA"/>
        </w:rPr>
        <w:t xml:space="preserve">المَصِيرُ </w:t>
      </w:r>
      <w:r>
        <w:rPr>
          <w:rStyle w:val="FootnoteAnchor"/>
        </w:rPr>
        <w:footnoteReference w:id="45"/>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آيات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الله ورسوله بريئان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وَأَذَانٌ مِّنَ اللهِ وَرَسُولِهِ إِلَى النَّاسِ يَوْمَ الحَجِّ الأَكْبَرِ أَنَّ اللهَ بَرِي‌ءٌ مِّنَ المُشْرِكِينَ وَرَسُولُهُ </w:t>
      </w:r>
      <w:r>
        <w:rPr>
          <w:rStyle w:val="FootnoteAnchor"/>
        </w:rPr>
        <w:footnoteReference w:id="46"/>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البراءة من المشركين وما يعبدون من دون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w:t>
      </w:r>
      <w:r>
        <w:rPr>
          <w:rStyle w:val="FootnoteAnchor"/>
        </w:rPr>
        <w:footnoteReference w:id="47"/>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قُلْ إِنَّمَا هُوَ إِلَهٌ وَاحِدٌ وَإِنَّنِي بَرِي‌ءٌ مِّمَّا تُشْرِكُونَ </w:t>
      </w:r>
      <w:r>
        <w:rPr>
          <w:rStyle w:val="FootnoteAnchor"/>
        </w:rPr>
        <w:footnoteReference w:id="48"/>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ما في الباب أن تشخيص كون هذا الرجل مؤمناً نتولاه، أو كافراً أو منافقاً نتبرّأ منه، لا يخرج عن كونه من المسائل الاجتهادية التي ربما يقع فيها الخطأ والاشتباه، ولا يقدح الخطأ فيها في إيمان المؤمن بقادح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تبرّأ أهل السنة من رجال يرونهم كفاراً أو مرتدين، مثل أبي طالب عليه السلام، ومالك بن نويرة رضوان الله عليه، بينما يراهما الشيعة من أجلاء المسلمين وخيار المؤمنين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وبالمقابل حكم الشيعة على رجال بأنهم منافقون، بينما يعتقد أهل السنة فيهم أنهم من أجلاء الصحابة ومن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جاز لأهل السنة أن يجتهدوا في هذه المسألة، ويكونوا مأجورين في اجتهادهم فالشيعة كذلك، وإلا فالكل مأزور وآثم، وأما قصر الاجتهاد على أهل السنة وتخصيصهم بالأجر دون غيرهم فهذا لا مستند له ولا حجة تعضده غير اتباع الهوى والعصبية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الكاتب من أن مذهب الشيعة قائم على محبة أهل البيت والبراءة من أهل السنة، فهو غير صحيح، لأن الواجب الذي أمرنا الله به هو البراءة من الكفار والمنافقين وأعداء الدين، لا عموم المسلمين الذين يشهدون الشهادتين كأهل السنة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الراسخ في عقول الشيعة جميعاً أن الصحابة ظلموا أهل البيت، وسفكوا دماءهم، واستباحوا حُرُماتِهم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صحيح أيضاً، لأن الشيعة وإن كانوا لا يرون عدالة كل الصحابة، إلا أنهم يعتقدون بعدالة الصحابة الذين مدحهم الله سبحانه وتعالى في كتابه، من السابقين الأولين من المهاجرين والأنصار وغيرهم ممن نصروا الدين، وجاهدوا في سبيل الله بأموالهم وأنفسهم، حتى انتشر الإسلام وارتفع لواؤه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نحبّهم، ونتولاهم في الدنيا والآخرة، ونترحم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المنافقون والطلقاء الذين كانوا يؤذون النبي صلى الله عليه وآله وسلم، ويكيدون للإسلام، ويتربصون به الدوائر، فلا نحبّهم ولا قيمة لهم عندنا، ونحن نتبرأ منهم، وإن تسمَّوا بالصحبة وتظاهروا للنبي صلى الله عليه وآله وسلم بالنصرة والمحبة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يتبين أن ما يُتَّهم به الشيعة من بغض كل الصحابة ولعنهم والبراءة منهم كله غير صحيح، ومن الواضح أن الداعي إليه هو إيجادذريعة لتضليل الشيعة وتكفيرهم واستباحة دمائهم، والله المستعان على 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أهل السنة ناصبوا أهل البيت العداء، ولذلك لا يتردد أحدنا في تسميتهم بالنواصب، ونستذكر دائماً دم الحسين الشهيد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النواصب هم الذين تجاهروا ببغض أهل البيت عليهم السلام وعداوتهم، دون من أبغضوهم من غير تجاهر ومعاداة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عندنا كفار أنجاس، لا حرمة لهم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أن أهل السنة قاطبة هل هم نواصب أم لا؟</w:t>
      </w:r>
    </w:p>
    <w:p>
      <w:pPr>
        <w:pStyle w:val="BookText"/>
        <w:rPr/>
      </w:pPr>
      <w:r>
        <w:rPr>
          <w:rFonts w:ascii="Amiri" w:hAnsi="Amiri" w:eastAsia="Amiri" w:cs="Amiri"/>
          <w:color w:val="111111"/>
          <w:sz w:val="28"/>
          <w:sz w:val="28"/>
          <w:szCs w:val="28"/>
          <w:rtl w:val="true"/>
          <w:lang w:bidi="ar-SA"/>
        </w:rPr>
        <w:t>والقول المختصر في هذه المسألة هو أن كل من تجاهر بعداوة أهل البيت عليهم السلام بثلبهم وسبِّهم وإيذائهم وحربهم وقتلهم وجحد مناقبهم، وإزاحتهم عن مناصبهم ونحو ذلك، فهو ناصبي كائناً من كان، وسواءاً أكان صحابياً أم كان تابعياً، أم كان من علماء أهل السنة أم من عوامّهم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على أهل السنة قاطبة بأنهم نواصب فلا نقول به، والمشهور على خلافه، لأن ما جرى على أهل البيت عليهم السلام من الظلم والجور لم يشترك فيه كل الماضين من أهل السنة والمعاصرين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إنّا نعلم علماً قطعياً أن كثيراً من أهل السنة يحبّون أهل البيت عليهم السلام ويودُّونهم، فكيف يصح الحكم على من يحبّهم بأنه 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تشخيص نصب شخص منهم أو من غيرهم فيحتاج إلى دراسة أحواله وسبر أقواله الدالة بالقطع واليقين على نصبه، لا بمجرد الأوهام والخيالات والظنون، فمن ثبت نصبه حكمنا به، وإلا فلا يجوز لأحد أن يتَّهم مسلماً بهذا الذنب العظيم من غير بيِّنة شرعية صحيحة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كتبنا المعتبرة عندنا تبين لنا الحقيقة، إذ تذكر لنا تَذَمُّرَ أهل</w:t>
      </w:r>
    </w:p>
    <w:p>
      <w:pPr>
        <w:pStyle w:val="BookText"/>
        <w:rPr/>
      </w:pPr>
      <w:r>
        <w:rPr>
          <w:rFonts w:ascii="Amiri" w:hAnsi="Amiri" w:eastAsia="Amiri" w:cs="Amiri"/>
          <w:color w:val="111111"/>
          <w:sz w:val="28"/>
          <w:sz w:val="28"/>
          <w:szCs w:val="28"/>
          <w:rtl w:val="true"/>
          <w:lang w:bidi="ar-SA"/>
        </w:rPr>
        <w:t>البيت صلوات الله عليهم من شيعتهم، وتذكر لنا ما فعله الشيعة الأوائل بأهل البيت، وتذكر لنا مَن الذي سفك دماء أهل البيت عليهم السلام ومن الذي تسبب في مقتلهم واستباحة حرماتهم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تذمُّر بعض أئمة أهل البيت عليهم السلام من بعض شيعتهم أو غيرهم لا يعني نصباً، ولا يدل على عداوة، فإن رسول الله صلى الله عليه وآله وسلم تذمَّر من بعض صحابته في وقائع مختلفة، وغضب من أفعال بعضهم، ولم يخرجهم ذلك عن دينهم، أو يجعلنا نحكم عليهم بنصب أو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تسبب في مقتل أئمة أهل البيت عليهم السلام واستباحة دمائهم فهم أعداؤهم، لا شيعتهم ومحبّوهم، كما سيتضح ذلك من خلال كلامنا الآتي إن شاء الله‌تعالى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مَيَّزْتُ شيعتي لما وجدتهم إلا واصفة، ولو امتحنتُهم لما وجدتهم إلا مرتدين، ولو تَمَحَّصْتُهم لما خلص من الألف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مدعي الاجتهاد والفقاهة ظن أن أبا الحسن عليه السلام الذي رُوي عنه هذا الحديث، هو الإمام أمير المؤمنين عليه السلام، مع أنه من البديهيات عند طلبة العلم أن أبا الحسن الوارد في الروايات يُراد به الإمام الكاظم سلام الله عليه، فمرحباً بهذا المجتهد الذي نال درجة الاجتهاد بتفوق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هذا الحديث ضعيف السند جداً، فإن من جملة رواته محمد بن سليمان، وهو محمد بن سليمان البصري الديلمي، وهو ضعيف جداً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السيد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في‌انصراف</w:t>
      </w:r>
    </w:p>
    <w:p>
      <w:pPr>
        <w:pStyle w:val="BookText"/>
        <w:rPr/>
      </w:pPr>
      <w:r>
        <w:rPr>
          <w:rFonts w:ascii="Amiri" w:hAnsi="Amiri" w:eastAsia="Amiri" w:cs="Amiri"/>
          <w:color w:val="111111"/>
          <w:sz w:val="28"/>
          <w:sz w:val="28"/>
          <w:szCs w:val="28"/>
          <w:rtl w:val="true"/>
          <w:lang w:bidi="ar-SA"/>
        </w:rPr>
        <w:t xml:space="preserve">محمد بن سليمان إلى البصري الديلمي، فإنه المعروف المشهور </w:t>
      </w:r>
      <w:r>
        <w:rPr>
          <w:rStyle w:val="FootnoteAnchor"/>
        </w:rPr>
        <w:footnoteReference w:id="49"/>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بن عبد الله الديلمي، ضعيف جداً، لا يُعوَّل عليه في شي‌ء </w:t>
      </w:r>
      <w:r>
        <w:rPr>
          <w:rStyle w:val="FootnoteAnchor"/>
        </w:rPr>
        <w:footnoteReference w:id="50"/>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ترجمة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الديلمي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غالياً كذَّاباً، وكذلك ابنه محمد، لا يُعمل بما انفردا به من الرواية </w:t>
      </w:r>
      <w:r>
        <w:rPr>
          <w:rStyle w:val="FootnoteAnchor"/>
        </w:rPr>
        <w:footnoteReference w:id="51"/>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يُرمى بالغلو </w:t>
      </w:r>
      <w:r>
        <w:rPr>
          <w:rStyle w:val="FootnoteAnchor"/>
        </w:rPr>
        <w:footnoteReference w:id="52"/>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لا يعوَّل عليه في شي‌ء </w:t>
      </w:r>
      <w:r>
        <w:rPr>
          <w:rStyle w:val="FootnoteAnchor"/>
        </w:rPr>
        <w:footnoteReference w:id="53"/>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رواة هذا الحديث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الصوفي، وهو رجل مجهول، لم يُترجَم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رواته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بكر الواسطي، وهو لم يوثَّق في كتب الرجال، بل قال الشيخ الطوسي قدس سره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بكر الواسطي، أصله كوفي، واقفي </w:t>
      </w:r>
      <w:r>
        <w:rPr>
          <w:rStyle w:val="FootnoteAnchor"/>
        </w:rPr>
        <w:footnoteReference w:id="54"/>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ناحية السند، وأما من ناحية متن الحديث ومعناه فنقول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كثير من المسلمين في زمان الأئمة عليهم السلام يدَّعون أنهم من شيعة علي عليه السلام خاصة أو أهل البيت عليهم السلام عامَّة </w:t>
      </w:r>
      <w:r>
        <w:rPr>
          <w:rStyle w:val="FootnoteAnchor"/>
        </w:rPr>
        <w:footnoteReference w:id="55"/>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ولكنهم لم يكونوا كذلك، لأن شيعتهم هم</w:t>
      </w:r>
    </w:p>
    <w:p>
      <w:pPr>
        <w:pStyle w:val="BookText"/>
        <w:rPr/>
      </w:pPr>
      <w:r>
        <w:rPr>
          <w:rFonts w:ascii="IRNazanin" w:hAnsi="IRNazanin" w:eastAsia="IRNazanin"/>
          <w:color w:val="111111"/>
          <w:sz w:val="28"/>
          <w:sz w:val="28"/>
          <w:szCs w:val="28"/>
          <w:rtl w:val="true"/>
          <w:lang w:bidi="fa-IR"/>
        </w:rPr>
        <w:t>أتباعهم بالقول والفعل، لا بالادِّعاء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فالمراد بالحديث هو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ميَّزتُ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أردت أن أَفْصِل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يزعمون أنهم من شيعتنا وأتباعنا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ليسوا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غيرهم ممن شايعنا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وجدتُهم إلا واصفة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وجدتُ هؤلاء شيعة لنا، بل وجدتهم واصفين أنفسهم بمشايعتنا ومُدَّعين لها، مع أنهم ليسوا كذلك، لأنهم لا يعتقدون بإمامتنا، ولا يقتدون بنا، لا في أقوالنا ولا في أفعالنا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امتحنتهم لما وجدتهم إلا مرتدين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أني امتحنتُ هؤلاء الذين يزعمون أنهم لنا شيعة، بأن ذكرتُ لهم مذهب أئمة أهل البيت عليهم السلام وما يجب عليهم من الاعتقاد والعمل، لما وجدتهم إلا مُنكِرين علينا مذهبنا، وتاركين ادّعاء التشيع لنا، وراجعين عن القول بموالاتنا ومحبَّتنا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تمحَّصتُهم لما خلص من الألف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لو أني محَّصتُ هؤلاء بالامتحان، وأمرتُهم ببذل المال من أجلنا، والتضحية بالنفس في سبيلنا لما خلص منهم أحد، لأنهم يدَّعون التشيع لنا من دون أن يكونوا لنا شيعة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قلناه من معنى الحديث قوله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غربلتُهم غربلة لم يبقَ منهم إلا ما كان لي، إنهم طالما اتّكوا على الأرائك،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شيعة علي من صدق قولَه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أني اختبرتهم لوجدتهم يتَّبعون غيرنا ويوالون أعداءنا، ولم يبق مِن هؤلاء الذين يدَّعون التشيع لنا إلا شيعتنا الذين يوالوننا ويأخذون بقولنا ويقتدون بنا، وأما المدَّعون الذين يوالون غيرنا فهؤلاء ليسوا من شيعتنا، لأن شيعة علي عليه السلام هم الذين شايعوا عليًّا وأهل بيته عليهم السلام بالقول والفعل، لا بالقول دون الفعل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يتضح أن كلام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ناظراً للشيعة الذين يعتقدون بإمامتهم ويوالونهم حقيقة، وإنما أراد عليه السلام أن ينفي تشيع أهل الخلاف</w:t>
      </w:r>
    </w:p>
    <w:p>
      <w:pPr>
        <w:pStyle w:val="BookText"/>
        <w:rPr/>
      </w:pPr>
      <w:r>
        <w:rPr>
          <w:rFonts w:ascii="Amiri" w:hAnsi="Amiri" w:eastAsia="Amiri" w:cs="Amiri"/>
          <w:color w:val="111111"/>
          <w:sz w:val="28"/>
          <w:sz w:val="28"/>
          <w:szCs w:val="28"/>
          <w:rtl w:val="true"/>
          <w:lang w:bidi="ar-SA"/>
        </w:rPr>
        <w:t>المدَّعين أنهم من شيعتهم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 المراد بالحديث هو ذَمّ الشيعة فإن الذم المتوجِّه إليهم إنما هو بسبب عدم اقتدائهم بأئمة أهل البيت عليهم السلام في سلوكهم وأفعالهم من الاستقامة والصلاح والتقوى والورع، ولا يراد أنهم كانوا منحرفين عن أئمة أهل البيت عليهم السلام قولًا واعتقاداً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 هذا الكلام حال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اليوم لا يطبقون الإسلام، ولا يعملون بالقرآن، ولو امتحنتهم لوجدتهم كلهم مسلمين بالاسم فقط، ولما خلص من الألف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كلام يُراد به ذمّ المسلمين من جهة سلوكهم وأعمالهم، لا من حيث اعتقادهم وأحكامهم، ولا يراد به أنهم مبطلون وغيرهم 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أشباه الرجال ولا رجال، حُلوم الأطفال، وعقول رَبَّات الحِجال، لوددتُ أني لم أركم ولم أعرفكم معرفة حزتُ والله ندماً، وأعتبت صدماً </w:t>
      </w:r>
      <w:r>
        <w:rPr>
          <w:rStyle w:val="FootnoteAnchor"/>
        </w:rPr>
        <w:footnoteReference w:id="56"/>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قاتلكم الله لقد ملأتم قلبي قيحاً، وشحنتم صدري غيظاً، وجَرَّعْتُموني نغب التهام </w:t>
      </w:r>
      <w:r>
        <w:rPr>
          <w:rStyle w:val="FootnoteAnchor"/>
        </w:rPr>
        <w:footnoteReference w:id="57"/>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أنفاسنا، وأفسدتم عَلَيّ رأيي بالعصيان والخذلان، 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 ولكن لا رأي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لهم مُوَبِّخا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بكم بثلاث، واثنتين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ذَوو أسماع، وبُكْمٌ ذَوو كلام، وعُمْي ذوو أبصار، لا أحرارَ وصِدْقَ </w:t>
      </w:r>
      <w:r>
        <w:rPr>
          <w:rStyle w:val="FootnoteAnchor"/>
        </w:rPr>
        <w:footnoteReference w:id="58"/>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اللقاء، ولا إِخوانَ ثقَةٍ عند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انفرجتم عن ابن أبي طالب انفَراجَ المرأة عن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ذلك بسبب تَخَاذُلِهِم وغَدرِهم بأمير المؤمنين رضي الله عنه، وله فيهم كلام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وأمثالها إنما صدرت من أمير المؤمنين عليه السلام في مقام ذم من كان معه في الكوفة، وهم الناس الذين كان يحارب بهم معاوية، وهم أخلاط مختلفة من المسلمين، وأكثرهم من سواد الناس، لا من ذوي السابقة والمكانة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عليه السلام يخاطب خصوص شيعته وأتباعه، ليتوجَّه الذم إليهم كما أراد الكاتب أن يصوِّر لقارئه أن من كان مع أمير المؤمنين عليه السلام في حروبه الثلاثة إنما هم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بما قاله الكاتب فإن أهل السنة حينئذ أولى بالذم من الشيعة، وذلك لأنّا إذا فرضنا أن أمير المؤمنين عليه السلام كان يخاطب خصوص شيعته في الكوفة، وكان يذمّهم على تقاعسهم في قتال معاوية، فلنا أن نسأل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أهل السنة مع أمير المؤمنين عليه السلام في قتال معاوية، فأين كانوا حينئذ؟</w:t>
      </w:r>
    </w:p>
    <w:p>
      <w:pPr>
        <w:pStyle w:val="BookText"/>
        <w:rPr/>
      </w:pPr>
      <w:r>
        <w:rPr>
          <w:rFonts w:ascii="Amiri" w:hAnsi="Amiri" w:eastAsia="Amiri" w:cs="Amiri"/>
          <w:color w:val="111111"/>
          <w:sz w:val="28"/>
          <w:sz w:val="28"/>
          <w:szCs w:val="28"/>
          <w:rtl w:val="true"/>
          <w:lang w:bidi="ar-SA"/>
        </w:rPr>
        <w:t>وحالهم لا يخلو من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يكونوا مع أمير المؤمنين عليه السلام في الكوفة، فيكون الذم شاملًا لهم كما شمل غيرهم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يكونوا مع معاوية وفئته الباغية، وحال هؤلاء أسوأ من حال أصحابه الذين ذمَّهم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يكونوا قد اعتزلوا عليًّا عليه السلام ومعاوية، وحينئذ فهم أولى بالذم ممن خاضوا معه حروبه الثلاثة وأبلوا فيها بلاءاً حسناً، إلا أنهم بسبب كثرة الحروب وطول المدة اعتراهم الملالة والسأم والضعف الذي جعل أمير المؤمنين عليه السلام يذمّهم ويوبِّخهم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أهل السنة إن كانوا مع أمير المؤمنين عليه السلام أو مع معاوية أو كانوا معتزلين، فالذم شامل لهم على كل حال، وأحسن القوم حالًا هم الذين كانوا معه عليه السلام في حروبه، وإن كانوا مقصِّرين في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الحسين رضي الله عنه في دعائه على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مَتَّعْتَهم إلى حين فَفَرِّقْهم فِرَقاً، واجعلهم طرائق قِدَداً، ولا تُرْضِ الوُلاةَ عنهم أبداً، فإنهم دَعَوْنا لِينصرونا، ثم عَدَوا علينا فقتلونا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للمفيد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خاطبهم مرة أخرى ودعا عليهم، فكان مما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لكنكم استسرعتم </w:t>
      </w:r>
      <w:r>
        <w:rPr>
          <w:rStyle w:val="FootnoteAnchor"/>
        </w:rPr>
        <w:footnoteReference w:id="59"/>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بيعتنا كطيرة الدباء، وتهافَتُّم كتَهَافُت الفرش </w:t>
      </w:r>
      <w:r>
        <w:rPr>
          <w:rStyle w:val="FootnoteAnchor"/>
        </w:rPr>
        <w:footnoteReference w:id="60"/>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ثم نقضتموها، سِفَهاً </w:t>
      </w:r>
      <w:r>
        <w:rPr>
          <w:rStyle w:val="FootnoteAnchor"/>
        </w:rPr>
        <w:footnoteReference w:id="61"/>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وبُعداً وسُحقاً لطواغيت هذه الأمة، وبقية الأحزاب، وَنَبَذةِ الكتاب، ثم أنتم هؤلاء تتخاذلون عنا، وتقتلوننا، ألا لعنة الله على الظالمين</w:t>
      </w:r>
      <w:r>
        <w:rPr>
          <w:rFonts w:eastAsia="Amiri" w:cs="Amiri" w:ascii="Amiri" w:hAnsi="Amiri"/>
          <w:color w:val="111111"/>
          <w:sz w:val="28"/>
          <w:szCs w:val="28"/>
          <w:rtl w:val="true"/>
          <w:lang w:bidi="ar-SA"/>
        </w:rPr>
        <w:t xml:space="preserve">) </w:t>
      </w:r>
      <w:r>
        <w:rPr>
          <w:rStyle w:val="FootnoteAnchor"/>
        </w:rPr>
        <w:footnoteReference w:id="62"/>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النصوص تبين لنا مَن هم قَتَلَةُ الحُسين الحقيقيون، إنهم شيعته أهل الكوفة،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أجدادُنا، فلماذا نُحَمِّلُ أهل السنة مسؤولية مقتل الحسين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الإمام الحسين عليه السلام المذكورة إنما قالها لأولئك القوم المجتمعين على قتله في كربلاء، وهم أخلاط من الناس استنفرهم عبيد الله بن زياد لقتل الحسين عليه السلام، ولم يكونوا من الشيعة، بل ليس فيهم شيعي واحد معروف، فكيف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قتلة الحسين كانوا من الشيعة؟</w:t>
      </w:r>
    </w:p>
    <w:p>
      <w:pPr>
        <w:pStyle w:val="BookText"/>
        <w:rPr/>
      </w:pPr>
      <w:r>
        <w:rPr>
          <w:rFonts w:ascii="Amiri" w:hAnsi="Amiri" w:eastAsia="Amiri" w:cs="Amiri"/>
          <w:color w:val="111111"/>
          <w:sz w:val="28"/>
          <w:sz w:val="28"/>
          <w:szCs w:val="28"/>
          <w:rtl w:val="true"/>
          <w:lang w:bidi="ar-SA"/>
        </w:rPr>
        <w:t>ويمكن إيضاح هذه المسألة بعدة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الشيعة قتلوا الحسين عليه السلام فيه تناقض واضح، وذلك لأن شيعة الرجل هم أنصاره وأتباعه ومحبّوه، وأما قتلته فليسوا كذلك، فكيف تجتمع فيهم المحبة والنصرة له مع حربه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جدلًا بأن قتلة الحسين كانوا من الشيعة، فإنهم لما اجتمعوا لقتاله فقد انسلخوا عن تشيعهم، فصاروا من غيرهم، ثم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خرجوا لقتال الحسين عليه السلام كانوا من أهل الكوفة، والكوفة في ذلك الوقت لم يكن يسكنها شيعي معروف بتشيعه، فإن معاوية لما ولَّى زياد بن أبيه على الكوفة تعقَّب الشيعة وكان بهم عارفاً، فقتلهم وهدم‌دورهم وحبسهم حتى لم يبق بالكوفة رجل واحد معروف بأنه من‌شيعة علي عليه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الحسن علي بن محمد بن أبي سيف المدائني في كتاب الأحداث،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برئت الذمّة ممن روى شيئاً من فضل أبي تراب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الخطباء في كل كُورة وعلى كل منبر يلعنون عليًّا ويبرأون منه، ويقعون فيه وفي أهل بيته، وكان أشد الناس بلاءاً حينئذ أهل الكوفة لكثرة ما بها من شيعة علي عليه السلام، فاستعمل عليهم زياد بن سُميّة، وضم إليه البصرة، فكان يتتبّع الشيعة وهو بهم عارف، لأنه كان منهم أيام علي عليه السلام، فقتلهم تحت كل حَجَر ومَدَر وأخافهم، وقطع الأيدي والأرجل، وسَمَل العيون وصلبهم على جذوع النخل، وطردهم وشرّدهم</w:t>
      </w:r>
    </w:p>
    <w:p>
      <w:pPr>
        <w:pStyle w:val="BookText"/>
        <w:rPr/>
      </w:pPr>
      <w:r>
        <w:rPr>
          <w:rFonts w:ascii="Amiri" w:hAnsi="Amiri" w:eastAsia="Amiri" w:cs="Amiri"/>
          <w:color w:val="111111"/>
          <w:sz w:val="28"/>
          <w:sz w:val="28"/>
          <w:szCs w:val="28"/>
          <w:rtl w:val="true"/>
          <w:lang w:bidi="ar-SA"/>
        </w:rPr>
        <w:t xml:space="preserve">عن العراق، فلم يبق بها معروف منهم </w:t>
      </w:r>
      <w:r>
        <w:rPr>
          <w:rStyle w:val="FootnoteAnchor"/>
        </w:rPr>
        <w:footnoteReference w:id="63"/>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عمَّاله نسخة واحدة إلى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وأهل بيته، فامحوه من الديوان، وأسقطوا عطاءه ورزقه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وشفع ذلك بنسخة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اتهمتموه بموالاة هؤلاء القوم، فنكِّلوا به، واهدموا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البلاء أشد ولا أكثر منه في العراق، ولا سيما الكوفة، حتى إن الرجل من شيعة علي عليه السلام ليأتيه من يثق به، فيدخل بيته، فيلقي إليه سرَّه، ويخاف من خادمه ومملوكه، ولا يحدِّثه حتى يأخذ عليه الأيمان الغليظة ليكتمنَّ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الأمر كذلك حتى مات الحسن بن علي عليه السلام، فازداد البلاء والفتنة، فلم يبقَ أحد من هذا القبيل إلا وهو خائف على دمه، أو طريد في الأرض </w:t>
      </w:r>
      <w:r>
        <w:rPr>
          <w:rStyle w:val="FootnoteAnchor"/>
        </w:rPr>
        <w:footnoteReference w:id="64"/>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في معجمه الكبير بسنده عن يونس بن عبيد عن‌الحسن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زياد يتتبع شيعة علي رضي الله عنه فيقتلهم، فبلغ ذلك الحسن‌بن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تفرَّد بموته، فإن القتل‌كفارة </w:t>
      </w:r>
      <w:r>
        <w:rPr>
          <w:rStyle w:val="FootnoteAnchor"/>
        </w:rPr>
        <w:footnoteReference w:id="65"/>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سير أعلام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زياد أفتك من الحجاج لمن يخالف هواه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الحسن بن علي أن زياداً يتتبَّع شيعة علي بالبصرة فيقتلهم، فدعا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أهل الكوفة ليعرضهم على البراءة من أبي الحسن، فأصابه حينئذ طاعون في سنة ثلاث وخمسين </w:t>
      </w:r>
      <w:r>
        <w:rPr>
          <w:rStyle w:val="FootnoteAnchor"/>
        </w:rPr>
        <w:footnoteReference w:id="66"/>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زياد أول من شدد أمر السلطان، وأكّد الملك لمعاوية، وجرَّد سيفه، وأخذ بالظنة، وعاقب على الشبهة، وخافه الناس خوفاً شديداً حتى أمن بعضهم بعضاً </w:t>
      </w:r>
      <w:r>
        <w:rPr>
          <w:rStyle w:val="FootnoteAnchor"/>
        </w:rPr>
        <w:footnoteReference w:id="67"/>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زياد قوي المعرفة، جيد السياسة، وافر العقل، وكان من شيعة علي، وولَّاه إمرة القدس، فلما استلحقه معاوية صار أشد الناس على آل علي وشيعته، وهو الذي سعى في قتل حجر بن عدي ومن معه </w:t>
      </w:r>
      <w:r>
        <w:rPr>
          <w:rStyle w:val="FootnoteAnchor"/>
        </w:rPr>
        <w:footnoteReference w:id="68"/>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 ذلك يتضح أن الكوفة لم يبق بها شيعي معروف خرج لقتال الحسين عليه السلام، فكيف يصح ادِّعاء الكاتب بأن الشيعة هم الذين قتلوا الحسين عليه السلام؟</w:t>
      </w:r>
    </w:p>
    <w:p>
      <w:pPr>
        <w:pStyle w:val="BookText"/>
        <w:rPr/>
      </w:pPr>
      <w:r>
        <w:rPr>
          <w:rFonts w:ascii="Amiri" w:hAnsi="Amiri" w:eastAsia="Amiri" w:cs="Amiri"/>
          <w:color w:val="111111"/>
          <w:sz w:val="28"/>
          <w:sz w:val="28"/>
          <w:szCs w:val="28"/>
          <w:rtl w:val="true"/>
          <w:lang w:bidi="ar-SA"/>
        </w:rPr>
        <w:t>ولا يمكن أن يتوهم منصف أن من كتب للحسين عليه السلام هم شيعته، لأن من كتب للحسين لم يكونوا معروفين بتشيع، كشبث بن ربعي، وحجاربن أبجر، وعمرو ابن الحجاج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قتلوا الحسين عليه السلام رجال معروفون، وليس فيهم شخص واحد معروف بتشيعه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بن أبي وقاص، وشمر بن ذي الجوشن، وشبث بن ربعي، وحجار بن أبجر، وحرملة بن كاهل،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هؤلاء لا يُعرفون بتشيع ولا بموالاةٍ لعلي 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قد وصفهم في يوم عاشوراء بأنهم شيعة آل أبي سفيان،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يا شيعة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لكم دين، وكنتم لا تخافون المعاد، فكونوا أحراراً في دنياكم هذه، وارجعوا إلى أحسابكم إن كنتم عُرُباً كما تزعمون </w:t>
      </w:r>
      <w:r>
        <w:rPr>
          <w:rStyle w:val="FootnoteAnchor"/>
        </w:rPr>
        <w:footnoteReference w:id="69"/>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نرَ بعد التتبع في كل كلمات الإمام الحسين عليه السلام في كربلاء وخُطَبه في القوم واحتجاجاته عليهم أنه وصفهم بأنهم كانوا من شيعته أو من الموالين له ولأبيه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أنّا لم نرَ في كلمات غيره عليه السلام من وصفهم بهذا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واضح على أن هؤلاء القوم لم يكونوا من شيعة أهل البيت عليهم السلام، ولم يكونوا من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كانوا شديدي العداوة للحسين عليه السلام، إذ منعوا عنه الماء وعن أهل بيته، وقتلوه سلام الله عليه وكل أصحابه وأهل بيته، وقطعوا رؤوسهم، وداسوا أجسامهم بخيولهم، وسبوا نساءهم، ونهبوا ما على النساء من 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عمر بن سعد في أصحابه مَن ينتدب إلى الحسين فيُوطئه فرسه، فانتدب عشرة، منهم إسحاق بن حيوة الحضرمي، وهو الذي سلب قميص الحسين، فبرص بعدُ، فأتوا فداسوا الحسين بخيولهم حتى رضّوا ظهره وصدره </w:t>
      </w:r>
      <w:r>
        <w:rPr>
          <w:rStyle w:val="FootnoteAnchor"/>
        </w:rPr>
        <w:footnoteReference w:id="70"/>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 الحسين ما كان عليه، فأخذ سراويله بحر بن كعب، وأخذ قيس‌بن الأشعث قطيفته، وهي من خز، فكان يُسمَّى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قطيفة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نعليه الأسود الأودي، وأخذ سيفه رجل من دارم، ومال الناس على الورس والحلل فانتهبوها، ونهبوا ثقله وما على النساء، حتى إن كانت المرأة لتنزع الثوب من ظهرها فيؤخذ منها </w:t>
      </w:r>
      <w:r>
        <w:rPr>
          <w:rStyle w:val="FootnoteAnchor"/>
        </w:rPr>
        <w:footnoteReference w:id="71"/>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 في البداية والنهاية فيما رواه عن أبي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سنان وغيره سلبه، وتقاسم الناس ما كان من أمواله وحواصله، وما في خبائه حتى ما على النساء من الثياب الطاهرة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يدخلن على هذه النسوة أحد، ولا يقتل</w:t>
      </w:r>
    </w:p>
    <w:p>
      <w:pPr>
        <w:pStyle w:val="BookText"/>
        <w:rPr/>
      </w:pPr>
      <w:r>
        <w:rPr>
          <w:rFonts w:ascii="Amiri" w:hAnsi="Amiri" w:eastAsia="Amiri" w:cs="Amiri"/>
          <w:color w:val="111111"/>
          <w:sz w:val="28"/>
          <w:sz w:val="28"/>
          <w:szCs w:val="28"/>
          <w:rtl w:val="true"/>
          <w:lang w:bidi="ar-SA"/>
        </w:rPr>
        <w:t>هذا الغلام أحد، ومن أخذ من متاعهم شيئاً فليردّه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ردَّ أحد شيئاً </w:t>
      </w:r>
      <w:r>
        <w:rPr>
          <w:rStyle w:val="FootnoteAnchor"/>
        </w:rPr>
        <w:footnoteReference w:id="72"/>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هذه الأفعال لا يمكن صدورها إلا من حاقد شديد العداوة، فكيف يُتعقَّل صدورها من شيعي 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قتَلَة الحسين قالوا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نقاتلك بغضاً لأبيك </w:t>
      </w:r>
      <w:r>
        <w:rPr>
          <w:rStyle w:val="FootnoteAnchor"/>
        </w:rPr>
        <w:footnoteReference w:id="73"/>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تصوّر تشيع هؤلاء مع تحقق بغضهم للإمام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يا كذاب ابن الكذاب </w:t>
      </w:r>
      <w:r>
        <w:rPr>
          <w:rStyle w:val="FootnoteAnchor"/>
        </w:rPr>
        <w:footnoteReference w:id="74"/>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أبشر بالنار </w:t>
      </w:r>
      <w:r>
        <w:rPr>
          <w:rStyle w:val="FootnoteAnchor"/>
        </w:rPr>
        <w:footnoteReference w:id="75"/>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ثالث للحسين عليه السلام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منكم </w:t>
      </w:r>
      <w:r>
        <w:rPr>
          <w:rStyle w:val="FootnoteAnchor"/>
        </w:rPr>
        <w:footnoteReference w:id="76"/>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غير هذه من العبارات الدالة على ما في سرائرهم من الحقد والبغض لأمير المؤمنين وللحسين عليهما السلام خاصة ولأهل البيت عليهم السلام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المتأمِّرين وأصحاب القرار لم يكونوا من الشيعة، وهم يزيدبن معاوية، وعبيد الله بن زياد، وعمر بن سعد، وشمر بن ذي الجوشن، وقيس بن الأشعث بن قيس، وعمرو بن الحجاج الزبيدي، وعبدالله بن زهير الأزدي، وعروة بن قيس الأحمسي، وشبث بن ربعي اليربوعي، وعبد الرحمن بن أبي سبرة الجعفي، والحصين بن نمير، وحجار بن أبجر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كل من باشر قتل الحسين أو قتل واحداً من أهل بيته وأصحابه، كسنان بن</w:t>
      </w:r>
    </w:p>
    <w:p>
      <w:pPr>
        <w:pStyle w:val="BookText"/>
        <w:rPr/>
      </w:pPr>
      <w:r>
        <w:rPr>
          <w:rFonts w:ascii="Amiri" w:hAnsi="Amiri" w:eastAsia="Amiri" w:cs="Amiri"/>
          <w:color w:val="111111"/>
          <w:sz w:val="28"/>
          <w:sz w:val="28"/>
          <w:szCs w:val="28"/>
          <w:rtl w:val="true"/>
          <w:lang w:bidi="ar-SA"/>
        </w:rPr>
        <w:t>أنس النخعي، وحرملة الكاهلي، ومنقذ بن مرة العبدي، وأبي الحتوف الجعفي، ومالك بن نسر الكندي، وعبد الرحمن الجعفي، والقشعم بن نذير الجعفي، وبحر بن كعب بن تيم الله، وزرعة بن شريك التميمي، وصالح بن وهب المري، وخولي بن يزيد الأصبحي، وحصين بن تميم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تجد رجلًا شارك في قتل الحسين عليه السلام معروفاً بأنه من الشيعة، فراجع ما حدث في كربلاء يوم عاشوراء ليتبين لك صحة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معاوية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 مسؤولية قتل الحسين عليه السلام دون غيره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ابن كثير في البداية والنهاية، والذهبي في سير أعلام النبلاء وغيرهما يونس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عبيدُ الله الحسينَ وأهله بعث برؤوسهم إلى يزيد، فسُرَّ بقتلهم أولًا، ثم لم يلبث حتى ندم على قتلهم،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لو احتملتُ الأذى، وأنزلتُ الحسين معي، وحكَّمته فيما يريد، وإن كان عليَّ في ذلك وهن، حفظاً لرسول الله صلى الله عليه وسلم ورعاية لحقه، لعن الله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أحرجه واضطره، وقد كان سأل أن يخلي سبيله أن يرجع من حيث أقبل، أو يأتيني فيضع يده في يدي، أو يلحق بثغر من الثغور، فأبى ذلك عليه وقتله، فأبغضني بقتله المسلمون، وزرع لي في قلوبهم العداوة </w:t>
      </w:r>
      <w:r>
        <w:rPr>
          <w:rStyle w:val="FootnoteAnchor"/>
        </w:rPr>
        <w:footnoteReference w:id="77"/>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السيد محسن الأمين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بايَعَ الحسين من أهل العراق عشرون ألفاً، غدروا به، وخرجوا عليه، وبيعته في أعناقهم، وقتلوه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 بن أبيه تتبَّع شيعة علي عليه السلام تحت كل حجر ومدر، حتى لم يبقَ بالكوفة رجل معروف بأنه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مع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بايعوا الحسين عليه السلام ثم خرجوا لقتاله كانوا من الشيعة؟</w:t>
      </w:r>
      <w:r>
        <w:rPr>
          <w:rFonts w:eastAsia="Amiri" w:cs="Amiri" w:ascii="Amiri" w:hAnsi="Amiri"/>
          <w:color w:val="111111"/>
          <w:sz w:val="28"/>
          <w:szCs w:val="28"/>
          <w:rtl w:val="true"/>
          <w:lang w:bidi="ar-SA"/>
        </w:rPr>
        <w:t xml:space="preserve">! </w:t>
      </w:r>
      <w:r>
        <w:rPr>
          <w:rStyle w:val="FootnoteAnchor"/>
        </w:rPr>
        <w:footnoteReference w:id="78"/>
      </w:r>
      <w:r>
        <w:rPr>
          <w:rFonts w:eastAsia="Times New Roman" w:cs="Times New Roman" w:ascii="Times New Roman" w:hAnsi="Times New Roman"/>
          <w:color w:val="111111"/>
          <w:sz w:val="28"/>
          <w:szCs w:val="28"/>
          <w:lang w:val="en-US" w:bidi="en-US"/>
        </w:rPr>
        <w:t>77</w:t>
      </w:r>
    </w:p>
    <w:p>
      <w:pPr>
        <w:pStyle w:val="BookText"/>
        <w:rPr/>
      </w:pPr>
      <w:r>
        <w:rPr>
          <w:rFonts w:ascii="Amiri" w:hAnsi="Amiri" w:eastAsia="Amiri" w:cs="Amiri"/>
          <w:color w:val="111111"/>
          <w:sz w:val="28"/>
          <w:sz w:val="28"/>
          <w:szCs w:val="28"/>
          <w:rtl w:val="true"/>
          <w:lang w:bidi="ar-SA"/>
        </w:rPr>
        <w:t>ما بيعتهم للإمام الحسين عليه السلام فهي لا تدل على أنهم كانوا من شيعته، لأنه من الواضحات أن مبايعة رجل لا تعني التشيع له، وإلا لزم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الصحابة والتابعين الذين بايعوا أمير المؤمنين عليه السلام قد تشيَّعوا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أمر لا يسلِّم به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والله معاوية خيراً </w:t>
      </w:r>
      <w:r>
        <w:rPr>
          <w:rStyle w:val="FootnoteAnchor"/>
        </w:rPr>
        <w:footnoteReference w:id="79"/>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 هؤلاء، يزعمون أنهم لي شيعة، ابتغوا قتلي، وأخذوا مالي، والله لأَنْ آخذ من معاوية ما أحقن به من دمي، وآمن به في أهلي خير من أن يقتلوني، فيضيع أهل بيتي، والله لو قاتلت معاوية لأخذوا بعنقي حتى يدفعوا بي إليه سلماً، والله لأَن أسالمه وأنا عزيز خير من أن يقتلني وأنا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ناحية السند فهذه الرواية ضعيفة، لأنها مرسلة، فلا يصح الاحتجاج بها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ناحية الدلالة فغير خفي على من نظر فيها أن الإمام الحسن عليه السلام كان يذم رجالًا مخصوصين، ذكر عليه السلام أوصافهم في الرواية، وأخبر أنهم يزعمون أنهم من شيعته، ولكنهم أرادوا قتله، وانتهبوا ثقله، وأخذوا ماله، ولو قاتل عليه السلام معاوية لأخذوه ولأسلموه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السلام يشير إلى رجالٍ كانوا يكاتبون معاوية في السِّر ويُظهرون له النصرة في العلانية، مع أنهم لم يكونوا من شيعته ولا من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فالذم مخصوص بهؤلاء دون غيرهم من الشيعة الذين كانوا مع الإمام عليه السلام في مشاهده ومواقفه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ذمَّ رجالًا زعموا أنهم شيعة وليسوا كذلك، ولم يذم شيعته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ورد في تتمة الخبر قول زيد بن وهب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يا ابن رسول الله شيعتك كالغنم ليس لها راع؟</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أصنع يا أخا جهينة؟ إني والله أعلم بأمر قد أدَّى به إليَّ ثقاته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 عليه السلام بأن الأمر سيؤول إلى معاوية، وأنه سيُميت الحق والسنن، ويحيي الباطل والبِدَع، ويُذَل في ملكه المؤمن، ويقوى في سلطانه الفاسق، ويجعل المال في أنصاره دُوَلا، ويتَّخذ عباد الله خِوَلا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بوضوح على أن مورد الذم أفراد مخصوصين لا عموم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الكاتب قد بتر آخر الكلام الصادر من الإمام الحسن عليه السلام، المشتمل على ذم معاوية، فإنه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يمنّ عليَّ، فيكون سُبَّة على بني هاشم إلى آخر الدهر، ولمعاوية لا يزال يمنّ بها وعقبه على الحي منا والميت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رحمك الله كيف أن الكاتب منعتْه أمويَّته من كتابة هذا الذم لمعاوية، وإن كان نقلًا من كلام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له نظائر كثيرة في هذا الكتاب، سيأتي التنبيه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زين العابدين رضي الله عنه لأهل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تعلمون أنكم كتبتم إلى أبي وخَدَعْتُموه وأعطيتموه من أنفسكم العهد والميثاق، ثم قاتلتموه وخَذَلْتموه؟ بأي عين تنظرون إلى رسول الله صلى الله عليه وآله،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قاتلتُم عِتْرَتي، وانتهكتُم حُرْمَتي، فلستم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يبكون علينا، فَمَنْ قَتَلَنا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مع ضعف سندها هي واردة في ذم أهل الكوفة في ذلك الوقت، ونحن قد أثبتنا فيما تقدَّم أن أهل الكوفة لم يكونوا يومئذ من الشيعة، وأنه لم يبقَ بالكوفة في زمن معاوية شيعي معروف، وأثبتنا أن كل الذين خرجوا لقتال الحسين عليه السلام ليس فيهم شيعي واحد معروف بتشيعه، فراجع ما قلناه لئلا نعيده مرةثانية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الرواية التي نقلها الكاتب واضحة الدلالة على أن الإمام زين العابدين عليه السلام إنما ذمَّ أولئك الذي كاتبوا الحسين عليه السلام ثم حاربوه، مثل شبث بن ربعي وحجار بن أبجر ومن كان على نهجهما، وهؤلاء وغيرهم لم يكونوا من الشيعة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الباقر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الناس كلهم لنا شيعة لكان ثلاثة أرباعهم لنا شُكاكاً، والربع الآخر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فإن من جملة رواتها سلام بن سعيد الجمحي، وهو مجهول الحال، لم يوثَّق في كتب الرجال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المامقاني في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سعيد الجمحي قد وقع في طريق الكشي في الخبر المتقدم في ترجمة أسلم القواس المكي، روى عنه فيه عاصم بن حميد، وروى</w:t>
      </w:r>
    </w:p>
    <w:p>
      <w:pPr>
        <w:pStyle w:val="BookText"/>
        <w:rPr/>
      </w:pPr>
      <w:r>
        <w:rPr>
          <w:rFonts w:ascii="Amiri" w:hAnsi="Amiri" w:eastAsia="Amiri" w:cs="Amiri"/>
          <w:color w:val="111111"/>
          <w:sz w:val="28"/>
          <w:sz w:val="28"/>
          <w:szCs w:val="28"/>
          <w:rtl w:val="true"/>
          <w:lang w:bidi="ar-SA"/>
        </w:rPr>
        <w:t xml:space="preserve">هو عن أسلم مولى محمد بن الحنفية، وهو مهمل في كتب الرجال، لم أقف فيه بمدح ولا قدح </w:t>
      </w:r>
      <w:r>
        <w:rPr>
          <w:rStyle w:val="FootnoteAnchor"/>
        </w:rPr>
        <w:footnoteReference w:id="80"/>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جملة الرواة أسلم مولى محمد بن الحنفية، وهو أيضاً مجهول الحال، لم يوثَّق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فالرواية لا تصح، ولا يجوز الاحتجاج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بالنظر إلى متنها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امتناع لامتناع، وهو يدل على امتناع شي‌ء لامتناع غيره، ففي الخبر امتنع أن يكون ثلاثة أرباع الشيعة شُكَّاكاً والربع الباقي حمقى، لامتناع كون كل الناس لهم عليهم السلام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لا يكون في الحديث أي إشكال على الشيعة والحمد لله، ولا يدل الحديث على أي ذم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لا نرى من يقول بتعدد الآلهة، وبفساد السماوات والأرض، مستدلًا بقوله تعالى لَوْ كَانَ فِيهِمَا آلِهَةٌ إِلا اللهُ لَفَسَدَتَا فَسُبْحَانَ اللهِ رَبِّ الْعَرْشِ عَمَّا يَصِفُونَ </w:t>
      </w:r>
      <w:r>
        <w:rPr>
          <w:rStyle w:val="FootnoteAnchor"/>
        </w:rPr>
        <w:footnoteReference w:id="81"/>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امتناع لامتناع، وهو يدل على امتناع فساد السماوات والأرض لامتناع تعدد الآلهة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السبب في أن الناس لو كانوا كلهم شيعة لكان ثلاثة أرباعهم شُكَّاكاً وربعهم الباقي حمقى، هو أن الناس لو كانوا كلهم شيعة لكانوا يتلقون عقائدهم تقليداً، ولا يجدون في الناس من يخالفهم ويدعوهم لإثبات ما هم عليه، فيؤول أمرهم في نهاية الأمر إلى عروض الشك عليهم في ما هم فيه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تعدَّدت المذاهب، فإن صاحب الحق يتيقن بحقه إذا رأى أن حجته تدحض حجج خصومه ومخالفيه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الربع الباقي فهم الذين لا يفقهون ولا يميِّزون، فهؤلاء الذين ينعقون مع كل ناعق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الربع موجود في الناس في جميع الأعصار، ولو كان الناس كلهم شيعة لكانوا من جملتهم، وأما مع اختلاف المذاهب فسيكون هذا الربع الأحمق موزَّعاً في الطوائف، وسيكون أكثره في غير الشيعة بحمد الله وفضله، لقلة الشيعة وكثرة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أجدُ منكم ثلاثة مؤمنين يكتُمون حديثي ما استحللتُ أن أكتمهم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الإمام عليه السلام في هذه الرواية أنه لو وجد من المخاطبين ثلاثة مؤمنين يكتمون ما يخبرهم به عليه السلام لما استحَلَّ أن يكتمهم شيئاً، ولأخبرهم بالأسرار الإلهية والمعارف النبوية التي لا يُطْلِع عليها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الإمام عليه السلام كان يخاطب أفراداً مخصوصين، ولم يكن عليه السلام يريد بكلامه هذا كل الشيعة، بقرينة أن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 السلام يقول لأبي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الإمام عليه السلام يريد بكلامه كل الشيعة لقال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عبدالله عليه السلام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 الإمام عليه السلام كان يريد الشيعة قاطبة، فإن أقصى ما يدل عليه الحديث هو أن الإمام عليه السلام لم يجد من الشيعة ثلاثة يكتمون حديثه، ولولا ذلك لما استحل أن يكتمهم بعض علومه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دلالة في ذلك على عدم إيمان الشيعة، أو على انحرافهم عن خط أهل البيت عليهم السلام كما هو واضح جلي، بل أقصى ما فيه هو ذمّهم بأنهم كانوا لا يكتمون أحاديث الأئمة عليهم السلام، وكانوا يفشونها للمخالفين لا غير، وهو ذم لا يعتبره أهل السنة</w:t>
      </w:r>
    </w:p>
    <w:p>
      <w:pPr>
        <w:pStyle w:val="BookText"/>
        <w:rPr/>
      </w:pPr>
      <w:r>
        <w:rPr>
          <w:rFonts w:ascii="Amiri" w:hAnsi="Amiri" w:eastAsia="Amiri" w:cs="Amiri"/>
          <w:color w:val="111111"/>
          <w:sz w:val="28"/>
          <w:sz w:val="28"/>
          <w:szCs w:val="28"/>
          <w:rtl w:val="true"/>
          <w:lang w:bidi="ar-SA"/>
        </w:rPr>
        <w:t>ذمًّا، بل يرونه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مدحاً، لأنهم يرون أن الكتمان كذب ونفاق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استحلال الإمام عليه السلام كتمان بعض أحاديثه عن المخاطبين من الشيعة أو عن أكثر الشيعة يعني كتمان باقي العلوم‌والمعارف عنهم، وذلك لأن الإمامين الصادقين عليهما السلام خصَّا كثيراً من أصحابهما كأبي بصير وزرارة ومحمد بن مسلم وغيرهم بعلوم جليلة وأسرار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العجلي، وأبو بصير ليث بن البختري المرادي، ومحمدبن مسلم، وزرارة، أربعة نجباء أمناء الله على حلاله وحرامه، لولا هؤلاء انقطعت آثار النبوة واندرست </w:t>
      </w:r>
      <w:r>
        <w:rPr>
          <w:rStyle w:val="FootnoteAnchor"/>
        </w:rPr>
        <w:footnoteReference w:id="82"/>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أحداً أحيى ذكرنا وأحاديث أبي عليه السلام إلا زرارة، وأبو بصير ليث المرادي، ومحمد بن مسلم، وبريد بن معاوية العجلي، ولولا هؤلاء ما كان أحد يستنبط هذا، هؤلاء حُفَّاظ الدين، وأمناء أبي عليه السلام على حلال الله وحرامه، وهم السابقون إلينا في الدنيا، والسابقون إلينا في الآخرة </w:t>
      </w:r>
      <w:r>
        <w:rPr>
          <w:rStyle w:val="FootnoteAnchor"/>
        </w:rPr>
        <w:footnoteReference w:id="83"/>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وصفهم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الله وأمناء الإمام على الحلال والحرام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حفَّاظ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الدلالة على أن هؤلاء المذكورين كانوا محل ثقة الأئمة الصادقين عليهم السلام ومستودع أسرارهم، ولولا ذلك لما صحَّ وصفهم بأمثال هذه الصفات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دلالة جملة من الأخبار على أن الأئمة عليهم السلام خصُّوا شيعتهم بما شاؤوا من العلوم والمعارف، ولهذا أمر الأئمة عليهم السلام شيعتهم بكتمان أسرارهم، وحذّروهم من إفشائها، ولولا أنهم عليهم السلام أباحوا أسرارهم لشيعتهم لما اتّجه أمرهم لهم بالكتمان، وتحذيرهم إياهم من الإفشاء والإعلان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وأحاديث الأمر بالكتمان كثيرة، وإليك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الكليني رحمه الله في الحديث الصحيح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أحب أصحابي إليَّ أورعهم وأفقههم وأكتمهم لحديثنا، وإن أسوأهم عندي حالًا وأمقتهم لَلّذي إذا سمع الحديث يُنسب إلينا ويُروى عنا فلم يقبله اشمأزَّ منه وجحده، وكفَّر من دان به، وهو لا يدري لعل الحديث من عندنا خرج، وإلينا أُسند، فيكون بذلك خارجاً عن ولايتنا </w:t>
      </w:r>
      <w:r>
        <w:rPr>
          <w:rStyle w:val="FootnoteAnchor"/>
        </w:rPr>
        <w:footnoteReference w:id="84"/>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محمد بن أبي نصر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أن يكون مالكاً لنفسه، مقبلًا على شأنه، عارفاً بأهل زمانه، فاتقوا الله ولا تذيعوا حديثنا </w:t>
      </w:r>
      <w:r>
        <w:rPr>
          <w:rFonts w:eastAsia="Amiri" w:cs="Amiri" w:ascii="Amiri" w:hAnsi="Amiri"/>
          <w:color w:val="111111"/>
          <w:sz w:val="28"/>
          <w:szCs w:val="28"/>
          <w:rtl w:val="true"/>
          <w:lang w:bidi="ar-SA"/>
        </w:rPr>
        <w:t xml:space="preserve">... </w:t>
      </w:r>
      <w:r>
        <w:rPr>
          <w:rStyle w:val="FootnoteAnchor"/>
        </w:rPr>
        <w:footnoteReference w:id="85"/>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اكتم أمرنا ولا تذعه، فإنه من كتم أمرنا ولم يذعه أعزَّه الله به في الدنيا، وجعله نوراً بين عينيه في الآخرة، يقوده إلى الجنة، يا معلى من أذاع أمرنا ولم يكتمه أذلَّه الله به في الدنيا، ونزع النور من بين عينيه في الآخرة، وجعله ظلمة تقوده إلى النار، يا معلى إن التقية من ديني ودين آبائي، ولا دين لمن لا تقية له، يا معلى إن الله يحب أن يُعبد في السِّر كما يحب أن يُعبد في العلانية، يا معلى إن المذيع لأمرنا كالجاحد له </w:t>
      </w:r>
      <w:r>
        <w:rPr>
          <w:rStyle w:val="FootnoteAnchor"/>
        </w:rPr>
        <w:footnoteReference w:id="86"/>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بخصلتين فضيَّعوهما، فصاروا منهما على غير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والكتمان </w:t>
      </w:r>
      <w:r>
        <w:rPr>
          <w:rStyle w:val="FootnoteAnchor"/>
        </w:rPr>
        <w:footnoteReference w:id="87"/>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الكثيرة الدالة على أن الأئمة عليهم السلام كانوا يبيحون أسرارهم لشيعتهم، ويأمرونهم بكتمانها عن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أمرهم عليهم السلام شيعتهم بكتمان علومهم هو أنهم كانوا يخشون أن تُذاع أخبارهم، فتصل إلى خلفاء الجور فيتضررون عليهم السلام منهم، أو تقع عند ضعاف العقول الذين لا يفهمونها على وجهها، فيصير ذلك سبباً لضلالتهم ومزيد تحيّرهم </w:t>
      </w:r>
      <w:r>
        <w:rPr>
          <w:rStyle w:val="FootnoteAnchor"/>
        </w:rPr>
        <w:footnoteReference w:id="88"/>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تأكد النهي عن الإذاعة إلا أن بعض الشيعة كانوا يفشون كل ما يسمعونه من الأئمة عليهم السلام، إما لعدم معرفتهم بضرورة كتمانه، أو لجهلهم بما يترتب على الإفشاء من الضرر، أو لسهولة استدراجهم والتغرير بهم لإفشائه، أو لضعفهم وتمكّن المخالفين من إجبارهم على البوح به، أو لغير ذلك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فاطمة الصغرى عليها السلام في خطبة لها في 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الكوفة، يا أهل الغدر والمكر والخيلاء، إِنّا أهل البيت ابتلانا الله بكم، وابتلاكم بنا، فجعل بلاءَنا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فكفرتمونا، وكذبتمونا، ورأيتم قتالنا حلالًا، وأموالنا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قتلتم جدَّنا بالأمس، وسيوفكم تقطر من دمائنا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لكم، فانتظروا اللعنة والعذاب، فَكأَنْ قد حَلَّ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ويذيق بعضكم بأس </w:t>
      </w:r>
      <w:r>
        <w:rPr>
          <w:rStyle w:val="FootnoteAnchor"/>
        </w:rPr>
        <w:footnoteReference w:id="89"/>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تخلدون في العذاب الأليم يوم القيامة بما ظلمتمونا، 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يا أهل الكوفة، كم قرأت </w:t>
      </w:r>
      <w:r>
        <w:rPr>
          <w:rStyle w:val="FootnoteAnchor"/>
        </w:rPr>
        <w:footnoteReference w:id="90"/>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وآله قبلكم، ثم غدرتم بأخيه علي بن أبي طالب، وجدي، وبنيه وعِتْرَتِهِ الطيبين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عليها أحد أهل الكوفة مُفْتَخِرًا،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علياً وبني علي بسيوف هندية ورِماح وسبينا نساءَهم سبي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ونطحناهم فأي نطاح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زينب بنت أمير المؤمنين صلوات الله عليها لأهل الكوفة تقريعاً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يا أهل الكوفة، يا أهل الختل والغدر والخذل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مثلكم كمثل التي نقضت غزلها من بعد قوة أنكاثاً، هل فيكم إلا الصلف والعُجب والشنف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فابكوا كثيراً، واضحكوا قليلًا، فقد ابليتم بعارها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تُرْخِصون </w:t>
      </w:r>
      <w:r>
        <w:rPr>
          <w:rStyle w:val="FootnoteAnchor"/>
        </w:rPr>
        <w:footnoteReference w:id="91"/>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سليلِ خاتمِ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ذكرنا أن أهل الكوفة لم يكونوا من الشيعة في ذلك الوقت، وأن قتلة الحسين عليه السلام ليس فيهم شيعي واحد معروف بتشيّعه، فلاحاجة للإعادة، وزينب الكبرى وفاطمة الصغرى سلام الله عليهما إنماذمَّتا أهل الكوفة في ذلك الوقت، ولم تذمَّا الشيعة كما هو واضح من‌كلامهما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نستفيد من هذه النصوص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أعرضنا عن كثير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 وضَجَر أمير المؤمنين وذريته من شيعتهم أهل الكوفة لغدرهم ومكرهم وتخاذلهم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تخاذل أهل الكوفة وغدرهم تَسَبَّبَ في سَفْكِ دماء أهل البيت واستباحة حُرُماتهم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قلنا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لم يكونوا في ذلك الوقت شيعة، وإنما</w:t>
      </w:r>
    </w:p>
    <w:p>
      <w:pPr>
        <w:pStyle w:val="BookText"/>
        <w:rPr/>
      </w:pPr>
      <w:r>
        <w:rPr>
          <w:rFonts w:ascii="Amiri" w:hAnsi="Amiri" w:eastAsia="Amiri" w:cs="Amiri"/>
          <w:color w:val="111111"/>
          <w:sz w:val="28"/>
          <w:sz w:val="28"/>
          <w:szCs w:val="28"/>
          <w:rtl w:val="true"/>
          <w:lang w:bidi="ar-SA"/>
        </w:rPr>
        <w:t>هم شيعة آل أبي سفيان وأعداء أهل البيت عليهم السلام وكل ما صدر منهم يدل على ما قلناه، ولا مدخلية للشيعة في شي‌ء من ذلك، فراجع ما كتبناه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عليهم السلام يُحَمِّلُوَن شيعَتَهم مسؤولية مقتلِ الحسين رضي الله عنه ومَن معه، وقد اعترف أحدهم بَردِّهِ على فاطمة الصغرى بأَنهم هم الذين قتلوا علياً وبنيه، وَسَبَوا نِساءَهم كما قدَّمنَالك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في أقوال أهل البيت عليه السلام أنهم يحمِّلون شيعتهم مسؤولية قتل الحسين عليه السلام، ولا تجد في أقوال الحسين عليه السلام أنه وصف القوم المجتمعين على قتله في كربلاء بأنهم شيعته، بل وصفهم بأنهم شيعة آل أبي سفيان كما أوضحنا ذلك فيما تقدّم،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الكوفي للسيدة فاطمة الصغرى عليها السلام غير مستغرب، لأن الكوفيين هم الذين باشروا قتل الحسين عليه السلام وأصحابه وأهل بيته، إلا أنهم لم يكونوا من الشيعة كما قلنا، والكاتب لم يأت بدليل واحد يدل على أن أهل الكوفة في ذلك الوقت كانوا شيعة، أو أن الذين باشروا قتل الحسين عليه السلام كانوا يتشيَّعون لأهل البيت عليهم السلام، كما أنه لم يأت بدليل واحد من أقوال أهل البيت عليهم السلام يدل على أنهم حمّلوا شيعتهم مسؤولية قتل الحسين عليه السلام، وكل كلامه لا يعدو كونه دعاوى مجردة لم يقم عليها دليل، بل قام الدليل على خلافها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عليهم السلام دعوا إلى كذا شيعتهم ووصفوهم بأنهم طواغيت هذه الأمة وبقية الأحزاب، ونَبَذَةُ الكتاب، ثم زادوا على تلك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وصفهم الحسين عليه السلام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طواغيت هذه الأمة، وبقية الأحزاب، ونَبَذَةُ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المجتمعون على قتله عليه السلام، الذين وصفهم بأنهم شيعة آل أبي سفيان، ولم يكونوا من شيعته ومواليه ومحبّيه، فراجع كلماته عليه السلام لتتحقّق من صحّة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جاؤوا إلى أبي عبد الله رضي الله عنه،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نَبَزْنا كذا نَبْزاً أَثْقَلَ ظُهورَنا، وماتت له أفئدَتُنا، واستحلت له الوُلاةُ دماءَنا في حديث رواه لهم فقهاؤهم،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هم سمّوكم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سمّاكم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أبو عبد الله أن الله 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ضعيف السند، فإن من جملة رواته سهل بن زياد، وهو ضعيف على المشهور المنصور عند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أبو سعيد الآدمي الرازي، كان ضعيفاً في الحديث غير معتمد فيه، وكان أحمد بن محمد بن عيسى يشهد عليه بالغلو والكذب، وأخرجه من قم إلى الري، وكان يسكنها </w:t>
      </w:r>
      <w:r>
        <w:rPr>
          <w:rFonts w:eastAsia="Amiri" w:cs="Amiri" w:ascii="Amiri" w:hAnsi="Amiri"/>
          <w:color w:val="111111"/>
          <w:sz w:val="28"/>
          <w:szCs w:val="28"/>
          <w:rtl w:val="true"/>
          <w:lang w:bidi="ar-SA"/>
        </w:rPr>
        <w:t xml:space="preserve">... </w:t>
      </w:r>
      <w:r>
        <w:rPr>
          <w:rStyle w:val="FootnoteAnchor"/>
        </w:rPr>
        <w:footnoteReference w:id="92"/>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الآدمي الرازي، يكنى أبا سعيد، ضعيف </w:t>
      </w:r>
      <w:r>
        <w:rPr>
          <w:rStyle w:val="FootnoteAnchor"/>
        </w:rPr>
        <w:footnoteReference w:id="93"/>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الخوئي في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 والشيخ في ترجمة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ابن الوليد من روايات محمد بن أحمد بن يحيى</w:t>
      </w:r>
    </w:p>
    <w:p>
      <w:pPr>
        <w:pStyle w:val="BookText"/>
        <w:rPr/>
      </w:pPr>
      <w:r>
        <w:rPr>
          <w:rFonts w:ascii="Amiri" w:hAnsi="Amiri" w:eastAsia="Amiri" w:cs="Amiri"/>
          <w:color w:val="111111"/>
          <w:sz w:val="28"/>
          <w:sz w:val="28"/>
          <w:szCs w:val="28"/>
          <w:rtl w:val="true"/>
          <w:lang w:bidi="ar-SA"/>
        </w:rPr>
        <w:t>في جملة ما استثناه روايته عن سهل بن زياد الآدمي، وتبعه على ذلك الصدوق وابن نوح، فلم يعتمدوا على رواية محمد بن أحمدبن يحيى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أبو سعيد الآدمي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ضعيفاً جداً، فاسد الرواية والمذهب، وكان أحمدبن محمد بن عيسى الأشعري أخرجه من قم، وأظهر البراءة منه، ونهى الناس عن السماع منه والرواية عنه، ويروي المراسيل ويعتمد المجاهيل </w:t>
      </w:r>
      <w:r>
        <w:rPr>
          <w:rStyle w:val="FootnoteAnchor"/>
        </w:rPr>
        <w:footnoteReference w:id="94"/>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فسهل بن زياد الآدمي ضعيف جزماً أو أنه لم تثبت وثاقته </w:t>
      </w:r>
      <w:r>
        <w:rPr>
          <w:rStyle w:val="FootnoteAnchor"/>
        </w:rPr>
        <w:footnoteReference w:id="95"/>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جملة رواة هذا الخبر محمد بن سليمان، وهو محمد بن سليمان البصري الديلمي، وقد مرَّ تضعيفه في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الرواة سليمان بن عبد الله الديلمي، وهو والد الراوي السابق، وقد مرَّ أيضاً تضعيفه، ونقلنا لك قول النجاشي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كذاباً، وكذلك ابنه محمد، لا يُعمل بما انفردا به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الرواية من ناحية سندها، وأما من ناحية متنها فهي واردة في مدح الشيعة لا في ذمِّهم، ولا بأس أن أنقل لك الرواية كاملة كما رواها الكليني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 نَصّها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إذ دخل عليه أبو بصير وقد خَفِرَه النفَس </w:t>
      </w:r>
      <w:r>
        <w:rPr>
          <w:rStyle w:val="FootnoteAnchor"/>
        </w:rPr>
        <w:footnoteReference w:id="96"/>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فلما أخذ مجلسه 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هذا النفَس العالي؟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كبر سني، ودق عظمي، واقترب أجلي، مع أنني لستُ أدري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أرد عليه من أمر آخرتي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وإنك لتقول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لا أقول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أما علمت أن الله تعالى يكرم الشباب منكم، ويستحيي من الكهول؟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يكرم الشباب ويستحيي من الكهول؟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يكرم الله الشباب أن يعذِّبهم، ويستحيي من الكهول أن يحاسبهم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لنا خاصة أم لأهل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لكم خاصة دون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فإنا قد نُبِزْنا نبزاً </w:t>
      </w:r>
      <w:r>
        <w:rPr>
          <w:rStyle w:val="FootnoteAnchor"/>
        </w:rPr>
        <w:footnoteReference w:id="97"/>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انكسرت له ظهورنا، وماتت له أفئدتنا، واستحلتْ له الولاة دماءنا في حديث رواه لهم فقهاؤهم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هم سمَّوكم، ولكن الله سمَّاكم به، أما علمت يا أبا محمد أن سبعين رجلًا من بني إسرائيل رفضوا فرعون وقومه لما استبان لهم ضلالهم، فلحقوا بموسى عليه السلام لما استبان لهم هداه، فسُمُّوا في عسكر موسى الرافضة، لأنهم رفضوا فرعون، وكانوا أشد أهل ذلك العسكر عبادة، وأشدَّهم حبًّا لموسى وهارون وذريتهما عليهما السلام، فأوحى الله عزَّ وجل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أثبت لهم هذا الاسم في التوراة، فإني قد سمَّيتهم به ونحلتهم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موسى عليه السلام الاسم لهم، ثم ذخر الله عزَّ وجل لكم هذا الاسم حتى نحلكموه، يا أبا محمد رفضوا الخير ورفضتم الشر، افترق الناس كل فرقة، وتشعبوا كل شعبة، فانشعبتم مع أهل بيت نبيكم صلى الله عليه وآله، وذهبتم حيث ذهبوا، واخترتم من اختار الله لكم، وأردتم من أراد الله، فأبشروا ثم أبشروا، فأنتم والله المرحومون المتقبَّل من محسنكم، والمتجاوَز عن مسيئكم، من لم يأت الله عزَّ وجل بما أنتم عليه يوم القيامة لم يتقبل منه حسنة، ولم يتجاوز له عن سيئة، يا أبا محمد 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لله عزَّ وجل ملائكة يُسقطون الذنوب عن ظهور شيعتنا كما يُسقِط الريح الورق في أوان سقوطه، وذلك قوله عزَّ وجل الَّذِينَ يَحْمِلُونَ الْعَرْشَ وَمَنْ حَوْلَهُ يُسَبِّحُونَ بِحَمْدِ رَبِّهِمْ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وَيَسْتَغْفِرُونَ لِلَّذِينَ آمَنُوا </w:t>
      </w:r>
      <w:r>
        <w:rPr>
          <w:rStyle w:val="FootnoteAnchor"/>
        </w:rPr>
        <w:footnoteReference w:id="98"/>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استغفارهم والله لكم دون هذا الخلق، يا أبا محمد 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لقد ذكَركم الله في كتابه فقال مِنَ المُؤْمِنِينَ رِجَالٌ صَدَقُوا مَا عَاهَدُوا اللهَ عَلَيْهِ فَمِنْهُم مَّن قَضَى نَحْبَهُ وَمِنْهُم مَّن يَنتَظِرُ وَمَا بَدَّلُوا تَبْدِيلا </w:t>
      </w:r>
      <w:r>
        <w:rPr>
          <w:rStyle w:val="FootnoteAnchor"/>
        </w:rPr>
        <w:footnoteReference w:id="99"/>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إنكم وفيتم بما أخذ الله عليه ميثاقكم من ولايتنا، وإنكم‌لم تبدِّلوا بنا غيرنا، ولو لم تفعلوا لعيَّركم الله كما عيَّرهم حيث يقول جل ذكره وَمَا وَجَدْنَا لأَكْثَرِهِم مِّنْ عَهْدٍ وَإِن وَجَدْنَا أَكْثَرَهُمْ لَفَاسِقِينَ </w:t>
      </w:r>
      <w:r>
        <w:rPr>
          <w:rStyle w:val="FootnoteAnchor"/>
        </w:rPr>
        <w:footnoteReference w:id="100"/>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يا أبا محمد 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لقد ذكركم الله في كتابه فقال إِخْوَانًا عَلَى سُرُرٍ مُّتَقَابِلِينَ </w:t>
      </w:r>
      <w:r>
        <w:rPr>
          <w:rStyle w:val="FootnoteAnchor"/>
        </w:rPr>
        <w:footnoteReference w:id="101"/>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والله ما أراد بهذا غيركم، يا أبا محمد 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الأَخِلَّاءُ يَوْمَئِذٍ بَعْضُهُمْ لِبَعْضٍ عَدُوٌّ إِلَّا المُتَّقِينَ </w:t>
      </w:r>
      <w:r>
        <w:rPr>
          <w:rStyle w:val="FootnoteAnchor"/>
        </w:rPr>
        <w:footnoteReference w:id="102"/>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والله ما أراد بهذا غيركم، يا أبا محمد 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لقد ذكرنا الله عز وجل وشيعتنا و عدونا في آية من كتابه، فقال عزَّ وجل هَلْ يَسْتَوِي الَّذِينَ يَعْلَمُونَ وَالَّذِينَ لا يَعْلَمُونَ إِنَّمَا يَتَذَكَّرُ أُوْلُوا الأَلْبَابِ </w:t>
      </w:r>
      <w:r>
        <w:rPr>
          <w:rStyle w:val="FootnoteAnchor"/>
        </w:rPr>
        <w:footnoteReference w:id="103"/>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فنحن الذين يعلمون، وعدوّنا الذين لا يعلمون، وشيعتنا هم أولو الألباب، يا أبا محمد 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والله ما استثنى الله عزَّ وجل بأحد من أوصياء الأنبياء ولا أتباعهم ما خلا أمير المؤمنين عليه السلام وشيعته، فقال في كتابه وقوله الحق يَوْمَ لا يُغْنِي مَوْلًى عَن مَّوْلًى شَيْئًا وَلا هُمْ يُنصَرُونَ إِلَّا مَن رَّحِمَ اللهُ </w:t>
      </w:r>
      <w:r>
        <w:rPr>
          <w:rStyle w:val="FootnoteAnchor"/>
        </w:rPr>
        <w:footnoteReference w:id="104"/>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يعني بذلك عليًّا عليه السلام وشيعته، يا أبا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لقد ذكركم الله تعالى في كتابه إذ يقول يَا عِبَادِيَ الَّذِينَ أَسْرَفُوا عَلَى أَنفُسِهِمْ لا تَقْنَطُوا مِن رَّحْمَةِ اللهِ إِنَّ اللهَ يَغْفِرُ الذُّنُوبَ جَمِيعًا إِنَّهُ هُوَ الْغَفُورُ الرَّحِيمُ </w:t>
      </w:r>
      <w:r>
        <w:rPr>
          <w:rStyle w:val="FootnoteAnchor"/>
        </w:rPr>
        <w:footnoteReference w:id="105"/>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والله ما أراد بهذا غيركم، فهل سررتك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لقد ذكركم الله في كتابه فقال إِنَّ عِبَادِي لَيْسَ لَكَ عَلَيْهِمْ سُلْطَانٌ </w:t>
      </w:r>
      <w:r>
        <w:rPr>
          <w:rStyle w:val="FootnoteAnchor"/>
        </w:rPr>
        <w:footnoteReference w:id="106"/>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والله ما أراد بهذا إلا الأئمة عليهم السلام وشيعتهم، فهل سررتك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لقد ذكركم الله في كتابه فقال فَأُوْلَئِكَ مَعَ الَّذِينَ أَنْعَمَ اللهُ‌عَلَيْهِم مِّنَ النَّبِيِّينَ وَالصِّدِّيقِينَ وَالشُّهَدَاءِ وَالصَّالِحِينَ وَحَسُنَ أُولَئِكَ رَفِيقًا </w:t>
      </w:r>
      <w:r>
        <w:rPr>
          <w:rStyle w:val="FootnoteAnchor"/>
        </w:rPr>
        <w:footnoteReference w:id="107"/>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فرسول الله صلى الله عليه وآله في الآية النبيون، ونحن في هذا الموضع الصدِّيقون والشهداء، وأنتم الصالحون، فتسمَّوا بالصلاح كما سمَّاكم الله عزَّ وجل، يا أبا محمد 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لقد ذكركم الله إذ حكى عن عدوِّكم في النار بقوله وَقَالُوا مَا لَنَا لا نَرَى رِجَالًا كُنَّا نَعُدُّهُم مِّنَ الأَشْرَارِ أَتَّخَذْنَا هُمْ سِخْرِيًّا أَمْ زَاغَتْ عَنْهُمُ الأَبْصَارُ </w:t>
      </w:r>
      <w:r>
        <w:rPr>
          <w:rStyle w:val="FootnoteAnchor"/>
        </w:rPr>
        <w:footnoteReference w:id="108"/>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والله ما عنى ولا أراد بهذا غيركم، صرتم عند أهل هذا العالم شرار الناس، وأنتم والله في الجنة تُحبرون، وفي النار تُطلبون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من آية نزلت تقود إلى الجنة ولا تذكر أهلها بخير إلا وهي فينا وفي شيعتنا، وما من آية نزلت تذكر أهلها بِشَر ولا تسوق إلى النار إلا وهي في عدوِّنا ومَن خالفنا، فهل سررتك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ليس على ملة إبراهيم إلا نحن وشيعتنا، وسائر الناس من ذلك براء، يا أبا محمد فهل سررتك؟ وفي رواية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Style w:val="FootnoteAnchor"/>
        </w:rPr>
        <w:footnoteReference w:id="109"/>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الرواية كما يلاحظ القارئ كلها مسوقة لمدح الشيعة، ولبيان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شريف ادَّخره الله لأهل الحق، وأن المراد به الذين رفضوا الباطل واتّبعوا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الكاتب بتر النص ليوهم القرَّاء أن الرواية كانت مسوقة لذم الشيعة لا لمدحهم، وهذا دليل واضح يدل على أن الكاتب ليس أميناً في نقله، ولا صادقاً مع نفسه، ولا مصيباً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هذه النصوص مراراً، وفكرتُ فيها كثيراً، ونقلتها في ملف خاص، وسهرت الليالي ذوات العدد أُمْعِنُ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غيرها الذي بلغ أضعاف أضعاف ما نقلته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أنتبه لنفسي إلا وأنا أقول بصوت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في عونكم يا أهل البيت على ما لقيتم من 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الكاتب فقيهاً كما يزعم وباحثاً عن الحقيقة كما يدَّعي لاحتج بالأحاديث الصحيحة دون الضعاف والمراسيل، ولنقل لنا رواية واحدة صحيحة على الأقل تدل على مزاعمه، لا أن يتخبَّط في الروايات، فيخبط خبط عشواء، وينقل ما وقع تحت نظره من غير تمييز بين الصحيح والضعيف، والحجة وغير الحجة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فالعجب من مُدَّعي الفقاهة والاجتهاد كيف لا يميِّز بين الغث والسمين، فيتشبَّث بالأحاديث التي تشكِّكه في 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روايات ضعاف، ويتعامى عن الأحاديث الصحيحة الكثيرة الواردة في مدح الشيعة وبيان فضلهم، وهي تبلغ العشرات بل المئات، ولا سيما أن الأحاديث المروية عن النبي صلى الله عليه وآله وسلم وأئمة أهل البيت عليهم السلام في فضلهم قد رواها الخاص والعام، وهي أشهر من أن تُذكر، وأظهر من أن تُنْكَر، حتى ادَّعى بعض أهل السنة أنهم هم الشيعة الممدوحون في</w:t>
      </w:r>
    </w:p>
    <w:p>
      <w:pPr>
        <w:pStyle w:val="BookText"/>
        <w:rPr/>
      </w:pPr>
      <w:r>
        <w:rPr>
          <w:rFonts w:ascii="Amiri" w:hAnsi="Amiri" w:eastAsia="Amiri" w:cs="Amiri"/>
          <w:color w:val="111111"/>
          <w:sz w:val="28"/>
          <w:sz w:val="28"/>
          <w:szCs w:val="28"/>
          <w:rtl w:val="true"/>
          <w:lang w:bidi="ar-SA"/>
        </w:rPr>
        <w:t>الروايات، كما ادّعى ذلك بعض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حجر الهيتمي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يعني عليًّا عليه السلام هم أهل السنّة الذين أحبّوه كما أمر الله ورسوله، وأما غيرهم فأعداؤه في الحقيقة، لأن المحبة الخارجة عن الشرع، الحائدة عن سنن الهدي هي العداوة الكبرى، فلذا كانت سبباً لهلاكهم </w:t>
      </w:r>
      <w:r>
        <w:rPr>
          <w:rStyle w:val="FootnoteAnchor"/>
        </w:rPr>
        <w:footnoteReference w:id="110"/>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في ذلك العصر إلا لمن قال بتفضيله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عليًّا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القائلون بالتفضيل هم المسمَّون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ورد من الآثار والأخبار في فضل الشيعة وأنهم موعودون بالجنة فهؤلاء هم المعنيون به دون غيرهم، ولذلك قال أصحابنا المعتزلة في كتبهم وتصانيفهم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الشيعة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هو أقرب إلى السلامة، وأشبه بالحق من القولين المقتسمين طرفي الإفراط والتفريط </w:t>
      </w:r>
      <w:r>
        <w:rPr>
          <w:rStyle w:val="FootnoteAnchor"/>
        </w:rPr>
        <w:footnoteReference w:id="111"/>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بلغ فضل الشيعة إلى هذا الحد، فلا أدري ما هو الوجه الذي جعل الكاتب يحتج بالمراسيل التي لا دلالة فيها، ويتعامى عن الأحاديث الصحيحة التي فيها كل الدلالة على فضل الشيعة ونجاتهم؟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جميعاً ما لاقاه أنبياء الله ورسله عليهم السلام من أذى أقوامهم، وما لاقاه نبينا صلى الله عليه وآله، ولكني عجبت من اثنين من موسى عليه السلام، وصبره على بني إسرائيل، إذ نلاحظ أن القرآن الكريم تحدث عن موسى عليه السلام أكثر من غيره، وبَيَّنَ صبره على كثرة أذى بني إسرائيل ومراوغاتهم وحبائلهم ودسائسهم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 أهل البيت سلام الله عليهم على كثرة ما لقوه من أذى من أهل</w:t>
      </w:r>
    </w:p>
    <w:p>
      <w:pPr>
        <w:pStyle w:val="BookText"/>
        <w:rPr/>
      </w:pPr>
      <w:r>
        <w:rPr>
          <w:rFonts w:ascii="Amiri" w:hAnsi="Amiri" w:eastAsia="Amiri" w:cs="Amiri"/>
          <w:color w:val="111111"/>
          <w:sz w:val="28"/>
          <w:sz w:val="28"/>
          <w:szCs w:val="28"/>
          <w:rtl w:val="true"/>
          <w:lang w:bidi="ar-SA"/>
        </w:rPr>
        <w:t>الكوفة وعلى عظيم صبرهم على أهل الكوفة مركز الشيعة، على خيانتهم لهم، وغدرهم بهم، وقتلهم لهم، وسلبهم أموالهم، وصبر أهل البيت على هذا كله، ومع هذا نُلْقِي باللائمة على أهل السنة، ونُحَمِّلُهُمُ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فيما مرَّ أن أهل الكوفة لم يكونوا من الشيعة، وإنما كانوا من متسنِّني ذلك العصر، فلا حاجة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أطال الكاتب في نقل النصوص الدالة على عظيم جرم أهل الكوفة مع الإمام الحسين عليه السلام وأصحابه، إلا أنه لم يذكر لقارئه شيئاً مما فعله أهل الكوفة بالأئمة الآخرين عليهم السلام أجمعين، فلا ندري ما هو وجه اتهامهم بالإساءة إلى كل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الكاتب نسي أو تناسى ما صنعه الأمويون من العداء لأهل البيت عليهم السلام، مع أن كل ما وقع من أهل الكوفة إنما كان بأمر الأمويين وزبانيتهم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يرى الكاتب أن من جملة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وعمرو بن العاص، وزياد بن أبيه، والمغيرة بن شعبة، وبسر بن أرطأة، وطلحة، والزبير ومن كان معهم في حروبهم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يرى أن من جملة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وعبيد الله بن زياد وعمر بن سعد وشمر بن ذي الجوشن وغيرهم ممن شرك معهم في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جرائم بني أمية مع أهل البيت عليهم السلام لا ينكرها إلا من أعمى الله قلبه، وطمس على بصيرته، وخذله ومَسَخَه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الوصية وهذا التأكيد العظيم يقتضي وجوب احترام أهله صلى الله عليه وآله وسلم وإبرارهم وتوقيرهم ومحبَّتهم وجوب الفرائض المؤكَّدة التي لا عذر لأحد في التخلّف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عُلِم من خصوصيّتهم بالنبي صلى الله عليه وآله وسلم، وبأنهم جزء منه، فإنهم أصوله التي نشأ عنها، وفروعه التي نشَأوا عنه،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w:t>
      </w:r>
    </w:p>
    <w:p>
      <w:pPr>
        <w:pStyle w:val="BookText"/>
        <w:rPr/>
      </w:pPr>
      <w:r>
        <w:rPr>
          <w:rFonts w:ascii="Amiri" w:hAnsi="Amiri" w:eastAsia="Amiri" w:cs="Amiri"/>
          <w:color w:val="111111"/>
          <w:sz w:val="28"/>
          <w:sz w:val="28"/>
          <w:szCs w:val="28"/>
          <w:rtl w:val="true"/>
          <w:lang w:bidi="ar-SA"/>
        </w:rPr>
        <w:t xml:space="preserve">ذلك فقابل بنو أميَّة عظيم هذه الحقوق بالمخالفة والعقوق، فسفكوا من أهل البيت دماءهم، وسبَوا نساءهم، وأسَرُوا صغارهم، وخربوا ديارهم، وجحدوا شرفهم وفضلهم، واستباحوا سبَّهم ولعنهم، فخالفوا المصطفى صلى الله عليه وآله وسلم في وصيَّته، وقابلوه بنقيض مقصوده وأمنيَّته، فواخجلهم إذا وقفوا بين يديه، ويا فضيحتهم يوم يُعرضون عليه </w:t>
      </w:r>
      <w:r>
        <w:rPr>
          <w:rStyle w:val="FootnoteAnchor"/>
        </w:rPr>
        <w:footnoteReference w:id="112"/>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القارئ أن يجيل بنظره فيما صنعه علماء أهل السنة من إقصاء أهل البيت عن مراتبهم التي رتَّبهم الله فيها، وجحد فضائلهم، وإنكار مآثرهم، حتى قدَّموا عليهم الطلقاء والمنافقين وغير ذوي السابقة ممن عُنُوا بجمع فضائلهم وتدوينها وتصحيحها وبثّها والعناية بها، حتى كأن رسول الله صلى الله عليه وآله وسلم أوصاهم بهم دون أهل بيته، وأمرهم بمودتهم دون الأئمة من‌عترته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الدينوري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وتحامى كثير من المحدِّثين أن يحدّثوا بفضائله كرم الله وجهه، أو يظهروا له ما يجب، وكل تلك الأحاديث لها مخارج صحاح، وجعلوا ابنه الحسين عليه السلام خارجيًّا شاقًّا لعصا المسلمين حلال الدم، لقول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على أمَّتي وهم جميع فاقتلوه كائناً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وسوَّوا بينه في الفضل وبين أهل الشورى، لأن عمر لو تبين له فضله لقدَّمه عليهم، ولم يجعل الأمر شورى بينهم، وأهملوا من ذكره أو روى حديثاً من فضائله، حتى تحامى كثير من المحدِّثين أن يتحدَّثوا بها، وعُنوا بجمع فضائل عمرو بن العاص ومعاوية، كأنهم لا يريدونهما بذلك، وإنما يريدونه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أخورسول الله صلى الله عليه وسلم وأبو سبطيه الحسن والحسين، وأصحاب الكساء 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طَرَّتْ حسائك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ذاكر قول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هذا، التمسوا لتلك الأحاديث المخارج لينتقصوه ويبخسوه حقَّه، بغضاً منهم للرافضة وإلزاماً لعلي عليه السلام بسببهم ما لا</w:t>
      </w:r>
    </w:p>
    <w:p>
      <w:pPr>
        <w:pStyle w:val="BookText"/>
        <w:rPr/>
      </w:pPr>
      <w:r>
        <w:rPr>
          <w:rFonts w:ascii="Amiri" w:hAnsi="Amiri" w:eastAsia="Amiri" w:cs="Amiri"/>
          <w:color w:val="111111"/>
          <w:sz w:val="28"/>
          <w:sz w:val="28"/>
          <w:szCs w:val="28"/>
          <w:rtl w:val="true"/>
          <w:lang w:bidi="ar-SA"/>
        </w:rPr>
        <w:t xml:space="preserve">يلزمه </w:t>
      </w:r>
      <w:r>
        <w:rPr>
          <w:rStyle w:val="FootnoteAnchor"/>
        </w:rPr>
        <w:footnoteReference w:id="113"/>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الأمور كلها قد أخبر بها النبي صلى الله عليه وآله وسلم قبل وقوعها، فقد أخرج الحاكم النيسابوري في المستدرك، ونعيم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سيلقون من بعدي من أمتي قتلًا وتشريداً، وإن أشد قومنا لنا بُغضاً بنو أمية وبنو المغيرة وبنو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Style w:val="FootnoteAnchor"/>
        </w:rPr>
        <w:footnoteReference w:id="114"/>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أيها القارئ العزيز هل ابتلي أهل البيت عليهم السلام بشيعتهم ومحبِّيهم الذين اتبعوهم وفضَّلوهم على غيرهم، أو بأعدائهم ومبغضيهم الذين سفكوا دماءهم وجحدوا مآثرهم؟</w:t>
      </w:r>
    </w:p>
    <w:p>
      <w:pPr>
        <w:pStyle w:val="BookText"/>
        <w:rPr/>
      </w:pPr>
      <w:r>
        <w:rPr>
          <w:rFonts w:ascii="Amiri" w:hAnsi="Amiri" w:eastAsia="Amiri" w:cs="Amiri"/>
          <w:color w:val="111111"/>
          <w:sz w:val="28"/>
          <w:sz w:val="28"/>
          <w:szCs w:val="28"/>
          <w:rtl w:val="true"/>
          <w:lang w:bidi="ar-SA"/>
        </w:rPr>
        <w:t>هل طعن الشيعة في النبي صلى الله عليه وآله وسلم وأهل بيته؟</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نقرأ في كتبنا المعتبرة نجد فيها عجباً عُجاباً، قد لا يُصَدِّقُ أَحدنا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كتبنا معاشر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تطعنُ بأهل البيت عليهم السلام، وتطعن بالنبي صلى الله عليه وآله، وإليك البيان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رضي الله عنه أن غفيراً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عن أبيه عن جده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مع نوح في السفينة، فقام إليه نوح فمسح على كفله،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 هذا الحمار حمارٌ يركبه سيدُ النبيين وخاتمهم، فالحمد لله الذي جعلني ذلك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بالإرسال، مع أن من جملة رواتها سهل بن زياد الآدمي، وقد مرَّ بيان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وآخره مرسل </w:t>
      </w:r>
      <w:r>
        <w:rPr>
          <w:rStyle w:val="FootnoteAnchor"/>
        </w:rPr>
        <w:footnoteReference w:id="115"/>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والعجيب من مدَّعي الفقاهة والاجتهاد كيف يحتج بالروايات الضعاف التي لا يميِّزها عن غيرها مع أن الإرسال فيها واضح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تفيدنا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يتكلم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يخاطب رسول الله صلى الله عليه وآله بقوله فداك 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المسلمين هم الذين يفدون رسول الله صلوات الله عليه بآبائهم وأمهاتهم لا الحمير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جدي إلى جده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بين نوح ومحمد أُلُوفاً من السنين، بينما يقول الحمار ان جده الرابع كان مع نوح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معرفة ضعف الرواية فالكلام فيها فضول، ولكن يمكن أن نقول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أن يتكلم الحمار بنحو الإعجاز، كما تكلم الهدهد لسليمان، وهذا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أبي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من العبارات التي يراد بها الإجلال والتكريم، سواء أكانت صادرة من إنسان أم من حيوان بنحو الإعجاز، فلا محذور فيها لو صدرت من بهيمة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 في كتابه النهاية بعد أن ساق قول من خاطب الله سبحانه بعبارة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هذا اللفظ مع الله تعالى محمول على المجاز والاستعارة، لأنه إنما يُفدَّى</w:t>
      </w:r>
    </w:p>
    <w:p>
      <w:pPr>
        <w:pStyle w:val="BookText"/>
        <w:rPr/>
      </w:pPr>
      <w:r>
        <w:rPr>
          <w:rFonts w:ascii="Amiri" w:hAnsi="Amiri" w:eastAsia="Amiri" w:cs="Amiri"/>
          <w:color w:val="111111"/>
          <w:sz w:val="28"/>
          <w:sz w:val="28"/>
          <w:szCs w:val="28"/>
          <w:rtl w:val="true"/>
          <w:lang w:bidi="ar-SA"/>
        </w:rPr>
        <w:t xml:space="preserve">من المكاره من تلحقه، فيكون المراد بالفداء التعظيم والإكبار، لأن الإنسان لا يُفدِّي إلا من يُعَظِّمه، فيبذل نفسه‌له </w:t>
      </w:r>
      <w:r>
        <w:rPr>
          <w:rStyle w:val="FootnoteAnchor"/>
        </w:rPr>
        <w:footnoteReference w:id="116"/>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كون الحمار يحدِّث بذلك عن جده الرابع مع أن بين نوح ونبينا صلى الله عليه وآله وسلم آلاف السنين، فلا محذور فيه إن كان بنحو الإعجاز، فكما طالت أعمار كثير من البشر، فما المانع في إطالة أعمار بعض البهائم؟</w:t>
      </w:r>
    </w:p>
    <w:p>
      <w:pPr>
        <w:pStyle w:val="BookText"/>
        <w:rPr/>
      </w:pPr>
      <w:r>
        <w:rPr>
          <w:rFonts w:ascii="Amiri" w:hAnsi="Amiri" w:eastAsia="Amiri" w:cs="Amiri"/>
          <w:color w:val="111111"/>
          <w:sz w:val="28"/>
          <w:sz w:val="28"/>
          <w:szCs w:val="28"/>
          <w:rtl w:val="true"/>
          <w:lang w:bidi="ar-SA"/>
        </w:rPr>
        <w:t xml:space="preserve">ثم إن ما يشبه هذا الحديث موجود في كتب أهل السنة، فقد ذكر ابن كثير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معجزات النبي صلى الله عليه وآله وسلم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منظور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الله على نبيه صلى الله عليه وسلم خيبر أصابه من سهمه أربعة أزواج بغال، وأربعة أزواج خفاف، وعشر أواق ذهب وفضة، وحمار أسود ومكتل،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النبي صلى الله عليه وسلم الحمار فكلَّمه الحمار،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شهاب، أخرج الله من نسل جدي ستين حماراً، كلهم لم يركبهم إلا نبي، لم يبق من نسل جدي غيري، ولا من الأنبياء غيرك، وقد كنتُ أتوقعك أن تركبني، قد كنت قبلك لرجل يهودي، وكنت أعثر به عمداً، وكان يجيع بطني ويضرب ظهري،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سمَّيتك يعفور، يا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تشتهي الإناث؟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النبي يركبه لحاجته، فإذا نزل عنه بعث به إلى باب الرجل، فيأتي الباب فيقرعه برأسه، فإذا خرج إليه صاحب الدار أومأ إليه أن أجب رسول الله صلى الله عليه وسلم، فلما قُبض النبي صلى الله عليه وسلم جاء إلى بئر كان لأبي الهيثم بن النبهان، فتردَّى فيها فصارت قبره، جزعاً منه على رسول الله‌صلى الله عليه وسلم </w:t>
      </w:r>
      <w:r>
        <w:rPr>
          <w:rStyle w:val="FootnoteAnchor"/>
        </w:rPr>
        <w:footnoteReference w:id="117"/>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فيه ملاحظات كثيرة لا نرى أهمية في بيانها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وأحاديث تكلم البهائم مع النبي صلى الله عليه وآله وسلم في كتب أهل السنة كثيرة، واستيفاؤها يستلزم الإطالة، ولكن لا بأس بنقل بعضها للقارئ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الحاكم في المستدرك، والبيهقي في دلائل النبوة، عن مسند أحمد بن حنبل،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الذئب على شاة فأخذها، فطلبه الراعي فانتزعها منه، فأقعى الذئب على ذنبه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 الله؟ تنزع مني رزقاً ساقه الله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عجبي ذئب يكلمني كلام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بأعجب من ذلك؟ محمد بيثرب يخبر الناس بأنباء ما 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الراعي يسوق غنمه حتى دخل المدينة، فزواها إلى زاوية من زواياها، ثم أتى رسول الله فأخبره، فأمر رسول الله فنودي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فقال للراعي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والذي نفس محمد بيده، لا تقوم الساعة حتى يكلم السباع الإنس، ويكلم الرجل عذبة سوطه وشراك نعله، ويخبره فخذه بما أحدث أهله‌بعده </w:t>
      </w:r>
      <w:r>
        <w:rPr>
          <w:rStyle w:val="FootnoteAnchor"/>
        </w:rPr>
        <w:footnoteReference w:id="118"/>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 في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إسناد على شرط الصحيح وقد صحَّحه البيهقي </w:t>
      </w:r>
      <w:r>
        <w:rPr>
          <w:rStyle w:val="FootnoteAnchor"/>
        </w:rPr>
        <w:footnoteReference w:id="119"/>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الحاكم في المستدرك، والبيهقي في دلائل النبوة وغيرهما بسندهما عن يعلى بن مرة،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صلى الله عليه وآله وسلم بعير فقام بين يديه، فرأى عينيه تدمعان، فبعث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لبعيركم هذا يشكوكم؟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نعمل عليه، فلما كبر وذهب عمله تواعدنا لننحره غداً،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تنحروه واجعلوه في الإبل يكون معها </w:t>
      </w:r>
      <w:r>
        <w:rPr>
          <w:rStyle w:val="FootnoteAnchor"/>
        </w:rPr>
        <w:footnoteReference w:id="120"/>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 بهذه السياقة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السيوطي في الخصائص الكبرى عن الطبراني في الأوسط والصغير، وابن عدي، والحاكم في المعجزات، والبيهقي وأبي نعيم، وابن عساكر عن عمر بن الخطاب أن رسول الله صلى الله عليه وسلم كان في محفل من أصحابه إذ جاء أعرابي من بني سليم قد صاد 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 والعزى لا آمنتُ بك حتى يؤمن بك هذا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يا ضب؟ فقال الضب بلسان عربي مبين يفهمه القوم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يا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السماء عرشه، وفي الأرض سلطانه، وفي البحر سبيله، وفي الجنة رحمته، وفي النار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رب العالمين، وخاتم النبيين، قد أفلح مَن صدَّقك، وقد خاب مَن كذّبك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الأعرابي </w:t>
      </w:r>
      <w:r>
        <w:rPr>
          <w:rStyle w:val="FootnoteAnchor"/>
        </w:rPr>
        <w:footnoteReference w:id="121"/>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يطول ذكره، فراجع ما كتبه البيهقي في دلائل النبوة، وابن كثير في البداية والنهاية وشمائل الرسول، والهيثمي في مجمع الزوائد، والسيوطي في الخصائص الكبرى وغيرهم، فستجد روايات كثيرة في كلام النبي صلى الله عليه وآله وسلم مع البعير، والظبية، والضب، والذئاب، والوحش، والحُمَّرة التي فُجعت ببيضها وفرخيها وغيرها </w:t>
      </w:r>
      <w:r>
        <w:rPr>
          <w:rStyle w:val="FootnoteAnchor"/>
        </w:rPr>
        <w:footnoteReference w:id="122"/>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لا نستبعد وقوع مثل هذه الأمور على نحو الإعجاز، ولكن نتعجب ممن يتغافل عن كل هذه الأحاديث، ويعيب الشيعة بحديث ضعيف سنداً ومتناً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والعجيب أن الكاتب ذكر هذا الحديث للتدليل على أن الشيعة يعيبون النبي صلى الله عليه وآله وسلم في كتبهم، وأقصى ما في الحديث أن الحمار قال للنبي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فيما مرَّ عدم دلالته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وتعامى عن الأحاديث الكثيرة الصحيحة التي امتلأت بها كتب أهل السنة والتي اشتملت على عيب النبي صلى الله عليه وآله وسلم ولمزه ونسبة ما لا يليق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النبي صلى الله عليه وآله وسلم قدَّم لغيره طعاماً ذُبح على 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البخاري عن سالم أنه سمع عبد الله يحدِّث عن رسول الله صلى الله عليه وسلم أنه لقي زيد بن عمرو بن نفيل بأسفل بَلْدَح، وذاك قبل أن يُنَزَّل على رسول الله صلى الله عليه وسلم الوحي، فقدَّم إليه رسول الله صلى الله عليه وسلم سُفرة فيها لحم، فأبى أن يأكل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آكل مما تذبحون على أنصابكم، ولا آكل إلا مما ذُكر اسم الله عليه </w:t>
      </w:r>
      <w:r>
        <w:rPr>
          <w:rStyle w:val="FootnoteAnchor"/>
        </w:rPr>
        <w:footnoteReference w:id="123"/>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النبي صلى الله عليه وآله وسلم هَمَّ بالصلاة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البخاري ومسلم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أُقيمت الصلاة وعُدّلت الصفوف قياماً، فخرج إلينا رسول الله صلى الله عليه وسلم، فلما قام في مصلاه ذكر أنه جُنُب،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فاغتسل، ثم خرج إلينا ورأسه يقطر، فكبَّر فصلّينا معه </w:t>
      </w:r>
      <w:r>
        <w:rPr>
          <w:rStyle w:val="FootnoteAnchor"/>
        </w:rPr>
        <w:footnoteReference w:id="124"/>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داود والبيهقي في سننهما، وابن حبان في صحيحه، وأحمد في مسنده وغيرهم عن أبي بكرة أن رسول الله صلى الله عليه وسلم دخل في صلاة الفجر، فأومأ بيده أنْ مكانَكم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ورأسه يقطر، فصلّى بهم </w:t>
      </w:r>
      <w:r>
        <w:rPr>
          <w:rStyle w:val="FootnoteAnchor"/>
        </w:rPr>
        <w:footnoteReference w:id="125"/>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أحمد بسنده عن أبي بكرة أن رسول الله صلى الله عليه وسلم استفتح الصلاة فكبَّر، ثم أومأ إليهم أنْ مكانكم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فخرج ورأسه يقطر، فصلى بهم، فلما قضى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بشر، وإني كنت جنباً </w:t>
      </w:r>
      <w:r>
        <w:rPr>
          <w:rStyle w:val="FootnoteAnchor"/>
        </w:rPr>
        <w:footnoteReference w:id="126"/>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النبي صلى الله عليه وآله وسلم كان يغضب ويسب ويلعن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مسلم وغيره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رسول الله صلى الله عليه وسلم رجلان فكلّماه بشي‌ء لا أدري ما هو، فأغضباه فلعنهما وسبَّهما، فلما خرجا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أصاب من الخير شيئاً ما أصابه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لعنتَهما وسببتَهما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علمتِ ما شارطتُ عليه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إنما أنا بَشَر، فأي المسلمين لعنتُه أو سببتُه فاجعله له زكاة وأجراً </w:t>
      </w:r>
      <w:r>
        <w:rPr>
          <w:rStyle w:val="FootnoteAnchor"/>
        </w:rPr>
        <w:footnoteReference w:id="127"/>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إنما أنا بشَر، فأيما رجل من المسلمين سببتُه أو لعنتُه أو جلدتُه فاجعلها له زكاة ورحمة </w:t>
      </w:r>
      <w:r>
        <w:rPr>
          <w:rStyle w:val="FootnoteAnchor"/>
        </w:rPr>
        <w:footnoteReference w:id="128"/>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النبي يبول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البخاري ومسلم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وسلم سباطة قوم فبال قائماً، ثم دعا بماء، فجئته بماء فتوضأ </w:t>
      </w:r>
      <w:r>
        <w:rPr>
          <w:rStyle w:val="FootnoteAnchor"/>
        </w:rPr>
        <w:footnoteReference w:id="129"/>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النبي أظهر عورته أمام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كان ينقل معهم الحجارة للكعبة وعليه إزاره، فقال له العباس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أخي، لو حللتَ إزارك فجعلته على منكبك دون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فحلَّه‌فجعله على منكبه، فسقط مغشياً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رؤي بعد ذلك اليوم‌عرياناً </w:t>
      </w:r>
      <w:r>
        <w:rPr>
          <w:rStyle w:val="FootnoteAnchor"/>
        </w:rPr>
        <w:footnoteReference w:id="130"/>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البخاري ومسلم في صحيحيهما، وأحمد وابن حبان وأبو عوانة وغيرهم بأسانيدهم عن جابر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بُنِيت الكعبة ذهب النبي صلى الله عليه وسلم وعباس ينقلان حجارة، فقال عباس للنبي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إزارك على عاتقك من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فخَرَّ إلى الأرض، وطمحتْ عيناه إلى السماء،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إزاري إزاري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عليه إزاره </w:t>
      </w:r>
      <w:r>
        <w:rPr>
          <w:rStyle w:val="FootnoteAnchor"/>
        </w:rPr>
        <w:footnoteReference w:id="131"/>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النبي صلى الله عليه وآله وسلم يسمع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البخاري ومسلم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رضي الله عنه دخل عليها وعندها جاريتان تغنيان في أيام منى، تدفِّفان وتضربان والنبي صلى الله عليه وسلم مُتَغَشٍّ بثوبه، فانتهرهما أبو بكر فكشف النبي صلى الله عليه وسلم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يا أبا بكر، فإنها أيام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الأيام أيام منى </w:t>
      </w:r>
      <w:r>
        <w:rPr>
          <w:rStyle w:val="FootnoteAnchor"/>
        </w:rPr>
        <w:footnoteReference w:id="132"/>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النبي في رأسه قمل، وتفليه امرأة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البخاري ومسلم وغيرهما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يدخل على أم حَرَام بنت مِلحان فتطعمه، وكانت أم حرام تحت عبادة بن الصامت، فدخل عليها رسول الله صلى الله عليه وسلم فأطعمته وجعلت تفلي رأسه </w:t>
      </w:r>
      <w:r>
        <w:rPr>
          <w:rFonts w:eastAsia="Amiri" w:cs="Amiri" w:ascii="Amiri" w:hAnsi="Amiri"/>
          <w:color w:val="111111"/>
          <w:sz w:val="28"/>
          <w:szCs w:val="28"/>
          <w:rtl w:val="true"/>
          <w:lang w:bidi="ar-SA"/>
        </w:rPr>
        <w:t xml:space="preserve">... </w:t>
      </w:r>
      <w:r>
        <w:rPr>
          <w:rStyle w:val="FootnoteAnchor"/>
        </w:rPr>
        <w:footnoteReference w:id="133"/>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النبي لا يغسل ثيابه من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مسلم وغيره عن عائشة في المني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أفركه من ثوب رسول الله صلى الله عليه وسلم </w:t>
      </w:r>
      <w:r>
        <w:rPr>
          <w:rStyle w:val="FootnoteAnchor"/>
        </w:rPr>
        <w:footnoteReference w:id="134"/>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وإني لأحكُّه من ثوب رسول اللهصلى الله عليه وسلم يابساً بظفري </w:t>
      </w:r>
      <w:r>
        <w:rPr>
          <w:rStyle w:val="FootnoteAnchor"/>
        </w:rPr>
        <w:footnoteReference w:id="135"/>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ثالثة،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كنت أفرك المني من ثوب رسول الله صلى الله عليه وسلم فيصلي فيه </w:t>
      </w:r>
      <w:r>
        <w:rPr>
          <w:rStyle w:val="FootnoteAnchor"/>
        </w:rPr>
        <w:footnoteReference w:id="136"/>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أفرك المني من ثوب</w:t>
      </w:r>
    </w:p>
    <w:p>
      <w:pPr>
        <w:pStyle w:val="BookText"/>
        <w:rPr/>
      </w:pPr>
      <w:r>
        <w:rPr>
          <w:rFonts w:ascii="Amiri" w:hAnsi="Amiri" w:eastAsia="Amiri" w:cs="Amiri"/>
          <w:color w:val="111111"/>
          <w:sz w:val="28"/>
          <w:sz w:val="28"/>
          <w:szCs w:val="28"/>
          <w:rtl w:val="true"/>
          <w:lang w:bidi="ar-SA"/>
        </w:rPr>
        <w:t>رسول الله صلى الله عليه وسلم فركاً فيصلي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من حديثها، واللفظ لمسلم، ولم يخرج البخاري مقصود الباب، ولأبي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يصلي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فركته من ثوب رسول الله صلى الله عليه وسلم بأصابعي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لأحكه من ثوب رسول الله صلى الله عليه وسلم يابساً بظفري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أنها كانت تفركه وهو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خزيمة والدارقطني والبيهقي وابن الجوزي من حديث محارب بن دثار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حتتُّه من ثوب رسول الله صلى الله عليه وسلم وهو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الدارقطني ولفظ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تحت المني من ثوب رسول الله صلى الله عليه وسلم وهو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حبان أيضاً من حديث الأسود بن يزيد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أفرك المني من ثوب رسول الله صلى الله عليه وسلم وهو يصلي </w:t>
      </w:r>
      <w:r>
        <w:rPr>
          <w:rStyle w:val="FootnoteAnchor"/>
        </w:rPr>
        <w:footnoteReference w:id="137"/>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النبي كلما أبطأ عنه الوحي عزم على قتل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البخاري وأحمد وغيرهما،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وفَتَر الوحي فترة حتى حزن النبي صلى الله عليه وسلم فيما بلَغَنا حزناً غدا منه مراراً كي يتردَّى من رؤوس شواهق الجبال، فكلما أوفى بذِروة جبل لكي يلقي نفسه تبدَّى له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رسول الله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فيسكن لذلك جأشه، وتقر عينه فيرجع، فإذا طالت عليه فترة الوحي غدا لمثل ذلك، فإذا أوفى بذروة جبل تبدَّى له جبريل فقال مثل ذلك </w:t>
      </w:r>
      <w:r>
        <w:rPr>
          <w:rStyle w:val="FootnoteAnchor"/>
        </w:rPr>
        <w:footnoteReference w:id="138"/>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غيض من فيض، ولو أردنا أن نستقصي ما روي في كتب أهل السنة من أمثال هذه الأحاديث الباطلة لطال بنا المقام، ولخرجنا بذلك عن موضوع الكتاب، إلا أن فيما ذكرناه غنىً وكفاية </w:t>
      </w:r>
      <w:r>
        <w:rPr>
          <w:rStyle w:val="FootnoteAnchor"/>
        </w:rPr>
        <w:footnoteReference w:id="139"/>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أصول الكافي مرة مع بعض طلبة الحوزة في النجف على الإمام الخوئي، فرد الإمام الخوئي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هذه المعجزة، نوح سلام الله عليه يخبر بمحمد صلى الله عليه وسلم، وبنبوَّته قبل ولادته بألوف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كلمات الإمام الخوئي تتردَّد في مسمعي مدة وأنا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تكون هذه معجزة وفيها حمار يقول لرسول الله صلى الله عليه وسلم وآله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لأمير المؤمنين سلام الله عليه أن ينقل مثل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سكت كما سكت غيري من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أخطائه الفاضحة وسقطاته الواضحة، فإنه ظن أن من ضمن مناهج الحوزة العلمية في النجف دراسة كتب الأحاديث التي من أهمها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قياساً على ما هو متعارف في المناهج الدينية السُّنّية التي يدرسون فيها كتب الأحاديث المشهورة مثل البخاري ومسلم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كذب الحادثة من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السيد الخوئي لا يمكن أن يقول ما نسبه إليه اعتماداً على رواية مرسلة لا سند لها، فإن منهجه قدس سره معروف عند كل طلبة الحوزة، وهو أنه لا يعوِّل على الأحاديث الضعيفة وإن عمل بها المشهور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سقطاته الطريفة في هذه القصة أنه ذكر الصلاة على النبي صلى الله عليه وآله وسلم بهذه الكيفية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هذه الكيفية لا تصدر من شيعي، فضلًا عن عالم قد بلغ هذا العمر المزعوم، ولا تصدر إلا ممن لم يعتَدْ على الكيفية المتعارفة للصلاة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الصدوِق عنِ الرضا رضي الله عنه في قوله تعالىِ وإذ تقول للذي أنعم الله عليه وأنعمت عليه أمسك عليك زوجك واتق الله وتُخْفِي في نفسك ما الله مبْدِيه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مفسراً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قصد دار زيد بن حارثة في أمر أراده، فرأى امرأته زينب تغتسل،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ينظر رسول الله صلى الله عليه وآله إلى امرأة رجل مسلم، ويشتهيها، ويعجب بها، ثم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طعناً برسول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ضعيف السند، فإن من جملة رواته تميم بن عبدالله‌بن تميم القرشي، فإنه وإن كان من شيوخ الإجازة للصدوق رحمه الله، وأكثر الصدوق من الترضي عنه، إلا أنه لم يثبت توثيقه في كتب الرجال، بل ضعفه ابن الغضائري والعلَّامة الحلي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رواته والد الراوي السابق، وهو مهمل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وراوي هذا الحديث عن الإمام الرضا عليه السلام هو علي بن محمد بن الجهم الذي قال عنه الصدوق بعد أن نقل الحديث المذكور بكامله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غريب من طريق علي بن محمد بن الجهم مع نصبه وبغضه وعداوته لأهل البيت عليهم السلام </w:t>
      </w:r>
      <w:r>
        <w:rPr>
          <w:rStyle w:val="FootnoteAnchor"/>
        </w:rPr>
        <w:footnoteReference w:id="140"/>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ناحية متن الحديث فلم يرد فيه أن النبي صلى الله عليه وآله وسلم اشتهى زوجة زيد بن حارثة، ولا أنه صلى الله عليه وآله وسلم أُعجِب بها كما قال الكاتب، وإنما قال لما رآها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والتسبيح ذِكْر من أذكار الله سبحانه التي يثاب عليها قائلها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دلالة في الحديث على أن النبي صلى الله عليه وآله وسلم رآها عارية، بل رآها تغتسل، ومن المستبعد أن تغتسل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صونها وعفافها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تكون عرضة لرؤية</w:t>
      </w:r>
    </w:p>
    <w:p>
      <w:pPr>
        <w:pStyle w:val="BookText"/>
        <w:rPr/>
      </w:pPr>
      <w:r>
        <w:rPr>
          <w:rFonts w:ascii="Amiri" w:hAnsi="Amiri" w:eastAsia="Amiri" w:cs="Amiri"/>
          <w:color w:val="111111"/>
          <w:sz w:val="28"/>
          <w:sz w:val="28"/>
          <w:szCs w:val="28"/>
          <w:rtl w:val="true"/>
          <w:lang w:bidi="ar-SA"/>
        </w:rPr>
        <w:t>كل من يدخل إلى دارها، وإنما كانت تغتسل في مكان لا يراها أحد، ولكن النبي صلى الله عليه وآله وسلم علم أنها تغتسل، من دون أن يرى شخصها،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خلقك، وتنزَّه عن أن يكون له ولد يحتاج للاغتسال والتنظف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الذي قلناه قد ورد في الحديث نفسه، فقد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لما رآها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خلقك أن يتَّخذ له ولداً يحتاج إلى هذا التطهير والاغتسال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عاد زيد إلى منزله أخبرته امرأته بمجي‌ء رسول الله صلى الله عليه وآله وسلم وقوله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زيد ما أراد بذلك، وظن أنه قال ذلك لما أعجبه من حسنها، فجاء إلى النبي صلى الله عليه وآله وسلم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امرأتي في خلقها سوء، وإني أريد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 واتق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الله عزَّ وجل عرَّفه عدد أزواجه، وأن تلك المرأة منهن، فأخفى ذلك في نفسه، ولم يبده‌لزيد، وخشي الناس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يقول لمولاه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امرأتك‌ستكون لي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يعيبونه بذلك،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تَقُولُ لِلَّذِي أَنْعَمَ اللهُ عَلَيْهِ يعنى بالإسلام وَأَنْعَمْتَ عَلَيْهِ يعنى بالعتق أَمْسِكْ عَلَيْكَ زَوْجَكَ وَاتَّقِ اللَه وَتُخْفِي فِي نَفْسِكَ مَا اللهُ مُبْدِيهِ وَتَخْشَى النَّاسَ واللهُ أَحَقُّ أَن تَخْشَاهُ، ثم إن زيد بن حارثة طلَّقها واعتدَّت منه، فزوَّجها الله عزَّ وجل من نبيّه محمد صلى الله عليه وآله وسلم، وأنزل بذلك قرآناً،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زَيْدٌ مِّنْهَا وَطَرًا زَوَّجْنَاكَهَا لِكَيْ لا يَكُونَ عَلَى المُؤْمِنِينَ حَرَجٌ فِي أَزْوَاجِ أَدْعِيَائِهِمْ إِذَا قَضَوْا مِنْهُنَّ وَطَرًا وَكَانَ أَمْرُ اللهِ مَفْعُولا </w:t>
      </w:r>
      <w:r>
        <w:rPr>
          <w:rStyle w:val="FootnoteAnchor"/>
        </w:rPr>
        <w:footnoteReference w:id="141"/>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أنه قد ورد في كتب أهل السنة ما هو أصرح من ذلك، كرؤية النبي صلى الله عليه وآله وسلم لزينب وهي مكشوفة الشعر، وأنها أعجبته فرغب في نكاحها، فتزوجها من غير خطبة ولا شهادة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الطبراني في معجمه الكبير، والبيهقي في السنن الكبرى، والهيثمي في مجمع الزوائد، وابن عساكر في تاريخ دمشق عن زينب بنت جحش أنها قالت في</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فطلقني فبَتَّ طلاقي، فلما انقضت عدَّتي لم أشعر إلا والنبي صلى الله عليه وسلم وأنا مكشوفة الشعر،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بلا خطبة ولا 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المزوِّج، وجبريل الشاهد </w:t>
      </w:r>
      <w:r>
        <w:rPr>
          <w:rStyle w:val="FootnoteAnchor"/>
        </w:rPr>
        <w:footnoteReference w:id="142"/>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في الكبير أيضاً بسنده عن أبي بكر بن سليمان بن أبي حثمة أن رسول الله صلى الله عليه وسلم جاء بيت زيد بن حارثة، فاستأذن فأذنت له زينب ولا خمار عليها، فألقت كُمَّ درعها على رأسها، فسألها عن زيد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قريباً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وسلم وله همهمة، 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مصرِّف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يقولها حتى تغيب </w:t>
      </w:r>
      <w:r>
        <w:rPr>
          <w:rStyle w:val="FootnoteAnchor"/>
        </w:rPr>
        <w:footnoteReference w:id="143"/>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ذكره لنبيه صلى الله عليه وسلم عتاباً من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يا محمد إِذْ تَقُولُ لِلَّذِي أَنْعَمَ اللهُ عَلَيْهِ بالهداية، وَأَنْعَمْتَ عَلَيْهِ بالعتق، يعني زيد بن حارثة مولى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 وَاتَّقِ اللهَ، وذلك أن زينب بنت جحش فيما ذُكر رآها رسول الله صلى الله عليه وسلم فأعجبته، وهي في حبال مولاه، فأُلقي في نفس زيد كراهتها لما علم الله مما وقع في نفس نبيِّه ما وقع، فأراد فراقها، فذكر ذلك لرسول الله صلى الله عليه وسلم زيد، فقال له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 عَلَيْكَ زَوْجَكَ</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صلى الله عليه وسلم يحب أن تكون قد بانت منه لينكحها، وَاتَّقِ اللهَ وخَفِ الله في الواجب له عليك في زوجتك، وَتُخْفِي فِي نَفْسِكَ مَا اللهُ مُبْدِيهِ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وتخفي في نفسك محبة فراقه إياها لتتزوجها إن هو فارقها، والله مبدٍ ما تخفي في نفسك من ذلك، وَتَخْشَى النَّاسَ وَاللهُ أَحَقُّ أَن تَخْشَاهُ يقول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وتخاف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رجلًا بطلاق امرأته ونكحها حين طلقها، والله أحق أن تخشاه من الناس </w:t>
      </w:r>
      <w:r>
        <w:rPr>
          <w:rStyle w:val="FootnoteAnchor"/>
        </w:rPr>
        <w:footnoteReference w:id="144"/>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الجوزي في زاد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زوَّجها رسول الله صلى الله عليه وسلم زيداً مكثتْ عنده حيناً، ثم إن رسول الله صلى الله عليه وسلم أتى منزل زيد فنظر إليها، وكانت بيضاء جميلة من أتم نساء قريش، فوقعت في قلبه،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مقلِّب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وسلم منزل زيد، فرأى زينب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مقلب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ذلك زينب، فلما جاء زيد ذكرت له ذلك، فعلم أنها قد وقعت في نفسه،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وسلم إلى باب زيد، وعلى الباب ستر من شعر، فرفعت الريح الستر فرأى زينب، فلما وقعت في قلبه كرهت إلى الآخر،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أريد 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فطن زيد لتسبيح رسول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 طلاقها، فإن فيها كِبْراً، فهي تَعَظَّم عليَّ وتؤذيني بلسانها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 واتق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زيداً طلَّقها بعد ذلك </w:t>
      </w:r>
      <w:r>
        <w:rPr>
          <w:rStyle w:val="FootnoteAnchor"/>
        </w:rPr>
        <w:footnoteReference w:id="145"/>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الناس في تأويل هذه الآية، فذهب قتادة وابن زيد وجماعة من المفسرين، منهم الطبري وغيره، إلى أن النبي صلى الله عليه وسلم وقع منه استحسان لزينب بنت جحش، وهي في عصمة زيد، وكان حريصاً على أن يطلِّقها زيد فيتزوجها هو، ثم إن زيداً لما أخبره بأنه يريد فراقها، ويشكو منها غلظة قول وعصيان أمر، وأذى باللسان وتعظُّماً بالشرف،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تقول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 عليك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يخفي الحرص على طلاق زيد إياها، وهذا الذي كان يخفي في نفسه، ولكنه لزم ما يجب من الأمر بالمعروف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صلى الله عليه وسلم زينب بنت جحش من زيد، فمكثت عنده حيناً، ثم إنه عليه السلام أتى زيداً يوماً يطلبه، فأبصر زينب قائمة، كانت بيضاء جميلة جسيمة من أتم نساء قريش، فهويها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مقلب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زينب بالتسبيحة، فذكرتها لزيد، ففطن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 طلاقها، فإن</w:t>
      </w:r>
    </w:p>
    <w:p>
      <w:pPr>
        <w:pStyle w:val="BookText"/>
        <w:rPr/>
      </w:pPr>
      <w:r>
        <w:rPr>
          <w:rFonts w:ascii="Amiri" w:hAnsi="Amiri" w:eastAsia="Amiri" w:cs="Amiri"/>
          <w:color w:val="111111"/>
          <w:sz w:val="28"/>
          <w:sz w:val="28"/>
          <w:szCs w:val="28"/>
          <w:rtl w:val="true"/>
          <w:lang w:bidi="ar-SA"/>
        </w:rPr>
        <w:t>فيهاكِبْراً، تَعَظَّم عليَّ وتؤذيني بلسانها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عليك زوجك واتق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ريحاً، فرفعت الستر وزينب متفضلة </w:t>
      </w:r>
      <w:r>
        <w:rPr>
          <w:rStyle w:val="FootnoteAnchor"/>
        </w:rPr>
        <w:footnoteReference w:id="146"/>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منزلها، فرأى زينب فوقعت في نفسه، ووقع في نفس زينب أنها وقعت في نفس النبي صلى الله عليه وسلم، وذلك لما جاء يطلب زيداً، فأخبرته بذلك، فوقع في نفس زيد أن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وَتُخْفِي فِي نَفْسِكَ الحب لها، وَتَخْشَى النَّاسَ أي تستحييهم،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وتكره لائمة المسلمين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رجلًا بطلاق امرأته ثم نكحها حين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أَحَقُّ أَن تَخْشَاهُ في كل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أحق أن تستحي منه، ولا تأمر زيداً بإمساك زوجته بعد أن أعلمك الله أنها ستكون زوجتك، فعاتبه الله على جميع‌هذا </w:t>
      </w:r>
      <w:r>
        <w:rPr>
          <w:rStyle w:val="FootnoteAnchor"/>
        </w:rPr>
        <w:footnoteReference w:id="147"/>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وكأنما شقَّ على ابن كثير نسبة كل ذلك لرسول الله صلى الله عليه وآله وسلم، فقال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أبي حاتم وابن جرير ههنا آثاراً عن بعض السلف، أحببنا أن نضرب عنها صفحاً، لعدم صحَّتها فلا نوردها </w:t>
      </w:r>
      <w:r>
        <w:rPr>
          <w:rStyle w:val="FootnoteAnchor"/>
        </w:rPr>
        <w:footnoteReference w:id="148"/>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بعد هذا كله يحق للكاتب أن يتَّهم الشيعة بأنهم يطعنون برسول الله صلى الله عليه وآله وسلم بعد كل ما رووه وقالوه في هذه القضية؟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 أنه أتى رسول الله صلى الله عليه وآله وعنده أبو بكر وعمر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فجلستُ بينه وبين عائشة،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إلا فخذي وفخذ رسول</w:t>
      </w:r>
    </w:p>
    <w:p>
      <w:pPr>
        <w:pStyle w:val="BookText"/>
        <w:rPr/>
      </w:pPr>
      <w:r>
        <w:rPr>
          <w:rFonts w:ascii="Amiri" w:hAnsi="Amiri" w:eastAsia="Amiri" w:cs="Amiri"/>
          <w:color w:val="111111"/>
          <w:sz w:val="28"/>
          <w:sz w:val="28"/>
          <w:szCs w:val="28"/>
          <w:rtl w:val="true"/>
          <w:lang w:bidi="ar-SA"/>
        </w:rPr>
        <w:t>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جداً، فإنها مشتملة على مجموعة من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محمد الفحام، وعمّه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عمر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وإسحاق بن عبدوس، ومحمد بن بهار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متن الحديث فلا دلالة فيه على ما ساقه الكاتب لأجله، وأمير المؤمنين عليه السلام لم يسئ الأدب في حضرة رسول الله صلى الله عليه وآله وسلم، ولم يفعل ما يشينه أو يشين رسول الله صلى الله عليه وآله وسلم، وجلوسه بين النبي صلى الله عليه وآله وسلم وبين عائشة لا يدلّ بأية دلالة على ضيق المكان بينهما وملامسة جسمه لجسم النبي صلى الله عليه وآله وسلم أو لجسم عائشة، وكلام عائشة لا قيمة له، لأنه ناشئ من غيرتها من أمير المؤمنين عليه السلام، ومن ضيقها من جلوسه بينها وبين رسول الله صلى الله عليه وآله وسلم، لا أكثر من ذلك ولا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الطريف أن الكاتب الذي ساق هذا الحديث للتدليل على أن الشيعة يطعنون في رسول الله صلى الله عليه وآله وسلم، قد ذكر صدر الحديث، وبتر ذيله ولم يكمله، لأنه قد ساءه ما جاء في ذيله من مدح أمير المؤمنين عليه السلام وذم عائشة، وهو 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عائشة، لا تؤذيني في علي، فإنه أخي في الدنيا، وأخي في الآخرة، وهو أمير المؤمنين، يجلسه الله يوم القيامة على الصراط، فيدخل أولياءه الجنة، وأعداءه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ندري بعد هذا كيف استفاد الكاتب اشتمال هذا الحديث على الطعن في رسول الله صلى الله عليه وآله وسلم؟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مرة أخرى فلم يجد مكاناً، فأشار إليه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 قائمة خلفه وعليها 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رضي الله عنه فقعد بين رسول الله وبين عائشة، فقالت وهي غاضبة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وجدتَ لإسْتِكَ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دُبُرَكَ أو مُؤَخِّرَتِكَ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غير حجري؟ فغضبَ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لا تؤذيني في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سليم بن قيس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كسابقه لا يدل على الطعن في رسول الله صلى الله عليه وآله وسلم بأية دلالة، وكل ما فيه هو ما قالته عائشة لأمير المؤمنين عليه السلام بداعي غيرتها منه عليه السلام كما قلنا في الحديث السابق، وإلا فلا دلالة في الحديث على أن أمير المؤمنين عليه السلام مسَّ عائشة، أو فعل ما يتنافى مع الأدب، وإنما كان ممتثلًا لأمر النبي صلى الله عليه وآله وسلم في اختيار المكان الذي جلس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ساء الكاتب هنا أيضاً أن يكمل الحديث ويذكر ما فيه من فضائل أمير المؤمنين عليه السلام، وهذا يكشف عن دخيلته السُّنّية التي يسوؤها ذكر أي منقبة لأهل البيت عليهم السلام عامة، ولأمير المؤمنين عليه السلام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وتكملة الحديث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حميراء، لا تؤذيني في أخي علي، فإنه أمير المؤمنين، وسيِّد المسلمين، وصاحب لواء الحمد، وقائد الغُرِّ المحجَّلين يوم القيامة، يجعله الله على الصراط، فيقاسم النار، فيُدخل أولياءه الجنة، ويُدخل أعداءه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والطريف أنه حرف الحديث أي تحريف، فحذف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والبيت غاصٌّ بأهله، فيهم الخمسة أصحاب الكتاب، والخمسة أصحاب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وحذف دفع عائشة لأمير المؤمنين عليه السلام، وحذف الأوصاف التي وصف بها النبي صلى الله عليه وآله وسلم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رحمك الله في هذه التحريفات المقصودة التي تنم عما في نفس الرجل نحو أمير المؤمنين عليه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المجلسي أن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مع رسول الله صلى الله عليه وآله، ليس له خادم غيري، وكان معه لحاف ليس له غيره، ومعه عائشة، وكان رسول الله ينام بيني وبين عائشة ليس علينا ثلاثتنا لحاف غيره، فإذا قام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يحط بيده اللحاف من وسطه بيني وبين عائشة حتى يمس اللحاف</w:t>
      </w:r>
    </w:p>
    <w:p>
      <w:pPr>
        <w:pStyle w:val="BookText"/>
        <w:rPr/>
      </w:pPr>
      <w:r>
        <w:rPr>
          <w:rFonts w:ascii="Amiri" w:hAnsi="Amiri" w:eastAsia="Amiri" w:cs="Amiri"/>
          <w:color w:val="111111"/>
          <w:sz w:val="28"/>
          <w:sz w:val="28"/>
          <w:szCs w:val="28"/>
          <w:rtl w:val="true"/>
          <w:lang w:bidi="ar-SA"/>
        </w:rPr>
        <w:t>الفراش الذي تحتنا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لأنها مروية في كتاب الاحتجاج مرسلة عن كتاب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سبقها لا تدل على طعن في رسول الله صلى الله عليه وآله وسلم، فإن الكاتب توهَّم أن الفراش كان ضيِّقاً حتى صار أمير المؤمنين عليه السلام قريباً من عائشة، مع أن الحديث لا يدل على ذلك، ويدل على سعة اللحاف أنه من غير المحتمل أن ينام النبي صلى الله عليه وآله وسلم في فراش وهو ملتصق بجسم عائشة ومعهما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أن اللحاف كان واسعاً، وأن الفاصلة بين علي عليه السلام وبين عائشة كانت واسعة، وترك النبي صلى الله عليه وآله وسلم لعلي وعائشة على الحال الموصوفة في الحديث لا محذور فيه ولا غضاضة، فإن أمير المؤمنين عليه السلام لا يُتَّهم باختلاس سمع ولا نظر، ولا أحد أحرص منه على رعاية جانب رسول الله صلى الله عليه وآله وسلم وصيانة عرضه، وكل ما يقال بعد هذا فهو من فضول الكلام الذي لا نفع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أهل السنة قد رووا في كتبهم ما يشبه هذه الحادثة، فقد أخرج الحاكم النيسابوري في مستدركه وصحَّحه، وابن أبي عاصم في كتاب السنة وغيرهما، بسندهما عن عبد الله بن الزبير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رسول الله صلى الله عليه وسلم في غداة باردة، فأتيته وهو مع بعض نسائه في لحافه، فأدخلني في اللحاف، فصرنا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الذهبي </w:t>
      </w:r>
      <w:r>
        <w:rPr>
          <w:rStyle w:val="FootnoteAnchor"/>
        </w:rPr>
        <w:footnoteReference w:id="149"/>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الهيثمي في مجمع الزوائد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وسلم في ليلة باردة أو في غداة باردة، فذهبت ثم جئت ورسول الله صلى الله عليه وسلم معه بعض نسائه في لحاف، فطرح عليَّ طرف ثوبه أو طرف الثوب </w:t>
      </w:r>
      <w:r>
        <w:rPr>
          <w:rStyle w:val="FootnoteAnchor"/>
        </w:rPr>
        <w:footnoteReference w:id="150"/>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يرضى رسول الله أن يجلس علي في حجر عائشة امرأته؟ ألا يغار رسول الله صلى الله عليه وآله على امرأته وشريكة حياته إذا تركها في فراش واحد مع ابن عمه الذي لا يُعْتَبَرُ من المحارم؟ ثم كيف يرتضي أمير المؤمنين ذلك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السابقة لا دلالة فيها على أن عليًّا عليه السلام جلس في حجر عائشة، حتى تأتي غيرة النبي عليه السلام كما قال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تركهما بالحالة المذكورة في الحديث فليس تركاً لهما في فراش واحد، وإنما كان اللحاف واسعاً، وكانت بينهما فاصلة واسعة كما أوضحناه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وأمير المؤمنين عليه السلام وإن لم يكن من محارم عائشة إلا أنه لا يُتَّهم معها بسوء، وهذا كاف في تجويز وقوع مثل هذا الفعل من رسول الله صلى الله عليه وآله وسلم، فإنه صلى الله عليه وآله وسلم لا يتَّهم عائشة ولا أمير المؤمنين عليه السلام بأية تهمة، فما هو المحذور حينئذ؟</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كذا علي غروي أحد أكبر العلماء في الحوزة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وآله لا بد أن يدخل فَرْجُه النار، لأنه وَطِئَ بعضَ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زواجه من عائشة وحفصة، وهذا كما هو معلوم فيه إساءة إلى النبي صلى الله عليه وآله، لأنه لو كان فَرْجُ رسولِ الله يدخل النار فلن يدخل الجنة أحدٌ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الميرزا علي الغروي قدَّس الله نفسه الزكية لا يصدر منه هذا الهذيان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الكاتب لا يدري أن الميرزا علي الغروي شيخ أو سيّد فكيف يوثق في نقله ويؤخذ بشهادته؟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تشرفنا بالحضور مدّة في درسه الشريف، وكان يخصّنا بأمور كثيرة، ولم نسمع منه أمثال هذه الأباطيل المفضوحة التي لا يتفوَّه بها جاهل فضلًا عن عالم</w:t>
      </w:r>
    </w:p>
    <w:p>
      <w:pPr>
        <w:pStyle w:val="BookText"/>
        <w:rPr/>
      </w:pPr>
      <w:r>
        <w:rPr>
          <w:rFonts w:ascii="Amiri" w:hAnsi="Amiri" w:eastAsia="Amiri" w:cs="Amiri"/>
          <w:color w:val="111111"/>
          <w:sz w:val="28"/>
          <w:sz w:val="28"/>
          <w:szCs w:val="28"/>
          <w:rtl w:val="true"/>
          <w:lang w:bidi="ar-SA"/>
        </w:rPr>
        <w:t>فاضل، ولو قالها لاشتهرت عنه حال حياته، لما فيها من الجرأة العظيمة على مقام النبي الأعظم صلى الله عليه وآله وسلم، ولما فيها من المخالفات الواضحة لإجماعات المسلمين كافة، إذ كيف يتحقق دخول الفرج وحده في النار من دون سائر الجسد؟</w:t>
      </w:r>
    </w:p>
    <w:p>
      <w:pPr>
        <w:pStyle w:val="BookText"/>
        <w:rPr/>
      </w:pPr>
      <w:r>
        <w:rPr>
          <w:rFonts w:ascii="Amiri" w:hAnsi="Amiri" w:eastAsia="Amiri" w:cs="Amiri"/>
          <w:color w:val="111111"/>
          <w:sz w:val="28"/>
          <w:sz w:val="28"/>
          <w:szCs w:val="28"/>
          <w:rtl w:val="true"/>
          <w:lang w:bidi="ar-SA"/>
        </w:rPr>
        <w:t>وكيف يعاقَب خصوص الفرج مع أن الملامسة في النكاح تحصل بالبدن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تستوجب ملامسة الكافرة دخول العضو الملامس لها في النار مع جواز وطء الكتابيات بنكاح أو ملك يمين؟</w:t>
      </w:r>
    </w:p>
    <w:p>
      <w:pPr>
        <w:pStyle w:val="BookText"/>
        <w:rPr/>
      </w:pPr>
      <w:r>
        <w:rPr>
          <w:rFonts w:ascii="Amiri" w:hAnsi="Amiri" w:eastAsia="Amiri" w:cs="Amiri"/>
          <w:color w:val="111111"/>
          <w:sz w:val="28"/>
          <w:sz w:val="28"/>
          <w:szCs w:val="28"/>
          <w:rtl w:val="true"/>
          <w:lang w:bidi="ar-SA"/>
        </w:rPr>
        <w:t>مضافاً إلى أن لازم العقاب بإدخال الفرج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 الذنب العظيم من النبي صلى الله عليه وآله وسلم المنافي لعصمته المسلَّمة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أكتَفي بهذه الروايات الست المتعلقة برسول الله صلوات الله عليه لأنتقلَ 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أوردوا روايات في أمير المؤمنين رضي الله عنه هذه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عمر بامرأة قد تعلقت برجل من الأنصار كانت تهواه، فأخذت بيضة وصَبَّت البياض على ثيابها وبين فخذيها، فقام علي فنظر بين فخذيها، فاتَّهَمَها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 أمير المؤمنين بين فخذي امرأة أجنبية؟ وهل يُعْقَلُ أن ينقل الإمام الصادق هذا الخبر؟ وهل يقول هذا الكلام رجل أحبَّ أهل البيت؟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أمير المؤمنين عليه السلام إلى بياض على ثوب المرأة وبين فخذيها، فاتهمها أن تكون احتالت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بماء حار قد غَلى‌غلياناً شديداً، ففعلوا، فلما أُتي بالماء أمرهم فصبّوا على موضع البياض، فاشتوى ذلك البياض، فأخذه أمير المؤمنين عليه السلام فألقاه في فيه، فلما عرف طعمه ألقاه من فيه، ثم أقبل على المرأة حتى أقرَّت بذلك، ودفع الله عزَّ وجل عن الأنصاري</w:t>
      </w:r>
    </w:p>
    <w:p>
      <w:pPr>
        <w:pStyle w:val="BookText"/>
        <w:rPr/>
      </w:pPr>
      <w:r>
        <w:rPr>
          <w:rFonts w:ascii="Amiri" w:hAnsi="Amiri" w:eastAsia="Amiri" w:cs="Amiri"/>
          <w:color w:val="111111"/>
          <w:sz w:val="28"/>
          <w:sz w:val="28"/>
          <w:szCs w:val="28"/>
          <w:rtl w:val="true"/>
          <w:lang w:bidi="ar-SA"/>
        </w:rPr>
        <w:t xml:space="preserve">عقوبةعمر </w:t>
      </w:r>
      <w:r>
        <w:rPr>
          <w:rStyle w:val="FootnoteAnchor"/>
        </w:rPr>
        <w:footnoteReference w:id="151"/>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الحديث واضح، فإن أمير المؤمنين عليه السلام نظر إلى البياض الذي كان على ثياب المرأة عند فخذيها، وليس المراد أنه عليه السلام نظر إلى نفس الفخذين كما زعمه مدَّعي الفقاهة والاجتهاد، وإلا فلا 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قد كشف عن فخذيها فنظر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كانت مكشوفة الفخذين، فنظر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الأمرين لا يدل عليهما الحديث، ولا يصح حمله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امرأة شنيعة إلى أمير المؤمنين وهو على المنبر،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الأحِبَّةِ، فنظر إليها،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سلفع، يا جريئة، يا بذية، يا مذكرة، يا التي لا تحيض كما تحيض النساء، يا التي على هَنِهَا شي‌ء بينٌ مدليَ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يتلفظ أمير المؤمنين بمثل هذا الكلام البذي‌ء؟ هل يخاطب امرأة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التي على هنها شي‌ء بين مدلي؟ وهل ينقل الصادق رضي الله عنه مثل هذا الكلام الباطل؟ لو كانت هذه الروايات في كتب أهل السنة لأقمنا الدنيا ولم نُقعدها، ولفضحناهم شرَّ فضيحة، ولكن في كتبنا نحن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فإن من رواها عن الصادق عليه السلام بكار بن كردم، وهو مهمل في كتب الرجال، فلم يُذكَر لا بمدح ولا بقدح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وعيسى بن سليمان وهو مجهول الحال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الخبر عنهما عمر بن عبد العزيز، وهو إمامي مخلط كما قال النجاشي في</w:t>
      </w:r>
    </w:p>
    <w:p>
      <w:pPr>
        <w:pStyle w:val="BookText"/>
        <w:rPr/>
      </w:pPr>
      <w:r>
        <w:rPr>
          <w:rFonts w:ascii="IRNazanin" w:hAnsi="IRNazanin" w:eastAsia="IRNazanin"/>
          <w:color w:val="111111"/>
          <w:sz w:val="28"/>
          <w:sz w:val="28"/>
          <w:szCs w:val="28"/>
          <w:rtl w:val="true"/>
          <w:lang w:bidi="fa-IR"/>
        </w:rPr>
        <w:t xml:space="preserve">رجاله </w:t>
      </w:r>
      <w:r>
        <w:rPr>
          <w:rStyle w:val="FootnoteAnchor"/>
        </w:rPr>
        <w:footnoteReference w:id="152"/>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وروى الكشي عن الفضل بن شاذان أنه يروي المناكير </w:t>
      </w:r>
      <w:r>
        <w:rPr>
          <w:rStyle w:val="FootnoteAnchor"/>
        </w:rPr>
        <w:footnoteReference w:id="153"/>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ناحية متن الرواية فلا يخفى أن أمثال هذه العبارات الواردة في الحديث لا غضاضة فيها على قائلها، لأنها ليست من الفحش في شي‌ء، وإنما كنّى أمير المؤمنين عليه السلام عن الفرج بالهن، وذكر أن عليه شيئاً بَيِّناً مُدَلَّى، والكناية من الأساليب المتعارفة في الكلام العربي التي لا يُعاب بها البلغاء والمتكلمون وإن كانت معانيها لا يحسن التصريح بها، وقد ورد في القرآن كنايات بأجمل الأساليب عن الفرج والجماع واللواط وقضاء الحاجة وغيرها، كما ورد في السنة النبوية كثير من أمثال هذه الأمور التي لا تخفى على أحد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هذه الحادثة مروية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الحسكاني، وهو من حفَّاظ الحديث عند أهل السُّنة، فقد رواها بسنده عن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 المؤمنين في مسجد الكوفة إذ أتته امرأة تستعدي على زوجها، فقضى لزوجها عليها، فغضبت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الحق فيما قضيت، ولا تقضي بالسوية، ولا تعدل في الرعية، ولا قضيتك عند الله بالمرضية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بَذِيَّة يا بذية، يا سلقلقة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 سلقى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هاربة، فلحقها عمرو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استقبلتِ عليًّا بكلام، ثم إنه نزعك بكلمة فوليتِ هاربة؟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والله أخبرني بالحق وشي‌ء أكتمه من زوجي منذ ولي عصمتي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عمرو إلى أمير المؤمنين فأخبره بما قالت،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نعرفك بالكهانة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إنها ليست بكهانة مني، ولكن الله أنزل قرآناً إِنَّ فِي ذَلِكَ لآيَاتٍ لِّلْمُتَوَسِّمِينَ، فكان رسول الله هو المتوسِّم، وأنا من بعده، والأئمة من ذريتي بعدي هم المتوسِّمون، فلما تأمَّلتُها عرفتُ ما هي بسيماها </w:t>
      </w:r>
      <w:r>
        <w:rPr>
          <w:rStyle w:val="FootnoteAnchor"/>
        </w:rPr>
        <w:footnoteReference w:id="154"/>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ولئن استعظم الكاتب رواية مثل ذلك عن أمير المؤمنين عليه السلام، واعتبره طعناً فيه، فإنهم رووا عن علي عليه السلام ما هو أفحش من هذا، فقد قال ابن الأثير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رجل من الموالي،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يا ابن حمراء العِجَان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يا ابن الأمة، والعِجَان ما بين القُبُل والدبر، وهي كلمة تقولها العرب في السب والذم </w:t>
      </w:r>
      <w:r>
        <w:rPr>
          <w:rStyle w:val="FootnoteAnchor"/>
        </w:rPr>
        <w:footnoteReference w:id="155"/>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بعض أحاديث أهل السنة نسبت إلى رسول الله صلى الله عليه وآله وسلم من الفحش ما يجب تنزيهه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أحمد بن حنبل في مسنده بسنده عن أُبَي رضي الله عنه أن رجلًا اعتزى فأَعَضَّه أُبَي بِهَنِ أبيه </w:t>
      </w:r>
      <w:r>
        <w:rPr>
          <w:rStyle w:val="FootnoteAnchor"/>
        </w:rPr>
        <w:footnoteReference w:id="156"/>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أُمِرْنا بذلك </w:t>
      </w:r>
      <w:r>
        <w:rPr>
          <w:rStyle w:val="FootnoteAnchor"/>
        </w:rPr>
        <w:footnoteReference w:id="157"/>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أحمد في المسند أيضاً بسنده عن أبي بن كعب أن رجلًا اعتزى بعزاء الجاهلية، فأَعَضَّه ولم يُكْنِه، فنظر القوم إليه، فقال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أرى الذي في أنفسكم، إني لم أستطع إلا أن أقول هذا، إن رسول الله صلى الله عليه وسلم أمرنا إذا سمعتم من يعتزى بعزاء الجاهلية فأَعِضُّوه ولا تَكْنُوا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تعزى عند أبي بعزاء الجاهلية، افتخر بأبيه فأعضه بأبيه ولم يُكْنِه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أرى الذي في أنفسكم، إني لا أستطيع إلا ذلك،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تعزَّى بعزاء الجاهلية فأعضوه ولا تَكْنُوا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 عن عتي أن رجلًا تعزى بعزاء الجاهلية، فذكر الحديث،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نؤمر إذا الرجل تعزى بعزاء الجاهلية فأعضّوه بهن أبيه ولا تَكْنُوا </w:t>
      </w:r>
      <w:r>
        <w:rPr>
          <w:rStyle w:val="FootnoteAnchor"/>
        </w:rPr>
        <w:footnoteReference w:id="158"/>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يتعقَّل الكاتب أن يأمر النبي صلى الله عليه وآله وسلم المسلمين بالتلفظ بالفحش بدون كناية مع إمكان النهي عن المنكر بلفظ لا فحش فيه، أو بفحش بالكناية؟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الاحتجاج للطبرسي أن فاطمة سلام الله عليها قالت لأمير المؤمنين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طالب، ما اشتملت شيمة الجنين، وقعدت حجرة 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التسليم بصحة الخبر فإن فاطمة الزهراء سلام الله عليها كانت تستنصر بأمير المؤمنين عليه السلام لينصرها على من ابتزها نحلتها بعد وفاة أبيها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منها له تحثّه به على نصرتها، إذ تذكِّره بأبيه سلام الله عليه الذي لم يألُ جهداً ولم يدَّخر وسعاً في نصرة أبيها رسول الله صلى الله عليه وآله وسلم حتى قبضه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اشتملت شملة الجنين وقعدت حجرة 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جلست في منزلك مشتملًا كاشتمال الجنين، لا حول لك ولاطول بسبب قلة الأنصار، وقعدت عن طلب حقي كقعود الضعيف 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نقضتَ قادمة الأجدل، فخانك ريش الأعزل</w:t>
      </w:r>
      <w:r>
        <w:rPr>
          <w:rFonts w:eastAsia="Amiri" w:cs="Amiri" w:ascii="Amiri" w:hAnsi="Amiri"/>
          <w:color w:val="111111"/>
          <w:sz w:val="28"/>
          <w:szCs w:val="28"/>
          <w:rtl w:val="true"/>
          <w:lang w:bidi="ar-SA"/>
        </w:rPr>
        <w:t xml:space="preserve">) </w:t>
      </w:r>
      <w:r>
        <w:rPr>
          <w:rStyle w:val="FootnoteAnchor"/>
        </w:rPr>
        <w:footnoteReference w:id="159"/>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أنك نازلت الأبطال، وخضت الأهوال، ولم تبالِ بكثرة الرجال، حتى نقضت شوكتهم، واليوم غُلبتَ من هؤلاء العُزَّل الضعفاء، وسلَّمت لهم الأمر ولم تنازعهم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أبي قحافة يبتزّني نُحَيْلة أبي، وبُلْغة ابنيَّ، لقد أجهر في</w:t>
      </w:r>
    </w:p>
    <w:p>
      <w:pPr>
        <w:pStyle w:val="BookText"/>
        <w:rPr/>
      </w:pPr>
      <w:r>
        <w:rPr>
          <w:rFonts w:ascii="Amiri" w:hAnsi="Amiri" w:eastAsia="Amiri" w:cs="Amiri"/>
          <w:color w:val="111111"/>
          <w:sz w:val="28"/>
          <w:sz w:val="28"/>
          <w:szCs w:val="28"/>
          <w:rtl w:val="true"/>
          <w:lang w:bidi="ar-SA"/>
        </w:rPr>
        <w:t>خصامي، وألفيته ألدّ في كلامي</w:t>
      </w:r>
      <w:r>
        <w:rPr>
          <w:rFonts w:eastAsia="Amiri" w:cs="Amiri" w:ascii="Amiri" w:hAnsi="Amiri"/>
          <w:color w:val="111111"/>
          <w:sz w:val="28"/>
          <w:szCs w:val="28"/>
          <w:rtl w:val="true"/>
          <w:lang w:bidi="ar-SA"/>
        </w:rPr>
        <w:t xml:space="preserve">) </w:t>
      </w:r>
      <w:r>
        <w:rPr>
          <w:rStyle w:val="FootnoteAnchor"/>
        </w:rPr>
        <w:footnoteReference w:id="160"/>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أبو بكر قد سلبني ما وهبني أبي صلى الله عليه وآله وسلم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يتبلَّغ ويكتفي بها ولداي الحسن والحسين عليهما السلام، ولقد وجدتُ أبا بكر قد أعلن في مخاصمتي وتجاهر بها، واشتد في الكلام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حبستني قيلةُ </w:t>
      </w:r>
      <w:r>
        <w:rPr>
          <w:rStyle w:val="FootnoteAnchor"/>
        </w:rPr>
        <w:footnoteReference w:id="161"/>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نصرَها، والمهاجرةُ وصلَها، وغضَّتِ الجماعةُ دوني طرفَها، فلا دافع ولا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قيلة وهم الأنصار حبسوا نصرهم عن فاطمة سلام الله عليها، والمهاجرين منعوها عونهم لها، وغضَّ المسلمون طرفهم دونها، فلم يقوموا لها بما يجب عليهم نحوها من النصرة، فلا دافع لما حصل عليها من الظلم، ولا مانع للقوم من ابتزاز نحلتها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كاظمةً وعدتُ راغمة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خرجتُ من بيتي كاظمة غيضي، ومتجرعته وصابرة عليه، وعدتُ إلى بيتي راغمة منكسرة، لم أجد فيهم ناصراً ولا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قالته سلام الله عليها في حث أمير المؤمنين عليه السلام على نصرتها ودفع الظلم عنها، والعمل على استرجاع ما سُلب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وتشبيه قعود أمير المؤمنين باشتمال الجنين وقعود الظنين لا تريد به ذمّه عليه السلام أو تقريعه على ترك مجابهة القوم، لأنها عارفة بما آلت إليه الأحوال، وصارت إليه الأمور، ولكنها نفثة مصدور، وشقشقة مكلوم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الطبرسي في الاحتجاج أيضاً كيف أن عمر ومن معه</w:t>
      </w:r>
    </w:p>
    <w:p>
      <w:pPr>
        <w:pStyle w:val="BookText"/>
        <w:rPr/>
      </w:pPr>
      <w:r>
        <w:rPr>
          <w:rFonts w:ascii="Amiri" w:hAnsi="Amiri" w:eastAsia="Amiri" w:cs="Amiri"/>
          <w:color w:val="111111"/>
          <w:sz w:val="28"/>
          <w:sz w:val="28"/>
          <w:szCs w:val="28"/>
          <w:rtl w:val="true"/>
          <w:lang w:bidi="ar-SA"/>
        </w:rPr>
        <w:t>اقتادوا أمير المؤمنين رضي الله عنه والحبل في عنقه وهم يجرونه جراً حتى انتهى به إلى أبي بكر، ثم نادى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نسأل يا ترى أكان أمير المؤمنين جباناً إلى هذا الحد؟</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عدم محاربة القوم، والصبر على ما صدر منهم من أذى يُعَدُّ ضعفاً وجُبناً؟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يعتبر تعقُّلًا وحكمة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الحال يدور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يحاربهم أمير المؤمنين عليه السلام، فيفنيهم ويستأصل شأفتهم، أو يترك محاربتهم ويصبر على ما يترتب على ذلك من تبعات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عليه السلام كان يعلم ما سيترتب على الحرب من ذهاب الإسلام وضياع أحكامه، فإن الحكمة كانت تقتضي ترك منابذتهم، والتسليم لهم، فإن ذلك أخف الضررين، ولهذا قال عليه السلام في خطبته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 أن الصبر على هاتا أحجى، فصبرتُ وفي العين قذى، وفي الحلق شجى، أرى تراثي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قلناه يتبيَّن أن ما وقع من جرِّ أمير المؤمنين عليه السلام بحمائل سيفه لم يكن عن جبن منه عليه السلام، ولا عن خوف أو ضعف عن منازلة القوم كما ذكره الكاتب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هجوم القوم على بيت فاطمة عليها السلام وكشفه قد اعترف به أبو بكر عند وفاته كما جاء في بعض الأخبار ونص عليه بعض المؤرخين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الطبراني في معجمه الكبير والضياء المقدسي في الأحاديث المختارة وغيرهما عن عبد الرحمن بن عوف أن أبا بكر قال 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آسي على شي‌ء إلا على ثلاث فعلتهن وددتُ أني لم أفعلهن، وثلاث لم أفعلهن وددتُ أني فعلتهن، وثلاث وددتُ أني سألت رسول الله صلى الله عليه وسلم عنهن، فأما الثلاث التي وددت أني لم أفعلهن، فوددتُ أني لم أكن كشفتُ بيت فاطمة، وتركتُه وإن أغلق عليَّ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Pr>
        <w:footnoteReference w:id="162"/>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هجوم القوم على بيت فاطمة عليها السلام أيضاً جملة من أعلام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ابن قتيبة في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أبا بكر رضي الله عنه تفقَّد قوماً تخلفوا عن بيعته عند علي كرم الله وجهه، فبعث إليهم عمر، فجاء فناداهم وهم في دار علي،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على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فبايعوا إلاعليًّا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عمر، فمشى معه جماعة، حتى أتوا باب فاطمة، فدقّوا الباب، فلما سمعتْ أصواتهم نادتْ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يا رسول الله، ماذا لقينا بعدك من ابن الخطاب وابن أبي قحافة؟ فلما سمع القوم صوتها وبكاءها انصرفوا باكين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عمر ومعه قوم، فأخرجوا عليًّا، فمضوا به إلى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لم‌أفعل فَمَهْ؟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الذي لا إله إلا هو نضرب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إذن‌تقتلون عبد الله وأخا رسوله؟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وأما أخو رسوله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ساكت لا يتكلم،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 فيه بأمرك؟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أُكْرِهُه على شي‌ء ما كانت فاطمة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علي بقبر رسول الله صلى الله عليه وسلم يصيح ويبكي،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أُمّ إن القوم استضعفوني وكادوا يقتلونني </w:t>
      </w:r>
      <w:r>
        <w:rPr>
          <w:rStyle w:val="FootnoteAnchor"/>
        </w:rPr>
        <w:footnoteReference w:id="163"/>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الفداء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بكر بعث عمر بن الخطاب إلى علي ومَن معه ليخرجهم من بيت فاطمة رضي الله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عليك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 بشي‌ء من نار على أن يضرم الدار، فلقيته فاطمة رضي الله عنهاوقالت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ابن</w:t>
      </w:r>
    </w:p>
    <w:p>
      <w:pPr>
        <w:pStyle w:val="BookText"/>
        <w:rPr/>
      </w:pPr>
      <w:r>
        <w:rPr>
          <w:rFonts w:ascii="Amiri" w:hAnsi="Amiri" w:eastAsia="Amiri" w:cs="Amiri"/>
          <w:color w:val="111111"/>
          <w:sz w:val="28"/>
          <w:sz w:val="28"/>
          <w:szCs w:val="28"/>
          <w:rtl w:val="true"/>
          <w:lang w:bidi="ar-SA"/>
        </w:rPr>
        <w:t>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 تدخلوا فيما دخل فيه الأمة </w:t>
      </w:r>
      <w:r>
        <w:rPr>
          <w:rFonts w:eastAsia="Amiri" w:cs="Amiri" w:ascii="Amiri" w:hAnsi="Amiri"/>
          <w:color w:val="111111"/>
          <w:sz w:val="28"/>
          <w:szCs w:val="28"/>
          <w:rtl w:val="true"/>
          <w:lang w:bidi="ar-SA"/>
        </w:rPr>
        <w:t xml:space="preserve">... </w:t>
      </w:r>
      <w:r>
        <w:rPr>
          <w:rStyle w:val="FootnoteAnchor"/>
        </w:rPr>
        <w:footnoteReference w:id="164"/>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ونظم هذا المعنى الشاعر المصري حافظ إبراهيم،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وقولةٍ لعليٍّ قالَها عُمَرٌأكرِمْ بسامِعِها أعظِمْ بملقيها</w:t>
      </w:r>
    </w:p>
    <w:p>
      <w:pPr>
        <w:pStyle w:val="BookText"/>
        <w:rPr/>
      </w:pPr>
      <w:r>
        <w:rPr>
          <w:rFonts w:ascii="Amiri" w:hAnsi="Amiri" w:eastAsia="Amiri" w:cs="Amiri"/>
          <w:color w:val="111111"/>
          <w:sz w:val="28"/>
          <w:sz w:val="28"/>
          <w:szCs w:val="28"/>
          <w:rtl w:val="true"/>
          <w:lang w:bidi="ar-SA"/>
        </w:rPr>
        <w:t>حرَّقتُ دارَك لا أُبقي عليك بهاإنْ لم تبايِعْ وبنتُ المصطفى فيها</w:t>
      </w:r>
    </w:p>
    <w:p>
      <w:pPr>
        <w:pStyle w:val="BookText"/>
        <w:rPr/>
      </w:pPr>
      <w:r>
        <w:rPr>
          <w:rFonts w:ascii="Amiri" w:hAnsi="Amiri" w:eastAsia="Amiri" w:cs="Amiri"/>
          <w:color w:val="111111"/>
          <w:sz w:val="28"/>
          <w:sz w:val="28"/>
          <w:szCs w:val="28"/>
          <w:rtl w:val="true"/>
          <w:lang w:bidi="ar-SA"/>
        </w:rPr>
        <w:t xml:space="preserve">ما كانَ غيرُ أبي حفصٍ يَفُوهُ بهاأمامَ فارسِ عدنانٍ وحاميها </w:t>
      </w:r>
      <w:r>
        <w:rPr>
          <w:rStyle w:val="FootnoteAnchor"/>
        </w:rPr>
        <w:footnoteReference w:id="165"/>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واعترف ابن تيمية بأن أبا بكر قد كبس بيت فاطمة سلام الله عليها، إلا أنه علَّله بما يُضحك الثكلى،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يقيناً أن أبا بكر لم يقدم على علي والزبير بشي‌ء من الأذى، بل ولا على سعد بن عبادة المتخلِّف عن بيعته أولًا وآخراً، وغاية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كبس البيت لينظر هل فيه شي‌ء من مال الله الذي يقسمه، وأن يعطيه لمستحقه، ثم رأى أنه لو تركه لهم لجاز، فإنه يجوز أن يعطيهم من مال الفي‌ء </w:t>
      </w:r>
      <w:r>
        <w:rPr>
          <w:rStyle w:val="FootnoteAnchor"/>
        </w:rPr>
        <w:footnoteReference w:id="166"/>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يتتبَّع كتب التاريخ يجد فيها الكثير مما دلَّ على كشف القوم لبيت فاطمةعليها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الكاتب اعتبر كلمة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استضعفوني وكادوا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جُبناً وضعفاً، مع أنها مقتبسة من كلمة نبي الله هارون عليه السلام حين عاتبه موسى عليه السلام بعد مجيئه من الميقات، فلا ندري هل يعتبر الكاتب هارون عليه السلام جباناً أيضاً لما ترك منابذة السامري وأتباعه، وخاف على نفسه من القتل؟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وصفهم لأمير المؤمنين رضي الله عنه إذ قالت فاطمة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نساء قريش تحدثني عنه أنه رجل دِحداح البطن، طويل الذراعين، ضخم الكراديس، أنزع، عظيم العينين، لمنكبه مشاشاً كمشاش البعير، ضاحك السن،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فإن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الرد على من أنكر خلقة الجنة والنار أيضاً ما حدثني أبي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عليها السلام لا يذكرها أحد لرسول الله صلى الله عليه وآله وسلم إلا أعرض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رواية مرسلة مرفوعة، لا يصح الاحتجاج بها في شي‌ء، وكان ينبغي من مدّعي الفقاهة والاجتهاد أن يلتفت إلى ضعف الرواية بدلًا من الاحتجاج بها على الشيعة، ولكن يهوِّن الخطب أنه لا يميِّز بين الصحيح والضعيف، ولا يعرف المرسل والمرفوع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ناحية المتن، فإن الخبر لو صحَّ فإن فاطمة سلام الله عليها 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نساء قريش تحدثني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هذا من مقالها هي سلام الله عليها، ولعلها إنما قالت ذلك من أجل إخبار النبي صلى الله عليه وآله وسلم به، لا من أجل كونها مصدِّقة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نأتي للصفات المذكورة، فنستعرضها واحدة واحدة، لنرى صفات الذم منها وغيرها،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بدحداح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الأثير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بطن مُنْدَحٌّ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متَّسع </w:t>
      </w:r>
      <w:r>
        <w:rPr>
          <w:rFonts w:eastAsia="Amiri" w:cs="Amiri" w:ascii="Amiri" w:hAnsi="Amiri"/>
          <w:color w:val="111111"/>
          <w:sz w:val="28"/>
          <w:szCs w:val="28"/>
          <w:rtl w:val="true"/>
          <w:lang w:bidi="ar-SA"/>
        </w:rPr>
        <w:t xml:space="preserve">... </w:t>
      </w:r>
      <w:r>
        <w:rPr>
          <w:rStyle w:val="FootnoteAnchor"/>
        </w:rPr>
        <w:footnoteReference w:id="167"/>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ليست صفة ذم في الرجال، ولهذا كان أمير المؤمنين عليه السلام يُسمَّى الأنزع البطين، بل كان سلام الله عليه يفتخر بذلك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الباقي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ذاك البَطِينُ الممتلي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معشارُها فلَكُ الأفلاكِ ما وسِعا وأنتَ ذاك الهِزَبْرُ الأنزعُ البطلُ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بمخلبِه للشركِ قد نَزَعا </w:t>
      </w:r>
      <w:r>
        <w:rPr>
          <w:rStyle w:val="FootnoteAnchor"/>
        </w:rPr>
        <w:footnoteReference w:id="168"/>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p>
    <w:p>
      <w:pPr>
        <w:pStyle w:val="BookText"/>
        <w:rPr/>
      </w:pPr>
      <w:r>
        <w:rPr>
          <w:rFonts w:ascii="Amiri" w:hAnsi="Amiri" w:eastAsia="Amiri" w:cs="Amiri"/>
          <w:color w:val="111111"/>
          <w:sz w:val="28"/>
          <w:sz w:val="28"/>
          <w:szCs w:val="28"/>
          <w:rtl w:val="true"/>
          <w:lang w:bidi="ar-SA"/>
        </w:rPr>
        <w:t>وضخم الكراديس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المباركفوري في 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رؤوس العظام، واحدها كردوس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ملتقى كل عظمين ضخمين كالركبتين والمرفقين والمنكبين، أراد أنه ضخم الأعضاء </w:t>
      </w:r>
      <w:r>
        <w:rPr>
          <w:rStyle w:val="FootnoteAnchor"/>
        </w:rPr>
        <w:footnoteReference w:id="169"/>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ليست صفة ذم، فقد روى أهل السنة أنها من صفات رسول الله صلى الله عليه وآله وسلم فيما أخرجه الترمذي في سننه بسنده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رسول الله صلى الله عليه وسلم‌بالطويل ولا بالقصير، شثن الكفين والقدمين، ضخم الرأس، ضخم الكراديس </w:t>
      </w:r>
      <w:r>
        <w:rPr>
          <w:rFonts w:eastAsia="Amiri" w:cs="Amiri" w:ascii="Amiri" w:hAnsi="Amiri"/>
          <w:color w:val="111111"/>
          <w:sz w:val="28"/>
          <w:szCs w:val="28"/>
          <w:rtl w:val="true"/>
          <w:lang w:bidi="ar-SA"/>
        </w:rPr>
        <w:t xml:space="preserve">... </w:t>
      </w:r>
      <w:r>
        <w:rPr>
          <w:rStyle w:val="FootnoteAnchor"/>
        </w:rPr>
        <w:footnoteReference w:id="170"/>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انحسر الشعر عن مقدم رأسه، وهذا لا يُعد عيباً، وقد ورد في كتب أهل السنة وصف علي عليه السلام بأنه أصلع، وهو أكثر من الأنزع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عِظَم العينين فهي صفة مدح، وقد وُصف النبي صلى الله عليه وآله وسلم به فيما أخرجه ابن سعد في الطبقات بسنده عن محمد بن علي عن أبيه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ضخم الهامة، عظيم العينين، أهدب الأشفار، مشرب العينين حمرة، كث اللحية، أزهر اللون، إذا مشى تكفَّأ كأنما يمشي في صعد، وإذا التفت التفت جميعاً، شثن الكفين والقدمين </w:t>
      </w:r>
      <w:r>
        <w:rPr>
          <w:rStyle w:val="FootnoteAnchor"/>
        </w:rPr>
        <w:footnoteReference w:id="171"/>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لمنكبه مشاش كمشاش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أنه عليه السلام عظيم المشاش،</w:t>
      </w:r>
    </w:p>
    <w:p>
      <w:pPr>
        <w:pStyle w:val="BookText"/>
        <w:rPr/>
      </w:pPr>
      <w:r>
        <w:rPr>
          <w:rFonts w:ascii="Amiri" w:hAnsi="Amiri" w:eastAsia="Amiri" w:cs="Amiri"/>
          <w:color w:val="111111"/>
          <w:sz w:val="28"/>
          <w:sz w:val="28"/>
          <w:szCs w:val="28"/>
          <w:rtl w:val="true"/>
          <w:lang w:bidi="ar-SA"/>
        </w:rPr>
        <w:t xml:space="preserve">والمشاش هي رؤوس العظام كالمرفقين والكفين والركبتين، والمشاشة ما أشرف من عظم المنكب </w:t>
      </w:r>
      <w:r>
        <w:rPr>
          <w:rStyle w:val="FootnoteAnchor"/>
        </w:rPr>
        <w:footnoteReference w:id="172"/>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وهي صفة مدح، ولهذا وصف بها النبي صلى الله عليه وآله وسلم، وذكر أنه جليل المشاش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ابن سعد في الطبقات عن إبراهيم بن محمد من ولد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إذا نعت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بالطويل الممغط، ولا بالقصير المتردد، كان رَبْعة من القوم، ولم يكن بالجعد القطط ولا السبط، كان جعداً رجلًا، ولم يكن بالمطهَّم ولا المكلثم، وكان في وجهه تدوير، أبيض مشرب، أدعج العينين، أهدب الأشفار، جليل المشاش والكتد، أجرد ذا مسربة، شثن الكفين والقدمين </w:t>
      </w:r>
      <w:r>
        <w:rPr>
          <w:rFonts w:eastAsia="Amiri" w:cs="Amiri" w:ascii="Amiri" w:hAnsi="Amiri"/>
          <w:color w:val="111111"/>
          <w:sz w:val="28"/>
          <w:szCs w:val="28"/>
          <w:rtl w:val="true"/>
          <w:lang w:bidi="ar-SA"/>
        </w:rPr>
        <w:t xml:space="preserve">... </w:t>
      </w:r>
      <w:r>
        <w:rPr>
          <w:rStyle w:val="FootnoteAnchor"/>
        </w:rPr>
        <w:footnoteReference w:id="173"/>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والعجيب ممن يعيب الشيعة بمثل هذه الرواية الضعيفة ويتعامى عن الأحاديث الصحيحة التي رواها أهل السنة، وفيها وصف النبي صلى الله عليه وآله وسلم بصفات غير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وسلم واسع الفم، فيما رواه الترمذي بسنده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ضليع الفم، أشكل العينين، منهوش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ضليع الفم؟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الفم </w:t>
      </w:r>
      <w:r>
        <w:rPr>
          <w:rFonts w:eastAsia="Amiri" w:cs="Amiri" w:ascii="Amiri" w:hAnsi="Amiri"/>
          <w:color w:val="111111"/>
          <w:sz w:val="28"/>
          <w:szCs w:val="28"/>
          <w:rtl w:val="true"/>
          <w:lang w:bidi="ar-SA"/>
        </w:rPr>
        <w:t xml:space="preserve">... </w:t>
      </w:r>
      <w:r>
        <w:rPr>
          <w:rStyle w:val="FootnoteAnchor"/>
        </w:rPr>
        <w:footnoteReference w:id="174"/>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وسلم حمش الساقين، أي دقيقهما، فقد أخرج الترمذي في سننه، والحاكم في مستدركه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لا يضحك إلا تبسّماً، وكان في ساقيه حموشة </w:t>
      </w:r>
      <w:r>
        <w:rPr>
          <w:rFonts w:eastAsia="Amiri" w:cs="Amiri" w:ascii="Amiri" w:hAnsi="Amiri"/>
          <w:color w:val="111111"/>
          <w:sz w:val="28"/>
          <w:szCs w:val="28"/>
          <w:rtl w:val="true"/>
          <w:lang w:bidi="ar-SA"/>
        </w:rPr>
        <w:t xml:space="preserve">... </w:t>
      </w:r>
      <w:r>
        <w:rPr>
          <w:rStyle w:val="FootnoteAnchor"/>
        </w:rPr>
        <w:footnoteReference w:id="175"/>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من صفات الذم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هند، قالت لأبي سفيان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الحَمِيت الأحمش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جاء في رواية، قالته له في معرض الذم </w:t>
      </w:r>
      <w:r>
        <w:rPr>
          <w:rStyle w:val="FootnoteAnchor"/>
        </w:rPr>
        <w:footnoteReference w:id="176"/>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وسلم عظيم الهامة ضخم الرأس، وقد مرَّ فيما أخرجه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أحمد في المسند بسنده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ضخم الرأس عظيم العينين </w:t>
      </w:r>
      <w:r>
        <w:rPr>
          <w:rFonts w:eastAsia="Amiri" w:cs="Amiri" w:ascii="Amiri" w:hAnsi="Amiri"/>
          <w:color w:val="111111"/>
          <w:sz w:val="28"/>
          <w:szCs w:val="28"/>
          <w:rtl w:val="true"/>
          <w:lang w:bidi="ar-SA"/>
        </w:rPr>
        <w:t xml:space="preserve">... </w:t>
      </w:r>
      <w:r>
        <w:rPr>
          <w:rStyle w:val="FootnoteAnchor"/>
        </w:rPr>
        <w:footnoteReference w:id="177"/>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ظهر رسول الله صلى الله عليه وآله وسلم خاتم النبوة، وهو مثل بيضة النعامة، فقد أخرج مسلم وغيره بسنده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خاتماً في ظهر رسول الله صلى الله عليه وآله وسلم كأنه بيضة حمام </w:t>
      </w:r>
      <w:r>
        <w:rPr>
          <w:rStyle w:val="FootnoteAnchor"/>
        </w:rPr>
        <w:footnoteReference w:id="178"/>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رواه البخاري ومسلم عن السائب بن يزيد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قمت خلف ظهره، فنظرت إلى خاتمه بين كتفيه، مثل زر الحجلة </w:t>
      </w:r>
      <w:r>
        <w:rPr>
          <w:rStyle w:val="FootnoteAnchor"/>
        </w:rPr>
        <w:footnoteReference w:id="179"/>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وفسره في حاشية صحيح مسلم بأن الحجلة واحدة الحجال، وهي بيت كالقبة لها أزرار كبار وعرى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الذي قاله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بالحجلة الطائر المعروف، وزرها بيضها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الترمذي، وأنكره العلماء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رواه مسلم أيضاً عن عبد الله بن سرجس،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دُرْتُ خلفه، فنظرت إلى خاتم النبوة بين كتفيه، عند ناغض كتفه اليسرى، جُمعاً، عليه خيلان، كأمثال الثآليل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في الحاشية بأنه كجمع الكف بعد أن تُجمع الأصابع وتُضَم، وعليه خيلان وهي الشامات في الجسد، كأمثال الثآليل، وهي حبيبات تعلو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ابن حبان عن جابر بن سمرة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خاتمه عند كتفه مثل بيضة النعامة يشبه جسده </w:t>
      </w:r>
      <w:r>
        <w:rPr>
          <w:rStyle w:val="FootnoteAnchor"/>
        </w:rPr>
        <w:footnoteReference w:id="180"/>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خاتم النبوة في ظهر رسول الله صلى الله عليه وسلم مثل البُنْدقة من لحم،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Style w:val="FootnoteAnchor"/>
        </w:rPr>
        <w:footnoteReference w:id="181"/>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وسلم مشرب العينين حمرة، وقد مرَّ فيما أخرجه ابن سعد في الطبقات الكبرى، وأخرج كذلك قول الحبر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عينيه حمرة </w:t>
      </w:r>
      <w:r>
        <w:rPr>
          <w:rStyle w:val="FootnoteAnchor"/>
        </w:rPr>
        <w:footnoteReference w:id="182"/>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وسلم كان كثير العَرَق، فقد أخرج ابن سعد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ضخم القدمين، كثير العَرَق، لم أرَ بعده مثله </w:t>
      </w:r>
      <w:r>
        <w:rPr>
          <w:rStyle w:val="FootnoteAnchor"/>
        </w:rPr>
        <w:footnoteReference w:id="183"/>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أدخلني أبي المسجد يوم الجمعة، فرفعني فرأيت علياً يخطب على المنبر شيخاً، أصلع، ناتئ الجبهة، عريض ما بين المنكبين في عينه اطرغشاش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لين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كانت هذه أوصاف أمير المؤمنين رضي الله عنه؟؟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الصفات التي ذُكرت في هذا الحديث ليست من صفات الذم كما تصوَّرها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والاطرغشاش هو البرء والاندمال كما ذكره ابن منظور في لسان العرب </w:t>
      </w:r>
      <w:r>
        <w:rPr>
          <w:rStyle w:val="FootnoteAnchor"/>
        </w:rPr>
        <w:footnoteReference w:id="184"/>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ولعل المراد هو أن عليها آثار 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ولعلها آثار برء الرمد الذي أصاب عين علي عليه السلام لما أراد النبي صلى الله عليه وآله وسلم أن يعطي الراية لرجل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فأبقى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الاطرغشاش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الإبقاء على هذه الفضيلة التي تدل بأوضح دلالة على أفضلية أمير المؤمنين عليه السلام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ندري بعد هذا ما هو وجه العيب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بياءين لا بياء واحدة كما كتبها مدَّعي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كتب الشيعة، وإنما هو كتاب أبي الفرج الأصفهاني الأموي، فيا عجباً من هذا العالم النحرير الذي لا يعرف حال أبي الفرج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الصفات التي ظن الكاتب أنها من صفات الذم قد ذُكرت أيضاً في كتب أهل السنة في وصف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الهيثمي في مجمع الزوائد في باب صفة أمير المؤمنين عليه السلام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إلى الجمعة وأنا غلام، فلما خرج علي فصعد المنبر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أي عمر، فانظر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فإذا هو قائم على المنبر، فإذا هو أبيض اللحية والرأس، عليه إزار ورداء، ليس عليه 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جلس على المنبر حتى نزل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خضب لحيته، ضخم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بأسانيد، ورجاله رجال الصحيح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من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أكبر مني بسنة أو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أبو إسحاق عليًّا، وكان يصفه لنا عظيم البطن، أجلح،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إسحاق أكبر من أبي البختري، ولم يدرك أبو البختري</w:t>
      </w:r>
    </w:p>
    <w:p>
      <w:pPr>
        <w:pStyle w:val="BookText"/>
        <w:rPr/>
      </w:pPr>
      <w:r>
        <w:rPr>
          <w:rFonts w:ascii="Amiri" w:hAnsi="Amiri" w:eastAsia="Amiri" w:cs="Amiri"/>
          <w:color w:val="111111"/>
          <w:sz w:val="28"/>
          <w:sz w:val="28"/>
          <w:szCs w:val="28"/>
          <w:rtl w:val="true"/>
          <w:lang w:bidi="ar-SA"/>
        </w:rPr>
        <w:t>عليًّا ولم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سمتاً أصلع الشعر، كأن بجانبه إهاب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ورجاله رجال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كان علي بن أبى طالب آدم، ربعة، مسمناً، ضخم المنكبين، طويل اللحية، أصلع، عظيم البطن، غليظ العينين، أبيض الرأس واللحية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ورجاله إلى الواقدي ثقات </w:t>
      </w:r>
      <w:r>
        <w:rPr>
          <w:rStyle w:val="FootnoteAnchor"/>
        </w:rPr>
        <w:footnoteReference w:id="185"/>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لما تزوج فاطمة قالت للنبي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زوَّجتَنيه أُعَيْمِش عظيم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زوجتُكه وإنه لأول أصحابي سِلْماً، وأكثرهم علماً، وأعظمهم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وهو مرسل صحيح الإسناد </w:t>
      </w:r>
      <w:r>
        <w:rPr>
          <w:rStyle w:val="FootnoteAnchor"/>
        </w:rPr>
        <w:footnoteReference w:id="186"/>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فماذا يقول مدعي الفقاهة والاجتهاد بعد كل ما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يرى أن كل تلك الصفات مذكورة بعينها في كتب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يسلِّم بأن أهل السنة يطعنون في أمير المؤمنين عليه السلام ويعيبونه؟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يرى أن باء أهل السنة تجر، وباء الشيعة لا 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بهذا القدر لننتقل إلى روايات تتعلق بفاطمة سلام الله عليها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جعفر الكليني في أصول الكافي أن فاطمة أخذت بتلابيب عمر، فجذبته إليها، وفي 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سلام الله عليها تقدَّمت إلى أبي بكر وعمر في قضية فَدَك، وتشاجرت معهما، وتكلمت في وسط الناس وصاحت، وجمع</w:t>
      </w:r>
    </w:p>
    <w:p>
      <w:pPr>
        <w:pStyle w:val="BookText"/>
        <w:rPr/>
      </w:pPr>
      <w:r>
        <w:rPr>
          <w:rFonts w:ascii="IRNazanin" w:hAnsi="IRNazanin" w:eastAsia="IRNazanin"/>
          <w:color w:val="111111"/>
          <w:sz w:val="28"/>
          <w:sz w:val="28"/>
          <w:szCs w:val="28"/>
          <w:rtl w:val="true"/>
          <w:lang w:bidi="fa-IR"/>
        </w:rPr>
        <w:t>الناس‌لها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كانت عرمة </w:t>
      </w:r>
      <w:r>
        <w:rPr>
          <w:rStyle w:val="FootnoteAnchor"/>
        </w:rPr>
        <w:footnoteReference w:id="187"/>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تفعل هذا؟</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الكليني المذكورة فهي ضعيفة السند، فإن راويهاهو عبد الله ابن محمد الجعفي، وهو ضعيف ضعَّفه النجاشي في رجاله </w:t>
      </w:r>
      <w:r>
        <w:rPr>
          <w:rStyle w:val="FootnoteAnchor"/>
        </w:rPr>
        <w:footnoteReference w:id="188"/>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رواة هذا الخبر صالح بن عقبة، وهو لم يثبت توثيقه، بل ضعَّفه ابن الغضائري،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عقبة بن قيس بن سمعان بن أبي ذبيحة، مولى رسول الله صلى الله عليه وآله وسلم، روى عن أبي عبد الله عليه السلام، غالٍ كذاب لا يُلتفت إليه </w:t>
      </w:r>
      <w:r>
        <w:rPr>
          <w:rStyle w:val="FootnoteAnchor"/>
        </w:rPr>
        <w:footnoteReference w:id="189"/>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الرواية بهذا الحال فكيف يصح لمدَّعي الفقاهة والاجتهاد أن يحتج بها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باله حذف من الرواية كل ما يمس القوم، فجاء بها مبتورة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بنقل الرواية كاملة، ليعلم القارئ ما أصاب الرواية من التحريف والتزوير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رواها الكليني بسنده عن عبد الله بن محمد الجعفي، عن أبي جعفر وأبي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كان من أمرهم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بتلابيب عمر فجذبته إليها،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ابن الخطاب لولا أني أكره أن يصيب البلاء مَنْ لا ذنب له، لعلمت أني سأقسم على الله ثم أجده سريع الإجابة </w:t>
      </w:r>
      <w:r>
        <w:rPr>
          <w:rStyle w:val="FootnoteAnchor"/>
        </w:rPr>
        <w:footnoteReference w:id="190"/>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أخذ الزهراء عليها السلام بتلابيب عمر فقد أفاد المجلسي قدس سره في مرآة العقول أنه إنما كان للضرورة الملحّة، من أجل إنقاذ حياة أمير المؤمنين عليه السلام من أيدي القوم المجتمعين عليه، وهو واجب على كل الخلق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نقله عن كتاب سليم بن قيس من أن الزهراء سلام الله عليها تشاجرت</w:t>
      </w:r>
    </w:p>
    <w:p>
      <w:pPr>
        <w:pStyle w:val="BookText"/>
        <w:rPr/>
      </w:pPr>
      <w:r>
        <w:rPr>
          <w:rFonts w:ascii="Amiri" w:hAnsi="Amiri" w:eastAsia="Amiri" w:cs="Amiri"/>
          <w:color w:val="111111"/>
          <w:sz w:val="28"/>
          <w:sz w:val="28"/>
          <w:szCs w:val="28"/>
          <w:rtl w:val="true"/>
          <w:lang w:bidi="ar-SA"/>
        </w:rPr>
        <w:t>مع أبي بكر وعمر، وتكلَّمت في وسط الناس وصاحت، فهو تحريف للكلام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 انتزاعها وهي في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في يدي وفيها وكيلي، وقد أكلتُ غلَّتها ورسول الله صلى الله عليه وآله 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تسألني البينة على ما في 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في‌ء المسلمين، فإن قامت بيِّنة وإلا لم نمضها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حولهما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أفتريدان أن تردَّا ما صنع رسول الله صلى الله عليه وآله، وتحكما فينا خاصة بما لم تحكما في سائر المسلمين؟ أيها الناس، اسمعوا ما ركباها، أرأيتما إن ادَّعيت ما في أيدي المسلمين من أموالهم، أتسألونني البينة أم تسألونهم؟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جميع المسلمين ما في يدي تسألونهم البينة أم تسألونني؟ 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في‌ء للمسلمين وأرضهم، وهي في يدي فاطمة تأكل غلَّتها، فإن أقامت بينة على ما ادَّعتْ أن رسول الله وهبها لها من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فيئهم وحقهم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أيها الناس، أما سمعتم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سيدة نساء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سمعناه من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أفسيدة نساء أهل الجنة تدَّعي الباطل، وتأخذ ما ليس لها؟ أرأيتم لو أن أربعة شهدوا عليَّ بفاحشة أو رجلان بسرقة أكنتم مصدِّقين عليَّ؟ فأما أبو بكر فسكت، وأما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ونوقع عليك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ولؤمت، إلا أن تقر أنك لستَ على دين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يجيز على سيدة نساء أهل الجنة شهادة أو يقيم عليها حدًّا لملعون كافر بما أنزل الله على محمد صلى الله عليه وآله، لأن مَن أذهب الله عنهم الرجس وطهرهم تطهيراً لا تجوز عليهم شهادة، لأنهم معصومون من كل سوء، مطهَّرون من كل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هذه الآية؟ لو أن قوماً شهدوا عليهم أو على أحد منهم بشرك أو كفر أو فاحشة كان المسلمون يتبرأون منهم ويحدُّونهم؟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هم وسائر الناس في ذلك إلا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وكفرت، ما هم وسائر الناس في ذلك سواء، لأن الله عصمهم، ونزل عصمتهم</w:t>
      </w:r>
    </w:p>
    <w:p>
      <w:pPr>
        <w:pStyle w:val="BookText"/>
        <w:rPr/>
      </w:pPr>
      <w:r>
        <w:rPr>
          <w:rFonts w:ascii="Amiri" w:hAnsi="Amiri" w:eastAsia="Amiri" w:cs="Amiri"/>
          <w:color w:val="111111"/>
          <w:sz w:val="28"/>
          <w:sz w:val="28"/>
          <w:szCs w:val="28"/>
          <w:rtl w:val="true"/>
          <w:lang w:bidi="ar-SA"/>
        </w:rPr>
        <w:t>وتطهيرهم، وأذهب عنهم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صدَّق عليهم فإنما يُكذِّب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سكتَ </w:t>
      </w:r>
      <w:r>
        <w:rPr>
          <w:rStyle w:val="FootnoteAnchor"/>
        </w:rPr>
        <w:footnoteReference w:id="191"/>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جاء في كتاب سليم بن قيس من احتجاج سيِّدة نساء العالمين عليها السلام على أبي بكر وعمر في شأن فدك، فأين المشاجرة المكذوبة؟ وأين الصياح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الفروع أنها سلام الله عليها ما كانت راضيةبزواجها من علي رضي الله عنه إذ دخل عليها أبوها عليه السلام وهي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فو الله لو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 ما زَوَّجْتُكِه، وما أنا زَوَّجتُكِ ولكنَّ اللهَ‌زَوَّجَكِ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لا يدل على عدم رضا سيّدة النساء عليها السلام بزواجها من أمير المؤمنين عليه السلام، ولعل بكاءها سلام الله عليها لفراق بيت والدها رسول الله صلى الله عليه وآله وسلم، أو لما سيصيبها من الشدائد والمصائب التي ستشارك فيها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سلام الله عليها بكت ليلة زفافها حياءاً، كما دلَّت على ذلك بعض الأخبار، فقد أخرج عبد الرزاق الصنعاني في مصنَّفه بسنده عن ابن عباس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فاطمة عليها السلام فلما رأت عليًّا جالساً إلى جنب النبي صلى الله عليه وسلم خفرت </w:t>
      </w:r>
      <w:r>
        <w:rPr>
          <w:rStyle w:val="FootnoteAnchor"/>
        </w:rPr>
        <w:footnoteReference w:id="192"/>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فأشفق النبي صلى الله عليه وسلم أن يكون بكاؤها لأن عليًّا لا مال له،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فما ألوتُك في نفسي، وقد طلبتُ لك خير أهلي، والذي نفسي بيده لقد زوجتكه سعيداً في الدنيا، وإنه في الآخرة لمن الصالحين </w:t>
      </w:r>
      <w:r>
        <w:rPr>
          <w:rStyle w:val="FootnoteAnchor"/>
        </w:rPr>
        <w:footnoteReference w:id="193"/>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الحديث يوضح ما هناك، ولهذا لا نجد في كلماتها سلام الله عليها ما يدل</w:t>
      </w:r>
    </w:p>
    <w:p>
      <w:pPr>
        <w:pStyle w:val="BookText"/>
        <w:rPr/>
      </w:pPr>
      <w:r>
        <w:rPr>
          <w:rFonts w:ascii="Amiri" w:hAnsi="Amiri" w:eastAsia="Amiri" w:cs="Amiri"/>
          <w:color w:val="111111"/>
          <w:sz w:val="28"/>
          <w:sz w:val="28"/>
          <w:szCs w:val="28"/>
          <w:rtl w:val="true"/>
          <w:lang w:bidi="ar-SA"/>
        </w:rPr>
        <w:t>على أنها كانت كارهة لزواجها من أمير المؤمنين عليه السلام، أو متبرِّمة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وكلمات رسول الله صلى الله عليه وآله وسلم كانت من أجل التسرية عنها، ببيان أن عليًّا عليه السلام هو خير الناس بعده، وأن الله سبحانه هو الذي اختاره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أحاديث أخر رواها أهل السنة بهذا المضمون،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 عليها أبوها صلوات الله عليه ومعه بريده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أَبصرتْ أباها دمعت عيناها، قال ما يبكيك يا بنيتي؟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الطعم، وكثرةُ الهَمِّ، وشِدَّةُ 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اشتد حزني، واشتدت فاقَتِي، وطال سَقمي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الأول فقد أخرجه أحمد بن حنبل في فضائل الصحابة، بسنده عن سليمان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يا بريدة نعود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دخلنا عليها أبصرت أباها ودمعت عيناها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الطعم، وكثرة الهم، وشدة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لما عند الله خير مما ترغبين إليه، يا فاطمة أما ترضين أني زوَّجتك أقدمهم سِلْماً، وأكثرهم عِلماً، وأفضلهم حِلماً؟ والله إن ابنيك لمن شباب أهل الجنة </w:t>
      </w:r>
      <w:r>
        <w:rPr>
          <w:rStyle w:val="FootnoteAnchor"/>
        </w:rPr>
        <w:footnoteReference w:id="194"/>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الحديث الثاني فقد أخرجه أحمد بن حنبل في المسند، والطبراني في المعجم الكبير بسندهما 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 النبي صلى الله عليه وسلم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فاطمة نعودها؟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متوكئاً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سيحمل ثقلها غيرك، ويكون أجرها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فكأنه لم يكن عليَّ شي‌ء، حتى دخلنا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نجدك؟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اشتد حزني، واشتدت فاقتي، وطال سقمي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وجدت في كتاب أبي بخط يده في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أزوِّجك أقدم</w:t>
      </w:r>
    </w:p>
    <w:p>
      <w:pPr>
        <w:pStyle w:val="BookText"/>
        <w:rPr/>
      </w:pPr>
      <w:r>
        <w:rPr>
          <w:rFonts w:ascii="Amiri" w:hAnsi="Amiri" w:eastAsia="Amiri" w:cs="Amiri"/>
          <w:color w:val="111111"/>
          <w:sz w:val="28"/>
          <w:sz w:val="28"/>
          <w:szCs w:val="28"/>
          <w:rtl w:val="true"/>
          <w:lang w:bidi="ar-SA"/>
        </w:rPr>
        <w:t xml:space="preserve">أمتي سِلْماً، وأكثرهم عِلْماً، وأعظمهم حِلْماً </w:t>
      </w:r>
      <w:r>
        <w:rPr>
          <w:rStyle w:val="FootnoteAnchor"/>
        </w:rPr>
        <w:footnoteReference w:id="195"/>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وأود أن ألفت النظر إلى أن الإربلي أورد هذين الحديثين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وصرَّح بنقل الحديث الأول عن مناقب الخوارزمي، والحديث الثاني عن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كيف سوَّغ الكاتب لنفسه أن يكذب على القارئ، ويوهمه بأن هذين الحديثين من مرويات الشيعة في كتبهم التي طعنوا بها في 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فاطمة سلام الله عليها إنما كانت تشكو لأبيها الفاقةوالهم والسقم، وهذا لا ارتباط له بأمير المؤمنين سلام الله عليه، ولادلالة في كلامها سلام الله عليها على عدم رضاها بزواجها منه بأيةدلالة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وصفوا علياً رضي الله عنه وصفاً جامعاً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رضي الله عنه أسمر مربوعاً، وهو إلى القصر أقرب، عظيم البطن، دقيق الأصابع، غليظ الذراعين، خمش كذا الساقين، في عينه لين، عظيم اللحية، أصلع، ناتئ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الطالبين كذا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أوصاف أمير المؤمنين كما يقولون، فكيف يمكن أَن ترضى به؟</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قلنا فيما تقدم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كتب الشيعة، كما أوضحنا فيما مرَّ أن كل تلك الأوصاف ليست عيوباً تقتضي كراهية التزويج، فراجع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أهل السنة قد رووا كل تلك الصفات في كتبهم، وقد مرَّ ذكر</w:t>
      </w:r>
    </w:p>
    <w:p>
      <w:pPr>
        <w:pStyle w:val="BookText"/>
        <w:rPr/>
      </w:pPr>
      <w:r>
        <w:rPr>
          <w:rFonts w:ascii="Amiri" w:hAnsi="Amiri" w:eastAsia="Amiri" w:cs="Amiri"/>
          <w:color w:val="111111"/>
          <w:sz w:val="28"/>
          <w:sz w:val="28"/>
          <w:szCs w:val="28"/>
          <w:rtl w:val="true"/>
          <w:lang w:bidi="ar-SA"/>
        </w:rPr>
        <w:t>بعضها، وقد أخرج الطبراني وصفاً جامعاً في معجمه الكبير بسنده 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آدم، ربعة، مسمناً، ضخم المنكبين، طويل اللحية، أصلع، عظيم البطن، غليظ العينين، أبيض الرأس واللحية </w:t>
      </w:r>
      <w:r>
        <w:rPr>
          <w:rStyle w:val="FootnoteAnchor"/>
        </w:rPr>
        <w:footnoteReference w:id="196"/>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قد تكلمنا في أوصاف أمير المؤمنين عليه السلام آنفاً، فلا حاجة للإعادة والتكرار، وأوضحنا فيما مرَّ أن تلك الأوصاف كلها قد رواها أهل السنة في كتبهم، وأما ما روي من طريق الشيعة فإما أنه ضعيف السند، فلا يعول عليه، وإما أنه من المحاسن المعروفة، فراجع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 أمير المؤمنين عليه السلام متصفاً ببعض تلك الصفات كالصلع وبياض شعر الرأس واللحية، فإن ذلك إنما كان في أخريات أيّامه عليه السلام، لا في أوان شبابه ووقت تزويجه بسيِّدة النساء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بهذه النصوص حرصاً على عدم الإطالة، وكانت الرغبة أن ننقل ما ورد من نصوص بحق كل واحد من الأئمة عليهم السلام، ثم عَدلْنا عن ذلك إلى الاكتفاء بخمس روايات وردت بحق كل واحد، ثم رأينا أن الأمر أيضاً يطول إذ نقلنا خمس روايات وردت بحق النبي صلوات الله عليه، وخمساً أخرى بحق أمير المؤمنين، وخمساً أخرى بحق فاطمة سلام الله عليها، فاستغرق ذلك صفحات عديدة، لذلك سنحاول أن نختصر أكثر حتى نَطَّلعَ على خفايا أكثر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الكليني في الأصول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جبريل نزل على محمد صلى الله عليه وآله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يبشرك بمولود يُولَد من فاطمة، تقتله أُمَّتُكَ من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جبريل، وعلى ربي السلام، لا حاجة لي في مولود يُولَدُ من فاطمة تقتله أمتي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فعرج ثم هبط فقال مثل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جبريل وعلى ربي السلام، لا حاجة لي في مولود تقتله أمتي</w:t>
      </w:r>
    </w:p>
    <w:p>
      <w:pPr>
        <w:pStyle w:val="BookText"/>
        <w:rPr/>
      </w:pP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فعرج جبريل إلى السماء،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ويبشرك بأنه جاعل في ذريته الإمامة والولاية والوصية،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فاطمة أن الله يبشرني بمولود يُولَدُ لك تقتلُه أمتي من بعدي، فأرسلتْ إليه أن لا حاجة لي في مولود تقتله أُمَّتُك من بعدك، وأرسل إليها أن الله عز وجل جعل في ذريته الإمامة والولاية والوصية،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ووضعَتْه كرهاً، ولم يرضع الحسين من فاطمة عليها السلام ولا من أنثى، كان يُؤْتَى </w:t>
      </w:r>
      <w:r>
        <w:rPr>
          <w:rStyle w:val="FootnoteAnchor"/>
        </w:rPr>
        <w:footnoteReference w:id="197"/>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 صلى الله عليه وآله فيضع إبهامه في فيه فيمص ما يكفيه اليومين والثلاث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ضعيف السند بالإرسال، فإن الكليني رحمه الله رواه عن محمدبن يحيى، عن علي بن إسماعيل، عن محمد بن عمرو الزيات، عن رجل من أصحابنا،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يُتوقَّع من فقيه حاز رتبة الاجتهاد ألا يلتفت لضعف هذا الحديث مع وضوح إرساله حتى لصغار طلبة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أدري هل كان رسول الله صلى الله عليه وآله يَرُدُّ أمراً بَشَّرَهُ الله به؟ وهل كانت الزهراء سلام الله عليها ترد أمراً قد قضاه الله وأراد تبشيرها به،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حملت بالحسين وهي كارهة له، ووضعته وهي كارهة له؟ وهل امتنعت عن إرضاعه حتى كان يُؤْتَى بالنبي كذا صلوات الله عليه ليرضعه من إبهامه ما يكفيه اليومين والثلاثة؟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تبين ضعف الحديث فالكلام فيه كله فضول، ولكنا مع ذلك نجيبه على سؤاله الأول بأن الحديث لا دلالة فيه على أن النبي صلى الله عليه وآله وسلم ردَّ أمراً قضاه الله وقدَّره، ولعل النبي صلى الله عليه وآله وسلم فهم أن الأمر لم يكن حتمياً، أو أنه صلى الله عليه وآله وسلم أحبَّ أن تتدخل</w:t>
      </w:r>
    </w:p>
    <w:p>
      <w:pPr>
        <w:pStyle w:val="BookText"/>
        <w:rPr/>
      </w:pPr>
      <w:r>
        <w:rPr>
          <w:rFonts w:ascii="Amiri" w:hAnsi="Amiri" w:eastAsia="Amiri" w:cs="Amiri"/>
          <w:color w:val="111111"/>
          <w:sz w:val="28"/>
          <w:sz w:val="28"/>
          <w:szCs w:val="28"/>
          <w:rtl w:val="true"/>
          <w:lang w:bidi="ar-SA"/>
        </w:rPr>
        <w:t>القدرة الإلهية لمنع ولادة ذلك المولود، أو أراد صلى الله عليه وآله وسلم بيان عظم ألَمِه بما سيجري على الحسين عليه السلام، أو أنه صلى الله عليه وآله وسلم أراد إيضاح أن مولوداً يقتله الناس لا حاجة له فيه، فلما أُخبر بأن الأئمة عليهم السلام سيكونون من ذرّيته رضي، وعلم أنه مولود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الإرسال والتبشير من الله والرسول صلى الله عليه وآله وسلم كانا على وجه التخيير لا الحتم، حتى يكون ردّهما ردًّا على الله </w:t>
      </w:r>
      <w:r>
        <w:rPr>
          <w:rStyle w:val="FootnoteAnchor"/>
        </w:rPr>
        <w:footnoteReference w:id="198"/>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ما قلناه في قول النبي صلى الله عليه وآله وسلم يأتي بعينه في قول الزهراء عليها السلام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سؤاله الثاني هو أن سيّدة النساء سلام الله عليها حملت بالحسين عليه السلام ووضعته وهي كارهة ما سيجري عليه من القتل، لا أنها كانت كارهة له سلام الله عليه، فبين الأمرين 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بأن فاطمة سلام الله عليها حملت بالحسين عليه السلام كرهاً ووضعته كرهاً هو عين ما يصيب النساء من مشقة الحمل والوضع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كُرْهًا أي قاست بسببه في حال حمله مشقة وتعباً من وحم وغثيان وثقل وكرب إلى غير ذلك مما تنال الحوامل من التعب والمشقة، وَوَضَعَتْهُ كُرْهًا أي بمشقة أيضاً من الطلق وشدَّته </w:t>
      </w:r>
      <w:r>
        <w:rPr>
          <w:rStyle w:val="FootnoteAnchor"/>
        </w:rPr>
        <w:footnoteReference w:id="199"/>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السبب الذي من أجله لم ترضع فاطمة الزهراء سلام الله عليها ولدها الحسين عليه السلام فهو أمر لم نحط به ولا نعرفه، ولعل هناك حكمة اقتضت ذلك نحن لا نعلم بها، فليس كل خبر وصل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الحكمة في ذلك هو أن الله سبحانه أراد أن ينبت لحم الحسين عليه السلام ويشتد عظمه من بركة رسول الله صلى الله عليه وآله وسلم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أهل السنة رووا أن التي أرضعت الحسن أو الحسين عليهما السلام هي أم</w:t>
      </w:r>
    </w:p>
    <w:p>
      <w:pPr>
        <w:pStyle w:val="BookText"/>
        <w:rPr/>
      </w:pPr>
      <w:r>
        <w:rPr>
          <w:rFonts w:ascii="Amiri" w:hAnsi="Amiri" w:eastAsia="Amiri" w:cs="Amiri"/>
          <w:color w:val="111111"/>
          <w:sz w:val="28"/>
          <w:sz w:val="28"/>
          <w:szCs w:val="28"/>
          <w:rtl w:val="true"/>
          <w:lang w:bidi="ar-SA"/>
        </w:rPr>
        <w:t>الفضل، فقد أخرج ابن ماجة وأحمد والحاكم وغيرهم بأسانيدهم عن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كأن في بيتي عضواً من أعضائك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تلد فاطمة غلاماً فترضعيه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حسيناً أو حسناً، فأرضعته بلبن قُثَم </w:t>
      </w:r>
      <w:r>
        <w:rPr>
          <w:rFonts w:eastAsia="Amiri" w:cs="Amiri" w:ascii="Amiri" w:hAnsi="Amiri"/>
          <w:color w:val="111111"/>
          <w:sz w:val="28"/>
          <w:szCs w:val="28"/>
          <w:rtl w:val="true"/>
          <w:lang w:bidi="ar-SA"/>
        </w:rPr>
        <w:t xml:space="preserve">... </w:t>
      </w:r>
      <w:r>
        <w:rPr>
          <w:rStyle w:val="FootnoteAnchor"/>
        </w:rPr>
        <w:footnoteReference w:id="200"/>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بسنده عن ابن عباس عن أم الفضل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صلى الله عليه وسلم وأنا أرضع الحسين بن علي بلبن ابنٍ كان يقال له‌قُثَم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رسول الله صلى الله عليه وسلم، فناولته إياه فبال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فأهويتُ بيدي إليه،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تزرمي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فرشَّه بالماء </w:t>
      </w:r>
      <w:r>
        <w:rPr>
          <w:rStyle w:val="FootnoteAnchor"/>
        </w:rPr>
        <w:footnoteReference w:id="201"/>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إعطاء النبي صلى الله عليه وآله وسلم إصبعه للحسين عليه السلام ليرضع منه 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بصحة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وقع بنحو الإعجاز والكرامة للحسين عليه السلام لينبت لحمه من رسول الله صلى الله عليه وآله وسلم، وهذا لا محذور فيه، ولا سيما أن أهل السنة جوَّزوا نبوع الماء من بين أصابع النبي صلى الله عليه وآله وسلم حتى سقى جيشاً يبلغ ألفاً وخمسمائة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في صحيحه وغيره بسنده عن جابر بن عبد الله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الناس يوم الحديبية، والنبي صلى الله عليه وسلم بين يديه ركوة فتوضأ، فجهش الناس نحوه،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ماء نتوضأ ولا نشرب إلا ما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في الركوة، فجعل الماء يثور بين أصابعه كأمثال العيون، فشربنا وتوضأنا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مائة ألف لكفانا، كنا خمس عشرة مائة </w:t>
      </w:r>
      <w:r>
        <w:rPr>
          <w:rStyle w:val="FootnoteAnchor"/>
        </w:rPr>
        <w:footnoteReference w:id="202"/>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البخاري ومسلم 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بسندهما عن أنس‌بن مالك، أن نبي الله صلى الله عليه وسلم وأصحابه بالزوراء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والزوراء بالمدينة عند</w:t>
      </w:r>
    </w:p>
    <w:p>
      <w:pPr>
        <w:pStyle w:val="BookText"/>
        <w:rPr/>
      </w:pPr>
      <w:r>
        <w:rPr>
          <w:rFonts w:ascii="Amiri" w:hAnsi="Amiri" w:eastAsia="Amiri" w:cs="Amiri"/>
          <w:color w:val="111111"/>
          <w:sz w:val="28"/>
          <w:sz w:val="28"/>
          <w:szCs w:val="28"/>
          <w:rtl w:val="true"/>
          <w:lang w:bidi="ar-SA"/>
        </w:rPr>
        <w:t>السوق والمسجد فيما 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بقدح فيه ماء، فوضع كفَّه فيه، فجعل ينبع من بين أصابعه، فتوضأ جميع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كانوا يا أبا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زهاء الثلاثمائة </w:t>
      </w:r>
      <w:r>
        <w:rPr>
          <w:rStyle w:val="FootnoteAnchor"/>
        </w:rPr>
        <w:footnoteReference w:id="203"/>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البخاري في صحيحه بسنده عن أنس، أن النبي صلى الله عليه وسلم دعا بإناء من ماء، فأُتِيَ بقدح رَحْرَاح </w:t>
      </w:r>
      <w:r>
        <w:rPr>
          <w:rStyle w:val="FootnoteAnchor"/>
        </w:rPr>
        <w:footnoteReference w:id="204"/>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شي‌ء من ماء، فوضع أصابعه فيه،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أنظر إلى الماء ينبع من بين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فحَزَرْتُ مَن توضَّأ ما بين السبعين إلى الثمانين </w:t>
      </w:r>
      <w:r>
        <w:rPr>
          <w:rStyle w:val="FootnoteAnchor"/>
        </w:rPr>
        <w:footnoteReference w:id="205"/>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والأحاديث في ذلك كثيرة جداً رواها أصحاب الصحاح والسنن والمسانيد وغيرهم، ولا حاجة لنقلها بعد رواية البخاري ومسلم لها </w:t>
      </w:r>
      <w:r>
        <w:rPr>
          <w:rStyle w:val="FootnoteAnchor"/>
        </w:rPr>
        <w:footnoteReference w:id="206"/>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القوم رووا أن الناس أكلوا من بين أصابعه الشريفة، فقد أخرج الطبراني في الكبير وأبو عوانة في سننه وغيرهما، عن أنس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ما عندكم، ثم قرِّبوه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مَن معه بالسدة، فقربنا ما كان عندنا من خبز وتمر، فجعلناه على حصيرنا، فدعا فيه بالبركة،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فأدخلنا عليه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07"/>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ثمانية، وجعل كفَّه فوق الطعام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وسمُّوا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من بين أصابعه حتى شبعوا، ثم أمرني أن أُدخِل عليه ثمانية، وقام الأولون ففعلت، ودخلوا عليه فأكلوا حتى شبعوا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Pr>
        <w:footnoteReference w:id="208"/>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جاز كل ذلك وتكرَّر منه صلى الله عليه وآله وسلم كثيراً ونحن لا نمنعه، فما المحذور في أن يتفجَّر من بين أصابعه صلى الله عليه وآله وسلم ما يغتذي به ولده الحسين عليه السلام؟</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سيِّدنا ومولانا الحسين الشهيد سلام الله عليه أجل وأعظم من أن يقال بحقه مثل هذا الكلام، وهو أجل وأعظم من أن تكره أُمه حملَه ووضعَه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الدنيا يتمنين أن تلد كل واحدة منهن عشرات الأولاد مثل الإمام الحسين سلام ربي عليه، فكيف يمكن للزهراء الطاهرة العفيفة أن تكره حمل الحسين، وتكره وَضْعَه، وتمتنع عن إرضاعه؟؟</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أجبنا على ذلك بما فيه الكفاية، فلا حاجة للتكرار، ولكن أحب أن ألفت نظر القارئ الكريم إلى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الألفاظ المتعارفة عند الشيعة، بل هي من الألفاظ المتعارفة عند أهل السنة، وصدق مولانا أمير المؤمنين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ينقضي العجب من هذا الكاتب الذي يُحمِّل النصوص ما لا تحتمل من المعاني السيِّئة والمحامل الباطلة، فلا أدري من أي عبارة في الحديث فهم أن الزهراء سلام الله عليها امتنعت من إرضاع ولدها الحسين عليه السلام؟ فإن الحديث ظاهر في أن الحسين عليه السلام لم يرضع من فاطمة عليها السلام ولا من أية أنثى، ولا يدل على امتناع الزهراء سلام الله عليها عن إرضاعه عليه السلام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جلسة ضمت عدداً من السادة وطلاب الحوزة العلمية تحدث الإمام الخوئي فيها عن موضوعات شتى ثم ختم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الكفرة،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يسبون الحسين صلوات الله عليه بل يسبون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أقول للإمام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ثبوت عدم وثاقة الناقل فإن كل القضايا التي لا مصدر لها إلا مجرد ادِّعاء المشاهدة لا قيمة لها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ما نقله عن السيد الخوئي قدَّس الله نفسه الشريفة بعيد عن أسلوبه وطريقة بحثه، بل هو بعيد عن صريح فتاواه بأن أهل السنة مسلمون، وهذا يعرفه كل تلامذته وكل من اطلع على آثاره وفتاواه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نترك ما نعلمه باليقين لمثل هذه النقولات التي لا يُعرف هوية ناقلها؟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الخوئي لم تجر له عادة بأن يعقد أية جلسة خاصة بالسادة وطلاب الحوزة، وهذا أمر معروف عند كل من درس في الحوزة العلمية النجفية، إلا أن مدعي الفقاهة والاجتهاد ظن أن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زعيم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يعقد مثل هذه الجلسات ليعطي تعليماته لتلاميذه وطلاب الحوزة، وهو وهم فاحش وخطأفادح</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علاقة هذه الحادثة وما تقوَّله على السيِّد الخوئي بالموضوع الذي يتحدَّث فيه الكاتب، وهو طعن الشيعة في النبي صلى الله عليه وآله وسلم وأهل البيت عليهم السلام، ليسوغ له أن يحشر هذه الحادثة المكذوبة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زواج عمر بأم كلثوم بنت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أمير المؤمنين رضي الله عنه ابنته أم كلثوم من عمر بن الخطاب، نقل أبو جعفر الكليني عن أبي عبد الله رضي الله عنه أنه قال في ذلك الزواج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فَرْجٌ غُصِبْناهُ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قائل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تزوَّج عمر أُم كلثوم زواجاً شرعياً أم اغتصبها غَصْباً؟ إن الكلام المنسوب إلى الصادق رضي الله عنه واضح المعنى، فهل يقول أبو عبد الله مثل هذا الكلام الباطل عن ابنة المرتضى رضي الله عنه؟</w:t>
      </w:r>
    </w:p>
    <w:p>
      <w:pPr>
        <w:pStyle w:val="BookText"/>
        <w:rPr/>
      </w:pPr>
      <w:r>
        <w:rPr>
          <w:rFonts w:ascii="Amiri" w:hAnsi="Amiri" w:eastAsia="Amiri" w:cs="Amiri"/>
          <w:color w:val="111111"/>
          <w:sz w:val="28"/>
          <w:sz w:val="28"/>
          <w:szCs w:val="28"/>
          <w:rtl w:val="true"/>
          <w:lang w:bidi="ar-SA"/>
        </w:rPr>
        <w:t>ثم لو كان عمر اغتصب أم كلثوم، فكيف رضي أبوها أسَدُ الله وذو الفقار كذا، وفتى قريش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وقع الخلاف في زواج عمر من أم كلثوم بنت علي عليه السلام وأنه هل وقع أم لا؟</w:t>
      </w:r>
    </w:p>
    <w:p>
      <w:pPr>
        <w:pStyle w:val="BookText"/>
        <w:rPr/>
      </w:pPr>
      <w:r>
        <w:rPr>
          <w:rFonts w:ascii="Amiri" w:hAnsi="Amiri" w:eastAsia="Amiri" w:cs="Amiri"/>
          <w:color w:val="111111"/>
          <w:sz w:val="28"/>
          <w:sz w:val="28"/>
          <w:szCs w:val="28"/>
          <w:rtl w:val="true"/>
          <w:lang w:bidi="ar-SA"/>
        </w:rPr>
        <w:t>فمنهم من نفى وقوعه، لتضارب الأخبار واختلاف متونها بدرجة شديدة جداً، ومنهم من ذهب إلى وقوع هذا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بعدم وقوعه وأنه من أكاذيب الرواة ومدسوساتهم التي امتلأت بها الطوامير والأسفار، فكل إشكالات الكاتب لا تكون واردة، لأنها مبتنية على فرض وقوع مثل هذا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بوقوع هذا الزواج كما هو الصحيح في رأينا، فلا يلزم أي محذور على أمير المؤمنين عليه السلام في أن يُكرهه عمر على تزويج ابنته أم كلثوم، ولا سيما إذا توعَّده عمر بالفرية والمكيدة، فإن الأمر يدور بين حفظ مقام الإمامة العظمى وبين تزويج ابنته، وحفظ مقام الإمامة أولى‌وأوجب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الكليني قدس سره بسند صحيح عن هشام بن سالم، عن 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إليه 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العباس،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أبي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إلى ابن أخيك فردَّني، أما والله لأُعوِّرَنّ زمزم، ولا أدع لكم مكرمة إلا هدمتها، ولأقيمنَّ عليه شاهدين بأنه سرق، ولأقطعنَّ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العباس فأخبره، وسأله أن يجعل الأمر إليه، فجعله إليه </w:t>
      </w:r>
      <w:r>
        <w:rPr>
          <w:rStyle w:val="FootnoteAnchor"/>
        </w:rPr>
        <w:footnoteReference w:id="209"/>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في أن أعداء أمير المؤمنين عليه السلام كانوا كثيرين، وأن عمر كان قادراً على أن يجد في المنافقين والطلقاء والفسقة من يشهد زوراً على أمير المؤمنين عليه السلام بالسرقة، فيُقيم عليه حدّ السرقة ويقطع يده، فيصير ذلك سُبّة وعاراً على علي عليه السلام وأبنائه إلى قيام الساعة، وبذلك لا يمكن أن يصل أمير المؤمنين عليه السلام إلى الخلافة، بل تُمحى كل فضائله من دواوين المسلمين، وما روي منها لا يكون له أية قيمة، وحينئذ لا يستطيع أهل الحق أن يستدلوا على حقّهم بدليل، إلا ونقضه المخالفون بواقعة السرقة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جعلنا كل هذه الأمور في الاعتبار فلا مناص حينئذ لأمير المؤمنين عليه السلام من أن يوافق على زواج عمر من ابنته راغماً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قلناه يتضح أن المسألة ليست مردَّدة بين الشجاعة والضعف حتى يصح ما قاله الكاتب من أن أمير المؤمنين عليه السلام هو أسد الله الغالب الذي لا يمكن قهره، ولا يخاف في الله لومة لائم، بل المسألة مرددة بين حفظ مقام الإمامة وبين حفظ ابنته من تزويجها بعمر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بنقل ما أفاده الشيخ المفيد قدس الله نفسه الزكية في هذه المسألة، حيث قال في جواب المسائل السروية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الوارد بتزويج أمير المؤمنين عليه السلام ابنته من عمر لم يثبت، وطريقه من الزبير بن بكار، ولم يكن موثوقاً به في النقل، وكان متَّهماً فيما يذكره من بغضه لأمير المؤمنين عليه السلام وغير مأمون، والحديث نفسه مختلف، فتارة يروى أن أمير المؤمنين تولى العقد له على ابنته، وتارة يروى عن العباس أنه تولى ذلك</w:t>
      </w:r>
    </w:p>
    <w:p>
      <w:pPr>
        <w:pStyle w:val="BookText"/>
        <w:rPr/>
      </w:pPr>
      <w:r>
        <w:rPr>
          <w:rFonts w:ascii="Amiri" w:hAnsi="Amiri" w:eastAsia="Amiri" w:cs="Amiri"/>
          <w:color w:val="111111"/>
          <w:sz w:val="28"/>
          <w:sz w:val="28"/>
          <w:szCs w:val="28"/>
          <w:rtl w:val="true"/>
          <w:lang w:bidi="ar-SA"/>
        </w:rPr>
        <w:t>عنه، وتارة يروى أنه لم يقع العقد إلا بعد وعيد من عمر وتهديد لبني هاشم، وتارة يروى أنه كان عن اختيار وإيثار، ثم بعض الرواة يذكر أن عمر أولدها ولداً سماه زيداً،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لزيد بن عمر 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ولا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وأمّه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بقيت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أمهر أم كلثوم أربعين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مهرها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مما يبطل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صحَّ لكان له وجهان لا ينافيان مذهب الشيعة في ضلال المتقدِّمين على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النكاح إنما هو على ظاهر الإسلام الذي هو الشهادتان، والصلاة إلى الكعبة، والإقرار بجملة الشريعة، وإن كان الأفضل مناكحة من يعتقد الإيمان، ويكره مناكحة من ضم إلى ظاهر الإسلام ضلالًا يخرجه عن الإيمان، إلا أن الضرورة متى قادت إلى مناكحة الضال مع إظهاره كلمة الإسلام زالت الكراهة من ذلك، وأمير المؤمنين عليه السلام كان مضطراً إلى مناكحة الرجل، لأنه تهدده وتواعده، فلم يأمنه على نفسه وشيعته، فأجابه إلى ذلك ضرورة، كما أن مع الضرورة يشرع إظهار كلمة الكفر، وليس ذلك بأعجب من قول لوط هَؤُلاءِ بَنَاتِي هُنَّ أَطْهَرُ لَكُمْ </w:t>
      </w:r>
      <w:r>
        <w:rPr>
          <w:rStyle w:val="FootnoteAnchor"/>
        </w:rPr>
        <w:footnoteReference w:id="210"/>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فدعاهم إلى العقد عليهم لبناته وهم كفّار ضلّال، قد أذن الله تعالى في هلاكهم، وقد زوَّج رسول الله صلى الله عليه وآله ابنتيه قبل البعثة كافرين كانا يعبدان الأصنام، أحدهما عتبة بن أبي لهب، والآخر أبو العاص بن الربيع، فلما بُعث صلى الله عليه وآله فرَّق بينهما وبين ابنتيه </w:t>
      </w:r>
      <w:r>
        <w:rPr>
          <w:rStyle w:val="FootnoteAnchor"/>
        </w:rPr>
        <w:footnoteReference w:id="211"/>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ورود النصوص الصحيحة الدالة على وقوع هذا الزواج، لا مناص من التسليم بوقوعه تبعاً لصريح النصوص، ولهذا قال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المفيد رحمه الله</w:t>
      </w:r>
    </w:p>
    <w:p>
      <w:pPr>
        <w:pStyle w:val="BookText"/>
        <w:rPr/>
      </w:pPr>
      <w:r>
        <w:rPr>
          <w:rFonts w:ascii="Amiri" w:hAnsi="Amiri" w:eastAsia="Amiri" w:cs="Amiri"/>
          <w:color w:val="111111"/>
          <w:sz w:val="28"/>
          <w:sz w:val="28"/>
          <w:szCs w:val="28"/>
          <w:rtl w:val="true"/>
          <w:lang w:bidi="ar-SA"/>
        </w:rPr>
        <w:t xml:space="preserve">أصل الواقعة إنما هو لبيان أنه لم يثبت ذلك من طرقهم، وإلا فبعد ورود ما مرَّ من الأخبار إنكار ذلك عجيب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الجواب هو أن ذلك وقع على سبيل التقية والاضطرار، ولا استبعاد في ذلك، فإن كثيراً من المحرَّمات تنقلب عند الضرورة وتصير من الواجبات، على أنه ثبت بالأخبار الصحيحة أن أمير المؤمنين وسائر الأئمة عليهم السلام كانوا قد أخبرهم النبي صلى الله عليه وآله بما يجري عليهم من الظلم، وبما يجب عليهم فعله عند ذلك، فقد أباح الله تعالى له خصوص ذلك بنص الرسول صلى الله عليه وآله، وهذا مما يسكّن استبعاد الأوهام، والله يعلم حقائق أحكامه وحُجَجه عليهم السلام </w:t>
      </w:r>
      <w:r>
        <w:rPr>
          <w:rStyle w:val="FootnoteAnchor"/>
        </w:rPr>
        <w:footnoteReference w:id="212"/>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نقرأ في الروضة من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بصير مع المرأة التي جاءت إلى أبي عبد الله تسأل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تَوَلِّيهُمَا كذا،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لربي إذا لِقُيتُه كذا انك أمرتني بولايتهما؟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ضعيفة السند، فإن من جملة رواتها معلى بن محمد، وهو لم يثبت توثيقه في كتب الرجال، بل وصفه النجاشي بأنه مضطرب الحديث والمذهب </w:t>
      </w:r>
      <w:r>
        <w:rPr>
          <w:rStyle w:val="FootnoteAnchor"/>
        </w:rPr>
        <w:footnoteReference w:id="213"/>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ووصفه ابن الغضائري بأن حديثه يُعرَف ويُنكَر، ويروي عن الضعفاء، ويجوز أن يخرج شاهداً </w:t>
      </w:r>
      <w:r>
        <w:rPr>
          <w:rStyle w:val="FootnoteAnchor"/>
        </w:rPr>
        <w:footnoteReference w:id="214"/>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تكون الرواية ساقطة من رأس، فلا يصح الاحتجاج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الذي يأمر بتولي عمر نتّهمه بأنه اغتصب امرأة من أهل البيت؟</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ركيكة جداً، وتدل على خلاف مراده، فإن مراده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أمرنا الإمام عليه السلام بتولِّيه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نتهمه بأنه غصب امرأة من أهل البيت؟</w:t>
      </w:r>
    </w:p>
    <w:p>
      <w:pPr>
        <w:pStyle w:val="BookText"/>
        <w:rPr/>
      </w:pPr>
      <w:r>
        <w:rPr>
          <w:rFonts w:ascii="Amiri" w:hAnsi="Amiri" w:eastAsia="Amiri" w:cs="Amiri"/>
          <w:color w:val="111111"/>
          <w:sz w:val="28"/>
          <w:sz w:val="28"/>
          <w:szCs w:val="28"/>
          <w:rtl w:val="true"/>
          <w:lang w:bidi="ar-SA"/>
        </w:rPr>
        <w:t>وأما عبارته فمعناها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يأمرنا بتولي عمر، وهو أبو عبد الله الصادق عليه السلام، نتّهمه بأنه اغتصب امرأة من أهل البيت؟</w:t>
      </w:r>
    </w:p>
    <w:p>
      <w:pPr>
        <w:pStyle w:val="BookText"/>
        <w:rPr/>
      </w:pPr>
      <w:r>
        <w:rPr>
          <w:rFonts w:ascii="Amiri" w:hAnsi="Amiri" w:eastAsia="Amiri" w:cs="Amiri"/>
          <w:color w:val="111111"/>
          <w:sz w:val="28"/>
          <w:sz w:val="28"/>
          <w:szCs w:val="28"/>
          <w:rtl w:val="true"/>
          <w:lang w:bidi="ar-SA"/>
        </w:rPr>
        <w:t>وكيف كان فلو ثبت أن هذه الرواية صحيحة عن الإمام الصادق عليه السلام، ولا يعارضها غيرها، وأنه أمر أم خالد بتولي أبي بكر وعمر من دون خوف ولا تقية، فلا بد حينئذ من أن نحكم بأنهما إمامي هدى، ويجب علينا أن نتولّاهما، امتثالًا لأمر الإمام عليه السلام، ولكن الشأن كل الشأن في ثبوت كل ذلك، فإن الرواية ضعيفة، ولو سلمنا بصحَّتها فهي محمولة على التقية لمعارضتها بما هو أشهر وأصح سنداً، وأوضح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سألتُ الإمام الخوئي عن قول أبي عبد الله للمرأة بتولي أبي 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لها ذلك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كانت من شيعة أهل البيت، وأبو بصير من أصحاب الصادق رضي الله عنه، فما كان هناك موجب للقول بالتقية لو كان ذلك صحيحاً، فالحق أن هذا التبرير الذي قال به أبو القاسم الخوئي غيرصحيح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الرواية فهي محمولة على التقية قطعاً، وذيل الرواية يدل على ذلك، ولا بأس بنقل تمام الرواية ليتضح للقارئ العزيز صحة ما قلناه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إذ دخلت علينا أم خالد التي كان قطعها يوسف بن عمر تستأذن عليه، فقال أبو عبد الله</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تسمع كلامها؟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وأجلسني معه على الطنفسة </w:t>
      </w:r>
      <w:r>
        <w:rPr>
          <w:rStyle w:val="FootnoteAnchor"/>
        </w:rPr>
        <w:footnoteReference w:id="215"/>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فتكلمتْ فإذا امرأة بليغة، فسألتْه عنهما،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لربي إذا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أمرتني بولايتهما؟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الذي معك على الطنفسة يأمرني بالبراءة منهما، وكثير النوا يأمرني بولايتهما، فأيهما خير وأحب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أحب إليَّ من كثير النوا وأصحابه، إن هذا يخاصم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فَأُوْلَئِكَ هُمُ الْكَافِرُونَ، وَمَن لَّمْ يَحْكُم بِمَا أنزَلَ اللهُ فَأُوْلَئِكَ هُمُ الظَّالِمُونَ، وَمَن لَّمْ يَحْكُم بِمَا أَنزَلَ اللهُ فَأُوْلَئِكَ هُمُ الْفَاسِقُونَ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أحب إليَّ من كثير النوا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دال بأتم دلالة على أن براءة أبي بصير منهما لم تحط من قدره، وولاية كثير النوا وأصحابه لهما لم تُعْلِ من شأنهم عند الإمام عليه السلام، ولو كانا إمامَيْ هدى لكانت البراءة منهما قادحة، ولكان مَن يتولاهما خيراً ممن يتبرّأ منهما ويدعو الناس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الإمام عليه السلام لاستدلال أبي بصير بالآيات الثلاث مشعر باعتقاد الإمام عليه السلام أن أبا بكر وعمر لم يحكما بما أنزل الله، فهما إما كافران أو ظالمان أو فاسقان، وهو استدلال واضح لا يحتاج إلى مزيد إيضاح، ولكن الإمام سلام الله عليه لم يستطع التصريح بذلك لهذه المرأة، فاكتفى بالإشارة عن صريح العبارة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 خالد من الشيعة فكيف يتَّقي منها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عجيب من مدَّعي الفقاهة والاجتهاد، إذ كيف لا يعرف أن الإمام عليه السلام قد يتّقي من بعض شيعته خشية أن ينقلوا عنه كلامه لسلاطين الجور وأعوانهم مختارين أو مكرهين، ولهذا قال الإمام عليه السلام في رواية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خشيتُ أن تذهب فتخبر كثير النوا، فتشهرني بالكوفة، اللهم إني إليك من كثير النوا بري‌ء في الدنيا والآخرة </w:t>
      </w:r>
      <w:r>
        <w:rPr>
          <w:rStyle w:val="FootnoteAnchor"/>
        </w:rPr>
        <w:footnoteReference w:id="216"/>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الحسن رضي الله عنه، فقد روى المفيد في الإرشاد عن أهل الكوفة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شدوا على فسطاطه، وانتهبوه حتى أخذوا مُصَلَّاه من تحته، فبقي جالساً مُتَقَلِّداً السيفَ بغيرِ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أيبقى الحسن رضي الله عنه بغير رداء مكشوف العورة أمام الناس؟ أهذه محبة؟</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من مدَّعي الفقاهة كيف لا يعرف معنى الرِّداء، فإن الرِّداء يعرفه حتى عوام الناس، وهو ما يوضع على الكتفين من الثياب، ومنه ما يُسمَّى الآن بالعباءة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الثوب أو البُرْد الذي يضعه الإنسان على عاتقيه فوق ثيابه، وقد كثر في الحديث </w:t>
      </w:r>
      <w:r>
        <w:rPr>
          <w:rStyle w:val="FootnoteAnchor"/>
        </w:rPr>
        <w:footnoteReference w:id="217"/>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الكاتب قد درس كتاب الحج، لعلم أن الحاج يلبس قطعتين من الثياب، الأولى يستر بها عورته وهي الإزار، والثانية يضعها على عاتقه وهي الرِّداء، وأن الحاج يجوز له أن يضع رداءه أحياناً، وهذا يُدرَس في بدايات الدراسة الحوزوية، فكيف جهلها من حاز درجة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أهل السنة رووا في كتبهم أن النبي صلى الله عليه وآله وسلم وثب إلى عكرمة بن أبي جهل من غير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مالك في الموطأ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حكيم بنت الحارث ابن هشام، وكانت تحت عكرمة بن أبي جهل، فأسلمت يوم الفتح، وهرب زوجها عكرمة بن أبي جهل من الإسلام حتى قدم اليمن، فارتحلت أم حكيم حتى قدمت عليه باليمن، فدعته إلى الإسلام فأسلم، وقدم على رسول الله صلى الله عليه وسلم عام الفتح، فلما رآه رسول الله صلى الله عليه وسلم وثب إليه فرحاً وما عليه رداء حتى بايعه، فثبتا على نكاحهما ذلك </w:t>
      </w:r>
      <w:r>
        <w:rPr>
          <w:rStyle w:val="FootnoteAnchor"/>
        </w:rPr>
        <w:footnoteReference w:id="218"/>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ورووا أن جابر بن عبد الله الأنصاري صلى من غير رداء، بل إن البخاري قد عقد في صحيحه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الصلاة بغير 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فيه بسنده عن محمد بن المنكدر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جابر بن عبد الله وهو يصلي في ثوب ملتحفاً به، ورداؤه موضوع، فلما انصرف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تصلي ورداؤك موضوع؟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أحببتُ أن يراني الجهَّال مثلكم، رأيتُ النبي صلى الله عليه وسلم يصلي هكذا </w:t>
      </w:r>
      <w:r>
        <w:rPr>
          <w:rStyle w:val="FootnoteAnchor"/>
        </w:rPr>
        <w:footnoteReference w:id="219"/>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ورووا أن ماعز بن مالك جي‌ء به إلى رسول الله صلى الله عليه وآله وسلم من غير رداء، فقد أخرج مسلم في صحيحه بسنده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ماعز بن مالك حين جي‌ء به إلى النبي صلى الله عليه وسلم، رجل قصير أعضل، ليس عليه رداء، فشهد على نفسه أربع مرات أنه زنى،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إنه قد زنى الأَخِرُ </w:t>
      </w:r>
      <w:r>
        <w:rPr>
          <w:rStyle w:val="FootnoteAnchor"/>
        </w:rPr>
        <w:footnoteReference w:id="220"/>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فرجمه </w:t>
      </w:r>
      <w:r>
        <w:rPr>
          <w:rFonts w:eastAsia="IRNazanin" w:cs="IRNazanin"/>
          <w:color w:val="111111"/>
          <w:sz w:val="28"/>
          <w:szCs w:val="28"/>
          <w:rtl w:val="true"/>
          <w:lang w:bidi="fa-IR"/>
        </w:rPr>
        <w:t xml:space="preserve">... </w:t>
      </w:r>
      <w:r>
        <w:rPr>
          <w:rStyle w:val="FootnoteAnchor"/>
        </w:rPr>
        <w:footnoteReference w:id="221"/>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في ذلك كثيرة، واستقصاؤها مضيعة للوقت وهدر للجهد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سلب الإمام عليه السلام رداءه لا يعني أنه بقي مكشوف العورة كما قاله الكاتب، فيكون إشكاله الواهي قد تبخر سريعاً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سفيان بن أبي ليلى على الحسن رضي الله عنه وهو في داره فقال للإمام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عِلْمُكَ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أمرِ الأُمةِ فَخَلَعْتَهُ من عنقك، وقَلَّدْتَه هذا الطاغية يحكم بغير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كان الحسن رضي الله عنه مُذلًا للمؤمنين؟ أم أنه كان مُعِزاً لهم لأنه حقنَ</w:t>
      </w:r>
    </w:p>
    <w:p>
      <w:pPr>
        <w:pStyle w:val="BookText"/>
        <w:rPr/>
      </w:pPr>
      <w:r>
        <w:rPr>
          <w:rFonts w:ascii="Amiri" w:hAnsi="Amiri" w:eastAsia="Amiri" w:cs="Amiri"/>
          <w:color w:val="111111"/>
          <w:sz w:val="28"/>
          <w:sz w:val="28"/>
          <w:szCs w:val="28"/>
          <w:rtl w:val="true"/>
          <w:lang w:bidi="ar-SA"/>
        </w:rPr>
        <w:t>دمِاءَهم، وَوَحَّدَ صفوفَهم بتصرفه الحكيم، ونظره الثاقب؟</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التي رواها الكشي ضعيفة بالإرسال وبعلي بن الحسين الطويل، فإنه لم يثبت توثيقه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النجاشي مسنداً عنه كتاب مصعب بن يزيد الأنصاري، وليس له عنوان في كتب الرجال أصلًا </w:t>
      </w:r>
      <w:r>
        <w:rPr>
          <w:rStyle w:val="FootnoteAnchor"/>
        </w:rPr>
        <w:footnoteReference w:id="222"/>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أنّا لم نجد له عنواناً أيضاً في الكتب الرجالية عند أهل السنة، وذكروا أن صاحب هذه المقولة هو سفيان بن الليل </w:t>
      </w:r>
      <w:r>
        <w:rPr>
          <w:rStyle w:val="FootnoteAnchor"/>
        </w:rPr>
        <w:footnoteReference w:id="223"/>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ووصفه العقيلي بأنه غالٍ في الرفض </w:t>
      </w:r>
      <w:r>
        <w:rPr>
          <w:rStyle w:val="FootnoteAnchor"/>
        </w:rPr>
        <w:footnoteReference w:id="224"/>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الفتح الأزدي </w:t>
      </w:r>
      <w:r>
        <w:rPr>
          <w:rStyle w:val="FootnoteAnchor"/>
        </w:rPr>
        <w:footnoteReference w:id="225"/>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Style w:val="FootnoteAnchor"/>
        </w:rPr>
        <w:footnoteReference w:id="226"/>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ابن حبان في جملة الثقات </w:t>
      </w:r>
      <w:r>
        <w:rPr>
          <w:rStyle w:val="FootnoteAnchor"/>
        </w:rPr>
        <w:footnoteReference w:id="227"/>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سلَّمنا بصحة الخبر، وأن سفيان بن أبي ليلى أو سفيان بن الليل كان شيعياً، فلا ريب في أن الشيعة قاطبة يخطِّئون كل من اعترض على صلح الإمام الحسن السبط عليه السلام، ويغلِّطون كل من قال ما يتنافى مع قداسة الإمام عليه السلام، ويرون أن ما قام به الإمام عليه السلام هو الصحيح الموافق للحكمة، وأن فيه المصلحة العظيمة للإسلام والمسلمين، وقد كتب علماء الشيعة في إثبات ذلك كتباً عدة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ندري بعد هذا كيف سوَّغ الكاتب لنفسه أن يطعن في الشيعة كلهم من</w:t>
      </w:r>
    </w:p>
    <w:p>
      <w:pPr>
        <w:pStyle w:val="BookText"/>
        <w:rPr/>
      </w:pPr>
      <w:r>
        <w:rPr>
          <w:rFonts w:ascii="Amiri" w:hAnsi="Amiri" w:eastAsia="Amiri" w:cs="Amiri"/>
          <w:color w:val="111111"/>
          <w:sz w:val="28"/>
          <w:sz w:val="28"/>
          <w:szCs w:val="28"/>
          <w:rtl w:val="true"/>
          <w:lang w:bidi="ar-SA"/>
        </w:rPr>
        <w:t>أجل قولٍ صدر من قائل أكثر ما يقال عنه إنه شيعي، مع أن كلمتهم قد تطابقت على تصحيح الصلح وأهدافه؟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الحسن رضي الله عنه حارب معاوية وقاتله على الخلافة لأُرِيق بحر من دماء المسلمينَ، ولَقُتِلَ منهم عددٌ لا يُحصيه إلا الله تبارك وتعالى، ولَمُزِّقَتْ الأُمة تمزيقا، ولَمَا قامت لها قائمة من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فإن هذا القول يُنْسَبُ إلى أبي عبد الله رضي الله عنه، ووالله إنه لَبَري‌ءٌ من هذا الكلام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صلح الإمام الحسن عليه السلام جرى على ما تقتضيه الحكمة والمصلحة، ولا ريب في أن فوائده كثيرة، ومنافعه جليلة، وليس هذا محل بيانها ما دام الخلاف فيها غير موجود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زعم الكاتب نسبة هذا القول إلى أبي عبد الله عليه السلام فهو وهم فاحش، لأنه إن أراد أن الإمام أبا عبد الله الصادق عليه السلام قد قال هذا الكلام،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هراء وهذيان، ولا أظنه يزعم ذلك، إلا إذا أصيب في عقله، ولا سيما أن رواية سفيان بن أبي ليلى في رجال الكشي مروية عن الإمام أبي جعفر محمد بن علي الباقر عليه السلام، لا الإمام جعفر 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أراد بذلك أن الشيعة نسبوا إلى الإمام الصادق عليه السلام أن سفيان‌بن أبي ليلى قال ذلك للإمام الحسن عليه السلام، فهذا كسابقه، لأن الرواية كما مرَّ قد رُويتْ عن الباقر عليه السلام، مضافاً إلى أنّا قلنا 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الرواية ضعيفة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يلزم من وجود رواية عن الإمام عليه السلام نسبة محتواها إليه، ولا سيما إذا كانت ضعيفة السند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هو المحذور في أن يخبر الإمام عليه السلام بهذا الخبر المروي في كتب أهل السنة</w:t>
      </w:r>
    </w:p>
    <w:p>
      <w:pPr>
        <w:pStyle w:val="BookText"/>
        <w:rPr/>
      </w:pPr>
      <w:r>
        <w:rPr>
          <w:rFonts w:ascii="Amiri" w:hAnsi="Amiri" w:eastAsia="Amiri" w:cs="Amiri"/>
          <w:color w:val="111111"/>
          <w:sz w:val="28"/>
          <w:sz w:val="28"/>
          <w:szCs w:val="28"/>
          <w:rtl w:val="true"/>
          <w:lang w:bidi="ar-SA"/>
        </w:rPr>
        <w:t>بأسانيد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الحاكم النيسابوري في المستدرك، والطبراني في معجمه الكبير، وابن أبي شيبة في مصنَّفه، والخطيب البغدادي في تاريخ بغداد، وغيرهم عن أبي العريف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مقدمة الحسن بن علي اثني عشر ألفاً، تقطر أسيافنا من الحدة على قتال أهل الشام، وعلينا أبو العمر طه، فلما أتانا صلح الحسن بن علي ومعاوية كأنما كُسرتْ ظهورنا من الحرد والغيظ، فلما قدم الحسن بن علي الكوفة قام إليه رجل منا يُكنى أبا عامر سفيان بن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ذلك يا أبا عامر، لم أُذِلَّ المؤمنين، ولكني كرهت أن أقتلهم في طلب الملك </w:t>
      </w:r>
      <w:r>
        <w:rPr>
          <w:rStyle w:val="FootnoteAnchor"/>
        </w:rPr>
        <w:footnoteReference w:id="228"/>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قلناه أن الكاتب أراد أن يُعيب الشيعة بأنهم نسبوا هذه الرواية للإمام عليه السلام، مع أنها ضعيفة السند، وهي بعينها مروية في كتب أهل السنة، وقد رواها جملة من أعلامهم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الإمام الصادق فقد ناله منهم شتى أنواع الأذى، ونسبوا إليه كل قبيح، اقرأ معي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رضي الله عنه عن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التحيات والصلوات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التشهد فقال كمثله،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والصلوات، فلما خرجتُ ضرطتُ في لحيتِه،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لنا أن نبكي دماً على الإمام الصادق رضي الله عنه،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قذرة كهذه تقال في حق الإمام أبي عبد الله؟؟ أيضرط زرارة في لحية أبي عبد الله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أيقول عن</w:t>
      </w:r>
    </w:p>
    <w:p>
      <w:pPr>
        <w:pStyle w:val="BookText"/>
        <w:rPr/>
      </w:pPr>
      <w:r>
        <w:rPr>
          <w:rFonts w:ascii="Amiri" w:hAnsi="Amiri" w:eastAsia="Amiri" w:cs="Amiri"/>
          <w:color w:val="111111"/>
          <w:sz w:val="28"/>
          <w:sz w:val="28"/>
          <w:szCs w:val="28"/>
          <w:rtl w:val="true"/>
          <w:lang w:bidi="ar-SA"/>
        </w:rPr>
        <w:t>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أبداً؟؟</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ضعيفة السند، فإنها مرسلة من أولها، وذلك لأن الكشي يرويها عن يوسف، وهو يوسف بن السخت بقرينة وروده في روايات الكشي، تارة بلا واسطة كما 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وتارة بواسطة محمد بن مسعود وهو العياشي شيخ الكشي، كما في رقم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 xml:space="preserve">، وتارة بواسطة علي كما في رقم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وتارة بواسطة النضر، كما في رقم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xml:space="preserve">، وتارة بواسطة محمدبن مسعود، عن علي بن محمد القمي، عن محمد بن أحمد، كما في رقم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ويوسف بن السخت لم يدركه الكشي لتصح روايته عنه، وذلك لأنه من أصحاب الإمام العسكري عليه السلام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والكشي من طبقة جعفر بن محمد بن قولويه المتوفى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توفي قبله بسنين </w:t>
      </w:r>
      <w:r>
        <w:rPr>
          <w:rStyle w:val="FootnoteAnchor"/>
        </w:rPr>
        <w:footnoteReference w:id="229"/>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فكيف يصح أن يروي عنه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يوسف بن السخت نفسه لم يثبت توثيقه، بل ضعَّفه ابن الغضائري،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مرتفع القول، استثناه القميون من نوادر الحكمة </w:t>
      </w:r>
      <w:r>
        <w:rPr>
          <w:rStyle w:val="FootnoteAnchor"/>
        </w:rPr>
        <w:footnoteReference w:id="230"/>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 العلّامة الحلي في الخلاصة، وابن داود في رجاله، والمجلسي في الوجيزة والرجال، والمامقاني والخوئي وغيرهم </w:t>
      </w:r>
      <w:r>
        <w:rPr>
          <w:rStyle w:val="FootnoteAnchor"/>
        </w:rPr>
        <w:footnoteReference w:id="231"/>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ويوسف هذا قد روى الخبر عن علي بن أحمد بن بقاح، عن عمِّه، وهما مجهولان ليس لهما عنوان في كتب الرجال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الرواية ضعيفة السند جداً، إذ أنها مرسلة من أولها، ورواتها إلى زرارة إما</w:t>
      </w:r>
    </w:p>
    <w:p>
      <w:pPr>
        <w:pStyle w:val="BookText"/>
        <w:rPr/>
      </w:pPr>
      <w:r>
        <w:rPr>
          <w:rFonts w:ascii="Amiri" w:hAnsi="Amiri" w:eastAsia="Amiri" w:cs="Amiri"/>
          <w:color w:val="111111"/>
          <w:sz w:val="28"/>
          <w:sz w:val="28"/>
          <w:szCs w:val="28"/>
          <w:rtl w:val="true"/>
          <w:lang w:bidi="ar-SA"/>
        </w:rPr>
        <w:t>ضعيف أو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متن الرواية، فهو لا يدل على ما قاله الكاتب، ولا بأس بنقل تمام الرواية ليتضح معناها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بن بقاح، عن عمِّه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والصلوات؟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والصلوات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لقيته لأسألنَّه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من الغد عن التشهد، فقال كمثل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والصلوات؟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والصلوات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بعد يوم فلأسألنَّه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التشهد فقال كمثله،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والصلوات؟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والصلوات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ضرطتُ في لحيته،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أبداً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المير داماد في شرح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التحيات والصلوات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زرارة أن تقريره عليه السلام إياه على التحيات من باب التقية، مخافة أن يروي عنه زرارة أنه ينكر التحيات في التشهد،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لقيته غداً لأسألنَّه، لعله يفتيني بالحق من غير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سأله من الغد وأجابه بمثل ما قد كان أجابه وقرَّره أيضاً على التحيات كما قد كان قرَّره، حمل زرارة ذلك أيضاً على التقية،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سألقاه بعد اليوم فلأسألنَّه عن ذلك مرة أخرى، فلعله يترك التقية، ويجيبني على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سأله من الغد ثالثاً وأجابه عليه السلام وقرَّره على قوله والتحيات بمثل ما قد أجابه وقرَّره بالأمس وقبل الأمس، علم أنه ليس يترك التقية مخافة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ضرطتُ في لحيته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عائد إلى مَن يعمل بذلك ويعتقد صحَّته، أي في لحية من يعتقد لزوم التحيات في التشهد كما عند المخالفين من العامة، ويعمل بذلك ويحتسبه من دين الإمامية، لا يفلح من يأتي بذلك على اعتقاد أنه من الدين أبداً </w:t>
      </w:r>
      <w:r>
        <w:rPr>
          <w:rStyle w:val="FootnoteAnchor"/>
        </w:rPr>
        <w:footnoteReference w:id="232"/>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التحيات والصلوات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إنكاراً، أي كيف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والصلوات؟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وارد على نحو التقية من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وتكرار زرارة السؤال إنما كان من أجل التأكد من عدم جواز الإتيان بمثل هذه الصيغة في التشهد، فلما علم أن الإمام عليه السلام ينكر على من يأتي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فضرطت بلحية من يأتي بها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يأتي بها لا يفلح أبداً، لأنه ضيَّع التشهد الذي هو واجب مفروض عليه في الصلاة، وأتى بغيره مما لايصح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هذه الرواية ساقطة سنداً، وقاصرة دلالة على ما قاله من طعن زرارة في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مضى على تأليف كتاب الكشي عشرة قرون، وتداولته أيدي علماء الشيعة كلهم على اختلاف فِرَقِهِم، فما رأيت أحداً منهم اعترض على هذا الكلام، أو أنكره أو 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أوضح مير 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هذه الرواية في شرحه على كتاب اختيار معرفة الرجال كما مرَّ بما يزيل اللبس، ويرفع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الحديث من رأس الشيخ حسن صاحب المعالم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علق على هذا الحديث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الذي أشار إليه هو الحديث المتضمن للسؤال عن التشهد، ورائحة الكذب تفوح منه </w:t>
      </w:r>
      <w:r>
        <w:rPr>
          <w:rStyle w:val="FootnoteAnchor"/>
        </w:rPr>
        <w:footnoteReference w:id="233"/>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حاشية المنهج لمؤلِّفه معلِّقاً على ذيل خبر التشهد المذكور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 مثل ذلك لا يكون من زرارة، ولو كان مردوداً</w:t>
      </w:r>
    </w:p>
    <w:p>
      <w:pPr>
        <w:pStyle w:val="BookText"/>
        <w:rPr/>
      </w:pPr>
      <w:r>
        <w:rPr>
          <w:rFonts w:ascii="Amiri" w:hAnsi="Amiri" w:eastAsia="Amiri" w:cs="Amiri"/>
          <w:color w:val="111111"/>
          <w:sz w:val="28"/>
          <w:sz w:val="28"/>
          <w:szCs w:val="28"/>
          <w:rtl w:val="true"/>
          <w:lang w:bidi="ar-SA"/>
        </w:rPr>
        <w:t xml:space="preserve">بالنسبة إليه عليه السلام كما لا يخفى على من له أدنى معرفة بحال الرجال، بل الأوضح كونه موضوعاً وافتراءاً وقرينة على وضع كثير مما روي فيه أي في زرارة من الطعن، ولولا ذلك لما كان يليق ذكره ولا إيراده، بل لا يحل كما لا يخفى </w:t>
      </w:r>
      <w:r>
        <w:rPr>
          <w:rStyle w:val="FootnoteAnchor"/>
        </w:rPr>
        <w:footnoteReference w:id="234"/>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عثرنا عليه في هذه العجالة مع قصور اليد عن كثير من الكتب الرجالية التي تنفع في هذه المسألة، وبه يتضح بطلان مزاعم الكاتب من أن هذا الحديث لم ينكره أحد من علماء الشيعة أو ينبِّهواعليه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الإمام الخوئي، لما شرع في تأليف كتابه الضخم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أحدَ الذين ساعدوه في تأليف هذا السِّفْر، وفي جمع الروايات من بطون الكتب، ولما قرأنا هذه الرواية على مسمعه أطرق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جواد كَبْوَةٌ، ولكل عالم هَفْوَةٌ، ما زاد على ذلك، ولكن أيها الإمام الجليل، إن الهفوة تكون بسبب غفلة، أو خطأ غير مقصود، إن قوة العلاقة بك إِذْ كنتُ لك بمنزلة الولد للوالد، وكنتَ مني بمنزلة الوالد لولده تُحَتِّمُ عليَّ أن أحمل كلامك على حسن النية، وسلامة الطوية، وإلا لَمَا كنتُ أرضى منك السكوت على هذه الإهانة على الإمام الصادق أبي عبد الله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ما قاله الكاتب المدَّعي قُربه من السيد الخوئي قدس سره أن السيد الخوئي ردَّ هذه الرواية في كتابه معجم رجال الحديث سنداً ومتناً، فقال بعد ذكرها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ينقضي تعجبي كيف يذكر الكشي والشيخ هذه الرواية التافهة الساقطة غير المناسبة لمقام زرارة وجلالته والمقطوع فسادها، ولاسيما أن رواة الرواية بأجمعهم مجاهيل </w:t>
      </w:r>
      <w:r>
        <w:rPr>
          <w:rStyle w:val="FootnoteAnchor"/>
        </w:rPr>
        <w:footnoteReference w:id="235"/>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يريد الكاتب بعد هذا أن نصدق نُقولاته في الوقائع المختلفة، وهذه واحدة قد أكذبها السيد الخوئي في معجمه بحمد الله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الذين استعان بهم السيد الخوئي في معجمه قد ذُكرتْ أسماؤهم في مقدمة الطبعة الأولى من المعجم، ومما جاء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أنيط أمر هذا السفر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جملة من الأفاضل لتعمل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المتفرقات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التأكد من سلامة النقل وملاحظة الأرقام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الإرجاعات الكاشفة في الأسماء المترابطة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التنسيق والإخراج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الاستنساخ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الاستنساخ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على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لجنة الضبط والتصحيح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المظفري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لتنظيم المتفرقات من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حيدر علي هاشميان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لتنظيم المتفرقات من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يحيى الأراكي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للتأكد من سلامة النقل وملاحظة الأرقام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العزيز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للإشراف على التصحيح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كاظم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لتدقيق التصحيح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لمقابلة الاستنساخ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لمقابلة الاستنساخ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غلام رضا الرحماني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لمقابلة الاستنساخ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للإخراج والإرجاعات الرجالية الكاشفة </w:t>
      </w:r>
      <w:r>
        <w:rPr>
          <w:rStyle w:val="FootnoteAnchor"/>
        </w:rPr>
        <w:footnoteReference w:id="236"/>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اللجنة المشرفة على إخراج معجم رجال الحديث، ومن الواضح أنه ليس فيهم كربلائي واحد، وكلهم فضلاء معروفون، فأين كان موقع الكاتب المدَّعي لدخوله في اللجنة المذكورة؟</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هشام بن الحكم وحماد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لا عِلمَ له بالخصُومةِ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كتبوا في شرح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الشيخ عجوز لا عقلَ له، ولا يحسنُ الكلام مع الخصم</w:t>
      </w:r>
    </w:p>
    <w:p>
      <w:pPr>
        <w:pStyle w:val="BookText"/>
        <w:rPr/>
      </w:pPr>
      <w:r>
        <w:rPr>
          <w:rFonts w:ascii="Amiri" w:hAnsi="Amiri" w:eastAsia="Amiri" w:cs="Amiri"/>
          <w:color w:val="111111"/>
          <w:sz w:val="28"/>
          <w:sz w:val="28"/>
          <w:szCs w:val="28"/>
          <w:rtl w:val="true"/>
          <w:lang w:bidi="ar-SA"/>
        </w:rPr>
        <w:t xml:space="preserve">فهل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قلبي ليَعْتَصرُ أَلمًا وحزناً، فإن هذا السباب وهذه الشتائم وهذه الجرأة لا يستحقها أهل البيت الكرام، فينبغي التأدب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هذا الحديث كما رواه الكليني قدس سره في الكافي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عبد الرحمن بن الحجاج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النار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يدخلها إلا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رددت عليه مراراً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زرارة 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هشام بن الحكم وحماد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لا علم له بالخصومة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ما تقول فيمن أقرَّ لك بالحكم </w:t>
      </w:r>
      <w:r>
        <w:rPr>
          <w:rStyle w:val="FootnoteAnchor"/>
        </w:rPr>
        <w:footnoteReference w:id="237"/>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أتقتله؟ ما تقول في خدمكم وأهليكم أتقتلهم؟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الذي لا علم لي بالخصومة </w:t>
      </w:r>
      <w:r>
        <w:rPr>
          <w:rStyle w:val="FootnoteAnchor"/>
        </w:rPr>
        <w:footnoteReference w:id="238"/>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المولى محمد صالح المازندراني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الرحمن بن الحجاج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النار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يدخلها إلا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يدخلها أحد غير كافر إلا من شاء الله أن يدخلها، وهذا وسط بين المؤمن والكافر لما ستعرفه، خلافاً لزرارة حيث ينفي الوسط بينهما، وكأنه تمسَّك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فمنكم كافر ومنكم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دلالتهما على ذلك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رددت عليه مراراً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زرارة 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الكافر قد يدخل النار، وقد فُهم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لا يدخل النار، فقد فُهم منهما أن هذا الغير ليس بمؤمن ولا كافر، فهو وسط بينهما، وإنما لم يأتِ عليه السلام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بالاستثناء،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احتماله، إذ المؤمن لا يدخل النار قطعاً، 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الثاني، فإنه يجوز فيه الاستثناء، فإن المستثنى منه المقدَّر في قول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يدخلها إلا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أحد يصدق بعد استثناء الكافر على المؤمن وغيره، وغيره قد يدخل النار، فلذلك استثناه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وجوز دخوله في النار بمشيئة الله تعالى، وأما زرارة فلما خصَّ المستثنى منه بالمؤمن، ترك الاستثناء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قرَّرنا ظهر أن مناط الفرق بين القولين هو هذا الاستثناء وتركه، فإن الأول يوجب ثبوت الواسطة، والثاني عدمه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هشام بن الحكم وحماد،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لا علم له بالخصومة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لا يدخلها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بدون الاستثناء، ولا يثبت الحاجة إليه إلا بإبطال قوله وبيان فساده، ولما تكرر الكلام ولم يبين عليه السلام فساده، أساء زرارة وأضمر بأنه شيخ لا علم له بالخصومة والمناظرة، إذ لا بد في مقام المناظرة وإثبات المدَّعى من إبطال قول الخصم وبيان فساده، فلما علم عليه السلام ما أضمره تصدى لبيان فساد قوله بمقدمة مسلَّمة عنده، وهي أن ضعفاء المسلمين الذين ليس لهم معرفة بالدين، وهم مُقِرّون بحكمه، مندرجون تحت يده وقدرته، وأن خدمه وأهليه المستضعفين غير مؤمنين عنده ولا كافرين، لأنه لا يجوز قتلهم، ولو كانوا كافرين لجاز، وانتفاء اللازم يدل على انتفاء الملزوم، وهو كفر هؤلاء، يستحقون النار بزعمه، فلزم من ذلك أن النار لا يدخلها إلا كافر على الإطلاق ليس بصحيح، بل لا بد من التقييد بالاستثناء كما ذكره عليه السلام، وهذا ما نقله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ما تقول فيمن أقرَّ لك بالحكم أتقتله؟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خدمكم وأهليكم أتقتلهم؟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القسم الثاني، والهمزة للإنكار، 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خدمكم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لما قبله، والغرض على التقديرين تقريره بأن هؤلاء ليسوا بمؤمنين ولا 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الذي لا علم لي بالخصومة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لصيرورته مغلوباً بما لديه، ومخصوماً بما عنده وهو عليه </w:t>
      </w:r>
      <w:r>
        <w:rPr>
          <w:rStyle w:val="FootnoteAnchor"/>
        </w:rPr>
        <w:footnoteReference w:id="239"/>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يتضح أن قول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لا علم له بالخصومة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مجرد خاطر في ذهنه، وهو من الخواطر التي قد تخطر في الذهن لسبب ما وتزول بسرعة، ولا يؤاخذ عليها، فلما أوضح الإمام عليه السلام لزرارة وجه المسألة، عرف زرارة أنه هو الذي لا علم له بالخصومة، فلاإشكال في الحديث، ولا وجه للطعن في زرارة بسبب أمثال هذه الخواطر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لعل ذلك قد صدر من زرارة في أول ملاقاة له مع الإمام الباقر عليه السلام وقبل</w:t>
      </w:r>
    </w:p>
    <w:p>
      <w:pPr>
        <w:pStyle w:val="BookText"/>
        <w:rPr/>
      </w:pPr>
      <w:r>
        <w:rPr>
          <w:rFonts w:ascii="Amiri" w:hAnsi="Amiri" w:eastAsia="Amiri" w:cs="Amiri"/>
          <w:color w:val="111111"/>
          <w:sz w:val="28"/>
          <w:sz w:val="28"/>
          <w:szCs w:val="28"/>
          <w:rtl w:val="true"/>
          <w:lang w:bidi="ar-SA"/>
        </w:rPr>
        <w:t>أن يقر بإمامته ويعترف بعصمته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المضحكات أن الكاتب جاء بهذا الحديث لبيان أن الشيعة يطعنون في الإمام الصادق عليه السلام، مع أن المذكور في الحديث هو الإمام الباقر عليه السلام لا الإمام الصادق عليه السلام، وعذر مدَّعي الاجتهاد أنه ظن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العباس وابنه عبد الله، وابنه الآخر عبيد الله، وعقيل عليهم السلام جميعاً فلم يسلموا من الطعن والغمز واللَّمز، اقرأ معي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أن قوله تعالى فَلَبِئْسَ المولى وَلَبِئْسَ العَشِير، 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فإن من جملة 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عبد الله ابن محمد اليماني، والظاهر أنه أبو محمد عبد الله بن محمد اليماني بقرينة رواية حمدان بن سليمان عنه، فإنه يروي عن عبد الله بن محمد اليماني </w:t>
      </w:r>
      <w:r>
        <w:rPr>
          <w:rStyle w:val="FootnoteAnchor"/>
        </w:rPr>
        <w:footnoteReference w:id="240"/>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وهو مجهول الحال، لم يُذكر في كتب الرجال بمدح ولاذم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رواة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الخطاب، وهو مجهول الحال أيضاً، لم يوثَّق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على توثيق أو مدح </w:t>
      </w:r>
      <w:r>
        <w:rPr>
          <w:rStyle w:val="FootnoteAnchor"/>
        </w:rPr>
        <w:footnoteReference w:id="241"/>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جملة رواة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وهو لم يثبت توثيقه في كتب الرجال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فهذه الرواية ساقطة سنداً، فلا يصح الاحتجاج بها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هذه أعمى فهو في الآخرة أعمى وأضل سبيلا وقوله تعالى ولا ينفعُكم نُصْحِي إن أردتُ أَنْ أنصح لكم نزلتا فيه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أيضاً ضعيفة السند، فإن من جملة رواتها جعفر بن معروف، وهو لم يثبت توثيقه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الخوئي في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ترجمه الشيخ ويروي عنه الكشي كثيراً لم تثبت وثاقته، فإن الوكالة لا تلازم الوثاقة على ما تقدم في المدخل، واعتماد الكشي عليه لا يثبت الوثاقة أيضاً </w:t>
      </w:r>
      <w:r>
        <w:rPr>
          <w:rFonts w:eastAsia="Amiri" w:cs="Amiri" w:ascii="Amiri" w:hAnsi="Amiri"/>
          <w:color w:val="111111"/>
          <w:sz w:val="28"/>
          <w:szCs w:val="28"/>
          <w:rtl w:val="true"/>
          <w:lang w:bidi="ar-SA"/>
        </w:rPr>
        <w:t xml:space="preserve">... </w:t>
      </w:r>
      <w:r>
        <w:rPr>
          <w:rStyle w:val="FootnoteAnchor"/>
        </w:rPr>
        <w:footnoteReference w:id="242"/>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فهذه الرواية ساقطة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الكشي أيضاً أن أمير المؤمنين رضي الله عنه دعا على عبد الله بن العباس وأخيه عُبَيْد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وعبيد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 أبصارَهُمَا كما عَميَتْ قلوبُهما الاجلين في رقبتي، واجعل عَمَى أبصارهما دَليلًا على عَمَى قلوبهَما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فإن من جملة رواتها محمد بن سنان، وهو ضعيف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ضعفه النجاشي في رجاله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ضعيف جداً، لا يعوَّل عليه، ولا يُلتفَت إلى ما تفرَّد به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مطعون عليه، ضعيف جداً، وما يستبد بروايته</w:t>
      </w:r>
    </w:p>
    <w:p>
      <w:pPr>
        <w:pStyle w:val="BookText"/>
        <w:rPr/>
      </w:pPr>
      <w:r>
        <w:rPr>
          <w:rFonts w:ascii="Amiri" w:hAnsi="Amiri" w:eastAsia="Amiri" w:cs="Amiri"/>
          <w:color w:val="111111"/>
          <w:sz w:val="28"/>
          <w:sz w:val="28"/>
          <w:szCs w:val="28"/>
          <w:rtl w:val="true"/>
          <w:lang w:bidi="ar-SA"/>
        </w:rPr>
        <w:t>ولا يشركه فيه غيره لا يُعمل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 في 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سنان مطعون فيه، لا تختلف العصابة في تهمته وضعفه، وما كان هذا سبيله لا يُعمل عليه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ابن عقدة والنجاشي والشيخ والشيخ المفيد وابن الغضائري ضعَّفوه وأن الفضل بن شاذان عدَّه من الكذابين، لتعيّن العمل برواياته، ولكن تضعيف هؤلاء الأعلام يصدّنا عن الاعتماد عليه والعمل برواياته </w:t>
      </w:r>
      <w:r>
        <w:rPr>
          <w:rStyle w:val="FootnoteAnchor"/>
        </w:rPr>
        <w:footnoteReference w:id="243"/>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أن الرواية لم يرد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الله وعبيد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هي استظهار من الكاتب، ولعل اللعن لغيرهما، وإدراج الكشي للرواية تحت عنوان عبدالله بن عباس اجتهاد منه، ولعل المراد غير ابني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الرواية اشتملت على عبارة مشوشة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الأجلين في رقبتي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كلمة لا يُعرف لها معنى، وهو تشويش يوهن الرواية ويمنعنا من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فإنا لو سلَّمنا بصحة كل تلك الروايات القادحة في عبد الله بن عباس، فإن دواوين أهل السنة وصحاحهم مملوءة بذكر ما شجر بين الصحابة من سُباب وشتم وحرب مما لا يخفى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بالهم لم يعتبروا رواية تلكم الأحاديث في كتبهم طعناً في أهل السنة، واعتبروا نقل أمثال هذه الروايات في الكتب الشيعية طعناً في الشيعة، مع أن بعض تلك الروايات مروية عن طاووس الذي هو من رواة أهل‌السنة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الكاتب لو كان مجتهداً وكان منصفاً كما يزعم لعلم أن منهج الكشي رحمه الله في رجاله هو ذِكْر الأخبار المادحة والقادحة المنقولة في رواة الأحاديث، وأما الترجيح بينها أو قبول بعضها وطرح بعضها الآخر فهو وظيفة الفقيه، ولا يلزم من</w:t>
      </w:r>
    </w:p>
    <w:p>
      <w:pPr>
        <w:pStyle w:val="BookText"/>
        <w:rPr/>
      </w:pPr>
      <w:r>
        <w:rPr>
          <w:rFonts w:ascii="Amiri" w:hAnsi="Amiri" w:eastAsia="Amiri" w:cs="Amiri"/>
          <w:color w:val="111111"/>
          <w:sz w:val="28"/>
          <w:sz w:val="28"/>
          <w:szCs w:val="28"/>
          <w:rtl w:val="true"/>
          <w:lang w:bidi="ar-SA"/>
        </w:rPr>
        <w:t>رواية أمثال هذه الأخبار الطعن في الكشي خاصة أو في الشيعة عامة، وهو معلوم لا يحتاج إلى مزيدبيان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 الكاتب أدنى معرفة بتمييز الأخبار ومعرفة الغث‌منهاوالسمين لعلم أن الأخبار المروية في ابن عباس كلها من الأحاديث الواهية الضعيفة كما أوضحنا بعضها، وكما نص عليه بعض أعلام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السيد أحمد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صاحب الكتاب يعني الكشي أخباراً شاذة ضعيفة تقتضي قدحاً أو جرحاً، ومثل الحَبْر يعني ابن عباس رضوان الله عليه موضع أن يحسده الناس وينافسوه ويقولوا فيه ويباهتوه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حسَدُوا الفتَى إذْ لم يَنالوا فضلَه‌فالناسُ أعداءٌ له وخصومُ</w:t>
      </w:r>
    </w:p>
    <w:p>
      <w:pPr>
        <w:pStyle w:val="BookText"/>
        <w:rPr/>
      </w:pPr>
      <w:r>
        <w:rPr>
          <w:rFonts w:ascii="Amiri" w:hAnsi="Amiri" w:eastAsia="Amiri" w:cs="Amiri"/>
          <w:color w:val="111111"/>
          <w:sz w:val="28"/>
          <w:sz w:val="28"/>
          <w:szCs w:val="28"/>
          <w:rtl w:val="true"/>
          <w:lang w:bidi="ar-SA"/>
        </w:rPr>
        <w:t>كضرائرِ الحسناءِ قُلْنَ لوجْهِهاحسَداً وبَغْياً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لدميمُ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تلك الأحاديث وبيَّن ضعفها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رأيت، ولو ورد في مثله ألف حديث يُنقل أمكن أن يعرض للتهمة، فكيف مثل هذه الروايات الواهية الضعيفة الركيكة </w:t>
      </w:r>
      <w:r>
        <w:rPr>
          <w:rStyle w:val="FootnoteAnchor"/>
        </w:rPr>
        <w:footnoteReference w:id="244"/>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التفرشي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الكشي من الطعن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السند </w:t>
      </w:r>
      <w:r>
        <w:rPr>
          <w:rStyle w:val="FootnoteAnchor"/>
        </w:rPr>
        <w:footnoteReference w:id="245"/>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الخوئي بعد أن ضعف جملة من الروايات القادحة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وما قبلها من طرق العامة، وولاء ابن عباس لأمير المؤمنين وملازمته له عليه السلام هو السبب الوحيد في وضع هذه الأخبار الكاذبة وتوجيه التُّهَم والطعون عليه </w:t>
      </w:r>
      <w:r>
        <w:rPr>
          <w:rStyle w:val="FootnoteAnchor"/>
        </w:rPr>
        <w:footnoteReference w:id="246"/>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بال القوم كفَّروا والدي النبي صلى الله عليه وآله وسلم وأجداده الطاهرين، كما كفَّروا أبا</w:t>
      </w:r>
    </w:p>
    <w:p>
      <w:pPr>
        <w:pStyle w:val="BookText"/>
        <w:rPr/>
      </w:pPr>
      <w:r>
        <w:rPr>
          <w:rFonts w:ascii="Amiri" w:hAnsi="Amiri" w:eastAsia="Amiri" w:cs="Amiri"/>
          <w:color w:val="111111"/>
          <w:sz w:val="28"/>
          <w:sz w:val="28"/>
          <w:szCs w:val="28"/>
          <w:rtl w:val="true"/>
          <w:lang w:bidi="ar-SA"/>
        </w:rPr>
        <w:t>طالب عليه السلام، وهو عم النبي صلى الله عليه وآله وسلم وكافله وحاميه وناصره، ولم يروا في ذلك بأساً ولا غضاضة مع وضوح الدلائل على إيمانهم، وطعنوا في الشيعة من أجل روايات ضعيفة ظاهرها الطعن بما لا يستوجب كفراً في العباس بن عبد المطلب، أو في ابنه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إنهم إذا أرادوا أن يراعوا حرمة النبي صلى الله عليه وآله وسلم في عمِّه العباس وابنه فمراعاته في والديه وأجداده وعمِّه أبي طالب عليهم السلام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ثقة الإسلام أبو جعفر الكليني في الفروع عن الإمام الباقر قال في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معه رجلان ضعيفان ذليلان حديثا عهد بالإسلام، عباس وعقيل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أنهما ضعيفان فهو معلوم من حالهما، فلم يُعرف لهما موقف في حرب أو في سلم يدل على قوة أو شجاعة، لا في الجاهلية ولا في الإسلام، وأهل السنة قد رووا أنهما أُخرجا مع المشركين إلى بدر مُكرَهين </w:t>
      </w:r>
      <w:r>
        <w:rPr>
          <w:rStyle w:val="FootnoteAnchor"/>
        </w:rPr>
        <w:footnoteReference w:id="247"/>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وحسبك هذا دليلًا على 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أنهما ذليلان فلعل المراد بذلك هو ذلّهما لما أُسِرا يوم بدر مع من أُسِر من المشركين </w:t>
      </w:r>
      <w:r>
        <w:rPr>
          <w:rStyle w:val="FootnoteAnchor"/>
        </w:rPr>
        <w:footnoteReference w:id="248"/>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أنهما حديثا عهد بالإسلام فقد ذكر ابن عبد البر في الاستيعاب أن العباس أسلم قبل فتح خيبر وأظهر إسلامه يوم فتح مكة </w:t>
      </w:r>
      <w:r>
        <w:rPr>
          <w:rStyle w:val="FootnoteAnchor"/>
        </w:rPr>
        <w:footnoteReference w:id="249"/>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وذكر أن إسلام عقيل كان قبل</w:t>
      </w:r>
    </w:p>
    <w:p>
      <w:pPr>
        <w:pStyle w:val="BookText"/>
        <w:rPr/>
      </w:pPr>
      <w:r>
        <w:rPr>
          <w:rFonts w:ascii="Amiri" w:hAnsi="Amiri" w:eastAsia="Amiri" w:cs="Amiri"/>
          <w:color w:val="111111"/>
          <w:sz w:val="28"/>
          <w:sz w:val="28"/>
          <w:szCs w:val="28"/>
          <w:rtl w:val="true"/>
          <w:lang w:bidi="ar-SA"/>
        </w:rPr>
        <w:t xml:space="preserve">الحديبية </w:t>
      </w:r>
      <w:r>
        <w:rPr>
          <w:rStyle w:val="FootnoteAnchor"/>
        </w:rPr>
        <w:footnoteReference w:id="250"/>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إسلامه يعني عقيلًا إلى عام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إسلامه بعد الحديبية قولًا </w:t>
      </w:r>
      <w:r>
        <w:rPr>
          <w:rStyle w:val="FootnoteAnchor"/>
        </w:rPr>
        <w:footnoteReference w:id="251"/>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الثلاث التي زعم الكشي أنها نزلت في العباس معناها الحكم عليه بالكُفر والخلود في النار يوم القيامة، وإلا فقل لي بالله عليك 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الآخرة أعمى وأَضَلُّ سبيلا؟</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فيما تقدَّم ضعف الحديث سنداً، وأنه لا يصح الاحتجاج به، وإطالة الكلام فيه مضيعة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الكشي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الآيات نزلت في العباس وابنيه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 الكاتب، وإنما روى ذلك بسنده عن طاووس والزهري والشعبي وغيرهم، فلعل الزاعم هو هؤلاء الذين هم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يدري؟؟</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أمير المؤمنين رضي الله عنه دعا على ولدي العباس عبد الله وعبيد الله باللعن وعمى البصر وعَمَى القلب فهذا تكفير لهما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فيما تقدَّم أن الرواية ضعيفة السند، فالكلام فيها هدر للوقت بلا فائدة، وأوضحنا أنه لم يرد في الحديث ذكر للعباس وابنيه، فلو سلَّمنا بصحة الحديث فلعل المراد غيرهما ممن يستحق اللعن،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العباس تلَقِّبُه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بترجمان القرآن وحَبْرُ الأُمة، فكيف نلعنه نحن، ونَدَّعِي محبةَ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لمدَّعي الاجتهاد والفقاهة أن الشيعة يلعنون عبدالله بن عباس؟</w:t>
      </w:r>
    </w:p>
    <w:p>
      <w:pPr>
        <w:pStyle w:val="BookText"/>
        <w:rPr/>
      </w:pPr>
      <w:r>
        <w:rPr>
          <w:rFonts w:ascii="Amiri" w:hAnsi="Amiri" w:eastAsia="Amiri" w:cs="Amiri"/>
          <w:color w:val="111111"/>
          <w:sz w:val="28"/>
          <w:sz w:val="28"/>
          <w:szCs w:val="28"/>
          <w:rtl w:val="true"/>
          <w:lang w:bidi="ar-SA"/>
        </w:rPr>
        <w:t>ولا أدري لمَ نسب للشيعة قاطبة لعن ابن عباس بسبب وجود روايات ضعيفة السند في أحد كتبهم، مع أن كلمات علماء الشيعة في مدح ابن عباس لا تخفى على من يرى في نفسه الاجتهاد، وهي أشهر من أن تذكر، وإليك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الحلي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من أصحاب رسول الله صلى الله عليه وآله، كان محبًّا لعلي عليه السلام وتلميذه، حاله في الجلالة والإخلاص لأمير المؤمنين عليه السلام أشهر من أن يخفى، وقد ذكر الكشي أحاديث تتضمن قدحاً فيه، وهو أجل من ذلك، وقد ذكرناها في كتابنا الكبير، وأجبنا عنها، رضي الله تعالى عنه </w:t>
      </w:r>
      <w:r>
        <w:rPr>
          <w:rStyle w:val="FootnoteAnchor"/>
        </w:rPr>
        <w:footnoteReference w:id="252"/>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داود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w:t>
      </w:r>
      <w:r>
        <w:rPr>
          <w:rFonts w:eastAsia="Amiri" w:cs="Amiri" w:ascii="Amiri" w:hAnsi="Amiri"/>
          <w:color w:val="111111"/>
          <w:sz w:val="28"/>
          <w:szCs w:val="28"/>
          <w:rtl w:val="true"/>
          <w:lang w:bidi="ar-SA"/>
        </w:rPr>
        <w:t xml:space="preserve">) </w:t>
      </w:r>
      <w:r>
        <w:rPr>
          <w:rStyle w:val="FootnoteAnchor"/>
        </w:rPr>
        <w:footnoteReference w:id="253"/>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حاله أعظم من أن يشار إليه في الفضل والجلالة ومحبة أمير المؤمنين عليه السلام وانقياده إلى قوله </w:t>
      </w:r>
      <w:r>
        <w:rPr>
          <w:rStyle w:val="FootnoteAnchor"/>
        </w:rPr>
        <w:footnoteReference w:id="254"/>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أحمد بن طاووس في كتابه 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رضوان الله عليه حاله في المحبة والإخلاص لمولانا أمير المؤمنين عليه السلام والموالاة والنصرة له والذب عنه والخصام في رضاه والموازرة مما لا شبهة فيه </w:t>
      </w:r>
      <w:r>
        <w:rPr>
          <w:rStyle w:val="FootnoteAnchor"/>
        </w:rPr>
        <w:footnoteReference w:id="255"/>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علي خان الشيرازي في 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أعتقده في ابن‌عباس رضي الله عنه أنه كان من أعظم المخلصين لأمير المؤمنين وأولاده، ولا شك في تشيّعه وإيمانه، وستقف على ما نذكره من أخباره على ما تحقق معه ذلك إن شاء الله‌تعالى </w:t>
      </w:r>
      <w:r>
        <w:rPr>
          <w:rStyle w:val="FootnoteAnchor"/>
        </w:rPr>
        <w:footnoteReference w:id="256"/>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الحر العاملي في خاتمة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حاله في الجلالة والإخلاص لأمير المؤمنين عليه السلام أشهر من أن يخفى، وقد روي فيه قدح، وهو أجل من ذلك </w:t>
      </w:r>
      <w:r>
        <w:rPr>
          <w:rStyle w:val="FootnoteAnchor"/>
        </w:rPr>
        <w:footnoteReference w:id="257"/>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الخوئي في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مما ذكرنا أن عبد الله بن عباس كان جليل القدر مدافعاً عن أمير المؤمنين والحسنين عليهم السلام كما ذكره العلّامة وابن داود </w:t>
      </w:r>
      <w:r>
        <w:rPr>
          <w:rStyle w:val="FootnoteAnchor"/>
        </w:rPr>
        <w:footnoteReference w:id="258"/>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لا يسعنا ذكره من كلمات أعلام الشيعة الإمامية قدَّس الله أسرارهم، التي تصدح بمدح عبد الله بن عباس والثناء عليه، وتبطل ما قاله الكاتب من تكفير الشيعة له ولعنهم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عقيل رضي الله عنه فهو أخو أمير المؤمنين رضي الله عنه، فهل هو ذليل، وحديث عهد بالإسلام؟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أخوّته لأمير المؤمنين عليه السلام فلا يشك فيها أحد، وأما كونه ذليلًا وحديث عهد بالإسلام فلعله لما قلناه فيما تقدم، فلا حاجة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أهل السنة رووا من الطعن في عقيل ما هو أكثر من ذلك، فقد أخرج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ابن عباس جاء 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عقيل أكثرهم ذِكْراً لمثالب قريش، فعادَوه لذلك، وقالوا فيه بالباطل، ونسبوه إلى الحمق، واختلقوا عليه أحاديث مزوَّرة، وكان مما أعانهم على ذلك مغاضبته لأخيه عليّ، وخروجه إلى معاوية، وإقامته معه، ويزعمون أن معاوية قال يوماً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لولا علمه بأني خير له من أخيه لما أقام عندنا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خير لي في ديني، وأنت خير لي في دنياي، وقد آثرتُ دنياي، وأسأل الله تعالى خاتمة الخير </w:t>
      </w:r>
      <w:r>
        <w:rPr>
          <w:rStyle w:val="FootnoteAnchor"/>
        </w:rPr>
        <w:footnoteReference w:id="259"/>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في أن إقراره بأنه آثر دنياه على آخرته أشد في الطعن فيه من وصفه بأنه ضعيف أو ذليل أو حديث عهد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الإمام زين العابدين علي بن الحسين فقد روى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معاوية سأله أن يكون عبداً له، فرضي رضي الله عنه أن يكون عبداً ليزيد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أقررتُ لك بما سألتَ، أنا عبدٌ مُكْرَهٌ فإن شِئتَ فَأمْسِكْ وإن شِئتَ فَبعْ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من الكافي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قوله وانظر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أقررتُ بأني عبد لك، وأنا عبد مكره، فإن شئت فابقني عبداً لك وإن شئت أن تبيعني فَبِعني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الإمام رضي الله عنه عبداً ليزيد يبيعه متى شاء، وَيُبقي عليه متى شاء؟</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بكامله كما رواه الكليني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أبي أيوب،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بن معاوية دخل المدينة وهو يريد الحج، فبعث إلى رجل من قريش، فأتاه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 لي أنك</w:t>
      </w:r>
    </w:p>
    <w:p>
      <w:pPr>
        <w:pStyle w:val="BookText"/>
        <w:rPr/>
      </w:pPr>
      <w:r>
        <w:rPr>
          <w:rFonts w:ascii="Amiri" w:hAnsi="Amiri" w:eastAsia="Amiri" w:cs="Amiri"/>
          <w:color w:val="111111"/>
          <w:sz w:val="28"/>
          <w:sz w:val="28"/>
          <w:szCs w:val="28"/>
          <w:rtl w:val="true"/>
          <w:lang w:bidi="ar-SA"/>
        </w:rPr>
        <w:t>عبد لي، إن شئت بِعتُك وإن شئتُ استرقيتُك؟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يزيد ما أنت بأكرم مني في قريش حسباً، ولا كان أبوك أفضل من أبي في الجاهلية والإسلام، وما أنت بأفضل مني في الدين، ولا بخير مني، فكيف أقرّ لك بما سألت؟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تقرّ لي والله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قتلك إياي بأعظم من قتلك الحسين بن علي عليهما السلام ابن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علي بن الحسين عليهما السلام فقال له مثل مقالته للقرشي، فقال 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لم أقر لك أليس تقتلني كما قتلتَ الرجل بالأمس؟ فقال له 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لك بما سألت، أنا عبد مُكْرَه، فإن شئتَ فأمسك، وإن شئتَ فَبِعْ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حقنتَ دمك، ولم ينقصك ذلك من شرفك </w:t>
      </w:r>
      <w:r>
        <w:rPr>
          <w:rStyle w:val="FootnoteAnchor"/>
        </w:rPr>
        <w:footnoteReference w:id="260"/>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ضعيف السند، فإن من جملة رواته أبا أيوب، وهو أبو أيوب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مجهول، لم يوثَّق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فهذه الرواية لا يصح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الرواية تنص على أن يزيد بن معاوية دخل المدينة وهو يريد الحج، وهذا خلاف ما عليه المؤرّخون من أنه لم يخرج من الشام مدة خلافته، ولم يأت للمدينة حاجًّا، وهذا يوهن الرواية، بل يُسقطها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قدس سره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في هذا الخبر إشكالًا، وهو أن المعروف في السِّيَر أن هذا الملعون لم يأتِ المدينة بعد الخلافة، بل لم يخرج من الشام حتى مات ودخل النار </w:t>
      </w:r>
      <w:r>
        <w:rPr>
          <w:rStyle w:val="FootnoteAnchor"/>
        </w:rPr>
        <w:footnoteReference w:id="261"/>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بصحَّة الخبر فهذا الفعل غير مستبعَد من يزيد بن معاوية، فقد روى الواقدي كما حكاه ابن كثير في البداية والنهاية أن مسلم بن عقبة دخل المدينة، فدعا</w:t>
      </w:r>
    </w:p>
    <w:p>
      <w:pPr>
        <w:pStyle w:val="BookText"/>
        <w:rPr/>
      </w:pPr>
      <w:r>
        <w:rPr>
          <w:rFonts w:ascii="Amiri" w:hAnsi="Amiri" w:eastAsia="Amiri" w:cs="Amiri"/>
          <w:color w:val="111111"/>
          <w:sz w:val="28"/>
          <w:sz w:val="28"/>
          <w:szCs w:val="28"/>
          <w:rtl w:val="true"/>
          <w:lang w:bidi="ar-SA"/>
        </w:rPr>
        <w:t xml:space="preserve">الناس لبيعة يزيد على أنهم خِوَل </w:t>
      </w:r>
      <w:r>
        <w:rPr>
          <w:rStyle w:val="FootnoteAnchor"/>
        </w:rPr>
        <w:footnoteReference w:id="262"/>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ليزيد بن معاوية، يحكم في دمائهم وأموالهم وأهليهم ما شاء </w:t>
      </w:r>
      <w:r>
        <w:rPr>
          <w:rStyle w:val="FootnoteAnchor"/>
        </w:rPr>
        <w:footnoteReference w:id="263"/>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الإصابة في ترجمة مسلم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أفحش مسلم القول والفعل بأهل المدينة، وأسرف في قتل الكبير والصغير حتى سمَّوه مسرفاً، وأباح المدينة ثلاثة أيام لذلك، والعسكر ينهبون ويقتلون ويفجرون، ثم رفع القتل، وبايع من بقي على أنهم عبيد ليزيد بن معاوية </w:t>
      </w:r>
      <w:r>
        <w:rPr>
          <w:rStyle w:val="FootnoteAnchor"/>
        </w:rPr>
        <w:footnoteReference w:id="264"/>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تاريخ الطبري أنه أُتي بيزيد بن وهب بن زمعة، فقال له مسلم‌بن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سُنّة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أقيلك عثرتك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مروان بن الحكم لصهر كان بينهما، فأمر بمروان فوُجئتْ عنقه،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على أنكم خول ليزيد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 فقُتِل </w:t>
      </w:r>
      <w:r>
        <w:rPr>
          <w:rStyle w:val="FootnoteAnchor"/>
        </w:rPr>
        <w:footnoteReference w:id="265"/>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مسلم بن عقبة المدينة، فدعا الناس للبيعة على أنهم خول ليزيد ابن معاوية، يحكم في دمائهم وأموالهم وأهليهم ما شاء </w:t>
      </w:r>
      <w:r>
        <w:rPr>
          <w:rStyle w:val="FootnoteAnchor"/>
        </w:rPr>
        <w:footnoteReference w:id="266"/>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خليفة بن خياط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مسلم بن عقبة المدينة، ودعا الناس إلى البيعة على أنهم خول ليزيد بن معاوية، يحكم في أهليهم ودمائهم وأموالهم ما شاء، حتى أتي بعبد الله بن زمعة، وكان صديقاً ليزيد بن معاوية وصفيًّا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على أنك خول لأمير المؤمنين، يحكم في دمك وأهلك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أني ابن عم أمير المؤمنين، يحكم في دمي وأهلي ومالي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مروان فضمَّه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يبايعك على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أقيلها إياه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تنحَّى وإلا فاقتلوهما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مروان، فضُربت عنق ابن زمعة </w:t>
      </w:r>
      <w:r>
        <w:rPr>
          <w:rStyle w:val="FootnoteAnchor"/>
        </w:rPr>
        <w:footnoteReference w:id="267"/>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هذه البيعة أيضاً ابن الأثير في الكامل، وابن الجوزي في المنتظم وغيرهما </w:t>
      </w:r>
      <w:r>
        <w:rPr>
          <w:rStyle w:val="FootnoteAnchor"/>
        </w:rPr>
        <w:footnoteReference w:id="268"/>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الحال هكذا فهل يريد الكاتب من الإمام زين العابدين سلام الله عليه أن يرفض ما قاله يزيد أو مسرف بن عقبة، فتضرب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صدور ذلك لو صحَّ الحديث عن الإمام زين العابدين عليه السلام لا إشكال فيه ولا شبهة، ولا يصح توجيه الطعن للشيعة لوجود مثل هذه الرواية، وإلا فالطعن في أهل السنة أولى وأشد، لأنهم رووا أن بقية المهاجرين والأنصار بايعوا يزيد على أنهم عبيد ليزيد، يحكم في دمائهم وأموالهم ونسائهم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نستقصي ما قيل في أهل البيت جميعاً فإن الكلام يطول بنا إِذْ لم يسلم واحد منهم من كلمة نابية، أو عبارة قبيحة، أو عمل شنيع، فقد نُسبَتْ إليهم أعمال شنيعة كثيرة، وفي أُمهات مصادرنا، وسيأتيك شي‌ء من ذلك في فصل‌قادم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للقارئ الكريم وسيتضح أن كل ما يذكره الكاتب لا يخلو من أحد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أنه مروي برواية ضعيفة لا يعوَّل عليها، ولا يُحتَج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الكاتب فسَّره بغير المراد منه، وحمَّله من معنى لا يحتمله اللفظ</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أنه يعتبر ما لا طعن فيه طعناً، كالقول بالمتعة والتقية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مزيد بيان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معي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وآله لا ينام حتى يُقَبِّلَ عرض وجه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يَضعُ وجهَه بين ثَدْيَيْها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المشار إليها روايات ضعيفة مرسلة، ذكرها المجلسي في البحار من غير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بصحَّتها فهي لا تنافي الآداب، فإن النبي صلى الله عليه وآله وسلم إنما كان‌يقبّلها تقبيل أبوَّة ومحبَّة وإجلال، وليس تقبيل شهوة ولذة، وهذا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المراد بوضع الوجه بين الثديين فهو وضعه على الصدر فوق الثديين وأسفل العنق، لا على نفس الثديين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أكثر علماء أهل السنة يجوِّزون تقبيل الولد والبنت في أي موضع منهما ما عدا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تقبيل الولد الصغير في كل عضو منه، وكذا الكبير عند أكثر العلماء ما لم يكن عورة، وتقدم في مناقب فاطمة عليها السلام أنه صلى الله عليه وسلم كان يقبِّلها، وكذا كان أبو بكر يقبِّل ابنته عائشة </w:t>
      </w:r>
      <w:r>
        <w:rPr>
          <w:rStyle w:val="FootnoteAnchor"/>
        </w:rPr>
        <w:footnoteReference w:id="269"/>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سلام الله عليها امرأة بالغة فهل يعقل أن يضع رسول</w:t>
      </w:r>
    </w:p>
    <w:p>
      <w:pPr>
        <w:pStyle w:val="BookText"/>
        <w:rPr/>
      </w:pPr>
      <w:r>
        <w:rPr>
          <w:rFonts w:ascii="Amiri" w:hAnsi="Amiri" w:eastAsia="Amiri" w:cs="Amiri"/>
          <w:color w:val="111111"/>
          <w:sz w:val="28"/>
          <w:sz w:val="28"/>
          <w:szCs w:val="28"/>
          <w:rtl w:val="true"/>
          <w:lang w:bidi="ar-SA"/>
        </w:rPr>
        <w:t>الله وجهه بين ثدييها؟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المراد بوضع الوجه بين الثديين، ولا محذور أن يضع الوالد الرحيم الشفيق وجهه على صدر ابنته محبَّة ورحمة وإجلالًا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هل اطّلع الكاتب على الروايات التي رواها أهل السنة في تقبيل النبي صلى الله عليه وآله وسلم لابنته الزهراء عليها السلام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تقل في مضمونها عن هذه الروايات، بل ربما زادت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مختلفة في هذا الباب،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جاء أنه صلى الله عليه وسلم كان يقبِّلها في فيها ويمصها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مالك إذا قبَّلت فاطمة جعلتَ لسانك في فيها كأنك تريد أن تلعقها عسلًا؟ 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أُسري بي أدخلني جبريل الجنة، فناولني تفاحة فأكلتها، فصارت نطفة في ظهري، فلما نزلت من السماء واقعت خديجة، ففاطمة من تلك النطفة، كلما اشتقت إلى تلك التفاحة قبَّلتها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سعد في شرف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وسلم يكثر القبل لفاطمة،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تكثر تقبيل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ليلة أسرى بي أدخلني الجنة، فأطعمني من جميع ثمارها، فصار ماءاً في صلبي، فحملت خديجة بفاطمة، فإذا اشتقت لتلك الثمار قبَّلت فاطمة، فأصبت من رائحتها جميع تلك الثمار التي أكلتها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أن النبي صلى الله عليه وسلم كان إذا جاء من مغزاه قبَّل فاطمة، خرجه ابن السرى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عائشة رضي الله عنها أن النبي صلى الله عليه وسلم قبَّل يوماً نحر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الحربي، وخرجه الملا في سيرته،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فعلت شيئاً لم تفعله؟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عائشة إني إذا اشتقتُ إلى الجنة قبَّلتُ نحرفاطمة </w:t>
      </w:r>
      <w:r>
        <w:rPr>
          <w:rStyle w:val="FootnoteAnchor"/>
        </w:rPr>
        <w:footnoteReference w:id="270"/>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الحاكم في المستدرك عن 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جبريل عليه الصلاة والسلام بسفرجلة من الجنة، فأكلتها ليلة أُسري بي، فعلقتْ خديجة بفاطمة، فكنت إذا اشتقت إلى رائحة الجنة شممتُ رقبة فاطمة </w:t>
      </w:r>
      <w:r>
        <w:rPr>
          <w:rStyle w:val="FootnoteAnchor"/>
        </w:rPr>
        <w:footnoteReference w:id="271"/>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رواه الحاكم بسنده عن أبي ثعلبة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إذا رجع من غزاة أو سفر أتى المسجد، فصلى فيه ركعتين، ثم ثنى بفاطمة رضي الله عنها، ثم يأتي أزواجه، فلما رجع خرج من المسجد تلقَّتْه فاطمة عند باب البيت تلثم‌فاه </w:t>
      </w:r>
      <w:r>
        <w:rPr>
          <w:rFonts w:eastAsia="Amiri" w:cs="Amiri" w:ascii="Amiri" w:hAnsi="Amiri"/>
          <w:color w:val="111111"/>
          <w:sz w:val="28"/>
          <w:szCs w:val="28"/>
          <w:rtl w:val="true"/>
          <w:lang w:bidi="ar-SA"/>
        </w:rPr>
        <w:t xml:space="preserve">... </w:t>
      </w:r>
      <w:r>
        <w:rPr>
          <w:rStyle w:val="FootnoteAnchor"/>
        </w:rPr>
        <w:footnoteReference w:id="272"/>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المناوي في 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من فضلاء الصحابة وبلغاء الشعراء، وكانت أحب أولاده إليه، وإذا قدمت عليه قام إليها وقبَّلها في فمها </w:t>
      </w:r>
      <w:r>
        <w:rPr>
          <w:rStyle w:val="FootnoteAnchor"/>
        </w:rPr>
        <w:footnoteReference w:id="273"/>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يقبِّل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وكان كثيراً ما يقبلها في فمها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داود بسند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ويمص لسانها </w:t>
      </w:r>
      <w:r>
        <w:rPr>
          <w:rStyle w:val="FootnoteAnchor"/>
        </w:rPr>
        <w:footnoteReference w:id="274"/>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يقول الكاتب في مص اللسان وتقبيل النحر وشمِّه ولثم الفم، هل هو جائز عنده أم أنه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أهل السنة رووا في كتبهم عن عائشة أموراً منكرة لا أدري لماذا تعامى الكاتب عنها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أبو داود في سننه، وأحمد في مسنده، والبيهقي في سننه الكبرى</w:t>
      </w:r>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وسلم كان يقبلها وهو صائم ويمص لسانها </w:t>
      </w:r>
      <w:r>
        <w:rPr>
          <w:rStyle w:val="FootnoteAnchor"/>
        </w:rPr>
        <w:footnoteReference w:id="275"/>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وللبيهقي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وسلم كان يقبِّلها وهو صائم ويمص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جواز الإخبار عن مثل هذا مما يجري بين الزوجين على الجملة للضرورة، وأما في حال غير الضرورة فمنهي عنه </w:t>
      </w:r>
      <w:r>
        <w:rPr>
          <w:rStyle w:val="FootnoteAnchor"/>
        </w:rPr>
        <w:footnoteReference w:id="276"/>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إنهم رووا ما هو أعظم من ذلك، فقد أخرج الطبراني في معجمه الكبير، والضياء المقدسي في الأحاديث المختارة وغيرهما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وسلم فرَّج فخذي الحسين وقَبَّلَ زُبَيْبته </w:t>
      </w:r>
      <w:r>
        <w:rPr>
          <w:rStyle w:val="FootnoteAnchor"/>
        </w:rPr>
        <w:footnoteReference w:id="277"/>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وإسناده حسن </w:t>
      </w:r>
      <w:r>
        <w:rPr>
          <w:rStyle w:val="FootnoteAnchor"/>
        </w:rPr>
        <w:footnoteReference w:id="278"/>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البيهقي في سننه الكبرى بسنده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وسلم، فجاء الحسن، فأقبل يتمرَّغ عليه، فرفع عن قميصه، وقبَّل زُبَيْبته </w:t>
      </w:r>
      <w:r>
        <w:rPr>
          <w:rStyle w:val="FootnoteAnchor"/>
        </w:rPr>
        <w:footnoteReference w:id="279"/>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فماذا يقول الكاتب في أمثال هذه الروايات التي رووها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نصيب رسول الله صلوات الله عليه ونصيب فاطمة، فما نصيب غيرهما؟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شَكُّوا في الإمام محمد القانع هل هو ابن الرِّضا أم أنه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معي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جعفر الباقر كذا أنه قيل للرضا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فينا إمام قط حائل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تغير واسوَّدَ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الرضا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وآله قد قضى بالقافة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قائف وهو الذي يعرف الآثار والأشباه ويحكم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فبيننا وبينك القافة، قال ابعثوا أنتم إليه، فأما أنا فلا، ولا تعلموهم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دعوتُهم وَلْتكَونوا في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جاءوا أقعدونا في البستان، واصطف عمومته واخوته وأخواته، وأخذوا الرضا رضي الله عنه، وألبسوه جبة صوف، وقلنسوة منها، ووضعوا على عنقه مسحاة،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البستان كأنك تعمل فيه، ثم جاءوا بأبي جعفر رضي الله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هذا الغلام بأبيه،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ههنا أب، ولكن هذا عم أبيه، وهذا عمه، وهذه عمته، وإن يكن له ههنا أب فهو صاحب البستان، فإن قَدَمَيْه وقدميه واحدة، فلما رجع أبو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فإن من جملة رواتها زكريا بن يحيى‌بن النعمان الصيرفي، وهو مجهول، لم يثبت توثيقه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فهذه الرواية ساقطة، لا يصح الاحتجاج بها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الرواية جهات من الإشكال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الرواية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مخالفة لضرورة المذهب، فإنها اشتملت على عَرْض أخوات الإمام وعمَّاته على القافة، وهو حرام لا يصدر من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أن ذلك من جهة الاضطرار، وهو يبيح المحظورات، توهم فاسد، إذ لم تتوقف معرفة بنوة الجواد للرضا عليه السلام على إحضار النساء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الجماعة الذين بغوا على الرضا عليه السلام لينفوا بنوة الجواد عليه السلام عنه لو</w:t>
      </w:r>
    </w:p>
    <w:p>
      <w:pPr>
        <w:pStyle w:val="BookText"/>
        <w:rPr/>
      </w:pPr>
      <w:r>
        <w:rPr>
          <w:rFonts w:ascii="Amiri" w:hAnsi="Amiri" w:eastAsia="Amiri" w:cs="Amiri"/>
          <w:color w:val="111111"/>
          <w:sz w:val="28"/>
          <w:sz w:val="28"/>
          <w:szCs w:val="28"/>
          <w:rtl w:val="true"/>
          <w:lang w:bidi="ar-SA"/>
        </w:rPr>
        <w:t xml:space="preserve">كانوا معتقدين بإمامة الرضا عليه السلام لما احتاجوا إلى القافة بعد إخباره بالبُنوة </w:t>
      </w:r>
      <w:r>
        <w:rPr>
          <w:rStyle w:val="FootnoteAnchor"/>
        </w:rPr>
        <w:footnoteReference w:id="280"/>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شكوا في كون محمد القانع سلام الله عليه ابن الرضا رضي الله عنه، بينما يؤكد الرضا رضي الله عنه أنه ابنه، وأما الباقون فإنهم أنكروا ذلك، ولهذا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فينا إمام قط حائل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هذا طعن في عرض الرضا رضي الله عنه، واتهام لامرأته، وشكٌّ في عِفَّتِها، ولهذا ذهبوا فأتوا بالقافة، وحكمَ القافةُ بأن محمداً القانع هو ابن الرضا رضي الله عنه لصلبه، عند ذلك رضوا وسكتوا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بصحة هذه الرواية فهي لا ترتبط بشيعة الإمام عليه السلام، ولا تدل على أنهم قد شكّوا في بنوة الإمام الجواد عليه السلام كما مرَّ نقله عن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الرواية أن هؤلاء كانوا من الهاشميين، ونحن لا نقول بعصمتهم أو بعدالتهم كلهم، ولا امتناع في أن يصدر من بعضهم مثل هذا الأمر، فإن هذه الشكوك قد تراود بعض من لا يلتفت إلى عوامل الوراثة من الأب والأم، وأن الولد قد يشبه أحد أجداده البعداء من أبيه أو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لعل شك هؤلاء القوم كان ناشئاً من غفلة أو تسرّع أو جهل، أو كانوا يريدون دفع التهمة، أو غير ذلك مما يُعذرون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هذه الرواية إن صحَّت فلا مطعن فيها على الشيعة، لأن كل ما يصدر من آحاد الناس، أو من الذين لا يعتقدون بالإمامة لا يُدان به الشيعة ولا يُلزَمون به، وهو أمر واضح لا يحتاج إلى بيان أكثر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وأود أن أنبّه القارئ الكريم إلى أن الشيعة لا يعبِّرون عن الإمام الجواد عليه السلام بالقانع كما صدر من الكاتب في هذا الموضع،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اتهام الآخرين بمثل هذه التهمة، وقد يُصَدِّقُ الناس ذلك، أما اتهام أهل البيت صلوات الله عليهم فهذا من أشنع ما يكون، وللأسف فإن مصادرنا التي نزعم أنها نَقَلَتْ عِلمَ أهل البيت مليئة بمثل هذا الباطل،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أنه ليس كل حديث في المصادر الشيعية يصح الاحتجاج به أو يعتقد به الشيعة، فإن كتب الشيعة فيها الصحيح وفيها الضعيف، والضعيف لا قيمة له، ولا بد من طرحه وترك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الإلزام بالضعيف لألزمْنا المخالفين بأمور كثيرة هم لا يلتزمون بها، ولاحتججنا عليهم بما لا يُقرِّون به، فلا أدري لمَ يُصِرُّ مدَّعي الاجتهاد والفقاهة على إلزام الشيعة بكل حديث يراه في كتبهم وإن كان من الروايات الضعيفة أو الأحاديث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قرأنا هذا النص أيام دراستنا في الحوزة مر عليه علماؤنا ومراجعنا مرور الكرام، وما زِلتُ أذكر تعليل الخوئي عندما عرضتُ عليه هذا النص إذ قال ناقلًا عن السيد كذا آل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فعلوا ذلك لحرصهم على بقاء نسلهم نقياً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سقطة من سقطاته الواضحة كما ألمحنا إلى مثلها فيما مرَّ، فإن الكاتب لكونه سُنّيًّا يظن أن من ضمن مناهج الحوزة دراسة كتب الأحاديث ومنها الكافي للكليني، كما هو متعارف في الدراسة السُّنية التي من ضمنها دراسة كتب الأحاديث المشهورة عندهم، مع أن منهج الحوزة العلمية لا يشتمل على دراسة كتب</w:t>
      </w:r>
    </w:p>
    <w:p>
      <w:pPr>
        <w:pStyle w:val="BookText"/>
        <w:rPr/>
      </w:pPr>
      <w:r>
        <w:rPr>
          <w:rFonts w:ascii="Amiri" w:hAnsi="Amiri" w:eastAsia="Amiri" w:cs="Amiri"/>
          <w:color w:val="111111"/>
          <w:sz w:val="28"/>
          <w:sz w:val="28"/>
          <w:szCs w:val="28"/>
          <w:rtl w:val="true"/>
          <w:lang w:bidi="ar-SA"/>
        </w:rPr>
        <w:t>الأحاديث، لا الكافي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وطالب العلم من أول دراسته الحوزوية حتى وصوله إلى أعلى المراتب العلمية لا يمر به هذا النص إلا بمطالعاته الخارجية، وكتب الدراسة الحوزوية معروفة كلها، وهي غير مشتملة على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الكاتب لكونه يظن أن كاشف الغطاء كان أعلم من الخوئي فإنه من الطبيعي أن ينقل الخوئي كلاماً عن كاشف الغطاء، مع أن الخوئي لم ينقل في كل بحوثه ودروسه رأياً عن الشيخ محمد الحسين آل كاشف الغطاء قدس سره ولا قولًا من أقواله، لأنه كان من أنداده لا من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الكاتب طالباً في الحوزة لعلم ذلك، ولكن عذره في ذلك أنه لم يعرف الحوزة إلا سماعاً، ولم يعِشْ فيها فيطَّلع على ما فيها، فصار يخبط خبط عشواء، ويمشي مشْيَ الأعمى في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اتهموا الرضا سلام الله عليه بأنه كان يعشق بنت عم المأمون، وهي تعشقه، انظر عيون أخبار الرضا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الكاتب إلى عبارة وردت في ضمن خبر طويل، ولا بأس بنقل ما أشار إليه الكاتب ليعلم القارئ حقيقة الأمر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ذو الرياستين عداوة شديدة لأبي الحسن الرضا عليه السلام وحسده على ما كان المأمون يفضله به، فأول ما ظهر لذي الرياستين من أبي الحسن عليه السلام أن ابنة عم المأمون كانت تحبه وكان يحبها، وكان ينفتح باب حجرتها إلى مجلس المأمون، وكانت تميل إلى أبي الحسن الرضا عليه السلام وتحبه، وتذكر ذا الرياستين وتقع فيه، فقال ذو الرياستين حين بلغه ذكرها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يكون باب دار النساء مشرعاً إلى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المأمون بسدِّه، وكان المأمون يأتي الرضا عليه السلام يوماً، والرضا عليه السلام يأتي المأمون يوماً، وكان منزل أبي الحسن عليه السلام بجنب منزل المأمون، فلما دخل أبو الحسن</w:t>
      </w:r>
    </w:p>
    <w:p>
      <w:pPr>
        <w:pStyle w:val="BookText"/>
        <w:rPr/>
      </w:pPr>
      <w:r>
        <w:rPr>
          <w:rFonts w:ascii="Amiri" w:hAnsi="Amiri" w:eastAsia="Amiri" w:cs="Amiri"/>
          <w:color w:val="111111"/>
          <w:sz w:val="28"/>
          <w:sz w:val="28"/>
          <w:szCs w:val="28"/>
          <w:rtl w:val="true"/>
          <w:lang w:bidi="ar-SA"/>
        </w:rPr>
        <w:t>عليه السلام إلى المأمون، ونظر إلى الباب مسدوداً،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الباب الذي سددته؟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الفضل ذلك وكرهه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للفضل والدخول بين أمير المؤمنين وحرمه؟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والدخول إلى ابنة عمك، ولا تقبل قول الفضل فيما لا يحل ولا 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المأمون بهدمه، ودخل على ابنة عمه، فبلغ الفضل ذلك فغمَّه </w:t>
      </w:r>
      <w:r>
        <w:rPr>
          <w:rStyle w:val="FootnoteAnchor"/>
        </w:rPr>
        <w:footnoteReference w:id="281"/>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ابنة عم المأمون كانت تحبه وكان يحبها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للمأمون، أي أن المأمون كان يحب ابنة عمه، وكانت هي تحبه، وكانت تميل إلى الرضا وتحبه، أي توده، ولهذا أشار الإمام عليه السلام على المأمون بأن يفتح الباب الذي كان شارعاً على مجلسه، ويتزوج بابنة عمه ويدخل بها، ففتح المأمون الباب ودخل على ابنةعمه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معنى الحديث، إلا أن الكاتب أعاد الضمائر على الإمام الرضا عليه السلام، وأبدل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تحبه ويحبها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يعشقها وتعشقه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مقدار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جدلًا بأن الإمام عليه السلام كان يحب ابنة عم المأمون وكانت تحبه، فهذا لا غضاضة فيه على الإمام عليه السلام، لأن رسول الله صلى الله عليه وآله وسلم كان يحُبّ النساء كما ورد في‌الأخبار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أحمد والنسائي والحاكم والضياء المقدسي والبيهقي وغيرهم بأسانيدهم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إليَّ من دنياكم النساء والطيب، وجُعلتْ قرة عيني في الصلاة </w:t>
      </w:r>
      <w:r>
        <w:rPr>
          <w:rStyle w:val="FootnoteAnchor"/>
        </w:rPr>
        <w:footnoteReference w:id="282"/>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وأهل السنة رووا في كتبهم كما مرَّ أن النبي صلى الله عليه وآله وسلم أحبَّ زينب بنت جحش مع أنها كانت على عصمة زيد بن حارثة، ولم يروا في ذلك ما يتنافى مع مقام النبوة، فكيف يتنافى ما هو دونه مع مقام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ولقبوا جعفراً بجعفر الكذاب، فسبوه وشتموه مع أنه أخو الحسن العسكري فقال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معلن الفسق فاجر، ماجن شريب للخمور، أقل ما رأيته من الرجال، وأهتكهم لنفسه، خفيف قليل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في أهل البيت سلام الله عليهم شريب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فاسق؟ أو فاجر؟</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أحمد بن عبيد الله بن خاقان أحد وزراء الخليفة العباسي آنذاك، وليس هو من كلام واحد من أئمة أهل البيت عليهم السلام أو واحد من شيعتهم، غاية ما في الباب أن الكليني ذكره من رواية الحسين بن محمد الأشعري ومحمد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أنا لا نرى وثاقة كل واحد من بني هاشم، أو كل واحد من أبناء وأحفاد الأئمة عليهم السلام أو أبناء عمومتهم، فإن الوثاقة إنما تثبت بالدليل لا بالنسَب، فكل من ثبتت وثاقته قلنا بها، وإلا فلا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الله العزيز قد نصَّ بأتم دلالة على انحراف ابن نوح عليه السلام، وأنه هلك فيمن هلك، ولم يمنع قربه من نبي من أولي العزم من الحكم عليه بما يستحقه، والكلام هو الكلام في أبناء الأئمة عليهم السلام، فإنا لا نقول بعصمتهم ولا وثاقتهم بالجملة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جعفر بن الإمام الهادي عليه السلام فلم تثبت وثاقته عندنا، وأما ما نسبه إليه أحمد بن عبيد الله بن خاقان من كونه شرّيباً للخمر فالله أعلم به، ونحن لا ندين الله بشي‌ء لا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نعرف تفاصيل أكثر فعلينا أن نقرأ المصادر المعتبرة عندنا لنعرف ماذا قيل في حق الباقين منهم عليهم السلام، ولنعرف كيف قُتِلَتْ ذرياتهم الطاهرة وأين قُتلِوُا؟ ومَن الذين قتلوهم؟</w:t>
      </w:r>
    </w:p>
    <w:p>
      <w:pPr>
        <w:pStyle w:val="BookText"/>
        <w:rPr/>
      </w:pPr>
      <w:r>
        <w:rPr>
          <w:rFonts w:ascii="Amiri" w:hAnsi="Amiri" w:eastAsia="Amiri" w:cs="Amiri"/>
          <w:color w:val="111111"/>
          <w:sz w:val="28"/>
          <w:sz w:val="28"/>
          <w:szCs w:val="28"/>
          <w:rtl w:val="true"/>
          <w:lang w:bidi="ar-SA"/>
        </w:rPr>
        <w:t>لقد قُتِلَ عدد كبير منهم في ضواحي بلاد فارس بأيدي أناس من تلك المناطق، ولولا أني أخشى الإطالة أكثر مما ذكرت، لذكرت أسماء من أحصيته منهم وأسماء من قتلهم، ولكن أُحيل القارئ الكريم إلى كتاب مقاتل الطالبيين للأصفهاني فإنه كفيل ببيان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اتضح للقارئ العزيز بطلان كل ما ادّعاه الكاتب، فإنه اعتمد على الأحاديث المرسلة والضعيفة، وفسَّرها على حسب 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من قتل الذرّية الطاهرة فمن البديهيات أن قتَلَتَهم هم الأمويون والعباسيون وأعوانهم، ولم يكونوا من الشيعة، وضواحي فارس لم يكونوا شيعة إلا في العصور المتأخرة، وأما في زمان الدولة العباسية والأموية فلم يكونوا كذلك، وقد كانت أصفهان وقزوين والري وقم وخوارزم وغيرها بلاداً ناصبية، وعلى الكاتب أن يثبت بالأدلة الصحيحة أن من قتل الذرية الطاهرة هم الشيعة، وأنى له بذلك، وأما الادّعاءات فلا قيمة لها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أكثر من تَعَرَّضَ للطعن وللغمز واللمز الإمامان محمد الباقر وابنه جعفر الصادق عليهما السلام وعلى آبائهما، فقد نُسِبَتْ إليهم أغلب المسائل كالقول بالتقية، والمتعة، واللواطة بالنساء، وإعارة الفرج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سلام الله عليهما بريئان من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الكاتب سيتعرض لهذه المسائل في الصفحات التالية، فإنا نوكل الخوض في إثبات التقية والمتعة والكلام في إعارة الفروج وغيرها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اعتباره نسبة المتعة والتقية للإمامين الباقر والصادق عليهما السلام من الطعون فيهما فلا يخفى ما فيه، لأن الشيعة رووا بالأسانيد الصحيحة عن أئمة أهل البيت عليهم السلام الحكم بحلّية نكاح المتعة، فلا يهمُّهم ما روى غيرهم عن غيرهم، وما شنَّع غيرهم عليهم، وسيأتي بيان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وأود أن أنبّه القارئ العزيز على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إطلاقه على إتيان النساء في أدبارهن، وإنما يطلق على فعل قوم لوط، وهو إتيان الرجال للرجال، مع أن اللفظ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وتعبير الكاتب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لغوي ثانٍ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فقهاء الشيعة الإمامية لا يطلقون اللواط على إتيان النساء من أدبارهن، فلا أدري لمَ خرج مدَّعي الفقاهة والاجتهاد عن تعابير الفقهاء الصحيحة إلى تعابير عوام أهل السنة الخاطئة؟</w:t>
      </w:r>
      <w:bookmarkStart w:id="22" w:name="pg1666_15930"/>
    </w:p>
    <w:p>
      <w:pPr>
        <w:pStyle w:val="Heading2"/>
        <w:numPr>
          <w:ilvl w:val="1"/>
          <w:numId w:val="1"/>
        </w:numPr>
        <w:rPr/>
      </w:pPr>
      <w:bookmarkStart w:id="23" w:name="__RefHeading___Toc1323619_3650668749"/>
      <w:bookmarkStart w:id="24" w:name="_Toc8"/>
      <w:bookmarkEnd w:id="22"/>
      <w:bookmarkEnd w:id="23"/>
      <w:r>
        <w:rPr>
          <w:rtl w:val="true"/>
        </w:rPr>
        <w:t>المتعة وما يتعلق بها</w:t>
      </w:r>
      <w:bookmarkEnd w:id="24"/>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أَوَدُّ أن أجعل عنوان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عدلت عن ذلك لأني رأيت أن كل الروايات التي روتها كتبنا تنسب إلى النبي صلى الله عليه وآله وإلى أمير المؤمنين وأبي عبد الله رضي الله عنه، وغيرهم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أردت أن يصيب الأئمة عليهم السلام أي طعن لأن في تلك الروايات من قبيح الكلام ما لا يرضاه أحدنا لنفسه، فكيف يرضاه لرسول الله صلى الله عليه وآله، وللأئمة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القارئ العزيز سيرى الغث الكثير الذي جاء به الكاتب، وسيرى أن القول بحلية المتعة قد جاء به النبي صلى الله عليه وآله وسلم وأئمة أهل البيت عليهم السلام، وأن منكر حلّيَّتها راد على الله وعلى رسوله صلى الله عليه وآله وسلم وعلى أئمة أهل البيت عليهم السلام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استُغِلَّتِ المتعةُ أبشع استغلال، وأُهيَنِت المرأةُ شرَّ إهانة، وصار الكثيرون يشبعون رغباتهم الجنسية تحت ستار المتعة وباسم الدين، عملا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الحلال بيِّن والحرام بيِّن، وتشريع المتعة إنما كان من أجل إشباع الغريزة الجنسية كما دلَّت عليه روايات أهل السنة التي سيأتي ذكرها، واستغلال كل ما شرعه الله سبحانه وتبديله عن مساره لا يخدش في التشريع الإلهي، وكثير من ضعفاء النفوس يستغلون الصلاة وغيرها من العبادات لمآربهم الدنيئة الدنيوية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وصَامَ لأمرٍ كانَ يَطلبُه‌لما انقضَى الأمرُ لا صلَّى ولا صَاما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الممارسات الخاطئة التي تصدر من الناس في العبادات والأحوال الشخصية والمعاملات لا تنعكس سلباً على التشريعات الإلهية، ولا تحلِّل الحرام أو تحرِّم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سلَّمنا أن بعض ضعاف النفوس قد استغلوا نكاح المتعة أبشع استغلال كما قال الكاتب، فهذا لا يقدح في حلِّية نكاح المتعة، كما لم يقدح في حلية النكاح الدائم استغلاله من قبل من يريد به تحقيق مكاسب مادية أو معنوية كما يفعله كثير من‌الناس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أوردوا روايات في الترغيب بالمتعة، وحددوا أو رَتَّبوا عليها الثواب، وعلى تاركها العقاب، بل اعتبروا كل مَن لم يعمل بها ليس مسلماً، اقرأ معي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تَمَتَّعَ بامرأة مؤمنة كأنما زارَ الكعبةَ سبعين مرة</w:t>
      </w:r>
    </w:p>
    <w:p>
      <w:pPr>
        <w:pStyle w:val="BookText"/>
        <w:rPr/>
      </w:pPr>
      <w:r>
        <w:rPr>
          <w:rFonts w:ascii="Amiri" w:hAnsi="Amiri" w:eastAsia="Amiri" w:cs="Amiri"/>
          <w:color w:val="111111"/>
          <w:sz w:val="28"/>
          <w:sz w:val="28"/>
          <w:szCs w:val="28"/>
          <w:rtl w:val="true"/>
          <w:lang w:bidi="ar-SA"/>
        </w:rPr>
        <w:t>فهل الذي يتمتع كمن زار الكعبة سبعين مرة؟ وِبمَن؟ بامرأة مؤمنة؟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له في المصادر الشيعية، فلا أدري من أين جاء به الكاتب؟ فلعله قد جاء به من جراب النورة، ولهذا لم يذكر له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وروده وصحَّته فلا محذور فيه، ولا مانع من ثبوت مثل هذا الثواب لمن عمل بالمتعة إحياءاً للسُّنة وإماتة للبدعة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كتب أهل السنة نظائر لهذا كثيرة، فقد جاء في صحيح مسلم أن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مما طلعت عليه الشمس </w:t>
      </w:r>
      <w:r>
        <w:rPr>
          <w:rStyle w:val="FootnoteAnchor"/>
        </w:rPr>
        <w:footnoteReference w:id="283"/>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سبَّح لله مائة تسبيحة كُتب له ألف حسنة، أو حُطَّ عنه ألف خطيئة </w:t>
      </w:r>
      <w:r>
        <w:rPr>
          <w:rStyle w:val="FootnoteAnchor"/>
        </w:rPr>
        <w:footnoteReference w:id="284"/>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وله الحمد،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مائة مرة، كانت له عدل عشر رقاب، وكُتبت له مائة حسنة، ومحُيت عنه مائة سيئة، وكانت له حرزاً من الشيطان يومه ذلك حتى يمسي، ولم يأتِ أحد أفضل مما جاء به إلا أحد عمل أكثر من ذلك،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مائة مرة، حُطَّت خطاياه ولو كانت مثل زبد البحر </w:t>
      </w:r>
      <w:r>
        <w:rPr>
          <w:rStyle w:val="FootnoteAnchor"/>
        </w:rPr>
        <w:footnoteReference w:id="285"/>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الثواب كله يُثاب به مَن قال هذه الأذكار اليسيرة، فليس بمستبعد أن يثيب المولى الكريم المتفضِّل على عباده من تزوَّج متعة يريد بها إحياء السنة، وإماتة البدعة، وإحصان نفسه، والستر على مؤمنة عفيفة، أن يهبه الله مثل هذا الثواب أو أكثر منه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زعم الكاتب أن من لم يتمتع فهو مستحق للعقاب وأنه ليس بمسلم فهو كذب واضح، إذ لم يقل أحد من علماء الشيعة بوجوب نكاح المتعة، ولا بتوقف ثبوت الإسلام على فعله، وسيرى القارئ العزيز أن الكاتب لم يأتِ بدليل واحد يثبت به صحة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الصادق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المتعةَ ديني ودينُ آبائي فَمن عَمِل بها عَمِلَ بديننا، ومَن أنكرها أنكر ديننا، واعتقد بغيرِ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تكفير لمن لم يَقْبَل بالمتعة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وجود له أيضاً في مصادر الشيعة، 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غيره، والموجود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ديني ودين آبائي، ولا دين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سوَّغ مدَّعي الاجتهاد والفقاهة لنفسه أن يختلق الأحاديث المكذوبة وينسبها للشيعة ظلماً وزوراً وبهتاناً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هذا الكاتب لم يكن صادقاً في دعواه أنه يختلق الأحاديث ويلصقها بالشيعة، ثم يستنبط منها ما يريده، ويُلزم به الشيعة، ولهذا حكم بأن الشيعة يلزمهم بهذا الحديث المكذوب أن يكفِّروا كل من لم يتزوَّج متعة، مع أنهم لا يقولون بذلك كما هو المعروف من مذهبهم، فما عشت أراك الدهر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لأبي عبد الله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للتمتع ثواب؟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يريد بذلك وجهَ الله تعالى وخلافاً على من أنكرها </w:t>
      </w:r>
      <w:r>
        <w:rPr>
          <w:rStyle w:val="FootnoteAnchor"/>
        </w:rPr>
        <w:footnoteReference w:id="286"/>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يُكَلِّمْها كلمةً إلا كتب الله له بها حسنة، ولم يمد يده إليها إلا كتب الله له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دنا منها غفر الله له بذلك ذنَباً، فإذا اغتسل غفر الله له بقدر ما مر من الماء على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ضعيف السند، فإن من جملة رواته صالح بن عقبة وأباه، وكلاهما لم يثبت توثيقه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فالحديث لا يصح الاحتجاج به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بصحة الحديث فإنه لا يثبت للمتعة كثير ثواب وفضل كما هو واضح، لأن الرجل قد لا يكلمها خمسين كلمة، وقد لا يكون بدنه ممتلئاً شعراً، ليُغفر له بقدر ما مرَّ عليه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أدري لم استعظم الكاتب هذا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تمتع مرة أَمِنَ سخطَ الجبار، ومَن تمتع مرتين حُشِرَ مع الأبرار، ومَن تمتع ثلاث مرات زاحمَني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أيضاً لا وجود له في كتب الشيعة، 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غيره، بل هو من مختلقات مدَّعي الاجتهاد ومختلق الأحاديث، ومع أن الحديث السابق موجود في الكتاب المذكور إلا أن هذاالحديث الذي ذكر الكاتب أنه في نفس المجلد والصفحة لا عين له فيه‌ولا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فالكلام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المختلق تضييع للوقت وهدر للجهد بلافائدة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ورغبة في نيل هذا الثواب فإن علماء الحوزة في النجف وجميع الحسينيات ومشاهد الأئمة يتمتعون بكثرة وأخص بالذكر منهم السيد الصدر والبروجردي والشيرازي والقزويني والطباطبائي، والسيد المدني إضافة إلى الشاب الصاعد أبو الحارث الياسري، وغيرهم، فإنهم يتمتعون بكثرة وكل يوم رغبة في نيل</w:t>
      </w:r>
    </w:p>
    <w:p>
      <w:pPr>
        <w:pStyle w:val="BookText"/>
        <w:rPr/>
      </w:pPr>
      <w:r>
        <w:rPr>
          <w:rFonts w:ascii="Amiri" w:hAnsi="Amiri" w:eastAsia="Amiri" w:cs="Amiri"/>
          <w:color w:val="111111"/>
          <w:sz w:val="28"/>
          <w:sz w:val="28"/>
          <w:szCs w:val="28"/>
          <w:rtl w:val="true"/>
          <w:lang w:bidi="ar-SA"/>
        </w:rPr>
        <w:t>هذا الثواب، ومزاحمة النبي صلوات الله عليه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الحوزة وجميع الحسينيات ومشاهد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من شيعي، لأنه لا يوجد علماء حسينيات وعلماء مشاهد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يوجد الآن مرجع من مراجع الشيعة اسمه البروجردي أو القزويني أوالطباطبائي </w:t>
      </w:r>
      <w:r>
        <w:rPr>
          <w:rStyle w:val="FootnoteAnchor"/>
        </w:rPr>
        <w:footnoteReference w:id="287"/>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السيد المدني، وأبو الحارث الياسري لم نسمع به ولا نعرفه، وأغلب الظن أنه اسم مخترَع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فما قاله من حرص علماء الشيعة على المتعة كله أكاذيب وتلفيقات لا تستند لدليل ولا تنهض به حجة، والغرض منها مجرد الطعن في علماء الشيعة وتشويه صورتهم عند الناس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السيد فتح الله الكاشاني في تفسير منهج الصادقين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تمتَّع مرة كانت كدرجة الحسين رضي الله عنه، ومن تمتع مرتين فدرجته كدرجة الحسن رضي الله عنه، ومَن تمتع ثلاث مرات كانت درجته كدرجة علي بن أبي طالب رضي الله عنه، ومَن تمتع أربع فدرجته كدرجتي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غير موجود في كتب الشيعة، ولهذا لم يذكر له الكاتب رقم المجلد والصفحة فراراً من الفضيحة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فالكلام في مثل هذه الأحاديث المختلقة من مدّعي الاجتهاد والفقاهة مضيعة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فهنيئاً لهذا المجتهد الذي صار سُنّياً بأحاديث اختلقها من عنده، وهنيئاً لأهل السنة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رجلًا قَذِراً تمتع مرة أفتكون درجته كدرجة الحسين رضي الله عنه؟ وإذا تمتع مرتين أو ثلاثاً أو أربعاً كانت كدرجة الحسن وعلي والنبي عليهم السلام؟ أمنزلة النبي صلوات الله عليه ومنزلة الأئمة هينة إلى هذاالحد؟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كان المتمتع هذا قد بلغ في الإيمان مرتبة عالية، أيكون كدرجة الحسين؟ أو أخيه؟ أو أبيه أو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 الحسين أسمى وأعلى من أن يبلغه أحد مهما كان قوي الإيمان، ودرجة الحسن وعلي والنبي عليهم السلام جميعاً لا يبلغها أحد مهما سما وعلا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اتضح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مختلق مكذوب فالكلام فيه تبديد للوقت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 إشكالات الكاتب ترد على ما أخرجه الترمذي في سننه، والضياء المقدسي في الأحاديث المختارة، وأحمد في مسنده، والطبراني في معجمه الكبير بأسانيدهم عن علي بن أبي طالب أن رسول الله صلى الله عليه وسلم أخذ بيد حسن وحسين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وأحبَّ هذين وأباهما وأمهما كان معي في درجتي يوم القيامة </w:t>
      </w:r>
      <w:r>
        <w:rPr>
          <w:rStyle w:val="FootnoteAnchor"/>
        </w:rPr>
        <w:footnoteReference w:id="288"/>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كل من أحبَّ الخمسة أصحاب الكساء ينال درجة النبي صلى الله عليه وآله وسلم وإن كان شخصاً قذراً كما قال الكاتب؟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يلزم من هذا الحديث أن يكون كل المسلمين لهم درجة النبي صلى الله عليه وآله وسلم، سواءاً</w:t>
      </w:r>
    </w:p>
    <w:p>
      <w:pPr>
        <w:pStyle w:val="BookText"/>
        <w:rPr/>
      </w:pPr>
      <w:r>
        <w:rPr>
          <w:rFonts w:ascii="Amiri" w:hAnsi="Amiri" w:eastAsia="Amiri" w:cs="Amiri"/>
          <w:color w:val="111111"/>
          <w:sz w:val="28"/>
          <w:sz w:val="28"/>
          <w:szCs w:val="28"/>
          <w:rtl w:val="true"/>
          <w:lang w:bidi="ar-SA"/>
        </w:rPr>
        <w:t>أكانوا قذرين أم لا، لأنه ما من مسلم إلا وهو يحب الحسنين وأمهما وأباهما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 أننا ننكر هذا الحديث أو نردّه، وإنما نحمله على معانٍ صحيحة، كأن يراد بالدرجة الجنة الواحدة، أو المكان الواحد في الجنة مع تفاوت درجات النعيم فيها،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أجازوا التمتع حتى بالهاشمية كما روى ذلك الطوسي في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الهاشميات أرفع من أن يُتَمَتَّعَ بهن، فهن سليلات النبوة، ومن أهل البيت، فحاشا لهن ذلك، وسيأتي السبب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نكاح المتعة قد أحلَّه الله ورسوله كما سيأتي بيانه، فأي غضاضة على الهاشمية أن تتزوج متعة كما تتزوج دواماً، فتعف نفسها، وتحصن فرجها، وترضي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أحكام الله ليست مخصوصة بقوم دون آخرين، فكما أن الله سبحانه أحلَّ النكاح للناس كافة فقد أحلَّه للأنبياء والأئمة عليهم السلام وبناتهم، فإن النكاح سُنَّة، وليس منا من رغب عن سُنَّة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الكليني أن المتعة تجوز ولو لِضَجْعَةٍ واحدة بين الرجل والمرأة، وهذا منصوص عليه في فروع 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ذلك عن أهل البيت عليهم السلام فلا غضاضة في العمل به والتسليم لهم فيه، ولا فرق حينئذ بين اليوم واليومين والشهر والشهرين وغيرها ما دام النكاح</w:t>
      </w:r>
    </w:p>
    <w:p>
      <w:pPr>
        <w:pStyle w:val="BookText"/>
        <w:rPr/>
      </w:pPr>
      <w:r>
        <w:rPr>
          <w:rFonts w:ascii="Amiri" w:hAnsi="Amiri" w:eastAsia="Amiri" w:cs="Amiri"/>
          <w:color w:val="111111"/>
          <w:sz w:val="28"/>
          <w:sz w:val="28"/>
          <w:szCs w:val="28"/>
          <w:rtl w:val="true"/>
          <w:lang w:bidi="ar-SA"/>
        </w:rPr>
        <w:t>محلَّلًا إلى أجل قلَّ أم كثر، وحال نكاح المتعة في ذلك‌حال النكاح الدائم، فمن عقَدَ عقْد النكاح الدائم، وضاجع امرأته مباشرة ثم طلَّقها، صحَّ نكاحه وطلاقه من غير خلاف، ولا يضر قصر المدة بصحة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أن تكون المتمتع بها بالغة راشدة بل قالوا يمكن التمتع بمن في العاشرة من العمر، ولهذا روى الكليني في الفروع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والطوسي في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لأبي عبد الله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الصغيرة، هل يَتَمَّتُع بها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تكون صبية تخدع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الحد الذي إذا بَلغَتْهُ لم تُخْدَع؟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نكاح المتعة والنكاح الدائم من هذه الناحية، فإن أهل السنة أجازوا نكاح الفتاة الصغيرة حتى لو كان عمرها ست سنين، وقد رووا أن النبي صلى الله عليه وآله وسلم تزوج عائشة وهي ابنة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ومسلم وأبو داود والنسائي وابن ماجة وغيرهم بأسانيدهم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تزوَّجني النبي صلى الله عليه وسلم وأنا ابنة ست، وبنى بي وأنا ابنة تسع </w:t>
      </w:r>
      <w:r>
        <w:rPr>
          <w:rStyle w:val="FootnoteAnchor"/>
        </w:rPr>
        <w:footnoteReference w:id="289"/>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يجوز عندهم نكاح الرضيعة دواماً، وسيأتي بيان ذلك قريباً إن شاء الله تعالى، فانتظره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جاز الزواج الدائم بالصغيرة والرضيعة فلا مانع من جوازه متعة كذلك،</w:t>
      </w:r>
    </w:p>
    <w:p>
      <w:pPr>
        <w:pStyle w:val="BookText"/>
        <w:rPr/>
      </w:pPr>
      <w:r>
        <w:rPr>
          <w:rFonts w:ascii="Amiri" w:hAnsi="Amiri" w:eastAsia="Amiri" w:cs="Amiri"/>
          <w:color w:val="111111"/>
          <w:sz w:val="28"/>
          <w:sz w:val="28"/>
          <w:szCs w:val="28"/>
          <w:rtl w:val="true"/>
          <w:lang w:bidi="ar-SA"/>
        </w:rPr>
        <w:t>لأن أحكام النكاحين واحدة إلا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كلها سيأتي الرد عليها إن شاء الله،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نُسِبَ إلى أبي عبد الله رضي الله عنه في جواز التمتع بمن كانت في العاشرة من عمرها،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بعضهم إلى جواز التمتع بمن هي دون هذا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فيها ركاكة واضحة، فإنه لا يعلم أين ذهب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نُسب إلى أبي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ذهاب بعضهم إلى جواز التمتع بمن هي دون سن العاشرة فقد أوضحنا أنه لا مانع منه، ونقلنا ما رواه أهل السنة من تزوج النبي صلى الله عليه وآله وسلم عائشة وهي بنت ست سنين، فإذا جاز نكاح الصغيرة دواماً فما المانع من جوازه متعة؟</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الإمام الخميني مقيماً في العراق كنا نتردد إليه، ونطلب منه العلم حتى صارت علاقتنا معه وثيقة جداً، وقد اتفق مرة أن وُجِّهَتْ إليه دعوة من مدينة؟؟ وهي مدينة تقع غرب الموصل على مسيرة ساعة ونصف تقريباً بالسيارة، فطلبني للسفر معه، فسافرت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الكاتب قصة طويلة مفادها أن السيد الخميني رحمة الله عليه تمتَّع في بغداد بصبية عمرها أربع أو خمس سنوات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التمتع بالطفلة الصغيرة التي لها من العمر أربع سنين من الهراء الذي لا ينبغي الجواب عليه، ونحن لا نصدق أمثال هذه الحكايات حتى لو نُسبت لليهود فضلًا عن المسلمين، فإنه لا يعقل من رجل ناهز السبعين أن يرضى لنفسه أن</w:t>
      </w:r>
    </w:p>
    <w:p>
      <w:pPr>
        <w:pStyle w:val="BookText"/>
        <w:rPr/>
      </w:pPr>
      <w:r>
        <w:rPr>
          <w:rFonts w:ascii="Amiri" w:hAnsi="Amiri" w:eastAsia="Amiri" w:cs="Amiri"/>
          <w:color w:val="111111"/>
          <w:sz w:val="28"/>
          <w:sz w:val="28"/>
          <w:szCs w:val="28"/>
          <w:rtl w:val="true"/>
          <w:lang w:bidi="ar-SA"/>
        </w:rPr>
        <w:t>يتمتع بطفلة عمرها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نتعقل أن يُتاح لرجل التمتُّع بالشابات فيتركهن ويتمتع بطفلة عمرها أربع سنين يقضي الليل معها وهي تصرخ وتصيح، بحيث يسمع صراخها كل من كان في الدار، وهو غير عابئ بكل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هذا الرجل لا يمكن إدراجه في عداد الرجال الأصحاء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الكاتب افترى فرية يمكن أن تقع لأمكن تصديقه فيها، وأما الحكايات الخرافية التي يستحيل وقوعها والتي لا يصدِّق بها إلا الحمقى والمغفَّلون، فهي مردودة على مُفتريها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الخميني يرى جواز التمتع حتى بالرضيعة،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بالتمتع بالرضيعة ضَماً وتفخيذاً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يضع ذَكَرَهُ بين فخذيها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كتابه تحرير الوسيلة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نص في تحرير الوسيلة هكذا، والمسألة المشار إليها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وطء الزوجة قبل إكمال تسع سنين، دواماً كان النكاح أو منقطعاً، وأما سائر الاستمتاعات كاللمس بشهوة والضم والتفخيذ فلا بأس بها حتى في الرضيعة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قاله الكاتب هو تحريف للفتوى كما هو واضح، فمرحباً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يتوصل إلى ما يريد باختلاق الأحاديث وتحريف الفتاوى والأحكام، فكيف يُوثَق بقوله ويُطمأَنّ بصحة خبره؟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بالفتوى هو أنه لا يجوز وطء الزوجة قبل إكمال تسع سنين، سواءاً أكانت الزوجة دائمة أم منقطعة، لورود النهي عن وطء الصغيرة التي لم تبلغ تسع</w:t>
      </w:r>
    </w:p>
    <w:p>
      <w:pPr>
        <w:pStyle w:val="BookText"/>
        <w:rPr/>
      </w:pPr>
      <w:r>
        <w:rPr>
          <w:rFonts w:ascii="Amiri" w:hAnsi="Amiri" w:eastAsia="Amiri" w:cs="Amiri"/>
          <w:color w:val="111111"/>
          <w:sz w:val="28"/>
          <w:sz w:val="28"/>
          <w:szCs w:val="28"/>
          <w:rtl w:val="true"/>
          <w:lang w:bidi="ar-SA"/>
        </w:rPr>
        <w:t>سنين، فقد قال الصادق عليه السلام كما في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الجارية وهي صغيرة فلا يدخل بها حتى يأتي لها تسع سنين </w:t>
      </w:r>
      <w:r>
        <w:rPr>
          <w:rStyle w:val="FootnoteAnchor"/>
        </w:rPr>
        <w:footnoteReference w:id="290"/>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سائر الاستمتاعات فهي جائزة، لعموم ما دلَّ على جواز الاستمتاع بالزوجة، ولا مخصِّص له في البين يدل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يُذكر بنحو الفرض في كتب الفقه، بغض النظر عن وقوعه في الخارج وعدمه، فإنها مسألة أخرى، فإنّا لم نسمع أن رجلًا سويًّا أو غير سوي استمتع برضيعة، ولكنه لو لامسها أو قبَّلها وحصلت عنده شهوة فهو جائز له، لأنها زوجته، وإن كان يحرم عليه وطؤها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الوارد في الفتوى هو الاستمتاع بالزوجة الصغيرة، أي التلذُّذ بها، وليس المراد تزوُّجها متعة، وفرض المسألة هو وطء الزوجة الدائمة الصغيرة والاستمتاع بها، هل يجوزان أو لا؟</w:t>
      </w:r>
    </w:p>
    <w:p>
      <w:pPr>
        <w:pStyle w:val="BookText"/>
        <w:rPr/>
      </w:pPr>
      <w:r>
        <w:rPr>
          <w:rFonts w:ascii="Amiri" w:hAnsi="Amiri" w:eastAsia="Amiri" w:cs="Amiri"/>
          <w:color w:val="111111"/>
          <w:sz w:val="28"/>
          <w:sz w:val="28"/>
          <w:szCs w:val="28"/>
          <w:rtl w:val="true"/>
          <w:lang w:bidi="ar-SA"/>
        </w:rPr>
        <w:t>ولئن شنَّع الكاتب على الاستمتاع بالصغيرة أو الرضيعة فقد فاته أن علماء أهل السنة ذكروا أمثال هذه المسألة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جواز نكاحها فقد ذكره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وقف ما يُراد لعينٍ تستفاد منه، كالأشجار للثمار، والحيوان للبن والصوف والوبر والبيض، وما يُراد لمنفعة تُستوفَى منه كالدار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حصول المنفعة والفائدة في الحال، بل يجوز وقف العبد والجحش الصغيرين والزَّمِن الذي يُرجى زوال زمانته، كما يجوز نكاح الرضيعة </w:t>
      </w:r>
      <w:r>
        <w:rPr>
          <w:rStyle w:val="FootnoteAnchor"/>
        </w:rPr>
        <w:footnoteReference w:id="291"/>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السرخسي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عرضية الوجود بكون العين منتفعاً بهاتكفي لانعقاد العقد، كما لو تزوَّج رضيعة صحَّ النكاح، باعتبار أن‌عرضية الوجود فيما هو</w:t>
      </w:r>
    </w:p>
    <w:p>
      <w:pPr>
        <w:pStyle w:val="BookText"/>
        <w:rPr/>
      </w:pPr>
      <w:r>
        <w:rPr>
          <w:rFonts w:ascii="Amiri" w:hAnsi="Amiri" w:eastAsia="Amiri" w:cs="Amiri"/>
          <w:color w:val="111111"/>
          <w:sz w:val="28"/>
          <w:sz w:val="28"/>
          <w:szCs w:val="28"/>
          <w:rtl w:val="true"/>
          <w:lang w:bidi="ar-SA"/>
        </w:rPr>
        <w:t>المعقود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ملك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يقام مقام الوجود </w:t>
      </w:r>
      <w:r>
        <w:rPr>
          <w:rStyle w:val="FootnoteAnchor"/>
        </w:rPr>
        <w:footnoteReference w:id="292"/>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الاستمتاع بالصغيرة فقد قال ابن قدامة في المغني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الصغيرة التي لا يُوطأ مثلها </w:t>
      </w:r>
      <w:r>
        <w:rPr>
          <w:rStyle w:val="FootnoteAnchor"/>
        </w:rPr>
        <w:footnoteReference w:id="293"/>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كلام الخرقي تحريم قبلتها ومباشرتها لشهوة قبل استبرائها </w:t>
      </w:r>
      <w:r>
        <w:rPr>
          <w:rStyle w:val="FootnoteAnchor"/>
        </w:rPr>
        <w:footnoteReference w:id="294"/>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وهو ظاهر كلام أحمد، وفي أكثر الروايات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تُستبرأ وإن كانت في المهد </w:t>
      </w:r>
      <w:r>
        <w:rPr>
          <w:rStyle w:val="FootnoteAnchor"/>
        </w:rPr>
        <w:footnoteReference w:id="295"/>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صغيرة بأي شي‌ء تُستبرأ إذا كانت رضيعة؟ وقال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تُستبرأ بحيضة إذا كانت ممن تحيض، وإلا بثلاثة أشهر إن كانت ممن توطأ وتحبل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هذا أنه لا يجب استبراؤها ولا تحرم مباشرتها </w:t>
      </w:r>
      <w:r>
        <w:rPr>
          <w:rStyle w:val="FootnoteAnchor"/>
        </w:rPr>
        <w:footnoteReference w:id="296"/>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وهذا اختيار ابن أبي موسى وقول مالك، وهو الصحيح </w:t>
      </w:r>
      <w:r>
        <w:rPr>
          <w:rStyle w:val="FootnoteAnchor"/>
        </w:rPr>
        <w:footnoteReference w:id="297"/>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لأن سبب الإباحة متحقِّق </w:t>
      </w:r>
      <w:r>
        <w:rPr>
          <w:rStyle w:val="FootnoteAnchor"/>
        </w:rPr>
        <w:footnoteReference w:id="298"/>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وليس على تحريمها دليل، فإنه لا نص فيه ولا معنى نص </w:t>
      </w:r>
      <w:r>
        <w:rPr>
          <w:rStyle w:val="FootnoteAnchor"/>
        </w:rPr>
        <w:footnoteReference w:id="299"/>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لأن تحريم مباشرة الكبيرة إنما كان لكونه داعياً إلى الوطء المحرَّم، أو خشية أن تكون‌أُمَ</w:t>
      </w:r>
    </w:p>
    <w:p>
      <w:pPr>
        <w:pStyle w:val="BookText"/>
        <w:rPr/>
      </w:pPr>
      <w:r>
        <w:rPr>
          <w:rFonts w:ascii="Amiri" w:hAnsi="Amiri" w:eastAsia="Amiri" w:cs="Amiri"/>
          <w:color w:val="111111"/>
          <w:sz w:val="28"/>
          <w:sz w:val="28"/>
          <w:szCs w:val="28"/>
          <w:rtl w:val="true"/>
          <w:lang w:bidi="ar-SA"/>
        </w:rPr>
        <w:t xml:space="preserve">ولدلغيره </w:t>
      </w:r>
      <w:r>
        <w:rPr>
          <w:rStyle w:val="FootnoteAnchor"/>
        </w:rPr>
        <w:footnoteReference w:id="300"/>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ولا يُتَوهَّم هذا في هذه </w:t>
      </w:r>
      <w:r>
        <w:rPr>
          <w:rStyle w:val="FootnoteAnchor"/>
        </w:rPr>
        <w:footnoteReference w:id="301"/>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فوجب العمل بمقتضى الإباحة </w:t>
      </w:r>
      <w:r>
        <w:rPr>
          <w:rStyle w:val="FootnoteAnchor"/>
        </w:rPr>
        <w:footnoteReference w:id="302"/>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وقت زفاف الصغيرة المزوَّجة والدخول بها، فإن اتفق الزوج والولي على شي‌ء لا ضرر فيه على الصغيرة </w:t>
      </w:r>
      <w:r>
        <w:rPr>
          <w:rStyle w:val="FootnoteAnchor"/>
        </w:rPr>
        <w:footnoteReference w:id="303"/>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وإن اختلفا </w:t>
      </w:r>
      <w:r>
        <w:rPr>
          <w:rStyle w:val="FootnoteAnchor"/>
        </w:rPr>
        <w:footnoteReference w:id="304"/>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وأبو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تجبر على ذلك بنت تسع سنين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 والشافعي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حَدُّذلك أن تطيق الجماع </w:t>
      </w:r>
      <w:r>
        <w:rPr>
          <w:rStyle w:val="FootnoteAnchor"/>
        </w:rPr>
        <w:footnoteReference w:id="305"/>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ويختلف ذلك باختلافهن، ولا يُضبط بسِن </w:t>
      </w:r>
      <w:r>
        <w:rPr>
          <w:rStyle w:val="FootnoteAnchor"/>
        </w:rPr>
        <w:footnoteReference w:id="306"/>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وهذا هو الصحيح </w:t>
      </w:r>
      <w:r>
        <w:rPr>
          <w:rStyle w:val="FootnoteAnchor"/>
        </w:rPr>
        <w:footnoteReference w:id="307"/>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الفتوى يجوز أن يتَّفق الولي والزوج على أن يدخل الزوجُ بالصغيرة الرضيعة من دون أن يطأها، بل يقتصر على تقبيلها وضمِّها بشهوة وتفخيذها إذا رأى الولي أن ذلك لا يضر بالصغيرة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فتوى مالك والشافعي وأبي حنيفة فإن الرضيعة التي عمرها دون السنتين لو أطاقت الجماع جاز وطؤها عندهم، فضلًا عن لمسها بشهوة وتفخيذها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مرة عند الإمام الخوئي في مكتبه، فدخل علينا شابان يبدو أنهما اختلفا في مسألة، فاتفقا على سؤال الإمام الخوئي ليدلهما على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أحدهما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ما تقول في المتعة، أحلال هي أم حرام؟</w:t>
      </w:r>
    </w:p>
    <w:p>
      <w:pPr>
        <w:pStyle w:val="BookText"/>
        <w:rPr/>
      </w:pPr>
      <w:r>
        <w:rPr>
          <w:rFonts w:ascii="Amiri" w:hAnsi="Amiri" w:eastAsia="Amiri" w:cs="Amiri"/>
          <w:color w:val="111111"/>
          <w:sz w:val="28"/>
          <w:sz w:val="28"/>
          <w:szCs w:val="28"/>
          <w:rtl w:val="true"/>
          <w:lang w:bidi="ar-SA"/>
        </w:rPr>
        <w:t>ثم نقل الكاتب قصة طويلة فحواها أن الشاب السائل كان سُنيًّا من الموصل، فلما أجابه السيِّد بحليتها، طلب من السيِّد أن يزوجه ابنته متعة، فأجابه السيد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وهذا حرام على السادة، وحلال عند عوام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الشاب إلى السيِّد الخوئي وهو مبتسم، ونظرته توحي أنه علم أن الخوئي قد عمل بالتقية</w:t>
      </w:r>
      <w:r>
        <w:rPr>
          <w:rFonts w:eastAsia="Amiri" w:cs="Amiri" w:ascii="Amiri" w:hAnsi="Amiri"/>
          <w:color w:val="111111"/>
          <w:sz w:val="28"/>
          <w:szCs w:val="28"/>
          <w:rtl w:val="true"/>
          <w:lang w:bidi="ar-SA"/>
        </w:rPr>
        <w:t xml:space="preserve">. </w:t>
      </w:r>
      <w:r>
        <w:rPr>
          <w:rStyle w:val="FootnoteAnchor"/>
        </w:rPr>
        <w:footnoteReference w:id="308"/>
      </w:r>
      <w:r>
        <w:rPr>
          <w:rFonts w:eastAsia="Times New Roman" w:cs="Times New Roman" w:ascii="Times New Roman" w:hAnsi="Times New Roman"/>
          <w:color w:val="111111"/>
          <w:sz w:val="28"/>
          <w:szCs w:val="28"/>
          <w:lang w:val="en-US" w:bidi="en-US"/>
        </w:rPr>
        <w:t>307</w:t>
      </w:r>
    </w:p>
    <w:p>
      <w:pPr>
        <w:pStyle w:val="BookText"/>
        <w:rPr/>
      </w:pPr>
      <w:r>
        <w:rPr>
          <w:rFonts w:ascii="Amiri" w:hAnsi="Amiri" w:eastAsia="Amiri" w:cs="Amiri"/>
          <w:color w:val="111111"/>
          <w:sz w:val="28"/>
          <w:sz w:val="28"/>
          <w:szCs w:val="28"/>
          <w:rtl w:val="true"/>
          <w:lang w:bidi="ar-SA"/>
        </w:rPr>
        <w:t xml:space="preserve">ي القصة أن الكاتب لحق بالشابين بعد خروجهما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فسمع الشاب الشيعي الآخر يسب العلماء ويلعنهم، لأنهم يحلِّلون المتعة لأنفسهم، ويحرِّمونها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من القصص الخرافية التي لا تستند على دليل صحيح، ودليلها هو نقل كاتبها الذي لا يوثق بنقله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أدلة كذب هذه القصة أن السيد الخوئي قدس سره ليس عنده مكتب في النجف الأشرف لاستقبال الناس فيه كما زعم الكاتب، وإنما كان يستقبل الناس في منزله المعروف في حي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والكاتب لم يبيِّن للقرَّاء لماذا لحق بالشابين بعد خروجهما من مجلس السيد؟ فإنه لم يتضح سبب صحيح للحوقه بهما إلا ترتيب القصة بصورة تبدو بها أكثر إثارة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زعمه أن الخوئي قدس سره قد عمل بالتقية فهو من المضحكات، إذ كيف يتَّقي السيِّد من الشاب الموصلي في مسألة هو يصرِّح بها في كتبه العلمية والفتوائية، ويفتي مقلِّديه بجوازها؟ مع أن المقام مقام إثبات المتعة لا مقام تقية كما هو واضح</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زعمه أن السيَّد الخوئي قدس سره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المتعة حرام على السادة وحلال</w:t>
      </w:r>
    </w:p>
    <w:p>
      <w:pPr>
        <w:pStyle w:val="BookText"/>
        <w:rPr/>
      </w:pPr>
      <w:r>
        <w:rPr>
          <w:rFonts w:ascii="Amiri" w:hAnsi="Amiri" w:eastAsia="Amiri" w:cs="Amiri"/>
          <w:color w:val="111111"/>
          <w:sz w:val="28"/>
          <w:sz w:val="28"/>
          <w:szCs w:val="28"/>
          <w:rtl w:val="true"/>
          <w:lang w:bidi="ar-SA"/>
        </w:rPr>
        <w:t>على عوام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معلوم البطلان، بل هو فرية بلا مرية، فإن السيد الخوئي قدس سره وكل علماء الشيعة يفتون بحليّة نكاح المتعة مطلقاً من غير هذا التفصيل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المعروف أن بعض أهل السنة دأبوا على الاحتجاج على‌الشيعة باحتجاج الشاب الموصلي الذي زعمه الكاتب، بظن أنهم يُلزِمون الشيعة بما لا يستطيعون الإجابة عليه، وهو احتجاج قديم ورد في‌الأخبار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بن عمير الليثي إلى أبي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متعة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أحلَّها الله في كتابه وعلى لسان نبيه صلى الله عليه وآله، فهي حلال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مثلك يقول هذا وقد حرَّمها عمر ونهى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أعيذك بالله من ذلك أن تحل شيئاً حرَّمه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على قول صاحبك، وأنا على قول رسول الله صلى الله عليه وآله، فهلم أُلاعِنُك أن القول ما قال رسول الله صلى الله عليه وآله، وأن الباطل ما قال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عبد الله ابن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أن نساءك وبناتك وأخواتك وبنات عمك يفعلن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أبو جعفر عليه السلام حين ذكر نساءه وبنات عمه </w:t>
      </w:r>
      <w:r>
        <w:rPr>
          <w:rStyle w:val="FootnoteAnchor"/>
        </w:rPr>
        <w:footnoteReference w:id="309"/>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 من أشكل بذلك تارة يكون نَقْضِياً، وتارة يكون حَلّيًّا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تزوّجني ابنتك أو أختك مع بعض بنات عمك أو بنات خالك زواجاً دائماً؟ فإن الزواج الدائم بأربع نسوة جائز عندكم وعندنا، ولا مانع من تزويجي أربعاً من أهلك وأرحامك؟</w:t>
      </w:r>
    </w:p>
    <w:p>
      <w:pPr>
        <w:pStyle w:val="BookText"/>
        <w:rPr/>
      </w:pPr>
      <w:r>
        <w:rPr>
          <w:rFonts w:ascii="Amiri" w:hAnsi="Amiri" w:eastAsia="Amiri" w:cs="Amiri"/>
          <w:color w:val="111111"/>
          <w:sz w:val="28"/>
          <w:sz w:val="28"/>
          <w:szCs w:val="28"/>
          <w:rtl w:val="true"/>
          <w:lang w:bidi="ar-SA"/>
        </w:rPr>
        <w:t>فإن 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بأنا لا نزوِّج رافضيًّا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أجبناه في المتعة بنفس جوابه بأنا لسنا مضطرين لأن نزوّج سُنّيًّا، سواءاً أكان النكاح دواماً أو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ألزمناه به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يُنْقَض عليه بنقض آخر، وهو أنه هل يرضى بأن يزوِّج ابنته زواجاً دائماً</w:t>
      </w:r>
    </w:p>
    <w:p>
      <w:pPr>
        <w:pStyle w:val="BookText"/>
        <w:rPr/>
      </w:pPr>
      <w:r>
        <w:rPr>
          <w:rFonts w:ascii="Amiri" w:hAnsi="Amiri" w:eastAsia="Amiri" w:cs="Amiri"/>
          <w:color w:val="111111"/>
          <w:sz w:val="28"/>
          <w:sz w:val="28"/>
          <w:szCs w:val="28"/>
          <w:rtl w:val="true"/>
          <w:lang w:bidi="ar-SA"/>
        </w:rPr>
        <w:t>بمهر حقير من رجل مريض فقير بخيل لئيم دميم طاعن في السن عنده ثلاث نسوة؟</w:t>
      </w:r>
    </w:p>
    <w:p>
      <w:pPr>
        <w:pStyle w:val="BookText"/>
        <w:rPr/>
      </w:pPr>
      <w:r>
        <w:rPr>
          <w:rFonts w:ascii="Amiri" w:hAnsi="Amiri" w:eastAsia="Amiri" w:cs="Amiri"/>
          <w:color w:val="111111"/>
          <w:sz w:val="28"/>
          <w:sz w:val="28"/>
          <w:szCs w:val="28"/>
          <w:rtl w:val="true"/>
          <w:lang w:bidi="ar-SA"/>
        </w:rPr>
        <w:t>فإن أجاب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ترضى بما أحلَّه الله سبحانه؟ 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سعينا في إلزامه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الحَلّي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خطب زوَّجناه حتى لو كان مريد الزواج شيعيًّا، وكان النكاح دائماً، وليس كل ما يجوز في الشرع نحبّه لبناتنا وأخواتنا، فالطلاق جائز، لكنا لا نرضاه لبناتنا وأخواتنا، ونكاح أربع نسوة جائز، ولكنا لا نرضاه لهن أيضاً، وزواج الأم بعد فراق الأب بموت أو طلاق جائز، ولكن الأبناء لا يرتضونه، وتزويج المريض واللئيم والدميم والبخيل وسيئ الأخلاق جائز، ولكن لا يرضاه الرجل لابنته أو لأخته، وهناك صور كثيرة لأنكحة جائزة لا يرتضيها الرجل لبناته ولا لأخواته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قلناه يتضح أن الرجل قد لا يحب لابنته أن تتزوَّج بنكاح المتعة من رجل ما دام النكاح الدائم ممكناً لها، فإنه بلا ريب خير لها من نكاح المتعة، وذلك لوجوب نفقتها والمبيت عندها على زوجها في النكاح الدائم، كما أنها ترثه لو مات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بخلاف نكاح المتعة، فإنه لا يجب فيه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المرأة ذات أولاد صغار، ولا تجد من ينفق عليها وعلى صغارها، أو خشيت على نفسها من الوقوع في الحرام، فلا أعتقد أن أباً يرفض تزويج ابنته من رجل مؤمن تقي ذي خُلُق، يصونها وينفق عليها وعلى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كانت مُباحة في العصر الجاهلي، ولما جاء الإسلام أبقى عليها مدة، ثم حُرِّمَت يوم خيبر، لكن المتعارَف عليه عند الشيعة عند جماهير فقهائنا أن عمر بن الخطاب هو الذي حرمها، وهذا ما يرويه بعض فقهائنا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أن نكاح المتعة كان من أنكحة الجاهلية بشروطه المعروفة،</w:t>
      </w:r>
    </w:p>
    <w:p>
      <w:pPr>
        <w:pStyle w:val="BookText"/>
        <w:rPr/>
      </w:pPr>
      <w:r>
        <w:rPr>
          <w:rFonts w:ascii="Amiri" w:hAnsi="Amiri" w:eastAsia="Amiri" w:cs="Amiri"/>
          <w:color w:val="111111"/>
          <w:sz w:val="28"/>
          <w:sz w:val="28"/>
          <w:szCs w:val="28"/>
          <w:rtl w:val="true"/>
          <w:lang w:bidi="ar-SA"/>
        </w:rPr>
        <w:t>من عقد وعدة ومهر وتحديد مدة وغيرها، لأن أنكحة الجاهلية لا يعرف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الأخبار الكثيرة الصحيحة أن النبي صلى الله عليه وآله وسلم قد أباحه لصحابته، وأذن لهم فيه في بعض مغازيه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مسلم في صحيحه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w:t>
      </w:r>
      <w:r>
        <w:rPr>
          <w:rStyle w:val="FootnoteAnchor"/>
        </w:rPr>
        <w:footnoteReference w:id="310"/>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مع رسول الله صلى الله عليه وسلم ليس لنا نساء،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نستخصي؟ فنهانا عن ذلك، ثم رخّص لنا أن ننكح المرأة بالثوب إلى أجل، ثم قرأ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 عن جابر بن عبد الله وسلمة بن الأكوع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منادي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قد أذن لكم أن تستمتعوا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بسنده عن سلمة بن الأكوع وجابر بن عبد الله أن رسول الله صلى الله عليه وسلم أتانا، فأذن لنا في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بسنده عن الربيع بن سبرة، أن أباه غزا مع رسول الله صلى الله عليه وسلم فتح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فأقمنا بها 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بين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فأذن لنا رسول الله صلى الله عليه وسلم في متعة النساء </w:t>
      </w:r>
      <w:r>
        <w:rPr>
          <w:rFonts w:eastAsia="Amiri" w:cs="Amiri" w:ascii="Amiri" w:hAnsi="Amiri"/>
          <w:color w:val="111111"/>
          <w:sz w:val="28"/>
          <w:szCs w:val="28"/>
          <w:rtl w:val="true"/>
          <w:lang w:bidi="ar-SA"/>
        </w:rPr>
        <w:t xml:space="preserve">... </w:t>
      </w:r>
      <w:r>
        <w:rPr>
          <w:rStyle w:val="FootnoteAnchor"/>
        </w:rPr>
        <w:footnoteReference w:id="311"/>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الأحاديث وغيرها تدل على أن النبي صلى الله عليه وآله وسلم قد رخّص للناس في نكاح المتعة وأذن لهم فيه، ولو كانت المتعة من الأنكحة المعروفة في الجاهلية وكانت مباحة للمسلمين من أول الأمر لما اتّجه قولهم للنبي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نستخصي؟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تحريم عمر للمتعة فيدل عليه ما أخرجه مسلم في صحيحه بسنده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والدقيق</w:t>
      </w:r>
    </w:p>
    <w:p>
      <w:pPr>
        <w:pStyle w:val="BookText"/>
        <w:rPr/>
      </w:pPr>
      <w:r>
        <w:rPr>
          <w:rFonts w:ascii="Amiri" w:hAnsi="Amiri" w:eastAsia="Amiri" w:cs="Amiri"/>
          <w:color w:val="111111"/>
          <w:sz w:val="28"/>
          <w:sz w:val="28"/>
          <w:szCs w:val="28"/>
          <w:rtl w:val="true"/>
          <w:lang w:bidi="ar-SA"/>
        </w:rPr>
        <w:t>الأيام على عهد رسول الله صلى الله عليه وسلم وأبي بكر، حتى نهى عنه عمر في شأن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وبسنده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جابر بن عبد 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 الزبير اختلفا في المتعتين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فعلناهما مع رسول الله صلى الله عليه وسلم، ثم نهانا عنهما عمر، فلم نَعُدْ لهما </w:t>
      </w:r>
      <w:r>
        <w:rPr>
          <w:rStyle w:val="FootnoteAnchor"/>
        </w:rPr>
        <w:footnoteReference w:id="312"/>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في المسند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النبي صلى الله عليه وسلم، فنهانا عنهما عمر رضي الله تعالى عنه فانتهينا </w:t>
      </w:r>
      <w:r>
        <w:rPr>
          <w:rStyle w:val="FootnoteAnchor"/>
        </w:rPr>
        <w:footnoteReference w:id="313"/>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متعتين على عهد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والنساء، فنهانا عمر عنهما فانتهينا </w:t>
      </w:r>
      <w:r>
        <w:rPr>
          <w:rStyle w:val="FootnoteAnchor"/>
        </w:rPr>
        <w:footnoteReference w:id="314"/>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البيهقي في السنن الكبرى وغيره عن أبي نضرة عن جابر رضي الله عنه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مع رسول الله صلى الله عليه وسلم ومع أبي بكر رضي الله عنه، فلما ولي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وسلم هذا الرسول، وإن هذا القرآن هذا القرآن، وإنهما كانتا متعتان على عهد رسول الله صلى الله عليه وسلم وأنا أنهى عنهما وأعاقب عليهما، إحداهما متعة النساء، ولا أقدر على رجل تزوَّج امرأة إلى أجل إلا غيَّبته بالحجارة، والأخرى متعة الحج، افصلوا حجكم من عمرتكم، فإنه أتم لحجِّكم وأتم لعمرتكم </w:t>
      </w:r>
      <w:r>
        <w:rPr>
          <w:rStyle w:val="FootnoteAnchor"/>
        </w:rPr>
        <w:footnoteReference w:id="315"/>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سعيد بن منصور في مسنده بسنده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وسلم، أنا أنهى عنهما، وأعاقب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ومتعة الحج </w:t>
      </w:r>
      <w:r>
        <w:rPr>
          <w:rStyle w:val="FootnoteAnchor"/>
        </w:rPr>
        <w:footnoteReference w:id="316"/>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السرخسي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أن عمر رضي الله عنه نهى الناس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وسلم، وأنا أنهى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ومتعة الحج </w:t>
      </w:r>
      <w:r>
        <w:rPr>
          <w:rStyle w:val="FootnoteAnchor"/>
        </w:rPr>
        <w:footnoteReference w:id="317"/>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صريحة في المطلوب، فإن عمر نسب التحريم إلى نفسه، وشهد بأن المتعتين كانتا على عهد رسول الله صلى الله عليه وآله وسلم، فلنا شهادته على حلِّيتهما، وله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الرزاق في مصنَّفه، والطحاوي في شرح معاني الآثار،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عمر، ما كانت المتعةإلا رخصة من الله عز وجل، رحم بها أمة محمد صلى الله عليه وسلم، فلولا نهيه عنها ما احتاج إلى الزنا إلا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والله أسمع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شقي </w:t>
      </w:r>
      <w:r>
        <w:rPr>
          <w:rStyle w:val="FootnoteAnchor"/>
        </w:rPr>
        <w:footnoteReference w:id="318"/>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أصدِّق أن عليًّا قال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سبق من رأي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لأمرتُ بالمتعة، ثم ما زنى إلا شقي </w:t>
      </w:r>
      <w:r>
        <w:rPr>
          <w:rStyle w:val="FootnoteAnchor"/>
        </w:rPr>
        <w:footnoteReference w:id="319"/>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حبان في صحيحه بسنده عن خالد بن دريك أن مطرفاً عاد عمران ابن حصين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محدِّثك حديثاً، فإن برئتُ من وجعي فلا تحدِّث به، ولو مضيتُ لشأني فحدِّث به إن بدا لك، إنا استمتعنا مع رسول الله صلى الله عليه وسلم ثم لم ينهنا عنه حتى مات صلى الله عليه وسلم، رأى رجل رأيه </w:t>
      </w:r>
      <w:r>
        <w:rPr>
          <w:rStyle w:val="FootnoteAnchor"/>
        </w:rPr>
        <w:footnoteReference w:id="320"/>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البخاري في صحيحه بسنده عن مطرّف عن عمران بن حصين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تمتَّعنا على عهد رسول الله صلى الله عليه وسلم، فنزل القرآن، قال رجل برأيه ما شاء </w:t>
      </w:r>
      <w:r>
        <w:rPr>
          <w:rStyle w:val="FootnoteAnchor"/>
        </w:rPr>
        <w:footnoteReference w:id="321"/>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ارتأى رجل برأيه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مسلم أيضاً أن ابن الزبير كان ينهى عنها، وابن عباس كان يأمر بها، فسألوا جابراً، فأشار إلى أن أول من نهى عنها عمر </w:t>
      </w:r>
      <w:r>
        <w:rPr>
          <w:rStyle w:val="FootnoteAnchor"/>
        </w:rPr>
        <w:footnoteReference w:id="322"/>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عدَّ أبو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عنه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أوليّات عمر بن الخطاب تحريمه للمتعة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أوليات عمر رضي الله عنه، قال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سُمِّي أمير المؤمنين، وأول من كتب التاريخ من الهجرة، وأول من اتّخذ بيت المال، وأول من سَنَّ قيام شهر رمضان، وأول من عسَّ بالليل، وأول من عاقب على الهجاء، وأول من ضرب في الخمر ثمانين، وأول من حرَّم المتعة </w:t>
      </w:r>
      <w:r>
        <w:rPr>
          <w:rFonts w:eastAsia="Amiri" w:cs="Amiri" w:ascii="Amiri" w:hAnsi="Amiri"/>
          <w:color w:val="111111"/>
          <w:sz w:val="28"/>
          <w:szCs w:val="28"/>
          <w:rtl w:val="true"/>
          <w:lang w:bidi="ar-SA"/>
        </w:rPr>
        <w:t xml:space="preserve">... </w:t>
      </w:r>
      <w:r>
        <w:rPr>
          <w:rStyle w:val="FootnoteAnchor"/>
        </w:rPr>
        <w:footnoteReference w:id="323"/>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قلناه يتضح أن كتب أهل السنة تشهد عليهم بأن المتعة كانت محلَّلة زمان رسول الله صلى الله عليه وآله وسلم وزمان أبي بكر وشطراً من زمان عمر، ثم حرَّمها عمر في شأن عمروبن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أن عمر أبى أن يتذَّرع من خلا بامرأة لا يُعرَف لها بعل بنكاح المتعة، فأراد أن يسد هذا الباب، وهذا اجتهاد منه لا يلزم غيره مع ثبوت النصوص الصحيحة الصريحة الدالة على حلّية نكاح المتعة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قاله الكاتب من أن الشيعة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لأنهم</w:t>
      </w:r>
    </w:p>
    <w:p>
      <w:pPr>
        <w:pStyle w:val="BookText"/>
        <w:rPr/>
      </w:pPr>
      <w:r>
        <w:rPr>
          <w:rFonts w:ascii="Amiri" w:hAnsi="Amiri" w:eastAsia="Amiri" w:cs="Amiri"/>
          <w:color w:val="111111"/>
          <w:sz w:val="28"/>
          <w:sz w:val="28"/>
          <w:szCs w:val="28"/>
          <w:rtl w:val="true"/>
          <w:lang w:bidi="ar-SA"/>
        </w:rPr>
        <w:t>استدلوا على ذلك بما نقلنا بعضه من كتب أهل السنة، فما المحذور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في المسألة أنها حُرِّمَت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رسول الله صلى الله عليه وآله يوم خيبر لحوم الحمر الأهلية، ونكاح المتعة</w:t>
      </w:r>
    </w:p>
    <w:p>
      <w:pPr>
        <w:pStyle w:val="BookText"/>
        <w:rPr/>
      </w:pPr>
      <w:r>
        <w:rPr>
          <w:rFonts w:ascii="Amiri" w:hAnsi="Amiri" w:eastAsia="Amiri" w:cs="Amiri"/>
          <w:color w:val="111111"/>
          <w:sz w:val="28"/>
          <w:sz w:val="28"/>
          <w:szCs w:val="28"/>
          <w:rtl w:val="true"/>
          <w:lang w:bidi="ar-SA"/>
        </w:rPr>
        <w:t xml:space="preserve">انظر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بعمرو بن خالد الواسطي، فإنه لم يوثَّق في كتب الرجال، واختُلف في مذهبه،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 من رؤساء الزيدية، وأغلب رواياته يرويها عن زيد بن علي، ومنها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رواة هذا الحديث الحسين بن علوان، وهو سُنِّي المذهب، وعبارة النجاشي في ترجمته موهمة تحتمل عود التوثيق فيها إليه أو إلى أخيه الحسن، ولا توثيق آخر له، ولهذا فنحن متوقفون فيه، وإن وثّقه بعض الأعلام، وضعَّفه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هذا الحديث اشتمل على راوٍ زيدي، وراوٍ آخر سُني المذهب، وكلاهما لم يثبت توثيقهما، وما قيل في توثيقهما ليس محلًا للاعتماد والوثوق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بصحة هذه الرواية فهي محمولة على التقية، وذلك لأن الأخبار المروية عن أئمة أهل البيت عليهم السلام الدالة على حلّية نكاح المتعة بلغت حد التواتر، فلا يمكن العمل بهذه الرواية الضعيفة، وطرح كل تلك الروايات المتواترة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قدس سره في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الرواية وردت مورد التقية وعلى ما يذهب إليه مخالفو الشيعة، والعلم حاصل لكل من سمع الأخبار أن من دين أئمتنا عليهم السلام إباحة المتعة، فلا يحتاج إلى الإطناب فيه </w:t>
      </w:r>
      <w:r>
        <w:rPr>
          <w:rStyle w:val="FootnoteAnchor"/>
        </w:rPr>
        <w:footnoteReference w:id="324"/>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هذه الرواية أن نحملها على التقية، لأنها موافقة لمذاهب العامة، والأخبار الأولة موافقة لظاهر الكتاب وإجماع الفرقة المحقة على موجبها، فيجب أن يكون العمل بها دون هذه الرواية الشاذة </w:t>
      </w:r>
      <w:r>
        <w:rPr>
          <w:rStyle w:val="FootnoteAnchor"/>
        </w:rPr>
        <w:footnoteReference w:id="325"/>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أبو عبد الله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أكان المسلمون على عهد رسول الله صلى الله عليه وآله يتزوجون بغير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الطوسي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من ذلك النكاح الدائم بل أراد منه المتعة، ولهذا أورد هذا النص من باب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يعلق الشيخ بذلك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فراجعهما لتتحقق مقدار أمانة مدَّعي الاجتهاد والفقاهة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الشيخ الطوسي في كتابيه المذكورين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الخبر ليس فيه المنع من المتعة إلا ببيِّنة، وإنما هو منبئ عما كان في عهد رسول الله صلى الله عليه وآله أنهم ما تزوَّجوا إلا ببيِّنة، وذلك هو الأفضل، وليس إذا كان ذلك </w:t>
      </w:r>
      <w:r>
        <w:rPr>
          <w:rStyle w:val="FootnoteAnchor"/>
        </w:rPr>
        <w:footnoteReference w:id="326"/>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واقع في ذلك العصر دلَّ على أنه محظور، كما نعلم أن ههنا أشياء كثيرة من المباحات وغيرها لم تكن تستعمل في ذلك الوقت، ولم يكن ذلك دلالة على حظره، على أنه يمكن أن يكون الخبر ورد مورد الاحتياط دون الإيجاب، ولئلا تعتقد المرأة أن ذلك لا يحوز إذا لم تكن من أهل المعرفة </w:t>
      </w:r>
      <w:r>
        <w:rPr>
          <w:rStyle w:val="FootnoteAnchor"/>
        </w:rPr>
        <w:footnoteReference w:id="327"/>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أنقل للقارئ العزيز نص الحديث كما رواه الشيخ الطوسي في كتابيه تهذيب الأحكام والاستبصار، ليتضح له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في المتعة من الشهود؟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وامرأتان يشهدهما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لم يجدوا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يعوزهم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أشفقوا أن يعلم بهم أحد، أيجزيهم رجل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كان المسلمون على عهد النبي صلى الله عليه وآله يتزوجون بغير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Pr>
        <w:footnoteReference w:id="328"/>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واضح الدلالة على كفاية رجل وامرأتين في الشهادة على نكاح المتعة، بل يكفى رجل واحد فقط، كما أنه يدل على عدم اشتراط الشهود في نكاح المتعة ولا سيما إذا لم يجدوا أحداً أو خافوا أن يعلم بهم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مورد السؤال هو نكاح المتعة فالحديث يدل على أن الصحابة كانوا لا يتمتَّعون إلا ببيِّنة، أو أنهم كانوا لا يتزوَّجون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متعة ودواماً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دلالة هذا الحديث على حرمة المتعة، مع أنه صريح في حلّيتها، لأن الصحابة كانوا يتمتَّعون، غاية الأمر أن متعتهم كانت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العلة في أن الصحابة كانوا لا يتزوجون متعة إلا ببيّنة هي أنها كانت مباحة لهم، فليس فيها ما يقتضي الشنعة على فاعلها حتى يَتستَّر بها، فلهذا كانوا يُشهِدون على أنكحتهم دفعاً للتهمة وعملًا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أيها القارئ العزيز إلى مدَّعي الاجتهاد والفقاهة الذي بتر الحديث وأخذ ببعضه دون بعضه الآخر، وفسَّر ما أخذه من الحديث بحسب هواه، لا بما يدل عليه كلام الإمام عليه السلام من عدم اشتراط الشهود في نكاح المتعة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هذين النصين حجة قاطعة في نسخ حكم المتعة</w:t>
      </w:r>
    </w:p>
    <w:p>
      <w:pPr>
        <w:pStyle w:val="BookText"/>
        <w:rPr/>
      </w:pPr>
      <w:r>
        <w:rPr>
          <w:rFonts w:ascii="Amiri" w:hAnsi="Amiri" w:eastAsia="Amiri" w:cs="Amiri"/>
          <w:color w:val="111111"/>
          <w:sz w:val="28"/>
          <w:sz w:val="28"/>
          <w:szCs w:val="28"/>
          <w:rtl w:val="true"/>
          <w:lang w:bidi="ar-SA"/>
        </w:rPr>
        <w:t>وإبطاله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صلوات الله عليه نقل تحريمها عن النبي صلى الله عليه وآله، وهذا يعني أن أمير المؤمنين قد قال بحرمتها من يوم خيبر، ولا شك أن الأئمة من بعده قد عرفوا حكم المتعة بعد علمهم بتحريمها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أوضحنا أن النص الأول ضعيف السند، ومع تسليم صحَّته فهو وارد مورد التقية، فلا يصح الأخذ به وطرح الأخبار المتواترة المروية عن الأئمة الأطهار عليهم السلام والدالَّة على حلِّية نكاح المتعة، بل على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الثاني فقد دلَّ على أن الناس في زمن رسول الله صلى الله عليه وآله وسلم كانوا لا يتزوَّجون المتعة إلا ببينة لما قاله قدس سره ولما قلناه، وهو دال على حلِّيتها لا على حرمتها كما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الحجة القاطعة التي زعمها الكاتب على نسخ 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 بأن أمير المؤمنين عليه السلام نقل تحريمها عن النبي صلى الله عليه وآله وسلم، مع أن الحديث ضعيف السند ومعارض بالأحاديث المتواترة عن أهل بيت العصمة والطهارة الدالة على حليّتها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لمَ أخذ الكاتب بهذين الحديثين وتعامى عن عشرات الأحاديث الناصَّة على حلّية نكاح المتعة؟ فهل مبلغ اجتهاده وغاية مقدرته على استنباط الأحكام أن ينظر إلى حديث ضعيف، فيتمسك به، ويفتي على طبقه، ويتعامى عن عشرات الأحاديث الصحيحة المعارضة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نقف بين أخبار منقولة وصريحة في تحريم المتعة، وبين أخبار منسوبة إلى الأئمة في الحث عليها وعلى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مشكلة يحتار المسلم إزاءها أيتمتع أم لا؟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وظيفة الفقيه هي أن ينظر في الأخبار المتعارضة المنقولة عن النبي</w:t>
      </w:r>
    </w:p>
    <w:p>
      <w:pPr>
        <w:pStyle w:val="BookText"/>
        <w:rPr/>
      </w:pPr>
      <w:r>
        <w:rPr>
          <w:rFonts w:ascii="Amiri" w:hAnsi="Amiri" w:eastAsia="Amiri" w:cs="Amiri"/>
          <w:color w:val="111111"/>
          <w:sz w:val="28"/>
          <w:sz w:val="28"/>
          <w:szCs w:val="28"/>
          <w:rtl w:val="true"/>
          <w:lang w:bidi="ar-SA"/>
        </w:rPr>
        <w:t>صلى الله عليه وآله وسلم وعن الأئمة الأطهار عليهم السلام، فيرجِّح منها ما هو الصحيح بالمرجِّحات السندية والدلالية، فيأخذ به ويعمل على طبقه، لا أن يتمسك ببعضها ويترك بعضها الآخر هكذا من غير حجَّة ولا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الكاتب طرح الروايات الصحيحة المتواترة الدالة على حلّية نكاح المتعة، وتمسّك بحديث ضعيف، لا لشي‌ء إلا لأنه موافق لما عليه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فشتان بين معالجتنا للمسألة ومعالجة مدَّعي الاجتهاد، فإنّا قد استدللنا عليهم بالأحاديث الصحيحة التي رواها أهل السنة في كتبهم والتي تدل على حلّية نكاح المتعة، وقد نقلنا لك بعضاً منه، والكاتب استدل على مطلوبه بحديث واحد ضعيف عندنا، رواته إما سُنِّيون أو زيديون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زَعْمه أن الأخبار المروية عن أئمة أهل البيت عليهم السلام الدالة على حلّية نكاح المتعة كلها منسوبة إليهم، أي مختلقة ومكذوبة، فهو زعم باطل لم يستند إلى دليل، وكان عليه أن يثبت كلامه بالدليل الصحيح، لا بالدعاوى الجوفاء، ونحن قد أثبتنا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الواضحة الصحيحة أن الشيعة هم أتباع أهل البيت عليهم السلام، الذين تمسَّكوا بحبلهم، واتّبعوهم، ونقلوا عنهم بالأسانيد الصحيحة العلم الكثير في المعتقدات والفتاوى والأحكام، فمن أراد الاطلاع على تلك الأدلة فعليه بمراجعتها هناك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الصواب هو ترك المتعة لأنها حرام كما ثبت نقله عن أمير المؤمنين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التي نُسبَت إلى الأئمة، فلا شك أن نسبتها إليهم غير صحيحة، بل هي أخبار مفتراة عليهم، إذ ما كان للأئمة عليهم السلام أن يخالفوا أمراً حرمه رسول الله، وسار عليه أمير المؤمنين من بعده،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تلقوا هذا العلم كابراً عن كابرٍ لأنهم ذرّية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أثبتنا ضعف هذا الحديث عن أمير المؤمنين عليه السلام، الذي رواه رجال مختلف في وثاقتهم من الزيدية وأهل السنة، فلا يمكن ترك ما رواه الثقات عن أمير المؤمنين عليه السلام خاصة، وعن أئمة أهل البيت عليهم السلام عامة من أجل هذا الحديث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ثبت أن أمير المؤمنين عليه السلام قد روى النهي عن رسول الله صلى الله عليه وآله وسلم من غير معارضة بأحاديث أخرى لكان علينا التسليم بما يقوله عليه السلام، ولكن الشأن في ثبوت ذلك عنه عليه السلام، فإنه لم يثبت، بل الثابت عنه خلافه كما يعلمه كل من اطلع على أخبار الأئمة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رد الأحاديث الصحيحة بالجملة، ووصفها بأنها مفتراة على الأئمة عليهم السلام من دون معالجة سندية ودلالية لها فهو بعيد عن الطريقة العلمية المعروفة المتفق عليها بين العامة والخاصة في نقد الأحاديث وتمحيص الصحيح منها والسقيم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والكاتب لم يذكر دليلًا واحداً صحيحاً يدل على كذب تلك الأحاديث، اللهم إلا زعمه بأنها مخالفة لما حرَّمه رسول الله صلى الله عليه وآله وسلم، وسار عليه أمير المؤمنين عليه السلام من بعده، وهذا الزعم كما هو واضح مصادرة على المطلوب، فإن عليه أولًا أن يثبت أن المتعة حرَّمها رسول الله صلى الله عليه وآله وسلم، وأن أمير المؤمنين عليه السلام قد روى التحريم عنه، ليتم له مطلوبه، لا أن يجعل النتيجة المتنازع فيها مقدمة مسلَّمة، وهذا أدل دليل على أن الكاتب بعيد عن روح الاستدلال الصحيح والاستنباط على طبق القواعد الثابتة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أبو عبد الله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المسلمون على عهد رسول الله صلى الله عليه وآله يتزوجون بغير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علمه بتحريم المتعة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خصوصاً وأن الخبر صحيح </w:t>
      </w:r>
      <w:r>
        <w:rPr>
          <w:rStyle w:val="FootnoteAnchor"/>
        </w:rPr>
        <w:footnoteReference w:id="329"/>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السؤال كان عن المتعة، وأن أبا جعفر الطوسي راوي الخبر</w:t>
      </w:r>
    </w:p>
    <w:p>
      <w:pPr>
        <w:pStyle w:val="BookText"/>
        <w:rPr/>
      </w:pPr>
      <w:r>
        <w:rPr>
          <w:rFonts w:ascii="Amiri" w:hAnsi="Amiri" w:eastAsia="Amiri" w:cs="Amiri"/>
          <w:color w:val="111111"/>
          <w:sz w:val="28"/>
          <w:sz w:val="28"/>
          <w:szCs w:val="28"/>
          <w:rtl w:val="true"/>
          <w:lang w:bidi="ar-SA"/>
        </w:rPr>
        <w:t>أورده في باب المتعة كماأسلفنا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لأبي عبد الله والأئمة من قبله ومن بعده أن يخالفوا أمر رسول الله صلوات الله عليه أو أن يُحلُّوا أمراً حرمه أو أن يبتدعوا شيئاً ما كان معروفاً في عهده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المراد بالحديث فيما تقدَّم، وأن الحديث يدل على حلّية نكاح المتعة، وأن الصحابة كانوا يمارسونها عمليًّا، وأنهم كانوا يُشهِدون عليها، لما قلناه من الدواعي، فأين الدليل على حرمة المتعة وكونها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يتبين أن الأخبار التي تحث على التمتع ما قال الأئمة منها حرفاً واحداً، بل افتراها وَتَقوَّلَها عليهم أُناس زنادقة أرادوا الطعن بأهل البيت الكرام والإساءة إليهم، وإلا بِمَ تفسر إباحتهم التمتع بالهاشمية، وتكفيرهم لمن لا يتمتع؟</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تبيَّن بما قلناه أن الكاتب قد أخذ برواية واحدة فقط لمجرد كونها موافقة لمطلوبه، واعتبرها حجة بهذا اللحاظ، وأعرض عن الأحاديث الكثيرة المتواترة الدالة على أن أئمة أهل البيت عليهم السلام قد أباحوا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الاستدلال على كذب الروايات المبيحة للمتعة بأنها تجوِّز التمتع بالهاشمية فهو استدلال عجيب، وذلك لأن الأحكام الشرعية عامَّة لكل الناس، ولا خصوصية للهاشمية من هذه الجهة، فحالها حال غيرها من النساء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زعمه تكفير من لا يتمتَّع فهو افتراء واضح، لأن المتعة ليست بأعظم من الصلاة والزكاة والصيام والحج وغيرها من أركان الإسلام التي لا يحُكم على من تركها تهاوناً بكفر ولا 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ليست من الأصول التي يلزم من إنكارها المروق من الدين، بل هي من السنن الثابتة عن رسول الله صلى الله عليه وآله وسلم التي رحم الله بها أمة محمد صلى الله عليه وآله وسلم، ومن جحد سُنّة لشبهة عروض تحريمها لا يمكن تكفيره بحال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الأئمة عليهم السلام لم يُنْقَلْ عن واحد منهم نقلًا ثابتاً أنه تمتع مرة، أو قال بِحِليَّةِ المتعة، أيكونون قد دانوا بغير دين الإسلام؟</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واضح البطلان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الأحاديث المروية عن أئمة أهل البيت عليهم السلام الدالة على حلّية نكاح المتعة بلغت حد التواتر كما صرَّح به جمع من العلماء، وقد نقلنا للقارئ كلمة الشيخ الطوسي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تلكم الروايات صحيحة زرارة التي نقلناها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للرجل أن يتزوج المتعة، وما أحب للرجل منكم أن يخرج من الدنيا حتى يتزوج المتعة ولو مرة </w:t>
      </w:r>
      <w:r>
        <w:rPr>
          <w:rStyle w:val="FootnoteAnchor"/>
        </w:rPr>
        <w:footnoteReference w:id="330"/>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متعة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وإنه يجزي فيه الدرهم فما فوقه </w:t>
      </w:r>
      <w:r>
        <w:rPr>
          <w:rStyle w:val="FootnoteAnchor"/>
        </w:rPr>
        <w:footnoteReference w:id="331"/>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أتزوج المتعة، فكرهتها وتشأمت بها، فأعطيت الله عهداً بين الركن والمقام، وجعلت عليَّ في ذلك نذراً وصياماً ألا أتزوّجها، ثم إن ذلك شقَّ عليَّ، وندمت على يميني، ولم يكن بيدي من القوة ما أتزوج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أن لا</w:t>
      </w:r>
    </w:p>
    <w:p>
      <w:pPr>
        <w:pStyle w:val="BookText"/>
        <w:rPr/>
      </w:pPr>
      <w:r>
        <w:rPr>
          <w:rFonts w:ascii="Amiri" w:hAnsi="Amiri" w:eastAsia="Amiri" w:cs="Amiri"/>
          <w:color w:val="111111"/>
          <w:sz w:val="28"/>
          <w:sz w:val="28"/>
          <w:szCs w:val="28"/>
          <w:rtl w:val="true"/>
          <w:lang w:bidi="ar-SA"/>
        </w:rPr>
        <w:t xml:space="preserve">تطيعه، والله لئن لم تطعه لتعصينّه </w:t>
      </w:r>
      <w:r>
        <w:rPr>
          <w:rStyle w:val="FootnoteAnchor"/>
        </w:rPr>
        <w:footnoteReference w:id="332"/>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الصحيحة كثيرة، لا حاجة لاستقصائها وذكرها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ثبوت هذه الأخبار فلا مناص من الحكم بحلّية نكاح المتعة، ولا نحتاج إلى دليل عَمَلي مع ثبوت الدليل القولي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أن الأئمة عليهم السلام لم يتزوّجوا متعة فلعل ذلك من أجل خشيتهم من مؤاخذة سلاطين عصرهم، أو لكون نكاح المتعة يستلزم الشنعة عليهم عند أهل السنة، فتركوه تجنباً لذلك، لا لكونه محرَّماً في‌الشريعة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السنة أجمعوا على أن النبي صلى الله عليه وآله وسلم قد أحلَّ نكاح المتعة في بعض مغازيه ثم حرَّمه، ولم ينقلوا عن النبي صلى الله عليه وآله وسلم أنه تزوج متعة، وهذا لا يخل بكونه حلالًا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عن الأئمة عليهم السلام أنهم أحلوا نكاح المتعة فلا يخل بحلّيته عدم ثبوت فعلهم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في الأخبار أن رسول الله صلى الله عليه وآله وسلم وأمير المؤمنين عليه السلام قد تزوَّجا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للرجل أن يموت وقد بقيت عليه خلة من خلال رسول الله صلى الله عليه وآله وسلم لم يأتها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تمتَّع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هذه الآية</w:t>
      </w:r>
    </w:p>
    <w:p>
      <w:pPr>
        <w:pStyle w:val="BookText"/>
        <w:rPr/>
      </w:pPr>
      <w:r>
        <w:rPr>
          <w:rFonts w:ascii="Amiri" w:hAnsi="Amiri" w:eastAsia="Amiri" w:cs="Amiri"/>
          <w:color w:val="111111"/>
          <w:sz w:val="28"/>
          <w:sz w:val="28"/>
          <w:szCs w:val="28"/>
          <w:rtl w:val="true"/>
          <w:lang w:bidi="ar-SA"/>
        </w:rPr>
        <w:t>وَإِذْ أَسَرَّ النَّبِيُّ إِلَى بَعْضِ أَزْوَاجِهِ حَدِيثًا</w:t>
      </w:r>
    </w:p>
    <w:p>
      <w:pPr>
        <w:pStyle w:val="BookText"/>
        <w:rPr/>
      </w:pPr>
      <w:r>
        <w:rPr>
          <w:rFonts w:ascii="IRNazanin" w:hAnsi="IRNazanin" w:eastAsia="IRNazanin"/>
          <w:color w:val="111111"/>
          <w:sz w:val="28"/>
          <w:sz w:val="28"/>
          <w:szCs w:val="28"/>
          <w:rtl w:val="true"/>
          <w:lang w:bidi="fa-IR"/>
        </w:rPr>
        <w:t>إلى قوله تعالى</w:t>
      </w:r>
    </w:p>
    <w:p>
      <w:pPr>
        <w:pStyle w:val="BookText"/>
        <w:rPr/>
      </w:pPr>
      <w:r>
        <w:rPr>
          <w:rFonts w:ascii="Amiri" w:hAnsi="Amiri" w:eastAsia="Amiri" w:cs="Amiri"/>
          <w:color w:val="111111"/>
          <w:sz w:val="28"/>
          <w:sz w:val="28"/>
          <w:szCs w:val="28"/>
          <w:rtl w:val="true"/>
          <w:lang w:bidi="ar-SA"/>
        </w:rPr>
        <w:t xml:space="preserve">ثَيِّبَاتٍ وَأَبْكَارًا </w:t>
      </w:r>
      <w:r>
        <w:rPr>
          <w:rStyle w:val="FootnoteAnchor"/>
        </w:rPr>
        <w:footnoteReference w:id="333"/>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الشيباني بإسناده إلى الباقر عليه السلام أن عبد الله بن عطاء المكي سأله عن قوله تعالى</w:t>
      </w:r>
    </w:p>
    <w:p>
      <w:pPr>
        <w:pStyle w:val="BookText"/>
        <w:rPr/>
      </w:pPr>
      <w:r>
        <w:rPr>
          <w:rFonts w:ascii="Amiri" w:hAnsi="Amiri" w:eastAsia="Amiri" w:cs="Amiri"/>
          <w:color w:val="111111"/>
          <w:sz w:val="28"/>
          <w:sz w:val="28"/>
          <w:szCs w:val="28"/>
          <w:rtl w:val="true"/>
          <w:lang w:bidi="ar-SA"/>
        </w:rPr>
        <w:t>وَإِذْ أَسَرَّ النَّبِيُ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وآله تزوَّج بالحرة متعة، فاطلع عليه بعض نسائه </w:t>
      </w:r>
      <w:r>
        <w:rPr>
          <w:rFonts w:eastAsia="Amiri" w:cs="Amiri" w:ascii="Amiri" w:hAnsi="Amiri"/>
          <w:color w:val="111111"/>
          <w:sz w:val="28"/>
          <w:szCs w:val="28"/>
          <w:rtl w:val="true"/>
          <w:lang w:bidi="ar-SA"/>
        </w:rPr>
        <w:t xml:space="preserve">... </w:t>
      </w:r>
      <w:r>
        <w:rPr>
          <w:rStyle w:val="FootnoteAnchor"/>
        </w:rPr>
        <w:footnoteReference w:id="334"/>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بابويه بإسناده أن عليًّا عليه السلام نكح امرأة بالكوفة من بني نهشل متعة </w:t>
      </w:r>
      <w:r>
        <w:rPr>
          <w:rStyle w:val="FootnoteAnchor"/>
        </w:rPr>
        <w:footnoteReference w:id="335"/>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توضح لنا هذا ندرك أن الذين وضعوا تلك الأخبار هم قوم زنادقة أرادوا الطعن بأهل البيت والأئمة عليهم السلام، لأن العمل بتلك الأخبار فيه تكفير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المتعة متواترة عن أئمة أهل البيت عليهم السلام كما مرَّ، وقد رواها عنهم ثقات الرواة المعروفين بالتقوى والورع والإخلاص للأئمة عليهم السلام، والموصوفين بالضبط والعناية بنقل الأخبار عن الصادقين عليهم السلام، فكيف يكونون زنادقة يريدون الطعن بأئمة أهل البيت عليهم السلام؟ وما الدليل على ذلك؟ وهل مخالفة أهل السنة هو الدليل؟</w:t>
      </w:r>
    </w:p>
    <w:p>
      <w:pPr>
        <w:pStyle w:val="BookText"/>
        <w:rPr/>
      </w:pPr>
      <w:r>
        <w:rPr>
          <w:rFonts w:ascii="Amiri" w:hAnsi="Amiri" w:eastAsia="Amiri" w:cs="Amiri"/>
          <w:color w:val="111111"/>
          <w:sz w:val="28"/>
          <w:sz w:val="28"/>
          <w:szCs w:val="28"/>
          <w:rtl w:val="true"/>
          <w:lang w:bidi="ar-SA"/>
        </w:rPr>
        <w:t>وإذا كان من نقل حلّية المتعة عن الأئمة عليهم السلام قد أراد الطعن بهم عليهم السلام وتكفيرهم، فما يقول الكاتب فيمن نقل أحاديث حلّية المتعة من الصحابة والتابعين وغيرهم عن النبي صلى الله عليه وآله وسلم؟ فهل أراد هؤلاء الطعن في رسول الله صلى الله عليه وآله وسلم؟</w:t>
      </w:r>
    </w:p>
    <w:p>
      <w:pPr>
        <w:pStyle w:val="BookText"/>
        <w:rPr/>
      </w:pPr>
      <w:r>
        <w:rPr>
          <w:rFonts w:ascii="Amiri" w:hAnsi="Amiri" w:eastAsia="Amiri" w:cs="Amiri"/>
          <w:color w:val="111111"/>
          <w:sz w:val="28"/>
          <w:sz w:val="28"/>
          <w:szCs w:val="28"/>
          <w:rtl w:val="true"/>
          <w:lang w:bidi="ar-SA"/>
        </w:rPr>
        <w:t>وما يقول في ابن عباس وغيره من الصحابة الذين كانوا يقولون بحلّية المتعة؟ فهل يقول الكاتب بكفرهم أيضاً؟ أو أنهم زنادقة؟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مقياس الطعن والتكفير هو بيد الكاتب يصرفه حيث شاء وإلى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 أبي عبد الله رضي الله عنه أن امرأة جاءت إلى عمر بن الخطاب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فأمر أن تُرْجَمَ، فأخبر أمير المؤمنين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زنيتِ؟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بالبادية، فأصابني عطش شديد فاستسقيت أعرابياً فأبى إلا أن مَكَّنْتُه من نفسي، فلما أجهدني العطش، وخفتُ على نفسي سقاني فأمكنتُه من نفسي، فقال أمير المؤمنين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منكَرة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سندها فمن ضمن رجاله عبد الرحمن بن كثير، وهو ضعيف، ضعَّفه النجاشي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كثير الهاشمي، مولى عباس بن محمد بن علي ابن‌عبد الله بن العباس، كان ضعيفاً، غمز عليه أصحابنا،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w:t>
      </w:r>
      <w:r>
        <w:rPr>
          <w:rStyle w:val="FootnoteAnchor"/>
        </w:rPr>
        <w:footnoteReference w:id="336"/>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جملة الرواة علي بن حسان، وهو ضعيف، قد ضعّفه النجاشي أيضاً وابن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حسان بن كثير الهاشمي، مولى عباس بن محمد ابن علي بن عبد الله بن العباس، ضعيف جداً، ذكره‌بعض أصحابنا في الغلاة، فاسد الاعتقاد، له كتاب تفسير الباطن، تخليط كله </w:t>
      </w:r>
      <w:r>
        <w:rPr>
          <w:rStyle w:val="FootnoteAnchor"/>
        </w:rPr>
        <w:footnoteReference w:id="337"/>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حسان بن كثير مولى أبي جعفر الباقر عليه السلام، روى عن عمِّه عبد الرحمن، غالٍ ضعيف، رأيت له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من</w:t>
      </w:r>
    </w:p>
    <w:p>
      <w:pPr>
        <w:pStyle w:val="BookText"/>
        <w:rPr/>
      </w:pPr>
      <w:r>
        <w:rPr>
          <w:rFonts w:ascii="Amiri" w:hAnsi="Amiri" w:eastAsia="Amiri" w:cs="Amiri"/>
          <w:color w:val="111111"/>
          <w:sz w:val="28"/>
          <w:sz w:val="28"/>
          <w:szCs w:val="28"/>
          <w:rtl w:val="true"/>
          <w:lang w:bidi="ar-SA"/>
        </w:rPr>
        <w:t xml:space="preserve">الإسلام بسبب، ولا يروي إلا عن‌عمّه </w:t>
      </w:r>
      <w:r>
        <w:rPr>
          <w:rStyle w:val="FootnoteAnchor"/>
        </w:rPr>
        <w:footnoteReference w:id="338"/>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علي بن فضال عن علي بن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أيهما سألت؟ أما الواسطي فهو ثقة، وأما الذي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علي بن حسان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يروي عن عمّه عبد الرحمن بن كثير، فهو كذاب، وهو واقفي أيضاً، لم يدرك أبا الحسن موسى عليه السلام </w:t>
      </w:r>
      <w:r>
        <w:rPr>
          <w:rStyle w:val="FootnoteAnchor"/>
        </w:rPr>
        <w:footnoteReference w:id="339"/>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جملة رواة هذا الخبر نوح بن شعيب، وهو الخراساني أو النيسابوري، وهو مجهول الحال، لم يوثَّق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فهذه الرواية شديدة الضعف، فلا يعوَّل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نكارة متنها فهو واضح، فإن المرأة لم تكن راضية وإنما كانت مُكرَهَة، ومن شرط النكاح وقوع التراضي من الطرفين، مع أن الحديث لم يذكر أن الرجل أجرى صيغة عقد النكاح معها، فكيف حُكم بأن ما وقع كان تزويجاً مع أن الظاهر أنها كانت محصنة، بدليل أن عمر أراد رجمها، ولو لم تكن محصنة لأمر بجلدها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كما هو معروف تكون عن تراض بين الطرفين وعن رغبة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هذه الرواية فإن المرأة المذكورة مضطرة ومجبورة، فساومها على نفسها مقابل شربة ماء، وليست هي في حكم الزانية حتى تطلب من عمر أن يطهرها، وفوق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رضي الله عنه هو الذي روى تحريم المتعة في نقله عن النبي صلى الله عليه وآله يوم خيبر، فكيف يفتي هنا بأن هذا نكاح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وفتواه على سبيل الحِلِّ والإقرار والرضا منه بفعل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الفتوى لو قالها أحد طلاب العلم لَعُدَّتْ سقطة بل غلطة يُعاب عليه بسببها، فكيف تُنْسَبُ لأمير المؤمنين رضي الله عنه، وهو مَن هو في العلم والفتيا؟ إن الذي نسب هذه الفتوى لأمير المؤمنين إما حاقداً كذا أراد الطعن به، وإما ذو غرض وهوى اخترع هذه القصة، فنسبها لأمير المؤمنين، ليُضْفي الشرعية على المتعة كي يسوغ لنفسه ولأمثاله استباحة الفروج باسم الدين حتى وإن أدَّى ذلك إلى الكذب على الأئمة عليهم السلام، بل على النبي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قاله الكاتب لا قيمة له بعدما علمنا أن الرواية ضعيفة سنداً ومنكرة متناً، وقد أوضحنا ذلك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هنا أن إيراد هذه الرواية في باب النوادر من أبواب المتعة كما صنع الكليني لا وجه له، فإن الرواية لم تنصّ على أن ما وقع كان تزويج دوام أو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ورد في حاشية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الكليني حمَله على أنها زوَّجت نفسها متعة بشربة من ماء، فذكره في هذا الباب، وهو بعيد، لأنها كانت مزوَّجة، وإلا لم تستحق الرجم بزعم عمر،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أيضاً كان من خطئه </w:t>
      </w:r>
      <w:r>
        <w:rPr>
          <w:rStyle w:val="FootnoteAnchor"/>
        </w:rPr>
        <w:footnoteReference w:id="340"/>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التزويج في الخبر على ما حدث يجعل الوطء فيه مردَّداً بين كونه نكاحاً دائماً أو متعة، وكونه متعة أقرب من كونه‌دواماً، باعتبار أنه مجرد استمتاع في وقت قصير لم يعقبه طلاق، ولعله لأجل ذلك ذكره الكليني رحمه الله في الباب المذكور، والله العالم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فإنا لو سلَّمنا بصحة الرواية فيمكن حملها على أن المرأة ظنّت بسبب جهلها لما وطأها الرجل أنها زنت، فأرادت من عمر أن يطهِّرها من معصيتها، لكن أمير المؤمنين عليه السلام لما علم بأنها كانت مكرهة على الزنا، حكم بأن حالها حال من كانت مزوَّجة، وأنها لا يترتب عليها رجم ولا إثم، فأطلق على الزنا بالإكراه زواجاً</w:t>
      </w:r>
    </w:p>
    <w:p>
      <w:pPr>
        <w:pStyle w:val="BookText"/>
        <w:rPr/>
      </w:pPr>
      <w:r>
        <w:rPr>
          <w:rFonts w:ascii="Amiri" w:hAnsi="Amiri" w:eastAsia="Amiri" w:cs="Amiri"/>
          <w:color w:val="111111"/>
          <w:sz w:val="28"/>
          <w:sz w:val="28"/>
          <w:szCs w:val="28"/>
          <w:rtl w:val="true"/>
          <w:lang w:bidi="ar-SA"/>
        </w:rPr>
        <w:t>إطلاقاً مجازياً لوجود نوع مشابهة بينهما في عدم ترتب الحد والإثم على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الذي قلناه يندفع كل ما قاله الكاتب من الإشكالات بحمد الله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المفاسد المترتبة على المتعة كبيرة ومتعددة الجوانب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مخالفة للنصوص الشرعية لأنها تحليل لما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روى الشيعة وأهل السنّة في كتبهم أحاديث صحيحة كثيرة دالة على حلّية نكاح المتعة، وذكروا أن آية من القرآن دلّت عليها، وهي قوله تعالى فَمَا اسْتَمْتَعْتُم بِهِ مِنْهُنَّ فَآتُوهُنَّ أُجُورَهُنَّ فَرِيضَةً وَلَا جُنَاحَ عَلَيْكُمْ فِيمَا تَرَاضَيْتُم بِهِ مِن بَعْدِ الْفَرِيضَةِ إِنَّ اللهَ كَانَ عَلِيمًا حَكِيمًا </w:t>
      </w:r>
      <w:r>
        <w:rPr>
          <w:rStyle w:val="FootnoteAnchor"/>
        </w:rPr>
        <w:footnoteReference w:id="341"/>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ولا أحد ينكر ذلك منهم، غاية ما في الأمر أن أهل السنة يدَّعون تحريم نكاح المتعة بعد ذلك، ويدَّعون نسخ الآية المحكمة بالأحاديث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أن القول بحلّية المتعة هو تحليل لما أحلّه الله سبحانه، وأما تحريمها فهو صادر من عمر بن الخطاب كما دلّت على ذلك الآثار المروية في كتب أهل السنة التي نقلنا للقارئ الكريم بعضها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ترتب على هذا اختلاق الروايات الكاذبة، ونسبتها إلى الأئمة عليهم السلام مع ما في تلك الروايات من مطاعن قاسية لا يرضاها لهم مَن كان في قلبه مثقال ذرة من إيمان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لم يُقِم ولا دليلًا واحداً على أن تلك الأحاديث المروية عن</w:t>
      </w:r>
    </w:p>
    <w:p>
      <w:pPr>
        <w:pStyle w:val="BookText"/>
        <w:rPr/>
      </w:pPr>
      <w:r>
        <w:rPr>
          <w:rFonts w:ascii="Amiri" w:hAnsi="Amiri" w:eastAsia="Amiri" w:cs="Amiri"/>
          <w:color w:val="111111"/>
          <w:sz w:val="28"/>
          <w:sz w:val="28"/>
          <w:szCs w:val="28"/>
          <w:rtl w:val="true"/>
          <w:lang w:bidi="ar-SA"/>
        </w:rPr>
        <w:t>الأئمة عليهم السلام كانت مختلَقة، بل ليس عنده على اختلاقها إلا دليل واحد، وهو أن أحاديث المتعة مخالفة لما عليه أهل السنة، ومخالفة لحديث ضعيف مروي في كتب الشيعة رواته ما بين زيدي وسُنّي، وقد أوضحنا ذلك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الروايات الصحيحة الدالة على حلّية نكاح المتعة مروية أيضاً في كتب أهل السنة، وجملة منها في صحيح مسلم، وقد نقلنا بعضاً منها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يرى الكاتب أن تلك الروايات الصحيحة مختلقة على رسول الله صلى الله عليه وآله وسلم، وأن فيها مطاعن قاسية لا يرضاها للنبي صلى الله عليه وآله وسلم مَن كان في قلبه مثقال ذرة من إيمان؟ أم أن الأمر يختلف ههنا، لأن باءهم تجر وباء غيرهم لا تجر؟</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مفاسدها إباحة التمتع بالمرأة 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أنها في عِصمة رجل دون علمِ زوجها، وفي هذه الحالة لا يأمن الأزواج على زوجاتهم فقد تتزوج المرأة مُتْعَةً دون علم زوجها الشرعي، ودون رِضاه، وهذه مَفْسَدَةٌ ما بعدها مفسدة، انظر فروع 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ما رأي الرجل وما شعوره إذا اكتشف أن امرأته التي في عصمته متزوجة من رجل آخر غيره زواج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التمتع بالمحصَنة لا يجوز بأي حال من الأحوال، بل هو من المحرمات المعروفة، وهو زنا واضح لا كلام فيه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الممارسات الخاطئة التي قد تمارسها بعض البغايا باسم المتعة، بأن تتزوج متعة بزعمها وهي بغي تتنقل من رجل لآخر، أو ما تفعله بعض المحصنات المتزوجات من الزنا باسم المتعة، فهذا كله لا علاقة له بالمتعة في تشريعها الصحيح، لا من قريب ولا من بعيد، وذلك لأنه زنا سُمِّي متعة، والتسمية لا تبدِّل حقيقته فتصيِّره متعة بعد أن كان زنا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بعينه قد يلحق النكاح الدائم، فكم من امرأة تزوَّجت دواماً من رجل، ثم اتضح بعد ذلك أنها على عصمة رجل آخر؟ فهل يرى مدّعي الاجتهاد والفقاهة لزوم الحكم بتحريم النكاح الدائم، لأنه لا يأمن فيه المسلم أن تتزوج امرأته برجل آخر دواماً؟</w:t>
      </w:r>
    </w:p>
    <w:p>
      <w:pPr>
        <w:pStyle w:val="BookText"/>
        <w:rPr/>
      </w:pPr>
      <w:r>
        <w:rPr>
          <w:rFonts w:ascii="Amiri" w:hAnsi="Amiri" w:eastAsia="Amiri" w:cs="Amiri"/>
          <w:color w:val="111111"/>
          <w:sz w:val="28"/>
          <w:sz w:val="28"/>
          <w:szCs w:val="28"/>
          <w:rtl w:val="true"/>
          <w:lang w:bidi="ar-SA"/>
        </w:rPr>
        <w:t>ثم ما بال نكاح المتعة كان حلالًا في زمان النبي صلى الله عليه وآله وسلم ولم يلزم منه أمثال هذه المحاذير؟</w:t>
      </w:r>
    </w:p>
    <w:p>
      <w:pPr>
        <w:pStyle w:val="BookText"/>
        <w:rPr/>
      </w:pPr>
      <w:r>
        <w:rPr>
          <w:rFonts w:ascii="Amiri" w:hAnsi="Amiri" w:eastAsia="Amiri" w:cs="Amiri"/>
          <w:color w:val="111111"/>
          <w:sz w:val="28"/>
          <w:sz w:val="28"/>
          <w:szCs w:val="28"/>
          <w:rtl w:val="true"/>
          <w:lang w:bidi="ar-SA"/>
        </w:rPr>
        <w:t>فهل حصلت هذه المحاذير في زمان رسول الله صلى الله عليه وآله وسلم أو بعد زمانه؟ فإن حصلت في زمانه صلى الله عليه وآله وسلم فهذا كاشف عن عدم مانعيتها لحلّية 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حصلت بعد زمان رسول الله صلى الله عليه وآله وسلم فهذا دليل على أن هذه الممارسات الخاطئة خارجة عن أصل تشريع نكاح المتعة، فلا تضر به، ولا تقتضي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وأغلب الظن أن مدَّعي الاجتهاد كان يظن أنه يجوز للمرأة المحصنة أن تتزوج متعة برجل آخر، ولهذا ذكر ذلك في مفاسد نكاح المتعة، مع أن هذا الوهم لا يحصل حتى لصغار طلبة العلم، فضلًا عمن يدَّعي الفقاهة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والآباء أيضاً لا يأمنون على بناتهم الباكرات إذ قد يتزوجن متعة دون علم آبائهن، وقد يفاجأ الأب أن ابنته الباكر قد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كيف؟ 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يدري أيضاً، فقد تزوجت من واحد فمن هو؟ لا يدري لأنه تركهاوذهب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حلّية نكاح المتعة لا تستلزم صحَّته بدون إذن الولي، فإن النكاح الدائم لا نزاع في حلّيته، ولكنه لا يصح من دون إذن ولي الفتاة البكر، فلا ملازمة بين الحلية وبين صحَّته من دون إذن الولي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جاءت الأخبار المروية عن أئمة الهدى عليهم السلام بضرورة استئذان ولي الفتاة</w:t>
      </w:r>
    </w:p>
    <w:p>
      <w:pPr>
        <w:pStyle w:val="BookText"/>
        <w:rPr/>
      </w:pPr>
      <w:r>
        <w:rPr>
          <w:rFonts w:ascii="Amiri" w:hAnsi="Amiri" w:eastAsia="Amiri" w:cs="Amiri"/>
          <w:color w:val="111111"/>
          <w:sz w:val="28"/>
          <w:sz w:val="28"/>
          <w:szCs w:val="28"/>
          <w:rtl w:val="true"/>
          <w:lang w:bidi="ar-SA"/>
        </w:rPr>
        <w:t>البكر في الزواج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صحيحة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 لا تتزوج متعة إلا بإذن أبيها </w:t>
      </w:r>
      <w:r>
        <w:rPr>
          <w:rStyle w:val="FootnoteAnchor"/>
        </w:rPr>
        <w:footnoteReference w:id="342"/>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أبي مريم،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العذراء التي لها أب لا تتزوج متعة إلا بإذن أبيها </w:t>
      </w:r>
      <w:r>
        <w:rPr>
          <w:rStyle w:val="FootnoteAnchor"/>
        </w:rPr>
        <w:footnoteReference w:id="343"/>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قال المحقق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يكون حكم المتعة حكم الزواج الدائم في اعتبار رضا الأب </w:t>
      </w:r>
      <w:r>
        <w:rPr>
          <w:rStyle w:val="FootnoteAnchor"/>
        </w:rPr>
        <w:footnoteReference w:id="344"/>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قلناه يتضح أنه لا يصح للفتاة أن تتزوج متعة أو دواماً من دون إذن أبيها، فلا يَرِد كل ما قاله الكاتب من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الكاتب من المحاذير وارد على فتاوى بعض أئمة مذاهب أهل السنة، فإن بعضهم لا يشترط الولي في صحة نكاح الفتاة البكر والثيب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رشد في بداية المجتهد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العلماء هل الولاية شرط من شروط صحة النكاح أم ليست بشرط، فذهب مالك إلى أنه لا يكون النكاح إلا بولي، وأنها شرط في الصحة في رواية أشهب عنه، وبه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 وزُفر والشعبي والزهري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عقدت المرأة نكاحها بغير ولي وكان كفؤاً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داود بين البكر والثيب، فقال باشتراط الولي في البكر، وعدم اشتراطه في 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ويتخرج على رواية ابن قاسم عن مالك في الولاية قول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اشتراطها سُنّة لا فرض، وذلك أنه روي عنه أنه كان يرى الميراث بين الزوجين بغير ولي، وأنه يجوز للمرأة غير الشريفة أن تستخلف رجلًا من الناس على إنكاحها، وكان يستحب أن تقدم الثيب وليها، ليعقد عليها، فكأنه عنده من شروط</w:t>
      </w:r>
    </w:p>
    <w:p>
      <w:pPr>
        <w:pStyle w:val="BookText"/>
        <w:rPr/>
      </w:pPr>
      <w:r>
        <w:rPr>
          <w:rFonts w:ascii="Amiri" w:hAnsi="Amiri" w:eastAsia="Amiri" w:cs="Amiri"/>
          <w:color w:val="111111"/>
          <w:sz w:val="28"/>
          <w:sz w:val="28"/>
          <w:szCs w:val="28"/>
          <w:rtl w:val="true"/>
          <w:lang w:bidi="ar-SA"/>
        </w:rPr>
        <w:t xml:space="preserve">التمام، لا من شروط الصحة </w:t>
      </w:r>
      <w:r>
        <w:rPr>
          <w:rStyle w:val="FootnoteAnchor"/>
        </w:rPr>
        <w:footnoteReference w:id="345"/>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 أبي حنيفة وزُفَر والشعبي والزهري ومالك برواية ابن القاسم يجوز للمرأة البكر أن تزوج نفسها بغير إذن وليّها، فترد كل المحاذير التي ذكرها الكاتب، فعليه أن يفتي بحرمة النكاح الدائم لما تترتب عليه من المفاسد العظيمة والآثار الخطيرة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الذين يتمتعون، يُبيحون لأنفسهم التمتع ببنات الناس، ولكن إذا تقدم أحدٌ لخطبة بناتهم، أو قريباتهم فأراد أن يتزوجها متعة، لما وافق ولما رَضِيَ، لأنه يرى هذا الزواج أشبه بالزنا، وأن هذا عار عليه، وهو يشعر بهذا من خلال تمتعه ببنات الناس، فلا شك أنه يمتنع عن تزويج بناته للآخرين متعة، أي أنه يبيح لنفسه التمتع ببنات الناس، وفي المقابل يُحَرِّمُ على الناس أن يتمتعوا ببناته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المتعة مشروعة، أو أمراً مباحاً، فَلِمَ هذا التحرج في إباحة تمتع الغرباء ببناته أو قريباته؟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أغلب الذين يتمتعون هكذا يصنعون فهو رجم بالغيب، وذلك لأنه لا توجد إحصائية موثّقة عند الكاتب تدل على صحة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بوقوع مثل ذلك فهذا لا يصلح دليلًا على حرمة هذا النكاح، وذلك لأن أموراً كثيرة محلَّلة لا يرتضيها الرجل لبناته وأخواته كما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الزوجات، فإن الرجل يود أن يتزوج الاثنتين والثلاث والأربع، ولكنه لا يرتضي ذلك لبناته ولا لأخواته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فإن الرجل قد يطلِّق أهله، ولا يرتضي ذلك لبناته وأخواته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قد يلاعن أهله، ولكنه لا يرتضي ذلك لبناته وأخواته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ربما يُصِرّ على رؤية من يريد التزويج بها، ولكنه قد لا يرتضي ذلك لبناته وأخواته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قد يتزوَّج وهو مريض أو فقير مُعْدَم، ولكنه لا يرتضي لبناته وأخواته أن يزوِّجهن من مريض أو فقير مُعْدَم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قد يرغب في أن يتزوج الزواج المسمَّى في السعودية بزواج المِسْيار </w:t>
      </w:r>
      <w:r>
        <w:rPr>
          <w:rStyle w:val="FootnoteAnchor"/>
        </w:rPr>
        <w:footnoteReference w:id="346"/>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ولكنه قد لا يرتضيه لبناته ولا لأخواته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النساء، فإن الموسِر قد يستجلب خادمة تخدم في بيته، ولكنه لا يرتضي ذلك لبناته ولا لأخواته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توظيف النساء، فإن صاحب العمل قد يوظِّف بعض النساء للعمل عنده، ولكنه قد لا يرتضي ذلك لبناته وأخواته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قد يسترق بعض الإماء ويستمتع بهن، ولكنه لا يرتضي ذلك لبناته وأخواته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كثير غير ذلك، فهل يرى مدَّعي الاجتهاد والفقاهة أن كل تلك الأمور تصبح محرَّمة، لأن الرجل يرتضيها لنفسه، ولا يرتضيها لبناته ولا لأخواته؟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أيضاً أن بعض الذين يتزوَّجون متعةً يأبَون أن يزوِّجوا بناتهم متعةً، فلعل ذلك من أجل أنهم يودّون تزويج بناتهم وأخواتهم زواجاً دائماً، فإنه خير لهن من زواج المتعة لما مرَّ بيانه، أو لعل السبب هو الخشية من المؤاخذات القانونية والشنعة التي قد تحصل للفتاة بسبب ذلك، أو لعدم تقدّم الكف‌ء بنظر الولي، أو لعدم</w:t>
      </w:r>
    </w:p>
    <w:p>
      <w:pPr>
        <w:pStyle w:val="BookText"/>
        <w:rPr/>
      </w:pPr>
      <w:r>
        <w:rPr>
          <w:rFonts w:ascii="Amiri" w:hAnsi="Amiri" w:eastAsia="Amiri" w:cs="Amiri"/>
          <w:color w:val="111111"/>
          <w:sz w:val="28"/>
          <w:sz w:val="28"/>
          <w:szCs w:val="28"/>
          <w:rtl w:val="true"/>
          <w:lang w:bidi="ar-SA"/>
        </w:rPr>
        <w:t>حاجتهن لمثل هذا النكاح، أو لغير ذلك، وليس شرطاً أن يكون الرفض بداعي عدم الاعتقاد بحلّية نكاح المتعة كما زعم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ليس فيها إشهاد، ولا إعلان، ولا رضَى ولي أمر المخطوبة، ولا يقع شي‌ء من ميراث المتَمَتِّع للمُتَمَتَّع بها، إنما هي مستأجَرة كما نُسِب ذلك القول إلى أبي عبد الله رضي الله عنه، فكيف يمكن إباحتها وإشاعتها بين الناس؟</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شُرط في النكاح الدائم فهو مشترط في نكاح المتعة، من الإيجاب والقبول، وبذل المهر، وتعيين الزوجين، وتحقق رضاهما، واعتبار إذن الولي إن كانت الفتاة بكراً، وألا تكون المرأة ذات بعل أو في عدة من بعل آخر، فلا فرق من هذه النواحي بين نكاح المتعة والنكاح الدائم، وهذه الأمور هي المحقِّقة لماهية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الإشهاد والإعلان فهو مستحب فيه، لا مقوِّم لحقيقته، ولهذا وقع الاختلاف في اشتراط الشهادة على النكاح الدائم وإعلانه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رحمة الأمة في اختلاف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النكاح إلا بشهادة عند الثلاثة،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من غير شهادة، إلا أنه اعتبر الإشاعة وترْك التراضي بالكتمان، حتى لو عقد في السِّر واشترط كتمان النكاح فُسِخ عند مالك، وعند أبي حنيفة والشافعي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كتمانهم مع حضور شاهدين </w:t>
      </w:r>
      <w:r>
        <w:rPr>
          <w:rStyle w:val="FootnoteAnchor"/>
        </w:rPr>
        <w:footnoteReference w:id="347"/>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الثلاثة اعتبروا شهادة شاهدين وإن كان النكاح سِرًّا، وأما مالك فاعتبر الإعلان فيه وإن كان من غير شهود، فلم يرَ مالك أن الشهادة شرط صحّة، ولم يرَ الثلاثة أن الإعلان شرط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رشد في بداية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ثور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الشهود من شرط النكاح، لا شرط صحّة ولا شرط تمام، وفعل ذلك الحسن بن علي، رُوي عنه أنه تزوّج بغير شهادة، ثم أعلن النكاح </w:t>
      </w:r>
      <w:r>
        <w:rPr>
          <w:rStyle w:val="FootnoteAnchor"/>
        </w:rPr>
        <w:footnoteReference w:id="348"/>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قدامة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أحمد أنه يصح بغير شهود، وفعله ابن‌عمر والحسن بن علي وابن الزبير وسالم وحمزة ابنا ابن عمر، وبه قال عبدالله‌بن إدريس وعبد الرحمن بن مهدي ويزيد بن هارون والعنبري وأبو ثور وابن المنذر، وهو قول الزهري ومالك إذا أعلنوه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في الشاهدين في النكاح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نكاح إلا بولي وشاهدين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ابن عباس وأبي هريرة وابن عمر، إلا أن في نقله ذلك ضعيفاً، فلم 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أعتق النبي صلى الله عليه وسلم صفية ابنة حيي فتزوجها بغير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رسول الله جارية بسبعة قروش،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أتزوجها رسول الله صلى الله عليه وسلم أم جعلها أم ولد؟ فلما أن أراد أن يركب حَجَبَها، فعلموا أنه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فاستدلوا على تزويجها بالحجاب </w:t>
      </w:r>
      <w:r>
        <w:rPr>
          <w:rStyle w:val="FootnoteAnchor"/>
        </w:rPr>
        <w:footnoteReference w:id="349"/>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الشوكاني في 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البحر عن ابن عمر وابن الزبير وعبد الرحمن بن مهدي وداود أنه لا يعتبر الإشهاد </w:t>
      </w:r>
      <w:r>
        <w:rPr>
          <w:rStyle w:val="FootnoteAnchor"/>
        </w:rPr>
        <w:footnoteReference w:id="350"/>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إذا أشهد شاهدين، ووُصِّيا بالكتمان، هل هو سِرّ أو ليس بِسِرّ؟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سِر ويفسخ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بِسِر </w:t>
      </w:r>
      <w:r>
        <w:rPr>
          <w:rStyle w:val="FootnoteAnchor"/>
        </w:rPr>
        <w:footnoteReference w:id="351"/>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النكاح في هذه الحالة لا إعلان فيه مع أنه جائز وصحيح على رأي أبي حنيفة والشافعي وغيرهما ممن لا يرى وجوب الإشهاد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نقلناه من أقوال أئمة المذاهب وغيرهم كافٍ في التحقق من أن الإشهاد والإعلان ليسا مقوِّمين لحقيقة النكاح، وأن القول باشتراطهما مرتبط بتمامية الدليل الدال عليهما، لا لكون الإشهاد مقوِّماً لماهية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يرتبط برضا الولي فقد قلنا فيما مرَّ إنه لا يحل التزويج بالبكر من دون إذن وليها، سواءاً أكان النكاح دواماً أم متعة، وأما المرأة الثيب فهي تملك نفسها في النكاحين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وصحة النكاح من غير ولي مسألة اختلف فيها أئمة أهل السُّنة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رحمة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النكاح عند الشافعي وأحمد إلا بولي، فإن عقدت المرأة النكاح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أن تزوِّج نفسها، وأن توكِّل في نكاحها إذا كانت من أهل التصرف في مالها، ولا اعتراض عليها إلا أن تضع نفسها في غير كف‌ء، فيعترض الولي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ذات شرف وجمال ومال يُرغَب في مثلها لم يصح نكاحها إلا بولي، وإن كانت بخلاف ذلك جاز أن يتولى نكاحها أجنبي برضاها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بكراً لم يصح نكاحها إلا بولي، وإن كانت ثيباً صح </w:t>
      </w:r>
      <w:r>
        <w:rPr>
          <w:rStyle w:val="FootnoteAnchor"/>
        </w:rPr>
        <w:footnoteReference w:id="352"/>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 أبي حنيفة في المرأة الرشيدة، وداود في المرأة الثيب، ومالك في غير المرأة ذات الشرف والمال والجمال، يصح عقد النكاح من غير ولي، وهذا الاختلاف دليل على أن رضا الولي ليس مقوماً لحقيقة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التوارث فلا يدخل أيضاً في حقيقة النكاح، لحكمهم بصحة النكاح من غير توارث فيه، ولهذا جوَّزوا التزويج بالكافرة الكتابية، مع أنهم لم يجوزوا التوارث بين المسلم والكافر، فلا المسلم يرث الكافر عندهم، ولا الكافر يرث المسلم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جواز التزويج بالكتابية فقد أجمعوا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قدامة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أهل العلم بحمد الله اختلاف في حِل حرائر نساء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عن أحد من الأوائل أنه حرَّم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الخلال بإسناده أن حذيفة وطلحة والجارود بن المعلى وأذينة العبدي تزوَّجوا نساء من أهل الكتاب، وبه قال سائر أهل العلم </w:t>
      </w:r>
      <w:r>
        <w:rPr>
          <w:rStyle w:val="FootnoteAnchor"/>
        </w:rPr>
        <w:footnoteReference w:id="353"/>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تعالى 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 </w:t>
      </w:r>
      <w:r>
        <w:rPr>
          <w:rStyle w:val="FootnoteAnchor"/>
        </w:rPr>
        <w:footnoteReference w:id="354"/>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عدم التوارث بين المسلم والكافر فقد أوضحه ابن قدامة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أن الكافر لا يرث المسلم، وقال جمهور الصحابة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المسلمُ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هذا عن أبي بكر وعمر وعثمان وعلي وأسامة بن زيد وجابر بن عبد الله، وبه قال عمرو بن عثمان وعروة والزهري وعطاء وطاووس والحسن وعمر ابن عبد العزيز وعمرو بن دينار والثوري وأبو حنيفة وأصحابه ومالك والشافعي وعامة الفقهاء وعليه العمل </w:t>
      </w:r>
      <w:r>
        <w:rPr>
          <w:rStyle w:val="FootnoteAnchor"/>
        </w:rPr>
        <w:footnoteReference w:id="355"/>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مرَّ يتّضح أن الزوجة الكافرة لا ترث زوجها المسلم، وهو لا يرثها أيضاً عندهم، وأما عندنا فهو يرثها وإن كانت لا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فيما لو كان الزوجان مملوكين، فإنهما أيضاً لا يتوارثان، وذلك لأن المملوك لا يَمْلِك، فلا يَرث ولا يُورَث</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خلافاً في أن العبد لا يرث، إلا ما روي عن ابن مسعود في رجل مات وترك أباً مملوكاً، يُشترى من ماله، ثم يُعتَق فيَرِث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أن فيه نقصاً</w:t>
      </w:r>
    </w:p>
    <w:p>
      <w:pPr>
        <w:pStyle w:val="BookText"/>
        <w:rPr/>
      </w:pPr>
      <w:r>
        <w:rPr>
          <w:rFonts w:ascii="Amiri" w:hAnsi="Amiri" w:eastAsia="Amiri" w:cs="Amiri"/>
          <w:color w:val="111111"/>
          <w:sz w:val="28"/>
          <w:sz w:val="28"/>
          <w:szCs w:val="28"/>
          <w:rtl w:val="true"/>
          <w:lang w:bidi="ar-SA"/>
        </w:rPr>
        <w:t xml:space="preserve">مَنَعَ كونه موروثاً، فمَنَعَ كونه وارثاً كالمرتد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على أن المملوك لا يُورَث، وذلك لأنه لا مال له فيورث، فإنه لا يَمْلِك </w:t>
      </w:r>
      <w:r>
        <w:rPr>
          <w:rStyle w:val="FootnoteAnchor"/>
        </w:rPr>
        <w:footnoteReference w:id="356"/>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مضافاً إلى أن نكاح المتعة قد يكون مشتملًا على كل تلك‌الأمور، فيكون فيه إشهاد وإعلان، ويكون فيه توارث ونفقة ومبيت ومباضعة إذا اشترط الزوجان ذلك في العقد، فيكون حاله حال النكاح الدائم من‌هذه الجهات، إلا أنه ينقضي بالمُدة، والنكاح الدائم ينقضي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وانقضاء المدة ووقوع الطلاق مزيلان للنكاح لا مقوِّمان له كما هوواضح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 فإن الزوجين دواماً أو متعةً قد يكون بينهما توارث وقد لا يكون، وهذا لا ينافي الزوجية، لأنها غير مبتنية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الكاتب من أن المرأة المتمتَّع بها مستأجرة كما ورد في الحديث المروي في الكافي والاستبصار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له المتعة، أهي من الأربع؟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منهن ألفاً، فإنهن مستأجرات </w:t>
      </w:r>
      <w:r>
        <w:rPr>
          <w:rStyle w:val="FootnoteAnchor"/>
        </w:rPr>
        <w:footnoteReference w:id="357"/>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فتفصيل الجواب فيه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هذه الرواية تارة يكون من ناحية السند وتارة أخرى من ناحية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ناحية السند فالرواية ضعيفة، فإن من جملة رواتها سعدان بن مسلم، وهو لم يثبت توثيقه في كتب الرجال </w:t>
      </w:r>
      <w:r>
        <w:rPr>
          <w:rStyle w:val="FootnoteAnchor"/>
        </w:rPr>
        <w:footnoteReference w:id="358"/>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ناحية الدلالة فلا إشكال فيها إلا في وصف النساء المتمتعات بأنهن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مستأجرات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يندفع بأدنى تأمل، لأنه لا مانع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المرأة المنكوحة بالنكاح الدائم والمنقطع على حد سواء، ولا سيما بعد التصريح في كتاب الله بإطلاق الأجر على المهر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p>
    <w:p>
      <w:pPr>
        <w:pStyle w:val="BookText"/>
        <w:rPr/>
      </w:pPr>
      <w:r>
        <w:rPr>
          <w:rFonts w:ascii="Amiri" w:hAnsi="Amiri" w:eastAsia="Amiri" w:cs="Amiri"/>
          <w:color w:val="111111"/>
          <w:sz w:val="28"/>
          <w:sz w:val="28"/>
          <w:szCs w:val="28"/>
          <w:rtl w:val="true"/>
          <w:lang w:bidi="ar-SA"/>
        </w:rPr>
        <w:t xml:space="preserve">يَا أَيُّهَا النَّبِيُّ إِنَّا أَحْلَلْنَا لَكَ أَزْوَاجَكَ اللَّاتِي آتَيْتَ أُجُورَهُنَّ وَمَا مَلَكَتْ يَمِينُكَ مِمَّا أَفَاءَ اللهُ عَلَيْكَ </w:t>
      </w:r>
      <w:r>
        <w:rPr>
          <w:rStyle w:val="FootnoteAnchor"/>
        </w:rPr>
        <w:footnoteReference w:id="359"/>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p>
    <w:p>
      <w:pPr>
        <w:pStyle w:val="BookText"/>
        <w:rPr/>
      </w:pPr>
      <w:r>
        <w:rPr>
          <w:rFonts w:ascii="Amiri" w:hAnsi="Amiri" w:eastAsia="Amiri" w:cs="Amiri"/>
          <w:color w:val="111111"/>
          <w:sz w:val="28"/>
          <w:sz w:val="28"/>
          <w:szCs w:val="28"/>
          <w:rtl w:val="true"/>
          <w:lang w:bidi="ar-SA"/>
        </w:rPr>
        <w:t xml:space="preserve">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 </w:t>
      </w:r>
      <w:r>
        <w:rPr>
          <w:rStyle w:val="FootnoteAnchor"/>
        </w:rPr>
        <w:footnoteReference w:id="360"/>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p>
    <w:p>
      <w:pPr>
        <w:pStyle w:val="BookText"/>
        <w:rPr/>
      </w:pPr>
      <w:r>
        <w:rPr>
          <w:rFonts w:ascii="Amiri" w:hAnsi="Amiri" w:eastAsia="Amiri" w:cs="Amiri"/>
          <w:color w:val="111111"/>
          <w:sz w:val="28"/>
          <w:sz w:val="28"/>
          <w:szCs w:val="28"/>
          <w:rtl w:val="true"/>
          <w:lang w:bidi="ar-SA"/>
        </w:rPr>
        <w:t xml:space="preserve">فَمَا اسْتَمْتَعْتُمْ بِهِ مِنْهُنَّ فَآتُوهُنَّ أُجُورَهُنَّ فَرِيضَةً وَلَا جُنَاحَ عَلَيْكُمْ فِيمَا تَرَاضَيْتُمْ بِهِ مِنْ بَعْدِ الْفَرِيضَةِ إِنَّ اللهَ كَانَ عَلِيمًا حَكِيمًا </w:t>
      </w:r>
      <w:r>
        <w:rPr>
          <w:rStyle w:val="FootnoteAnchor"/>
        </w:rPr>
        <w:footnoteReference w:id="361"/>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p>
    <w:p>
      <w:pPr>
        <w:pStyle w:val="BookText"/>
        <w:rPr/>
      </w:pP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مُحْصَنَاتٍ غَيْرَ مُسَافِحَاتٍ وَلَا مُتَّخِذَاتِ أَخْدَانٍ </w:t>
      </w:r>
      <w:r>
        <w:rPr>
          <w:rStyle w:val="FootnoteAnchor"/>
        </w:rPr>
        <w:footnoteReference w:id="362"/>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 </w:t>
      </w:r>
      <w:r>
        <w:rPr>
          <w:rStyle w:val="FootnoteAnchor"/>
        </w:rPr>
        <w:footnoteReference w:id="363"/>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الدالة على أن المهر يُسمَّى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الذي قلناه صرَّح المفسِّرون من أهل السنة في تفاسيرهم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p>
    <w:p>
      <w:pPr>
        <w:pStyle w:val="BookText"/>
        <w:rPr/>
      </w:pPr>
      <w:r>
        <w:rPr>
          <w:rFonts w:ascii="Amiri" w:hAnsi="Amiri" w:eastAsia="Amiri" w:cs="Amiri"/>
          <w:color w:val="111111"/>
          <w:sz w:val="28"/>
          <w:sz w:val="28"/>
          <w:szCs w:val="28"/>
          <w:rtl w:val="true"/>
          <w:lang w:bidi="ar-SA"/>
        </w:rPr>
        <w:t>فَمَا اسْتَمْتَعْتُمْ بِهِ مِنْهُنَّ فَآتُوهُنَّ أُجُورَهُنَ</w:t>
      </w:r>
    </w:p>
    <w:p>
      <w:pPr>
        <w:pStyle w:val="BookText"/>
        <w:rPr/>
      </w:pPr>
      <w:r>
        <w:rPr>
          <w:rFonts w:ascii="Amiri" w:hAnsi="Amiri" w:eastAsia="Amiri" w:cs="Amiri"/>
          <w:color w:val="111111"/>
          <w:sz w:val="28"/>
          <w:sz w:val="28"/>
          <w:szCs w:val="28"/>
          <w:rtl w:val="true"/>
          <w:lang w:bidi="ar-SA"/>
        </w:rPr>
        <w:t xml:space="preserve">الاستمتاع التلذذ، والأجور المهور، وسُمِّي المهر أجراً لأنه أجر الاستمتاع، وهذا نص على أن المهر يُسمَّى أجراً، وذلك دليل على أنه في مقابلة البضع، لأن ما يقابل المنفعة يُسمَّى أجراً </w:t>
      </w:r>
      <w:r>
        <w:rPr>
          <w:rStyle w:val="FootnoteAnchor"/>
        </w:rPr>
        <w:footnoteReference w:id="364"/>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وَآتُوهُنَّ أُجُورَهُنَّ وأعطوهن مهورهن كما حدثنا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w:t>
      </w:r>
      <w:r>
        <w:rPr>
          <w:rStyle w:val="FootnoteAnchor"/>
        </w:rPr>
        <w:footnoteReference w:id="365"/>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p>
    <w:p>
      <w:pPr>
        <w:pStyle w:val="BookText"/>
        <w:rPr/>
      </w:pPr>
      <w:r>
        <w:rPr>
          <w:rFonts w:ascii="Amiri" w:hAnsi="Amiri" w:eastAsia="Amiri" w:cs="Amiri"/>
          <w:color w:val="111111"/>
          <w:sz w:val="28"/>
          <w:sz w:val="28"/>
          <w:szCs w:val="28"/>
          <w:rtl w:val="true"/>
          <w:lang w:bidi="ar-SA"/>
        </w:rPr>
        <w:t>إِذَا آتَيْتُمُوهُنَّ أُجُورَهُنَ</w:t>
      </w:r>
    </w:p>
    <w:p>
      <w:pPr>
        <w:pStyle w:val="BookText"/>
        <w:rPr/>
      </w:pPr>
      <w:r>
        <w:rPr>
          <w:rFonts w:ascii="Amiri" w:hAnsi="Amiri" w:eastAsia="Amiri" w:cs="Amiri"/>
          <w:color w:val="111111"/>
          <w:sz w:val="28"/>
          <w:sz w:val="28"/>
          <w:szCs w:val="28"/>
          <w:rtl w:val="true"/>
          <w:lang w:bidi="ar-SA"/>
        </w:rPr>
        <w:t>فإن الأجر العوض الذي يبذله الزوج للمرأة للاستمتاع بها، وهو المهر كما حدثني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قوله آتَيْتُمُوهُنَّ أُجُورَهُنَّ يعني مهورهن </w:t>
      </w:r>
      <w:r>
        <w:rPr>
          <w:rStyle w:val="FootnoteAnchor"/>
        </w:rPr>
        <w:footnoteReference w:id="366"/>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p>
    <w:p>
      <w:pPr>
        <w:pStyle w:val="BookText"/>
        <w:rPr/>
      </w:pPr>
      <w:r>
        <w:rPr>
          <w:rFonts w:ascii="Amiri" w:hAnsi="Amiri" w:eastAsia="Amiri" w:cs="Amiri"/>
          <w:color w:val="111111"/>
          <w:sz w:val="28"/>
          <w:sz w:val="28"/>
          <w:szCs w:val="28"/>
          <w:rtl w:val="true"/>
          <w:lang w:bidi="ar-SA"/>
        </w:rPr>
        <w:t>يَا أَيُّهَا النَّبِيُّ إِنَّا أَحْلَلْنَا لَكَ أَزْوَاجَكَ اللَّاتِي آتَيْتَ أُجُورَهُنَّ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اللاتي تزوجتهن بصداق مسمى، كما حدثني محمد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أَزْوَاجَكَ اللَّاتِي آتَيْتَ أُجُورَهُنَ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صدقاتهن </w:t>
      </w:r>
      <w:r>
        <w:rPr>
          <w:rStyle w:val="FootnoteAnchor"/>
        </w:rPr>
        <w:footnoteReference w:id="367"/>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p>
    <w:p>
      <w:pPr>
        <w:pStyle w:val="BookText"/>
        <w:rPr/>
      </w:pPr>
      <w:r>
        <w:rPr>
          <w:rFonts w:ascii="Amiri" w:hAnsi="Amiri" w:eastAsia="Amiri" w:cs="Amiri"/>
          <w:color w:val="111111"/>
          <w:sz w:val="28"/>
          <w:sz w:val="28"/>
          <w:szCs w:val="28"/>
          <w:rtl w:val="true"/>
          <w:lang w:bidi="ar-SA"/>
        </w:rPr>
        <w:t>وَآتُوهُنَّ أُجُورَهُنَّ بِالمَعْرُوفِ</w:t>
      </w:r>
    </w:p>
    <w:p>
      <w:pPr>
        <w:pStyle w:val="BookText"/>
        <w:rPr/>
      </w:pPr>
      <w:r>
        <w:rPr>
          <w:rFonts w:ascii="Amiri" w:hAnsi="Amiri" w:eastAsia="Amiri" w:cs="Amiri"/>
          <w:color w:val="111111"/>
          <w:sz w:val="28"/>
          <w:sz w:val="28"/>
          <w:szCs w:val="28"/>
          <w:rtl w:val="true"/>
          <w:lang w:bidi="ar-SA"/>
        </w:rPr>
        <w:t xml:space="preserve">أي وادفعوا مهورهن بالمعروف </w:t>
      </w:r>
      <w:r>
        <w:rPr>
          <w:rStyle w:val="FootnoteAnchor"/>
        </w:rPr>
        <w:footnoteReference w:id="368"/>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p>
    <w:p>
      <w:pPr>
        <w:pStyle w:val="BookText"/>
        <w:rPr/>
      </w:pPr>
      <w:r>
        <w:rPr>
          <w:rFonts w:ascii="Amiri" w:hAnsi="Amiri" w:eastAsia="Amiri" w:cs="Amiri"/>
          <w:color w:val="111111"/>
          <w:sz w:val="28"/>
          <w:sz w:val="28"/>
          <w:szCs w:val="28"/>
          <w:rtl w:val="true"/>
          <w:lang w:bidi="ar-SA"/>
        </w:rPr>
        <w:t>إِذَا آتَيْتُمُوهُنَّ أُجُورَهُنَ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مهورهن </w:t>
      </w:r>
      <w:r>
        <w:rPr>
          <w:rStyle w:val="FootnoteAnchor"/>
        </w:rPr>
        <w:footnoteReference w:id="369"/>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عز وجل الأزواج بأن يؤتوا النساء أجورهن وصدقاتهن، والأجر هو الصداق، والصداق هو الأجر والمهر، وهي كلمة عربية تسمى بعدة أسماء </w:t>
      </w:r>
      <w:r>
        <w:rPr>
          <w:rStyle w:val="FootnoteAnchor"/>
        </w:rPr>
        <w:footnoteReference w:id="370"/>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مهورهن </w:t>
      </w:r>
      <w:r>
        <w:rPr>
          <w:rStyle w:val="FootnoteAnchor"/>
        </w:rPr>
        <w:footnoteReference w:id="371"/>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وكلماتهم التي صرَّحوا فيها بأن الأجر هو الصداق والمهر لا تكاد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المناسب للمقام أن ننقل للقارئ الكريم فتاوى بعض أعلام أهل السنة المتعلقة بالإجارة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الحسن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عقد النكاح بلفظ الإجارة جائز، لقوله تعالى 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ينفسخ قبل البناء، ويثبت بعده </w:t>
      </w:r>
      <w:r>
        <w:rPr>
          <w:rStyle w:val="FootnoteAnchor"/>
        </w:rPr>
        <w:footnoteReference w:id="372"/>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أنه إذا دخل بالمرأة صحَّ العقد وثبت النكاح، وإن لم يدخل بها انفسخ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أصحاب الشافعي بقوله إِنِّي أُرِيدُ أَنْ أُنكِحَكَ على أن النكاح موقوف على لفظ التزويج والإنكاح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علماؤنا 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النكاح بكل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بكل لفظ يقتضي التمليك على التأبيد </w:t>
      </w:r>
      <w:r>
        <w:rPr>
          <w:rStyle w:val="FootnoteAnchor"/>
        </w:rPr>
        <w:footnoteReference w:id="373"/>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انعقاد النكاح بكل لفظ أنه ينعقد بلفظ الإجارة أو بالهبة أو بالتمليك أو بغيرها، وعلماء الشيعة لا يصحِّحون هذه الأنكحة، لأنهم قصروا الصحة على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وأنكحتُ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أبو حنيفة بأن الرجل إذا استأجر المرأة للوطء، ولم يكن بينهما عقد نكاح، فليس ذلك بزنا، ولا حدَّ فيه، والزنا عنده ما كان مطارفة أي عن رغبة</w:t>
      </w:r>
    </w:p>
    <w:p>
      <w:pPr>
        <w:pStyle w:val="BookText"/>
        <w:rPr/>
      </w:pPr>
      <w:r>
        <w:rPr>
          <w:rFonts w:ascii="Amiri" w:hAnsi="Amiri" w:eastAsia="Amiri" w:cs="Amiri"/>
          <w:color w:val="111111"/>
          <w:sz w:val="28"/>
          <w:sz w:val="28"/>
          <w:szCs w:val="28"/>
          <w:rtl w:val="true"/>
          <w:lang w:bidi="ar-SA"/>
        </w:rPr>
        <w:t xml:space="preserve">وميل، وأما ما فيه عطاء فليس بزنا </w:t>
      </w:r>
      <w:r>
        <w:rPr>
          <w:rStyle w:val="FootnoteAnchor"/>
        </w:rPr>
        <w:footnoteReference w:id="374"/>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 في اقتضاء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الرجل الدار لأجل بيع الخمر واتخاذها كنيسة أو بيعة، لم يجز قولًا واحداً، وبه قال الشافعي، كما لا يجوز أن يُكْري أمته أو عبده للفجور،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يؤاجرها لذلك </w:t>
      </w:r>
      <w:r>
        <w:rPr>
          <w:rStyle w:val="FootnoteAnchor"/>
        </w:rPr>
        <w:footnoteReference w:id="375"/>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فقد اتضح من كل ما قلناه أن المهر يسمَّى أجراً،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مستأجرات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مَمْهُورات، أي دُفِعتْ لهنَّ المهور التي يُستحَل بها نكاحهن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أنه لا إشكال في الحديث أصلًا مع أنه ضعيف السند كما قلنا فيماتقدم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فتحت المجال أمام الساقطين والساقطات من الشباب والشابات في لصق ما عندهم من فجور بالدين، وأدى ذلك إلى تشويه صورة الدين والمتدينين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دعاوى مجردة عن الدليل لا قيمة لها، وإلا فالساقطون والساقطات لا يحتاجون للمتعة لتبرير ممارستهم للرذيلة، وكانوا ولا يزالون بعيدين عن تعاليم الدين وأحكامه، فأي شي‌ء يلصقونه بالدين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الساقطون والساقطات من الشيعة هكذا يصنعون، فما يصنع أمثالهم من أهل السنة وغيرهم؟ هل احتاجوا لحكم شرعي لتبرير فعلهم للرذيلة؟ أم أن التبريرات الدينية خاصة بفسقة الشيعة، وأما فسقة أهل السنة فهم لا يبالون بتبرير فجورهم؟</w:t>
      </w:r>
    </w:p>
    <w:p>
      <w:pPr>
        <w:pStyle w:val="BookText"/>
        <w:rPr/>
      </w:pPr>
      <w:r>
        <w:rPr>
          <w:rFonts w:ascii="Amiri" w:hAnsi="Amiri" w:eastAsia="Amiri" w:cs="Amiri"/>
          <w:color w:val="111111"/>
          <w:sz w:val="28"/>
          <w:sz w:val="28"/>
          <w:szCs w:val="28"/>
          <w:rtl w:val="true"/>
          <w:lang w:bidi="ar-SA"/>
        </w:rPr>
        <w:t>ولو سلَّمنا بأن الفسقة من الشيعة يتزوجون المتعة التي يعتقدون بحلِّيتها، فإنهم بلا ريب خير من الساقطين من أهل السنة الذين يُقْدِمون على ارتكاب الزنا المجمع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واتخاذ نكاح المتعة وسيلة للفجور لا يحرِّم هذا النكاح، وإلا لحرم النكاح الدائم أيضاً، وذلك لأن الفسقة وأصحاب المآرب الدنيئة قد اتخذوا النكاح الدائم وسيلة للفجور أيضاً، فإن بعض النساء قد اتخذنه غطاءاً للزنا والإنجاب المحرَّم، ومن الناس من اتخذه وسيلة للتكسب بالبغاء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 ذلك مما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يرى مدَّعي الاجتهاد والفقاهة تحريم النكاح الدائم للسبب نفسه الذي حرَّم من أجله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يتبين لنا أضرار المتعة دينياً واجتماعياً وخُلُقياً، ولهذا حُرِّمَتِ المتعة، ولو كان فيها مصالح لما حُرِّمَت، ولكن لما كانت كثيرةَ المفاسد حرمها رسول الله صلى الله عليه وآله، وحرمها أمير المؤمنين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اتضح بما لا يدع مجالًا للشك أن ما زعمه الكاتب من المفاسد المترتبة على نكاح المتعة بسبب الممارسات الخاطئة التي يقوم بها بعضهم باسم المتعة، هي بعينها مترتِّبة على النكاح الدائم أيضاً، إلا أن مثل تلكم الممارسات لا تحرِّم الحلال الذي ثبتت حلّيته بالدليل الصحيح، وإلا لكانت أكثر الأمور المحلّلة بل العبادات الثابتة كلها محرَّمة، وهذا لا يقول به‌أحد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أيضاً أن ما زعمه الكاتب من الأضرار الدينية والاجتماعية والخُلُقية ما هو إلا دعاوى فارغة، لا تستند إلى دليل، ولا تنهض بها حجة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زَعْمه أن تحريم نكاح المتعة كان ناشئاً من وجود المفاسد الدينية</w:t>
      </w:r>
    </w:p>
    <w:p>
      <w:pPr>
        <w:pStyle w:val="BookText"/>
        <w:rPr/>
      </w:pPr>
      <w:r>
        <w:rPr>
          <w:rFonts w:ascii="Amiri" w:hAnsi="Amiri" w:eastAsia="Amiri" w:cs="Amiri"/>
          <w:color w:val="111111"/>
          <w:sz w:val="28"/>
          <w:sz w:val="28"/>
          <w:szCs w:val="28"/>
          <w:rtl w:val="true"/>
          <w:lang w:bidi="ar-SA"/>
        </w:rPr>
        <w:t>والاجتماعية والخُلُقية فهو واضح البطلان، وذلك لأن النزاع معه إنما هو في ثبوت التحريم والنسخ، وهو لم يثبت بدليل صحيح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دفع ما زعمه الكاتب من مضار نكاح المتعة ما قاله أمير المؤمنين عليه السلام وابن عباس رضي الله عنه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نهي عمر عنها لما زنا إلا 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رحمة رحم الله بها أمَّة محمد صلى الله عليه وآله وسلم، مع أن نفس تشريعها دال على ما فيها من المنافع العظيمة والفوائد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الخوئي عن قول أمير المؤمنين في تحريم المتعة يوم خيبر، وعن قول أبي عبد الله في إجابة السائل عن الزواج بغير بينة أكان معروفاً على عهد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أمير المؤمنين رضي الله عنه في تحريم المتعة يوم خيبر إنما يشمل تحريمها في ذلك اليوم فقط لا يتعدى التحريم إلى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أبي عبد الله للسائل، فقال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أبو عبد الله ذلك تَقِيَّة، وهذا متفق عليه بين فقهائنا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النقولات لا قيمة لها لعدم وثاقة ناقلها، مضافاً إلى أن ما نسبه للخوئي كذب مفضوح وافتراء مكشوف لا يخفى حتى على صغار طلبة العلم، لأنه لا يصدر من فاضل فضلًا عن أستاذ الفقهاء والمجتهدين، ولا سيما مع وضوح ضعف سند الرواية ومعارضتها للأحاديث الكثيرة المتواترة الناصَّة على حلّية نكاح المتعة كما أوضحناه فيما تقدَّم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الآخر مضافاً إلى ضعف سنده فإنا أوضحنا المراد منه فيما مرَّ، فراجعه إذ لا حاجة لتكرار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قول فقهائنا لم يكن صائباً، ذلك أن تحريم المتعة يوم خيبر صاحبت تحريم لحوم الحمر الأهلية، وتحريم لحوم الحمر الأهلية جرى العمل عليه من يوم خيبر إلى يومنا هذا وسيبقى إلى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تخصيص تحريم المتعة بيوم خيبر فقط دعوى مجردة لم يقم عليها دليل، خصوصاً وأن حرمة لحوم الحمر الأهلية والتي هي قرينة المتعة في التحريم بقي العمل عليها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نسبه زوراً لفقهاء الشيعة ليس صحيحاً، وذلك لأنا نقلنا ما قاله الشيخ الطوسي قدس سره في كتابيه التهذيب والاستبصار حول هذا الحديث، فقد ذكر أنه حديث خرج تقيّة لموافقته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الحر العاملي في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وغيره على‌التقيّة، يعني في الرواية، لأن إباحة المتعة من ضروريات مذهب الإمامية </w:t>
      </w:r>
      <w:r>
        <w:rPr>
          <w:rStyle w:val="FootnoteAnchor"/>
        </w:rPr>
        <w:footnoteReference w:id="376"/>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الفيض الكاشاني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التقية إلى أمير المؤمنين عليه السلام في مثل هذااللفظ لا يخلو من بُعد، وإنما يستقيم إذا نُسبت إلى بعض الرواة في وضع الحديث </w:t>
      </w:r>
      <w:r>
        <w:rPr>
          <w:rStyle w:val="FootnoteAnchor"/>
        </w:rPr>
        <w:footnoteReference w:id="377"/>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أقوال علماء الشيعة، وليس فيها ما نسبه للخوئي قدس سره من الهذيان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أكل لحوم الحمر الأهلية فهو محلَّل عند الإمامية، وليس بمحرَّم كما ظنَّه مدَّعي الاجتهاد والفقاهة، وهذه سقطة عظيمة من سقطاته الكثيرة، وإلا فما كان ليخفى على فقيه أن حلّية أكل لحوم الحمر الأهلية قد ادُّعي فيها الإجماع، فكيف غابت معرفة مسألة إجماعية عن فقيه‌مجتهد؟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بعضاً من أقوال علماء الطائفة في حلّية أكل لحوم الحمر الأهلية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انفردت به الإمامية وإن كان الفقهاء قد رووا عن‌ابن عباس رحمه الله موافقتها في ذلك تحليل لحوم الحمر الأهلية، وحرَّمها سائر الفقهاء </w:t>
      </w:r>
      <w:r>
        <w:rPr>
          <w:rStyle w:val="FootnoteAnchor"/>
        </w:rPr>
        <w:footnoteReference w:id="378"/>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أكل لحوم الحمر الأهلية والبغال، وإن كان فيها بعض الكراهية إلا أنه ليس بمحظور، وبه‌قال ابن عباس في الحمار </w:t>
      </w:r>
      <w:r>
        <w:rPr>
          <w:rStyle w:val="FootnoteAnchor"/>
        </w:rPr>
        <w:footnoteReference w:id="379"/>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والحسن البصري في البغال، وخالف جميع‌الفقهاء في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أكلها </w:t>
      </w:r>
      <w:r>
        <w:rPr>
          <w:rStyle w:val="FootnoteAnchor"/>
        </w:rPr>
        <w:footnoteReference w:id="380"/>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Pr>
        <w:footnoteReference w:id="381"/>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الإباحة، والحظر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p>
    <w:p>
      <w:pPr>
        <w:pStyle w:val="BookText"/>
        <w:rPr/>
      </w:pPr>
      <w:r>
        <w:rPr>
          <w:rFonts w:ascii="Amiri" w:hAnsi="Amiri" w:eastAsia="Amiri" w:cs="Amiri"/>
          <w:color w:val="111111"/>
          <w:sz w:val="28"/>
          <w:sz w:val="28"/>
          <w:szCs w:val="28"/>
          <w:rtl w:val="true"/>
          <w:lang w:bidi="ar-SA"/>
        </w:rPr>
        <w:t>قُل لَّا أَجِدُ فِي مَا أُوْحِيَ إِلَيَّ مُحَرَّمًا</w:t>
      </w:r>
    </w:p>
    <w:p>
      <w:pPr>
        <w:pStyle w:val="BookText"/>
        <w:rPr/>
      </w:pPr>
      <w:r>
        <w:rPr>
          <w:rFonts w:ascii="IRNazanin" w:hAnsi="IRNazanin" w:eastAsia="IRNazanin"/>
          <w:color w:val="111111"/>
          <w:sz w:val="28"/>
          <w:sz w:val="28"/>
          <w:szCs w:val="28"/>
          <w:rtl w:val="true"/>
          <w:lang w:bidi="fa-IR"/>
        </w:rPr>
        <w:t>إلى قوله</w:t>
      </w:r>
    </w:p>
    <w:p>
      <w:pPr>
        <w:pStyle w:val="BookText"/>
        <w:rPr/>
      </w:pPr>
      <w:r>
        <w:rPr>
          <w:rFonts w:ascii="Amiri" w:hAnsi="Amiri" w:eastAsia="Amiri" w:cs="Amiri"/>
          <w:color w:val="111111"/>
          <w:sz w:val="28"/>
          <w:sz w:val="28"/>
          <w:szCs w:val="28"/>
          <w:rtl w:val="true"/>
          <w:lang w:bidi="ar-SA"/>
        </w:rPr>
        <w:t xml:space="preserve">أَوْ لحْمَ خِنزِيرٍ فَإِنّهُ رِجْسٌ أَوْ فِسْقًا </w:t>
      </w:r>
      <w:r>
        <w:rPr>
          <w:rStyle w:val="FootnoteAnchor"/>
        </w:rPr>
        <w:footnoteReference w:id="382"/>
      </w:r>
      <w:r>
        <w:rPr>
          <w:rFonts w:eastAsia="Times New Roman" w:cs="Times New Roman" w:ascii="Times New Roman" w:hAnsi="Times New Roman"/>
          <w:color w:val="111111"/>
          <w:sz w:val="28"/>
          <w:szCs w:val="28"/>
          <w:lang w:val="en-US" w:bidi="en-US"/>
        </w:rPr>
        <w:t>381</w:t>
      </w:r>
    </w:p>
    <w:p>
      <w:pPr>
        <w:pStyle w:val="BookText"/>
        <w:rPr/>
      </w:pPr>
      <w:r>
        <w:rPr>
          <w:rFonts w:ascii="Amiri" w:hAnsi="Amiri" w:eastAsia="Amiri" w:cs="Amiri"/>
          <w:color w:val="111111"/>
          <w:sz w:val="28"/>
          <w:sz w:val="28"/>
          <w:szCs w:val="28"/>
          <w:rtl w:val="true"/>
          <w:lang w:bidi="ar-SA"/>
        </w:rPr>
        <w:t xml:space="preserve">، فالظاهر أن ما عدا هذه مباح إلا ما أخرجه الدليل </w:t>
      </w:r>
      <w:r>
        <w:rPr>
          <w:rStyle w:val="FootnoteAnchor"/>
        </w:rPr>
        <w:footnoteReference w:id="383"/>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الجواهر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الخيل والبغال والحمير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 بل عن الخلاف الإجماع على ذلك، كما عن الانتصار والغنية أنه من متفردات الإمامية في الأول والثالث، للأصل والنصوص المستفيضة أو المتواترة أو المقطوع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لحوم الخيل والبغال والحمير،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حلال، ولكن الناس يعافونها </w:t>
      </w:r>
      <w:r>
        <w:rPr>
          <w:rFonts w:eastAsia="Amiri" w:cs="Amiri" w:ascii="Amiri" w:hAnsi="Amiri"/>
          <w:color w:val="111111"/>
          <w:sz w:val="28"/>
          <w:szCs w:val="28"/>
          <w:rtl w:val="true"/>
          <w:lang w:bidi="ar-SA"/>
        </w:rPr>
        <w:t xml:space="preserve">... </w:t>
      </w:r>
      <w:r>
        <w:rPr>
          <w:rStyle w:val="FootnoteAnchor"/>
        </w:rPr>
        <w:footnoteReference w:id="384"/>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علي الطباطبائي في رياض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الخيل والحمير والبغل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بلا خلاف يظهر في الأولين، بل جعل الحكم في الأخيرين في الانتصار والغنية من متفردات الإمامية، وعلى الأظهر في الثالث، وهو الأشهر، بل عليه عامة 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الخلاف الإجماع عليه وعلى الأولين أيضاً، مضافاً إلى الإجماعين المتقدمين، وهو الحجة، مضافاً إلى أصالتي البراءة والإباحة المستفادتين من الأدلة القطعية العقلية والنقلية كتاباً وسنة وإجماعاً مستفيضة، بل متواترة، وظواهر الصحيحة المستفيضة، وفيها الصحاح وغيرها </w:t>
      </w:r>
      <w:r>
        <w:rPr>
          <w:rStyle w:val="FootnoteAnchor"/>
        </w:rPr>
        <w:footnoteReference w:id="385"/>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الأخبار الصحيحة أن النبي صلى الله عليه وآله وسلم نهى الناس عن أكل لحوم الحمر الأهلية يوم خيبر، لأنها كانت تحملهم يومئذ، ولم يحرِّمها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الأخبار صحيحة محمد بن مسلم وزرارة عن أبي جعفر عليه السلام أنهما سألاه عن أكل لحوم الحمر الأهلية،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وآله وسلم عن أكلها يوم خيبر، وإنما نهى عن أكلها ذلك الوقت لأنها كانت حمولة الناس، وإنما الحرام ما حرَّم الله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كانوا جهدوا في خيبر، فأسرع المسلمون إلى دوابِّهم، فأمرهم رسول الله صلى الله عليه وآله وسلم بإكفاء القدور،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إبقاءاً على الدواب </w:t>
      </w:r>
      <w:r>
        <w:rPr>
          <w:rStyle w:val="FootnoteAnchor"/>
        </w:rPr>
        <w:footnoteReference w:id="386"/>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وآله وسلم عن أكل لحوم الحمير، وإنما نهى عنها من أجل ظهورها، مخافة أن يفنوها، وليست الحمير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الآية</w:t>
      </w:r>
    </w:p>
    <w:p>
      <w:pPr>
        <w:pStyle w:val="BookText"/>
        <w:rPr/>
      </w:pPr>
      <w:r>
        <w:rPr>
          <w:rFonts w:ascii="Amiri" w:hAnsi="Amiri" w:eastAsia="Amiri" w:cs="Amiri"/>
          <w:color w:val="111111"/>
          <w:sz w:val="28"/>
          <w:sz w:val="28"/>
          <w:szCs w:val="28"/>
          <w:rtl w:val="true"/>
          <w:lang w:bidi="ar-SA"/>
        </w:rPr>
        <w:t>قُل لَّا أَجِدُ فِي مَا أُوْحِيَ إِلَيَّ مُحَرَّمًا عَلَى طَاعِمٍ يَطْعَمُهُ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 xml:space="preserve">آخر الآية </w:t>
      </w:r>
      <w:r>
        <w:rPr>
          <w:rStyle w:val="FootnoteAnchor"/>
        </w:rPr>
        <w:footnoteReference w:id="387"/>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في صحيحه بسنده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وسلم عن أكل الحمار الأهلي يوم خيبر، وكان الناس احتاجوا إليها </w:t>
      </w:r>
      <w:r>
        <w:rPr>
          <w:rStyle w:val="FootnoteAnchor"/>
        </w:rPr>
        <w:footnoteReference w:id="388"/>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إنما نهى عنه رسول الله صلى الله عليه وسلم من أجل أنه كان حمولة الناس، فكره أن تذهب حمولتهم، أوْ حرَّمه في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لحوم الحمر الأهلية </w:t>
      </w:r>
      <w:r>
        <w:rPr>
          <w:rStyle w:val="FootnoteAnchor"/>
        </w:rPr>
        <w:footnoteReference w:id="389"/>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p>
    <w:p>
      <w:pPr>
        <w:pStyle w:val="BookText"/>
        <w:rPr/>
      </w:pPr>
      <w:r>
        <w:rPr>
          <w:rFonts w:ascii="Amiri" w:hAnsi="Amiri" w:eastAsia="Amiri" w:cs="Amiri"/>
          <w:color w:val="111111"/>
          <w:sz w:val="28"/>
          <w:sz w:val="28"/>
          <w:szCs w:val="28"/>
          <w:rtl w:val="true"/>
          <w:lang w:bidi="ar-SA"/>
        </w:rPr>
        <w:t>وهذه الأخبار واضحة الدلالة على أن النبي صلى الله عليه وآله وسلم إنما نهى الناس عن أكل لحوم الحمر الأهلية لحاجتهم يومئذ لظهورها، ولم يحرِّمها عليهم حرمة تشريعية، إلا أن بعضهم قد توهَّم أن هذا النهي نهي تحريم، فأفتى فيها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تأملنا أحاديث القوم في كتبهم الستة وغيرها التي رَوَوْها عن سائر الصحابة في تحريم الحمر الأهلية لرأيناها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من ذكر تحريم المتعة يوم خيبر، باستثناء حديث أمير المؤمنين عليه السلام، وهذا يدل على أن النهي عن المتعة قد دُسَّ في الحديث دسًّا كما لا يخفى </w:t>
      </w:r>
      <w:r>
        <w:rPr>
          <w:rStyle w:val="FootnoteAnchor"/>
        </w:rPr>
        <w:footnoteReference w:id="390"/>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بصحَّة الحديث بالنحو الذي رووه عن أمير المؤمنين عليه السلام، فإنه لا يراد بالنهي فيه التحريم، إذ لعل المراد أن النبي صلى الله عليه وآله وسلم إنما نهاهم عن المتعة من أجل أخذ الأهبة لقتال اليهود حذراً من الانشغال عن العدو بمباضعة النساء،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ذلك لو كان تحريم المتعة خاصًّا بيوم خيبر فقط، لورد التصريح من النبي صلى الله عليه وآله بنسخ تلك الحرمة، على أنه يجب أن لا يغيب عن بالنا أن علة إباحة المتعة هي السفر والحرب، فكيف تحرم في تلك الحرب والمقاتل أحوج ما يكون إليها خصوصاً وأنه في غربة من أهله وما ملكت يمينه، ثم تباح في السلم؟</w:t>
      </w:r>
    </w:p>
    <w:p>
      <w:pPr>
        <w:pStyle w:val="BookText"/>
        <w:rPr/>
      </w:pPr>
      <w:r>
        <w:rPr>
          <w:rFonts w:ascii="Amiri" w:hAnsi="Amiri" w:eastAsia="Amiri" w:cs="Amiri"/>
          <w:color w:val="111111"/>
          <w:sz w:val="28"/>
          <w:sz w:val="28"/>
          <w:szCs w:val="28"/>
          <w:rtl w:val="true"/>
          <w:lang w:bidi="ar-SA"/>
        </w:rPr>
        <w:t>إن معنى قوله رضي الله عنه أنها حُرِّمَت يوم خيبر أي أنَّ بداية تحريمها كان يوم خيبر، وأما أقوال فقهائنا إنما هي تلاعب بالنصوص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أجبنا عن ذلك كله فيما مرَّ بما لا مزيد عليه،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والتلاعب بالنصوص قد صدر ممن يأخذ بعض النصوص ويترك بعضها الآخر، أو يعمل بالضعيف، ويترك العمل بالصحيح المجمع عليه، أو يصرف النصوص عما يراد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تحريم المتعة ولحوم الحمر الأهلية متلازمان، نزل الحكم بحرمتهما يوم خيبر، وهو باق إلى قيام الساعة، وليس هناك من داع لتأويل كلام أمير المؤمنين رضي الله عنه من أجل إشباع رغبات النفس وشهواتها في البحث الدائم عن الجميلات والفاتنات من النساء للتمتع بهن، والتلذذ باسم الدين، وعلى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المسألة بتمامها فيما تقدَّم،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حلّية لحوم الحمر الأهلية متواترة عندنا، وكذا أخبار حلّية نكاح المتعة، وأن النهي عن أكل لحوم الحمر الأهلية إنْ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من أجل الحاجة إلى ظهورها، فلا أدري لمَ يتشبَّث هذا الكاتب المدّعي للتشيع بأخبار العامة ويترك روايات أهل البيت عليهم السلام، ويتمسَّك بحديث ضعيف، ويغض النظر عن الأحاديث المتواترة عنهم عليهم 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دعواه بأن ابتداء تحريم المتعة هو يوم خيبر، واستمر التحريم إلى الأبد،</w:t>
      </w:r>
    </w:p>
    <w:p>
      <w:pPr>
        <w:pStyle w:val="BookText"/>
        <w:rPr/>
      </w:pPr>
      <w:r>
        <w:rPr>
          <w:rFonts w:ascii="Amiri" w:hAnsi="Amiri" w:eastAsia="Amiri" w:cs="Amiri"/>
          <w:color w:val="111111"/>
          <w:sz w:val="28"/>
          <w:sz w:val="28"/>
          <w:szCs w:val="28"/>
          <w:rtl w:val="true"/>
          <w:lang w:bidi="ar-SA"/>
        </w:rPr>
        <w:t>فهو قول لا يوافقه عليه أحد، بل هو مخالف لما اتفق عليه علماء أهل السنة من أن المتعة أُبيحت بعد يوم خيبر، ثم حُرِّمت مراراً، والأحاديث الصحيحة الدالة على ذلك عندهم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مسلم في صحيحه بسنده عن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صلى الله عليه وسلم عام أوطاس في المتعة ثلاثاً، ثم نهى عنها </w:t>
      </w:r>
      <w:r>
        <w:rPr>
          <w:rStyle w:val="FootnoteAnchor"/>
        </w:rPr>
        <w:footnoteReference w:id="391"/>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مسلم أيضاً بسنده عن سبرة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وسلم بالمتعة عام الفتح حين دخلنا مكة، ثم لم نخرج منها حتى نهانا عنها </w:t>
      </w:r>
      <w:r>
        <w:rPr>
          <w:rStyle w:val="FootnoteAnchor"/>
        </w:rPr>
        <w:footnoteReference w:id="392"/>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أن أنقل للقارئ الكريم ما حكاه ابن حجر في تلخيص الحبير عن الشافعي في الجمع بين الأخبار الدالة على تحليل المتعة في الوقائع المختلفة وتحريمها،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اجتمع من الأحاديث في وقت تحريمها أقوال ستة أو سبعة نذكرها على الترتيب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القضاء، قال عبد الرزاق في مصنفه عن معمر عن عمرو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حلَّت المتعة قط إلا ثلاثاً في عمرة القضاء، ما حلَّت قبلها ولا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وشاهده ما رواه ابن حبان في صحيحه من حديث سبرة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وسلم، فلما قضينا عمرتنا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تستمتعوا من هذه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متفق عليه عن علي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نكاح المتعة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واستشكله السهيلي وغيره، ولا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الفتح، رواه مسلم من حديث سبرة بن معبد أن رسول الله صلى الله عليه وسلم نهى في يوم الفتح عن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بالمتعة عام الفتح حين دخلنا مكة، ثم لم يخرج حتى نهانا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كنت أذنتُ لكم في الاستمتاع من النساء، وإن الله قد حرَّم ذلك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رواه النسائي من حديث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لسلمة بن الأكوع أن ذلك كان في عام 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موافقة لرواية من روى عام الفتح وأنهما كانا في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تبوك، رواه الحازمي من طريق عباد بن كثير عن ابن عقيل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إلى غزوة تبوك، حتى إذا كنا عند الثنية مما يلي الشام، جاءتنا نسوة تمتعنا بهن يطفن برجالنا، فسألَنا رسول الله صلى الله عليه وسلم عنهن وأخبرناه، فغضب وقام فينا خطيباً، فحمد الله وأثنى عليه، ونهى عن المتعة، فتوادعنا يومئذ، ولم نعد ولانعود فيها أبداً، فبها سُمِّيت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إسناد ضعيف، لكن عند ابن‌حبان في صحيحه من حديث أبي هريرة ما يشهد له، وأخرجه البيهقي من الطريق‌المذكورة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رسول الله صلى الله عليه وسلم في غزوة تبوك، فنزلنا ثنية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رواه أبو داود من طريق الربيع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أنه حدَّث أن رسول الله نهى عنها في حجة الوداع </w:t>
      </w:r>
      <w:r>
        <w:rPr>
          <w:rStyle w:val="FootnoteAnchor"/>
        </w:rPr>
        <w:footnoteReference w:id="393"/>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أحاديثهم التي رووها في تحريم نكاح المتعة، فانظر أيها القارئ العزيز إلى أي مدىً بلغ اضطرابها وتعارضها واختلافها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قول أبي عبد الله رضي الله عنه في جوابه للسائل كان تقية،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كونه من شيعة أبي عبد الله فليس هناك ما يبرر القول بالتقية خصوصاً وأنه يوافق الخبر المنقول عن الأمير رضي الله عنه في تحريم المتعة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الجواب عن هذه الرواية الضعيفة السند، وعن حملها على التقية، فراجع ما قلناه فيما سبق، ولا حاجة للإعادة والتكرار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التي أباحها فقهاؤنا تعطي الحق للرجل في أن يتمتع بعدد لا حصر له من النسوة، ولو بألف امرأة وفي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المتعة التي أباحها رسول الله صلى الله عليه وآله وسلم وتبعه عليها أئمة أهل البيت عليهم السلام، وأخذها شيعتهم منهم، لم تُحَد بعدد من النسوة، وحالها كحال ملك اليمين، وقد مرَّ علينا آنفاً بيان 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 بألف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 فلا تغفل عماقلناه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الدليل الذي حصر الزوجات بأربع إنما هو مخصوص بالنكاح الدائم، وأما ما عدا ذلك من صنوف النكاح كالتسرِّي بالإماء ونكاح المتعة فالأدلة فيهما مطلقة، غير مخصَّصة بأربع نسوة، ولهذا كانوا لا يرون تحديد التسري بأربع 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في 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أَن تَبْتَغُواْ بِأَمْوَالِكُم مُّحْصِنِينَ غَيْرَ مُسَافِحِينَ أي تحصلوا بأموالكم من الزوجات إلى أربع أو السراري ما شئتم بالطريق الشرعي، ولهذا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مُحْصِنِينَ غَيْرَ مُسَافِحِينَ </w:t>
      </w:r>
      <w:r>
        <w:rPr>
          <w:rStyle w:val="FootnoteAnchor"/>
        </w:rPr>
        <w:footnoteReference w:id="394"/>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عبد الرزاق في مصنَّفه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أيستمتع الرجل بأكثر من أربع جميعاً؟ وهل الاستمتاع إحصان؟ وهل يحل استمتاع المرأة</w:t>
      </w:r>
    </w:p>
    <w:p>
      <w:pPr>
        <w:pStyle w:val="BookText"/>
        <w:rPr/>
      </w:pPr>
      <w:r>
        <w:rPr>
          <w:rFonts w:ascii="Amiri" w:hAnsi="Amiri" w:eastAsia="Amiri" w:cs="Amiri"/>
          <w:color w:val="111111"/>
          <w:sz w:val="28"/>
          <w:sz w:val="28"/>
          <w:szCs w:val="28"/>
          <w:rtl w:val="true"/>
          <w:lang w:bidi="ar-SA"/>
        </w:rPr>
        <w:t>لزوجها إن كان بتَّها؟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فيهن بشي‌ء، وما راجعت فيهن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أحكام النكاح الدائم جارية على نكاح المتعة لكان الجواب معلوم عنده، ولا يحتاج لمراجعة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ألفت نظر القارئ العزيز إلى أن ابن جريج كان يرى حلِّية المتعة،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تمتع بستين أو بتسعين امرأة </w:t>
      </w:r>
      <w:r>
        <w:rPr>
          <w:rStyle w:val="FootnoteAnchor"/>
        </w:rPr>
        <w:footnoteReference w:id="395"/>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مُتَمَتِّع جمع بين المرأة وأمها، وبين المرأة وأُختها، وبين المرأة وعمّتها أو خالتها وهو لا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جاءتني امرأة تستفسر مني عن حادثة حصلت معها، إذ أخبرتني أن أحد السادة وهو السيد حسين الصدر كان قد تمتع بها قبل أكثر من عشرين سنة، فحملت منه، فلما أشبع رغبته منها فارقها، وبعد مدة رُزِقَتْ ببنت، وأقسمت أنها حملت منه هو إذ لم يتمتع بها وقتذاك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كبرت البنت وصارت شابة جميلة متأهلة للزواج، اكتشفت الأم أن ابنتها حبلى، فلما سألتها عن سبب حملها، أخبرتها البنت أن السيد المذكور استمتع بها فحملت منه، فدهشت الأم وفقدت صوابها، إذ أخبرت ابنتها أن هذا السيد هو أبوها، وأخبرتها القصة، فكيف يتمتع بالأم، واليوم يأتي ليتمتع بابنتها التي هي ابنته هو؟</w:t>
      </w:r>
    </w:p>
    <w:p>
      <w:pPr>
        <w:pStyle w:val="BookText"/>
        <w:rPr/>
      </w:pPr>
      <w:r>
        <w:rPr>
          <w:rFonts w:ascii="Amiri" w:hAnsi="Amiri" w:eastAsia="Amiri" w:cs="Amiri"/>
          <w:color w:val="111111"/>
          <w:sz w:val="28"/>
          <w:sz w:val="28"/>
          <w:szCs w:val="28"/>
          <w:rtl w:val="true"/>
          <w:lang w:bidi="ar-SA"/>
        </w:rPr>
        <w:t>ثم جاءتني مستفسرة عن موقف السيد المذكور منها ومن ابنتها التي ولدتهامنه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قصة من القصص الخرافية التي لا يُعوَّل عليها ولا يُعتنى بها،</w:t>
      </w:r>
    </w:p>
    <w:p>
      <w:pPr>
        <w:pStyle w:val="BookText"/>
        <w:rPr/>
      </w:pPr>
      <w:r>
        <w:rPr>
          <w:rFonts w:ascii="Amiri" w:hAnsi="Amiri" w:eastAsia="Amiri" w:cs="Amiri"/>
          <w:color w:val="111111"/>
          <w:sz w:val="28"/>
          <w:sz w:val="28"/>
          <w:szCs w:val="28"/>
          <w:rtl w:val="true"/>
          <w:lang w:bidi="ar-SA"/>
        </w:rPr>
        <w:t>ودليلها هو نقل كاتبها الذي لا يوثق بنقله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هذه القصة تحوطها كثير من علامات الاستفهام، وإلا فلماذا أخبرت تلك المرأة مدَّعي الاجتهاد والفقاهة بالذات؟ هل كانت ترجو منه حلًا لهذه المعضلة؟ أو أنها كانت تريد منه أن يسجِّل قصّتها الخرافية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أنها كانت تريد فقط أن تشنِّع بالسيد المذكور؟</w:t>
      </w:r>
    </w:p>
    <w:p>
      <w:pPr>
        <w:pStyle w:val="BookText"/>
        <w:rPr/>
      </w:pPr>
      <w:r>
        <w:rPr>
          <w:rFonts w:ascii="Amiri" w:hAnsi="Amiri" w:eastAsia="Amiri" w:cs="Amiri"/>
          <w:color w:val="111111"/>
          <w:sz w:val="28"/>
          <w:sz w:val="28"/>
          <w:szCs w:val="28"/>
          <w:rtl w:val="true"/>
          <w:lang w:bidi="ar-SA"/>
        </w:rPr>
        <w:t>ولماذا لم يحتمل الكاتب أن تلك المرأة كانت مستأجرة لتشويه سمعة السيِّد حسين الصدر، لا أكثر ولا أقل؟</w:t>
      </w:r>
    </w:p>
    <w:p>
      <w:pPr>
        <w:pStyle w:val="BookText"/>
        <w:rPr/>
      </w:pPr>
      <w:r>
        <w:rPr>
          <w:rFonts w:ascii="Amiri" w:hAnsi="Amiri" w:eastAsia="Amiri" w:cs="Amiri"/>
          <w:color w:val="111111"/>
          <w:sz w:val="28"/>
          <w:sz w:val="28"/>
          <w:szCs w:val="28"/>
          <w:rtl w:val="true"/>
          <w:lang w:bidi="ar-SA"/>
        </w:rPr>
        <w:t>ولماذا صدَّق الكاتب كلامها وهو لا يعرفها، فجعل كلامها دليلًا، مع أن الله سبحانه وتعالى أمرنا بالتثبت في نقل الأخبار والتبيّن من صحّتها لئلا نصيب قوماً بجهالة فنصبح على ما فعلنا نادمين؟ وأي جهالة أعظم من نسبة مثل هذه القبائح لرجل بري‌ء من كل ذلك؟</w:t>
      </w:r>
    </w:p>
    <w:p>
      <w:pPr>
        <w:pStyle w:val="BookText"/>
        <w:rPr/>
      </w:pPr>
      <w:r>
        <w:rPr>
          <w:rFonts w:ascii="Amiri" w:hAnsi="Amiri" w:eastAsia="Amiri" w:cs="Amiri"/>
          <w:color w:val="111111"/>
          <w:sz w:val="28"/>
          <w:sz w:val="28"/>
          <w:szCs w:val="28"/>
          <w:rtl w:val="true"/>
          <w:lang w:bidi="ar-SA"/>
        </w:rPr>
        <w:t>ثم إن السيد حسين الصدر رجل عقيم لا يُنجب كما هو معروف عنه، ويعرف ذلك عنه كثير من أهل الكاظمية في العراق، كما حدَّثني بذلك بعض الثقات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من المتوقّع أن تنجب تلك المرأة فتاة من السيد حسين الصدر ولا تخبر ابنتها بذلك، وتتكتم في أمر ابنتها لهذه الدرجة، مع أن تلك الفتاة يشرِّفها أن يكون السيِّد والدها؟</w:t>
      </w:r>
    </w:p>
    <w:p>
      <w:pPr>
        <w:pStyle w:val="BookText"/>
        <w:rPr/>
      </w:pPr>
      <w:r>
        <w:rPr>
          <w:rFonts w:ascii="Amiri" w:hAnsi="Amiri" w:eastAsia="Amiri" w:cs="Amiri"/>
          <w:color w:val="111111"/>
          <w:sz w:val="28"/>
          <w:sz w:val="28"/>
          <w:szCs w:val="28"/>
          <w:rtl w:val="true"/>
          <w:lang w:bidi="ar-SA"/>
        </w:rPr>
        <w:t>ثم لو سلّمنا بوقوع مثل هذه القضية الخرافية فليس على المرء غضاضة أن ينكح امرأة من محارمه وهو لا يعلم، فإن ذلك ليس محرَّماً عليه ولا على الفتاة التي تمتع بها إذا وقع ذلك منهما من غير علمهما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هذه الحادثة لا يستحيل وقوعها، فكذلك لا يستحيل وقوع مثلها في 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ينقضي العجب من ادعاء الكاتب كثرة وقوع أمثال هذه الحوادث من غير دليل عنده إلا هذه القصة الخرافية التي ساقها، ودليل كذبها معها، مع أنا نجزم بأن أمثال هذه الوقائع إما أنها لا تقع عادة، وإما أنها نادرة الوقوع ندرة عظيمة كما هو الحال في 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الحوادث من هذا النوع كثيرة جداً، فقد تمتع أحدهم بفتاة تبين له فيما بعد أنها أخته من المتعة، ومنهم من تمتع بامرأة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إيران الحوادث من هذا القبيل لا يستطيع أحد حصرها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مجرد دعاوى فارغة وأكاذيب واضحة، ودليل كذبها أن الكاتب لم يسندها لمصدر صحيح، وكان على الكاتب أن يستدل على صحَّة كلامه بإسناده لمصدر واحد على الأقل، أو أن يوثَّق قضية واحدة من القضايا التي يزعم أنها كثيرة، أما نثر الدعاوى هكذا مجردة عن الدليل فلا قيمة لها في مقام البحث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ولْيَسْتَعْفِفِ الذينَ لا يَجِدونَ نِكَاحاً حتى يُغْنِيَهُم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فمن لم يتمكن من الزواج الشرعي بسبب قلة ذات اليد فعليه بالاستعفاف ريثما يرزقه الله من فضله كي يستطيع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المتعة حلالًا لما أمره بالاستعفاف والانتظار ريثما تتيسر أمور الزواج، بل لأَرْشَدَهُ إلى المتعة كي يقضي وَطَرَهُ بدلًا من المكوث والتحرق بنار الشهوة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نكاح المتعة نكاح، فقوله تعالى الَّذِينَ لا يَجِدُونَ نِكَاحًا شامل لمن لم يجد النكاح الدائم ونكاح المتعة، فكما أن النكاح الدائم يحتاج إلى بذل مال، فكذلك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أن من تمكن من نكاح المتعة فهو ممن يجدون نكاحاً، فلا وجه لأمره بالصبر والاستعفاف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جدلًا بأن المراد بالنكاح في الآية هو النكاح الدائم فقط، فحينئذ يكون المراد بالاستعفاف في الآية هو الاستعفاف بالحلال، لا بالصبر عن النكاح،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وليستعفف الذين لا يتمكنون من النكاح الدائم لما فيه من المهر والنفقة بنكاح المتعة الذي يكون المهر فيه أقل، ولا تجب فيه‌نفقة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هذا المعنى في بعض الأخبار، ففي خبر حريز عن أبي عبدالله عليه السلام أنه‌قرأ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وَلْيَسْتَعْفِفِ الَّذِينَ لا يَجِدُونَ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يُغْنِيَهُمُ اللهُ مِن فَضْلِهِ </w:t>
      </w:r>
      <w:r>
        <w:rPr>
          <w:rStyle w:val="FootnoteAnchor"/>
        </w:rPr>
        <w:footnoteReference w:id="396"/>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الفتح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حلال مباح مطلق لمن لم يغنه الله بالتزويج فليستعفف بالمتعة </w:t>
      </w:r>
      <w:r>
        <w:rPr>
          <w:rFonts w:eastAsia="Amiri" w:cs="Amiri" w:ascii="Amiri" w:hAnsi="Amiri"/>
          <w:color w:val="111111"/>
          <w:sz w:val="28"/>
          <w:szCs w:val="28"/>
          <w:rtl w:val="true"/>
          <w:lang w:bidi="ar-SA"/>
        </w:rPr>
        <w:t>...</w:t>
      </w:r>
    </w:p>
    <w:p>
      <w:pPr>
        <w:pStyle w:val="BookText"/>
        <w:rPr/>
      </w:pPr>
      <w:r>
        <w:rPr>
          <w:rStyle w:val="FootnoteAnchor"/>
        </w:rPr>
        <w:footnoteReference w:id="397"/>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معاوية بن وهب عن أبي عبد الله عليه السلام في قول الله عزَّ وجل وَلْيَسْتَعْفِفِ الَّذِينَ لا يَجِدُونَ نِكَاحًا حَتَّى يُغْنِيَهُمُ اللهُ مِن 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يتزوَّجوا حتى يغنيهم الله من فضله </w:t>
      </w:r>
      <w:r>
        <w:rPr>
          <w:rStyle w:val="FootnoteAnchor"/>
        </w:rPr>
        <w:footnoteReference w:id="398"/>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هو أن من لم تكن عنده امرأة ينحكها فليستعفف، أي فليطلب العفة بالتزويج، ليغنيه الله من فضله، فإن من تزوَّج وسَّع الله عليه من فضله كما دلَّت على ذلك الأخبار الكثيرة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ويشبه هذا المعنى الذي قلناه من أن المراد بالاستعفاف هو الاستعفاف بالحلال، ما جاء في تفسير ابن كثير،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 في قوله تعالى وَلْيَسْتَعْفِفِ الَّذِينَ لا يَجِدُونَ نِكَاحًا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يرى المرأة فكأنه يشتهي، فإن</w:t>
      </w:r>
    </w:p>
    <w:p>
      <w:pPr>
        <w:pStyle w:val="BookText"/>
        <w:rPr/>
      </w:pPr>
      <w:r>
        <w:rPr>
          <w:rFonts w:ascii="Amiri" w:hAnsi="Amiri" w:eastAsia="Amiri" w:cs="Amiri"/>
          <w:color w:val="111111"/>
          <w:sz w:val="28"/>
          <w:sz w:val="28"/>
          <w:szCs w:val="28"/>
          <w:rtl w:val="true"/>
          <w:lang w:bidi="ar-SA"/>
        </w:rPr>
        <w:t xml:space="preserve">كانت له امرأة فليذهب إليها وليقضِ حاجته منها </w:t>
      </w:r>
      <w:r>
        <w:rPr>
          <w:rStyle w:val="FootnoteAnchor"/>
        </w:rPr>
        <w:footnoteReference w:id="399"/>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أخرجه السيوطي في الدر المنثور عن ابن أبي حاتم، عن أبي 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وَلْيَسْتَعْفِف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حرَّم الله عليهم حتى يرزقهم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في قوله وَلْيَسْتَعْفِفِ الَّذِينَ لا يَجِدُونَ نِكَاحًا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ليتزوج من لا يجد، فإن ذلك سيغنيه </w:t>
      </w:r>
      <w:r>
        <w:rPr>
          <w:rStyle w:val="FootnoteAnchor"/>
        </w:rPr>
        <w:footnoteReference w:id="400"/>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 ذلك يتضح أن الأمر بالاستعفاف لا ينافي حلّية نكاح المتعة كما زعمه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يستطع منكم طَوْلًا أن ينكحَ المحصناتِ المؤمناتِ فَمِن مَّا ملكت أيمانكم من فتياتكم المؤمنات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خشي العنتَ منكم وأن تصبروا خير لكم والله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فأرشد الذين لا يستطيعون الزواج لقلة ذات اليد أن يتزوجوا ما ملكت أيمانهم، ومن عجز حتى عن ملك اليمين، أمره بالصبر، ولو كانت المتعة حلالًا لأرشده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إنما جاءت في كتاب الله بعد آية المتعة، وهي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w:t>
      </w:r>
    </w:p>
    <w:p>
      <w:pPr>
        <w:pStyle w:val="BookText"/>
        <w:rPr/>
      </w:pPr>
      <w:r>
        <w:rPr>
          <w:rFonts w:ascii="Amiri" w:hAnsi="Amiri" w:eastAsia="Amiri" w:cs="Amiri"/>
          <w:color w:val="111111"/>
          <w:sz w:val="28"/>
          <w:sz w:val="28"/>
          <w:szCs w:val="28"/>
          <w:rtl w:val="true"/>
          <w:lang w:bidi="ar-SA"/>
        </w:rPr>
        <w:t xml:space="preserve">اللهَ كَانَ عَلِيمًا حَكِيمًا 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مُحْصَنَاتٍ غَيْرَ مُسَافِحَاتٍ وَلَا مُتَّخِذَاتِ أَخْدَانٍ فَإِذَا أُحْصِنَّ فَإِنْ أَتَيْنَ بِفَاحِشَةٍ فَعَلَيْهِنَّ نِصْفُ مَا عَلَى المُحْصَنَاتِ مِنَ الْعَذَابِ ذَلِكَ لِمَنْ خَشِيَ الْعَنَتَ مِنْكُمْ وَأَن تَصْبِرُواْ خَيْرٌ لَّكُمْ وَاللهُ غَفُورٌ رَّحِيمٌ </w:t>
      </w:r>
      <w:r>
        <w:rPr>
          <w:rStyle w:val="FootnoteAnchor"/>
        </w:rPr>
        <w:footnoteReference w:id="401"/>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أن ذكر سبحانه وتعالى أنه يجب المهر بنكاح المتعة، ذكر أن من لم يستطع لضيق ذات يده أن ينكح امرأة دواماً أو متعةً ويبذل لها مهرها ونفقتها، فلينكح أَمَةً من إماء المؤمنين، وذلك لأن مهر الأمة دون مهر الحرّة، ومؤونتها دون مؤونة الحرّةعادة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أن الآية فيها دلالة على أن نكاح الإماء إنما هو لمن لم يتمكّن من نكاح الحرائر متعةً أو دواماً، ولم يكن عنده مهر يبذله لهن، فإن لم يتمكن من نكاح الإماء فليصبر حتى يرزقه الله ما يتمكن به من نكاح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لنا أن ننقل نصوصاً أخرى عن الأئمة عليهم السلام في إثبات تحريم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رضي الله عنه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تُدَنِّسْ نفسَك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صريح في قول أبي عبد الله رضي الله عنه أَن المتعةَ تُدَنِّسُ النفْسَ، ولو كانت حلالًا لما صارت في هذا الحكم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تدنّس النفس إذا كانت مع الفواجر والفواحش، وأما إذا كانت مع</w:t>
      </w:r>
    </w:p>
    <w:p>
      <w:pPr>
        <w:pStyle w:val="BookText"/>
        <w:rPr/>
      </w:pPr>
      <w:r>
        <w:rPr>
          <w:rFonts w:ascii="Amiri" w:hAnsi="Amiri" w:eastAsia="Amiri" w:cs="Amiri"/>
          <w:color w:val="111111"/>
          <w:sz w:val="28"/>
          <w:sz w:val="28"/>
          <w:szCs w:val="28"/>
          <w:rtl w:val="true"/>
          <w:lang w:bidi="ar-SA"/>
        </w:rPr>
        <w:t>المصونات والعفائف فلا تدنيس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أدري كيف يدنِّس الرجل نفسه إذا تزوَّج امرأة مؤمنة عفيفة، يعف بها نفسه، ويحصن بها فرجه؟</w:t>
      </w:r>
    </w:p>
    <w:p>
      <w:pPr>
        <w:pStyle w:val="BookText"/>
        <w:rPr/>
      </w:pPr>
      <w:r>
        <w:rPr>
          <w:rFonts w:ascii="Amiri" w:hAnsi="Amiri" w:eastAsia="Amiri" w:cs="Amiri"/>
          <w:color w:val="111111"/>
          <w:sz w:val="28"/>
          <w:sz w:val="28"/>
          <w:szCs w:val="28"/>
          <w:rtl w:val="true"/>
          <w:lang w:bidi="ar-SA"/>
        </w:rPr>
        <w:t>ولعل المتعة كان لا يفعلها في المدينة في زمن الإمام الصادق عليه السلام إلا الفواجر، فلهذا صارت مُدَنِّسة لمن يفعلها آنذاك، لأن الفواجر مدنَّسات بفجورهن، ومدنِّسات لمن يتزوَّج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أحمد بن محمد بن عيسى الأشعري في نوادره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تفعلها عندنا إلا الفواجر </w:t>
      </w:r>
      <w:r>
        <w:rPr>
          <w:rStyle w:val="FootnoteAnchor"/>
        </w:rPr>
        <w:footnoteReference w:id="402"/>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لعل تدنيسها للرجل بسبب ما يلحقه من الشنعة أو اللوم أو المؤاخذة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ينقضي العجب ممن يطعن في المتعة بهذا الطعن أو بأنها زنا أو ما شابههما من الطعون التي تستلزم الطعن في أصل تشريعها المجمع عليه، بل في مشرِّعها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لازم وصف نكاح المتعة بذلك هو أن الله سبحانه يجوز عليه أن يبيح للناس الفواحش والرذائل الخلقية التي تدنّس النفوس والأعراض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لازم ذلك هو اعتقاد أن النبي صلى الله عليه وآله وسلم قد رخَّص للمسلمين في فترات مختلفة بعض المساوئ القبيحة التي يستنكف منها كل مؤمن غيور، واعتقاد أن الصحابة كانوا يعملون هذه الفاحشة في غزواتهم وأسفارهم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 الصادق رضي الله عنه بذلك بل صرح بتحريمها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رضي الله عنه لي ولسليمان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حُرِّمَتْ عليكما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بتر الكاتب ذيل الرواية وحرَّف بعض ألفاظها، فجاءت مشعرة بتحريم المتعة، ولكنها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الكريم نص الرواية ليعلم أن الكاتب ليس بمؤتَمن في نقله، وليس صادقاً مع قارئه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الكليني عليه الرحمة في الكافي عن عدة من أصحابه، عن سهل بن زياد، عن علي بن أسباط، ومحمد بن الحسين جميعاً، عن الحكم بن مسكين،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لي ولسليمان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حرَّمتُ عليكما المتعة من قِبَلي مادمتما بالمدينة، لأنكما تكثران الدخول عليَّ، فأخاف أن تؤخذا،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أصحاب جعفر </w:t>
      </w:r>
      <w:r>
        <w:rPr>
          <w:rStyle w:val="FootnoteAnchor"/>
        </w:rPr>
        <w:footnoteReference w:id="403"/>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واضحة الدلالة، فإن الإمام عليه السلام إنما حرَّمها عليهما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منعهما منها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شيعته عليه السلام، وكانا يتردَّدان عليه كثيراً، فخشي الإمام عليه السلام أن يؤخذا فيُنكَّل بهما، ويُشَنَّع عليه بأن‌أصحابه عليه السلام يعملون المحرَّمات بزعمهم، فنهاهما عنها ما داما في‌المدينة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قلناه يتضح أن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حلّية المتعة لا حرمتها، وذلك لأن أصحاب الإمام عليه السلام كانوا يمارسونها بعلم من الإمام عليه السلام، وإنما نهى هذين الرجلين ما داما في المدينة تجنباً لبعض المحاذير فقط</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الرواية ضعيفة السند، فإن من جملة رواتها سهل بن زياد، وقد مرَّ بيان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الحكم بن مسكين، وهو مجهول الحال، لم يثبت توثيقه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التحريم الصريح الذي زعمه مدَّعي الفقاهة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رضي الله يُوَبِّخُ أصحابه ويُحَذِّرُهُمْ من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يستحي أحدُكم أن يُرى في موضع فيحمل ذلك على صالحي إخوانه وأصحابه؟ الفروع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فإن من جملة رواتها صالح بن أبي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أبي حماد أبو الخير الرازي، واسم أبي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لقي أبا الحسن العسكري عليه السلام، وكان أمره ملبساً، يعرف وينكر </w:t>
      </w:r>
      <w:r>
        <w:rPr>
          <w:rStyle w:val="FootnoteAnchor"/>
        </w:rPr>
        <w:footnoteReference w:id="404"/>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أبي حماد الرازي أبو الخير، ضعيف </w:t>
      </w:r>
      <w:r>
        <w:rPr>
          <w:rStyle w:val="FootnoteAnchor"/>
        </w:rPr>
        <w:footnoteReference w:id="405"/>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جملة الرواة ابن سنان، وهو محمد بن سنان، بقرينة رواية صالح بن أبي حماد عنه في غير موضع </w:t>
      </w:r>
      <w:r>
        <w:rPr>
          <w:rStyle w:val="FootnoteAnchor"/>
        </w:rPr>
        <w:footnoteReference w:id="406"/>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وليست له رواية عن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سنان ضعيف على المشهور المنصور، فقد 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ضعيف جداً لا يُعوَّل عليه، ولا يُلتفت إلى ما تفرد به، وقد ذكر أبو عمرو في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قتيبة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أحل لكم أن ترووا أحاديث محمدبن سنان </w:t>
      </w:r>
      <w:r>
        <w:rPr>
          <w:rStyle w:val="FootnoteAnchor"/>
        </w:rPr>
        <w:footnoteReference w:id="407"/>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له كتب، وقد طُعن عليه وضُعِّف </w:t>
      </w:r>
      <w:r>
        <w:rPr>
          <w:rStyle w:val="FootnoteAnchor"/>
        </w:rPr>
        <w:footnoteReference w:id="408"/>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09"/>
      </w:r>
      <w:r>
        <w:rPr>
          <w:rFonts w:eastAsia="Times New Roman" w:cs="Times New Roman" w:ascii="Times New Roman" w:hAnsi="Times New Roman"/>
          <w:color w:val="111111"/>
          <w:sz w:val="28"/>
          <w:szCs w:val="28"/>
          <w:lang w:val="en-US" w:bidi="en-US"/>
        </w:rPr>
        <w:t>408</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غالٍ، يضع الحديث، لا يُلتَفَت إليه </w:t>
      </w:r>
      <w:r>
        <w:rPr>
          <w:rStyle w:val="FootnoteAnchor"/>
        </w:rPr>
        <w:footnoteReference w:id="410"/>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فالحديث ضعيف السند، لا يُحتج به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سند الحديث فليس المراد به تحريم المتعة، وإنما المراد به هو الحث على الكف عنها إذا كانت بمرأى ومسمع ممن يرى تحريمها ويعيبها، فيكون فعلها سبباً للعيب على فاعلها وعلى إخوانه الشيعة المعتقدين لحلّيتها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في الحاشية نقلًا عن كتاب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يراه الناس في موضع يعيب من يجدونه فيه، لكراهتهم للمتعة، فيصير ذلك سبباً للضرر عليه وعلى إخوانه وأصحابه الموافقين له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سأل علي بن يقطين أبا الحسن رضي الله عنه عن المتعة 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وذاك؟ قد أغناك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الله تعالى أغنى الناس عن المتعة بالزواج الشرعي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بَتَر الكاتب هذه الرواية كعادته، ليوهم القارئ بأن الرواية تدل على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الرواية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عليه السلام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فقد أغناك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نزيدها وتزداد؟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يطيبه إلا ذاك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هامش المطبوعة بيان معنى الحديث منقولًا عن مرآة العقول،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إلى عقد المتعة، ومراد السائل أنه يجوز لنا بعد انقضاء المدة أن نزيدها في المهر وتزداد المرأة في المدة؟ أي تزويجها بمهر آخر مدة أخرى من غير عدة</w:t>
      </w:r>
    </w:p>
    <w:p>
      <w:pPr>
        <w:pStyle w:val="BookText"/>
        <w:rPr/>
      </w:pPr>
      <w:r>
        <w:rPr>
          <w:rFonts w:ascii="Amiri" w:hAnsi="Amiri" w:eastAsia="Amiri" w:cs="Amiri"/>
          <w:color w:val="111111"/>
          <w:sz w:val="28"/>
          <w:sz w:val="28"/>
          <w:szCs w:val="28"/>
          <w:rtl w:val="true"/>
          <w:lang w:bidi="ar-SA"/>
        </w:rPr>
        <w:t>وتربُّص؟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 طيب المتعة وحسنها هو ذلك، فإنه ليس مثل الدائم بحيث يكون لازماً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يتمتعها مدة، فإن وافقه يزيدها وإلا يتركها، وعلى هذا يحتمل أن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الرجل، أي هذا سبب لطيب نفس الرجل وسروره بهذا العقد، ويحتمل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ولا يطيّب ذلك العقد إلا ذكْرُ هذا الشرط فيه كما ورد في خبر الأحول في شروطها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بدا لي زدتك وزدتني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محمولًا على استحباب ذكره في ذلك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نريدها ونزداد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نريد المتعة ونحبّها ونزداد منها،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طيبه والتذاذه في إكثاره </w:t>
      </w:r>
      <w:r>
        <w:rPr>
          <w:rStyle w:val="FootnoteAnchor"/>
        </w:rPr>
        <w:footnoteReference w:id="411"/>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يتضح أن الإمام عليه السلام نهى علي بن يقطين عن نكاح المتعة، لأن الله سبحانه وتعالى قد أغناه عنها، ولعلَّ السبب في نهيه عنها هو أن علي‌بن يقطين كان وزيراً لهارون الرشيد، فخشي الإمام عليه السلام أن يكون ذلك سبباً لانكشاف أمره ومعرفة هارون أنه واحد من الشيعة، فيصيبه البلاء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 الإمام عليه السلام بأنه إنما يريد أن يعرف حكمها فقط، أخبره بأنها في كتاب علي عليه السلام، وأنها مباحة، فسأل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نزيدها فتزداد؟ فأجابه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يطيبه إلا ذاك؟ وقد تقدم آنفاً بيان معنى هذا السؤال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الحديث يدل بوضوح على حلّية نكاح المتعة كما أوضحناه، ولا يدل على حرمتها كما أراد الكاتب أن يوهم قُرَّاءه بذلك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يُنْقَلْ أَن أحداً تمتع بامرأة من أهل البيت عليهم السلام، فلو كان حلالًا لفعلن، ويؤيد ذلك أن عبد الله بن عمير قال لأبي جعفر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يسرك أنَّ نساءَك وبناتك وأخواتك وبنات عمك يفعلن؟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يتمتعن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أبو جعفر رضي الله عنه حين ذكر نساءه وبنات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حلّية المتعة وغيرها من المحلَّلات إنما تُعرف من النصوص الصحيحة، وليس شرطاً أن يمارسها النبي صلى الله عليه وآله وسلم أو تصدر من امرأة من أهل البيت عليهم السلام، فإن اشتراط ذلك لم يقل به أحد، وقد مرَّ بيان ذلك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أحكام الشريعة لا يوجد دليل على أن النبي صلى الله عليه وآله وسلم فعلها، ولهذا أجمع أهل السُّنة على أن النبي صلى الله عليه وآله وسلم أباح نكاح المتعة ثم حرَّمها، ولم يرووا أنه تمتَّع في وقت حلّيتها بامرأة قط، ورووا ذلك عن 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وأجمعوا على أن الزانية يحل نكاحها، بشرط توبتها عند أحمد بن حنبل </w:t>
      </w:r>
      <w:r>
        <w:rPr>
          <w:rStyle w:val="FootnoteAnchor"/>
        </w:rPr>
        <w:footnoteReference w:id="412"/>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مع أن النبي صلى الله عليه وآله وسلم لم يتزوج من زانية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وأجمعوا على أن من طلَّق زوجته قبل الدخول رجع عليها بنصف المهر، ولم يرووا أن النبي صلى الله عليه وآله وسلم طلق ورجع بنصف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وأجمعوا على أن نكاح التفويض جائز، وهو أن يعقد النكاح دون صداق </w:t>
      </w:r>
      <w:r>
        <w:rPr>
          <w:rStyle w:val="FootnoteAnchor"/>
        </w:rPr>
        <w:footnoteReference w:id="413"/>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مع أنهم لم يرووا أن النبي صلى الله عليه وآله وسلم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إنهم اتفقوا على حلّية أمور نصّوا على أن النبي صلى الله عليه وآله وسلم لم يفعلها، بل كرهها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بحلّية أكل لحم الضب مع أن النبي صلى الله عليه وآله وسلم لم يأكله، فقد أخرج مسلم في صحيحه بسنده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 الله صلى الله عليه وسلم وهو على المنبر عن أكل الضب،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آكله ولا أحرِّمه </w:t>
      </w:r>
      <w:r>
        <w:rPr>
          <w:rStyle w:val="FootnoteAnchor"/>
        </w:rPr>
        <w:footnoteReference w:id="414"/>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توبة العنبري سمع الشعبي، سمع ابن عمر أن النبي صلى الله عليه وسلم كان معه ناس من أصحابه فيهم سعد، وأتُوا بلحم ضبٍّ، فنادت امرأة من نساء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لحم 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فإنه حلال، ولكنه ليس من طعامي </w:t>
      </w:r>
      <w:r>
        <w:rPr>
          <w:rStyle w:val="FootnoteAnchor"/>
        </w:rPr>
        <w:footnoteReference w:id="415"/>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الزبير أنه سمع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صلى الله عليه وسلم بضب، فأبى أن يأكل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لعلَّه من القرون التي مُسِختْ </w:t>
      </w:r>
      <w:r>
        <w:rPr>
          <w:rStyle w:val="FootnoteAnchor"/>
        </w:rPr>
        <w:footnoteReference w:id="416"/>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في هذا الباب كثيرة جداً لا حاجة لاستقصائها، وهي دالة بأوضح دلالة على أن النبي صلى الله عليه وآله وسلم حلَّل لهم الضب مع أنه لم 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أفتى الأئمة الأربعة بحلّية أكل لحم الضب، على كراهة عند مالك فقط </w:t>
      </w:r>
      <w:r>
        <w:rPr>
          <w:rStyle w:val="FootnoteAnchor"/>
        </w:rPr>
        <w:footnoteReference w:id="417"/>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أجمعوا على حلّية أكل الثوم، ومع ذلك رووا أن النبي صلى الله عليه وآله وسلم لم يكن يأكل منه، لأنه كان ينزل عليه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رواه مسلم في صحيحه بسنده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إذا أُتِيَ بطعام أكل منه، وبعث بفضلِهِ إلي، وإنه بعث إليَّ يوماً بفضلةٍ لم يأكل منها، لأن فيها ثوماً،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أكرهه من أجل‌ريحه </w:t>
      </w:r>
      <w:r>
        <w:rPr>
          <w:rStyle w:val="FootnoteAnchor"/>
        </w:rPr>
        <w:footnoteReference w:id="418"/>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أحرام هو؟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أكره ما تكره أو ما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وسلم يُؤتى </w:t>
      </w:r>
      <w:r>
        <w:rPr>
          <w:rStyle w:val="FootnoteAnchor"/>
        </w:rPr>
        <w:footnoteReference w:id="419"/>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 ذلك يتضح أنه لا يلزم للحكم بحلّية شي‌ء أن يفعله النبي صلى الله عليه وآله وسلم أو أحد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أنا ذكرنا فيما تقدَّم بعض الأحاديث التي جاء فيها أن النبي صلى الله عليه وآله وسلم وأمير المؤمنين عليه السلام قد تزوجا متعة، فراجع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إعراض الإمام الباقر عليه السلام عن عبد الله بن عمير فلعله بسبب جهله، عملًا بقوله تعالى وَأَعْرِضْ عَنِ الجَاهِلِينَ، أو لعله أعرض عنه لما تبين له عناده ومجادلته</w:t>
      </w:r>
    </w:p>
    <w:p>
      <w:pPr>
        <w:pStyle w:val="BookText"/>
        <w:rPr/>
      </w:pPr>
      <w:r>
        <w:rPr>
          <w:rFonts w:ascii="IRNazanin" w:hAnsi="IRNazanin" w:eastAsia="IRNazanin"/>
          <w:color w:val="111111"/>
          <w:sz w:val="28"/>
          <w:sz w:val="28"/>
          <w:szCs w:val="28"/>
          <w:rtl w:val="true"/>
          <w:lang w:bidi="fa-IR"/>
        </w:rPr>
        <w:t>بالباطل،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يتأكد لكل مسلم عاقل أن المتعة حرام، لمخالفتها لنصوص القرآن الكريم وللسنة ولأقوال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والناظر للآيات القرآنية الكريمة والنصوص المتقدمة في تحريم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طالباً للحق مُحبَّا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إلا أن يحكم ببطلان تلك الروايات التي تحث على المتعة لمعَارضتها لصريح القرآن وصريح السنة المنقولة عن أهل البيت عليهم السلام، ولما يترتب عليها من مفاسد لا حصر لها بَيَّنَا شيئاً منها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 أن القرآن الكريم قد نصَّ على حلّية نكاح المتعة بقوله تعالى فَمَا اسْتَمْتَعْتُم بِهِ مِنْهُنَّ فَآتُوهُنَّ أُجُورَهُنَّ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جمع من علماء أهل السنة بأن المراد بالاستمتاع في الآية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نكاح المتعة الذي كان في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ابن عباس وأُبَيّ وابن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 فآتوهن أجورهن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نهى عنها النبي صلى الله عليه وسلم </w:t>
      </w:r>
      <w:r>
        <w:rPr>
          <w:rStyle w:val="FootnoteAnchor"/>
        </w:rPr>
        <w:footnoteReference w:id="420"/>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تمتّعتم به منهن بأجرٍ تمتُّعَ اللذة، لا بنكاح مطلق على وجه النكاح الذي يكون بوليٍّ وشهود ومهر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قال 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أسباط 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 فآتوهن أجورهن فريضة ولا جناح عليكم فيما</w:t>
      </w:r>
    </w:p>
    <w:p>
      <w:pPr>
        <w:pStyle w:val="BookText"/>
        <w:rPr/>
      </w:pPr>
      <w:r>
        <w:rPr>
          <w:rFonts w:ascii="Amiri" w:hAnsi="Amiri" w:eastAsia="Amiri" w:cs="Amiri"/>
          <w:color w:val="111111"/>
          <w:sz w:val="28"/>
          <w:sz w:val="28"/>
          <w:szCs w:val="28"/>
          <w:rtl w:val="true"/>
          <w:lang w:bidi="ar-SA"/>
        </w:rPr>
        <w:t>تراضيتم به من بعد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المتعة، الرجل ينكح المرأة بشرط إلى أجل مسمَّى، ويُشهد شاهدين، وينكح بإذن وليِّها، وإذا انقضت المدة فليس له عليها سبيل، وهي منه بريَّة، وعليها أن تستبرئ ما في رحمها، وليس بينهما ميراث، ليس يرث واحد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عاصم عن عيسى عن ابن أبي نجيح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نصير بن أبي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حبيب بن أبي ثابت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ابن عباس مصحفاً،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قراءة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المصحف عند نصير،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داود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متعة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سورة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تقرأ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قرأتُها هكذا ما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أبي سلمة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هذه الآية على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أقرؤها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لأنزلها الله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أُبَي ابن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النساء إلا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أمنسوخة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w:t>
      </w:r>
    </w:p>
    <w:p>
      <w:pPr>
        <w:pStyle w:val="BookText"/>
        <w:rPr/>
      </w:pPr>
      <w:r>
        <w:rPr>
          <w:rFonts w:ascii="Amiri" w:hAnsi="Amiri" w:eastAsia="Amiri" w:cs="Amiri"/>
          <w:color w:val="111111"/>
          <w:sz w:val="28"/>
          <w:sz w:val="28"/>
          <w:szCs w:val="28"/>
          <w:rtl w:val="true"/>
          <w:lang w:bidi="ar-SA"/>
        </w:rPr>
        <w:t>أن عمر رضي الله عنه نهى عن المتعة ما زنى إلا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عيسى بن عمر القارئ الأسدي عن عمرو بن مرة أنه سمع سعيد بن جبير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 فآتوهن أجورهن</w:t>
      </w:r>
      <w:r>
        <w:rPr>
          <w:rFonts w:eastAsia="Amiri" w:cs="Amiri" w:ascii="Amiri" w:hAnsi="Amiri"/>
          <w:color w:val="111111"/>
          <w:sz w:val="28"/>
          <w:szCs w:val="28"/>
          <w:rtl w:val="true"/>
          <w:lang w:bidi="ar-SA"/>
        </w:rPr>
        <w:t xml:space="preserve">) </w:t>
      </w:r>
      <w:r>
        <w:rPr>
          <w:rStyle w:val="FootnoteAnchor"/>
        </w:rPr>
        <w:footnoteReference w:id="421"/>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من هذا كله أن المراد بهذه الآية هي نكاح المتعة، وادِّعاء نسخها بالسنة غير تام، وذلك لتعارض الأخبار بين مُثبِتٍ ونافٍ لهذا النكاح، فلا يصح نسخ الآية المحكمة بأخبار 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الكاتب من ثبوت تحريم المتعة بالسنة فقد ذكرنا فيما تقدَّم الأحاديث الصحيحة التي رواها أهل السنة الدالة على حلّيتها،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الكاتب عن أئمة أهل البيت عليهم السلام، واستدل به على حرمة نكاح المتعة، فإنه نقل رواية واحدة ضعيفة السند معارضة بروايات متواترة صحيحة، فكيف يصح طرح المتواتر من أجل 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الأخرى التي بترها الكاتب ليوهم القارئ أنها تدل على تحريم المتعة، فقد ذكرناها كاملة وأوضحنا المراد منها، وبيَّنَّا أنها دالَّة على حلّية نكاح المتعة لا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عدم تمامية كل ما تمسَّك به الكاتب في الاستدلال على حرمة المتعة مع خياناته الكثيرة بتقطيع الأحاديث بما يخل بمعناها، ويغيِّر المراد منها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أن دين الإسلام جاء ليحث على الفضائل وينهي عن الرذائل، وجاء ليحقق للعباد المصالح التي تستقيم بها حياتهم، ولا شك أن المتعة</w:t>
      </w:r>
    </w:p>
    <w:p>
      <w:pPr>
        <w:pStyle w:val="BookText"/>
        <w:rPr/>
      </w:pPr>
      <w:r>
        <w:rPr>
          <w:rFonts w:ascii="Amiri" w:hAnsi="Amiri" w:eastAsia="Amiri" w:cs="Amiri"/>
          <w:color w:val="111111"/>
          <w:sz w:val="28"/>
          <w:sz w:val="28"/>
          <w:szCs w:val="28"/>
          <w:rtl w:val="true"/>
          <w:lang w:bidi="ar-SA"/>
        </w:rPr>
        <w:t>مما لا تستقيم بها الحياة، إن حققت للفرد مصلحة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تسبب له مفاسد جمة أجملناها في النقاط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نكاح المتعة ليس من الرذائل الخُلُقية، وذلك لأنه نكاح جامع لشرائط النكاح الصحيح، بمهر وعقد وعِدَّة وتراضٍ من الرجل والمرأة، مع لزوم كونه بإذن الولي إن كانت المرأة بكراً، واستحبابه إن كانت ثيباً، ومع لحوق الأنساب به، وإمكان النفقة والتوارث مع الشرط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خصائص النكاح الدائم متوفرة في نكاح المتعة، اللهم إلا أن النكاح الدائم ينقضي بالطلاق، ونكاح المتعة ينتهي بانقضاء المدّة المسمّاة، وأن النكاح الدائم يجب فيه الإنفاق على الزوجة، ويترتب عليه التوارث بين الزوجين، بخلاف نكاح المتعة، وهذه الفروق لا تجعل نكاح المتعة رذيلة أو سفاحاً، وقد مرَّ الكلام في ذلك مفصلًا،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نكاح المتعة رذيلة لما أباحها الإسلام مراراً كما أثبتوه في كتبهم وأقرُّوا به، ولما فعلها أجلاء صحابة رسول الله صلى الله عليه وآله وسلم أمثال جابر بن عبد الله الأنصاري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نكاح المتعة لو لم تكن فيه مصالح مهمة لما أباحه الإسلام مراراً بزعمهم، وحسبك أنه يحد من تفشّي الزنا وانتشاره في البلاد الإسلامية، كما مرَّ في كلام أمير المؤمنين عليه السلام وابن عباس من أنه لولا نهي عمر عن المتعة لما زنا إلا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لولا تحريم المتعة لما كانت هناك أسباب داعية للزنا والفساد، ولو كانت المتعة محلَّلة عندهم لما زنا منهم إلا أراذلهم، وهو واضح لا يحتاج إلى مزيد بيان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المفاسد التي زعمها الكاتب فقد أجبنا عليها مفصلًا وأوضحنا فسادها فيما تقدم،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انتشار العمل بالمتعة جَرَّ إلى إعارة الفَرْجِ، وإعارة الفرج معناها أن يعطي الرجل امرأته أو أَمَتَه إلى رجل آخر فيحل له أن يتمتع بها أو أن يصنع بها ما يريد، فإذا ما أراد رجل ما أن يسافر أودع امرأته عند جاره أو صديقه أو أي شخص كان يختاره، فيبيح له أن يصنع بها ما يشاء طيلة مدة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معلوم حتى يطمئن الزوج على امرأته لئلا تزني في غيابه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طريقة ثانية لإعارة الفرج، إذا نزل أحد ضيفاً عند قوم وأرادوا إكرامه فإن صاحب الدار يعير امرأته للضيف طيلة مدة إقامته عندهم فيحل له منها كل‌شي‌ء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تجد مسلماً يؤمن بالله ورسوله واليوم الآخر يعطي امرأته لرجل آخر يصنع بها ما يريد، بل لا تجد رجلًا عنده شي‌ء يسير من المروءة والشرف يصنع‌ذلك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قاله الكاتب ما هو إلا أكاذيب ملفقة واضحة لا تخفى على كل من خالط الشيعة وعرفهم، فضلًا عمن يدَّعي أنه منهم، ودليل كذب مدّعي الاجتهاد والفقاهة أنه لم ينقل مزاعمه من فتاوى علماء الشيعة، واقتصر على نقل حكايات لا يُعرف صحّتها من فسادها، ويفسِّرها على حسب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أنك لا تجد فرقة من فرق المسلمين على كثرتها تمارس أمثال هذه الممارسات الشنيعة التي أطبق المسلمون على حرمتها، واعتبارها زنا من غير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وهلا ساءَلَ مدَّعي الاجتهاد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ما قاله قد وقع لصحابة النبي صلى الله عليه وآله وسلم لما أباح النبي صلى الله عليه وآله وسلم لهم المتعة؟ فهل أعاروا فروج نسائهم لغيرهم؟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يفقه مدَّعي الاجتهاد أن نكاح المتعة لا يحل مع امرأة متزوجة، أو ذات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يشترط في صحَّته أن تكون المرأة خلِيَّة من البعل حالها حال الزواج الدائم؟</w:t>
      </w:r>
    </w:p>
    <w:p>
      <w:pPr>
        <w:pStyle w:val="BookText"/>
        <w:rPr/>
      </w:pPr>
      <w:r>
        <w:rPr>
          <w:rFonts w:ascii="Amiri" w:hAnsi="Amiri" w:eastAsia="Amiri" w:cs="Amiri"/>
          <w:color w:val="111111"/>
          <w:sz w:val="28"/>
          <w:sz w:val="28"/>
          <w:szCs w:val="28"/>
          <w:rtl w:val="true"/>
          <w:lang w:bidi="ar-SA"/>
        </w:rPr>
        <w:t>ولا أخفي على القارئ الكريم أني كلما اطَّلعت على أمثال هذه الاتهامات التي يُلصقها كُتّاب أهل السنة بالشيعة، حمدتُ الله كثيراً على نعمة الهداية، وعلمت أن هؤلاء القوم لو كانت عندهم مطاعن صحيحة يطعنون بها في مذهب الشيعة لما احتاجوا إلى أمثال هذه الافتراءات المكشوفة والأكاذيب المفضوحة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عجزوا عن مقارعة الشيعة بالحجج والأدلة لجأوا إلى مقارعتهم بالأكاذيب الملفَّقة والتُّهَم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يَرْوون في ذلك روايات ينسبونها إلى الإمام الصادق رضي الله عنه وإلى أبيه أبي جعفر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يُحِلُّ لأخيه فرج جاريته؟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له ما أحل 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والطوسي عن محمد بن مضارب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خذ هذه الجارية تخدمك وتُصيبُ منها، فإذا خرجت فارددها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الفروع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استدل بهاتين الروايتين على أن الأئمة أباحوا فروج الزوجات، مع أن موضوع الروايتين هو تحليل الإماء والجواري فقط، لا الحرائر المحصنات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أن الكاتب مضافاً إلى أنه لم يكن أميناً في نقله، فإنه يحاول الضحك على عقول القرَّاء، فيستدل على ما ألصقه بالشيعة زوراً وظلماً بروايات لا تدل عليه من قريب ولا بعيد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الروايات الواردة في تحليل الجواري والإماء لا ترتبط الآن بواقعنا، ولا</w:t>
      </w:r>
    </w:p>
    <w:p>
      <w:pPr>
        <w:pStyle w:val="BookText"/>
        <w:rPr/>
      </w:pPr>
      <w:r>
        <w:rPr>
          <w:rFonts w:ascii="Amiri" w:hAnsi="Amiri" w:eastAsia="Amiri" w:cs="Amiri"/>
          <w:color w:val="111111"/>
          <w:sz w:val="28"/>
          <w:sz w:val="28"/>
          <w:szCs w:val="28"/>
          <w:rtl w:val="true"/>
          <w:lang w:bidi="ar-SA"/>
        </w:rPr>
        <w:t>يضر الشيعي الجهل بأحكامها، لعدم الابتلاء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بأس بنقل ما ورد في كتب أهل السنة مما يرتبط بتحليل الجواري، ليتضح للقارئ الكريم أنها مسألة فقهية وقع الخلاف فيها بين الفقهاء،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الترمذي والنسائي وأبو داود في السنن وغيرهم عن حبيب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النعمان بن بشير رجل وقع على جارية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لأقضينَّ فيها بقضاء رسول الله صلى الله عليه وسلم، لئن كانت أحلَّتها له لأجلدنّه مائة، وإن لم تكن أحلَّتها له رجمته </w:t>
      </w:r>
      <w:r>
        <w:rPr>
          <w:rStyle w:val="FootnoteAnchor"/>
        </w:rPr>
        <w:footnoteReference w:id="422"/>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في المستدرك وصحَّحه ووافقه الذهبي، عن النعمان بن بشير رضي الله عنهما عن النبي صلى الله عليه وسلم في الرجل أتى جارية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حلَّلتها له جُلد مائة، وإن لم تكن أحلَّتها له رجمتُه </w:t>
      </w:r>
      <w:r>
        <w:rPr>
          <w:rStyle w:val="FootnoteAnchor"/>
        </w:rPr>
        <w:footnoteReference w:id="423"/>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في مسنده، والنسائي في سننه الصغرى والكبرى والدارمي في سننه، بأسانيدهم عن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يقال له عبد الرحمن بن حنين، ويُنبز قرقوراً، أنه وقع بجارية امرأته، فرُفع إلى النعمان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لأقضينَّ فيها بقضية رسول الله صلى الله عليه وسلم، إن كانت أحلَّتها لك جلدتُك مائة، وإن لم تكن أحلّتها لك رجمتك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إلى حبيب بن سالم، فكتب إلي‌بهذا </w:t>
      </w:r>
      <w:r>
        <w:rPr>
          <w:rStyle w:val="FootnoteAnchor"/>
        </w:rPr>
        <w:footnoteReference w:id="424"/>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الأخبار كلها تدل على أن المرأة إن حلَّلت جاريتها لزوجها فإنه يُجلد مائة جلدة، وإلا فيُرجم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المباركفوري في تحفة الأحوذي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كانت أحلتها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كانت امرأته جعلت جاريتها حلالًا، وأذنت 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لأجلدنّه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جلدتك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أدَّبته تعزيراً، أو أبلغ به الحد تنكيلًا، لا أنه رأى حدّه بالجلد حداً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السندي بعد ذكر كلام ابن العربي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المحصن حدّه الرجم لا الجلد، ولعل سبب ذلك أن المرأة إذا أحلَّت جاريتها لزوجها فهو إعارة الفروج، فلا يصح، لكن العارية تصير شبهة ضعيفة، فيُعزَّر صاحبها انتهى </w:t>
      </w:r>
      <w:r>
        <w:rPr>
          <w:rStyle w:val="FootnoteAnchor"/>
        </w:rPr>
        <w:footnoteReference w:id="425"/>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أن المحصن حدّه الرجم والحديث ظاهره يدل على خلاف ذلك، وقع أهل السنة في خلط وخبط، وأراحوا أنفسهم بالإعراض عنه وترك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أهل العلم في الرجل يقع على جارية امرأته، فروي عن غير واحد من أصحاب النبي صلى الله عليه وسلم، منهم علي وابن عمر أنّ عليه الرجم، 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حدّ، ولكن يُعزَّر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أحمد وإسحاق إلى ما روى النعمان ابن بشير عن النبي صلى الله عليه وسلم </w:t>
      </w:r>
      <w:r>
        <w:rPr>
          <w:rStyle w:val="FootnoteAnchor"/>
        </w:rPr>
        <w:footnoteReference w:id="426"/>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المهم في الحديث هو أنه إذا كان التحليل غير مشروع في الدين ولا أثر له، فكيف حصل به دفع الحدّ عمن وقع على جارية امرأته، ووجب الاكتفاء بتعزيره؟</w:t>
      </w:r>
    </w:p>
    <w:p>
      <w:pPr>
        <w:pStyle w:val="BookText"/>
        <w:rPr/>
      </w:pPr>
      <w:r>
        <w:rPr>
          <w:rFonts w:ascii="Amiri" w:hAnsi="Amiri" w:eastAsia="Amiri" w:cs="Amiri"/>
          <w:color w:val="111111"/>
          <w:sz w:val="28"/>
          <w:sz w:val="28"/>
          <w:szCs w:val="28"/>
          <w:rtl w:val="true"/>
          <w:lang w:bidi="ar-SA"/>
        </w:rPr>
        <w:t>هذا مع أن عروض الشبهة حينئذ يقتضي دفع التعزير عنه أيضاً، فلم وجب تعزيره؟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واضح على أن التحليل كان معروفاً عندهم، وأنه كان جائزاً في الدين، فيجوز للمرأة أن تحلِّل جاريتها لزوجها يصيب منها ما يشاء</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هذه المرأة لما جاءت تشكو زوجها أنه وقع على جاريتها، فقد عُرِف أنها</w:t>
      </w:r>
    </w:p>
    <w:p>
      <w:pPr>
        <w:pStyle w:val="BookText"/>
        <w:rPr/>
      </w:pPr>
      <w:r>
        <w:rPr>
          <w:rFonts w:ascii="Amiri" w:hAnsi="Amiri" w:eastAsia="Amiri" w:cs="Amiri"/>
          <w:color w:val="111111"/>
          <w:sz w:val="28"/>
          <w:sz w:val="28"/>
          <w:szCs w:val="28"/>
          <w:rtl w:val="true"/>
          <w:lang w:bidi="ar-SA"/>
        </w:rPr>
        <w:t>لم تحلِّلها له، وإلا لو حلَّلتها له لما جاءت تشكوه، لكن النعمان بن بشير حكم بأنها إن كانت أحلَّتها له فيما مضى فلعلّه وطأها بشبهة التحليل السابق فيُعزَّر، لاستخفافه بالإقدام على وطء الجارية من غير يقين بالحلّية، وإن لم تكن حلَّلتها له فيما مضى، فهو زانٍ يجب رجمه، لكونه محصَناً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قلناه يتضح أن الحديث يدل على جواز تحليل الأمة، ولهذا ذهب إلى جواز التحليل جمع من أعلام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عبد الرزاق بسند صحيح عن عطاء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يُحِلّ الرجل وليدته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لغلامه وابنه وأخيه وأبيه والمرأة لزوجها، وما أحب أن يفعل ذلك، وما بلغني عن ثبت، وقد بلغني أن الرجل يُرسِل وليدته إلى ضيفه </w:t>
      </w:r>
      <w:r>
        <w:rPr>
          <w:rStyle w:val="FootnoteAnchor"/>
        </w:rPr>
        <w:footnoteReference w:id="427"/>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عطاء لم يكن يتحدَّث عن أحوال الروافض، وإنما كان يتحدث عما يصنعه أهل السنة في ذلك الوقت،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التحليل كان متعارفاً عندهم، يعملونه من غير نكير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أبي بكر عن عبد الرحمن بن زادويه عن طاووس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أحل من الطعام، فإن وَلَدَتْ فولدها للذي أُحلّتْ له، وهي لسيِّدها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دينار أنه سمع طاووساً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أحلَّت امرأة الرجل أو ابنته أو أخته له جاريتها فليُصِبْها، وهي لها،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فليجعل به بين وركيها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أن القول بالتحليل منقول بسند في غاية الصحة عن ابن عباس وطاووس، ولكن ابن حزم لا يقول به، لأن قولهما ليس حجة في نفسه، وهذا من مهازلهم فإنهم يأخذون بقول الصحابي متى شاؤوا، ويتركونه متى شاؤوا من غير ضابطة صحيحة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طاووساً لا يرى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طاووس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يرى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فإن وَلَدَتْ فولدها حر، والأمة لامرأته، لا يغرم زوجها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قيس عن الوليد بن هشام أخبره أنه سأل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أحلَّت جاريتها لابنها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له </w:t>
      </w:r>
      <w:r>
        <w:rPr>
          <w:rStyle w:val="FootnoteAnchor"/>
        </w:rPr>
        <w:footnoteReference w:id="429"/>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صحة التحليل عنده، إلا أنه يرى أن التحليل مضافاً إلى أنه محلِّل لفرج الجارية فهو ناقل لملكيتها لمن حُلِّلتْ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وبجواز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سفيان الثوري </w:t>
      </w:r>
      <w:r>
        <w:rPr>
          <w:rStyle w:val="FootnoteAnchor"/>
        </w:rPr>
        <w:footnoteReference w:id="430"/>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البشرية بأسرها فَأَقْسَمَتْ أن الإمامين الصادق والباقر عليهما السلام قالا هذا الكلام ما أنا بمصدق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الإمامين سلام الله عليهما أجَلُّ وأَعظم من أن يقولا مثل هذا الكلام الباطل، أو يبيحا هذا العمل المقزز الذي يتنافى مع الخلق الإسلامي الرفيع بل هذه هي الديَاثَة، ولا شك أن الأئمة سلام الله عليهم ورثوا هذا العلم كابراً عن كابر فنسبة هذا القول وهذا العمل إليهما إنما هو نسبة إلى رسول الله صلى الله عليه وآله، فهو إذن تشريع إلهي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آنفاً أن الإمامين الصادقين عليهما السلام لم يُبيحا تحليل فروج</w:t>
      </w:r>
    </w:p>
    <w:p>
      <w:pPr>
        <w:pStyle w:val="BookText"/>
        <w:rPr/>
      </w:pPr>
      <w:r>
        <w:rPr>
          <w:rFonts w:ascii="Amiri" w:hAnsi="Amiri" w:eastAsia="Amiri" w:cs="Amiri"/>
          <w:color w:val="111111"/>
          <w:sz w:val="28"/>
          <w:sz w:val="28"/>
          <w:szCs w:val="28"/>
          <w:rtl w:val="true"/>
          <w:lang w:bidi="ar-SA"/>
        </w:rPr>
        <w:t>المحصنات أو الحرائر، والحديثان اللذان ذكرهما الكاتب إنما يدلّان على تحليل الإماء والجواري فقط، ولا يدلّان على تحليل غيرهن للضيوف والرجال الأجانب كما زعمه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ونقلنا من أقوالهم أن تحليل الإماء قد ذهب إلى جوازه بعض الصحابة كابن عباس، وبعض أعلام أهل السنة كسفيان الثوري وعطاء وطاووس وغيرهم، ومن منعه لم يستند إلى حجة صحيحة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الأحاديث لا يكون بالاستحسانات الموروثة والتقليد لعلماء أهل السنة الذين لم يَنقلوا عن رسول الله صلى الله عليه وآله وسلم حديثاً واحداً في حرمة تحليل الإماء، وإنما رووا أقوالًا متضاربة عن زيد وعمرو وبكر، وهي لا تنفع في المقام مع نقل أئمة العترة الطاهرة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زيارتنا للهند ولقائنا بأئمة الشيعة هناك كالسيد النقوي وغيره‌مررنا بجماعة من الهندوس وَعَبَدة البقر والسيخ وغيرهم من أتباع الديانات الوثنية، وقرأنا كثيراً فما وجدنا ديناً من تلك الأديان الباطلة يبيح هذا العمل، وَيُحلهُ لأتباعه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لدين الإسلام أن يبيح مثل هذا العمل الخسيس الذي يتنافى مع أَبسط مقومات الأخلاق؟</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في زيارة المصنف إلى الهند ولقائه بالسيد النقوي، وسيتضح أنها سقطة عظيمة من سقطات الكاتب، وأنها القَشَّة التي قصمت ظهر البعير، فانتظر ولا تعجل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قاله من أن الهندوس وعَبَدة البقر والسيخ وغيرهم من أتباع الديانات الوثنية لا يستحلون لأنفسهم أن يحلِّلوا فروج زوجاتهم وبناتهم للرجال الأجانب حجّة عليه، لأنه إذا ثبت أن الهندوس وغيرهم من عُبّاد الأوثان لا يحلِّلون فروج</w:t>
      </w:r>
    </w:p>
    <w:p>
      <w:pPr>
        <w:pStyle w:val="BookText"/>
        <w:rPr/>
      </w:pPr>
      <w:r>
        <w:rPr>
          <w:rFonts w:ascii="Amiri" w:hAnsi="Amiri" w:eastAsia="Amiri" w:cs="Amiri"/>
          <w:color w:val="111111"/>
          <w:sz w:val="28"/>
          <w:sz w:val="28"/>
          <w:szCs w:val="28"/>
          <w:rtl w:val="true"/>
          <w:lang w:bidi="ar-SA"/>
        </w:rPr>
        <w:t>نسائهم فكيف بطائفة عظيمة من طوائف المسلمين، يشهدون الشهادتين، ويقيمون الصلاة، ويصومون شهر رمضان، ويحجُّون إلى بيت الله الحرام، ويحرِّمون الزنا واللواط والاستمناء والقبائح، ويُظهرون كل شعائر الإسلام، هل يصدّق عاقل بأنهم يبيحون تحليل فروج نسائهم للرجال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ألصقه بالشيعة يدل على خوائه وإفلاسه، وأنه لو كان عنده دليل صحيح يبطل به مذهب الشيعة وعقائدهم لما لجأ إلى هذه الأكاذيب الرخيصة المكشوفة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زرنا الحوزة القائمية في إيران فوجدنا السادة هناك يبيحون إعارة الفُروج، وممن أفتى بإباحة ذلك السيد كذا لطف الله الصافي وغيره، ولذا فإن موضوع إعارة الفرج منتشر في عموم إيران، واستمر العمل به حتى بعد الإطاحة بالشاه محمد رضا بهلوى ومجي‌ء آية الله العُظْمَى الإمام الخميني الموسوي، وبعد رحيل الإمام الخميني أيضاً استمر العمل عليه وكان هذا أحد الأسباب التي أدت إلى فشل أول دولة شيعية في العصر الحديث كان الشيعة في عموم بلاد العالم يتطلعون إليها، مما حدا بمعظم السادة إلى التبرؤ منها، بل ومهاجمتها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يريد بالحوزة القائمية حوزة قم المقدسة، بقرينة ذكر الشيخ لطف الله الصافي في البين، فإنه في قم لا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واحد من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الشيخ لطف الله الصافي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يفتي بجواز إعارة فروج الزوجات والأخوات والبنات، ولو رأى الكاتب فتوى لصغير أو كبير لطبل بها وزمَّر، ولذكرها بنصِّها في كتابه هذا الذي سوَّده بالأكاذيب الكثيرة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الكذب المفضوح زعمه أن إعارة الفروج منتشرة في عموم إيران، وأنها أحد الأسباب التي أدَّت إلى فشل حكومة إيران الحالية، ولا أدري ما هو ارتباط</w:t>
      </w:r>
    </w:p>
    <w:p>
      <w:pPr>
        <w:pStyle w:val="BookText"/>
        <w:rPr/>
      </w:pPr>
      <w:r>
        <w:rPr>
          <w:rFonts w:ascii="Amiri" w:hAnsi="Amiri" w:eastAsia="Amiri" w:cs="Amiri"/>
          <w:color w:val="111111"/>
          <w:sz w:val="28"/>
          <w:sz w:val="28"/>
          <w:szCs w:val="28"/>
          <w:rtl w:val="true"/>
          <w:lang w:bidi="ar-SA"/>
        </w:rPr>
        <w:t>مسألة إعارة الفروج بفشل أي دولة من الدول؟</w:t>
      </w:r>
    </w:p>
    <w:p>
      <w:pPr>
        <w:pStyle w:val="BookText"/>
        <w:rPr/>
      </w:pPr>
      <w:r>
        <w:rPr>
          <w:rFonts w:ascii="Amiri" w:hAnsi="Amiri" w:eastAsia="Amiri" w:cs="Amiri"/>
          <w:color w:val="111111"/>
          <w:sz w:val="28"/>
          <w:sz w:val="28"/>
          <w:szCs w:val="28"/>
          <w:rtl w:val="true"/>
          <w:lang w:bidi="ar-SA"/>
        </w:rPr>
        <w:t>هل يرى الكاتب أن إعارة الفروج قد أثّرت سلباً على السياسة الداخلية أو الخارجية لحكومة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هذا التفكير الهزلي يدل على ضحالة فكر الكاتب وسذاجته، وهو مثَلٌ واضح لتمادي هذا الكاتب في قول الزور والافتراء بكل جهده وطاقته، حتى لو لم يصدِّق كلامه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يُؤْسَفُ له أن السادة هنا أفْتَوْا بجواز إعارة الفرج، وهناك كثير من العوائل في جنوب العراق وفي بغداد في منطقة الثورة ممن يمارس هذا الفعل بناء على فتاوى كثير من السادة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السيستاني والصدر والشيرازي والطباطبائي والبروجردي وغيرهم، وكثير منهم إذا حَلَّ ضيفاً عند أحد منهم استعار امرأته إذا رآها جميلة، وتبقى مُستعارةً عنده حتى مغادرته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الأكاذيب التي لا تخفى على كل منصف، فإنه لم يُفْتِ أحد من علماء الشيعة بجواز إعارة فروج النساء الحرائر كما مرَّ، فأين تلك الفتاوى المزعومة وهذه كتب الفتاوى منتشرة في الآفاق؟</w:t>
      </w:r>
    </w:p>
    <w:p>
      <w:pPr>
        <w:pStyle w:val="BookText"/>
        <w:rPr/>
      </w:pPr>
      <w:r>
        <w:rPr>
          <w:rFonts w:ascii="Amiri" w:hAnsi="Amiri" w:eastAsia="Amiri" w:cs="Amiri"/>
          <w:color w:val="111111"/>
          <w:sz w:val="28"/>
          <w:sz w:val="28"/>
          <w:szCs w:val="28"/>
          <w:rtl w:val="true"/>
          <w:lang w:bidi="ar-SA"/>
        </w:rPr>
        <w:t>ولو كان الكاتب صادقاً مع نفسه لنقل لقارئه فتوى واحدة تدل على صحة زعمه، وأنّى له بهذه الفتوى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الأدلة على أن هذا الكاتب بعيد عن أجواء الحوزة وأهل العلم أنه ذكر البروجردي المتوفى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قدس سره لا يُعرَف له الآن مقلّدون، ولا تُتَداوَل رسالته العملية، ولا تُعرَف له فتاوى محفوظة عند الناس،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يفتي بجواز إعارة فروج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يريد بالبروجردي المرجع الديني المشهور السيد حسين البروجردي قدس سره، بل يريد به شخصاً آخر غير معروف، لأنه وصفه في كلامه الآتي بأنه كان يدير عمليات نشر الفساد في مدينة الثورة </w:t>
      </w:r>
      <w:r>
        <w:rPr>
          <w:rStyle w:val="FootnoteAnchor"/>
        </w:rPr>
        <w:footnoteReference w:id="431"/>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إعارة الزوجة للضيف فهو كذب فاضح لا يخفى على 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أن نحذر العوام من هذا الفعل الشنيع، وأن لا يقبلوا فتاوى السادة بإباحة هذا العمل المقزز الذي كان للأصابع الخفية التي تعمل من وراء الكواليس الدور الكبير في دَسِّهِ في الدين ونَشْرِهِ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كل كلام هذا الكاتب في هذه المسألة لا يعدو كونه أكاذيب مفتراة، فلا حاجة لتحذير العوام من الانتهاء عن عمل هم منه برآء، وفطرتهم وغيرتهم تمنعهم منه وتصدهم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فتاوى في إباحة هذا العمل ولا مُفتون،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أنبِّه القارئ العزيز إلى أن أهل السنة دأبوا على اختلاق الافتراءات التي تمس العِرْض والشرف، إمعاناً في الكيد للشيعة والمحاربة لهم، وهو أسلوب قذر لا يلجأ إليه إلا المبطلون الضعفاء المضعضَعون، الذين استنفدوا كل أسلحتهم وحُجَجهم، وتلقوا من خصمهم الضربات الموجعة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الواقع أن علماء الشيعة قد أبطلوا كل حجج القوم وزيفوا مذاهبهم بالأدلةالواضحة المتينة والحجج الجلية القويمة، ولم يُبْقوا لهم من مذاهبهم قشَّة</w:t>
      </w:r>
    </w:p>
    <w:p>
      <w:pPr>
        <w:pStyle w:val="BookText"/>
        <w:rPr/>
      </w:pPr>
      <w:r>
        <w:rPr>
          <w:rFonts w:ascii="Amiri" w:hAnsi="Amiri" w:eastAsia="Amiri" w:cs="Amiri"/>
          <w:color w:val="111111"/>
          <w:sz w:val="28"/>
          <w:sz w:val="28"/>
          <w:szCs w:val="28"/>
          <w:rtl w:val="true"/>
          <w:lang w:bidi="ar-SA"/>
        </w:rPr>
        <w:t>يتمسكون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لجأ بعض علماء أهل السنة وكُتَّابهم إلى اتباع الأساليب القذرة الرخيصة في حربهم مع الشيعة، فألصقوا بمذهب الشيعة ما شاؤوا من الأكاذيب والافتراءات المفضوحة التي لا يخفى بطلانها على من تأمَّلها، ولا تنطلي إلا على أتباعهم المغفَّلين وغيرهم من الجهَّال بمذهب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الأمر على هذا، بل أباحوا اللواطة كذا بالنساء، وَرَوَوْا أيضاً روايات نسبوها إلى الأئمة سلام الله عليهم، فقد روى الطوسي عن عبد الله بن أبي اليعفور 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رضي الله عنه عن الرجل يأتي المرأة من 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رضيت،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فأتوهن من حيث أمركم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طلب الولد، فاطلبوا الولد من حيث أمركم الله،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الاستبصار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الكاتب روايتين أخريين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أسانيد هذه الأحاديث التي فيها ما هو ضعيف السند، فإن مسألة إتيان النساء من أدبارهن مسألة مختلَف فيها بين العلماء، وقد وقع الأخذ فيها والرَّد، فمنَعها مَن منَعها، وجوَّزها مَن جوَّزها، وقد ذهب إلى جوازه بعض الصحابة والتابعين وأئمة مذاهب أهل السنة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نُسب إليه هذا القول سعيد بن المسيب ونافع وابن عمر ومحمد بن كعب القرظي وعبد الملك بن الماجشون، وحُكي ذلك عن مالك في كتاب‌له يُسمَّى كتاب السر، وحُذّاق أصحاب مالك ومشايخهم ينكرون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العربي أن ابن شعبان أسند جواز هذا القول إلى زمرة كبيرة من</w:t>
      </w:r>
    </w:p>
    <w:p>
      <w:pPr>
        <w:pStyle w:val="BookText"/>
        <w:rPr/>
      </w:pPr>
      <w:r>
        <w:rPr>
          <w:rFonts w:ascii="Amiri" w:hAnsi="Amiri" w:eastAsia="Amiri" w:cs="Amiri"/>
          <w:color w:val="111111"/>
          <w:sz w:val="28"/>
          <w:sz w:val="28"/>
          <w:szCs w:val="28"/>
          <w:rtl w:val="true"/>
          <w:lang w:bidi="ar-SA"/>
        </w:rPr>
        <w:t xml:space="preserve">الصحابة والتابعين وإلى مالك من روايات كثيرة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 النسوان وأحكام القِرَان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الكياالطبري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محمد بن كعب القرظي أنه كان لا يرى بذلك بأساً </w:t>
      </w:r>
      <w:r>
        <w:rPr>
          <w:rStyle w:val="FootnoteAnchor"/>
        </w:rPr>
        <w:footnoteReference w:id="432"/>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قدامة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 إباحته عن ابن عمر وزيد بن أسلم ونافع ومالك، وروي عن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أدركتُ أحداً أقتدي به في ديني يشك في أنه‌حلال </w:t>
      </w:r>
      <w:r>
        <w:rPr>
          <w:rStyle w:val="FootnoteAnchor"/>
        </w:rPr>
        <w:footnoteReference w:id="433"/>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بنقل ما ذكره السيوطي في الدر المنثور مع طوله، فإن فيه فوائد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إسحاق بن راهويه في مسنده وتفسيره والبخاري وابن جرير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ذات يوم نِسَاؤُكُمْ حَرْثٌ لَّكُمْ فَأْتُواْ حَرْثَكُمْ أنَّى شِئْتُمْ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فيم أنزلت هذه 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إتيان النساء في أدبارهن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البخاري وابن جرير عن ابن عمر فَأْتُواْ حَرْثَكُمْ أَنَّى شِئْتُمْ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الخطيب في رواة مالك من طريق النضر بن عبد الله الأزدي عن مالك عن نافع عن ابن عمر في قوله نِسَاؤُكُمْ حَرْثٌ لَّكُمْ فَأْتُواْ حَرْثَكُمْ أَنَّى شِئْتُمْ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في قُبُلها، وإن شاء في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الحسن بن سفيان في مسنده، والطبراني في الأوسط، والحاكم وأبو نعيم في المستخرج بسند حسن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على رسول الله صلى الله عليه وسلم</w:t>
      </w:r>
    </w:p>
    <w:p>
      <w:pPr>
        <w:pStyle w:val="BookText"/>
        <w:rPr/>
      </w:pPr>
      <w:r>
        <w:rPr>
          <w:rFonts w:ascii="Amiri" w:hAnsi="Amiri" w:eastAsia="Amiri" w:cs="Amiri"/>
          <w:color w:val="111111"/>
          <w:sz w:val="28"/>
          <w:sz w:val="28"/>
          <w:szCs w:val="28"/>
          <w:rtl w:val="true"/>
          <w:lang w:bidi="ar-SA"/>
        </w:rPr>
        <w:t>نِسَاؤُكُمْ حَرْثٌ لَّكُمْ</w:t>
      </w:r>
    </w:p>
    <w:p>
      <w:pPr>
        <w:pStyle w:val="BookText"/>
        <w:rPr/>
      </w:pPr>
      <w:r>
        <w:rPr>
          <w:rFonts w:ascii="Amiri" w:hAnsi="Amiri" w:eastAsia="Amiri" w:cs="Amiri"/>
          <w:color w:val="111111"/>
          <w:sz w:val="28"/>
          <w:sz w:val="28"/>
          <w:szCs w:val="28"/>
          <w:rtl w:val="true"/>
          <w:lang w:bidi="ar-SA"/>
        </w:rPr>
        <w:t>الآية رخصة في إتيان الدبر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جرير والطبراني في الأوسط وابن مردويه وابن النجار بسند حسن</w:t>
      </w:r>
    </w:p>
    <w:p>
      <w:pPr>
        <w:pStyle w:val="BookText"/>
        <w:rPr/>
      </w:pP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أصاب امرأته في دبرها في زمن رسول الله صلى الله عليه وسلم، فأنكر ذلك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p>
    <w:p>
      <w:pPr>
        <w:pStyle w:val="BookText"/>
        <w:rPr/>
      </w:pPr>
      <w:r>
        <w:rPr>
          <w:rFonts w:ascii="Amiri" w:hAnsi="Amiri" w:eastAsia="Amiri" w:cs="Amiri"/>
          <w:color w:val="111111"/>
          <w:sz w:val="28"/>
          <w:sz w:val="28"/>
          <w:szCs w:val="28"/>
          <w:rtl w:val="true"/>
          <w:lang w:bidi="ar-SA"/>
        </w:rPr>
        <w:t>نِسَاؤُكُمْ حَرْثٌ لَّكُمْ</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الخطيب في رواة مالك من طريق أحمد بن الحكم العبدي عن مالك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من الأنصار إلى النبي صلى الله عليه وسلم تشكو زوجها، فأنزل الله</w:t>
      </w:r>
    </w:p>
    <w:p>
      <w:pPr>
        <w:pStyle w:val="BookText"/>
        <w:rPr/>
      </w:pPr>
      <w:r>
        <w:rPr>
          <w:rFonts w:ascii="Amiri" w:hAnsi="Amiri" w:eastAsia="Amiri" w:cs="Amiri"/>
          <w:color w:val="111111"/>
          <w:sz w:val="28"/>
          <w:sz w:val="28"/>
          <w:szCs w:val="28"/>
          <w:rtl w:val="true"/>
          <w:lang w:bidi="ar-SA"/>
        </w:rPr>
        <w:t>نِسَاؤُكُمْ حَرْثٌ لَّكُمْ</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النسائي وابن جرير من طريق زيد بن أسلم عن ابن عمر أن رجلًا أتى امرأته في دبرها، فوجد في نفسه من ذلك وجداً شديداً، فأنزل الله</w:t>
      </w:r>
    </w:p>
    <w:p>
      <w:pPr>
        <w:pStyle w:val="BookText"/>
        <w:rPr/>
      </w:pP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الدارقطني في غرائب مالك من طريق أبي بشر 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عمر بن حفص وابن أبي ذئب ومالك بن أنس فرقهم كلهم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على المصحف يا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حتى أتى على</w:t>
      </w:r>
    </w:p>
    <w:p>
      <w:pPr>
        <w:pStyle w:val="BookText"/>
        <w:rPr/>
      </w:pPr>
      <w:r>
        <w:rPr>
          <w:rFonts w:ascii="Amiri" w:hAnsi="Amiri" w:eastAsia="Amiri" w:cs="Amiri"/>
          <w:color w:val="111111"/>
          <w:sz w:val="28"/>
          <w:sz w:val="28"/>
          <w:szCs w:val="28"/>
          <w:rtl w:val="true"/>
          <w:lang w:bidi="ar-SA"/>
        </w:rPr>
        <w:t>نِسَاؤُكُمْ حَرْثٌ لَّكُمْ فَأْتُواْ حَرْثَكُمْ أَنَّى شِئْتُمْ،</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يا نافع فيمَ نزلت هذه 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 من الأنصار أصاب امرأته في دبرها، فأعظم الناس ذلك، فأنزل الله</w:t>
      </w:r>
    </w:p>
    <w:p>
      <w:pPr>
        <w:pStyle w:val="BookText"/>
        <w:rPr/>
      </w:pPr>
      <w:r>
        <w:rPr>
          <w:rFonts w:ascii="Amiri" w:hAnsi="Amiri" w:eastAsia="Amiri" w:cs="Amiri"/>
          <w:color w:val="111111"/>
          <w:sz w:val="28"/>
          <w:sz w:val="28"/>
          <w:szCs w:val="28"/>
          <w:rtl w:val="true"/>
          <w:lang w:bidi="ar-SA"/>
        </w:rPr>
        <w:t>نِسَاؤُكُمْ حَرْثٌ لَّكُمْ فَأْتُواْ حَرْثَكُمْ أَنَّى شِئْتُمْ</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دُبرها في 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في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الرفا في فوائده تخريج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أحمد بن عبدوس، نبأنا علي بن الجعد، نبأنا ابن أبي ذئب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رجل على امرأته في دبرها، فأنزل الله</w:t>
      </w:r>
    </w:p>
    <w:p>
      <w:pPr>
        <w:pStyle w:val="BookText"/>
        <w:rPr/>
      </w:pP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أبي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فيه بعد هذا؟</w:t>
      </w:r>
    </w:p>
    <w:p>
      <w:pPr>
        <w:pStyle w:val="BookText"/>
        <w:rPr/>
      </w:pPr>
      <w:r>
        <w:rPr>
          <w:rFonts w:ascii="Amiri" w:hAnsi="Amiri" w:eastAsia="Amiri" w:cs="Amiri"/>
          <w:color w:val="111111"/>
          <w:sz w:val="28"/>
          <w:sz w:val="28"/>
          <w:szCs w:val="28"/>
          <w:rtl w:val="true"/>
          <w:lang w:bidi="ar-SA"/>
        </w:rPr>
        <w:t>وأخرج الطبراني وابن مردويه وأحمد بن أسامة التجيبي في فوائده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عمر هذه السور، فمرَّ بهذه الآية</w:t>
      </w:r>
    </w:p>
    <w:p>
      <w:pPr>
        <w:pStyle w:val="BookText"/>
        <w:rPr/>
      </w:pPr>
      <w:r>
        <w:rPr>
          <w:rFonts w:ascii="Amiri" w:hAnsi="Amiri" w:eastAsia="Amiri" w:cs="Amiri"/>
          <w:color w:val="111111"/>
          <w:sz w:val="28"/>
          <w:sz w:val="28"/>
          <w:szCs w:val="28"/>
          <w:rtl w:val="true"/>
          <w:lang w:bidi="ar-SA"/>
        </w:rPr>
        <w:t>نِسَاؤُكُمْ حَرْثٌ لَّكُمْ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فيمَ أُنزلت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كانوا يأتون النساء في أدبارهن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الدارقطني ودعلج كلاهما في غرائب مالك من طريق أبي مصعب وإسحاق بن محمد القروي كلاهما عن نافع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أمسك على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حتى بلغ</w:t>
      </w:r>
    </w:p>
    <w:p>
      <w:pPr>
        <w:pStyle w:val="BookText"/>
        <w:rPr/>
      </w:pPr>
      <w:r>
        <w:rPr>
          <w:rFonts w:ascii="Amiri" w:hAnsi="Amiri" w:eastAsia="Amiri" w:cs="Amiri"/>
          <w:color w:val="111111"/>
          <w:sz w:val="28"/>
          <w:sz w:val="28"/>
          <w:szCs w:val="28"/>
          <w:rtl w:val="true"/>
          <w:lang w:bidi="ar-SA"/>
        </w:rPr>
        <w:t>نِسَاؤُكُمْ حَرْثٌ لَّكُمْ</w:t>
      </w:r>
    </w:p>
    <w:p>
      <w:pPr>
        <w:pStyle w:val="BookText"/>
        <w:rPr/>
      </w:pP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أتدري فيم أنزلت هذه 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 من الأنصار أصاب امرأته في دبرها، فوجد في نفسه من ذلك، فسأل النبي صلى الله عليه وسلم، فأنزل 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ثابت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 ابن عمر بهذا المعنى صحيحة معروفة عنه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راهويه وأبو يعلى وابن جرير والطحاوي في مشكل الآثار وابن مردويه بسند حسن عن أبي سعيد الخدري أن رجلًا أصاب امرأته في دبرها، فأنكر الناس عليه ذلك، فأنزلت</w:t>
      </w:r>
    </w:p>
    <w:p>
      <w:pPr>
        <w:pStyle w:val="BookText"/>
        <w:rPr/>
      </w:pP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النسائي والطحاوي وابن جرير والدارقطني من طريق عبد الرحمن بن القاسم عن مالك بن أنس،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إن الناس يروون عن سالم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العبد أو العِلْج على أبي،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يزيد بن رومان أنه أخبرني عن سالم بن عبدالله عن ابن عمر مثل ما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الحارث ابن يعقوب يروي عن أبي الحباب سعيد بن يسار أنه سأل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عبدالرحمن إنّا نشتري الجواري، أفنحمض لهن؟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التحميض؟ فذكر له الدبر،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أيفعل ذلك مؤمن؟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ربيعة أخبرني عن أبي الحباب عن ابن عمر مثل ما قال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محفوظ عن مالك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النسائي من طريق يزيد بن رومان عن عبيد الله بن عبد الله بن عمر أن عبد الله بن عمر كان لا يرى بأساً أن يأتي الرجل المرأة في دبرها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البيهقي في سننه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محمد بن كعب</w:t>
      </w:r>
    </w:p>
    <w:p>
      <w:pPr>
        <w:pStyle w:val="BookText"/>
        <w:rPr/>
      </w:pPr>
      <w:r>
        <w:rPr>
          <w:rFonts w:ascii="Amiri" w:hAnsi="Amiri" w:eastAsia="Amiri" w:cs="Amiri"/>
          <w:color w:val="111111"/>
          <w:sz w:val="28"/>
          <w:sz w:val="28"/>
          <w:szCs w:val="28"/>
          <w:rtl w:val="true"/>
          <w:lang w:bidi="ar-SA"/>
        </w:rPr>
        <w:t>القرظي،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إتيان المرأة في دبرها؟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من قريش فسَلْه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عبد الله بن علي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قذر ولو كان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عن الدراوردي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محمدبن المنكدر نهى عن إتيان النساء في أدبارهن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محمد لأخبرني أنه‌يفعله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عن ابن أبي مليكة أنه سُئل عن إتيان المرأة في دبرها،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أردتُه من جارية لي البارحة، فاعتاصتْ عليَّ، فاستعنتُ بِدُهن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الخطيب في رواة مالك عن أبي سليمان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مالك بن أنس عن وطء الحلائل في الدبر،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غسلتُ رأسي‌منه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في كتاب النكاح من طريق ابن وهب عن مالك أنه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الطحاوي من طريق أصبغ بن الفرج عن عبد الله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أحداً أقتدي به في ديني يشك في أنه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وطء المرأة في دبرها، ثم قرأ</w:t>
      </w:r>
    </w:p>
    <w:p>
      <w:pPr>
        <w:pStyle w:val="BookText"/>
        <w:rPr/>
      </w:pPr>
      <w:r>
        <w:rPr>
          <w:rFonts w:ascii="Amiri" w:hAnsi="Amiri" w:eastAsia="Amiri" w:cs="Amiri"/>
          <w:color w:val="111111"/>
          <w:sz w:val="28"/>
          <w:sz w:val="28"/>
          <w:szCs w:val="28"/>
          <w:rtl w:val="true"/>
          <w:lang w:bidi="ar-SA"/>
        </w:rPr>
        <w:t>نِسَاؤُكُمْ حَرْثٌ لَّكُمْ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أَبْيَنُ من هذا؟</w:t>
      </w:r>
    </w:p>
    <w:p>
      <w:pPr>
        <w:pStyle w:val="BookText"/>
        <w:rPr/>
      </w:pPr>
      <w:r>
        <w:rPr>
          <w:rFonts w:ascii="Amiri" w:hAnsi="Amiri" w:eastAsia="Amiri" w:cs="Amiri"/>
          <w:color w:val="111111"/>
          <w:sz w:val="28"/>
          <w:sz w:val="28"/>
          <w:szCs w:val="28"/>
          <w:rtl w:val="true"/>
          <w:lang w:bidi="ar-SA"/>
        </w:rPr>
        <w:t>وأخرج الطحاوي والحاكم في مناقب الشافعي والخطيب عن محمد بن عبد الله بن عبد الحكم أن الشافعي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عن النبي صلى الله عليه وسلم في تحليله ولا تحريمه شي‌ء، والقياس أنه حلال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الحاكم عن ابن عبد الحكم أن الشافعي ناظَرَ محمد بن الحسن في ذلك، فاحتج عليه ابن الحسن بأن الحرث إنما يكون في الفرج،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سوى الفرج محرَّماً؟ فالتزمه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وطئها بين ساقيها أو في أعكانها، أفي ذلك 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تحتج بما لا تقول به؟ </w:t>
      </w:r>
      <w:r>
        <w:rPr>
          <w:rStyle w:val="FootnoteAnchor"/>
        </w:rPr>
        <w:footnoteReference w:id="434"/>
      </w:r>
      <w:r>
        <w:rPr>
          <w:rFonts w:eastAsia="Times New Roman" w:cs="Times New Roman" w:ascii="Times New Roman" w:hAnsi="Times New Roman"/>
          <w:color w:val="111111"/>
          <w:sz w:val="28"/>
          <w:szCs w:val="28"/>
          <w:lang w:val="en-US" w:bidi="en-US"/>
        </w:rPr>
        <w:t>433</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وافرة من أحاديثهم الدالة على جواز إتيان المرأة في دبرها، منقولة عن بعض الصحابة والتابعين وأئمة مذاهبهم، وما تركناه أكثر مما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نختم الكلام بما ذكره الراغب الأصفهاني في محاضرات الأدباء، حيث ذكر أبياتاً من الشعر لهمام القاضي الذي أراد أن يطأ امرأة في دبرها على مذهب الإمام مالك، فنظم لها رغبته في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ومَذعورةٍ جاءتْ على غيرِ موعدٍتقنَّصْتُها والنَّجمُ قد كادَ يطلعُ</w:t>
      </w:r>
    </w:p>
    <w:p>
      <w:pPr>
        <w:pStyle w:val="BookText"/>
        <w:rPr/>
      </w:pPr>
      <w:r>
        <w:rPr>
          <w:rFonts w:ascii="Amiri" w:hAnsi="Amiri" w:eastAsia="Amiri" w:cs="Amiri"/>
          <w:color w:val="111111"/>
          <w:sz w:val="28"/>
          <w:sz w:val="28"/>
          <w:szCs w:val="28"/>
          <w:rtl w:val="true"/>
          <w:lang w:bidi="ar-SA"/>
        </w:rPr>
        <w:t>فقلتُ لها لما استمرَّ حديثُهاونفسي إلى أشياءَ منها تَطَلَّعُ</w:t>
      </w:r>
    </w:p>
    <w:p>
      <w:pPr>
        <w:pStyle w:val="BookText"/>
        <w:rPr/>
      </w:pPr>
      <w:r>
        <w:rPr>
          <w:rFonts w:ascii="Amiri" w:hAnsi="Amiri" w:eastAsia="Amiri" w:cs="Amiri"/>
          <w:color w:val="111111"/>
          <w:sz w:val="28"/>
          <w:sz w:val="28"/>
          <w:szCs w:val="28"/>
          <w:rtl w:val="true"/>
          <w:lang w:bidi="ar-SA"/>
        </w:rPr>
        <w:t>أَبِيْني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تُؤمِنين بمالكٍ؟فإني بِحُبِّ المالكيَّةِ مُولَعُ</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أدينُ بدينِهِ‌ومذهبُه عَدلٌ لديَّ ومُقْنِعُ</w:t>
      </w:r>
    </w:p>
    <w:p>
      <w:pPr>
        <w:pStyle w:val="BookText"/>
        <w:rPr/>
      </w:pPr>
      <w:r>
        <w:rPr>
          <w:rFonts w:ascii="Amiri" w:hAnsi="Amiri" w:eastAsia="Amiri" w:cs="Amiri"/>
          <w:color w:val="111111"/>
          <w:sz w:val="28"/>
          <w:sz w:val="28"/>
          <w:szCs w:val="28"/>
          <w:rtl w:val="true"/>
          <w:lang w:bidi="ar-SA"/>
        </w:rPr>
        <w:t>فبِتْنا إلى الإصباحِ ندعو 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ونُؤْثرُ فتياهُ احتساباً ونتبعُ</w:t>
      </w:r>
    </w:p>
    <w:p>
      <w:pPr>
        <w:pStyle w:val="BookText"/>
        <w:rPr/>
      </w:pPr>
      <w:r>
        <w:rPr>
          <w:rStyle w:val="FootnoteAnchor"/>
        </w:rPr>
        <w:footnoteReference w:id="435"/>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هذه الأخبار معارضة لنص القرآن، إذ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وَيَسْأَلُونك عن المحيض قل هو أَذى، فاعتزلوا النساء في المحيض ولا تقربوهن حتى يَطْهُرْنَ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إتيان الدبر مباحاً لأمر باعتزال الفرج فقط ولقال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فاعتزلوا فروجَ النساء في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 كان الدبر مُحَرَّما إتيانه أمر باعتزال الفروج والأدبار في محيض النساء بقوله ولا تقربوهن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الاستدلال يحرم الاستمتاع بالحائض بأي نحو من أنحاء الاستمتاع، سواءاً أكان في الفرج أم في الدبر أم في غيرهما، وهذا لا يقول به أحد، وتردّه أقوال علماء أهل السنة الذين يعتقد بهم الكاتب، فإنهم نصُّوا على أنه يجوز مباشرة الحائض، ويجب اجتناب خصوص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ابن كثير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p>
    <w:p>
      <w:pPr>
        <w:pStyle w:val="BookText"/>
        <w:rPr/>
      </w:pPr>
      <w:r>
        <w:rPr>
          <w:rFonts w:ascii="Amiri" w:hAnsi="Amiri" w:eastAsia="Amiri" w:cs="Amiri"/>
          <w:color w:val="111111"/>
          <w:sz w:val="28"/>
          <w:sz w:val="28"/>
          <w:szCs w:val="28"/>
          <w:rtl w:val="true"/>
          <w:lang w:bidi="ar-SA"/>
        </w:rPr>
        <w:t>فَاعْتَزِلُواْ النِّسَاء فِي المَحِيضِ</w:t>
      </w:r>
    </w:p>
    <w:p>
      <w:pPr>
        <w:pStyle w:val="BookText"/>
        <w:rPr/>
      </w:pPr>
      <w:r>
        <w:rPr>
          <w:rFonts w:ascii="Amiri" w:hAnsi="Amiri" w:eastAsia="Amiri" w:cs="Amiri"/>
          <w:color w:val="111111"/>
          <w:sz w:val="28"/>
          <w:sz w:val="28"/>
          <w:szCs w:val="28"/>
          <w:rtl w:val="true"/>
          <w:lang w:bidi="ar-SA"/>
        </w:rPr>
        <w:t>يعني الفرج،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اصنعوا كل شي‌ء إلا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ذهب كثير من العلماء أو أكثرهم إلى أنه يجوز مباشرة الحائض فيما عدا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حدثنا حماد عن أيوب عن عكرمة عن بعض أزواج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أراد من الحائض شيئاً ألقى على فرجها ثوباً </w:t>
      </w:r>
      <w:r>
        <w:rPr>
          <w:rStyle w:val="FootnoteAnchor"/>
        </w:rPr>
        <w:footnoteReference w:id="436"/>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العلماء في مباشرة الحائض وما يستباح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الثوري ومحمد بن الحسن وبعض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يجتنب موضع الدم،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اصنعوا كل شي‌ء إلا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وهو قول داود، وهو الصحيح من قول الشافعي، وروى أبو معشر عن إبراهيم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ما يحل لي من امرأتي وهي حائض؟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إلا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الحائض وهي مُتَّزرة </w:t>
      </w:r>
      <w:r>
        <w:rPr>
          <w:rStyle w:val="FootnoteAnchor"/>
        </w:rPr>
        <w:footnoteReference w:id="437"/>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والقطع للذريعة، ولأنه لو أباح فخذيها كان ذلك منه ذريعة إلى موضع الدم المحرَّم بإجماع، فأُمر بذلك احتياطاً، والمحرَّم نفسه موضع الدم، فتتَّفق بذلك معاني الآثار ولا تَضادّ </w:t>
      </w:r>
      <w:r>
        <w:rPr>
          <w:rStyle w:val="FootnoteAnchor"/>
        </w:rPr>
        <w:footnoteReference w:id="438"/>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قدامة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ويُستمتَع من الحائض بما دون الفرج، وجملته أن الاستمتاع من الحائض فيما فوق السُّرَّة ودون الركبة جائز بالنص والإجماع، والوطء في الفرج محرَّم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الاستمتاع بما بينهما، فذهب أحمد رحمه الله إلى إباحته، وروي ذلك عن عكرمة وعطاء والشعبي والثوري وإسحاق، ونحوه قال الحَكَم،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تضع على فرجها ثوباً ما لم 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w:t>
      </w:r>
    </w:p>
    <w:p>
      <w:pPr>
        <w:pStyle w:val="BookText"/>
        <w:rPr/>
      </w:pPr>
      <w:r>
        <w:rPr>
          <w:rFonts w:ascii="Amiri" w:hAnsi="Amiri" w:eastAsia="Amiri" w:cs="Amiri"/>
          <w:color w:val="111111"/>
          <w:sz w:val="28"/>
          <w:sz w:val="28"/>
          <w:szCs w:val="28"/>
          <w:rtl w:val="true"/>
          <w:lang w:bidi="ar-SA"/>
        </w:rPr>
        <w:t>ومالك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يباح، لما روي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يأمرني فأتزر، فيباشرني وأنا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وسلم عما يحل للرجل من امرأته وهي 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الإزار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ولنا قول الله تعالى</w:t>
      </w:r>
    </w:p>
    <w:p>
      <w:pPr>
        <w:pStyle w:val="BookText"/>
        <w:rPr/>
      </w:pPr>
      <w:r>
        <w:rPr>
          <w:rFonts w:ascii="Amiri" w:hAnsi="Amiri" w:eastAsia="Amiri" w:cs="Amiri"/>
          <w:color w:val="111111"/>
          <w:sz w:val="28"/>
          <w:sz w:val="28"/>
          <w:szCs w:val="28"/>
          <w:rtl w:val="true"/>
          <w:lang w:bidi="ar-SA"/>
        </w:rPr>
        <w:t>فَاعْتَزِلُواْ النِّسَاء فِي المَحِيضِ،</w:t>
      </w:r>
    </w:p>
    <w:p>
      <w:pPr>
        <w:pStyle w:val="BookText"/>
        <w:rPr/>
      </w:pPr>
      <w:r>
        <w:rPr>
          <w:rFonts w:ascii="Amiri" w:hAnsi="Amiri" w:eastAsia="Amiri" w:cs="Amiri"/>
          <w:color w:val="111111"/>
          <w:sz w:val="28"/>
          <w:sz w:val="28"/>
          <w:szCs w:val="28"/>
          <w:rtl w:val="true"/>
          <w:lang w:bidi="ar-SA"/>
        </w:rPr>
        <w:t>والمحيض اسم لمكان الحيض، كالمقيل والمبيت، فتخصيصه موضع الدم بالاعتزال دليل على إباحته فيماعداه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الحيض، ومكان الحيض، وهو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وإرادة مكان الدم أرجح، بدليل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أراد الحيض لكان أمراً باعتزال النساء في مدة الحيض بالكلية، والإجماع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نزول الآية أن اليهود كانوا إذا حاضت المرأة اعتزلوها، فلم يؤاكلوها ولم يشاربوها ولم يجامعوها في البيت، فسأل أصحاب النبي صلى الله عليه وسلم فنزلت هذه الآية،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كل شي‌ء غير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في صحيحه </w:t>
      </w:r>
      <w:r>
        <w:rPr>
          <w:rStyle w:val="FootnoteAnchor"/>
        </w:rPr>
        <w:footnoteReference w:id="439"/>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وهذا تفسير لمراد الله تعالى، ولا تتحقق مخالفة اليهود بحملها على إرادة الحيض، لأنه يكون موافقاً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رووه عن عائشة دليل على حِل ما فوق الإزار لا على تحريم غيره، وقد يترك النبي صلى الله عليه وسلم بعض المباح تقذّراً، كتركه أكل الضب والأرنب، وقد روى عكرمة عن بعض أزواج النبي صلى الله عليه وسلم أن النبي صلى الله عليه وسلم كان إذا أراد من الحائض شيئاً ألقى على فرجها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ذكرناه منطوق، وهو أولى من المفهوم </w:t>
      </w:r>
      <w:r>
        <w:rPr>
          <w:rStyle w:val="FootnoteAnchor"/>
        </w:rPr>
        <w:footnoteReference w:id="440"/>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قائل هذه المقالة قيام الحجة بالأخبار المتواترة</w:t>
      </w:r>
    </w:p>
    <w:p>
      <w:pPr>
        <w:pStyle w:val="BookText"/>
        <w:rPr/>
      </w:pPr>
      <w:r>
        <w:rPr>
          <w:rFonts w:ascii="Amiri" w:hAnsi="Amiri" w:eastAsia="Amiri" w:cs="Amiri"/>
          <w:color w:val="111111"/>
          <w:sz w:val="28"/>
          <w:sz w:val="28"/>
          <w:szCs w:val="28"/>
          <w:rtl w:val="true"/>
          <w:lang w:bidi="ar-SA"/>
        </w:rPr>
        <w:t xml:space="preserve">عن رسول الله صلى الله عليه وسلم أنه كان يباشر نساءه وهن حُيَّض، ولو كان الواجب اعتزال جميعهن لما فعل ذلك رسول الله صلى الله عليه وسلم، فلما صحَّ ذلك عن رسول الله صلى الله عليه وسلم عُلِم أن مراد الله تعالى ذكره بقوله فَاعْتَزِلُواْ النِّسَاء فِي المَحِيضِ هو اعتزال بعض جسدها دون بعض، وإذا كان كذلك وجب أن يكون ذلك هو الجماع المجمع على تحريمه على الزوج في قبُلها دون ما كان فيه اختلاف من جماعها في سائر بدنها </w:t>
      </w:r>
      <w:r>
        <w:rPr>
          <w:rStyle w:val="FootnoteAnchor"/>
        </w:rPr>
        <w:footnoteReference w:id="441"/>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يتضح أن المراد باعتزال النساء هو ترك وطئهن في الفرج، وأما سائر الاستمتاعات فالآية لا تدل على حرمتها، بل دلَّت على حلّيتها أحاديث صحيحة عندهم ذكرنا بعضاً منها، وإليك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في صحيحه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وسلم يباشرني وأنا حائض، وكان يخرج رأسه من المسجد وهو معتكف، فأغسله وأنا حائض </w:t>
      </w:r>
      <w:r>
        <w:rPr>
          <w:rStyle w:val="FootnoteAnchor"/>
        </w:rPr>
        <w:footnoteReference w:id="442"/>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أغتسل أنا والنبي صلى الله عليه وسلم من إناء واحد كلانا جُنُب، وكان يأمرني فأَتَّزِر، فيباشرني وأنا حائض </w:t>
      </w:r>
      <w:r>
        <w:rPr>
          <w:rStyle w:val="FootnoteAnchor"/>
        </w:rPr>
        <w:footnoteReference w:id="443"/>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مسلم في صحيحه بسنده عن ميمونة،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يباشر نساءه فوق الإزار وهن حُيَّض </w:t>
      </w:r>
      <w:r>
        <w:rPr>
          <w:rStyle w:val="FootnoteAnchor"/>
        </w:rPr>
        <w:footnoteReference w:id="444"/>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إحدانا إذا كانت حائضاً أمرها رسول الله صلى الله عليه وسلم فتأتزر بإزار ثم يباشرها </w:t>
      </w:r>
      <w:r>
        <w:rPr>
          <w:rStyle w:val="FootnoteAnchor"/>
        </w:rPr>
        <w:footnoteReference w:id="445"/>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إحدانا إذا كانت حائضاً أمرها رسول الله صلى الله عليه وسلم أن</w:t>
      </w:r>
    </w:p>
    <w:p>
      <w:pPr>
        <w:pStyle w:val="BookText"/>
        <w:rPr/>
      </w:pPr>
      <w:r>
        <w:rPr>
          <w:rFonts w:ascii="Amiri" w:hAnsi="Amiri" w:eastAsia="Amiri" w:cs="Amiri"/>
          <w:color w:val="111111"/>
          <w:sz w:val="28"/>
          <w:sz w:val="28"/>
          <w:szCs w:val="28"/>
          <w:rtl w:val="true"/>
          <w:lang w:bidi="ar-SA"/>
        </w:rPr>
        <w:t>تأتزر في فور حيضتها، ثم يباشرها،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وأيّكم يملك إِرْبَه </w:t>
      </w:r>
      <w:r>
        <w:rPr>
          <w:rStyle w:val="FootnoteAnchor"/>
        </w:rPr>
        <w:footnoteReference w:id="446"/>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رسول الله صلى الله عليه وسلم يملك إربه </w:t>
      </w:r>
      <w:r>
        <w:rPr>
          <w:rStyle w:val="FootnoteAnchor"/>
        </w:rPr>
        <w:footnoteReference w:id="447"/>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الترمذي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إذا حضتُ يأمرني أن أتَّزر، ثم يباشرني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عائشة حديث حسن صحيح، وهو قول غير واحد من‌أهل العلم من أصحاب النبي صلى الله عليه وسلم والتابعين، وبه يقول الشافعي وأحمد وإسحاق </w:t>
      </w:r>
      <w:r>
        <w:rPr>
          <w:rStyle w:val="FootnoteAnchor"/>
        </w:rPr>
        <w:footnoteReference w:id="448"/>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بهذا المعنى كثيرة جداً لا حاجة لاستقصائها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نظرنا إلى فتاوى علماء أهل السنة في هذه المسألة لوجدناها مشتملة على شي‌ء من التفصيل والإيضاح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الدارمي في سننه بسنده عن عبد الله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عبدالكريم عن الحائض،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أم عمران أني أطعن في إليتها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وهي حائض </w:t>
      </w:r>
      <w:r>
        <w:rPr>
          <w:rStyle w:val="FootnoteAnchor"/>
        </w:rPr>
        <w:footnoteReference w:id="449"/>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يأتيها زوجها في مَرَاقّها </w:t>
      </w:r>
      <w:r>
        <w:rPr>
          <w:rStyle w:val="FootnoteAnchor"/>
        </w:rPr>
        <w:footnoteReference w:id="450"/>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أفخاذها، فإذا دفق غسلتْ ما أصابها، واغتسل هو </w:t>
      </w:r>
      <w:r>
        <w:rPr>
          <w:rStyle w:val="FootnoteAnchor"/>
        </w:rPr>
        <w:footnoteReference w:id="451"/>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عطاء عن الحائض، فلم يرَ بما دون الدم‌بأساً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تُؤتَى الحائض بين فخذيها أو في سُرَّتها </w:t>
      </w:r>
      <w:r>
        <w:rPr>
          <w:rStyle w:val="FootnoteAnchor"/>
        </w:rPr>
        <w:footnoteReference w:id="452"/>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شيبة عن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يلعب على بطنها، وبين فخذيها </w:t>
      </w:r>
      <w:r>
        <w:rPr>
          <w:rStyle w:val="FootnoteAnchor"/>
        </w:rPr>
        <w:footnoteReference w:id="453"/>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تَضَعَه على الفرج، ولا تدخله </w:t>
      </w:r>
      <w:r>
        <w:rPr>
          <w:rStyle w:val="FootnoteAnchor"/>
        </w:rPr>
        <w:footnoteReference w:id="454"/>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لفَّتْ على فرجها خرقة يباشرها </w:t>
      </w:r>
      <w:r>
        <w:rPr>
          <w:rStyle w:val="FootnoteAnchor"/>
        </w:rPr>
        <w:footnoteReference w:id="455"/>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اتضح كل ما قلناه من أن المراد باعتزال النساء هو ترك وطئهن في الفرج، يتبيَّن أن باقي الاستمتاعات الأخرى جائزة كما ذهب إليه عامّة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الوطء في الدبر فبما أنها مكروهة كراهة شديدة عندنا، ولا يفعلها إلا الأراذل من الناس، ومباحة عند بعض علماء أهل السنة، فلا وجه حينئذ للأمر بها، ولا معنى للتنصيص على اجتناب خصوص الفرج فقط إلا الحث على إتيان الدبر، مع أنه لا يصح الحث عليه إلا إذا كان محبوباً للمولى ومستحباً في الشريعة المقدسة، وهذا لم يقل به أحد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الله تعالى بعد ذلك من أَين يأتي الرجل امرأته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تَطَهَّرْنَ فَأْتُوهُنَّ من حيثُ أَمرَكُمُ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أمر بإتيان الفروج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والحرث هو موضع طلب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بإتيان الزوجة من حيث أمر الله سبحانه وتعالى، أو في موضع الحرث وهو الفرج، لا يدل على حرمة الإتيان في غيره كما مرَّ عن الشافعي في مناظرته‌مع محمد بن الحسن الشيباني، فإنه يجوز للرجل أن يأتي أهله بين فخذيها وفي أعكانها وغير ذلك، فإن الأمر بالشي‌ء لا يدل على النهي عما عداه كما قرَّره علماء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إلى الوطء في الدبر، فإنه لا دلالة في الآيتين المباركتين على النهي عنه كما هو واضح لمن كان عنده حظ من معرفة استنباط الأحكام الشرعية وفهم آيات الكتاب العزيز والسنة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وقوع الخلاف بين المفسِّرين في تفسير قوله تعالى أَنَّى شِئْتُمْ على أقوال متعددة، فذهب قوم إلى أن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فأتوا نساءكم بأية كيفية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مُقْبِلات أو مُدْبِرات أو مضطجعات أو قائمات أو منحرفات إذا كان في الفرج‌خاصة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آخرون إلى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شئتم وحيث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القبُل أو الدبر، وقد مرَّ بنا ذكر الآثار المنقولة عن ابن عمر في ذلك، فراجعها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أبي اليعفور كذا عن أبي عبد الله مفهومها أن طلب الولد يكون في الفروج لقوله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هذا في طلب الولد، فمفهوم الرواية تخصيص الفروج لطلب الولد، وأما قضاء الوطر والشهوة فهو</w:t>
      </w:r>
    </w:p>
    <w:p>
      <w:pPr>
        <w:pStyle w:val="BookText"/>
        <w:rPr/>
      </w:pPr>
      <w:r>
        <w:rPr>
          <w:rFonts w:ascii="Amiri" w:hAnsi="Amiri" w:eastAsia="Amiri" w:cs="Amiri"/>
          <w:color w:val="111111"/>
          <w:sz w:val="28"/>
          <w:sz w:val="28"/>
          <w:szCs w:val="28"/>
          <w:rtl w:val="true"/>
          <w:lang w:bidi="ar-SA"/>
        </w:rPr>
        <w:t>في الأدبار، وسياق الرواية واضح في إعطاء هذا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غلط لأن الفروج ليست مخصصة لطلب الولد فقط بل لقضاء الوطر والشهوة أيضاً، وهذا واقع العشرة بين الأزواج من لدن آدم عليه السلام وحتى يرث الله الأرض ومن عليها، وأبو عبد الله أجل وأرفع من أن يقول هذا القول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الرواية واضح جداً، فإن ابن أبي يعفور، سأل الإمام عليه السلام عن إتيان المرأة في دبرها، فأجابه الإمام بأنه جائز إن رضيتْ به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فَأْتُوهُنَّ مِنْ حَيْثُ أَمَرَكُمُ اللهُ؟ وذلك لأنه توهَّم أن المكان الذي أمر الله أن يُؤتَى منه هو الفرج فقط، وما عداه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طلب الولد، فاطلبوا الولد من حيث أمركم الله، وهو الفرج المباح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أوضح له الإمام عليه السلام دليل حلِّية الإتيان في الدبر،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نِسَاؤُكُمْ حَرْثٌ لَّكُمْ فَأْتُواْ حَرْثَكُمْ أَنَّى شِئْتُمْ أي في أيِّ مكان شئتم، في القبُل أو في‌الدبر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هو عين ما قاله عبد الله بن عمر وغيره في تفسير الآية وسبب نزولها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الذي قلناه يتبيَّن فساد ما زعمه الكاتب من أن الرواية تدل بمفهومها على أن موضع اللذة هو الدبر، وأن الفرج موضع الولد فقط</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افترضنا جواز إتيان الدبر لما كان هناك معنى للآية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تَطَهّرْنَ فأتوهُنَّ من حيثُ أمرَكمُ اللهُ، لأنه 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الافتراض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يكون في القُبُلِ والدُّبُر وليس هناك موضع ثالث يمكن إتيانه، فلم يبق أي معنى للآية ولا للأمر الوارد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للآية معنى صحيح واضح، وهو أنه وإن جاز وطء الزوجة من دبرها، إلا أنه مكروه كراهة شديدة لا تصل إلى حد الحرمة، فإذا تطهَّرت المرأة من حيضها جاز إتيانها في الموضع الذي أمر الله سبحانه، وهو الفرج، وأما الدبر فهو وإن جاز إتيان الزوجة فيه، إلا أن الله لم يأمر به، ولكن أباحه على كراهة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 كان أحد الموضعين مُحَرَّماً لا يجوز إتيانه، والآخر حلالًا احتيج إلى بيان الموضع الذي يجب أن يُؤْتَى، فكان أمر الله تعالى بإتيان الحرث، والحرث هو موضع طلب الولد، وهذا الموضع يُؤْتَى لطلب الولد، ولقضاء الوَطَرِأيضاً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قلنا 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بالإتيان في موضع الحرث وهو الفرج، لا يدل على تحريم غيره، وإلا لحرم التفخيذ وغيره مما وقع الإجماع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عدم الأمر بإتيان الزوجة في دبرها أن يكون إتيانها فيه محرَّماً، بل‌قد يكون مكروهاً، فإن الله سبحانه وتعالى كما لا يأمر بمحرَّم كالوطء في حال‌الحيض، كذلك لا يأمر بمكروه كالوطء في الدبر، وهذا واضح لا يحتاج إلى‌إطالة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الرواية المنسوبة إلى الرضا رضي الله عنه في إباحة اللواطة كذا بالنساء واستدلاله بقول لوط عليه السلام </w:t>
      </w:r>
      <w:r>
        <w:rPr>
          <w:rStyle w:val="FootnoteAnchor"/>
        </w:rPr>
        <w:footnoteReference w:id="456"/>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آية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بناتي هن أطهر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آية أخرى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ولوطا إذ قال</w:t>
      </w:r>
    </w:p>
    <w:p>
      <w:pPr>
        <w:pStyle w:val="BookText"/>
        <w:rPr/>
      </w:pPr>
      <w:r>
        <w:rPr>
          <w:rFonts w:ascii="Amiri" w:hAnsi="Amiri" w:eastAsia="Amiri" w:cs="Amiri"/>
          <w:color w:val="111111"/>
          <w:sz w:val="28"/>
          <w:sz w:val="28"/>
          <w:szCs w:val="28"/>
          <w:rtl w:val="true"/>
          <w:lang w:bidi="ar-SA"/>
        </w:rPr>
        <w:t xml:space="preserve">لقومه إنكم لتأتون الفاحشة ما سبقكم بها أحد من العالمين، إئنكم لتأتون الرجال وتقطعون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الثانية لم تفسِّر الآية الأولى كما هو واضح، وذلك لأن الآية الأولى ظاهرة في عَرْض لوط عليه السلام تزويج بناته للقوم، ولا يخفى أنهم كانوا يريدون اللواط بأضيافه عليه السلام، فرأى لوط عليه السلام أن يزوِّجهم بناته اضطراراً، لدفع الأفسد بالفاسد، وهذا الفعل منه عليه السلام فيه إشارة واضحة إلى حلّية الوطء في الدبر، لأنه علم أن القوم لا يريدون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 فهي ظاهرة في توبيخ لوط عليه السلام للقوم على إتيان الرجال شهوة من دون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موضوع الآية الأولى هو وطء الزوجة في دبرها، وموضوع الآية الثانية هو اللواط المحرَّم بالرجال، فكيف تكون الآية الثانية مفسِّرة للآية الأولى وموضوعهما مختلف ومتغاير؟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السبيل لا يعني ما يفعله قطَّاع الطرق وحدهم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وإنما معناه أيضاً قطع النسل في الإتيان في غير موضع طلب الولد، أي في الأدبار، فلو استمر الناس في إتيان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أدبار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وتركوا أيضاً طلب الولد لانقرضت البشرية، وانقطع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الكاتب قطع السبيل بقطع النسل في الإتيان في غير موضع طلب الولد وإن كان معقولًا إلا أنه خلاف ما قاله بعض مفسِّري أهل السنة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مخبراً عن نبيّه لوط عليه السلام إنه أنكر على قومه سوء صنيعهم، وما كانوا يفعلونه من قبيح الأعمال في إتيانهم الذكران من</w:t>
      </w:r>
    </w:p>
    <w:p>
      <w:pPr>
        <w:pStyle w:val="BookText"/>
        <w:rPr/>
      </w:pPr>
      <w:r>
        <w:rPr>
          <w:rFonts w:ascii="Amiri" w:hAnsi="Amiri" w:eastAsia="Amiri" w:cs="Amiri"/>
          <w:color w:val="111111"/>
          <w:sz w:val="28"/>
          <w:sz w:val="28"/>
          <w:szCs w:val="28"/>
          <w:rtl w:val="true"/>
          <w:lang w:bidi="ar-SA"/>
        </w:rPr>
        <w:t xml:space="preserve">العالمين، ولم يسبقهم إلى هذه الفعلة أحد من بني آدم قبلهم، وكانوا مع هذا يكفرون بالله، ويكذّبون رسوله ويخالفون، ويقطعون السبيل، أي يَقِفُون في طريق الناس يقتلونهم ويأخذون أموالهم </w:t>
      </w:r>
      <w:r>
        <w:rPr>
          <w:rStyle w:val="FootnoteAnchor"/>
        </w:rPr>
        <w:footnoteReference w:id="457"/>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القرطبي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وَتَقْطَعُونَ السَّبِيلَ</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قُطَّاع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زيد،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يأخذون الناس من الطرق لقضاء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ابن شجرة،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قطع النسل بالعدول عن النساء إلى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وهب بن منبه، أي استغنوا بالرجال عن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الجميع كان فيهم، فكانوا يقطعون الطريق لأخذ الأموال والفاحشة، ويستغنون عن النساء بذلك </w:t>
      </w:r>
      <w:r>
        <w:rPr>
          <w:rStyle w:val="FootnoteAnchor"/>
        </w:rPr>
        <w:footnoteReference w:id="458"/>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ذكره مخبراً عن قيل لوط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أَئِنَّكُمْ أيها القوم لَتَأْتُونَ الرِّجَالَ في أدبارهم، وَتَقْطَعُونَ السَّبِيلَ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وتقطعون المسافرين عليكم بفعلكم الخبيث، وذلك أنهم فيما ذكر عنهم كانوا يفعلون ذلك بمن مرَّ عليهم من المسافرين ومن وَرَدَ بلادهم من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 في قوله</w:t>
      </w:r>
    </w:p>
    <w:p>
      <w:pPr>
        <w:pStyle w:val="BookText"/>
        <w:rPr/>
      </w:pPr>
      <w:r>
        <w:rPr>
          <w:rFonts w:ascii="Amiri" w:hAnsi="Amiri" w:eastAsia="Amiri" w:cs="Amiri"/>
          <w:color w:val="111111"/>
          <w:sz w:val="28"/>
          <w:sz w:val="28"/>
          <w:szCs w:val="28"/>
          <w:rtl w:val="true"/>
          <w:lang w:bidi="ar-SA"/>
        </w:rPr>
        <w:t>وَتَقْطَعُونَ السَّبِيلَ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إذا مرَّ بهم، وهو ابن السبيل قطعوا به، وعملوا به ذلك العمل الخبيث </w:t>
      </w:r>
      <w:r>
        <w:rPr>
          <w:rStyle w:val="FootnoteAnchor"/>
        </w:rPr>
        <w:footnoteReference w:id="459"/>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 ما مرَّ يتضح أن الكاتب فسَّر الآية بما فسَّره وهب بن منبّه دون غيره من المفسِّرين، وتفسير وهب ليس حجة على غيره، ولو سلّمنا به فمراد وهب هو أن قوم لوط عليه السلام استغنوا بالرجال عن النساء فهجروهن بتاتاً، فقطعوا نسلهم بذلك، ونحن لا نتكلم في فرض كهذا، وإنما نتكلم في جواز إتيان النساء في أدبارهن، لا في</w:t>
      </w:r>
    </w:p>
    <w:p>
      <w:pPr>
        <w:pStyle w:val="BookText"/>
        <w:rPr/>
      </w:pPr>
      <w:r>
        <w:rPr>
          <w:rFonts w:ascii="Amiri" w:hAnsi="Amiri" w:eastAsia="Amiri" w:cs="Amiri"/>
          <w:color w:val="111111"/>
          <w:sz w:val="28"/>
          <w:sz w:val="28"/>
          <w:szCs w:val="28"/>
          <w:rtl w:val="true"/>
          <w:lang w:bidi="ar-SA"/>
        </w:rPr>
        <w:t>إتيان الرجال، وبما لا قطع فيه‌للنسل، أي في بعض الأحايين التي لا ينقطع بها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مما نحن فيه؟</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الكريمة تعطي هذا المعنى أيضاً وبخاصة إذا لاحظنا سياق الآية مما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مرية أن هذا لا يخفى على الإمام الرضا رضي الله عنه، فثبت بذلك كذب نسبة تلك الرواية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زعمه الكاتب من السياق كله هراء من القول، لأن الآية الأولى جاءت في سياق قوله تعالى وَلمَّا جَاءتْ رُسُلُنَا لُوطًا سِي‌ءَ بِهِمْ وَضَاقَ بِهِمْ ذَرْعًا وَقَالَ هَذَا يَوْمٌ عَصِيبٌ وَجَاءهُ قَوْمُهُ يُهْرَعُونَ إِلَيْهِ وَمِن قَبْلُ كَانُواْ يَعْمَلُونَ السَّيِّئَاتِ قَالَ يَا قَوْمِ هَؤُلاء بَنَاتِي هُنَّ أَطْهَرُ لَكُمْ فَاتَّقُواْ اللهَ وَلَا تُخْزُونِ فِي ضَيْفِي أَلَيْسَ مِنكُمْ رَجُلٌ رَّشِيدٌ قَالُواْ لَقَدْ عَلِمْتَ مَا لَنَا فِي بَنَاتِكَ مِنْ حَقٍّ وَإِنَّكَ لَتَعْلَمُ مَا نُرِيدُ قَالَ لَوْ أَنَّ لِي بِكُمْ قُوَّةً أَوْ آوِي إِلَى رُكْنٍ شَدِيدٍ قَالُواْ يَا لُوطُ إِنَّا رُسُلُ رَبِّكَ لَن يَصِلُواْ إِلَيْكَ فَأَسْرِ بِأَهْلِكَ بِقِطْعٍ مِّنَ اللَّيْلِ وَلَا يَلْتَفِتْ مِنكُمْ أَحَدٌ إِلَّا امْرَأَتَكَ إِنَّهُ مُصِيبُهَا مَا أَصَابَهُمْ إِنَّ مَوْعِدَهُمُ الصُّبْحُ أَلَيْسَ الصُّبْحُ بِقَرِيبٍ فَلَمَّا جَاء أَمْرُنَا جَعَلْنَا عَالِيَهَا سَافِلَهَا وَأَمْطَرْنَا عَلَيْهَا حِجَارَةً مِّن سِجِّيلٍ مَّنضُودٍ مُّسَوَّمَةً عِندَ رَبِّكَ وَمَا هِيَ مِنَ الظَّالِمِينَ بِبَعِيدٍ </w:t>
      </w:r>
      <w:r>
        <w:rPr>
          <w:rStyle w:val="FootnoteAnchor"/>
        </w:rPr>
        <w:footnoteReference w:id="460"/>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الثانية جاءت بعد قوله تعالى</w:t>
      </w:r>
    </w:p>
    <w:p>
      <w:pPr>
        <w:pStyle w:val="BookText"/>
        <w:rPr/>
      </w:pPr>
      <w:r>
        <w:rPr>
          <w:rFonts w:ascii="Amiri" w:hAnsi="Amiri" w:eastAsia="Amiri" w:cs="Amiri"/>
          <w:color w:val="111111"/>
          <w:sz w:val="28"/>
          <w:sz w:val="28"/>
          <w:szCs w:val="28"/>
          <w:rtl w:val="true"/>
          <w:lang w:bidi="ar-SA"/>
        </w:rPr>
        <w:t xml:space="preserve">وَلُوطًا إِذْ قَالَ لِقَوْمِهِ إِنَّكُمْ لَتَأْتُونَ الْفَاحِشَةَ مَا سَبَقَكُم بِهَا مِنْ أَحَدٍ مِّنَ الْعَالَمِينَ </w:t>
      </w:r>
      <w:r>
        <w:rPr>
          <w:rStyle w:val="FootnoteAnchor"/>
        </w:rPr>
        <w:footnoteReference w:id="461"/>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السياق الذي يدل على أن إتيان النساء في أدبارهن يقطع النسل؟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محالة يثبت أن تكذيب نسبة الرواية إلى الإمام الرضا عليه السلام لم يستند</w:t>
      </w:r>
    </w:p>
    <w:p>
      <w:pPr>
        <w:pStyle w:val="BookText"/>
        <w:rPr/>
      </w:pPr>
      <w:r>
        <w:rPr>
          <w:rFonts w:ascii="Amiri" w:hAnsi="Amiri" w:eastAsia="Amiri" w:cs="Amiri"/>
          <w:color w:val="111111"/>
          <w:sz w:val="28"/>
          <w:sz w:val="28"/>
          <w:szCs w:val="28"/>
          <w:rtl w:val="true"/>
          <w:lang w:bidi="ar-SA"/>
        </w:rPr>
        <w:t>إلى دليل صحيح، لأن الكاتب اعتمد على سياق لا وجود له، وعلى قول واحد من المفسِّرين لم يفهمه على وجهه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إتيان النساء في أدبارهن لم يقل به إلا الشيعة وبالذات الإمامية الاثنا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بيان من قال بجواز إتيان النساء في أدبارهن من الصحابة ومنهم ابن عمر، ومن غيرهم سعيد بن المسيب ونافع ومحمد بن كعب القرظي وعبدالملك بن الماجشون وزيد بن أسلم، ومن أئمة المذاهب مالك بن أنس، والشافعي في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رووا أن بعض الصحابة أتوا نساءهم من أدبارهن، كما رووا ذلك عن محمد بن المنكدر، وابن أبي مليكة، ومالك بن أنس إمام المذهب، وقد نقلنا ذلك فيما سبق من مصادرهم المعتمدة وبالأسانيد،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جميع السادة كذا في حوزة النجف والحوزات الأخرى، بل وفي كل مكان يمارسون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صديقنا الحجة السيد كذا أحمد الوائلي يقول بأنه منذ أن اطلع على هذه الروايات بدأ ممارسة هذا الفعل، وقليلًا ما يأتي امرأة في قُبُلِها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السادة في حوزة النجف والحوزات الأخرى يمارسون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فرية بلا مرية، وذلك لأن مثل هذه الأمور على فرض وقوعها لا يبوح بها رجل شريف، فكيف تأتّى لهذا الكاتب أن يطَّلع على كل السَّادة،</w:t>
      </w:r>
    </w:p>
    <w:p>
      <w:pPr>
        <w:pStyle w:val="BookText"/>
        <w:rPr/>
      </w:pPr>
      <w:r>
        <w:rPr>
          <w:rFonts w:ascii="Amiri" w:hAnsi="Amiri" w:eastAsia="Amiri" w:cs="Amiri"/>
          <w:color w:val="111111"/>
          <w:sz w:val="28"/>
          <w:sz w:val="28"/>
          <w:szCs w:val="28"/>
          <w:rtl w:val="true"/>
          <w:lang w:bidi="ar-SA"/>
        </w:rPr>
        <w:t>ويعلم أنهم يمارسون هذا الفعل مع زوجاتهم؟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ينقضي العجب من هذا الكاتب الذي بيته من زجاج كيف يرمي بيوت الناس بالحجارة، فيفتري هذه الفرية الفاضحة، مع أنه لا يستطيع أن يثبت لنا برواية واحدة 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كانت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واحداً من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 امرأته في دبرها، فضلًا عن أن يستطيع أن يثبت أن واحداً من أئمة الشيعة وعلمائهم مارس هذاالفعل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أنّا نقلنا فيما مرَّ غيضاً من فيض مما دلَّ على أن جملة من علماء أهل السنة وأئمة مذاهبهم كانوا يطأون زوجاتهم في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تركناه أكثر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الوائلي حفظه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يمارس هذا الفعل وقليلًا ما يأتي امرأة في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كغيره من الأكاذيب المفضوحة التي سوَّد بها هذا الكاتب كتابه، فإن الشيخ الوائلي لا يصدر منه هذا الكلام السخيف، والكل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دليلًا على كذب القضية أن الكاتب وصف الشيخ الوائلي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ليمهد للقارئ أنه خصَّه بهذا الأمر الخاص جداً، مع أنه لو كان صديقاً للشيخ الوائلي لعرف على الأقل أن الوائلي شيخ لا سيِّد، وهذا من بديهيات كونه صديقاً للشيخ، بل إن عوامّ الشيعة يعرفون أن الوائلي شيخ، ولا يختلف في ذلك منهم اثنان، فكيف غاب هذا الأمر الواضح عمن يدَّعي أنه صديق الشيخ؟</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والعجيب أن هذا الكاتب لا يخجل من نفسه، إذ يدَّعي أنه صديق للشيخ‌الوائلي، ومع ذلك يذكر عنه مثل هذا الأمر المخزي، وأقل ما ينطبع في ذهن القارئ أن الكاتب لو كان صادقاً في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محلًا لأن يخصّه أحد بِسِرّ، لأنه إذا أباح سِرَّ 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فإباحته لسِرِّ غيره ستكون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التقيت واحداً من السادة، وفي كل مكان فإني أسأله في حرمة إتيان النساء في الأدبار أو حله؟ فيقول لي بأنه حلال، ويذكر الروايات في حِلِّيَتِها منها الروايات التي تقدمت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أضحكني هذا الكاتب المتخصِّص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الوطء في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أخبر عن نفسه أنه كلما التقى واحداً من السادة سأله عن هذه المسألة، من دون أن يستثني واحداً من السادة أو بعضاً من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الكاتب الذي له هذا العمر المديد قد رزقه الله حجَّ بيته الحرام، وأنه التقى بعض السادة يطوفون حول الكعبة المشرفة، أو يُصلّون خلف المقام، أو يسعون بين الصفا والمروة، أو يبتهلون إلى الله في عرفات أو المزدلفة، أو يرمون الجمار في منى، فهل سألهم عن الوطء في الدبر في هذه المشاعر الشريفة وهم يؤدّون مناسكهم؟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بما قاله هذا الكاتب فلا ندري لمَ لا يخجل من سؤال كل مَن لقيه‌من السادة حول الوطء في الدبر والإلحاح في هذه المسألة، مع أنه يزعم أنه فقيه مجتهد قد ناهز عمره الثمانين أو تجاوزها، ولا سيما أن العُرْف السائد في الحوزة يعيب أمثال هذه التصرفات التي لا تليق بصغار طلبة العلم فضلًا عن علماء الحوزة وفقهائها؟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كل ما في حكايته، وتسليم أن الكاتب كان يود التحقيق في هذه المسألة، وكان يسأل السادة عن الوطء في الدبر فيجيبونه بالحلِّية، ألا يعلم أن جوابهم لا يعني أنهم كانوا يمارسون هذا الفعل، ولا سيما مع كراهته الشديدة، والتصريح في بعض الأخبار بأنه لا يفعله إلا أراذل الشيعة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 ذلك فإن بعض علماء أهل السنة وأئمة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يُسألون عن هذه المسألة فيجيبون بالحلِّية، ويعترفون بأنهم يفعلون هذا الفعل، ويمارسونه مع زوجاتهم وإمائهم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يكتفوا بإباحية اللواطة كذا بالنساء، بل أباح كثير منهم حتى اللواطة بالذكور وبالذات المردان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الافتراءات الواضحة، فإنه لا أحد يبيح اللواط بالذكور بعد نص القرآن الكريم على التحريم والنهي الشديد، وهذه فتاوى علماء الشيعة واضحة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الشيخ الصدوق في كتابه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اللواط أشد من الزنا، والزنا يقطع الرزق، ويقصر العمر، ويخلد صاحبه في النار، ويقطع الحياء من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اللواط هو ما بين الفخذين، فأما الدبر فهو الكفر بالله العظيم، واعلم أن حرمة الدبر أعظم من حرمة الفرج، لأن الله أهلك أمة بحرمة الدبر، ولم يهلك أحداً بحرمة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عقوبة من لاط بغلام أن يُحرق بالنار، أو يُهدم عليه حائط، أو يُضرب ضربة بالسيف </w:t>
      </w:r>
      <w:r>
        <w:rPr>
          <w:rStyle w:val="FootnoteAnchor"/>
        </w:rPr>
        <w:footnoteReference w:id="462"/>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واللواط هو الفجور بالذُّكران، وهو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الفعل فيما سوى الدبر من الفخذين، ففيه جلد مائة للفاعل والمفعول به إذا كانا عاقلين بالغين، ولا يُراعى في‌جلدهما عدم الإحصان ولا وجوده كما يراعى ذلك في الزنا، بل حدُّهما الجلد على هذا الفعل دون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الإيلاج في الدبر، ففيه القتل، سواءاً كان المتفاعلان على الإحصان أو على غير الإحصان </w:t>
      </w:r>
      <w:r>
        <w:rPr>
          <w:rStyle w:val="FootnoteAnchor"/>
        </w:rPr>
        <w:footnoteReference w:id="463"/>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المرتضى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انفردت به الإمامية القول بأن حد اللوطي إذا أوقع الفعل فيما دون الدبر بين الفخذين مائة جلدة للفاعل والمفعول به،</w:t>
      </w:r>
    </w:p>
    <w:p>
      <w:pPr>
        <w:pStyle w:val="BookText"/>
        <w:rPr/>
      </w:pPr>
      <w:r>
        <w:rPr>
          <w:rFonts w:ascii="Amiri" w:hAnsi="Amiri" w:eastAsia="Amiri" w:cs="Amiri"/>
          <w:color w:val="111111"/>
          <w:sz w:val="28"/>
          <w:sz w:val="28"/>
          <w:szCs w:val="28"/>
          <w:rtl w:val="true"/>
          <w:lang w:bidi="ar-SA"/>
        </w:rPr>
        <w:t xml:space="preserve">إذا كانا معاً عاقلين بالغين، لا يُراعى في جلدهما وجود الإحصان، كما روعي في الزنا، فأما الإيلاج في الدبر فيجب فيه القتل من غير مراعاة أيضاً للإحصان فيه </w:t>
      </w:r>
      <w:r>
        <w:rPr>
          <w:rStyle w:val="FootnoteAnchor"/>
        </w:rPr>
        <w:footnoteReference w:id="464"/>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الجواهر في جواهره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اللواط فهو وطء الذكران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بإيقاب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واشتقاقه من فعل قوم لوط، وحرمته من ضروري الدين، فضلًا عما دلَّ عليه في الكتاب المبين، وسُنة سيّد المرسلين،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غلاماً جاء جُنباً يوم القيامة، لا ينقيه ماء الدنيا، وغضب الله عليه ولعنه، وأعدَّ له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الذكر ليركب الذكر فيهتز العرش لذلك، وإن الرجل لو أُتِيَ في حقبه </w:t>
      </w:r>
      <w:r>
        <w:rPr>
          <w:rStyle w:val="FootnoteAnchor"/>
        </w:rPr>
        <w:footnoteReference w:id="465"/>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فيحبسه الله تعالى على جسر جهنم حتى يفرغ الله من حساب الخلائق، ثم يؤمر به إلى جهنم، فيُعذب بطبقاتها طبقةً طبقة حتى يرد إلى أسفلها، ولا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ينبغي لأحد أن يُرجَم مرتين لَرُجم اللوطي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اللواط ما دون الدبر، والدبر هو الكفر </w:t>
      </w:r>
      <w:r>
        <w:rPr>
          <w:rStyle w:val="FootnoteAnchor"/>
        </w:rPr>
        <w:footnoteReference w:id="466"/>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وكلمات العلماء في هذه المسألة متضافرة، وكلها دالة على أن حرمة اللواط مما أجمع عليه علماء الشيعة الإمامية، بل المسلمون كافة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يتضح أن مدَّعي الاجتهاد والفقاهة لم يكن أميناً في نقله، ولا منصفاً في زعمه مع تواتر الأخبار وإجماع العلماء الأخيار على تحريم اللواط، ولهذا لم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فتوى واحدة لعالم واحد بحلّية ذلك، وجعل المسألة هكذا مرسلة من غير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أحد الأيام في الحوزة فوردت الأخبار بأن سماحة السيد عبدالحسين شرف الدين الموسوي قد وصل بغداد، وسيصل إلى الحوزة ليلتقي سماحة الإمام آل كاشف الغطاء، وكان السيد شرف الدين قد سطع نجمه عند عوام الشيعة وخواصهم، خاصة بعد أن صدر بعض مؤلفاته كالمراجعات والنص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توهَّم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لبعده عن الحوزة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الحوزة مبنى خاص في النجف الأشرف،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أحد الأيام في الحوزة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وسيصل إلى الحوزة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قريباً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وصل النجف زار الحوزة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توهُّم يعرف فساده كل من عاش في النجف ولو أياماً قلائل، فكيف بمن يدَّعي أنه عاش في النجف ودرس في الحوزة العلمية، فإن الحوزة هي نظام الدرس في النجف، فمن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درستُ في الحوزة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درستُ العلوم الدينية المتعارفة، سواءاً أكانت دراسته في مسجد أو في منزل أو 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 النجف زار الحوزة، فكان الاحتفاء به عظيماً من قبَلِ الكادر الحوزي علماءً كذا وطُلَّاباً، وفي جلسة له في مكتب السيد كذا آل كاشف الغطَاء ضمت عدداً من السادة، وبعض طلاب الحوزة، وكنت أحد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كرَّر الكاتب نفس أغلاطه السابقة، فوصف الشيخ محمد حسين كاشف الغطاء قدس سره في كل كلامه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غلَّط السائل أيضاً في ذلك، فجعله يخاطب الشيخ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وقع في سقطة أخرى كبيرة، فزعم أن الشيخ كاشف الغطاء رحمه الله كان له مكتب في النجف الأشرف، مع أن الأمر ليس كذلك كما نبَّهنا عليه فيما تقدّم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أن ألفت نظر القارئ الكريم إلى أن الكاتب في كل كتابه لم يصف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بالأشرف، مع أن علماء الشيعة حتى صغار طلبة العلم يلتزمون بوصف النجف بهذا الوصف في كتاباتهم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ندري لمَ تنكَّر الكاتب لمدينة أمير المؤمنين عليه السلام التي يدَّعي أنه تلقى فيها كل‌علومه؟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أثناء هذه الجلسة دخل شاب في عنفوان شبابه، فسلم فَرَدَّ الحاضرون السلام، فقال للسيد كذا آل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عندي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سؤالك إلى السيد شرف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فأحاله إلى ضيفه السيد شرف الدين تقديراً وإكراماً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أنا أدرس في لندن للحصول على الدكتوراه، وأنا ما زلت أعزب غير متزوج، وأريد امرأة تعينني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يُفْصحْ عن قصده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السيد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ثم خُذ زوجتك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علي أن تسكن امرأة من بلادي معي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السيد شرف الدين قصده،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تتزوج امرأة بريطانية إذن؟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يجوز، فالزواج باليهودية أو النصرانية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الأكاذيب المفضوحة، فإن السيد شرف الدين قدس سره يفتي بجواز نكاح الكتابية، وقد نصَّ على ذلك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جار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نكاح المتعة وفيه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هذا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حقيقته أن تزوِّجك المرأةُ الحرة الكاملة المسلمة أو الكتابية نفسَها، حيث لا يكون لك مانع في دين الإسلام عن</w:t>
      </w:r>
    </w:p>
    <w:p>
      <w:pPr>
        <w:pStyle w:val="BookText"/>
        <w:rPr/>
      </w:pPr>
      <w:r>
        <w:rPr>
          <w:rFonts w:ascii="Amiri" w:hAnsi="Amiri" w:eastAsia="Amiri" w:cs="Amiri"/>
          <w:color w:val="111111"/>
          <w:sz w:val="28"/>
          <w:sz w:val="28"/>
          <w:szCs w:val="28"/>
          <w:rtl w:val="true"/>
          <w:lang w:bidi="ar-SA"/>
        </w:rPr>
        <w:t xml:space="preserve">نكاحها، مِن نَسَبٍ أو سبب أو رضاع أو إحصان أو عدَّة أو غير ذلك من الموانع الشرعية، ككونها معقوداً عليها لأحد آبائك، وإن كان قد طلَّقها أو مات عنها قبل الدخول بها، وككونها أختاً لزوجتك مثلًا، أو نحو ذلك </w:t>
      </w:r>
      <w:r>
        <w:rPr>
          <w:rStyle w:val="FootnoteAnchor"/>
        </w:rPr>
        <w:footnoteReference w:id="467"/>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العبارة فيها تصريح بجواز نكاح الكتابية متعة، فهل يصدِّق منصف بعد ذلك هذه الحكاية الملفَّقة؟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إذن؟</w:t>
      </w:r>
    </w:p>
    <w:p>
      <w:pPr>
        <w:pStyle w:val="BookText"/>
        <w:rPr/>
      </w:pPr>
      <w:r>
        <w:rPr>
          <w:rFonts w:ascii="Amiri" w:hAnsi="Amiri" w:eastAsia="Amiri" w:cs="Amiri"/>
          <w:color w:val="111111"/>
          <w:sz w:val="28"/>
          <w:sz w:val="28"/>
          <w:szCs w:val="28"/>
          <w:rtl w:val="true"/>
          <w:lang w:bidi="ar-SA"/>
        </w:rPr>
        <w:t>فقال له السيد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ابحث عن مسلمة مقيمة هناك عربية أو هندية أو أي جنسية أخرى بشرط أن تكون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بحثت كثيراً فلم أجد مسلمات مقيمات هناك تصلح إحداهن زوجة لي، وحتى أردت أن أتمتع فلم أجد، وليس أمامي خيار إما الزنا وإما الزواج وكلاهما متعذر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الزنا فإني مبتعد عنه لأنه حرام، وأما الزواج فمتعذر علي كما ترى وأنا أبقى هناك سنة كاملة أو أكثر ثم أعود إجازة لمدة شهر، وهذا كما تعلم سفر طويل فماذا أفعل؟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رحمه الله يفتي بجواز التمتع بالكتابية، وحينئذ فإن‌كان هذا الشاب مقلِّداً للسيد شرف الدين فيجوز له أن يتمتع بكتابية، وإن كان‌مقلّداً للشيخ كاشف الغطاء فيجوز له أن يتزوج بكتابية دواماً أو متعة كما أفتى‌بذلك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يهودية أو نصرانية بل‌ومجوسية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 دونها فهي على نكاحه قبل الدخول وبعده، دائماً ومنقطعاً، كتابياً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الابتداء فقيل بالحرمة،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منقطعاً لا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ظاهر قوله تعالى في سورة المائدة التي لا نسخ فيها</w:t>
      </w:r>
    </w:p>
    <w:p>
      <w:pPr>
        <w:pStyle w:val="BookText"/>
        <w:rPr/>
      </w:pPr>
      <w:r>
        <w:rPr>
          <w:rFonts w:ascii="Amiri" w:hAnsi="Amiri" w:eastAsia="Amiri" w:cs="Amiri"/>
          <w:color w:val="111111"/>
          <w:sz w:val="28"/>
          <w:sz w:val="28"/>
          <w:szCs w:val="28"/>
          <w:rtl w:val="true"/>
          <w:lang w:bidi="ar-SA"/>
        </w:rPr>
        <w:t>الْيَوْمَ أُحِلَّ لَكُمُ الطَّيِّبَاتُ</w:t>
      </w:r>
    </w:p>
    <w:p>
      <w:pPr>
        <w:pStyle w:val="BookText"/>
        <w:rPr/>
      </w:pPr>
      <w:r>
        <w:rPr>
          <w:rFonts w:ascii="IRNazanin" w:hAnsi="IRNazanin" w:eastAsia="IRNazanin"/>
          <w:color w:val="111111"/>
          <w:sz w:val="28"/>
          <w:sz w:val="28"/>
          <w:szCs w:val="28"/>
          <w:rtl w:val="true"/>
          <w:lang w:bidi="fa-IR"/>
        </w:rPr>
        <w:t>إلى قوله عز شأنه</w:t>
      </w:r>
    </w:p>
    <w:p>
      <w:pPr>
        <w:pStyle w:val="BookText"/>
        <w:rPr/>
      </w:pPr>
      <w:r>
        <w:rPr>
          <w:rFonts w:ascii="Amiri" w:hAnsi="Amiri" w:eastAsia="Amiri" w:cs="Amiri"/>
          <w:color w:val="111111"/>
          <w:sz w:val="28"/>
          <w:sz w:val="28"/>
          <w:szCs w:val="28"/>
          <w:rtl w:val="true"/>
          <w:lang w:bidi="ar-SA"/>
        </w:rPr>
        <w:t>وَالمُحْصَنَاتُ مِنَ المُؤْمِنَاتِ وَالمُحْصَنَاتُ مِنَ‌الَّذِينَ أُوتُواْ الْكِتَابَ مِن قَبْلِكُمْ</w:t>
      </w:r>
    </w:p>
    <w:p>
      <w:pPr>
        <w:pStyle w:val="BookText"/>
        <w:rPr/>
      </w:pPr>
      <w:r>
        <w:rPr>
          <w:rFonts w:ascii="Amiri" w:hAnsi="Amiri" w:eastAsia="Amiri" w:cs="Amiri"/>
          <w:color w:val="111111"/>
          <w:sz w:val="28"/>
          <w:sz w:val="28"/>
          <w:szCs w:val="28"/>
          <w:rtl w:val="true"/>
          <w:lang w:bidi="ar-SA"/>
        </w:rPr>
        <w:t xml:space="preserve">، ويمكن حمل النواهي في السنة المطهرة على‌التنزيه </w:t>
      </w:r>
      <w:r>
        <w:rPr>
          <w:rStyle w:val="FootnoteAnchor"/>
        </w:rPr>
        <w:footnoteReference w:id="468"/>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تنحل القضية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الكاتب لما وضع هذه القصة لم يلتفت إلى فتاوى هذين العلَمين، وأن المسألة محلولة عندهم، فافتعل القصة بالصورة التي يظن أنه يستطيع بها أن يموِّه على العوام، ولكن لله كشف زيفه وكذبه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 هذا الشاب لا يستطيع أن يتزوج هناك بامرأة مسلمة أو كتابية، لا دواماً ولا متعة، فيجب عليه حينئذ أن يمنع نفسه من الوقوع في الحرام، فيكفّ نفسه عن الزنا واللواط وغيرهما من المحرَّمات، وإلا فيجب عليه ترك المكث والدراسة في تلك البلاد، والرجوع إلى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المسألة البسيطة لا تخفى على السيد شرف الدين والشيخ كاشف الغطاء قدِّس سرُّهما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w:t>
      </w:r>
      <w:r>
        <w:rPr>
          <w:rStyle w:val="FootnoteAnchor"/>
        </w:rPr>
        <w:footnoteReference w:id="469"/>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وَضْعَكَ هذا مُحْرِجٌ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أية حال أذكرُ أني قرأت رواية للإمام جعفر الصادق رضي الله عنه، إذ جاءه رجل يسافر كثيراً ويتعذر عليه اصطحاب امرأته أو التمتع في البلد الذي يسافر إليه بحيث إنه يعاني مثلما تعاني أنت، فقال له أبو عبد الله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طال بك السفر فعليك</w:t>
      </w:r>
    </w:p>
    <w:p>
      <w:pPr>
        <w:pStyle w:val="BookText"/>
        <w:rPr/>
      </w:pPr>
      <w:r>
        <w:rPr>
          <w:rFonts w:ascii="Amiri" w:hAnsi="Amiri" w:eastAsia="Amiri" w:cs="Amiri"/>
          <w:color w:val="111111"/>
          <w:sz w:val="28"/>
          <w:sz w:val="28"/>
          <w:szCs w:val="28"/>
          <w:rtl w:val="true"/>
          <w:lang w:bidi="ar-SA"/>
        </w:rPr>
        <w:t>بنَكْحِ الذكر</w:t>
      </w:r>
      <w:r>
        <w:rPr>
          <w:rFonts w:eastAsia="Amiri" w:cs="Amiri" w:ascii="Amiri" w:hAnsi="Amiri"/>
          <w:color w:val="111111"/>
          <w:sz w:val="28"/>
          <w:szCs w:val="28"/>
          <w:rtl w:val="true"/>
          <w:lang w:bidi="ar-SA"/>
        </w:rPr>
        <w:t xml:space="preserve">) </w:t>
      </w:r>
      <w:r>
        <w:rPr>
          <w:rStyle w:val="FootnoteAnchor"/>
        </w:rPr>
        <w:footnoteReference w:id="470"/>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سؤالك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أكاذيبه الواضحة، فإن مثل هذه الرواية لا توجد في كتب الشيعة، فكيف يمكن للسيد شرف الدين قدس سره أن يفتي على طبقها من غير أن ينظر في سندها ويتأكد من صحَّتها؟</w:t>
      </w:r>
    </w:p>
    <w:p>
      <w:pPr>
        <w:pStyle w:val="BookText"/>
        <w:rPr/>
      </w:pPr>
      <w:r>
        <w:rPr>
          <w:rFonts w:ascii="Amiri" w:hAnsi="Amiri" w:eastAsia="Amiri" w:cs="Amiri"/>
          <w:color w:val="111111"/>
          <w:sz w:val="28"/>
          <w:sz w:val="28"/>
          <w:szCs w:val="28"/>
          <w:rtl w:val="true"/>
          <w:lang w:bidi="ar-SA"/>
        </w:rPr>
        <w:t>إن الكاتب يظن أن الفقيه يمكنه استنباط الأحكام الشرعية بمجرد وجود رواية من غير النظر إلى سندها وما يعارضها من أخبار كما صنع هو في كل كتابه، ولهذا لفَّق مثل هذه القضية على السيد شرف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الفتوى في الأصل منقولة عن بعض المفتين من أهل السنة، وقد نقلها صاحب كتاب مطالع الأنوار كما في كتاب الأربعين للشيخ محمد طاهر القمي الشيرازي عن أبي حنيفة،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من هذا قوله يعني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نكاح الأم وإن علَتْ، والبنت وإن نزلتْ، والأخت وبنت الأخت والعمة والخالة، جائز بشرط لف الحريرة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اشترى الرجل أُمَّه وأخته وقرابته جاز له نكاحهن، والأجير إذا استأجره جاز له أن يلوط به بلف الخرقة، وقال في المشتري بأنه لا يجوز له ذلك إلا بشرط كونه غير محصن، وقال ناظمهم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وجائزٌ نَيْكُ الغُلامِ الأَمْرَدِمُجَوَّزٌ لِلرَّجُلِ المجرَّدِ</w:t>
      </w:r>
    </w:p>
    <w:p>
      <w:pPr>
        <w:pStyle w:val="BookText"/>
        <w:rPr/>
      </w:pPr>
      <w:r>
        <w:rPr>
          <w:rFonts w:ascii="Amiri" w:hAnsi="Amiri" w:eastAsia="Amiri" w:cs="Amiri"/>
          <w:color w:val="111111"/>
          <w:sz w:val="28"/>
          <w:sz w:val="28"/>
          <w:szCs w:val="28"/>
          <w:rtl w:val="true"/>
          <w:lang w:bidi="ar-SA"/>
        </w:rPr>
        <w:t xml:space="preserve">هذا إذا كانَ وحيداً في السَّفَرْولم يَجِدْ أنثى تَفِي إلا الذكَرْ </w:t>
      </w:r>
      <w:r>
        <w:rPr>
          <w:rStyle w:val="FootnoteAnchor"/>
        </w:rPr>
        <w:footnoteReference w:id="471"/>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ندري هل كان أبو حنيفة يفتي بذلك، أو أن ذلك مما هو منقول عنه من غير تثبُّت وتحقيق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الرجل وعليه علامات الارتياب من هذا الجواب، وأما الحاضرون ومنهم السيد كذا زعيم الحوزة فلم يلفظ أحد منهم ببنت 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علامات الارتياب ترتسم على كل من يسمع هذه القصة الخرافية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عرف فتاوى علماء الشيعة ولا سيما فتاوى السيد شرف الدين والشيخ كاشف الغطاء في هذه المسألة يجزم باختلاق هذه القصة من أساسها، لما فيها من تحليل الحرام المجمع على حرمته عند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وعذر الكاتب المفلس وغيره ممن يسلك هذا المنهج في الطعن في مذهب وعلماء الإمامية هو أنهم لم يجدوا مطعناً صحيحاً يتشبثون به، فلجأوا إلى ترويج الأكاذيب المفضوحة واختلاق القصص الخرافية للوصول إلى غاياتهم الدنيئة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 في حاشية له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 احتار في جواب السائل، ولما سنحت لي فرصة الانفراد بالسيد كذا آل كاشف الغطاء سألته عن هذه الرواية التي ذكرها السيد شرف الدين،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عليها فيما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ذلك الوقت وأنا أحاول أن أجد مصدر تلك الرواية في كل ما قرأت وكلما وقع بيدي من كتب الأخبار فلم أعثر على مصدر لها، وأظن أنه ارتجلها لئلا يحرج بالجواب أمام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المسألة البسيطة لا يحتار في الجواب عنها واحد من صغار طلبة العلم فضلًا عمن هو مثل السيد شرف الدين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رحمه الله لا يمكن أن يكذب على الإمام الصادق عليه السلام بافتراء رواية بهذا النحو من السخف والبذاءة، لمجرد التخلص من الإحراج المزعوم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والكاتب قد اعترف بأن هذه الرواية لا وجود لها في كتب الشيعة، وأنها مختلقة</w:t>
      </w:r>
    </w:p>
    <w:p>
      <w:pPr>
        <w:pStyle w:val="BookText"/>
        <w:rPr/>
      </w:pPr>
      <w:r>
        <w:rPr>
          <w:rFonts w:ascii="Amiri" w:hAnsi="Amiri" w:eastAsia="Amiri" w:cs="Amiri"/>
          <w:color w:val="111111"/>
          <w:sz w:val="28"/>
          <w:sz w:val="28"/>
          <w:szCs w:val="28"/>
          <w:rtl w:val="true"/>
          <w:lang w:bidi="ar-SA"/>
        </w:rPr>
        <w:t xml:space="preserve">عليهم، ونحن نعرف من اختلقها، ومع ذلك فسيأتي قريباً تصريحه في بعض حواشيه بأنه قرأ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يقرؤها نصاً لا شبهة فيه، وهو قول الناظم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وجائز نكاح الغلام الأمرد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فالحمد لله الذي كشف تهافت كلامه وتضارب 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الكاتب في حاشية أخرى له في هذا الموضع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تلاميذ السيد شرف الدين أنه في زيارته لأوروبا كان يتمتع بالأوروبيات كثيراً وبخاصة الجميلات منهن، فكان يستأجر كل يوم واحدة، وكان متزوجاً من شابة مسيحية مارونية اسمها نهار كتابيات أيضاً كذا، فلماذا يحل لنفسه ما يحرِّمه على غيره؟</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 الكاتب أن السيِّد شرف الدين نفسه هو الذي ذهب إلى أوروبا وكان يتمتَّع بالأوروبيات كما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فلماذا يحل لنفسه ما يحرِّمه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وضوح هذه الفرية، وذلك لأن السيد شرف الدين قدس سره لم يسافر إلى أوروبا، وترجمته موجودة في أكثر كتبه، وأسفاره‌رحمه الله معروفة، وهي لا تتعدى مصر والحجاز وفلسطين والشام والعراق وإيران، فمتى سافر السيِّد إلى أوروبا؟ ومتى تمتع بالأوروبيات؟</w:t>
      </w:r>
    </w:p>
    <w:p>
      <w:pPr>
        <w:pStyle w:val="BookText"/>
        <w:rPr/>
      </w:pPr>
      <w:r>
        <w:rPr>
          <w:rFonts w:ascii="Amiri" w:hAnsi="Amiri" w:eastAsia="Amiri" w:cs="Amiri"/>
          <w:color w:val="111111"/>
          <w:sz w:val="28"/>
          <w:sz w:val="28"/>
          <w:szCs w:val="28"/>
          <w:rtl w:val="true"/>
          <w:lang w:bidi="ar-SA"/>
        </w:rPr>
        <w:t>ثم من هو راوي هذه القصة الذي وصفه الكاتب بأنه أحد تلامذة السيد؟ ولماذا لم يصرِّح الكاتب باسمه حتى يُعرف سند هذه الرواية؟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الكاتب لم يذكر اسم هذا الراوي لأنه لا يمكنه أن يذكر اسماً يفتضح بذكره، فجعل اسم الراوي مبهماً هكذا، وهذا دأبه في أكثر قصصه الخرافية في هذا الكتاب، فتأملها تجدها منقولة عن شخصيات مجهولة لم تذكر أسماؤها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أحدُ السادة في الحوزة وهو يلوط بصبي أمرد من الدارسين في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الخبر إلى أسماع الكثيرين، وفي اليوم التالي بينما كان السيد المشار إليه يتمشى في الرواق، اقترب منه سيد آخر من علماء الحوزة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بلغه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فخاطبه بالفُصْحَى مازحاً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ما تقول في ضَرْبِ الحلق؟ </w:t>
      </w:r>
      <w:r>
        <w:rPr>
          <w:rStyle w:val="FootnoteAnchor"/>
        </w:rPr>
        <w:footnoteReference w:id="472"/>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السيد الأول بمزاح أشد قائلًا له وبالفصحى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يُسْتَحْسَنُ إدخال الحشفة فقط، وقهقه الاثنان بقوة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أعجب من هذا الكاتب كيف لا يستحيي أن ينقل أمثال هذه القصص المكذوبة التي لا دليل على صحَّتها إلا نقل كاتبها الذي لا يوثق به؟</w:t>
      </w:r>
    </w:p>
    <w:p>
      <w:pPr>
        <w:pStyle w:val="BookText"/>
        <w:rPr/>
      </w:pPr>
      <w:r>
        <w:rPr>
          <w:rFonts w:ascii="Amiri" w:hAnsi="Amiri" w:eastAsia="Amiri" w:cs="Amiri"/>
          <w:color w:val="111111"/>
          <w:sz w:val="28"/>
          <w:sz w:val="28"/>
          <w:szCs w:val="28"/>
          <w:rtl w:val="true"/>
          <w:lang w:bidi="ar-SA"/>
        </w:rPr>
        <w:t>وعلماء الشيعة أجل وأتقى من أن يصدر منهم أمثال هذه الرذائل والموبقات، بل نحن ننزّه كل شريف عن أمثال هذه الأفعال القبيحة، سُنّياًكان أم شيعياً، فضلًا عن أن يكون عالماً من العلماء أو فاضلًا من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نقل أمثال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مندرج في‌باب إشاعة الفاحشة في المسلمين الذي هو منهي عنه بنصِّ الكتاب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p>
    <w:p>
      <w:p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وَالآخِرَةِ وَاللهُ يَعْلَمُ وَأَنتُمْ لا تَعْلَمُونَ </w:t>
      </w:r>
      <w:r>
        <w:rPr>
          <w:rStyle w:val="FootnoteAnchor"/>
        </w:rPr>
        <w:footnoteReference w:id="473"/>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تأديب ثالث لمن سمع شيئاً من الكلام السيِّئ، فقام بذهنه شي‌ء منه وتكلم به، فلا يكثر منه ولا يشيعه ويذيعه، فقد قال تعالى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w:t>
      </w:r>
      <w:r>
        <w:rPr>
          <w:rStyle w:val="FootnoteAnchor"/>
        </w:rPr>
        <w:footnoteReference w:id="474"/>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سيد من علماء الحوزة مشهور باللواطة كذا، رأى صبياً يمشي مع سيد آخر من علماء الحوزة أيضاً،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الصبي الذي معك؟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ترسله إلينا لنقوم بتدريسه وتعليمه كي يصبح عالماً مثلك؟ فأجابه ساخراً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السافل الحقير، أتريد أن آتيك به لتفعل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الحادثة حدثني بها أحد الثقات من أساتذة الحوزة </w:t>
      </w:r>
      <w:r>
        <w:rPr>
          <w:rStyle w:val="FootnoteAnchor"/>
        </w:rPr>
        <w:footnoteReference w:id="475"/>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القضية كسابقاتها من القضايا المكذوبة التي لا سند لها ولا هوية معروفة لأشخاصها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من المعقول أن يطلب شخص مشهور باللواط من رجل يعرفه بهذه الصفة أن يحضر له ابنه لتعليمه بكل هذه الجرأة والوقاحة؟</w:t>
      </w:r>
    </w:p>
    <w:p>
      <w:pPr>
        <w:pStyle w:val="BookText"/>
        <w:rPr/>
      </w:pPr>
      <w:r>
        <w:rPr>
          <w:rFonts w:ascii="Amiri" w:hAnsi="Amiri" w:eastAsia="Amiri" w:cs="Amiri"/>
          <w:color w:val="111111"/>
          <w:sz w:val="28"/>
          <w:sz w:val="28"/>
          <w:szCs w:val="28"/>
          <w:rtl w:val="true"/>
          <w:lang w:bidi="ar-SA"/>
        </w:rPr>
        <w:t>ولكن الكذوب مهما ظن أنه أتقن كذبه فلا بد أن يكون في كلامه خلل يفضحه ويكشف زيفه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هو هذا الثقة الذي أخبر الكاتب بهذه الحكاية؟ لمَ لمْ يذكره الكاتب، ولا سيما أن ذكره لا يستلزم محذوراً ولا حرَجاً لأحد، باعتبار أنها قصة قد خلتْ من ذِكر الأسماء وتعيين الأشخاص</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له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بغريب ولا عجيب، فإن بعض المنظومات كذا التي كنا نقرؤها تنص على ذلك نصاً لا شبهة له، ألم يقل الناظم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وجائز نكاح الغلام الأمرد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إطباق الشيعة بل كل المسلمين على حرمة اللواط كيف لا يكون فعل اللواط ممن ينتسب للعلم وأهله عجيباً وغريباً؟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هي هذه المنظومات التي قرأها الكاتب وتنصّ على جواز نكاح الغلام الأمرد؟ ومن كاتبها؟ وعمّن ينقل هذه الفتوى؟</w:t>
      </w:r>
    </w:p>
    <w:p>
      <w:pPr>
        <w:pStyle w:val="BookText"/>
        <w:rPr/>
      </w:pPr>
      <w:r>
        <w:rPr>
          <w:rFonts w:ascii="Amiri" w:hAnsi="Amiri" w:eastAsia="Amiri" w:cs="Amiri"/>
          <w:color w:val="111111"/>
          <w:sz w:val="28"/>
          <w:sz w:val="28"/>
          <w:szCs w:val="28"/>
          <w:rtl w:val="true"/>
          <w:lang w:bidi="ar-SA"/>
        </w:rPr>
        <w:t>والظاهر أن الكاتب نسي ما كتبه سابقاً في هذه المسألة، فإنه زعم أن الشيخ محمد حسين كاشف الغطاء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هو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ومنذ ذلك الوقت وأنا أحاول أن أجد مصدر تلك الرواية في كل ما قرأت وكلما وقع بيدي من كتب الأخبار فلم أعثر على مصدر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لم يذكر في هذا الموضع أو ذاك مصدراً واحداً لهذه الرواية المكذوبة، مع أنا نقلناها منسوبة إلى أبي حنيفة كما مرَّ،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رأينا الكثير من هذه الحوادث، وما سمعناه أكثر بكثير حتى أن صديقنا المفضال السيد عباس جمع حوادث كثيرة جداً، وَدوَّنَها بتفاصيلها وتواريخها وأسماء أصحابها، وهو ينوي إصدارها في كتاب أراد أن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فضائح الحوزة العلمية في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الواجب كشف الحقائق للعوام من الشيعة أولئك المساكين الذين لا يعلمون ما يجري وراء الكواليس، ولا يعلمون ما يفعله السادة، فيرسل أحدهم امرأته أو بنته أو أخته لغرض الزيارة، أو لطلب الولد، أو 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فيستلمها السادة وخاصة إذا كانت جميلة ليفجروا بها ويفعلوا بها كل منكر، ولا حول ولا قوة إلا بالله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كيف تسنَّى للكاتب وهو من العلماء القدامى بزعمه الذين نالوا درجة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الكثير من حوادث اللواط؟</w:t>
      </w:r>
    </w:p>
    <w:p>
      <w:pPr>
        <w:pStyle w:val="BookText"/>
        <w:rPr/>
      </w:pPr>
      <w:r>
        <w:rPr>
          <w:rFonts w:ascii="Amiri" w:hAnsi="Amiri" w:eastAsia="Amiri" w:cs="Amiri"/>
          <w:color w:val="111111"/>
          <w:sz w:val="28"/>
          <w:sz w:val="28"/>
          <w:szCs w:val="28"/>
          <w:rtl w:val="true"/>
          <w:lang w:bidi="ar-SA"/>
        </w:rPr>
        <w:t>هل كان أحد أطراف تلك الحوادث؟</w:t>
      </w:r>
    </w:p>
    <w:p>
      <w:pPr>
        <w:pStyle w:val="BookText"/>
        <w:rPr/>
      </w:pPr>
      <w:r>
        <w:rPr>
          <w:rFonts w:ascii="Amiri" w:hAnsi="Amiri" w:eastAsia="Amiri" w:cs="Amiri"/>
          <w:color w:val="111111"/>
          <w:sz w:val="28"/>
          <w:sz w:val="28"/>
          <w:szCs w:val="28"/>
          <w:rtl w:val="true"/>
          <w:lang w:bidi="ar-SA"/>
        </w:rPr>
        <w:t>أو كان يُدعى في كل جلسة للشهادة؟</w:t>
      </w:r>
    </w:p>
    <w:p>
      <w:pPr>
        <w:pStyle w:val="BookText"/>
        <w:rPr/>
      </w:pPr>
      <w:r>
        <w:rPr>
          <w:rFonts w:ascii="Amiri" w:hAnsi="Amiri" w:eastAsia="Amiri" w:cs="Amiri"/>
          <w:color w:val="111111"/>
          <w:sz w:val="28"/>
          <w:sz w:val="28"/>
          <w:szCs w:val="28"/>
          <w:rtl w:val="true"/>
          <w:lang w:bidi="ar-SA"/>
        </w:rPr>
        <w:t>أو أن التوفيق كان يحالفه في الاطلاع على هذه الحوادث؟</w:t>
      </w:r>
    </w:p>
    <w:p>
      <w:pPr>
        <w:pStyle w:val="BookText"/>
        <w:rPr/>
      </w:pPr>
      <w:r>
        <w:rPr>
          <w:rFonts w:ascii="Amiri" w:hAnsi="Amiri" w:eastAsia="Amiri" w:cs="Amiri"/>
          <w:color w:val="111111"/>
          <w:sz w:val="28"/>
          <w:sz w:val="28"/>
          <w:szCs w:val="28"/>
          <w:rtl w:val="true"/>
          <w:lang w:bidi="ar-SA"/>
        </w:rPr>
        <w:t>أو أن طلبة العلم يلوطون ويُلاط بهم في الطرقات والأزقة بحيث تسنَّى للكاتب أن يطلع عليها كغيره من الناس؟</w:t>
      </w:r>
    </w:p>
    <w:p>
      <w:pPr>
        <w:pStyle w:val="BookText"/>
        <w:rPr/>
      </w:pPr>
      <w:r>
        <w:rPr>
          <w:rFonts w:ascii="Amiri" w:hAnsi="Amiri" w:eastAsia="Amiri" w:cs="Amiri"/>
          <w:color w:val="111111"/>
          <w:sz w:val="28"/>
          <w:sz w:val="28"/>
          <w:szCs w:val="28"/>
          <w:rtl w:val="true"/>
          <w:lang w:bidi="ar-SA"/>
        </w:rPr>
        <w:t>هذه أسئلة تحتاج من الكاتب إلى جواب 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صديقه المفضال السيد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تأتّى له أيضاً معرفة هذه الحوادث والوقوف عليها حتى استطاع أن يجمع كتاباً في حوادث اللواط التي رآها بنفسه، وسجَّلها بتواريخها وأسماء أصحابها؟</w:t>
      </w:r>
    </w:p>
    <w:p>
      <w:pPr>
        <w:pStyle w:val="BookText"/>
        <w:rPr/>
      </w:pPr>
      <w:r>
        <w:rPr>
          <w:rFonts w:ascii="Amiri" w:hAnsi="Amiri" w:eastAsia="Amiri" w:cs="Amiri"/>
          <w:color w:val="111111"/>
          <w:sz w:val="28"/>
          <w:sz w:val="28"/>
          <w:szCs w:val="28"/>
          <w:rtl w:val="true"/>
          <w:lang w:bidi="ar-SA"/>
        </w:rPr>
        <w:t>ولا أدري هل يعتقد مدَّعي الاجتهاد والفقاهة وذلك السيد المفضال أنه يجوز لهما أن يكتبا كتاباً مشتملًا على أمثال هذه القضايا التشهيرية بالأسماء والتواريخ على فرض صحَّتها ووقوعها؟</w:t>
      </w:r>
    </w:p>
    <w:p>
      <w:pPr>
        <w:pStyle w:val="BookText"/>
        <w:rPr/>
      </w:pPr>
      <w:r>
        <w:rPr>
          <w:rFonts w:ascii="Amiri" w:hAnsi="Amiri" w:eastAsia="Amiri" w:cs="Amiri"/>
          <w:color w:val="111111"/>
          <w:sz w:val="28"/>
          <w:sz w:val="28"/>
          <w:szCs w:val="28"/>
          <w:rtl w:val="true"/>
          <w:lang w:bidi="ar-SA"/>
        </w:rPr>
        <w:t>وعلى كل حال فالذي نعتقده أن ذِمَم القوم واسعة، وأنهم يمكنهم أن يلفِّقوا قضايا مكذوبة ويلصقوها بالأبرياء من الشيعة، فإن هذا هو ديدنهم، وهذه هي طريقتهم التي تلقوها من أسلافهم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فهنيئاً لهم بمذاهبهم التي لا تنهض إلا بقذف الأبرياء، ولا يمكن تشييدها إلا باختلاق الحوادث وافتراء الأكاذيب التي عجزوا عن‌إثباتها بدليل صحيح، فصارت عاراً عليهم في الدنيا، وخزياً لهم في‌الآخرة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من يرسل ابنته أو زوجته أو أخته لغرض الزيارة يسلّمها إلى السادة ليعبثوا بها؟ هل يتصور هذا الكاتب أن أعراض الناس يسهل تناولها بكل هذه البساطة؟ وهل يظن أن النساء دُمى يُتَصرَّف فيهن وهن لا يدفعن يد لامس؟</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فأمثال هذا الكلام غير مستغرب ممن تجمدت عقولهم مئات</w:t>
      </w:r>
    </w:p>
    <w:p>
      <w:pPr>
        <w:pStyle w:val="BookText"/>
        <w:rPr/>
      </w:pPr>
      <w:r>
        <w:rPr>
          <w:rFonts w:ascii="Amiri" w:hAnsi="Amiri" w:eastAsia="Amiri" w:cs="Amiri"/>
          <w:color w:val="111111"/>
          <w:sz w:val="28"/>
          <w:sz w:val="28"/>
          <w:szCs w:val="28"/>
          <w:rtl w:val="true"/>
          <w:lang w:bidi="ar-SA"/>
        </w:rPr>
        <w:t>السنين، وعاشوا على فتات أكاذيب ابن تيمية وأضرابه ممن يستحلون اتهام الشيعة بماشاؤوا، لا يردعهم رادع، ولا يمنعهم مانع،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مذهباً يعتمد على الأكاذيب والافتراءات في الأعراض</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لحرب خصمه لا يمكن أن يكون حقاً وليس حَرِياً بالاتباع</w:t>
      </w:r>
      <w:bookmarkStart w:id="25" w:name="pg1666_16153"/>
    </w:p>
    <w:p>
      <w:pPr>
        <w:pStyle w:val="Heading2"/>
        <w:numPr>
          <w:ilvl w:val="1"/>
          <w:numId w:val="1"/>
        </w:numPr>
        <w:rPr/>
      </w:pPr>
      <w:bookmarkStart w:id="26" w:name="__RefHeading___Toc1323621_3650668749"/>
      <w:bookmarkStart w:id="27" w:name="_Toc9"/>
      <w:bookmarkEnd w:id="25"/>
      <w:bookmarkEnd w:id="26"/>
      <w:r>
        <w:rPr>
          <w:rtl w:val="true"/>
        </w:rPr>
        <w:t>الخمس</w:t>
      </w:r>
      <w:bookmarkEnd w:id="27"/>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استُغِلَّ هو الآخر استغلالًا بَشعاً من قبَلِ الفقهاء والمجتهدين، وصار مورداً يُدرُّ على السادة والمجتهدين أموالًا طَائلة جداً، مع أن نصوص الشرع تدل على أن عَوام الشيعة في حِل من دَفع الخمس، بل هو مباح لهم لا يجب عليهم إخراجه، وإنما يتصرفون فيه كما يتصَرفون في سائر أموالهم ومكاسبهم، بل إن الذي يدفع الخمس للسادة والمجتهدين يعتبر آثماً لأنه خالف النصوص التي وردت عن أمير المؤمنين، وأئمة أهل البيت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بدا واضحاً لأهل السنة أن الخمس له دور بارز في‌قوةالشيعة واستقلالهم واستقلال علمائهم عن أن يكونوا تابعين لسلاطين‌الجور كما هو حال علماء أهل السنة منذ عصر الخلفاء الأوائل إلى هذا اليوم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حرص من كتب في نقد عقائد الشيعة على محاولة إبطال مشروعية الخمس، وتحريض الشيعة على الكف عن دفع الخمس إلى العلماء، لمحاولة جر البساط من تحت أقدام علماء الشيعة الذين كانوا وما يزالون يكتسبون القوة المالية من جهةالخمس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محاولات الكاتب اليائسة إلا واحدة من محاولات عديدة باءت بالفشل الذريع، وانتهت بالخيبة والخسران بحمد الله ونعمته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وسيلاحظ القارئ العزيز أن الكاتب قد فشلت كل مساعيه مع أنه رمى كل سهم في كنانته، وقذف كل حجر في جُعْبته، فصار يخبط خبط عشواء، ويتخبط في الظلمات على غير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وسيتضح من خلال ردِّنا على مزاعمه الفاسدة أن الخمس يجب دفعه على سائر المكلفين من أرباح المكاسب وأرباح التجارات وغيرها مما هو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يقف القارئ اللبيب على حقيقة هذا الخمس وكيفية التصرف فيه سنستعرض موضوع الخمس، وتطوره تاريخياً وندعم بذلك نصوص الشرع، وأقوال الأئمة وفتاوى المجتهدين الذين يُعْتَدُّ بهم، وَيُعَوَّلُ على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ضريس الكناني </w:t>
      </w:r>
      <w:r>
        <w:rPr>
          <w:rStyle w:val="FootnoteAnchor"/>
        </w:rPr>
        <w:footnoteReference w:id="476"/>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دخل على الناس الزنا؟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 قال من قبَلِ خُمْسنا أهل البيت إلا شيعتنا الطيبين فإنه مُحَلَّلٌ لهَم لميلادهم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المازندراني رحمه الله في شرح الحديث</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قبل خمسنا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لغير الشيعة أن يطأ الأمة التي سباها المقاتل بغير إذن الإمام، ولا أن يشتريها، ولا أن يجعل مهور النساء من منافع أنواع الاكتساب، لدخول حق الإمام في جميع ذلك، بل بعضها بالتمام حقّه، فلو فعل كان غاصباً وزانياً، وجرى في الولد حكم ولد الزنا عند الله تعالى، وجاز جميع ذلك للشيعة قبل إخراج حقه وحق مشاركيه من الهاشميين بإذنه، ليطيب فعلهم، وتزكو</w:t>
      </w:r>
    </w:p>
    <w:p>
      <w:pPr>
        <w:pStyle w:val="BookText"/>
        <w:rPr/>
      </w:pPr>
      <w:r>
        <w:rPr>
          <w:rFonts w:ascii="IRNazanin" w:hAnsi="IRNazanin" w:eastAsia="IRNazanin"/>
          <w:color w:val="111111"/>
          <w:sz w:val="28"/>
          <w:sz w:val="28"/>
          <w:szCs w:val="28"/>
          <w:rtl w:val="true"/>
          <w:lang w:bidi="fa-IR"/>
        </w:rPr>
        <w:t xml:space="preserve">ولادتهم </w:t>
      </w:r>
      <w:r>
        <w:rPr>
          <w:rStyle w:val="FootnoteAnchor"/>
        </w:rPr>
        <w:footnoteReference w:id="477"/>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الجواهر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عباراتهم نوع اختلاف بالنسبة للمباح، هل هو الأنفال، أو الخمس، أو الأعم، بل وفي أنه المناكح خاصة، أو هي والمتاجر والمساكن؟ </w:t>
      </w:r>
      <w:r>
        <w:rPr>
          <w:rStyle w:val="FootnoteAnchor"/>
        </w:rPr>
        <w:footnoteReference w:id="478"/>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أقوال جملة من العلماء الماضين قدَّس الله أسرارهم،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السرائر بعد أن ذكر الأنفال وأنها للنبي صلى الله عليه وآله ثم للقائم مقامه،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في حال الغيبة وزمانها واستتاره عليه السلام من أعدائه خوفاً على نفسه، فقد رخَّصوا لشيعتهم التصرّف في حقوقهم مما يتعلق بالأخماس وغيرها مما لا بدَّ لهم منه من المناكح‌والمتاجر، والمراد بالمتاجر أن يشتري الإنسان مما فيه حقوقهم عليهم السلام ويتَّجر في ذلك، فلا يتوهَّم متوهِّم أنه إذا ربح في ذلك المتجر شيئاً لا يخرج منه الخمس، فليُحصَّل ما قلناه فربما اشتبه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والمساكن، فأما ما عدا الثلاثة الأشياء فلا يجوز التصرف فيه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 في هذا التعبير وهذا الإجمال جماعة من المتأخرين بل جميعهم </w:t>
      </w:r>
      <w:r>
        <w:rPr>
          <w:rStyle w:val="FootnoteAnchor"/>
        </w:rPr>
        <w:footnoteReference w:id="479"/>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المناكح إما أن تحصل بملك اليمين أو بالتزويج، وملك اليمين إما أن يحصل بالسبي أو بالشراء، فإن حصل بالسبي بغير إذن الإمام عليه السلام، فالجواري ملك طِلْق للإمام عليه السلام، والإمام لا يبيح لغير الشيعة وطأهنَّ، فمن وطأهن من غيرهم فإن وطأه لهن سفاح</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حصل ملك اليمين بالشراء، فلا ريب في أن خمس المال الذي دُفع ثمناً للجارية هو للإمام عليه السلام، لأنه من أرباح المكاسب، وهذا يستلزم أن تكون الجارية مشتركة بين الإمام عليه السلام وبين المشتري، وحيث إنه لا يجوز لأحد الشريكين أن يطأ</w:t>
      </w:r>
    </w:p>
    <w:p>
      <w:pPr>
        <w:pStyle w:val="BookText"/>
        <w:rPr/>
      </w:pPr>
      <w:r>
        <w:rPr>
          <w:rFonts w:ascii="Amiri" w:hAnsi="Amiri" w:eastAsia="Amiri" w:cs="Amiri"/>
          <w:color w:val="111111"/>
          <w:sz w:val="28"/>
          <w:sz w:val="28"/>
          <w:szCs w:val="28"/>
          <w:rtl w:val="true"/>
          <w:lang w:bidi="ar-SA"/>
        </w:rPr>
        <w:t>الجارية المشتركة إلا بإذن الآخر، فإن الإمام عليه السلام لم يأذن لغير شيعته بذلك، فمن وطأها من غير الشيعة فإن وطأه أيضاً 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حصلت المناكح بالتزويج فإن الأموال التي تُدفع منها المهور قد تعلق بها الخمس لا محالة، لأنها من أرباح المكاسب أيضاً، فتكون مشتركة بين الإمام وبين أصحابها، والإمام عليه السلام لا يجيز التصرف فيها لغير شيعته، فتكون المهور المأخوذة منها 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بالزنا في الحديث هو الزنا المجازي الوارد في بعض الأحاديث الدالة على أن لكل عضو حظاً من الزنا، فالعين زناها النظر، والأذن زناها السمع، واللسان زناه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Style w:val="FootnoteAnchor"/>
        </w:rPr>
        <w:footnoteReference w:id="480"/>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وإلا فلا ريب في أن كل أولئك لا يمكن أن يكونوا زناة حقيقة، وذلك لأن نكاحهم إن كان باطلًا فوطؤهم وطء شبهة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إلى ما قلناه وصف الشيعة في الحديث بأنهم الأطيبون، فإن فيه إشعاراً بأن غيرهم طيِّب، ولكن الشيعة أطيب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الذي يقتضيه الجمع بين أحاديث الإباحة وأحاديث التغليظ في</w:t>
      </w:r>
    </w:p>
    <w:p>
      <w:pPr>
        <w:pStyle w:val="BookText"/>
        <w:rPr/>
      </w:pPr>
      <w:r>
        <w:rPr>
          <w:rFonts w:ascii="Amiri" w:hAnsi="Amiri" w:eastAsia="Amiri" w:cs="Amiri"/>
          <w:color w:val="111111"/>
          <w:sz w:val="28"/>
          <w:sz w:val="28"/>
          <w:szCs w:val="28"/>
          <w:rtl w:val="true"/>
          <w:lang w:bidi="ar-SA"/>
        </w:rPr>
        <w:t>لزوم دفع الخمس هو أن المراد بإباحتها للشيعة إباحة التصرف لهم فيها ثم إخراج خمسها، لا إسقاط الخمس الواجب عليهم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 مؤذن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أَنما غنِمْتُم مِن شيْ‌ءٍفَأنَّ لِلهِ خُمُسَهُ وَلِلرَّسُولِ وَلِذِي الْقُرْبَى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أبو عبد الله رضي الله عنه بمرفقيه على ركبتيه ثم أشار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والله الإفادة يوماً بيوم إلا أن أبي جعل شيعته في حِلٍّ ليزكوا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فإن من جملة رواتها محمد بن سنان، وهو ضعيف، وقد مرَّ بيان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رواة الحديث حكيم مؤذن بن عيسى كما في الكافي، أو حكيم مؤذن بني عبس كما في التهذيب والاستبصار، وهو مجهول الحال، لم يوثَّق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فالرواية لا يعوَّل عليها ولا يؤخذ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ضعف سندها فهي كسابقتها دالة على أن الإمام الباقر سلام الله عليه قد أباح لشيعته أن يتصرفوا في أموالهم التي تعلق بها الحق الشرعي في مناكحهم قبل إخراج الخمس منها، ويكون تصرفهم حينئذ جائزاً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المازندراني في شرح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والله 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الغنيمة تطلق على ما يستفاد بالاكتساب، وهي بهذا المعنى أعم منها بالمعنى المصطلح، وهو ما حازه المسلمون من أموال أهل الحرب إذا حواها العسكر، والمقصود أن ما استفيد بالاكتساب على أنواعه من التجارة والزراعة والصناعة وغيرها داخل الغنيمة، ويجب فيه الخمس</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أبي جعل شيعته في حل ليزكوا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w:t>
      </w:r>
    </w:p>
    <w:p>
      <w:pPr>
        <w:pStyle w:val="BookText"/>
        <w:rPr/>
      </w:pPr>
      <w:r>
        <w:rPr>
          <w:rFonts w:ascii="Amiri" w:hAnsi="Amiri" w:eastAsia="Amiri" w:cs="Amiri"/>
          <w:color w:val="111111"/>
          <w:sz w:val="28"/>
          <w:sz w:val="28"/>
          <w:szCs w:val="28"/>
          <w:rtl w:val="true"/>
          <w:lang w:bidi="ar-SA"/>
        </w:rPr>
        <w:t xml:space="preserve">واضحة على أنه يجوز للشيعي أن يجعل منافع الاكتساب مهراً للزوجة وثمناً للجارية قبل إخراج الخمس مطلقاً كما هو المشهور بين الأصحاب، والمخالف نادر </w:t>
      </w:r>
      <w:r>
        <w:rPr>
          <w:rStyle w:val="FootnoteAnchor"/>
        </w:rPr>
        <w:footnoteReference w:id="481"/>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مسلماً بالمدينة وقد كان حمل إلى أبي عبد الله تلك السنة مالًا، فَرَدَّهُ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قد طيبناه لك، وأحللناك منه، فضُمَّ إليك مالك، وكل ما في أيدي شيعتنا من الأرض فهم فيه محللون حتى يقوم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المازندراني في شرح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سيار قد طيَّبناه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الإمام لا يجب عليه قبول الخمس، وله الإبراء، كما كان ذلك لكل ذي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في أيدي شيعتنا من الأرض فهم فيه محلَّلون حتى يقوم قائمنا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هنا بعدما ذكر أن الأرض كلها لهم إلى أن شيعتهم في حِلٍّ من التصرف فيها وفي حاصلها ومن خراجها، حتى يظهر القائم عليه السلام، فيأخذ منهم خراجها ويتركها في أيديهم </w:t>
      </w:r>
      <w:r>
        <w:rPr>
          <w:rStyle w:val="FootnoteAnchor"/>
        </w:rPr>
        <w:footnoteReference w:id="482"/>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الصادق عليه السلام قد أبرأ أبا سيار من حقّه في أمواله، والإمام لا يجب عليه أخذ الخمس، بل يجوز له أن يبرئ من شاء مما شاء من‌حقّه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وإبراء الإمام عليه السلام أبا سيار من حقه المعيَّن لا يدل على إبراء غيره من الخمس في كل شي‌ء، ولهذا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طيبناه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طيبناه لكم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83"/>
      </w:r>
      <w:r>
        <w:rPr>
          <w:rFonts w:eastAsia="Times New Roman" w:cs="Times New Roman" w:ascii="Times New Roman" w:hAnsi="Times New Roman"/>
          <w:color w:val="111111"/>
          <w:sz w:val="28"/>
          <w:szCs w:val="28"/>
          <w:lang w:val="en-US" w:bidi="en-US"/>
        </w:rPr>
        <w:t>482</w:t>
      </w:r>
    </w:p>
    <w:p>
      <w:pPr>
        <w:pStyle w:val="BookText"/>
        <w:rPr/>
      </w:pPr>
      <w:r>
        <w:rPr>
          <w:rFonts w:ascii="Amiri" w:hAnsi="Amiri" w:eastAsia="Amiri" w:cs="Amiri"/>
          <w:color w:val="111111"/>
          <w:sz w:val="28"/>
          <w:sz w:val="28"/>
          <w:szCs w:val="28"/>
          <w:rtl w:val="true"/>
          <w:lang w:bidi="ar-SA"/>
        </w:rPr>
        <w:t>وأما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في أيدي شيعتنا من الأرض فهم فيه محلَّلون حتى يقوم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مخصوص بالأراضي فقط دون غيرها من الأموال، فأجاز عليه السلام لهم التصرُّف فيها، وأخذ حاصلها وخراجها، لكنه عليه السلام لم يُسقط عنهم خمس حاصلها وخمس أموالهم الأخرى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فيه الناس يوم القيامة أن 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خمسي، وقد طيبنا ذلك لشيعتنا لتطيب ولاداتهم ولتزكو ولاداتهم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فإن من جملة رواتها محمد بن سنان، وقد مرَّ بيان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الرواة صباح الأزرق، وهو مجهول الحال، لم يوثَّق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بيان معنى تطييب الخمس للشيعة لتطيب ولاداتهم وتزكو، وأوضحنا أنه ليس المراد بذلك إسقاط الخمس عنهم بالكلية، فراجع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كلهم يعيشون في فضل مظلتنا </w:t>
      </w:r>
      <w:r>
        <w:rPr>
          <w:rStyle w:val="FootnoteAnchor"/>
        </w:rPr>
        <w:footnoteReference w:id="484"/>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أحللنا شيعتنا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رواها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داود بن كثير الرقي، وطريق الصدوق إليه ضعيف</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الأردبيلي في جامع الرواة في بيان طرق كتاب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 xml:space="preserve">الحسين بن أحمد بن إدريس رضي الله عنه، ولم يوثَّق، وعبد الله بن أحمد الرازي، ولم يذكره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Style w:val="FootnoteAnchor"/>
        </w:rPr>
        <w:footnoteReference w:id="485"/>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عنده فيه توقف، وجرير بن صالح، وهو غير مذكور </w:t>
      </w:r>
      <w:r>
        <w:rPr>
          <w:rStyle w:val="FootnoteAnchor"/>
        </w:rPr>
        <w:footnoteReference w:id="486"/>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فطريق الصدوق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بن إدريس رضي الله عنه، عن أبيه، عن محمد بن أحمد بن عبد الله بن أحمد الرازي، عن جرير بن صالح، عن إسماعيل بن مهران، عن زكريا بن آدم، عن داود بن كثير الرقي، والطريق ضعيف، فإن فيه مجاهيل </w:t>
      </w:r>
      <w:r>
        <w:rPr>
          <w:rStyle w:val="FootnoteAnchor"/>
        </w:rPr>
        <w:footnoteReference w:id="487"/>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فالرواية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متن الرواية فقد أوضحنا المراد بتحليل الشيعة، وعدم دلالته على إسقاط الخمس عنهم، فراجعه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رضي الله عنه فدخل عليه رجل من القناطين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تقع في أيدينا الأرباح والأموال والتجارات، ونعرف أن حقكم فيهَا ثابت، وأنّا عن ذلك مقصرون، فقال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رواه الشيخ الصدوق عن يونس بن يعقوب، وهو وإن كان ثقة إلا أن طريق الصدوق إليه ضعيف، فإن فيه الحكم بن مسكين، وهو لم يثبت توثيقه في كتب الرجال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الأردبيلي في جامع الرواة في بيان طرق 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w:t>
      </w:r>
    </w:p>
    <w:p>
      <w:pPr>
        <w:pStyle w:val="BookText"/>
        <w:rPr/>
      </w:pPr>
      <w:r>
        <w:rPr>
          <w:rFonts w:ascii="Amiri" w:hAnsi="Amiri" w:eastAsia="Amiri" w:cs="Amiri"/>
          <w:color w:val="111111"/>
          <w:sz w:val="28"/>
          <w:sz w:val="28"/>
          <w:szCs w:val="28"/>
          <w:rtl w:val="true"/>
          <w:lang w:bidi="ar-SA"/>
        </w:rPr>
        <w:t xml:space="preserve">يونس بن يعقوب، فيه الحكم بن مسكين </w:t>
      </w:r>
      <w:r>
        <w:rPr>
          <w:rStyle w:val="FootnoteAnchor"/>
        </w:rPr>
        <w:footnoteReference w:id="488"/>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 أن الرواية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سند الرواية فهي واضحة الدلالة على أن الخمس يجب إخراجه على الشيعة، وذلك لأن القناط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 أيدينا الأرباح والأموال والتجارات، ونعرف أن حقكم فيها ثابت، وإنّا عن ذلك مقصِّرون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فيه دلالة واضحة على أن وجوب الخمس وإخراجه من أرباح الأموال والتجارات كان مرتكزاً عند الشيعة، متسالماً عليه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عليه السلام لم ينكر عليه قوله، وإنما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أنا لو كلَّفناكم بإخراجه فوراً من غير تأخير لما كنا منصفين معكم، إذ قابلناكم بالشدَّة في أخذ حقّنا منكم وعدم الإمهال، مع أنكم كنتم تقابلوننا بالمحبة والمودّة والموالاة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بالمعنى الذي أوضحناه لا يدل على إسقاط الخمس عن الشيعة، بل يدل على عكس ذلك كما هو واضح</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خيانات الكاتب أنه أسقط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ذيل الحديث، فإن الوارد فيه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Style w:val="FootnoteAnchor"/>
        </w:rPr>
        <w:footnoteReference w:id="489"/>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غرض الكاتب هو بيان تحليل الخمس للشيعة مطلقاً لا ذلك الوقت فقط، ولهذا أسقط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يلتئم الحديث مع مراده، فتأمل في أساليب القوم للوصول إلى أهدافهم غير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لأبي جعفر رضي الله عنه جاءه رجل يسأله أن يجعله في حِلٍّ من مأكله ومشربه من الخمس، فكتب رضي الله عنه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أعوزه شي‌ء من حقي فهو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أيضاً على وجوب الخمس على الشيعة، وإلا فلا معنى لأن يأتي الرجل ويسأل الأمام عليه السلام أن يجعله في حِلٍّ من الخمس المتعلق بالمأكل والمشرب إذا لم يكن واجباً عليه، ولا وجه للتحليل منه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عليه السلام لم يُنكر على الرجل وجوب الخمس عليه، وإنما أباح لمن كان شديد الحاجة من الشيعة بمقدار ما يسدّ حاجته، وهو أمر جائز للإمام عليه السلام كما مرَّ، لأن الإمام عليه السلام له أن يُسقِط حقَّه كلًا أو بعضاً عمن شاء وكيف شاء، وهذا لا يدل بأية دلالة على سقوط الخمس بكامله عن كل الشيعة في كل العصور حتى مع عدم العوز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يظهر من الرواية أن الإمام عليه السلام جعل ذلك الرجل في حِلٍّ من مأكله ومشربه من الخمس، لأن الإمام عليه السلام أحل من كان معوزاً، ولم يظهر أن الرجل كان صاحب عوز وحاجة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مالًا أَرْمَضْتُ </w:t>
      </w:r>
      <w:r>
        <w:rPr>
          <w:rStyle w:val="FootnoteAnchor"/>
        </w:rPr>
        <w:footnoteReference w:id="490"/>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أفَلِي 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آتني بخمسي </w:t>
      </w:r>
      <w:r>
        <w:rPr>
          <w:rStyle w:val="FootnoteAnchor"/>
        </w:rPr>
        <w:footnoteReference w:id="491"/>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فأتاه بخمسه، فقال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إن الرجل إذا تاب تاب ماله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لأنها مرسلة قد رواها الصدوق من غير</w:t>
      </w:r>
    </w:p>
    <w:p>
      <w:pPr>
        <w:pStyle w:val="BookText"/>
        <w:rPr/>
      </w:pPr>
      <w:r>
        <w:rPr>
          <w:rFonts w:ascii="Amiri" w:hAnsi="Amiri" w:eastAsia="Amiri" w:cs="Amiri"/>
          <w:color w:val="111111"/>
          <w:sz w:val="28"/>
          <w:sz w:val="28"/>
          <w:szCs w:val="28"/>
          <w:rtl w:val="true"/>
          <w:lang w:bidi="ar-SA"/>
        </w:rPr>
        <w:t>سند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سندها فإن معناها أن الرجل قال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مالًا أغمضتُ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أغمضت عينيَّ في جمعه، فجمعته كيفما اتّفق، من حلال أو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الطريحي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تساهلتُ في تحصيله، ولم أجتنب فيه الحرام والشبهات، ومحصّله جمعتُه من حرام أو حلال وشبهة، وأصله من إغماض العين </w:t>
      </w:r>
      <w:r>
        <w:rPr>
          <w:rStyle w:val="FootnoteAnchor"/>
        </w:rPr>
        <w:footnoteReference w:id="492"/>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المسامحة والمساهلة </w:t>
      </w:r>
      <w:r>
        <w:rPr>
          <w:rStyle w:val="FootnoteAnchor"/>
        </w:rPr>
        <w:footnoteReference w:id="493"/>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فأمره الإمام عليه السلام أن يأتيه بخمس هذا المال، فإن إخراج خمسه مطهِّر لباقيه، فلما أتاه بالخمس قال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باقي المال لك حلال لا شبهة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الرجل إذا تاب إلى الله من الكسب المشتبه بالحرام فأخرج خمسه، إذ به تتحقق التوبة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ماله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 إليه باقي ماله، فطهر مما كان فيه من الشبهة، فصحَّ له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كما أوضحناه يدل دلالة واضحة على وجوب إخراج الخمس، ولهذا أمره الإمام عليه السلام بالإتيان به، وما زعمه الكاتب من دلالة الحديث على إباحة الخمس غير صحيح، وذلك لأنه أرجع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الخمس، مع أنه يرجع إلى باقي المال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برجوع الضمير إلى الخمس فإن دلالة الحديث على المراد باقية، وذلك لأن أمْرَ الإمام أمير المؤمنين عليه السلام للرجل بالإتيان بالخمس يدل على وجوبه عليه، وإبراء الإمام له أو هبته له كما مرَّ جائز للإمام عليه السلام، وهو واضح لا يحتاج إلى إطالة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الروايات وغيرها كثير صريحة في إعفاء الشيعة من الخمس، وأنهم في حل من دفعه، فمن أراد أن يستخلصه لنفسه، أو أن يأكله ولا يدفع منه لأهل البيت شيئاً فهو في حل من دفعه، وله ما أراد ولا إثم عليه، بل لا يجب عليهم الدفع حتى يقوم القائم في 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أن جملة من هذه الروايات ضعيفة السند، والصحيح منها لا يدل على إعفاء الشيعة من الخمس مطلقاً، بل منها ما دل على أن الإمام عليه السلام قد أباح لهم ما تصرَّفوا فيه من أموالهم التي أنفقوها في المناكح قبل إخراج الخمس الواجب عليهم، ومنها ما دل على أن الإمام عليه السلام قد أباح للشيعة التصرف في رقاب الأراضي وحاصلها، مع لزوم إخراج خمسها، ومنها ما دل على أن الإمام الباقر عليه السلام أجاز للمعوزين من شيعته أن يأخذوا منه بمقدار ما يسدُّون به حاجاتهم، ومنها ما دل على أن الأئمة عليهم السلام لا يُلزمون شيعتهم بالإسراع في إخراج الخمس إذا كان في ذلك حرج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تلك الروايات تدل باللازم على وجوب الخمس على الناس، وإلا فلا معنى لإباحة التصرف فيه للمعوزين بمقدار ما تسدّ حاجتهم، ولا وجه لعدم إيجاب المبادرة في الإخراج التي تتحقق معها المشقة عليهم، وكل ذلك أوضحناه فيما تقدم بحمد الله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الكاتب تمسَّك بهذه الروايات وتعامى عن الروايات الأخرى الكثيرة الدالة على وجوب دفع الخمس إليهم عليهم السلام، وأنهم سلام الله عليهم لا يبيحونه لأحد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إذ دخل عليه صالح بن محمد بن سهل وكان يتولى له الوقف بِقُم،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اجعلني من عشرة آلاف في حل، فإني أنفقتها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صالح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يثب على أموال حق آل محمد وأيتامهم ومساكينهم و فقرائهم</w:t>
      </w:r>
    </w:p>
    <w:p>
      <w:pPr>
        <w:pStyle w:val="BookText"/>
        <w:rPr/>
      </w:pPr>
      <w:r>
        <w:rPr>
          <w:rFonts w:ascii="Amiri" w:hAnsi="Amiri" w:eastAsia="Amiri" w:cs="Amiri"/>
          <w:color w:val="111111"/>
          <w:sz w:val="28"/>
          <w:sz w:val="28"/>
          <w:szCs w:val="28"/>
          <w:rtl w:val="true"/>
          <w:lang w:bidi="ar-SA"/>
        </w:rPr>
        <w:t>وأبناء سبيلهم، فيأخذه ثم يجي‌ء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في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أتراه ظن أني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ليسألنَّهم الله يوم القيامة عن ذلك سؤالًا حثيثاً </w:t>
      </w:r>
      <w:r>
        <w:rPr>
          <w:rStyle w:val="FootnoteAnchor"/>
        </w:rPr>
        <w:footnoteReference w:id="494"/>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قوم من خراسان على أبي الحسن الرضا عليه السلام، فسألوه أن يجعلهم في حل من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أمحل هذا </w:t>
      </w:r>
      <w:r>
        <w:rPr>
          <w:rStyle w:val="FootnoteAnchor"/>
        </w:rPr>
        <w:footnoteReference w:id="495"/>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تمحضونا بالمودة بألسنتكم، وتزوون عنا حقًّا جعله الله لنا وجعلنا له وهو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نجعل، لا نجعل، لا نجعل لأحد منكم في‌حل </w:t>
      </w:r>
      <w:r>
        <w:rPr>
          <w:rStyle w:val="FootnoteAnchor"/>
        </w:rPr>
        <w:footnoteReference w:id="496"/>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 الله بن بكير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لآخذ من أحدكم الدرهم وإني لمن أكثر أهل المدينة مالًا، ما أريد بذلك إلا أن تطهروا </w:t>
      </w:r>
      <w:r>
        <w:rPr>
          <w:rStyle w:val="FootnoteAnchor"/>
        </w:rPr>
        <w:footnoteReference w:id="497"/>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من تجار فارس من بعض موالي أبي الحسن الرضا عليه السلام يسأله الإذن في الخمس،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 الله واسع كريم، ضمن على العمل الثواب، وعلى الضيق الهم، لا يحِل مال إلا من وجه أحلَّه الله، وإن الخمس عوننا على ديننا وعلى عيالاتنا وعلى موالينا، وما نبذله ونشتري من أعراضنا ممن نخاف سطوته، فلا تزووه عنا، ولا تحرموا أنفسكم دعاءنا ما قدرتم عليه، فإن إخراجه مفتاح رزقكم، وتمحيص ذنوبكم، وما تمهّدون لأنفسكم ليوم فاقتكم، والمسلم من يفي لله بما عهد إليه، وليس المسلم من أجاب باللسان وخالف بالقلب، والسلام </w:t>
      </w:r>
      <w:r>
        <w:rPr>
          <w:rStyle w:val="FootnoteAnchor"/>
        </w:rPr>
        <w:footnoteReference w:id="498"/>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المعتبرة الدالة على وجوب إخراج الخمس كثيرة، وفيما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الإمام موجوداً فلا يُعْطَى له حتى يقوم قائم أهل البيت، فكيف يمكن إذن إعطاؤه للفقهاء والمجتهدين؟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إخراج الخمس وإعطاؤه للإمام عليه السلام كما دلَّت عليه الأخبار المتقدمة، ودلَّت أخبار أخر صحيحة غيرها على وجوب خمس 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 عن 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أعلى جميع ما يستفيده الرجل من قليل وكثير من جميع الضروب وعلى الضياع، وكيف ذلك؟ فكتب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بعدالمؤنة </w:t>
      </w:r>
      <w:r>
        <w:rPr>
          <w:rStyle w:val="FootnoteAnchor"/>
        </w:rPr>
        <w:footnoteReference w:id="499"/>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الخمس،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أفاد الناس من قليل أو كثير </w:t>
      </w:r>
      <w:r>
        <w:rPr>
          <w:rStyle w:val="FootnoteAnchor"/>
        </w:rPr>
        <w:footnoteReference w:id="500"/>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وأخذ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حقه؟ فلم أدر ما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أمتعتهم وضياعهم وصنائعهم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والتاجر عليه، والصانع بيده؟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أمكنهم بعد مؤنتهم </w:t>
      </w:r>
      <w:r>
        <w:rPr>
          <w:rStyle w:val="FootnoteAnchor"/>
        </w:rPr>
        <w:footnoteReference w:id="501"/>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أخرجه قبل المؤونة أو بعد المؤونة؟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المؤونة </w:t>
      </w:r>
      <w:r>
        <w:rPr>
          <w:rStyle w:val="FootnoteAnchor"/>
        </w:rPr>
        <w:footnoteReference w:id="502"/>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جعفر الباقر عليه السلام أنه سُئل عن معادن</w:t>
      </w:r>
    </w:p>
    <w:p>
      <w:pPr>
        <w:pStyle w:val="BookText"/>
        <w:rPr/>
      </w:pPr>
      <w:r>
        <w:rPr>
          <w:rFonts w:ascii="Amiri" w:hAnsi="Amiri" w:eastAsia="Amiri" w:cs="Amiri"/>
          <w:color w:val="111111"/>
          <w:sz w:val="28"/>
          <w:sz w:val="28"/>
          <w:szCs w:val="28"/>
          <w:rtl w:val="true"/>
          <w:lang w:bidi="ar-SA"/>
        </w:rPr>
        <w:t>الذهب والفضة والحديد والرصاص والصفر،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الخمس </w:t>
      </w:r>
      <w:r>
        <w:rPr>
          <w:rStyle w:val="FootnoteAnchor"/>
        </w:rPr>
        <w:footnoteReference w:id="503"/>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العنبر وغوص اللؤلؤ،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الخمس </w:t>
      </w:r>
      <w:r>
        <w:rPr>
          <w:rStyle w:val="FootnoteAnchor"/>
        </w:rPr>
        <w:footnoteReference w:id="504"/>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روايات أخرى كثيرة دالة على وجوب دفع الخمس وعدم 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 الشيخ المفيد والشيخ الطوسي وغيرهما وجه الجمع بين الأخبار التي ربما يُتصور التعارض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في كتابه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الجمع بين هذه الروايات ما كان يذهب إليه شيخنا رحمه الله </w:t>
      </w:r>
      <w:r>
        <w:rPr>
          <w:rStyle w:val="FootnoteAnchor"/>
        </w:rPr>
        <w:footnoteReference w:id="505"/>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وهو أن ما ورد من الرخصة في تناول الخمس والتصرف فيه إنما ورد في المناكح خاصة، للعلّة التي سلف ذكرها في الآثار عن الأئمة عليهم السلام، لتطيب ولادة شيعتهم، ولم يرد في الأموال، وما ورد من التشدّد في الخمس والاستبداد به فهو يختص بالأموال </w:t>
      </w:r>
      <w:r>
        <w:rPr>
          <w:rStyle w:val="FootnoteAnchor"/>
        </w:rPr>
        <w:footnoteReference w:id="506"/>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المذكورة كلها تشهد بصحة هذا الجمع، فإن أحاديث إباحة الخمس كلها ذكرت العلة في ذلك، وهي تحليل المناكح وتطييب الشيعة، وأما الأخبار الأخرى التي اشتملت على التشديد في دفع الخمس وعدم التهاون فيه فهي واردة في سائر الأموال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الخوئي بعد أن ذكر روايات إباحة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مضافاً إلى معارضتها بما ستعرف من الطائفتين، غير قابلة للتصديق في نفسها، ولا يمكن التعويل عليها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منافاتها لتشريع الخمس الذي هو لسدّ حاجات السادة والفقراء</w:t>
      </w:r>
    </w:p>
    <w:p>
      <w:pPr>
        <w:pStyle w:val="BookText"/>
        <w:rPr/>
      </w:pPr>
      <w:r>
        <w:rPr>
          <w:rFonts w:ascii="Amiri" w:hAnsi="Amiri" w:eastAsia="Amiri" w:cs="Amiri"/>
          <w:color w:val="111111"/>
          <w:sz w:val="28"/>
          <w:sz w:val="28"/>
          <w:szCs w:val="28"/>
          <w:rtl w:val="true"/>
          <w:lang w:bidi="ar-SA"/>
        </w:rPr>
        <w:t>من آل محمد صلى الله عليه وآله، إذ لو لم يجب دفع الخمس على الشيعة، والمفروض امتناع أهل السنة وإنكارهم لهذا الحق، فمن أين يعيش فقراء السادة، والمفروض حرمة الزكاة عليهم، فلا يمكن الأخذ بإطلاق هذه النصوص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بالروايات الكثيرة الآمرة بدفع الخمس في الموارد المتفرقة والأجناس المتعددة،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 الناصب‌ما شئت، وادفع إلينا 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ركازاً فعليه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في أرباح التجارات من صحيحة علي بن مهزيار الطويلة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مباحاً للشيعة وساقطاً عنهم فلماذا يجب عليهم الخمس؟ وما معنى الأمر بالدفع في هذه النصوص المتكاثرة؟ وهل ترى أن‌ذلك لمجرد بيان الحكم الاقتضائي غير البالغ مرحلة الفعلية بقرينة نصوص التحليل؟</w:t>
      </w:r>
    </w:p>
    <w:p>
      <w:pPr>
        <w:pStyle w:val="BookText"/>
        <w:rPr/>
      </w:pPr>
      <w:r>
        <w:rPr>
          <w:rFonts w:ascii="Amiri" w:hAnsi="Amiri" w:eastAsia="Amiri" w:cs="Amiri"/>
          <w:color w:val="111111"/>
          <w:sz w:val="28"/>
          <w:sz w:val="28"/>
          <w:szCs w:val="28"/>
          <w:rtl w:val="true"/>
          <w:lang w:bidi="ar-SA"/>
        </w:rPr>
        <w:t>هذا مضافاً إلى معارضتها بالطائفة الثانية الظاهرة في نفي التحليل مطلقاً، مثل ما رواه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إذ دخل عليه صالح بن محمد بن سهل، وكان يتولى الوقف بقم،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اجعلني من عشرة آلاف درهم في حِل، فإني قد أنفقتها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صالح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يثب على 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وأيتامهم ومساكينهم وأبناء سبيلهم، فيأخذه ثم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ظن أني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ليسألنّهم الله يوم القيامة عن ذلك سؤالًا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بمقتضى القرائن الموجودة فيها أن المراد من الأموال هو الخمس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قاله قدس سره </w:t>
      </w:r>
      <w:r>
        <w:rPr>
          <w:rStyle w:val="FootnoteAnchor"/>
        </w:rPr>
        <w:footnoteReference w:id="507"/>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الحكيم قدس سره في المستمسك بعد أن ذكر مَن ذهب إلى تحليل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نصوص تضمَّنت تحليل الخمس، التي هي مع قصور دلالة جملة منها، وإعراض الأصحاب عنها، معارَضة بما يوجب طرحها، أو حملها على بعض المحامل التي لا تأباها، كما تقدم التعرض لذلك في أوائل كتاب الخمس، مضافاً إلى أن</w:t>
      </w:r>
    </w:p>
    <w:p>
      <w:pPr>
        <w:pStyle w:val="BookText"/>
        <w:rPr/>
      </w:pPr>
      <w:r>
        <w:rPr>
          <w:rFonts w:ascii="Amiri" w:hAnsi="Amiri" w:eastAsia="Amiri" w:cs="Amiri"/>
          <w:color w:val="111111"/>
          <w:sz w:val="28"/>
          <w:sz w:val="28"/>
          <w:szCs w:val="28"/>
          <w:rtl w:val="true"/>
          <w:lang w:bidi="ar-SA"/>
        </w:rPr>
        <w:t xml:space="preserve">الإباحة المدَّعاة مالكية لا شرعية </w:t>
      </w:r>
      <w:r>
        <w:rPr>
          <w:rStyle w:val="FootnoteAnchor"/>
        </w:rPr>
        <w:footnoteReference w:id="508"/>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وحينئذ تكون الشبهة موضوعية، والرجوع إلى أخبار الآحاد فيها غير ظاهر </w:t>
      </w:r>
      <w:r>
        <w:rPr>
          <w:rStyle w:val="FootnoteAnchor"/>
        </w:rPr>
        <w:footnoteReference w:id="509"/>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الفقهاء المعتمدين في إعفاء الشيعة من دفع الخمس بناء على النصوص المتقدمة وعلى غيرها كثير المصرحة بإعفاء الشيعة من دفع الخمس صدرت فتاوى من كبار الفقهاء والمجتهدين ممن لهم باع في العلم واحتلوا مكانة رفيعة بين العلماء، في إباحة الخمس للشيعة، وعدم دفعه لأي شخص كان حتى يقوم قائم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الحسن المتوفي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 ثبوت إباحة المنافع والمساكن والمتجر حال الغيبة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إخراج حصة الموجودين من أرباب الخمس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كتاب شرائع الإسلام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بتر الكاتب عبارة المحقق الحلي رحمه الله التي صرَّح فيها بأن الإباحة إنما هي في المناكح والمتاجر والمساكن فقط، دون باقي ما يجب فيه الخمس</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الحلي في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إباحة المناكح والمساكن والمتاجر في حال الغيبة، وإن كان ذلك بأجمعه للإمام أو بعضه، ولا يجب إخراج حصة الموجودين من أرباب الخمس منه </w:t>
      </w:r>
      <w:r>
        <w:rPr>
          <w:rStyle w:val="FootnoteAnchor"/>
        </w:rPr>
        <w:footnoteReference w:id="510"/>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صريح في أن الإباحة إنما هي في الأمور الثلاثة المذكورة فقط دون‌غيرها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ذكر في المسألة اللاحقة مجمل الأقوال في التصرّف في الخمس في زمن الغيبة، واختار وجوب إخراجه وصرفه كله على السادة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من الخمس يجب صرفه إليه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حفظه ثم يُوصَى به‌عند ظهور أمارة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النصف إلى مستحقيه، ويحُفظ ما يختص به بالوصاة أو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تُصرف حصّته إلى الأصناف الموجودين أيضاً، لأن عليه الإتمام عند عدم الكفاية، وكما يجب ذلك مع وجوده فهو واجب عليه عند غيبته، وهو الأشبه </w:t>
      </w:r>
      <w:r>
        <w:rPr>
          <w:rStyle w:val="FootnoteAnchor"/>
        </w:rPr>
        <w:footnoteReference w:id="511"/>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قدس سره صريح في عدم القول بإباحة الخمس للشيعة كما نسبه الكاتب‌إليه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الحلي المتوفى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 إلى نظرية إباحة الخمس وغيره للشيعة كرما من الأئمة وفضلًا كما في كتابه الجامع للشرائع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عبارة يحيى بن سعيد الحلي قدس سره في الجامع للشرائع وفي الصفحة التي ذكرها الكاتب هي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لأحد التصرف في ذلك إلا بإذن الإمام حال حضوره، فأما حال الغيبة فقد أحلّوا لشيعتهم التصرف في حقوقهم من الأخماس وغيرها من المناكح والمتاجر والمساكن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وعبارته واضحة في أن الأئمة عليهم السلام قد أباحوا لشيعتهم أن يتصرفوا في حقوقهم في المناكح والمتاجر والمساكن، وقد أوضحنا ذلك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المطهر الحلي الذي عاش في القرن الثامن أفتى بإباحة الخمس للشيعة، بإعفائهم من دفعه كما في كتاب تحرير الأحكام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الحلي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علماؤنا في الخمس في حال غيبة الإمام، فأسقطه قوم، ومنهم من أوجب دفنه، ومنهم من يرى صلة الذرية وفقراء الشيعة على وجه الاستحباب، ومنهم من يرى عزله، فإن خشي من الموت وصَّى به إلى من يثق بدينه وعقله ليسلمه إلى الإمام إن أدركه، وإلا وصَّى به كذلك إلى أن يظهر، ومنهم من يرى صرف حصته إلى الأصناف الموجودين أيضاً، لأن عليه الإتمام عند عدم الكفاية، وهو حكم يجب مع الحضور والغيبة، وهو أقوى </w:t>
      </w:r>
      <w:r>
        <w:rPr>
          <w:rStyle w:val="FootnoteAnchor"/>
        </w:rPr>
        <w:footnoteReference w:id="512"/>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وعبارته قدس سره واضحة في أنه يرى وجوب إخراج الخمس وصرفه بكامله في زمن الغيبة على السادة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المتوفى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مجمع الفائدة والبرهان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الى إباحة الخمس بشكل مطلق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 هو ذلك كما في كتاب مسالك الافهام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مجمع الفائدة والبرهان نقل رأي الشهيد الثاني بإباحة</w:t>
      </w:r>
    </w:p>
    <w:p>
      <w:pPr>
        <w:pStyle w:val="BookText"/>
        <w:rPr/>
      </w:pPr>
      <w:r>
        <w:rPr>
          <w:rFonts w:ascii="Amiri" w:hAnsi="Amiri" w:eastAsia="Amiri" w:cs="Amiri"/>
          <w:color w:val="111111"/>
          <w:sz w:val="28"/>
          <w:sz w:val="28"/>
          <w:szCs w:val="28"/>
          <w:rtl w:val="true"/>
          <w:lang w:bidi="ar-SA"/>
        </w:rPr>
        <w:t xml:space="preserve">الخمس بشكل مطلق، كما أن الشهيد الثاني لم يذهب إلى هذا القول في كتابه مسالك الأفهام، بل اكتفى بشرح عبارة شرائع الإسلام المتقدمة في إباحة المناكح والمتاجر والمساكن، ولم يعلق عليها بشي‌ء </w:t>
      </w:r>
      <w:r>
        <w:rPr>
          <w:rStyle w:val="FootnoteAnchor"/>
        </w:rPr>
        <w:footnoteReference w:id="513"/>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صرَّح في شرح اللمعة وهو كتاب كتبه بعد مسالك الأفهام أن الخمس في عصر الغيبة يُعطى للفقيه الجامع للشرائط،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عملًا بظاهر الآية وصريح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سهم الله ورسوله وذي القربى، وهذا السهم وهو نصف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 إليه إن كان حاضراً، أو إلى نوَّابه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الفقهاء العدول الإماميون الجامعون لشرائط الفتوى، لأنهم وكلاؤه، ثم يجب عليهم فيه ما يقتضيه مذهبهم </w:t>
      </w:r>
      <w:r>
        <w:rPr>
          <w:rStyle w:val="FootnoteAnchor"/>
        </w:rPr>
        <w:footnoteReference w:id="514"/>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فمن يذهب منهم إلى جواز صرفه إلى الأصناف </w:t>
      </w:r>
      <w:r>
        <w:rPr>
          <w:rStyle w:val="FootnoteAnchor"/>
        </w:rPr>
        <w:footnoteReference w:id="515"/>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التتمة كما هو المشهور بين المتأخرين منهم يصرفه على حسب ما يراه، من بَسْطٍ وغيره، ومن لا يرى ذلك يجب عليه أن يستودعه له إلى ظهوره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واستثنى المناكح وغيرها،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الأصحاب ومنهم المصنف في باقي كتبه وفتاواه استثناء المناكح والمساكن والمتاجر من ذلك، فتباح هذه الثلاثة مطلقاً </w:t>
      </w:r>
      <w:r>
        <w:rPr>
          <w:rStyle w:val="FootnoteAnchor"/>
        </w:rPr>
        <w:footnoteReference w:id="516"/>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والمراد من الأول الأمة المسبية حال الغيبة وثمنها، ومهر الزوجة من الأرباح، ومن الثاني ثمن المسْكن منها أيضاً، ومن الثالث الشراء ممن لا يعتقد الخمس، أو ممن لا يخمّس،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 هنا إما اختصاراً، أو اختياراً، لأنه قول لجماعة من الأصحاب، والظاهر الأول </w:t>
      </w:r>
      <w:r>
        <w:rPr>
          <w:rStyle w:val="FootnoteAnchor"/>
        </w:rPr>
        <w:footnoteReference w:id="517"/>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لأنه ادعى في البيان إطباق الإمامية عليه،</w:t>
      </w:r>
    </w:p>
    <w:p>
      <w:pPr>
        <w:pStyle w:val="BookText"/>
        <w:rPr/>
      </w:pPr>
      <w:r>
        <w:rPr>
          <w:rFonts w:ascii="IRNazanin" w:hAnsi="IRNazanin" w:eastAsia="IRNazanin"/>
          <w:color w:val="111111"/>
          <w:sz w:val="28"/>
          <w:sz w:val="28"/>
          <w:szCs w:val="28"/>
          <w:rtl w:val="true"/>
          <w:lang w:bidi="fa-IR"/>
        </w:rPr>
        <w:t xml:space="preserve">نظراً إلى شذوذ المخالف </w:t>
      </w:r>
      <w:r>
        <w:rPr>
          <w:rStyle w:val="FootnoteAnchor"/>
        </w:rPr>
        <w:footnoteReference w:id="518"/>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صرح به الشهيد الثاني في الروضة البهيّة، وقد أفصح فيه عن رأيه، وما نسبه الكاتب إلى الشهيد في المسالك غير صحيح كما أوضحنا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الأردبيلي 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أفقه فقهاء عصره حتى لقبوه بالمقدس قال بإباحة مطلق التصرف في أموال الغائب للشيعة خصوصاً مع الاحتياج،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الأخبار تدل على السقوط بالكلية في زمان الغيبة والحضور بمعنى عدم الوجوب والحتم لعدم وجود دليل قوي على الأرباح والمكاسب ولعدم وجود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هذا مستنبط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أن هناك روايات عن المهدي تقول أبحنا الخمس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عبارة المقدَّس الأردبيلي في مجمع الفائدة والبرهان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عموم الأخبار الأُوَل يدل على السقوط بالكلية زمان الغيبة والحضور بمعنى عدم الوجوب الحتمي، فكأنهم عليهم السلام أخبروا بذلك، فعُلم عدم الوجوب الحتمي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هي التي دلَّت على السقوط حال الغيبة، وكون الإيصال مستحبًّا كما هو مذهب البعض، مع ما مرَّ من عدم تحقق محل الوجوب إلا قليلًا، لعدم دليل قوي على الأرباح والمكاسب وعدم الغنيمة </w:t>
      </w:r>
      <w:r>
        <w:rPr>
          <w:rStyle w:val="FootnoteAnchor"/>
        </w:rPr>
        <w:footnoteReference w:id="519"/>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المقدَّس الأردبيلي قدس سره يتحدَّث عن دلالة الأخبار التي ذكرها أولًا، لا عن حاصل رأيه في المسألة، لكن الكاتب بتر الكلام، فألصق أول الكلام بآخره، وحذف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ليشعر القارئ بأن هذا هو دلالة الأخبار كلها، لا دلالة</w:t>
      </w:r>
    </w:p>
    <w:p>
      <w:pPr>
        <w:pStyle w:val="BookText"/>
        <w:rPr/>
      </w:pPr>
      <w:r>
        <w:rPr>
          <w:rFonts w:ascii="Amiri" w:hAnsi="Amiri" w:eastAsia="Amiri" w:cs="Amiri"/>
          <w:color w:val="111111"/>
          <w:sz w:val="28"/>
          <w:sz w:val="28"/>
          <w:szCs w:val="28"/>
          <w:rtl w:val="true"/>
          <w:lang w:bidi="ar-SA"/>
        </w:rPr>
        <w:t>أخبار مخصوصة كما صرَّح الأردبيلي قدَّس الله نفسه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الأردبيلي قدس سره ذكر حاصل رأيه في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ينبغي الاحتياط التام وعدم التقصير في إخراج الحقوق، خصوصاً حصة الأصناف الثلاثة من كل غنيمة عدّوها </w:t>
      </w:r>
      <w:r>
        <w:rPr>
          <w:rStyle w:val="FootnoteAnchor"/>
        </w:rPr>
        <w:footnoteReference w:id="520"/>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لاحتمال الآية على الظاهر، وبعض الروايات، وأصل عدم السقوط </w:t>
      </w:r>
      <w:r>
        <w:rPr>
          <w:rStyle w:val="FootnoteAnchor"/>
        </w:rPr>
        <w:footnoteReference w:id="521"/>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وبُعْد سقوط حقهم، مع تحريم الزكاة عليهم وكون ذلك عوضها </w:t>
      </w:r>
      <w:r>
        <w:rPr>
          <w:rStyle w:val="FootnoteAnchor"/>
        </w:rPr>
        <w:footnoteReference w:id="522"/>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وبُعْد إسقاطهم عليهم السلام ذلك مع عدم كونه مخصوصاً بهم عليهم السلام بظاهر الآية والأخبار </w:t>
      </w:r>
      <w:r>
        <w:rPr>
          <w:rStyle w:val="FootnoteAnchor"/>
        </w:rPr>
        <w:footnoteReference w:id="523"/>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وعدم صحة كل الأخبار وصراحتها بذلك </w:t>
      </w:r>
      <w:r>
        <w:rPr>
          <w:rStyle w:val="FootnoteAnchor"/>
        </w:rPr>
        <w:footnoteReference w:id="524"/>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واحتمال الحمل على العاجز كما مرَّ </w:t>
      </w:r>
      <w:r>
        <w:rPr>
          <w:rStyle w:val="FootnoteAnchor"/>
        </w:rPr>
        <w:footnoteReference w:id="525"/>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والتقية في البعض </w:t>
      </w:r>
      <w:r>
        <w:rPr>
          <w:rStyle w:val="FootnoteAnchor"/>
        </w:rPr>
        <w:footnoteReference w:id="526"/>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والتخصيص بحقوقهم بعد التصرف، وعدم إمكان الإيصال </w:t>
      </w:r>
      <w:r>
        <w:rPr>
          <w:rStyle w:val="FootnoteAnchor"/>
        </w:rPr>
        <w:footnoteReference w:id="527"/>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باقي الأقسام مع الشرائط المذكورة، من غير نظر إلى ما ذكرناه من الشبهة المحتملة، والعمل بالأمر الثابت حتى يعلم المسقط </w:t>
      </w:r>
      <w:r>
        <w:rPr>
          <w:rStyle w:val="FootnoteAnchor"/>
        </w:rPr>
        <w:footnoteReference w:id="528"/>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أظن كون صرفه في الذرية المحتاجين أولى من‌باقي الاحتمالات، لما فُهم من الأخبار من عدم المؤاخذة بالتقصير مطلقاً في ذلك والصرف في نفسه، فكيف يُتصور المؤاخذة بالصرف فيهم، مع ما مرَّ من ثواب صلة الذرية والمؤمن المحتاج، وأن صلة المؤمن صلتهم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عدم المؤاخذة وإن فعل ذلك المالك بنفسه من غير إذن الحاكم لما مرَّ، لكن إن أمكن الإيصال إلى الفقيه العدل المأمون فهو الأولى، لما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بصرف حصَّته عليه السلام في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يتولاه مَن إليه النيابة عنه عليه السلام في الأحكام، وهو الفقيه المأمون المحتاط الجامع لشرائط الفتوى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فقهاء أهل البيت عليهم السلام </w:t>
      </w:r>
      <w:r>
        <w:rPr>
          <w:rFonts w:eastAsia="Amiri" w:cs="Amiri" w:ascii="Amiri" w:hAnsi="Amiri"/>
          <w:color w:val="111111"/>
          <w:sz w:val="28"/>
          <w:szCs w:val="28"/>
          <w:rtl w:val="true"/>
          <w:lang w:bidi="ar-SA"/>
        </w:rPr>
        <w:t xml:space="preserve">... </w:t>
      </w:r>
      <w:r>
        <w:rPr>
          <w:rStyle w:val="FootnoteAnchor"/>
        </w:rPr>
        <w:footnoteReference w:id="529"/>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قدس سره صريح في أن مقتضى الاحتياط هو دفع الخمس للذرية الطاهرة، وتسليمه إلى الفقيه الإمامي العدل المأمون الجامع لشرائط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سلار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قد أحلّوا الخمس في زمان الغيبة فضلًا وكرماً للشيعة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كتاب المراسيم </w:t>
      </w:r>
      <w:r>
        <w:rPr>
          <w:rStyle w:val="FootnoteAnchor"/>
        </w:rPr>
        <w:footnoteReference w:id="530"/>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سلّار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الكاتب عنه، وإنما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والأنفال له أي للإمام أيضاً خاصّة، وهي كل أرض فُتحتْ من غير أن يُوجَف عليها بخيل ولا ركاب، والأرض الموات، وميراث الحربي، والآجام والمفاوز والمعادن و القطائع، ليس لأحد أن يتصرَّف في شي‌ء من ذلك إلا بإذنه، فمن تصرَّف فيه بإذنه فله أربعة أخماس المستفاد، وللإمام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الزمان قد أحلّونا فيما</w:t>
      </w:r>
    </w:p>
    <w:p>
      <w:pPr>
        <w:pStyle w:val="BookText"/>
        <w:rPr/>
      </w:pPr>
      <w:r>
        <w:rPr>
          <w:rFonts w:ascii="Amiri" w:hAnsi="Amiri" w:eastAsia="Amiri" w:cs="Amiri"/>
          <w:color w:val="111111"/>
          <w:sz w:val="28"/>
          <w:sz w:val="28"/>
          <w:szCs w:val="28"/>
          <w:rtl w:val="true"/>
          <w:lang w:bidi="ar-SA"/>
        </w:rPr>
        <w:t xml:space="preserve">نتصرف فيه من ذلك كرماً وفضلًا لنا خاصة </w:t>
      </w:r>
      <w:r>
        <w:rPr>
          <w:rStyle w:val="FootnoteAnchor"/>
        </w:rPr>
        <w:footnoteReference w:id="531"/>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العبارة واضحة في بيان مراده، وهو أن الأئمة عليهم السلام قد أباحوا لشيعتهم التصرف في الأنفال المذكورة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الكاتب حرَّف العبارة ونقلها على غير وجهها المراد، وهذا دأبه فيما ينقله من كلمات العلماء كما مرَّ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طريقته في نقل العبارات من كتب موجودة يمكن مراجعتها، فكيف يمكن تصديقه في حوادث يدّعي فيها المشاهدة؟</w:t>
      </w:r>
    </w:p>
    <w:p>
      <w:pPr>
        <w:pStyle w:val="BookText"/>
        <w:rPr/>
      </w:pPr>
      <w:r>
        <w:rPr>
          <w:rFonts w:ascii="Amiri" w:hAnsi="Amiri" w:eastAsia="Amiri" w:cs="Amiri"/>
          <w:color w:val="111111"/>
          <w:sz w:val="28"/>
          <w:sz w:val="28"/>
          <w:szCs w:val="28"/>
          <w:rtl w:val="true"/>
          <w:lang w:bidi="ar-SA"/>
        </w:rPr>
        <w:t>وأما رأي سلار الديلمي رحمه الله في الخمس فقد أوضحه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المأثور عن آل الرسول صلى الله عليه وآله وسلم أنه واجب في كل ما غُنم بالحرب وغيرها من الأموال والسلاح والرقيق والمعادن والكنوز والغوص والعنبر، وفاضل أرباح التجارات والزراعات والصناعات عن المؤونة وكفاية طول عامه إذا اقتصد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بيان القسمة فيقسِّمه الإمام عليه السلام ستة أسهم، منها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سهمان وراثة عن رسول الله صلى الله عليه وآله وسلم، وسهم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لأيتامهم، وسهم لمساكينهم، وسهم لأبناء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ويقسم على قدر كفايتهم في السنة، فما فضل أخذه الإمام عليه السلام، وما نقص تممه من حقه </w:t>
      </w:r>
      <w:r>
        <w:rPr>
          <w:rStyle w:val="FootnoteAnchor"/>
        </w:rPr>
        <w:footnoteReference w:id="532"/>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ما زعمه الكاتب من أن سلار يرى إباحته للشيعة في عصر الغيبة؟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طباطبائي المتوفى أول القرن الحادي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 هو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الأفهام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الكاتب عن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لا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التزوير ما فيه، فإنه بعد أن ذكر أدلّة مَنْ أوجب الخمس في أرباح المكاسب ومن قال بإباحته، صرَّح بالاحتياط في هذه المسألة بدفع الخمس،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فالأخبار الواردة بثبوت الخمس في هذا النوع مستفيضة جداً، بل الظاهر أنها متواترة كما ادَّعاه في المنتهى، وإنما الإشكال في مستحقِّه، وفي العفو عنه في زمن الغيبة وعدمه، فإن في بعض الروايات دلالة على أن مستحقّه مستحقّ خمس الغنائم، وفي بعض آخر إشعاراً باختصاص الإمام عليه السلام بذلك، ورواية علي بن مهزيار مفصّلة كما بينّاه، ومقتضى صحيحة الحارث بن المغيرة النضري، وصحيحة الفضلاء وما في معناهما العفو عن هذا النوع كما اختاره ابن الجنيد، والمسألة قوية الإشكال، والاحتياط فيها مما لا ينبغي تركه بحال، والله تعالى أعلم بحقائق أحكامه </w:t>
      </w:r>
      <w:r>
        <w:rPr>
          <w:rStyle w:val="FootnoteAnchor"/>
        </w:rPr>
        <w:footnoteReference w:id="533"/>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بعد أن ذكر صاحب المدارك قدس سره ما قاله العلّامة الحلي والشهيد والشيخ الطوسي وابن إدريس من إباحة المناكح والمساكن والمتاجر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إباحة ما يتعلق بالإمام عليه السلام من ذلك خاصَّة، للأخبار الكثيرة الدالة عليه، كصحيحة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Style w:val="FootnoteAnchor"/>
        </w:rPr>
        <w:footnoteReference w:id="534"/>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واضح جداً في أن الإباحة إنما هي في حقه عليه السلام في الأمور الثلاثة المذكورة لا في كل ما يجب فيه الخمس من أرباح المكاسب وغيرها، فإنها يجب الاحتياط فيها بدفع خمسها في زمان الغيبة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السبزواري المتوفى أواخر القرن الحادي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الأخبار الكثيرة في بحث الأرباح كصحيحة الحارث بن المغيرة وصحيحة</w:t>
      </w:r>
    </w:p>
    <w:p>
      <w:pPr>
        <w:pStyle w:val="BookText"/>
        <w:rPr/>
      </w:pPr>
      <w:r>
        <w:rPr>
          <w:rFonts w:ascii="Amiri" w:hAnsi="Amiri" w:eastAsia="Amiri" w:cs="Amiri"/>
          <w:color w:val="111111"/>
          <w:sz w:val="28"/>
          <w:sz w:val="28"/>
          <w:szCs w:val="28"/>
          <w:rtl w:val="true"/>
          <w:lang w:bidi="ar-SA"/>
        </w:rPr>
        <w:t>الفضلاء، ورواية محمد بن مسلم ورواية داودي كذا بن كثير برواية إسحق بن يعقوب ورواية عبد الله بن سنان وصحيحة زرارة وصحيحة علي بن مهزيار وصحيحة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الخمس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وتصدى للرد على بعض الإشكالات الواردة على هذا الرأي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الإباحة أصح وأصرح فلا يسوغ العدول عنها بالأخبار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القول بإباحة الخمس في زمان الغيبة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كتاب ذخيرة المعاد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الكاتب صحيح،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للأمانة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يكمل العبارة الأخيرة، فإن السبزواري قدس سره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القول بإباحة الخمس مطلقاً في زمان الغيبة لا يخلو عن قوة، ولكن الأحوط عندي صرف الجميع في الأصناف الموجودين </w:t>
      </w:r>
      <w:r>
        <w:rPr>
          <w:rStyle w:val="FootnoteAnchor"/>
        </w:rPr>
        <w:footnoteReference w:id="535"/>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بتولية الفقيه العدل الجامع لشرايط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يُراعَى في ذلك البَسْط بحسب الإمكان، ويُكتفى بمقدار الحاجة من المأكول والملبوس والمسكن والأشياء الضرورية، بل المنكح أيضاً على تقدير الحاجة، ولا يزيد على مؤونة السنة، وينبغي أن يُراعَى تقديم الأعجز والأحوج والأرامل والضعفاء، وينبغي أن يُقسَّم النصف أقساماً ثلاثة، يُصرف ثلثه في المساكين، وثلثه في الأيتام، وثلثه في أبناء السبيل، ويراعى في النصف الآخر الحاجة أيضاً، والاعتبارات العقلية والشواهد النقلية مطابقان على حسن هذا القول ورجحانه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ظني أن هذا الوجه أولى وأحوط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النصف المختص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الفقيه الإمامي العدل الجامع لشرائط الإفتاء،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منصوب من قِبَل الإمام عليه السلام، فيكون له تولّي ذلك دون غيره،</w:t>
      </w:r>
    </w:p>
    <w:p>
      <w:pPr>
        <w:pStyle w:val="BookText"/>
        <w:rPr/>
      </w:pPr>
      <w:r>
        <w:rPr>
          <w:rFonts w:ascii="Amiri" w:hAnsi="Amiri" w:eastAsia="Amiri" w:cs="Amiri"/>
          <w:color w:val="111111"/>
          <w:sz w:val="28"/>
          <w:sz w:val="28"/>
          <w:szCs w:val="28"/>
          <w:rtl w:val="true"/>
          <w:lang w:bidi="ar-SA"/>
        </w:rPr>
        <w:t xml:space="preserve">ونقل الشهيد الثاني إجماع القائلين بوجوب صرفه في الأصناف على ذلك، ويلوح من كلام المفيد في الرسالة الغرية جواز تولي المالك بنفسه، والأول أحوط، وعلى القول بوجوب الصرف أقرب </w:t>
      </w:r>
      <w:r>
        <w:rPr>
          <w:rStyle w:val="FootnoteAnchor"/>
        </w:rPr>
        <w:footnoteReference w:id="536"/>
      </w: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كلامه قدس سره، وهو وإن كان يرجِّح القول بإباحة الخمس مطلقاً في عصر الغيبة، إلا أنه يحتاط بلزوم دفعه وصرفه على الأصناف الثلاثة المذكورة، بتسليمه إلى الفقيه الإمامي الجامع لشرائط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الفيض الكاشاني في كتابه مفاتيح الشريعة كذا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رقم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القول بسقوط ما يختص بالمهدي،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لتحليل الأئمة ذلك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الفيض الكاشاني في كتابه مفاتيح الشرائع في المورد المشار إليه بعد أن ذكر اختلاف الآراء في وجوب الخمس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عندي سقوط ما يختص به عليه السلام، لتحليلهم ذلك لشيعتهم، ووجوب صرف حصص الباقين إلى أهلها لعدم مانع عنه، ولو صرف الكل إليهم لكان أحوط وأحسن، ولكن يتولَّى ذلك الفقيه المأمون بحق النيابة، كما يتولى عن‌الغائب </w:t>
      </w:r>
      <w:r>
        <w:rPr>
          <w:rStyle w:val="FootnoteAnchor"/>
        </w:rPr>
        <w:footnoteReference w:id="537"/>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التنبيه على أن الكاتب أدرج الفيض الكاشاني في القائلين بسقوط الخمس، مع أن كلمته المزبورة واضحة الدلالة في وجوب دفع حق السادة إليهم، بل الأحسن والأحوط صرف الخمس كله إليهم، ولكن يتولَّى ذلك الفقهاء المأمونون، وقد دلَّس الكاتب على القارئ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 القول بسقوط ما يختص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ليوهم القارئ أن الفيض الكاشاني يرى سقوط الخمس كله، وإن كانت عبارته مع</w:t>
      </w:r>
    </w:p>
    <w:p>
      <w:pPr>
        <w:pStyle w:val="BookText"/>
        <w:rPr/>
      </w:pPr>
      <w:r>
        <w:rPr>
          <w:rFonts w:ascii="Amiri" w:hAnsi="Amiri" w:eastAsia="Amiri" w:cs="Amiri"/>
          <w:color w:val="111111"/>
          <w:sz w:val="28"/>
          <w:sz w:val="28"/>
          <w:szCs w:val="28"/>
          <w:rtl w:val="true"/>
          <w:lang w:bidi="ar-SA"/>
        </w:rPr>
        <w:t>التدقيق لا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كاشف الغطاء المتوفى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الغطاء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إباحة الأئمة للخمس وعدم وجوب دفعه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جعفر الكبير من آل كاشف الغطاء قدس سره في الصفحة المشار إليها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شي‌ء يكون بيد الإمام مما اختصَّ أو اشترك بين المسلمين يجوز أخذه من يد حاكم الجور بشراء أو غيره من الهبات والمعاوضات والإجارات، لأنهم أحلّوا ذلك للإمامية من شيعتهم </w:t>
      </w:r>
      <w:r>
        <w:rPr>
          <w:rStyle w:val="FootnoteAnchor"/>
        </w:rPr>
        <w:footnoteReference w:id="538"/>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قدس سره ظاهر في أن المباح هو ما يأخذونه من يد السلطان الجائر بنحو الهبة أو الشراء أو الإجارة أو أية معاوضة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وعباراته رحمه الله في كتابه كشف الغطاء تدل بوضوح على وجوب الخمس عنده في زمن الغيبة ولزوم تسليمه إلى المجتهد الجامع للشرائط</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الإمام يُوصَل إليه مع حضوره وإمكان الوصول إليه، ومع عدم الإمكان لتقية ونحوها أو غيبته يُعطى للأصناف الثلاثة على الأقوى، ويتولى أمره المجتهد، والأحوط تخصيص الأفضل، ويتولى إيصاله إلى مصرفه، وإذا تعذر الوصول إليه ولم يمكن حفظ المال حتى يصل الخبر تولاه عدول المسلمين، ولو دفع أحد إلى غيره وغير وكيله أو مأذونه مع الإمكان وجبت الإعادة، وللمجتهد الإجازة، والأحوط البناء على الإعادة، ولو دفع إلى من ظنَّه مجتهداً فظهر خلافه، فإن بقيت العين استُرجعت منه، وإن تلفت وكان عالماً بأنه حق الصاحب ضمن، وإن تعذر</w:t>
      </w:r>
    </w:p>
    <w:p>
      <w:pPr>
        <w:pStyle w:val="BookText"/>
        <w:rPr/>
      </w:pPr>
      <w:r>
        <w:rPr>
          <w:rFonts w:ascii="Amiri" w:hAnsi="Amiri" w:eastAsia="Amiri" w:cs="Amiri"/>
          <w:color w:val="111111"/>
          <w:sz w:val="28"/>
          <w:sz w:val="28"/>
          <w:szCs w:val="28"/>
          <w:rtl w:val="true"/>
          <w:lang w:bidi="ar-SA"/>
        </w:rPr>
        <w:t xml:space="preserve">إرجاعها وكان الدافع معذوراً فلا ضمان عليه، وإلا ضمن </w:t>
      </w:r>
      <w:r>
        <w:rPr>
          <w:rStyle w:val="FootnoteAnchor"/>
        </w:rPr>
        <w:footnoteReference w:id="539"/>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يتضح أن ما نسبه الكاتب للشيخ كاشف الغطاء أيضاً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النجفي المتوفى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جواهر الكلام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بإباحة الخمس للشيعة في زمن الغيبة بل والحضور الذي هو كالغيبة، وبين أن الأخبار تكاد تكون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صاحب الجواهر قدس سره في مواضع من كتابه أنه لا يقول بإباحة الخمس، فإنه بعد أن استجود ما ذهب إليه المحقق الحلي من أن نصف الخمس يُصرَف إلى مستحقِّيه، وهم اليتامى والمساكين وابن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حقه عليه السلام فالذي يجول في الذهن أن حسن الظن برأفة مولانا صاحب الزمان روحي لروحه الفداء يقضي بعدم مؤاخذتنا في صرفه على المهم من مصارف الأصناف الثلاثة الذين هم عياله في الحقيقة، بل ولا في صرفه في غير ذلك من مصارف غيرهم مما يرجح على بعضها، وإن كانوا هم أولى وأولى عند التساوي، أو عدم وضوح الرجحان، بل لا يبعد في النظر تعيُّن صرفه فيما سمعت بعد البناء على عدم سقوطه، إذ غيره من الوصية به‌أو دفنه أو نحوهما تعريض لتلفه وإذهابه من غير فائدة قطعاً، بل هو إتلاف‌له </w:t>
      </w:r>
      <w:r>
        <w:rPr>
          <w:rStyle w:val="FootnoteAnchor"/>
        </w:rPr>
        <w:footnoteReference w:id="540"/>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وكلماته قدس سره واضحة في أنه إنما يرى تحليل الأنفال المختصة بالإمام عليه السلام فقط دون الخمس،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كثير من الأخبار تحليل حقّهم عليهم السلام الشامل للأرض وغيرها من الأنفال كصحيحة الحرث النضري عن الصادق عليه السلام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ذكر بعض الأخبار الدالة على تحليل الأنفال للشيعة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لا يقدح في الاستدلال بما فيها من التعليل والتعميم لسائر حقوقهم</w:t>
      </w:r>
    </w:p>
    <w:p>
      <w:pPr>
        <w:pStyle w:val="BookText"/>
        <w:rPr/>
      </w:pPr>
      <w:r>
        <w:rPr>
          <w:rFonts w:ascii="Amiri" w:hAnsi="Amiri" w:eastAsia="Amiri" w:cs="Amiri"/>
          <w:color w:val="111111"/>
          <w:sz w:val="28"/>
          <w:sz w:val="28"/>
          <w:szCs w:val="28"/>
          <w:rtl w:val="true"/>
          <w:lang w:bidi="ar-SA"/>
        </w:rPr>
        <w:t>اشتمال بعضها على تحليل تمام الخمس الذي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يُدَّعى ظهوره في إرادة الأموال التي في أيدي مخالفينا مما لم يخرجوا منها الخمس ولا غيره من حقوقهم عليهم السلام، بمعنى إباحة سائر التصرفات لنا فيها من مأكل ومشرب ولباس وبيع وغيره وإن كان محرَّماً عليهم، لا إرادة إباحة الخمس المتعلِّق في أموال الشيعة بسبب اكتساب أو عثور على كنز أو نحو ذلك من أسبابه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وقد أكدوا صلوات الله عليهم وجوبه </w:t>
      </w:r>
      <w:r>
        <w:rPr>
          <w:rStyle w:val="FootnoteAnchor"/>
        </w:rPr>
        <w:footnoteReference w:id="541"/>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وشدَّدوا النكير على من ترك إخراجه، بل في بعض الأخبار لعنه كما سيأتي إن شاء الله ذكر جملة منها، وبذلك حينئذ يُجمع بين أخبار الإباحة وأخبار الحث على إخراجه وإيصاله إلى أهله </w:t>
      </w:r>
      <w:r>
        <w:rPr>
          <w:rStyle w:val="FootnoteAnchor"/>
        </w:rPr>
        <w:footnoteReference w:id="542"/>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وإن أشكل ذلك على كثير من الأصحاب حتى وقعوا من جهته في كمال الاضطراب على ما ستعرف إن شاء الله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فسبر هذه الأخبار المعتبرة الكثيرة التي كادت تكون متواترة المشتملة على التعليل العجيب والسر الغريب يشرف الفقيه على القطع بإباحتهم عليهم السلام شيعتهم زمن الغيبة، بل والحضور الذي هو كالغيبة في قصور اليد وعدم بسطِها سائرَ حقوقهم عليهم السلام في الأنفال، بل وغيرها مما كان في أيديهم وأمره راجع إليهم مما هو مشترك بين المسلمين، ثم صار في أيدي غيرهم من أعدائهم </w:t>
      </w:r>
      <w:r>
        <w:rPr>
          <w:rStyle w:val="FootnoteAnchor"/>
        </w:rPr>
        <w:footnoteReference w:id="543"/>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الأستاذ في كشفه </w:t>
      </w:r>
      <w:r>
        <w:rPr>
          <w:rStyle w:val="FootnoteAnchor"/>
        </w:rPr>
        <w:footnoteReference w:id="544"/>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ولقد أجاد حيث قال بعد تعداده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يكون بيد الإمام عليه السلام مما اختصَّ أو اشترك بين المسلمين يجوز أخذه من يد حاكم الجور بشراء أو غيره</w:t>
      </w:r>
    </w:p>
    <w:p>
      <w:pPr>
        <w:pStyle w:val="BookText"/>
        <w:rPr/>
      </w:pPr>
      <w:r>
        <w:rPr>
          <w:rFonts w:ascii="Amiri" w:hAnsi="Amiri" w:eastAsia="Amiri" w:cs="Amiri"/>
          <w:color w:val="111111"/>
          <w:sz w:val="28"/>
          <w:sz w:val="28"/>
          <w:szCs w:val="28"/>
          <w:rtl w:val="true"/>
          <w:lang w:bidi="ar-SA"/>
        </w:rPr>
        <w:t>من الهبات والمعاوضات والإجارات، لأنهم أحلّوا ذلك للإمامية من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Pr>
        <w:footnoteReference w:id="545"/>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كلماته الكثيرة قدس سره الدالّة بوضوح على أنه كان يرى أن الأئمة عليهم السلام أباحوا لشيعتهم التصرف في الأراضي والأنفال دون خمس الأموال والمكاسب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وأختم بالشيخ رضا الهمداني المتوفى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مصباح الفقيه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أباح الخمس حال الغيبة، والشيخ الهمداني هذا متأخر جداً قبل حوالي قرن من الزمان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أفتى الفقيه الهمداني في كتابه المذكور بوجوب الخمس على الشيعة في عصر الغيبة، فإنه قدس سره بعد أن ذكر الروايات التي ظاهرها وجوب الخمس، وأتبعها بالروايات الظاهرة في إباحة الخمس،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أن هذه الروايات وإن كثرت ولكن لا يصلح شي‌ء منها ما عدا الخبر الأخير أي التوقيع المروي عن صاحب الأمر عجَّل الله‌فرجه لمعارضة الأخبار المتقدمة النافية لها، فإن ظاهر جلّها إباحة مطلق‌الخمس، وهذا مما يمتنع إرادته إلى آخر الأبد، لمخالفته للحكمة المقتضية لشرعه من استغناء بني هاشم به عن وجوه الصدقات، فالمراد بها </w:t>
      </w:r>
      <w:r>
        <w:rPr>
          <w:rStyle w:val="FootnoteAnchor"/>
        </w:rPr>
        <w:footnoteReference w:id="546"/>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تحليل قسم خاص منه، وهو ما يتعلق بطيب الولادة كأمهات الأولاد ونحوهما كما يشعر بذلك التعليل الواقع في جملة منها، ويومي إليه قول أبي عبد الله عليه السلام في رواية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أحللنا أمهات شيعتنا لآبائهم،</w:t>
      </w:r>
    </w:p>
    <w:p>
      <w:pPr>
        <w:pStyle w:val="BookText"/>
        <w:rPr/>
      </w:pPr>
      <w:r>
        <w:rPr>
          <w:rFonts w:ascii="Amiri" w:hAnsi="Amiri" w:eastAsia="Amiri" w:cs="Amiri"/>
          <w:color w:val="111111"/>
          <w:sz w:val="28"/>
          <w:sz w:val="28"/>
          <w:szCs w:val="28"/>
          <w:rtl w:val="true"/>
          <w:lang w:bidi="ar-SA"/>
        </w:rPr>
        <w:t>لتطيبوا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تحليل مطلقه </w:t>
      </w:r>
      <w:r>
        <w:rPr>
          <w:rStyle w:val="FootnoteAnchor"/>
        </w:rPr>
        <w:footnoteReference w:id="547"/>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صدور الروايات لحكمة مقتضية له، وهي شدة التقية، فإن أخبار التحليل جلّها لولا كلها صدرت عن الصادقَين عليهما السلام، وقد كانت التقية في زمانهما مقتضية لإخفاء أمر الخمس وإغماض مستحقيه عن حقِّهم، وإلا لم يكونوا مأمونين على أنفسهم ولا على شيعتهم الذين يؤدّون إليهم حقوقهم، فأباحوه لهم كي لا يقيموا على حرام، ويطيب مأكلهم ومشربهم ومولودهم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قصور تلك الأخبار في حد ذاتها عن إفادة إباحته على الإطلاق حتى بالنسبة إلى مثل هذه الأعصار التي لا مانع عن إيصاله إلى مستحقيه ولا مقتضي لإخفاء أمره كما لا يخفى، بل بعضها ظاهر في إرادة العفو عنه في خصوص تلك الأزمنة لبعض العوارض المقتضية له وراء الجهة المزبورة، كقوله عليه السلام في خبر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من تدبَّر في تلك الأخبار، والتفت إلى العوارض المقتضية للعفو عن الخمس الموجودة في عصر صدورها، لرأى قصوراً عليها عن إفادة الإباحة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بعضها كرواية أبي خديجة نصٌّ في ذلك، ولكن لا عموم لها من حيث المورد، بل هي واردة في المناكح والمتاجر والمواريث والعطايا، وستعرف استثناء هذه الأمور عما يجب فيه الخمس، كما أن جملة من الأخبار الواردة في تحليل أمهات الأولاد أيضاً ظاهرة في ذلك، وهو مما نلتزم به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سلم ظهور الأخبار في العفو عن مطلق الخمس أو خصوص الأرباح مطلقاً لوجب رفع اليد عنه بالأخبار المتقدمة الصادرة عن أبي الحسن الرضا ومَن بعده من الأئمة المعصومين صلوات عليهم أجمعين، الصريحة في عدم رضاهم بالمسامحة في أمر الخمس، ووجوب إيصاله إلى مستحقيه، مضافاً إلى ما عُلم مِن حالهم مِن نَصْب الوكلاء لقبض حقوقهم من الأخماس وغيرها </w:t>
      </w:r>
      <w:r>
        <w:rPr>
          <w:rStyle w:val="FootnoteAnchor"/>
        </w:rPr>
        <w:footnoteReference w:id="548"/>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مبحث خمس الأرباح أنه لا بد من حمل</w:t>
      </w:r>
    </w:p>
    <w:p>
      <w:pPr>
        <w:pStyle w:val="BookText"/>
        <w:rPr/>
      </w:pPr>
      <w:r>
        <w:rPr>
          <w:rFonts w:ascii="Amiri" w:hAnsi="Amiri" w:eastAsia="Amiri" w:cs="Amiri"/>
          <w:color w:val="111111"/>
          <w:sz w:val="28"/>
          <w:sz w:val="28"/>
          <w:szCs w:val="28"/>
          <w:rtl w:val="true"/>
          <w:lang w:bidi="ar-SA"/>
        </w:rPr>
        <w:t xml:space="preserve">عمومات أخبار التحليل إما على حقوقهم المغصوبة في أيدي المخالفين كما هو منصرَف أغلبها، أو غير ذلك من المحامل الغير المنافية لوجوب الخمس بالفعل على الشيعة فيما يستفيدونه من أرباح التجارات وغيرها مما يتعلق به الخمس، فراجع </w:t>
      </w:r>
      <w:r>
        <w:rPr>
          <w:rStyle w:val="FootnoteAnchor"/>
        </w:rPr>
        <w:footnoteReference w:id="549"/>
      </w: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نرى أن القول بإباحة الخمس للشيعة، وإعفائهم من دفعه هو قول مشتهر عند كل المجتهدين المتقدمين منهم والمتأخرين، وقد جرى العمل عليه إلى أوائل القرن الرابع عشر فضلًا عن كونه مما وردت النصوص بإباحته، فكيف يمكن والحال هذه دفع الخمس إلى الفقهاء والمجتهدين؟ مع أن الأئمة سلام الله عليهم رفضوا الخمس، وأرجعوه إلى أصحابه، وأعفوهم من دفعه، أيكون الفقهاء والمجتهدون أفضل من الأئمة سلام الله عليهم؟</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اتَّضح من كل ما تقدَّم نقله من كلمات الأعلام أن الكاتب لم يكن أميناً في نقله، ولا مصيباً في زعمه، ولهذا بتر بعضاً من كلمات الأعلام، فلم ينقلها كاملة على وجهها الصحيح، وحرَّف بعضاً آخر، فنقلها على خلاف المراد، وأشار إلى المصادر في أكثر الأحيان دون أن ينقل نصوص كلامهم قدَّس الله أسرارهم، ولكنا لمارجعنا إلى المصادر المذكورة رأينا خلاف زعم الكاتب كما أوضحناه مفصَّلًا للقارئ‌الكريم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نقول في رجل لفَّق على الأعلام ما لم يقولوه، وزوَّر عليهم ما لم يذهبوا إليه؟ هل هو أهل لأن يوثق به في نقل، أو يُعتمد عليه في قول؟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زعمه أن المشهور عند الشيعة هو إباحة الخمس للشيعة فهو غير صحيح، وحسبه أنه لم ينقل هذه الشهرة عن واحد من علماء الطائفة، وقد نقلنا للقارئ العزيز بعضاً من كلمات علماء الشيعة الإمامية الدالة على أن المشهور عندهم هو القول بعدم</w:t>
      </w:r>
    </w:p>
    <w:p>
      <w:pPr>
        <w:pStyle w:val="BookText"/>
        <w:rPr/>
      </w:pPr>
      <w:r>
        <w:rPr>
          <w:rFonts w:ascii="Amiri" w:hAnsi="Amiri" w:eastAsia="Amiri" w:cs="Amiri"/>
          <w:color w:val="111111"/>
          <w:sz w:val="28"/>
          <w:sz w:val="28"/>
          <w:szCs w:val="28"/>
          <w:rtl w:val="true"/>
          <w:lang w:bidi="ar-SA"/>
        </w:rPr>
        <w:t>الإباحة إلا في المناكح والمساكن والمتاجر بالمعاني التي أوضحناها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ننقل للقارئ ما يدل على صحة ما قلناه مضافاً إلى ما نقلناه 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انفردتْ به الإمامية القول بأن الخمس واجب في جميع المغانم والمكاسب ومما استخرج من المعادن والغوص والكنوز ومما فضل من أرباح التجارات والزراعات والصناعات بعد المؤنة والكفاية في طول السنَة على اقتصاد </w:t>
      </w:r>
      <w:r>
        <w:rPr>
          <w:rStyle w:val="FootnoteAnchor"/>
        </w:rPr>
        <w:footnoteReference w:id="550"/>
      </w: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الخمس في جميع المستفاد من أرباح التجارات والغلات والثمار على اختلاف أجناسها، بعد إخراج حقوقها ومؤنتها، وإخراج مؤنة الرجل لنفسه ومؤنة عياله سنة، ولم يوافقنا على ذلك أحد من الفقهاء </w:t>
      </w:r>
      <w:r>
        <w:rPr>
          <w:rStyle w:val="FootnoteAnchor"/>
        </w:rPr>
        <w:footnoteReference w:id="551"/>
      </w: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وأخبارها، وطريقة الاحتياط تقتضي ذلك، لأنه إذا أخرج الخمس عما ذكرناه كانت ذمّته بريئة بيقين، وإن لم يخرج ففي براءة ذمّته خلاف </w:t>
      </w:r>
      <w:r>
        <w:rPr>
          <w:rStyle w:val="FootnoteAnchor"/>
        </w:rPr>
        <w:footnoteReference w:id="552"/>
      </w: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زهرة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الخمس أيضاً في الفاضل عن مؤونة الحول على الاقتصاد من كل مستفاد بتجارة أو زراعة أو صناعة أو غير ذلك من وجوه الاستفادة أي وجه كان، بدليل الإجماع المشار إليه وطريقة الاحتياط </w:t>
      </w:r>
      <w:r>
        <w:rPr>
          <w:rStyle w:val="FootnoteAnchor"/>
        </w:rPr>
        <w:footnoteReference w:id="553"/>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أرباح التجارات والزراعات والصنائع وجميع أنواع الاكتسابات فواضل الأقوات من الغلات والزراعات عن مؤونة السنة على الاقتصاد، وهو قول علمائنا أجمع، وقد خالف فيه الجمهور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وَاعْلَمُواْ أَنَّمَا غَنِمْتُم مِّن شَيْ‌ءٍ فَأَنَّ للهِ خُمُسَهُ الآية، ووجه الاستدلال أنه تعالى أوجب الخمس في كل ما يُغنم، وهو يتناول غنيمة دار الحرب ويتناول غيرها، فالتخصيص من غير دليل باطل </w:t>
      </w:r>
      <w:r>
        <w:rPr>
          <w:rStyle w:val="FootnoteAnchor"/>
        </w:rPr>
        <w:footnoteReference w:id="554"/>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أرباح التجارات والزراعات وساير الصنايع وساير الاكتسابات بعد إخراج مؤونة السنَة له ولعياله على الاقتصاد من غير إسراف ولا تقتير عند علمائنا كافة، خلافاً للجمهور كافة، لعموم</w:t>
      </w:r>
    </w:p>
    <w:p>
      <w:pPr>
        <w:pStyle w:val="BookText"/>
        <w:rPr/>
      </w:pPr>
      <w:r>
        <w:rPr>
          <w:rFonts w:ascii="Amiri" w:hAnsi="Amiri" w:eastAsia="Amiri" w:cs="Amiri"/>
          <w:color w:val="111111"/>
          <w:sz w:val="28"/>
          <w:sz w:val="28"/>
          <w:szCs w:val="28"/>
          <w:rtl w:val="true"/>
          <w:lang w:bidi="ar-SA"/>
        </w:rPr>
        <w:t>وَاعْلَمُواْ أَنَّمَا غَنِمْتُم</w:t>
      </w:r>
    </w:p>
    <w:p>
      <w:pPr>
        <w:pStyle w:val="BookText"/>
        <w:rPr/>
      </w:pPr>
      <w:r>
        <w:rPr>
          <w:rFonts w:ascii="IRNazanin" w:hAnsi="IRNazanin" w:eastAsia="IRNazanin"/>
          <w:color w:val="111111"/>
          <w:sz w:val="28"/>
          <w:sz w:val="28"/>
          <w:szCs w:val="28"/>
          <w:rtl w:val="true"/>
          <w:lang w:bidi="fa-IR"/>
        </w:rPr>
        <w:t>وقوله</w:t>
      </w:r>
    </w:p>
    <w:p>
      <w:pPr>
        <w:pStyle w:val="BookText"/>
        <w:rPr/>
      </w:pPr>
      <w:r>
        <w:rPr>
          <w:rFonts w:ascii="Amiri" w:hAnsi="Amiri" w:eastAsia="Amiri" w:cs="Amiri"/>
          <w:color w:val="111111"/>
          <w:sz w:val="28"/>
          <w:sz w:val="28"/>
          <w:szCs w:val="28"/>
          <w:rtl w:val="true"/>
          <w:lang w:bidi="ar-SA"/>
        </w:rPr>
        <w:t>أَنفِقُواْ مِن طَيِّبَاتِ مَا كَسَبْتُمْ وَمِمَّا أَخْرَجْنَا لَكُم مِّنَ الأَرْضِ</w:t>
      </w:r>
    </w:p>
    <w:p>
      <w:pPr>
        <w:pStyle w:val="BookText"/>
        <w:rPr/>
      </w:pPr>
      <w:r>
        <w:rPr>
          <w:rFonts w:ascii="Amiri" w:hAnsi="Amiri" w:eastAsia="Amiri" w:cs="Amiri"/>
          <w:color w:val="111111"/>
          <w:sz w:val="28"/>
          <w:sz w:val="28"/>
          <w:szCs w:val="28"/>
          <w:rtl w:val="true"/>
          <w:lang w:bidi="ar-SA"/>
        </w:rPr>
        <w:t xml:space="preserve">، والمتواتر المستفاد من الأئمة عليهم السلام </w:t>
      </w:r>
      <w:r>
        <w:rPr>
          <w:rStyle w:val="FootnoteAnchor"/>
        </w:rPr>
        <w:footnoteReference w:id="555"/>
      </w: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ابن الجنيد وابن أبي عقيل العفو عن هذا النوع، وأنه لا خمس فيه، والأكثر على وجوبه، وهو المعتمد، لانعقاد الإجماع عليه في الأزمنة السابقة لزمانهما، واشتهار الروايات فيه </w:t>
      </w:r>
      <w:r>
        <w:rPr>
          <w:rStyle w:val="FootnoteAnchor"/>
        </w:rPr>
        <w:footnoteReference w:id="556"/>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محمد علي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في هذه المسألة يقع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الخمس في هذا النوع، وهو مقطوع به في كلام أكثر الأصحاب، بل ادّعى عليه العلّامة في التذكرة</w:t>
      </w:r>
    </w:p>
    <w:p>
      <w:pPr>
        <w:pStyle w:val="BookText"/>
        <w:rPr/>
      </w:pPr>
      <w:r>
        <w:rPr>
          <w:rFonts w:ascii="IRNazanin" w:hAnsi="IRNazanin" w:eastAsia="IRNazanin"/>
          <w:color w:val="111111"/>
          <w:sz w:val="28"/>
          <w:sz w:val="28"/>
          <w:szCs w:val="28"/>
          <w:rtl w:val="true"/>
          <w:lang w:bidi="fa-IR"/>
        </w:rPr>
        <w:t xml:space="preserve">والمنتهى الإجماع وتواتر الأخبار </w:t>
      </w:r>
      <w:r>
        <w:rPr>
          <w:rStyle w:val="FootnoteAnchor"/>
        </w:rPr>
        <w:footnoteReference w:id="557"/>
      </w: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الميرزا القمي في غنائم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أرباح التجارات والزراعات والصنائع وجميع أنواع الاكتسابات وفواضل الأقوات من الغوت والزراعات عن مؤونة السنة على الاقتصاد، وهو قول علمائنا أجمع، وقد خالف فيه الجمهور كافة </w:t>
      </w:r>
      <w:r>
        <w:rPr>
          <w:rStyle w:val="FootnoteAnchor"/>
        </w:rPr>
        <w:footnoteReference w:id="558"/>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علي الطباطبائي في رياض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زادوا أيضاً كما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أرباح التجارات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والزراعات والصنايع وجميع أنواع الاكتسابات وفواضل الأقوات من الغلات والزراعات عن مؤنة السنة على الاقتصاد، وفي الانتصار والغنية والخلاف وظاهر المنتهى وعن التذكرة 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كذلك، لعدم وجود مخالف فيه ظاهر ولا محكي، إلا العماني والإسكافي حيث حُكي عنهما القول بالعفو عن هذا النوع، وفي استفادته من كلاميهما المحكي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يستفاد منهما التوقف فيه، ولا وجه له، لاستفاضة الروايات بل تواترها كما عن التذكرة والمنتهى بالوجوب، ولذا لم يتأمل في أصل الوجوب أحد من المتأخرين ولا متأخريهم </w:t>
      </w:r>
      <w:r>
        <w:rPr>
          <w:rStyle w:val="FootnoteAnchor"/>
        </w:rPr>
        <w:footnoteReference w:id="559"/>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حسن النجفي صاحب الجواهر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يفضل عن مؤونة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ولعياله من أرباح التجارات والصناعات والزراعات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أجده فيه، بل في الخلاف والغنية والتذكرة والمنتهى الإجماع عليه، بل في ظاهر الانتصار والسرائر أو صريحهما ذلك، بل أرسله في الرياض عن الشهيد الثاني أيضاً، بل في الأخيرين من</w:t>
      </w:r>
    </w:p>
    <w:p>
      <w:pPr>
        <w:pStyle w:val="BookText"/>
        <w:rPr/>
      </w:pPr>
      <w:r>
        <w:rPr>
          <w:rFonts w:ascii="Amiri" w:hAnsi="Amiri" w:eastAsia="Amiri" w:cs="Amiri"/>
          <w:color w:val="111111"/>
          <w:sz w:val="28"/>
          <w:sz w:val="28"/>
          <w:szCs w:val="28"/>
          <w:rtl w:val="true"/>
          <w:lang w:bidi="ar-SA"/>
        </w:rPr>
        <w:t xml:space="preserve">الأربعة دعوى تواتر الأخبار به، وهو الذي استقر عليه المذهب والعمل في زماننا هذا، بل وغيره من الأزمنة السابقة التي يمكن دعوى اتصالها بزمان أهل العصمة عليهم السلام </w:t>
      </w:r>
      <w:r>
        <w:rPr>
          <w:rStyle w:val="FootnoteAnchor"/>
        </w:rPr>
        <w:footnoteReference w:id="560"/>
      </w: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مرتضى الأنصاري في كتاب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الخمس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يفضل عن مؤونة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يحتاج إليه شرعاً أو عُرفاً، بحسب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الواجبي النفقة وغيرهم، سواء كان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أرباح التجارات عموم الحكم لأنواع الاستفادات والصناعات والزراعات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ولذا اقتصر عليها، أم كان من غيرها من أنواع الاكتسابات والاستفادات على المعروف بين الأصحاب، بل عن صريح الانتصار والخلاف والغنية وظاهر المنتهى والتذكرة ومجمع البيان وكنز العرفان ومجمع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Pr>
        <w:footnoteReference w:id="561"/>
      </w: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هؤلاء كثير، وكلماتهم كلها صادحة بأن إخراج الخمس من أرباح المكاسب وفاضل المؤونة مما انعقد عليه الإجماع أو هو المشهور شهرة عظيمة كما رأيت في كلماتهم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فتاوى إباحة الخمس للشيعة لا تقتصر على هؤلاء الذين ذكرنا من الفقهاء والمجتهدين لا وإنما هناك أضعاف هذا العدد الذي ذكرنا وعلى مر هذه القرون ولكننا اخترنا من كل قرن واحداً من الفقهاء القائلين بعدم دفع الخمس لكي يتضح لنا أن القول بعدم وجوب الخمس قد قال به كثير من الفقهاء وعلى مر الزمان لأنه هو القول الراجح في المسألة، ولموافقته للنصوص وعمل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اتضح مما نقلناه إجماع العلماء على وجوب إخراج الخمس من أرباح المكاسب ومن فاضل المؤونة، وقد نقلنا كلمات الأعلام وإجماعاتهم، وهي كافية في معرفة الحق وبيان أن مزاعم الكاتب كلها أكاذيب وافتراءات لم تستند على النقل الصحيح من أقوال وكلمات العلماء، وإنما هي دعاوى مجردة عن كل ما يُثبِتها، ونحن بحمد الله وفضله قد أثبتنا كذبها كلها كما مرَّ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ولنأخذ فَتوَيَيْنِ لِعَلَمَيْنِ من أعلام المنهج الشيعي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والشيخ الطوسي، 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اختلف قوم من أصحابنا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الغيبة، وقد ذهب كل فريق منهم إلى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يذكر عدد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من يسقط قول إخراجه لغيبة الإمام </w:t>
      </w:r>
      <w:r>
        <w:rPr>
          <w:rStyle w:val="FootnoteAnchor"/>
        </w:rPr>
        <w:footnoteReference w:id="562"/>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وما تقدم من الرخص فيه من الأخبار، وبعضهم يوجب كنزه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ويتأول خبراً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تظهر كنوزها عند ظهور الإمام، وأنه إذا قام دلَّه الله على الكنوز فيأخذها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يختار قولًا منها فيقول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يُعْزَلُ الخمس لصاحب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خشي إدراك الموت قبل ظهوره وَصَّى به إلى مَن يثق به في عقله وديانته حتى يسلم إلى الإمام إن أدرك قيامه، وإلا وَصَّى به إلى من يقوم مقامه بالثقة والديانة، ثم على هذا الشرط إلى أن يقوم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عندي أوضح من جميع ما تقدم، لأن الخمس حق لغائب لم يرسم فيه قبل غيبة </w:t>
      </w:r>
      <w:r>
        <w:rPr>
          <w:rStyle w:val="FootnoteAnchor"/>
        </w:rPr>
        <w:footnoteReference w:id="563"/>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رسماً يجب الانتهاء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ذلك مجرى الزكاة التي يقدم </w:t>
      </w:r>
      <w:r>
        <w:rPr>
          <w:rStyle w:val="FootnoteAnchor"/>
        </w:rPr>
        <w:footnoteReference w:id="564"/>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حلولها مستحقّها، فلا يجب عند ذلك سقوطها،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ذاهب الى ما ذكرناه من شطر الخمس الذي هو خالص للإمام، وجعل الشطر الآخر لأيتام آل محمد وأبناء سبيلهم ومساكينهم على ما جاء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لم تبعد إصابته الحق في ذلك بل كان على صواب، وإنما اختلف أصحابنا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المقنعة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الشيخ المفيد صحيح </w:t>
      </w:r>
      <w:r>
        <w:rPr>
          <w:rStyle w:val="FootnoteAnchor"/>
        </w:rPr>
        <w:footnoteReference w:id="565"/>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وهذا هو مذهبه في الخمس، وهو على نحو الإجمال أنه يجب على المكلَّف أن يخرج خمس مكاسبه وفاضل مؤونته، ويدفع نصف الخمس إلى الأصناف الثلاثة من اليتامى والمساكين وأبناء السبيل، وأما النصف الآخر الخاص بالإمام عليه السلام فيجب عليه حفظه إلى حين خروجه، فإذا قرب موت المكلف أوصى به إلى رجل مأمون يدفعه للإمام عليه السلام إذا أدرك خروجه، وهكذا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دالٌّ بوضوح على القول بوجوب دفع الخمس في زمان الغيبة وعدم العفو عنه، وقد صرَّح قدس سره بذلك قبل هذا الكلام، فإنه بعد أن نقل الأخبار الدالة على التحليل والإباحة والأخبار الدالة على لزوم دفعه،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أرشدك الله أن ما قدَّمتُه في هذا الباب من الرخصة في تناول الخمس والتصرف فيه إنما ورد في المناكح خاصّة، للعلّة التي سلف ذكرها في الآثار عن الأئمة عليهم السلام، لتطيب ولادة شيعتهم، ولم يَرِد في الأموال، وما أخَّرته </w:t>
      </w:r>
      <w:r>
        <w:rPr>
          <w:rStyle w:val="FootnoteAnchor"/>
        </w:rPr>
        <w:footnoteReference w:id="566"/>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المتقدِّم مما جاء في التشديد في الخمس والاستبداد به فهو يختص بالأموال </w:t>
      </w:r>
      <w:r>
        <w:rPr>
          <w:rStyle w:val="FootnoteAnchor"/>
        </w:rPr>
        <w:footnoteReference w:id="567"/>
      </w: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رأي المفيد قدس سره، وهو على الكاتب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الطوسي المتوفي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الحوزة النجفية وأول زعيم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أحكام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حال ظهور الإمام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في كتابه المبسوط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الأنفال، لا في الخمس، 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فرق في وجوب الخمس بين حال ظهور الإمام عليه السلام وحال غيبته، وإنما اختلاف الحكم إنما هو في كيفية التصرف في الخمس في حال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حال الغيبة فقد رَخَّصُوا لشيعتهم التصرف في حقوقهم من المناكح والمتاجر والمساكن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عدا ذلك فلا يجوز التصرف فيه على حال، وما يستحقونه من الأخماس في الكنوز وغيرها في حال الغيبة، فقد اختلف قول أصحابنا فيه، وليس نص معين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الشيخ الطوسي هو أنه لا نص في كيفية التصرف في سهم الإمام عليه السلام في زمن الغيبة، لا أنه لا نصَّ في وجوب الخمس في زمان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فقهاء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قولًا يقتضيه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الكاتب لم يذكر مصدر كلام الشيخ الطوسي قدس سره إلا أن هذا الكلام قاله الشيخ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نص كلامه قدس سره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حال الغيبة فقد رخَّصوا لشيعتهم التصرّف في حقوقهم فيما يتعلق بالأخماس وغيرها مما لا بدّ له من المناكح والمتاجر والمساكن، فأما ما عدا ذلك فلا يجوز التصرّف فيه على حال، وما يستحقّونه من الأخماس في الكنوز والمعادن وغيرهما</w:t>
      </w:r>
    </w:p>
    <w:p>
      <w:pPr>
        <w:pStyle w:val="BookText"/>
        <w:rPr/>
      </w:pPr>
      <w:r>
        <w:rPr>
          <w:rFonts w:ascii="Amiri" w:hAnsi="Amiri" w:eastAsia="Amiri" w:cs="Amiri"/>
          <w:color w:val="111111"/>
          <w:sz w:val="28"/>
          <w:sz w:val="28"/>
          <w:szCs w:val="28"/>
          <w:rtl w:val="true"/>
          <w:lang w:bidi="ar-SA"/>
        </w:rPr>
        <w:t>في حال الغيبة فقد اختلف أقوال الشيعة في ذلك، وليس فيه نصٌّ معيَّن،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جار في حال الاستتار مجرى ما أبيح لنا من المناكح والمتاجر، وهذا لا يجوز العمل عليه، لأنه ضد الاحتياط، وتصرّف في مال الغير بغير إذن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حفظه ما دام الإنسان حيًّا، فإذا حضرته الوفاة وصَّى به إلى من يثق به من إخوانه، ليُسلَّم إلى صاحب الأمر عليه السلام إذا ظهر، ويوصي به كما وُصِّي إليه، إلى أن يصل إلى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دفنه، لأن الأرضين تخرج كنوزها عند قيام القايم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يقسَّم الخمس ستة أقسام، فثلاثة أقسام للإمام، يُدفَن أو يودَع عند من يوثق بأمانته، والثلاثة أقسام الأخر تُفرَّق على أيتام آل محمد ومساكينهم وأبناء سبيلهم، لأنهم المستحقون لها وهم 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يجب أن يكون العمل، لأن مستحقها ظاهر، وإنما المتولي لقبضها أو تفرّقها وهو الإمام عليه السلام ليس بظاهر، فهو مثل الزكاة في أنه يجوز تفرّقها، وأنه يجوز تفرقة الخمس مثل الزكاة إذا كان المتولي عليه السلام لقبضها ليس بظاهر بلا خلاف، وقد تقدم في بحث الزكاة، وإن كان الذي يجي‌ء </w:t>
      </w:r>
      <w:r>
        <w:rPr>
          <w:rStyle w:val="FootnoteAnchor"/>
        </w:rPr>
        <w:footnoteReference w:id="570"/>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الصدقات إليه ليس بظاهر، وإن عمل عامل على واحد من القسمين الأولين من الدفن أو الوصاية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القول الأول فلا يجوز العمل به على حال </w:t>
      </w:r>
      <w:r>
        <w:rPr>
          <w:rStyle w:val="FootnoteAnchor"/>
        </w:rPr>
        <w:footnoteReference w:id="571"/>
      </w: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كلامه قدس سره، وقد نقلناه بطوله ليرى القارئ العزيز أن الكاتب قد حرَّف كلام الشيخ الطوسي، ونسب إليه ما لم يقله، وسيأتي قريباً مزيد بيان،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حصر الطوسي هذه الأقوال في أربعة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إنه جار في حال الاستتار مجرى ما أُبيح لنا من المناكح والمتاجر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طالما كان الإمام غائباً أو مستتراً فكل شي‌ء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أصح الأقوال لأنه</w:t>
      </w:r>
    </w:p>
    <w:p>
      <w:pPr>
        <w:pStyle w:val="BookText"/>
        <w:rPr/>
      </w:pPr>
      <w:r>
        <w:rPr>
          <w:rFonts w:ascii="Amiri" w:hAnsi="Amiri" w:eastAsia="Amiri" w:cs="Amiri"/>
          <w:color w:val="111111"/>
          <w:sz w:val="28"/>
          <w:sz w:val="28"/>
          <w:szCs w:val="28"/>
          <w:rtl w:val="true"/>
          <w:lang w:bidi="ar-SA"/>
        </w:rPr>
        <w:t>موافق للنصوص الواردة عن الأئمة، وبه قال كثير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أنه يجب الاحتفاظ به أو حفظه ما دام الإنسان حياً، فإذا حضرته الوفاة وَصَّى به إلى مَن يثق به من إخوانه المؤمنين ليسلمه إلى صاحب الأمر إذا حضر، أو يوصى به حسبما وصى به إلى أن يوصله إلى صاحب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دفنه لأن الأَرَضِينَ تُخِرجُ كنوزها عند خروج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يقسم الخمس ستة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أقسام للإمام تُدْفَنُ أو تُوَدع عند مَن يُوثَق به، وهذا القول قد اختاره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والأقسام الثلاثة الأخرى توزع على مستحقيها من أيتام آل محمد صلى الله عليه وآله ومساكينهم وأبناء سبيلهم، وهذا مما ينبغي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مطابق لفتوى المفيد في قياس الخمس على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الإنسان استعمل الاحتياط، وعمل على أحد الأقوال المقدم ذكرها من إجزاء الدفن، أو الوصاة لم يكن مأثوماً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اتضح من كلام الشيخ الطوسي قدس سره أنه لا يرتضي القول الأول وهو القول بإباحة الخمس للشيعة،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لا يجوز العمل عليه، لأنه ضد الاحتياط، وتصرّف في مال الغير بغير إذن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الكاتب زعم النقل عن الشيخ أو أوهم القارئ أن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أصح الأقوال، لأنه موافق للنصوص الواردة عن الأئمة، وبه قال كثير من الفقهاء</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دليل واضح يضاف إلى ما سبق من أن الكاتب ليس أميناً في نقله، وليس صادقاً في نفسه، لأنه اعتمد تزوير النصوص وتحريف الكلام والكذب والافتراء، وليس هذا دأب طالب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حصر الشيخ الطوسي التصرف في الخمس حال الغيبة في هذه الأقوال الأربعة المتقدمة، واختار هو القول الرابع منها </w:t>
      </w:r>
      <w:r>
        <w:rPr>
          <w:rStyle w:val="FootnoteAnchor"/>
        </w:rPr>
        <w:footnoteReference w:id="572"/>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وبين أن الإنسان إذا اختار أي قول من هذه الأقوال وعمل به لم يكن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الطوسي قدس سره لم يجوِّز العمل بالقول الأول كما مرَّ، حيث قال بعد اختيار القول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عمل عامل على واحد من القسمين الأولين من الدفن أو الوصاية لم يكن به بأس، فأما القول الأول فلا يجوز العمل به على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فإن الكاتب حرَّف كلام الشيخ، ونسب إليه جواز العمل بالأقوال الأربعة التي من ضمنها القول الأول، وهو القول بإباحة الخمس للشيعة في حال الحضور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فمرحباً بهذا الكاتب الذي اعتمد في انقلابه إلى مذهب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اختلاق الأكاذيب والافتراءات وتحريف النصوص، وهنيئاً لأهل السنة بهكذا قوم لا يتسنَّنون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بسلوك المعاصي الكبيرة والرذائل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نلاحظ هذه الأقوال الأربعة، فهي وإن اختلف بينها في بعض التفاصيل لكنها أجمعت على شي‌ء واحد نحن بصدد بيانه وهو أن هذه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حق الإمام الغائب، أو حق غيره لا تُصْرَفُ للسادة، ولا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الأقوال الأربعة المتقدمة اختلفت من جهة صرف أموال الخمس إلا أنها ليس فيها تلميح فضلًا عن التصريح بوجوب وإباحة إعطاء الخمس أو جزء منه للسادة والمجتهدين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نصف الخمس على يتامى آل محمد ومساكينهم وأبناء</w:t>
      </w:r>
    </w:p>
    <w:p>
      <w:pPr>
        <w:pStyle w:val="BookText"/>
        <w:rPr/>
      </w:pPr>
      <w:r>
        <w:rPr>
          <w:rFonts w:ascii="Amiri" w:hAnsi="Amiri" w:eastAsia="Amiri" w:cs="Amiri"/>
          <w:color w:val="111111"/>
          <w:sz w:val="28"/>
          <w:sz w:val="28"/>
          <w:szCs w:val="28"/>
          <w:rtl w:val="true"/>
          <w:lang w:bidi="ar-SA"/>
        </w:rPr>
        <w:t>سبيلهم هو صَرْف على السَّادة، لأن السَّادة هم المنتسبون للنبي صلى الله عليه وآله وسلم، وهؤلاء لهم شطر الخمس كما مرَّ، فهل يريد الكاتب تصريحاً أكثر من هذا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عذر الكاتب الذي يزعم كذباً وزوراً أنه سيِّد هو أنه لا يعرف المعنى الصحيح لهذه الكلمة، فهو يظن كما ألمحنا إليه فيما تقدَّم أن الشيعة يريدون بالسيِّد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نراه يطلق على العلماء سادة، وكل عالم عنده سيِّد، فصار يخبط خبط عشواء، ويصف كل شيخ بأنه سيّد، حتى رفع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قاموسه الملي‌ء بالأغلاط الفاضحة والأخطاء المكشوفة، وهذا واضح في كل كلماته التي مرَّت ويأتي غيرها، إلا أن كلمته هنا صريحة في الدلالة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يعقل من رجل يزعم أنه ينتسب للنبي صلى الله عليه وآله وسلم ويطلق على نفسه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يعرف أن السَّادة هم المنتسبون للنبي صلى الله عليه وآله وسلم؟</w:t>
      </w:r>
    </w:p>
    <w:p>
      <w:pPr>
        <w:pStyle w:val="BookText"/>
        <w:rPr/>
      </w:pPr>
      <w:r>
        <w:rPr>
          <w:rFonts w:ascii="Amiri" w:hAnsi="Amiri" w:eastAsia="Amiri" w:cs="Amiri"/>
          <w:color w:val="111111"/>
          <w:sz w:val="28"/>
          <w:sz w:val="28"/>
          <w:szCs w:val="28"/>
          <w:rtl w:val="true"/>
          <w:lang w:bidi="ar-SA"/>
        </w:rPr>
        <w:t>والحاصل أن الشيخ وغيره صرَّحوا في كلماتهم المزبورة أن نصف الخمس لأيتام السَّادة ومساكينهم وأبناء سبيلهم، وقد نقلنا فيما مرَّ بعض كلماتهم الدالّة على ذلك فراجعها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بالتذكير بما قاله الشيخ صاحب الجواهر قدس سره في هذه المسألة،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يُصرَف النصف إلى مستحقِّيه </w:t>
      </w:r>
      <w:r>
        <w:rPr>
          <w:rStyle w:val="FootnoteAnchor"/>
        </w:rPr>
        <w:footnoteReference w:id="573"/>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ويُحفَظ ما يختص به </w:t>
      </w:r>
      <w:r>
        <w:rPr>
          <w:rStyle w:val="FootnoteAnchor"/>
        </w:rPr>
        <w:footnoteReference w:id="574"/>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بالوصاية أو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جيد جداً بالنسبة للشق الأول منه </w:t>
      </w:r>
      <w:r>
        <w:rPr>
          <w:rStyle w:val="FootnoteAnchor"/>
        </w:rPr>
        <w:footnoteReference w:id="575"/>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موافق للمشهور بين الأصحاب قديماً وحديثاً نقلًا وتحصيلًا إن لم يكن المجمع عليه، وللأصول والكتاب والسُّنة التي قد علمت قصور أخبار التحليل عن مقاومتها، بل يجب تنزيلها على ماذكره غير واحد ناقلًا له عن الأصحاب من إباحة المناكح أو هي والقسمين</w:t>
      </w:r>
    </w:p>
    <w:p>
      <w:pPr>
        <w:pStyle w:val="BookText"/>
        <w:rPr/>
      </w:pPr>
      <w:r>
        <w:rPr>
          <w:rFonts w:ascii="Amiri" w:hAnsi="Amiri" w:eastAsia="Amiri" w:cs="Amiri"/>
          <w:color w:val="111111"/>
          <w:sz w:val="28"/>
          <w:sz w:val="28"/>
          <w:szCs w:val="28"/>
          <w:rtl w:val="true"/>
          <w:lang w:bidi="ar-SA"/>
        </w:rPr>
        <w:t xml:space="preserve">الآخرين معها </w:t>
      </w:r>
      <w:r>
        <w:rPr>
          <w:rStyle w:val="FootnoteAnchor"/>
        </w:rPr>
        <w:footnoteReference w:id="576"/>
      </w: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قدس سره صريح في أن صرف نصف الخمس للسَّادة الكرام هو المشهور عند العلماء قديماً وحديثاً إن لم يكن مجمعاً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يزعم الكاتب إجماع العلماء على أن الخمس لا يدفع إلى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دفعه للمجتهدين فيمكن إيضاحه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نقل أقوال علماء الطائفة وتصريحهم بأنه يجب دفع حق الإمام عليه السلام للفقيه العدل المأمون الجامع لشرائط الفتوى،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ذلك أن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الماضين منهم وحفظ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المأمونون عليه، العارفون بصرفه في مصارفه الصحيحة، دون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في سهم الإمام عليه السلام في زمن الغيبة مسألة اجتهادية، وكانت وما زالت مسرحاً لآراء الفقهاء والمجتهدين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كانت الأقوال في زمن الشيخ الطوسي أربعة فلا يمنع ذلك من تجدّد آراء أخر في العصور اللاحقة لزمان الشيخ قدّس الله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نقلنا ما قاله صاحب الجواهر قدس سره من أنه يجب التصرف فيه بما يُحرَز به رضا الإمام الغائب عجَّل الله فرجه الشريف، وذلك لأن دفنه إتلاف له، والوصاية به تعريض له للتلف، وكلاهما غير جائزين، فتعين التصرف فيه بالنحو المذكور، وهذا القول هو القول الذي استقرَّت عليه آراء المتأخرين، لأنه أسد الآراء وأصوبها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تعيين الوظيفة بالإضافة إلى سهم الإمام عليه السلام كثيرة، وأكثرها واضحة الضعف، بل غير قابلة للتعرّض، كالقول بوجوب دفنه إلى أن يظهر الحجة عجل الله تعالى فرجه ويستخرجه، أو القول بوجوب عزله وإيداعه والإيصاء به عند ظهور أمارات الموت، أو القول بإلقائه في البحر، ونحو</w:t>
      </w:r>
    </w:p>
    <w:p>
      <w:pPr>
        <w:pStyle w:val="BookText"/>
        <w:rPr/>
      </w:pPr>
      <w:r>
        <w:rPr>
          <w:rFonts w:ascii="Amiri" w:hAnsi="Amiri" w:eastAsia="Amiri" w:cs="Amiri"/>
          <w:color w:val="111111"/>
          <w:sz w:val="28"/>
          <w:sz w:val="28"/>
          <w:szCs w:val="28"/>
          <w:rtl w:val="true"/>
          <w:lang w:bidi="ar-SA"/>
        </w:rPr>
        <w:t>ذلك مما يستلزم ضياع المال وإتلافه والتفريط فيه، ولا سيما بالنسبة إلى الأوراق النقدية مما ليست بذهب ولا فضة، إذ كيف يمكن إيداعها والاحتفاظ عليها، ولربما تبلغ من الكثرة الملايين، إلا أن تُودَع في المصارف الحكومية التي هي تحت سيطرة الأيادي الجائرة، فتكون وقتئذ إلى الضياع أقرب وبالوبال أنسب، وليس من بين تلك الوجوه والأقوال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عدم السقوط والإباحة فإن ذلك أمر آخر سيأتي التعرّض له في خاتمة بحوث الخمس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يستأهل البحث إلا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ذكر الوجه الأول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يُصرف في موارد يُحرَز فيها رضا الإمام عليه السلام قطعاً أو اطميناناً، بحيث كان الصرف في تلك الجهة مرضيًّا عنده، كالمصالح العامّة، وما فيه تشييد قوائم الدين ودعائم الشرع المبين، وبث الأحكام، ونشر راية الإسلام التي مِن أبرز مصاديقها في العصر الحاضر إدارة شؤون الحوزات العلمية ومؤونة طلبة العلوم الدينية، وهذا هو الصحيح </w:t>
      </w:r>
      <w:r>
        <w:rPr>
          <w:rStyle w:val="FootnoteAnchor"/>
        </w:rPr>
        <w:footnoteReference w:id="577"/>
      </w: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العلماء وطلبة العلم المنتسبين للذرية الطاهرة ينطبق عليهم أحد الأوصاف الثلاثة التي بها يستحقون قبض الخمس والتصرف فيه، وهو كونهم فقراء محتاجين، فإنهم نذروا أنفسهم لطلب العلم، وصرفوا أعمارهم في تعلّم وتعليم فقه آل محمد، وليست لهم صنعة يتكسبون بها، أو أموال يتعيشون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كانوا كذلك جاز للمكلف أن يسلِّمها لهم، وجاز لهم صرفها في مصارفهم الخاصة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علمتُ أن بعض مراجع الدين وحفظة شريعة سيِّد المرسلين تمر عليه الأيام الكثيرة التي لا يملك فيها قوت يومه، فيتملك لنفسه بعضاً من الحقوق الشرعية التي في حوزته باعتبار أنه أحد مصارف الخمس، ثم يهبها إلى طلبة العلم</w:t>
      </w:r>
    </w:p>
    <w:p>
      <w:pPr>
        <w:pStyle w:val="BookText"/>
        <w:rPr/>
      </w:pPr>
      <w:r>
        <w:rPr>
          <w:rFonts w:ascii="Amiri" w:hAnsi="Amiri" w:eastAsia="Amiri" w:cs="Amiri"/>
          <w:color w:val="111111"/>
          <w:sz w:val="28"/>
          <w:sz w:val="28"/>
          <w:szCs w:val="28"/>
          <w:rtl w:val="true"/>
          <w:lang w:bidi="ar-SA"/>
        </w:rPr>
        <w:t>الذين لا ينتسبون للذرية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الرابع والذي اختاره الشيخ الطوسي هو الذي كان عليه الشيعة والطوسي كما لا يخفى هو مؤسس الحوزة العلمية وهو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أكان الشيخ وجماهير الشيعة في عصره وقبله وبعده مخطئين؟</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القول الرابع هو الذي عليه الشيعة فلمَ زعم الكاتب فيما تقدَّم أن علماء الشيعة كلهم أو جلّهم قالوا بإباحة الخمس للشيعة في حال الحضور والغيبة؟</w:t>
      </w:r>
    </w:p>
    <w:p>
      <w:pPr>
        <w:pStyle w:val="BookText"/>
        <w:rPr/>
      </w:pPr>
      <w:r>
        <w:rPr>
          <w:rFonts w:ascii="Amiri" w:hAnsi="Amiri" w:eastAsia="Amiri" w:cs="Amiri"/>
          <w:color w:val="111111"/>
          <w:sz w:val="28"/>
          <w:sz w:val="28"/>
          <w:szCs w:val="28"/>
          <w:rtl w:val="true"/>
          <w:lang w:bidi="ar-SA"/>
        </w:rPr>
        <w:t>فإنهم إذا كانوا يقولون بلزوم الوصاية بالخمس لتسليمه لصاحب الزمان عليه السلام فلازمه أنهم لا يرون إباحته، ويرون وجوب دفعه، فالحمد لله الذي كشف زيفه، وأوضح للقارئ الكريم تهافت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أكان الشيخ وجماهير الشيعة في عصره وقبله وبعده مخطئين؟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 أن ذهاب المتأخرين في مسألة إلى خلاف ما كان يقوله المتقدّمون لا يعني أن المتقدّمين كانوا مخطئين فيها، فإن الفقيه يلزمه اتباع الدليل الصحيح وكفى، ولعلَّ الدليل الصحيح قد وصل إلى المتقدمين ولم يصل إلى من جاء بعدهم، والواجب هو العمل بالدليل الواصل وبما هو حجة معتبرة، والشهرة عند المتقدمين ليستْ دليلًا صحيحاً يجب اتباعه، ما لم تكن تلك الشهرة مستلزمة للعلم بالحكم الشرعي، كأن تكون متصلة بعصور الأئمة عليهم السلام، بحيث يُعلم أن العلماء المتقدمين قد أخذوا الحكم المشهور عندهم عن الأئمة عليهم السلام يداً بيد وطبقة بعد طبقة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بأن مخالفة المتقدِّمين تستلزم تخطئتهم، فإن تخطئتهم في المسائل الاجتهادية والفتاوى الفقهية لا محذور فيها، ولهذا خالف المتأخرون المتقدّمين في</w:t>
      </w:r>
    </w:p>
    <w:p>
      <w:pPr>
        <w:pStyle w:val="BookText"/>
        <w:rPr/>
      </w:pPr>
      <w:r>
        <w:rPr>
          <w:rFonts w:ascii="Amiri" w:hAnsi="Amiri" w:eastAsia="Amiri" w:cs="Amiri"/>
          <w:color w:val="111111"/>
          <w:sz w:val="28"/>
          <w:sz w:val="28"/>
          <w:szCs w:val="28"/>
          <w:rtl w:val="true"/>
          <w:lang w:bidi="ar-SA"/>
        </w:rPr>
        <w:t>مسائل كثيرة رأوا أن الدليل على ما ذهب إليه المتقدّمون غير تام عندهم، وهذا لا يستلزم تضليلًا ولا جرحاً كما هو واضح، وذلك لأن علماء المسلمين كلهم سُنَّةً وشيعة قد اختلفوا في أكثر المسائل الفقهية، ولم يحكموا بتضليل المخالف لهم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فتوى أول زعيم للحوزة العلمية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وَلْنَرَ فتوى آخر زعيم للحوزة نفسها مولانا الإمام الراحل أبي القاسم الخوئي لِتَتَّضحَ لنا الفتوى بين أول زعيم للحوزة، وفتوى آخر زعيم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الخوئي في بيان مستحق الخمس ومصرفه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الخمس في زماننا زمان الغيبة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لإمام العصر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 لبني هاشم أيتامهم ومساكينهم وأبناء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الذي يرجع للإمام عليه وعلى آبائه أفضل الصلاة والسلام يرجع فيه في زمان الغيبة إلى نائبه وهو الفقيه المأمون العارف بمصارفه، إما بالدفع إليه، أو الاستئذان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كتاب ضياء كذا الصالحين مسألة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ما قاله الكاتب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الطوسي والسيد الخوئي قد اتفقا في بيان مستحقي الخمس، وأنه يقسَّم إلى قسمين، إلا أنهما اختلفا في التصرّف في سهم الإمام عليه السلام في عصر الغيبة كيف يكون؟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التصرف في سهم الإمام عليه السلام مسألة لا نص فيها كما أفاده الشيخ الطوسي والشيخ المفيد وغيرهم، فإن الخلاف فيها أمر متوقَّع ولا محذور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العلماء في فتاواهم غير قابل للإنكار، ولا محذور فيه كما قلنا آنفاً، ولهذا اختلف أئمة المذاهب الأربعة فيما بينهم في أكثر المسائل الفقهية، فهل يرى الكاتب في ذلك غضاضة على فقيه خالف غيره ممن تقدَّمه؟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أوضحنا فيما مرَّ فتوى صاحب الجواهر 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بعينها فتوى السيِّد الخوئي قدّس الله نفسه، ولعلَّ هناك من سبق صاحب الجواهر في هذه الفتوى،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أجاب الشيخ الأنصاري قدس سره عن هذا الإيراد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اعتراف المفيد ومن تبعه قدَّس الله أسرارهم بعدم النص في المسألة، وعرفت أن العبرة عندنا في الصرف برضائه عليه السلام بشاهد الحال، فيجب مراعاته، ولا يجوز التخطّي عنه، وليس الحكم تعبدياً </w:t>
      </w:r>
      <w:r>
        <w:rPr>
          <w:rStyle w:val="FootnoteAnchor"/>
        </w:rPr>
        <w:footnoteReference w:id="578"/>
      </w: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أن نلفت النظر إلى أن مدَّعي الاجتهاد والفقاهة لم يميِّز بين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محمد صالح الجواهرجي، فنسب الكتاب الثاني للسيد الخوئي مع أنه كتاب أدعية وزيارات، لا كتاب فتاوى وأحكام كما هو حال الكتاب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السقطة العظيمة لا يقع فيها عوام الشيعة فضلًا عن طلبة العلم، فضلًا عن عالم من العلماء أو فقيه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يعقل أن يخلط فقيه غير مصاب بالاختلاط بين هذين الكتابين؟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الإمام الخوئي تختلف عن فتوى الشيخ الطوسي، فالشيخ الطوسي لا يقول بإعطاء الخمس أو شي‌ء منه إلى الفقيه المجتهد وقد عمل</w:t>
      </w:r>
    </w:p>
    <w:p>
      <w:pPr>
        <w:pStyle w:val="BookText"/>
        <w:rPr/>
      </w:pPr>
      <w:r>
        <w:rPr>
          <w:rFonts w:ascii="Amiri" w:hAnsi="Amiri" w:eastAsia="Amiri" w:cs="Amiri"/>
          <w:color w:val="111111"/>
          <w:sz w:val="28"/>
          <w:sz w:val="28"/>
          <w:szCs w:val="28"/>
          <w:rtl w:val="true"/>
          <w:lang w:bidi="ar-SA"/>
        </w:rPr>
        <w:t>بنص فتواه جماهير الشيعة المعاصرون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نرى فتوى مولانا الراحل الإمام الخوئي تنص على إعطاء الخمس أو جزء منه للفقيه والمجتهد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علماء الشيعة كانوا يرون إعطاء الخمس للفقيه المأمون الجامع لشرائط الفتوى، لصرفه في موارده وعلى مستحِقِّيه، وإليك بعض فتاواهم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الصلاح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على كل من تعين عليه فرض زكاة أو فطرة أو خمس أو أنفال أن يخرج ما وجب عليه من ذلك إلى سلطان الإسلام المنصوب من قبله سبحانه، أو إلى من ينصبه لقبض ذلك من شيعته ليضعه مواضعه، فإن تعذر الأمران فإلى الفقيه المأمون، فإن تعذر أو آثر المكلف تولَّى ذلك نفسه </w:t>
      </w:r>
      <w:r>
        <w:rPr>
          <w:rStyle w:val="FootnoteAnchor"/>
        </w:rPr>
        <w:footnoteReference w:id="579"/>
      </w: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الحلبي من أعاظم علماء الإمامية، وقد وُلد بعد عصر الغيبة الصغرى بحوالي خمس وأربعين سنة </w:t>
      </w:r>
      <w:r>
        <w:rPr>
          <w:rStyle w:val="FootnoteAnchor"/>
        </w:rPr>
        <w:footnoteReference w:id="580"/>
      </w: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داود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بن نجم الدين الحلبي أبو الصلاح، عظيم القدر، من علماء مشايخ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Style w:val="FootnoteAnchor"/>
        </w:rPr>
        <w:footnoteReference w:id="581"/>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علينا وعلى المرتضى، وحاله شهير </w:t>
      </w:r>
      <w:r>
        <w:rPr>
          <w:rStyle w:val="FootnoteAnchor"/>
        </w:rPr>
        <w:footnoteReference w:id="582"/>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الخونساري في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بن نجم بن عبيدالله الحلبي الثقة العين الفاضل الإمامي، كان من مشاهير فقهاء حلب، ومنعوتاً بخليفة المرتضى في علومه، لكونه منصوباً في البلاد الحلبية من قبل أستاذه السيد المرتضى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 xml:space="preserve">لنيابته عنه في التدريس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وناهيك له بذلك منزلة ومقاماً </w:t>
      </w:r>
      <w:r>
        <w:rPr>
          <w:rStyle w:val="FootnoteAnchor"/>
        </w:rPr>
        <w:footnoteReference w:id="583"/>
      </w: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المحدِّث النوري في 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نجم بن عبيد الله الحلبي، الفقيه النبيه المعروف، خليفة شيخ الطائفة أبي جعفر الطوسي في البلاد الشامية،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المنقول فتاواه في الكتب المبسوطة،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أكثر المجلسي في فتن البحار النقل عنه، وغيرها، وهو المراد بالحلبي إذا أطلق في كلمات الفقهاء </w:t>
      </w:r>
      <w:r>
        <w:rPr>
          <w:rStyle w:val="FootnoteAnchor"/>
        </w:rPr>
        <w:footnoteReference w:id="584"/>
      </w: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القاضي 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يختص به عليه السلام من غير ذلك فلا يجوز لأحد من الناس كافة التصرف في شي‌ء منه، ويجب على من وجب عليه حمله إلى الإمام عليه السلام ليفعل فيه ما يراه، فإن كان عليه السلام غائباً فينبغي لمن لزمه إخراج الخمس أن يقسِّمه ستة أسهم على ما بيّناه، ويدفع منها ثلاثة إلى من يستحقه من الأصناف المذكورة فيما سلف، والثلاثة الأخر للإمام عليه السلام، ويجب عليه أن يحتفظ بها أيام حياته، فإن أدرك ظهور الإمام عليه السلام دفعها إليه، وإن لم يدرك ذلك دفعها إلى من يوثق بدينه وأمانته من فقهاء المذهب، ووصَّى بدفع ذلك إلى الإمام عليه السلام إن أدرك ظهوره، وإن لم يدرك ظهوره وصَّى إلى غيره بذلك </w:t>
      </w:r>
      <w:r>
        <w:rPr>
          <w:rStyle w:val="FootnoteAnchor"/>
        </w:rPr>
        <w:footnoteReference w:id="585"/>
      </w: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البراج هو الشيخ عبد العزيز بن نحرير بن عبد العزيز بن البراج، كنيته أبو القاسم، كان من تلامذة السيد المرتضى والشيخ الطوسي، وهو من كبار فقهاء الإمامية، بل هو خليفة الشيخ الطوسي في البلاد الشامية، لُقِّب بالقاضي لتولّيه قضاء طرابلس مدة عشرين أو ثلاثين‌سنة </w:t>
      </w:r>
      <w:r>
        <w:rPr>
          <w:rStyle w:val="FootnoteAnchor"/>
        </w:rPr>
        <w:footnoteReference w:id="586"/>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الحر العاملي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الأصحاب وفقيههم، وكان قاضياً بطرابلس، وله مصنفات،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w:t>
      </w:r>
      <w:r>
        <w:rPr>
          <w:rFonts w:eastAsia="Amiri" w:cs="Amiri" w:ascii="Amiri" w:hAnsi="Amiri"/>
          <w:color w:val="111111"/>
          <w:sz w:val="28"/>
          <w:szCs w:val="28"/>
          <w:rtl w:val="true"/>
          <w:lang w:bidi="ar-SA"/>
        </w:rPr>
        <w:t xml:space="preserve">) ... </w:t>
      </w:r>
      <w:r>
        <w:rPr>
          <w:rStyle w:val="FootnoteAnchor"/>
        </w:rPr>
        <w:footnoteReference w:id="587"/>
      </w: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التفرشي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نحرير بن عبد العزيز المعروف بابن البراج، أبو القاسم، من غلمان المرتضى رضي الله عنه، له كتب في الأصول والفروع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فقيه الشيعة الملقب بالقاضي، وكان قاضياً بطرابلس </w:t>
      </w:r>
      <w:r>
        <w:rPr>
          <w:rStyle w:val="FootnoteAnchor"/>
        </w:rPr>
        <w:footnoteReference w:id="588"/>
      </w: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الخونساري في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رياض العلماء نقلًا عن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البراج قرأ على المرتضى في شهور سنة تسع وعشرين وأربعمائة، إلى أن مات المرتضى، وكل قراءته على الشيخ الطوسي، وعاد إلى طرابلس في سنة ثمان وثلاثين وأربعمائة، وأقام بها إلى أن مات ليلة الجمعة لتسع خلون من شعبان سنة إحدى وثمانين وأربعمائة، وقد نيف على الثمانين، وكان مولده بمصر وبها منشؤه </w:t>
      </w:r>
      <w:r>
        <w:rPr>
          <w:rStyle w:val="FootnoteAnchor"/>
        </w:rPr>
        <w:footnoteReference w:id="589"/>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 رحمه الله في الرسالة الغرية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فُقِد إمام الحق ووصل إلى إنسان ما يجب فيه الخمس، فليخرجه إلى يتامى آل محمد ومساكينهم وأبناء سبيلهم، وليوفر قسط ولد أبي طالب، لعدول الجمهور عن صلتهم، ولمجي‌ء الرواية عن أئمة الهدى بتوفر ما يستحقونه من الخمس في هذا الوقت على فقراء أهلهم وأيتامهم وأبناء سبيلهم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المفيد رحمه الله حسن، لما أسلفناه من وجوب إتمام ما يحتاجون إليه من حصته عند وجوده، وإذا كان هذا لازماً له في حضوره كان لازماً في غيبته، لأن ما</w:t>
      </w:r>
    </w:p>
    <w:p>
      <w:pPr>
        <w:pStyle w:val="BookText"/>
        <w:rPr/>
      </w:pPr>
      <w:r>
        <w:rPr>
          <w:rFonts w:ascii="Amiri" w:hAnsi="Amiri" w:eastAsia="Amiri" w:cs="Amiri"/>
          <w:color w:val="111111"/>
          <w:sz w:val="28"/>
          <w:sz w:val="28"/>
          <w:szCs w:val="28"/>
          <w:rtl w:val="true"/>
          <w:lang w:bidi="ar-SA"/>
        </w:rPr>
        <w:t xml:space="preserve">وجب بحق الله مطلقاً لا يسقط بغيبة من يلزمه ذلك، لكن يجب أن يتولَّى صرف ما يحتاجون إليه مِن حصته مَنْ له النيابة عنه في الأحكام،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فقهاء أهل البيت عليهم السلام على وجه التتمَّة لمن يقصر حاصله من مستحقه عما يضطر إليه لاغير </w:t>
      </w:r>
      <w:r>
        <w:rPr>
          <w:rStyle w:val="FootnoteAnchor"/>
        </w:rPr>
        <w:footnoteReference w:id="590"/>
      </w: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الحلي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الواجب من الحقوق لا يسقط بغيبة من عليه الحق خصوصاً إذا كان الحق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هذا فإن المتولِّي لتفريق ما يخصه عليه السلام في محاويج الذرّية مَن إليه الحكم عن الغائب، لأنه قضاء حق عليه، كما يقضى عن الغائب، وهو الفقيه المأمون الجامع لشرائط الفتوى والحكم، فإن تولى ذلك غيره كان ضامناً </w:t>
      </w:r>
      <w:r>
        <w:rPr>
          <w:rStyle w:val="FootnoteAnchor"/>
        </w:rPr>
        <w:footnoteReference w:id="591"/>
      </w: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للمالك دفع الزكاة بنفسه، والأفضل صرفها إلى الإمام وخصوصاً في الأموال الظاهرة، وقال المفيد وأبو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حملها إلى الإمام أو نائبه، ومع الغيبة إلى الفقيه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وطرد أبو الصلاح الحكم في الخمس، والأصح الاستحباب في الجميع </w:t>
      </w:r>
      <w:r>
        <w:rPr>
          <w:rStyle w:val="FootnoteAnchor"/>
        </w:rPr>
        <w:footnoteReference w:id="592"/>
      </w: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محمد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جزم به المصنف ومَن تأخَّر عنه صرْف الجميع إلى الأصناف الموجودين مع احتياجهم إليه، أما النصف المستحق لهم فظاهر، وأما ما يختص به عليه السلام فلِما ذكره المصنف من وجوب إتمام ما يحتاجون إليه من‌حصّته مع ظهوره عليه السلام، وإذا كان هذا لازماً له في حال حضوره كان‌لازماً له في غيبته، لأن الحق الواجب لا يسقط بغيبة من يلزمه ذلك، ويتولّاه المأذون له على سبيل العموم، وهو الفقيه المأمون من فقهاء أهل</w:t>
      </w:r>
    </w:p>
    <w:p>
      <w:pPr>
        <w:pStyle w:val="BookText"/>
        <w:rPr/>
      </w:pPr>
      <w:r>
        <w:rPr>
          <w:rFonts w:ascii="Amiri" w:hAnsi="Amiri" w:eastAsia="Amiri" w:cs="Amiri"/>
          <w:color w:val="111111"/>
          <w:sz w:val="28"/>
          <w:sz w:val="28"/>
          <w:szCs w:val="28"/>
          <w:rtl w:val="true"/>
          <w:lang w:bidi="ar-SA"/>
        </w:rPr>
        <w:t xml:space="preserve">البيت عليهم السلام </w:t>
      </w:r>
      <w:r>
        <w:rPr>
          <w:rStyle w:val="FootnoteAnchor"/>
        </w:rPr>
        <w:footnoteReference w:id="593"/>
      </w: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كلماتهم الدالة على لزوم دفع الخمس للفقيه المأمون الجامع لشرائط الفتوى، لصرفه في موارده الصحيحة، لأنه أعرف بها من‌غيره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أقوالهم الدالة على وجوب دفع الزكاة للفقيه المأمون لصرفها على مستحقّيها فهي كثيرة جداً، ولا حاجة لاستقصائها بعدما عرفنا ما قالوه في الخمس</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يتّضح أن ما ذهب إليه السيّد الخوئي قدس سره من وجوب دفع الخمس للفقيه الجامع لشرائط الفتوى قد سبقه إليه غيره من الفقهاء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وللحقيقة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w:t>
      </w:r>
      <w:bookmarkStart w:id="28" w:name="pg1666_16272"/>
    </w:p>
    <w:p>
      <w:pPr>
        <w:pStyle w:val="Heading2"/>
        <w:numPr>
          <w:ilvl w:val="1"/>
          <w:numId w:val="1"/>
        </w:numPr>
        <w:rPr/>
      </w:pPr>
      <w:bookmarkStart w:id="29" w:name="__RefHeading___Toc1323623_3650668749"/>
      <w:bookmarkStart w:id="30" w:name="_Toc10"/>
      <w:bookmarkEnd w:id="28"/>
      <w:bookmarkEnd w:id="29"/>
      <w:r>
        <w:rPr>
          <w:rtl w:val="true"/>
        </w:rPr>
        <w:t>ملخص تطور نظرية الخمس</w:t>
      </w:r>
      <w:bookmarkEnd w:id="30"/>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انقطاع سلسلة الإمامية كذا، وغيبة الإمام المهدي هو أن الخمس من حق الإمام الغائب، وليس للفقيه، ولا للسيد، ولا للمجتهد حق فيه، ولهذا ادَّعَى أكثر من عشرين شخصاً النيابة عن الإمام الغائب، من أجل أن يأخذوا الخمس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نلتقي الإمام الغائب، ويمكننا إعطاؤه أخماس المكاسب التي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في زمن الغيبة الصغرى وبقي بعدها مدة قرن أو قرنين من الزمان ولم يكن الخمس يُعْطَى للمجتهد أو السيد، وفي هذه الفترة ظهرت الكتب الأربعة المعروفة بالصحاح الأربعة الأُولى، وكلها تنقل عن الأئمة إباحة الخمس للشيعة وإعفائهم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هناك أية فتوى في إعطاء الأخماس للسادة والمجتهدين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الكاتب فيه من التضارب والتهافت ما لا يخفى، وذلك لأنه يدَّعي أن الأئمة عليهم السلام قد أباحوا الخمس للشيعة، وفي نفس الوقت يصرِّح بأن الخمس هو من حق الإمام الغائب عليه السلام، ولهذا ادَّعى النيابة عن الإمام عليه السلام أكثر من عشرين</w:t>
      </w:r>
    </w:p>
    <w:p>
      <w:pPr>
        <w:pStyle w:val="BookText"/>
        <w:rPr/>
      </w:pPr>
      <w:r>
        <w:rPr>
          <w:rFonts w:ascii="Amiri" w:hAnsi="Amiri" w:eastAsia="Amiri" w:cs="Amiri"/>
          <w:color w:val="111111"/>
          <w:sz w:val="28"/>
          <w:sz w:val="28"/>
          <w:szCs w:val="28"/>
          <w:rtl w:val="true"/>
          <w:lang w:bidi="ar-SA"/>
        </w:rPr>
        <w:t>شخصاً بزعمه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الخمس مباحاً للشيعة وفي نفس الوقت يكون حقًّا للإمام الغائب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بأن الخمس من حق الإمام المنتظر عليه السلام يستلزم الاعتراف بعدم إباحة الخمس كما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الخمس حقًّا للإمام المنتظر عليه السلام فحينئذ لا بدّ من دفعه إلى نوَّابه والقائمين مقامه في غيبته، وهم الفقهاء المأمونون، وإلا كان تكليف الشيعة بدفع الخمس تكليفاً بغير المقدور، وذلك لأن دفعه للإمام‌عليه السلام متعذِّر، ودفعه لنائبه غير جائز، مع بقاء الواجب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زعمه بأن الذين ادَّعوا النيابة في الغيبة الصغرى أكثر من عشرين شخصاً فهو باطل جزماً، وذلك لأن نوّاب الإمام عليه السلام كانوا أربعة معروفين، ولم يدّعِ النيابة عن الإمام إلا أفراد قلائل يطلبون بذلك الزعامة والمكانة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الشيخ الطوسي قدس سره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ادّعوا البابية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الشريعي، ومحمد بن نصير النميري، وأحمد بن هلال الكرخي، ومحمد بن علي بن بلال، والحسين بن منصور الحلاج، وأبي بكر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ستة لا أكثر، وكلهم ورد التوقيع من الإمام عليه السلام بلعنهم والبراءة منهم، وقد صدر منهم الكفر البواح والانحراف عن مذهب أهل البيت عليهم السلام، ونصَّ الشيخ على أن الذي ادّعى الوكالة طمعاً في المال هو محمد بن علي بن بلال فقط، وأما غيره فإنما ادّعوا الوكالة لطلب المكانة عند الشيعة لا لجمع الأموال </w:t>
      </w:r>
      <w:r>
        <w:rPr>
          <w:rStyle w:val="FootnoteAnchor"/>
        </w:rPr>
        <w:footnoteReference w:id="594"/>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باقي كلامه فيَرِد عليه أنا أوضحنا فيما تقدَّم وجه الجمع بين الأخبار الدالة على وجوب الخمس، وبين الأخبار التي ظاهرها إباحة الخمس للشيعة،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يتعيَّن حمل الأخبار المبيحة على إباحة المناكح فقط، أو هي مع المتاجر والمكاسب،</w:t>
      </w:r>
    </w:p>
    <w:p>
      <w:pPr>
        <w:pStyle w:val="BookText"/>
        <w:rPr/>
      </w:pPr>
      <w:r>
        <w:rPr>
          <w:rFonts w:ascii="Amiri" w:hAnsi="Amiri" w:eastAsia="Amiri" w:cs="Amiri"/>
          <w:color w:val="111111"/>
          <w:sz w:val="28"/>
          <w:sz w:val="28"/>
          <w:szCs w:val="28"/>
          <w:rtl w:val="true"/>
          <w:lang w:bidi="ar-SA"/>
        </w:rPr>
        <w:t>بقرينة التعليل في تلكم الأحاديث، وهي تطييب ولادة الشيعة، فلا حاجة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أوضحنا فيما مرَّ أن السَّادة الكرام لهم نصف الخمس، للآية المباركة وللأخبار الكثيرة الناصَّة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دفع الخمس للمجتهدين والفقهاء فقد نقلنا الأقوال فيه، فراجعها، ومن ضمن من قال بوجوب دفع الخمس للمجتهد بعد الغيبة بيسير أبو الصلاح الحلبي والقاضي ابن البراج، وهما من أعاظم علماء الإمامية، ومن تلامذة الشيخ الطوسي رحمه الله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تطور الأمر، بعد أن كان الشيعة في حل من دفع الخمس في زمن الغيبة كما سبق بيانه، تطور الأمر فقالوا بوجوب إخراج الخمس، إذ أراد أصحاب الأغراض التخلص من القول الأول، فقالوا يجب إخراج الخمس على أن يُدْفَنَ في الأرض حتى يخرج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ذكرنا الروايات الدالة على وجوب دفع الخمس، وأن الأئمة عليهم السلام نصبوا لهم وكلاء لقبضه من الناس كما مرَّ، وهذا كله دال على أن وجوب الخمس كان معروفاً عند الشيعة في زمن الأئمة عليهم السلام، لا كما ادّعى الكاتب من أن الشيعة كانوا في حل من دفعه في زمن الغيبة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بدفن الخمس فقد كان من ضمن الأقوال المعروفة زمن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نقله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بعد انتهاء الغيبة الصغرى بسنين قليلة، ولا ريب أن هذه المسألة كانت في تلك السنين تعتبر مستحدثة، لأن الابتلاء بها إنما حصل بعد غيبة الإمام الكبرى، ولعلّ هناك من أفتى بها عقيب غيبة</w:t>
      </w:r>
    </w:p>
    <w:p>
      <w:pPr>
        <w:pStyle w:val="BookText"/>
        <w:rPr/>
      </w:pPr>
      <w:r>
        <w:rPr>
          <w:rFonts w:ascii="Amiri" w:hAnsi="Amiri" w:eastAsia="Amiri" w:cs="Amiri"/>
          <w:color w:val="111111"/>
          <w:sz w:val="28"/>
          <w:sz w:val="28"/>
          <w:szCs w:val="28"/>
          <w:rtl w:val="true"/>
          <w:lang w:bidi="ar-SA"/>
        </w:rPr>
        <w:t>الإمام المنتظر عليه السلام مباشرة، مع أن مفاد كلام الكاتب هو أن القول بفرض الخمس حصل بعد انتهاء الغيبة الصغرى بقرن أو قرنين، ثم تطورت المسألة فجاءت الفتوى بدفنه، فلا بد أن تكون الفتوى بالدفن جاءت بعد أكثر من قرن أو قرنين، وهو كلام واضح البطلان كمامرَّبيانه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تطور الأمر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يُودَعَ عند شخص أمين، وأفضل من يقع عليه الاختيار لهذه الأمانة هم فقهاء المذهب، مع التنبيه على أن هذا للاستحباب وليس على سبيل الحتم والإلزام، ولا يجوز للفقيه أن يتصرف به، بل يحتفظ به حتى يوصله إلى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فيما تقدَّم أن القول بحفظ الخمس كان من ضمن الأقوال التي كانت معروفة في عصر الشيخ المفيد، بل هو اختيار الشيخ المفيد نفسه كما نقله الكاتب نفسه عن المقنعة، فأين هذا التطور المزعوم مع أن المسألة كانت مستحدثة في ذلك الوقت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ترد ملاحظة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الفقهاء حفظ الأموال المودَعَة عنده ثم بعد موته قال ذووه عنها انها أموال مُودَعَة عنده يجب أن تودع عند مَن يأتي بعده؟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الجواب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مثل هذا الشخص، ولم نسمع أو نقرأ عن شخص كهذا ثبت أن أموال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مودعة عنده ثم</w:t>
      </w:r>
    </w:p>
    <w:p>
      <w:pPr>
        <w:pStyle w:val="BookText"/>
        <w:rPr/>
      </w:pPr>
      <w:r>
        <w:rPr>
          <w:rFonts w:ascii="Amiri" w:hAnsi="Amiri" w:eastAsia="Amiri" w:cs="Amiri"/>
          <w:color w:val="111111"/>
          <w:sz w:val="28"/>
          <w:sz w:val="28"/>
          <w:szCs w:val="28"/>
          <w:rtl w:val="true"/>
          <w:lang w:bidi="ar-SA"/>
        </w:rPr>
        <w:t>انتقلت إلى من يأتي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أُودِعَتْ عندهم الأموال جاء ورثتهم فاقتسموا تلك الأموال بينهم على أنها مال موروث من آبائهم، فذهب خمس الإمام إلى ورثة الفقيه الأمين، هذا إذا كان الفقيه أميناً، ولم يستخلص ذلك المال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الكاتب ههنا نردّه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 العلماء السابقين في الحقوق لم نطّلع عليه ولم نشهده، والله سبحانه وتعالى لم يكلّفنا به، فلا نستطيع أن نجزم فيه بأمر، ولكنا نعلم علماً جزماً بأنهم 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لتقواهم وورعهم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يفرِّطوا في تلك الأموال، ولم يتهاونوا في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الكاتب ما هو إلا رجم بالغيب وتخرّص وظن لا يغنيان من الحق شيئاً، وإلا فكيف علم بما صنعه السابقون وأن أبناءهم ورثوها بعد موتهم؟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أمثال هذه الأمور لا يباح بها ولا تُعلَن للناس وتُسجَّل في الكتب حتى يُعلم أنهم أوصوا بها لمن بعدهم من العلماء أو لا، فكيف يتأتى لنا الاطلاع على ما صنعه الأقدمون والحال هذه؟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الأقوال في التصرف في الخمس كثيرة، ولم يذهب كل العلماء إلى وجوب حفظه، والوصية به إلى أمين يحفظه إذا ظهرت أمارات الموت، بل إن جملة من العلماء كانوا يرون وجوب دفعه بكامله إلى الأصناف الثلاثة من السادة الكرام كما مرَّ، وبعضهم كان يرى جواز صرفه على فقراء الشيعة كالشيخ المفيد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وبعضهم يرى صلة الذرّية وفقراء الشيعة على طريق الاستحباب، ولست أدفع قرب هذا القول من الصواب</w:t>
      </w:r>
      <w:r>
        <w:rPr>
          <w:rFonts w:eastAsia="Amiri" w:cs="Amiri" w:ascii="Amiri" w:hAnsi="Amiri"/>
          <w:color w:val="111111"/>
          <w:sz w:val="28"/>
          <w:szCs w:val="28"/>
          <w:rtl w:val="true"/>
          <w:lang w:bidi="ar-SA"/>
        </w:rPr>
        <w:t xml:space="preserve">) </w:t>
      </w:r>
      <w:r>
        <w:rPr>
          <w:rStyle w:val="FootnoteAnchor"/>
        </w:rPr>
        <w:footnoteReference w:id="595"/>
      </w: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من كان يرى وجوب دفعه للسّادة الكرام كان يدفع إليهم كل ما يصل</w:t>
      </w:r>
    </w:p>
    <w:p>
      <w:pPr>
        <w:pStyle w:val="BookText"/>
        <w:rPr/>
      </w:pPr>
      <w:r>
        <w:rPr>
          <w:rFonts w:ascii="Amiri" w:hAnsi="Amiri" w:eastAsia="Amiri" w:cs="Amiri"/>
          <w:color w:val="111111"/>
          <w:sz w:val="28"/>
          <w:sz w:val="28"/>
          <w:szCs w:val="28"/>
          <w:rtl w:val="true"/>
          <w:lang w:bidi="ar-SA"/>
        </w:rPr>
        <w:t>إليه، حتى لو وصل إليه لحفظه وتسليمه لصاحب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الحال هكذا فإنه لا يبقى من الحقوق الشرعية شي‌ء إلا ودُفع للسّادة الكرام، ولا سيما أن الحقوق الشرعية لم تكن أموالًا طائلة في العصور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الحقوق الشرعية منذ زمن صاحب الجواهر 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قبله كانت كلها تُصرف لترويج الدين، وما كانت تُكنَز وتُدَّخر حتى تبقى لورثة المرجع، ولا سيما إذا علمنا أن الحقوق الشرعية كانت قليلة، ومصارفها كثيرة ومتعدّدة، فكيف يبقى منها شي‌ء؟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الكاتب كما يزعم وثيق الصلة بمراجع التقليد المتأخرين لعلم كيف يُتصرَّف بالحقوق الشرعية بعد موت المرجع، ولكنه بعيد عن هذا الجو، فكيف يسمع بأمثال هذه الأمور؟</w:t>
      </w:r>
    </w:p>
    <w:p>
      <w:pPr>
        <w:pStyle w:val="BookText"/>
        <w:rPr/>
      </w:pPr>
      <w:r>
        <w:rPr>
          <w:rFonts w:ascii="Amiri" w:hAnsi="Amiri" w:eastAsia="Amiri" w:cs="Amiri"/>
          <w:color w:val="111111"/>
          <w:sz w:val="28"/>
          <w:sz w:val="28"/>
          <w:szCs w:val="28"/>
          <w:rtl w:val="true"/>
          <w:lang w:bidi="ar-SA"/>
        </w:rPr>
        <w:t>ولقد سمعت بأُذنَي وسمع غيري كذلك من المرجع الديني آية الله الميرزا علي الغروي قدَّس الله نفسه أن الحقوق الشرعية التي كانت عند السيد الخوئي قدس سره كلها تحوَّلت بعد موته إلى مرجع آخر ذكر لنا اسمه لا أحب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يتتبع أمثال هذه الحوادث يقف على الشي‌ء الكثير منها، مع أنها خارجة عن أصل تشريع الخمس وأصل وجوبه، فإن أحكام الشرع تُعرف بالأدلة الصحيحة، ولا يصح إبطالها بسوء التصرفات التي تصدر من الناس، وحال الخمس من هذه الناحية حال الزكاة التي يعبث بها الآن سلاطين الجور وأعوانهم ويتصرفون بها كيفما شاؤوا، من دون أن يستلزم ذلك إبطال مشروعيتها أو التشنيع على من يرى وجوبها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بالذكر أن القاضي ابن بهراج أو براج طَوَّرَ هذا الأمر</w:t>
      </w:r>
    </w:p>
    <w:p>
      <w:pPr>
        <w:pStyle w:val="BookText"/>
        <w:rPr/>
      </w:pPr>
      <w:r>
        <w:rPr>
          <w:rFonts w:ascii="Amiri" w:hAnsi="Amiri" w:eastAsia="Amiri" w:cs="Amiri"/>
          <w:color w:val="111111"/>
          <w:sz w:val="28"/>
          <w:sz w:val="28"/>
          <w:szCs w:val="28"/>
          <w:rtl w:val="true"/>
          <w:lang w:bidi="ar-SA"/>
        </w:rPr>
        <w:t xml:space="preserve">من الاستحباب إلى الوجوب فكان أول من قال بضرورة إيداع سهم الإمام عند مَن يُوثَقُ به من الفقهاء والمجتهدين حتى يسلمه إلى الإمام الغائب إن أدركه، أو يوصي به إلى مَن يثق به ممن يأتي بعده ليسلمه للإمام، وهذا منصوص عليه في كتاب المهذب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خطوة مهمة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 ابنَ البراج إلى هذه الفتوى أبو الصلاح الحلبي كما مرَّ بيانه، وأبو الصلاح كما مرَّ وُلد بعد انتهاء الغيبة الصغرى بحوالي خمس وأربعين سنة، ولا ريب في أن هذه المسألة كانت مستحدثة في تلك الفترة كما قلنا فيما تقدّم، فأين هذا التطور المزعوم في نظرية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سبق ابن البراج كان يفتي بوجوب إيداع الخمس عند رجل مأمون يوصله إلى صاحب الزمان عليه السلام إذا أدرك ظهوره، أو يوصي لمن يوصله إليه إن ظهرت عليه أمارات الموت، من غير فرق بين أن يكون فقيهاً أو عامّيًّا، ولا ريب في أن الفقيه المأمون أفضل أفراد مَن يؤتمن على حق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الفتوى في الحقيقة ليست مغايرة لما سبقها إلا في اختيار فرد من أفراد من يؤتمنون لإيصال الخمس إلى الإمام عليه السلام، وكلمات من سبق أبا الصلاح شاملة لكل من يؤتمن من دون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العلماء المتأخرون فطوروا المسألة شيئاً فشيئاً حتى كان التطور قبل الأخير فقالوا بوجوب إعطاء الخمس للفقهاء لكي يقسّموه بين مستحقيه من الأيتام والمساكين من أهل البيت، والمرجح أن الفقيه ابن حمزة هو أول من مال إلى هذا القول في القرن السادس كما نص على ذلك في كتاب الوسيلة في نيل الفضيلة ص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واعتبر هذا أفضل من قيام صاحب الخمس بتوزيعه بنفسه وبخاصة إذا لم يكن يحسن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ابن حمزة إنما هو في تقسيم سهم السّادة بين الأصناف الثلاثة، وحيث إنه يرى لزوم التقسيم بالسوية بين الذكر والأنثى، وبين الوالد والولد، وبين الصغير والكبير، ويراعى فيه العدالة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فإن ذلك ربما يحتاج لرجل عارف لتقسيمه بينهم، ولهذا أوجب على المكلف غير العارف دفعه إلى من يحسن قسمته من أهل العلم والفقه </w:t>
      </w:r>
      <w:r>
        <w:rPr>
          <w:rStyle w:val="FootnoteAnchor"/>
        </w:rPr>
        <w:footnoteReference w:id="596"/>
      </w: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أجنبي عن المسألة التي نتكلم فيها، وهي كيفية التصرف في سهم الإمام عليه السلام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هذه الفتوى ليست جديدة، فإن الفقهاء السابقين لابن حمزة كالمفيد والشيخ الطوسي قدّس سرّهما وغيرهما يرون أن الإمام عليه السلام يقسِّم نصف الخمس على الأصناف الثلاثة من السّادة الكرام، فما فضل فهو له، وما نقص أتمّه من حقّه </w:t>
      </w:r>
      <w:r>
        <w:rPr>
          <w:rStyle w:val="FootnoteAnchor"/>
        </w:rPr>
        <w:footnoteReference w:id="597"/>
      </w: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الفقيه هو نائب للإمام عليه السلام وقائم مقامه فله أن يصنع مثل ذلك، فيقسِّم نصف الخمس في أيتام السَّادة ومساكينهم وأبناء سبيلهم، فإن نقصهم شي‌ء أتمه من سهم الإمام عليه السلام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رأي ابن حمزة في التصرف في سهم الإمام عليه السلام فهو تقسيمه على فقراء الشيعة الصلحاء، وهذا ما أوضحه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ستة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تعالى، وسهم لرسوله صلوات الله عليه وآله، وسهم لذي القربى، فهذه الثلاثة للإمام، وسهم لأيتامهم، وسهم لمساكينهم، وسهم لأبناء سبيلهم، وإذا لم يكن الإمام حاضراً فقد ذكر فيه أشياء، والصحيح عندي أنه يُقسَّم نصيبه على مواليه العارفين بحقه من أهل</w:t>
      </w:r>
    </w:p>
    <w:p>
      <w:pPr>
        <w:pStyle w:val="BookText"/>
        <w:rPr/>
      </w:pPr>
      <w:r>
        <w:rPr>
          <w:rFonts w:ascii="IRNazanin" w:hAnsi="IRNazanin" w:eastAsia="IRNazanin"/>
          <w:color w:val="111111"/>
          <w:sz w:val="28"/>
          <w:sz w:val="28"/>
          <w:szCs w:val="28"/>
          <w:rtl w:val="true"/>
          <w:lang w:bidi="fa-IR"/>
        </w:rPr>
        <w:t xml:space="preserve">الفقر والصلاح والسداد </w:t>
      </w:r>
      <w:r>
        <w:rPr>
          <w:rStyle w:val="FootnoteAnchor"/>
        </w:rPr>
        <w:footnoteReference w:id="598"/>
      </w: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أحد الآراء التي ذكرها المفيد فيما مرَّ من أنه يقسَّم على السَّادة وفقراء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هذا التطور الذي زعمه الكاتب في نظرية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التطور شيئاً فشيئاً في الأزمنة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قبل قرن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جاءت الخطوة الأخيرة، فقال بعض الفقهاء بجواز التصرف بسهم الإمام في بعض الوجوه التي يراها الفقيه مثل الإنفاق على طلبة العلم، وإقامة دعائم الدين وغير ذلك كما أفتى به السيد محسن الحكيم في مستمسك العروة الوثقي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أن المسألة لا نصَّ فيها، فلهذا كانت مسرحاً للآراء، فاختلف العلماء في كيفية التصرّف في سهم الإمام عليه السلام بعد ذهاب المشهور إلى وجوب دفع الخمس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 الآراء لا غضاضة فيه بعد أن يكون المهم هو الوصول إلى ما هو الصحيح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عندما نستعرض الآراء في هذه المسألة قديماً وحديثاً نجد أن رأي المتأخرين هو الأقرب للصواب، بل هو الصحيح، وهو الموافق للاحتياط كما هو واضح لمن كان عنده أدنى ذوق فقهي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والعجيب من الكاتب أنه نسب هذا القول إلى السيد محسن الحكيم قدَّس الله نفسه، مع أنه قول مشهور منذ أكثر من مائة وخمسين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في الرجوع إلى الفقيه في صرف حصة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صرف حصة الفقيه، هي قضية ظهرت في هذه الأزمان المتأخرةجداً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 ظهور هذه الفتوى قبل قرن ونصف أو قرنين‌من الزمان بعدما كانت موافقة للموازين الشرعية والأدلة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ذهاب السيّد الحكيم قدس سره في المستمسك إلى عدم الحاجة إلى استئذان صرف سهم الإمام فيما يُحرز فيه رضا الإمام عليه السلام فقد ذكر وجهه في محلّه،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فلم يتضح ما يدل على تعيين صرف سهمه عليه السلام في جهة معينة، فيشكل التصرف فيه، إلا أن يُحرز رضاه عليه السلام بصرفه في بعض الجهات كما في زماننا هذا، فإنه يُعلم فيه رضاه عليه السلام بصرفه في إقامة دعائم الدين، ورفع أعلامه وترويج الشرع الأقدس، ومؤونة طلبة العلم الذين يترتب على وجودهم أثر مهم في نفع المؤمنين بالوعظ والنصيحة، وبث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الأحوط إن لم يكن الأقوى إحراز رضاه عليه السلام في جواز التصرف، فإذا أحرز رضاه عليه السلام بصرفه في جهة معينة جاز للمالك تولي ذلك، بلا حاجة إلى مراجعة الحاكم الشرعي كما عن غرية المفيد، وفي الحدائق الميل إليه لعدم الدليل على ذلك، كما اعترف به في الجواهر أيضاً </w:t>
      </w:r>
      <w:r>
        <w:rPr>
          <w:rStyle w:val="FootnoteAnchor"/>
        </w:rPr>
        <w:footnoteReference w:id="599"/>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عدم الحاجة إلى مراجعة الحاكم الشرعي إنما هي مع إحراز رضا الإمام عليه السلام بصرف سهمه المبارك في جهة خاصّة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الإحراز المذكور ربما لا يتيسَّر لأكثر العوام في هذا العصر، ولا سيما مع قلة الحقوق الشرعية وكثرة مصالح الدين المختلفة التي تستلزم أموالًا طائلة، فتتزاحم</w:t>
      </w:r>
    </w:p>
    <w:p>
      <w:pPr>
        <w:pStyle w:val="BookText"/>
        <w:rPr/>
      </w:pPr>
      <w:r>
        <w:rPr>
          <w:rFonts w:ascii="Amiri" w:hAnsi="Amiri" w:eastAsia="Amiri" w:cs="Amiri"/>
          <w:color w:val="111111"/>
          <w:sz w:val="28"/>
          <w:sz w:val="28"/>
          <w:szCs w:val="28"/>
          <w:rtl w:val="true"/>
          <w:lang w:bidi="ar-SA"/>
        </w:rPr>
        <w:t>تلك المصالح، فلا يلتفت العامي إلى ما هو الراجح فيها، فنرجع بالنتيجة إلى لزوم دفع الحق المبارك إلى الفقيه الذي هو أعرف بمصارفه التي يحرز بها رضا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ينظرون إلى واقعهم فيرون مدارسهم ومطابعهم وما تحتاجه من نفقات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ينظرون في حاجاتهم الشخصية، فكيف يمكنهم معالجة هذا كله وتسديد هذه الحاجات؟ علماً أن هذا يتطلب مبالغ طائلة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نظرتهم إلى الخمس كأفضل مورد يسد حاجاتهم كلها، ويحقق لهم منافع شخصية وثروات ضخمة جداً، كما نلاحظه اليوم عند الفقهاء والمجتهدين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كما رأينا ليس هو ما زعمه الكاتب من المصالح الشخصية والحاجات الفردية، وإنما هو ما يُحرَز به رضا الإمام عليه السلام، ولا ريب في إحراز رضا الإمام في إنفاق سهمه المبارك في ترويج الدين ودعم الحوزات العلمية، وعلى طلبة العلم الذين صرفوا أعمارهم الشريفة في سبيل ترويج أحكام الدين والذب عن شريعة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ينقضي العجب من هذا الكاتب الذي يزعم أن العلماء ينظرون إلى مدارسهم ومطابعهم وما تحتاجه من نفقات، فيعمدون إلى الخمس لسد هذه النفقات، مع أنّا لم نسمع بعالم في العراق كانت عنده مطبعة، مضافاً إلى أن نفقات المطابع تسد من بعض 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رأينا بعض مراجع التقليد الذين ينفقون الأموال الطائلة في تشييد الدين لا يملكون إلا ما يقيتهم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حدثني آية الله الشيخ محي الدين المامقاني دام ظله أنه دخل ذات يوم على</w:t>
      </w:r>
    </w:p>
    <w:p>
      <w:pPr>
        <w:pStyle w:val="BookText"/>
        <w:rPr/>
      </w:pPr>
      <w:r>
        <w:rPr>
          <w:rFonts w:ascii="Amiri" w:hAnsi="Amiri" w:eastAsia="Amiri" w:cs="Amiri"/>
          <w:color w:val="111111"/>
          <w:sz w:val="28"/>
          <w:sz w:val="28"/>
          <w:szCs w:val="28"/>
          <w:rtl w:val="true"/>
          <w:lang w:bidi="ar-SA"/>
        </w:rPr>
        <w:t>مرجع الشيعة في عصره السيد محسن الحكيم قدس سره فرآه مغتماً، فسأله عن سبب 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ثلاثة أيام والعيال ليس عندهم ما يأكلونه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تُنفق عليهم من سهم السادة، فهم سادة وفقراء؟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أنفق شيئاً من الحقوق الشرعية على نفسي ولا على 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علينا رجل من مقلِّدي السيد، فقدَّم للسيد عشرة آلاف دينار،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تقبل مني هذه الهدية الخالصة من كل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منه السيد، ودعاله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أنموذج واحد من نماذج كثيرة لا داعي لاستقصائها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لأعجب من هذا الكاتب وأمثاله من الذين لا يرون غضاضة في صرف الحكومات الجائرة لأموال المسلمين الطائلة على الجامعات والكليات التي لا نفع فيها كالكليات المختلطة للموسيقى والفنون والرقص والرسم والرياضة البدنية وغيرها، ويرون حرمة صرف أموال صاحب الزمان عليه السلام المباركة على من يروِّجون أحكام الدين وشرائعه، فما لهم كيف يحكمون؟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مرت في أدوار وتطورات كثيرة حتى استقرت أخيراً على وجوب إعطاء أخماس المكاسب للفقهاء والمجتهدين، وبذلك يتبين لنا أن الخمس لم ينص عليه كتاب ولا سنة ولا قول إمام، بل هو قول ظهر في الزمن المتأخر، قاله بعض المجتهدين وهو مخالف للكتاب والسنة وأئمة أهل البيت ولأقوال وفتاوى الفقهاء والمجتهدين المعتد بهم</w:t>
      </w:r>
      <w:r>
        <w:rPr>
          <w:rFonts w:eastAsia="Amiri" w:cs="Amiri" w:ascii="Amiri" w:hAnsi="Amiri"/>
          <w:color w:val="111111"/>
          <w:sz w:val="28"/>
          <w:szCs w:val="28"/>
          <w:rtl w:val="true"/>
          <w:lang w:bidi="ar-SA"/>
        </w:rPr>
        <w:t xml:space="preserve">. </w:t>
      </w:r>
      <w:r>
        <w:rPr>
          <w:rStyle w:val="FootnoteAnchor"/>
        </w:rPr>
        <w:footnoteReference w:id="600"/>
      </w:r>
      <w:r>
        <w:rPr>
          <w:rFonts w:eastAsia="Times New Roman" w:cs="Times New Roman" w:ascii="Times New Roman" w:hAnsi="Times New Roman"/>
          <w:color w:val="111111"/>
          <w:sz w:val="28"/>
          <w:szCs w:val="28"/>
          <w:lang w:val="en-US" w:bidi="en-US"/>
        </w:rPr>
        <w:t>599</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ظهر للقارئ الكريم أن وجوب دفع الخمس في عصر الحضور والغيبة هو رأي كافة الفقهاء المعروفين كالشيخ المفيد، والسيد المرتضى، والشيخ</w:t>
      </w:r>
    </w:p>
    <w:p>
      <w:pPr>
        <w:pStyle w:val="BookText"/>
        <w:rPr/>
      </w:pPr>
      <w:r>
        <w:rPr>
          <w:rFonts w:ascii="Amiri" w:hAnsi="Amiri" w:eastAsia="Amiri" w:cs="Amiri"/>
          <w:color w:val="111111"/>
          <w:sz w:val="28"/>
          <w:sz w:val="28"/>
          <w:szCs w:val="28"/>
          <w:rtl w:val="true"/>
          <w:lang w:bidi="ar-SA"/>
        </w:rPr>
        <w:t>الطوسي، والمحقق والعلّامة الحلّيين، وابن إدريس، وابن حمزة، وأبي الصلاح وابن زهرة الحلبيين، والقاضي ابن البراج، والشهيدين، وصاحب الجواهر، والشيخ مرتضى الأنصاري، وكافة المحققين وغيرهم من العلماء قديماً وحديثاً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القول بتحليل الخمس لثلاثة أو خمسة من العلماء لم تثبت صحة النسبة إلى بعضهم كما مرَّ، وأما من نسب الكاتب هذا القول إليهم فقد عرفت أقوالهم مفصلًا، وأن ما قاله الكاتب كله كذب فاضح وافتراء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للقارئ العزيز أن القول بوجوب الخمس في عصور الأئمة عليهم السلام وما بعدها هو الموافق للكتاب العزيز، وأحاديث أئمة أهل البيت عليهم السلام، وسيرتهم في نصب الوكلاء وقبض الحقوق الشرعية في كل أزمانهم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أحاديث التحليل فهي محمولة على إباحة المناكح فقط أو هي والمتاجر والمساكن كما مرَّ بيانه مفصلًا، جمعاً بين الأخبار، وعملًا بالسيرة القطعية في زمن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زعمه الكاتب من أن الخمس مرَّ في أدوار وتطورات فهو غير صحيح، وما ذكره كله راجع إلى مسألة التصرف في سهم الإمام عليه السلام في عصر الغيبة لا إلى أصل وجوب الخمس، وقد أوضحنا أن الاختلاف في هذه المسألة نشأ من عدم وجود نصّ صريح فيها، وأن أصح الأقوال فيها هو ما ذهب إليه المتأخرون من وجوب التصرف في سهم الإمام عليه السلام فيما يُحرَز به رضا الإمام عليه السلام، وقد مرَّ بيان ذلك مفصَّلًا، فلا حاجة لإعادته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أهيب بإخواني وأبنائي الشيعة أن يمتنعوا عن دفع أخماس مكاسبهم وأرباحهم إلى السادة المجتهدين، لأنها حلال لهم هم وليس للسيد أو الفقيه</w:t>
      </w:r>
    </w:p>
    <w:p>
      <w:pPr>
        <w:pStyle w:val="BookText"/>
        <w:rPr/>
      </w:pPr>
      <w:r>
        <w:rPr>
          <w:rFonts w:ascii="Amiri" w:hAnsi="Amiri" w:eastAsia="Amiri" w:cs="Amiri"/>
          <w:color w:val="111111"/>
          <w:sz w:val="28"/>
          <w:sz w:val="28"/>
          <w:szCs w:val="28"/>
          <w:rtl w:val="true"/>
          <w:lang w:bidi="ar-SA"/>
        </w:rPr>
        <w:t>أي حق فيها، ومن أعطى الخمس إلى المجتهد أو الفقيه فإنه يكون قد ارتكب إثماً لمخالفته لأقوال الأئمة، إذ أن الخمس ساقط عن الشيعة حتى يظهر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يتصوّر الكاتب النبيه أن الشيعة سينقادون إليه زرافاتٍ ووحداناً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وسيتركون أقوال وفتاوى أساطين الطائفة منذ عصر الغيبة وإلى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وضوح هويّة الكاتب السُّنّية، وأنه بعيد عن الاجتهاد والفقاهة التي جهل أبسط مبادئها، وهي معرفة الصحيح من الضعيف من الأحاديث، ومعرفة وجه الجمع بين الأخبار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زعمه أن الأخماس حلال للشيعة فقد أوضحنا بطلانه مفصَّلًا فيما تقدّم، فلا حاجة لتكراره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زعمه أن من يدفع الخمس يكون آثماً، لأنه يخالف بذلك أقوال الأئمة عليهم السلام، فهو أوضح بطلاناً من سابقه، وذلك لأن الخمس كما مرَّ واجب في عصر الغيبة، فمن أخرجه فقد امتثل أمر الله سبحانه بإخراجه، وأبرأ ذمّته مما تعلق بها من الحق الشرعي، وأحيى فرضاً جحده الناس، ووصل رسول الله صلى الله عليه وآله وسلم في ذرّيته، وأعان على إقامة دعائم الدين، وترويج شريعة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جدلًا بأن الأئمة عليهم السلام قد أباحوا الخمس للشيعة، فأقصى ما هناك أن من أخرجه لا يثاب عليه بعنوان الخمس، ولكنه يثاب عليه بعنوان الصدقة على الفقراء والمساكين من الذرية الطاهرة، أو الإنفاق في سبيل الله، وحسبك بهذا منفعة عظيمة وفائدة جليلة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من الضروري أن أذكر قول آية الله العُظْمَى الإمام الخميني في المسألة، فإنه كان قد تحدث عنها في محاضرات ألقاها على مسامعنا جميعاً في الحوزة</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جمعها في كتاب الحكومة الإسلامية أو ولاية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النظر لو قلنا إن تشريع الخمس جاء لتأمين معايش ذرية الرسول صلى الله عليه وآله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يكفيهم ويزيدهم جزء ضئيل من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هذه المالية الضخمة بل تكفيهم أخماس سوق واحد كسوق بغداد مثلًا من تلك الأسواق التجارية الضخمة كسوق طهران ودمشق وإسلام بول وما أشبه ذلك، فماذا يصبح حال بقية المال؟</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أرى الحكم الإسلامي العادل، لا يتطلب تكاليف باهظة في شؤون تافهة أو في غير المصالح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ضريبة الخمس جباية لتأمين حاجة السادة آل الرسول صلى الله عليه وآله فحسب، أو الزكاة تفريقاً على الفقراء والمساكين، وإنما تزيد على حاجاتهم بأضعاف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ذلك يترك الإسلام جباية الخمس والزكاة وما أشبه نظراً إلى تأمين حاجة السادة والفقراء، أو يكون مصير الزائد طعمة في البحار أو دفناً فى التراب، أو نحو ذلك؟</w:t>
      </w:r>
    </w:p>
    <w:p>
      <w:pPr>
        <w:pStyle w:val="BookText"/>
        <w:rPr/>
      </w:pPr>
      <w:r>
        <w:rPr>
          <w:rFonts w:ascii="Amiri" w:hAnsi="Amiri" w:eastAsia="Amiri" w:cs="Amiri"/>
          <w:color w:val="111111"/>
          <w:sz w:val="28"/>
          <w:sz w:val="28"/>
          <w:szCs w:val="28"/>
          <w:rtl w:val="true"/>
          <w:lang w:bidi="ar-SA"/>
        </w:rPr>
        <w:t>كان عدد السادة ممن يجوز لهم الارتزاق بالخمس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يتجاوز المائة، ولو فرضنا عددهم نصف مليون، ليس من المعقول أن نتصور اهتمام الإسلام بفرض الخمس هذه المالية الضخمة، التي تتضخم وتزداد في تضخمها كلما تَوَسَّعَتْ التجارات والصناعات كما هي اليوم، كل ذلك لغاية إشباع آل الرسول صلى الله عليه وآله؟</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كتابه المذكور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مطبعة الآداب في النجف</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نقله عن السيِّد الخميني قدس سره دال على أن الله لم يشرّع الخمس كله للسادة فقط، بل جزء منه للسّادة، والباقي لمصالح الدين والأمة، وذلك لأن ما زاد على حاجة السّادة يكون للإمام عليه السلام كما مرَّ عن غير واحد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عين ما قلناه فيما مرَّ من البحوث، 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الخميني يصرح بأن أموال الخمس ضخمة جداً، هذا في ذلك الوقت لما كان الإمام يحاضر في الحوزة، فكم هي ضخمة إذن في يومنا هذا؟ ويصرح الإمام أيضاً أن جزءاً واحداً من آلاف الأجزاء من هذه المالية الضخمة يكفي أهل بيت النبي صلى الله عليه وآله، فماذا يفعل بالأجزاء الكثيرة المتبقية؟؟ لا بد أن توزع على الفقهاء والمجتهدين حسب مفهوم قول الإمام الخميني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صرفها فيما يُحرَز به رضا الإمام عليه السلام، أي في ترويج الدين وإقامة دعائمه كما مرَّ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الإمام الخميني كان ذا ثروة ضخمة جداً في إقامته في العراق حتى أنه لما أراد السفر إلى فرنسا للإقامة فيها فإنه حول رصيده ذاك من الدينار العراقي إلى الدولار الأميركي وأودعه في مصارف باريس بفوائد مصرفية 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نعلم أن السيِّد الخميني قدس سره كانت عنده ثروة ضخمة، ومن المعروف أن والد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يكن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ثريًّا جداً، فإن كان عند السيد ثروة ضخمة كما زعم الكاتب فهي من أمواله الخاصة التي ورثها من أبيه، ولم تكن من الحقوق الشرعية أصلًا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فساد الإنسان يأتي 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والمال، وكلاهما متوافر</w:t>
      </w:r>
    </w:p>
    <w:p>
      <w:pPr>
        <w:pStyle w:val="BookText"/>
        <w:rPr/>
      </w:pPr>
      <w:r>
        <w:rPr>
          <w:rFonts w:ascii="Amiri" w:hAnsi="Amiri" w:eastAsia="Amiri" w:cs="Amiri"/>
          <w:color w:val="111111"/>
          <w:sz w:val="28"/>
          <w:sz w:val="28"/>
          <w:szCs w:val="28"/>
          <w:rtl w:val="true"/>
          <w:lang w:bidi="ar-SA"/>
        </w:rPr>
        <w:t>للسادة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فالفُروج والأدبار عن طريق المتعة وغيرها، والمال عن طريق الخمس وما يُلقى في العَتبات والمشاهد، فمن منهم يصمد أمام هذه المغريات، وبخاصة إذا علمنا أن بعضهم ما سلك هذا الطريق إلا من أجل إشباع رغباته في الجنس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درس الكاتب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وخالط العلماء لعلم أنهم أزهد الناس في هذه الأمور، وزهدهم وتقواهم أشهر من أن يُذكر، ولو كانوا كما زعم الكاتب منغمسين في الجنس ومتكالبين على جمع الأموال لاشتهر ذلك عنهم وشاع، لأن أمثال هذه الأمور لا يمكن أن تخفى مع كثرة العلماء وتفرّقهم في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 العلماء كانوا يتمتعون بالنساء فهذا لا يُعيبهم بعدما ثبت أن المتعة كانت مستحبَّة في الإسلام وفعلها أجلاء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وفساد المرء لا يحصل بفعل المستحبات والمباحات الشرعية، وإنما يتحقق باتباع الهوى المُردي الذي يوقع المرء في المحارم والموبقات كما هو واضح</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جملة من صحابة النبي صلى الله عليه وآله وسلم كثرت أموالهم وزاد ثراؤهم، فامتلكوا الذهب والفضة والجواري والإماء </w:t>
      </w:r>
      <w:r>
        <w:rPr>
          <w:rStyle w:val="FootnoteAnchor"/>
        </w:rPr>
        <w:footnoteReference w:id="601"/>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فهل أصيبوا بالفساد والانحراف من جراء ذلك؟</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بدأ التنافس بين السادة والمجتهدين للحصول على الخمس، ولهذا بدأ كل منهم بتخفيض نسبة الخمس المأخوذة من الناس حتى يتوافد الناس إليه أكثر من غيره فابتكروا أساليب شيطانية، فقد جاء رجل إلى السيد السيستاني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المترتبة عَلَيّ خمسة ملايين، وأنا أريد أن أدفع نصف هذا المبلغ أي أريد أن أدفع مليونين ونصف فقط، فقال له 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المليونين والنصف، فدفعها إليه الرجل، فأخذها منه السيستاني،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أرجع المبلغ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الرجل المبلغ، ثم قال له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المبلغ لي مرة ثانية، فدفعه الرجل إِليه، فقال له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الآن مجموع ما دفعته إليَّ من الخمس خمسة ملايين، فقد برئت ذمتك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السادة الآخرون ذلك، قاموا هم أيضاً بتخفيض نسبة الخمس واستخدموا الطريقة ذاتها بل ابتكروا طُرُقاً أُخرى حتى يتحول الناس إليهم، وصارت منافسة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السادة للحصول على الخمس، وصارت نسبة الخمس أشبه بالمناقصة، وكثير من الأغنياء قام بدفع الخمس لمن يأخذ نسبة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تنافس في هذه المسألة والحال أن كل مكلَّف يدفع الحقوق الشرعية للمرجع الذي يرجع إليه في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تجد شيعياً يدفع خمساً لمرجع آخر لا يقلّده بغض النظر عن كونه يأخذ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القصة التي نقلها عن السيد السيستاني فهي كسائر رواياته التي لا يعوَّل عليها لعدم وثاقة ناقلها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بوقوعها فإن مثل هذه الأمور قد تحدث أحياناً عندما لا يكون المكلف قادراً على دفع ما اشتغلت به ذمّته، فإن المرجع يتسلَّم منه مقداراً من الخمس،</w:t>
      </w:r>
    </w:p>
    <w:p>
      <w:pPr>
        <w:pStyle w:val="BookText"/>
        <w:rPr/>
      </w:pPr>
      <w:r>
        <w:rPr>
          <w:rFonts w:ascii="Amiri" w:hAnsi="Amiri" w:eastAsia="Amiri" w:cs="Amiri"/>
          <w:color w:val="111111"/>
          <w:sz w:val="28"/>
          <w:sz w:val="28"/>
          <w:szCs w:val="28"/>
          <w:rtl w:val="true"/>
          <w:lang w:bidi="ar-SA"/>
        </w:rPr>
        <w:t xml:space="preserve">ثم يقرضه إياه </w:t>
      </w:r>
      <w:r>
        <w:rPr>
          <w:rStyle w:val="FootnoteAnchor"/>
        </w:rPr>
        <w:footnoteReference w:id="602"/>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ثم يقبضه منه مرة ثانية خمساً، لتبرأ ذمّة المكلف عما في ذمّته من الخمس الذي لا يقدر على سداده، ويحل للمكلف بعد ذلك أن يتصرف في ماله، لأن رقبة المال حينئذ لم يتعلق بها شي‌ء من الخمس، والمتعلق بذمَّته إنما هو الدين لا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وجه المسألة التي لم يفهم مدّعي الاجتهاد حقيقتها، فاختلق منها قصة، لا أن المسألة مسألة تنافس وتخفيض نسبة الخمس كما افتراه‌الكاتب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زعيم الحوزة أن المنافسة على الخمس صارت شديدة، وأن نسبة ما يرده هو من الخمس صارت قليلة، أصدر فتواه بعدم جواز دفع الخمس لكل من هبَّ ودَبَّ من السادة، بل لا يُدْفَعُ إلا لشخصيات معدودة، وله حصة الأسد أو لوكلائه الذين وزعهم في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جواز إعطاء الخمس إلا للوكلاء أمر جار على القاعدة، وذلك لأنه لا يجوز لكل من هبَّ ودَرَج أن يتصرَّف في الحقوق الشرعية كيفما يحلو له، وإنما يصرفها الفقيه المأمون فيما يحرز به رضا الإمام عليه السلام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صدرت من كثير من العلماء فتاوى بتحريم إعطاء الخمس إلا للوكلاء المعروفين، من أجل الحيلولة دون تلاعب من تسوِّل له نفسه بأن يخدع العوام ويأخذ منهم الحقوق الشرعية بغير حق</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 راجع السيّد السيستاني يعرف أنه دام ظله لا يقبض الحقوق الشرعية من أهل العراق، وقد أعطى إذناً عاماً لكل من في ذمَّته‌حق شرعي أن يصرفه على</w:t>
      </w:r>
    </w:p>
    <w:p>
      <w:pPr>
        <w:pStyle w:val="BookText"/>
        <w:rPr/>
      </w:pPr>
      <w:r>
        <w:rPr>
          <w:rFonts w:ascii="Amiri" w:hAnsi="Amiri" w:eastAsia="Amiri" w:cs="Amiri"/>
          <w:color w:val="111111"/>
          <w:sz w:val="28"/>
          <w:sz w:val="28"/>
          <w:szCs w:val="28"/>
          <w:rtl w:val="true"/>
          <w:lang w:bidi="ar-SA"/>
        </w:rPr>
        <w:t>فقراء بلده، فإذا كان هذا حال السيِّد فكيف تصدر منه هذه الألاعيب التي افتراها الكاتب من أجل تجميع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استلامه هذه الأموال، يقوم بتحويلها إلى ذهب بسبب وضع العملة العراقية الحالية، حيث يملك الآن غرفتين مملوئتين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يسرقه الوكلاء دون علم السيد فَحَدِّثْ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فرية باردة واضحة البطلان، فإن عصر تجميع الذهب في الغُرَف قد مضى وفات، ولو أن الكاتب زعم أن السيد يحول المبالغ إلى بنوك سويسرا لأمكن تصديق فريته، وأما الكذب بهذه الصورة المفضوحة فلا يمكن أن يصدّقه إلا الحمقى والمغفّلون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السيد قد جمع كل هذا الذهب في هاتين الغرفتين فلا أظن أنه سيبقى ذهب في كل العراق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اطَّلع على أحوال السيِّد علم أن بيت السيّد ضيق جداً، ولا يسعه أن يجعل فيه ما يحتاجه من الكتب فكيف يسعه أن يجمع فيه كل هذا الذهب؟</w:t>
      </w:r>
    </w:p>
    <w:p>
      <w:pPr>
        <w:pStyle w:val="BookText"/>
        <w:rPr/>
      </w:pPr>
      <w:r>
        <w:rPr>
          <w:rFonts w:ascii="Amiri" w:hAnsi="Amiri" w:eastAsia="Amiri" w:cs="Amiri"/>
          <w:color w:val="111111"/>
          <w:sz w:val="28"/>
          <w:sz w:val="28"/>
          <w:szCs w:val="28"/>
          <w:rtl w:val="true"/>
          <w:lang w:bidi="ar-SA"/>
        </w:rPr>
        <w:t>ثم كيف تسنّى للكاتب أن يطّلع على هاتين الغرفتين المزعومتين دون غيره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أجزم بأن الكاتب لو كان عنده دليل واحد على مزاعمه الباطلة لذكره، ولكن هذا الخبر قد جاء به من جراب النورة المملوء بالافتراءات والأباطيل، وكم فيه من عجائب وغرائب</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اتهام وكلاء السيد بأنهم يسرقون الخمس من دون علمه فلا قيمة له، لأن كل كلام لا دليل عليه لا يُعتنى به، والكاتب لم يذكر اسم وكيل واحد سرق من</w:t>
      </w:r>
    </w:p>
    <w:p>
      <w:pPr>
        <w:pStyle w:val="BookText"/>
        <w:rPr/>
      </w:pPr>
      <w:r>
        <w:rPr>
          <w:rFonts w:ascii="IRNazanin" w:hAnsi="IRNazanin" w:eastAsia="IRNazanin"/>
          <w:color w:val="111111"/>
          <w:sz w:val="28"/>
          <w:sz w:val="28"/>
          <w:szCs w:val="28"/>
          <w:rtl w:val="true"/>
          <w:lang w:bidi="fa-IR"/>
        </w:rPr>
        <w:t>أموال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سلمنا جدلًا بحصول ذلك من بعضهم فالسيّد لا يحاسَب على ما لم يطَّلع عليه، ونحن لا ننزّه كل الناس عن الخيانة، فإن التاريخ حدّثنا بأن بعض وكلاء الأئمة عليهم السلام قد خانوا أماناتهم، فأخذوا ما بحوزتهم من الأموال، كما حصل لبعض وكلاء الإمام الكاظم عليه السلام الذين جحدوا إمامة الرضا عليه السلام لئلا يدفعوا إليه ما بحوزتهم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لزم التأكيد على العوام بألا يدفعوا حقوقهم إلا لمن يعرفونه بالصلاح والأمانة والتقوى والورع، دون غير المعروف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للزاهدين في الدنيا الراغبين في الآخرة، أولئك اتخذوا الأرض بساطاً، وترابها فراشاً، وماءَها طيباً، والقرآن شعاراً، والدعاء دِثاراً، ثم قرضوا الدنيا قرضاً على منهاج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عليه السلام قام في مثل هذه الساعة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ساعة لا يدعو فيها عبد إلا استجيب له إلا أن يكون عَشَّاراً أو عريفاً أو شرطياً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قارن بين كلام الأمير رضي الله عنه وبين أحوال السادة واحكم بنفسك، إن هذا النص وغيره من النصوص العظيمة ليس لها أي صدى عند السادة والفقهاء، وحياة الترف والنعيم والبذخ التي يعيشونها أَنْسَتْهُم زهد أمير المؤمنين، وأعمت أبصارهم عن تدبر كلامه، والالتزام بمضمونه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اطّلعتُ على أحوال من وسعني معرفتهم من علماء النجف ومراجعها فرأيتهم يعيشون حياة الزهد في الدنيا، والانصراف عن ملذاتها مع ما بأيديهم من الأموال التي لم يستغلوها لمآربهم الشخصية ومصالحهم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ورد في حديث أمير المؤمنين عليه السلام منطبق عليهم أتمَّ الانطباق، مع شدّة هذا الزمان المملوء بالمغريات والملذات، فإنهم لو أرادوا أن يستمتعوا بالدنيا لوسعهم ذلك من غير أن يتكلفوا أية مؤونة، ولكنهم ضربوا بكل ذلك عرض الجدار، مؤثرين دار البقاء، وزاهدين في دار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يطلع على زهد العلماء وانصرافهم عن الدنيا وملذاتها فليطالع الكتب المتكفلة بذلك، ففيها الكثير من قضاياهم وأحوالهم، وليس هذا موضع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بهذه المناسبة ندعو كل منصف لزيارة مراجع النجف الأشرف وقم المقدسة ليطَّلع بنفسه على أحوالهم وزهدهم وانصرافهم عن الدنيا، وليعلم أن كل ما قاله الكاتب ما هو إلا افتراءات مفضوحة وأكاذيب مكشوفة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العَشّار هو الذي يأخذ ضريبة العُشر، فلا يستجاب دُعاؤه كما قال رضي الله عنه، فكيف بالخماس؟ الذي يأخذ الخمس من الناس؟ إن الخَمَّاس لا يستجاب له من باب أولى لأن ما يأخذه من الخمس ضعف ما يأخذه العَشَّار، نسأل الله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يستجاب دعاء العشَّار لأنه من أعوان الظالمين الذين يجمعون لهم الأموال من الناس بالقهر وبغير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يقبض الخمس فإنه يقبضه من أهله بحق، ويصرفه في محلّه بحق، فكيف يكون ملعوناً أو مذموماً؟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لا يقال لجابي الزكاة للإمام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يأخذ العشر وقد يأخذ نصف العشر، وذلك لأنه يأخذها بحق، ويدفعها للإمام العادل الذي يصرفها على مستحقيها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 الأمرين فرق واضح، وليس كل من يتسلّم مالًا فهو عشّار أو ملعون أو</w:t>
      </w:r>
    </w:p>
    <w:p>
      <w:pPr>
        <w:pStyle w:val="BookText"/>
        <w:rPr/>
      </w:pPr>
      <w:r>
        <w:rPr>
          <w:rFonts w:ascii="Amiri" w:hAnsi="Amiri" w:eastAsia="Amiri" w:cs="Amiri"/>
          <w:color w:val="111111"/>
          <w:sz w:val="28"/>
          <w:sz w:val="28"/>
          <w:szCs w:val="28"/>
          <w:rtl w:val="true"/>
          <w:lang w:bidi="ar-SA"/>
        </w:rPr>
        <w:t>لا يستجاب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عرفنا مما سبق أن الخمس لا يُعْطَى للفقهاء ولا المجتهدين واتضح لنا هذا الأمر من خلال بحث الموضوع من كل جوانبه، ويحسن بنا أن ننتبه إلى أن الفقهاء والمراجع الدينية يزعمون أنهم من أهل البيت، فترى أحدهم يروي لك سلسلة نسبه إلى الكاظم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يستحيل أن يكون هذا الكم الهائل من فقهاء العراق وإيران وسورية ولبنان ودول الخليج والهند وباكستان وغيرها من أهل البيت، ومَن أحصى فقهاء العراق وجد أن من المحال أن يكون عددهم الذي لا يُحْصَى من أهل البيت، فكيف إذا ما أحصينا فقهاء البلاد الأخرى ومجتهديها؟ لا شك أن عددهم يبلغ أضعافاً مضاعفة، فهل يمكن أن يكون هؤلاء جميعاً من أهل البيت؟؟</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الأخطاء الواضحة التي وقع فيها الكاتب ونحن نبَّهنا عليها فيما سبق أنه يظن أن كل العلماء بل كل طلبة العلم سادة، ولهذا رأيناه يطلق عليهم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أطلق في كلامه هنا على طلبة العلم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الأمر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هذا الظن الفاسد رتّب النتائج التي ذكرها في كلامه، فاستبعد أن يكون كل هؤلاء العلماء وطلبة العلم من السَّادة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دليل واضح على أن الكاتب بعيد كل البعد عن جو الحوزة، وأجنبي عن معرفة مصطلحاتها، لأنه لو كان من أهلها لعلم أن بعض أهل العلم سادة، وبعضهم ليسوا كذلك، وبه يندفع إشكاله، وذلك لأن غير السّادة في الحوزة أكثر بكثير من‌السادة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ذلك إن شجرة الأنساب تُبَاعُ وتَشْتَرَى في الحوزة، فَمَن أراد الحصول على شرف النسبة لأهل البيت فما عليه إلا أن يأتي بأخته أو امرأته إذا كانت جميلة إلى أحد السادة ليتمتع بها، أو أن يأتيه بمبلغ من المال، وسيحصل بإحدى الطريقتين على شرف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معروف في الحوزة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أنساب كثير من السّادة محفوظة ومعروفة ولا سيّما في العراق التي لا تزال فيها العشائر العراقية محافظة على أنسابها وأصولها العربية حتى لو لم تكن منتسبة إلى رسول الله صلى الله عليه وآله وسلم، وهذا أمر معروف في العراق لا يخفى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والسيّادة إنما تثبت بالعلم، أو بالبيّنة، أو بالشهرة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أيضاً تثبت سائر الأنساب، وأما الشجرة المزعومة التي يكتبها زيد أو عمرو فلم يقل أحد باعتبارها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السهل في الأوساط الشيعية أن يدّعي السيّادة من هو غير معروف بها، وذلك لأن الأسر المنتسبة للذرية الطاهرة معروفة ومحفوظة بحمد الله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المهزلة التي ذكرها الكاتب من أن من أراد شجرة نسب فإنه يأتي بأخته أو امرأته إلى أحد السادة ليتمتع بها، أو أن يأتيه بمبلغ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كلام لا يخفى ما فيه من الكذب، ولا يقوله من يخاف الله سبحانه، والكاتب نفسه يعرف أنه باطل مكذوب، فإن عقول الناس ليست بهذه السذاجة، وبذل الأعراض ليست بهذه السهولة التي صوَّرها الكاتب، 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حيلةٌ في مَنْ يَنُمُ‌وليسَ في الكذَّابِ حيلهْ</w:t>
      </w:r>
    </w:p>
    <w:p>
      <w:pPr>
        <w:pStyle w:val="BookText"/>
        <w:rPr/>
      </w:pPr>
      <w:r>
        <w:rPr>
          <w:rFonts w:ascii="Amiri" w:hAnsi="Amiri" w:eastAsia="Amiri" w:cs="Amiri"/>
          <w:color w:val="111111"/>
          <w:sz w:val="28"/>
          <w:sz w:val="28"/>
          <w:szCs w:val="28"/>
          <w:rtl w:val="true"/>
          <w:lang w:bidi="ar-SA"/>
        </w:rPr>
        <w:t>مَنْ كانَ يخلقُ مَا يَقُولُ فحيلتي فيه قليلهْ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ندري لمَ قطع الكاتب بأنه سيِّد وأنه منتسب لأهل البيت عليهم السلام، وشك في</w:t>
      </w:r>
    </w:p>
    <w:p>
      <w:pPr>
        <w:pStyle w:val="BookText"/>
        <w:rPr/>
      </w:pPr>
      <w:r>
        <w:rPr>
          <w:rFonts w:ascii="Amiri" w:hAnsi="Amiri" w:eastAsia="Amiri" w:cs="Amiri"/>
          <w:color w:val="111111"/>
          <w:sz w:val="28"/>
          <w:sz w:val="28"/>
          <w:szCs w:val="28"/>
          <w:rtl w:val="true"/>
          <w:lang w:bidi="ar-SA"/>
        </w:rPr>
        <w:t>انتساب غيره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عنده شجرة نسب صحيحة؟ أم أن شجرة نسبه قد اشتراها من بعض السادة ببعض 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التشكيك في نسب غيره يستلزم التشكيك في نسبه هو أيضاً سواءاً بسواء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أقول لا يغرنكم ما يصنعه بعض السادة والمؤلفين عندما يضع أحدهم شجرة نسبه في الصفحة الأولى من كتابه ليخدع البسطاء والمساكين كي يبعثوا له أخماس مكاسبهم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يجعل شجرة نسبه في كتابه لا يريد من الناس خمساً، لأنه إذا كان عالماً فإنه يتمكَّن من قبض الحقوق الشرعية من دون حاجة لشجرة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 لا تكاد تجد عالماً ذكر شجرة نسبه في كتابٍ له إلا القلة القليلة، ولعل الكاتب اطلع على بعض كتب السيد عبد الحسين شرف الدين قدَّس الله نفسه الشريفة، فرأى أن السيد قد أدرج شجرة نسبه في جملة منها، فظن أن كل العلماء هكذا يصنعون للغاية التي تخيلها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ذكْر شجرة النسب إما أن يكون من أجل التشرّف بذكر الانتساب لرسول الله صلى الله عليه وآله وسلم، أو من أجل تثبيت النسب والمحافظة عليه من النسيان والضياع، أو من أجل دفع توهم من ينفي سيادة صاحب الكتاب، أو لغير ذلك</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ختام مبحث الخمس لا يفوتني أن أذكر قول صديقي المناضل الشاعر البارع المجيد أحمد الصافي النجفي رحمه الله، والذي تعرفت عليه بعد حصولي على درجة الاجتهاد فصرنا صديقين حميمين رغم فارق السن بيني وبينه إذ</w:t>
      </w:r>
    </w:p>
    <w:p>
      <w:pPr>
        <w:pStyle w:val="BookText"/>
        <w:rPr/>
      </w:pPr>
      <w:r>
        <w:rPr>
          <w:rFonts w:ascii="Amiri" w:hAnsi="Amiri" w:eastAsia="Amiri" w:cs="Amiri"/>
          <w:color w:val="111111"/>
          <w:sz w:val="28"/>
          <w:sz w:val="28"/>
          <w:szCs w:val="28"/>
          <w:rtl w:val="true"/>
          <w:lang w:bidi="ar-SA"/>
        </w:rPr>
        <w:t>كان يكبرني بنحو ثلاثين سنة أوأكثر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أحمد الصافي النجفي رحمه الله يكبر الكاتب بثلاثين سنة أو أكثر فهذا يعني أن الكاتب وُلد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بعدها، لأن الصافي النجفي ولد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603"/>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فيكون عمْر الكاتب لما نال درجة الاجتهاد بزعمه أقل من ثلاثين سنة، إذا قلنا بأن الشيخ محمد الحسين كاشف الغطاء قدس سره أعطاه إجازة الاجتهاد في سنة وفاته وهي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لو قلنا إن الشيخ أعطاه الاجتهاد قبل وفاته بخمس سنين مثلًا، فإن الكاتب يكون قد بلغ رتبة الاجتهاد وعمره أقل من خمس وعشرين سنة، وهذا نادر جداً يكاد يكون ممتنعاً في عصرنا، ولم يُسمع بواحد من أهل كربلاء حصل على الاجتهاد في هذه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حسين، لا تُدَنِّسْ نَفْسَكَ بالخُمس، فإنه سُحْتُ، وناقشني في موضوع الخمس حتى أقنعني بحرمته، ثم ذكر لي أبياتاً كان قد نظمها بهذا الخصوص احتفظتُ بها في محفظة ذكرياتي، وأنقلها للقراء الكرام بنصها، قال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لقوم شَحذُهم باسم دينِهم‌وكيف يَسوغُ الشَّحذُ للرجلِ الشَّهمِ</w:t>
      </w:r>
    </w:p>
    <w:p>
      <w:pPr>
        <w:pStyle w:val="BookText"/>
        <w:rPr/>
      </w:pPr>
      <w:r>
        <w:rPr>
          <w:rFonts w:ascii="Amiri" w:hAnsi="Amiri" w:eastAsia="Amiri" w:cs="Amiri"/>
          <w:color w:val="111111"/>
          <w:sz w:val="28"/>
          <w:sz w:val="28"/>
          <w:szCs w:val="28"/>
          <w:rtl w:val="true"/>
          <w:lang w:bidi="ar-SA"/>
        </w:rPr>
        <w:t>لَئِنْ كان تحصيلُ العلومِ مُسَوِّغًالِذاكَ فإنّ الجهلَ خيرٌ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 في عهدِ النبيِّ عِصابَةٌيعيشونَ من مالِ الأنامِ بذا الاسمِ؟</w:t>
      </w:r>
    </w:p>
    <w:p>
      <w:pPr>
        <w:pStyle w:val="BookText"/>
        <w:rPr/>
      </w:pPr>
      <w:r>
        <w:rPr>
          <w:rFonts w:ascii="Amiri" w:hAnsi="Amiri" w:eastAsia="Amiri" w:cs="Amiri"/>
          <w:color w:val="111111"/>
          <w:sz w:val="28"/>
          <w:sz w:val="28"/>
          <w:szCs w:val="28"/>
          <w:rtl w:val="true"/>
          <w:lang w:bidi="ar-SA"/>
        </w:rPr>
        <w:t>لَئِنْ أوجبَ اللهُ الزكاةَ فلم تَكُنْ‌لِتُعْطَى بِذُلٍّ بل لِتُؤْخَذَ بالرَّغْمِ</w:t>
      </w:r>
    </w:p>
    <w:p>
      <w:pPr>
        <w:pStyle w:val="BookText"/>
        <w:rPr/>
      </w:pPr>
      <w:r>
        <w:rPr>
          <w:rFonts w:ascii="Amiri" w:hAnsi="Amiri" w:eastAsia="Amiri" w:cs="Amiri"/>
          <w:color w:val="111111"/>
          <w:sz w:val="28"/>
          <w:sz w:val="28"/>
          <w:szCs w:val="28"/>
          <w:rtl w:val="true"/>
          <w:lang w:bidi="ar-SA"/>
        </w:rPr>
        <w:t>أتانا بها أبناءُ ساسانَ حِرْفَةًولم تكن في أبناءِ يَعْرُبَ مِن قدمِ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لا تؤخذ من الشعراء، والمكلف يجب عليه اتباع</w:t>
      </w:r>
    </w:p>
    <w:p>
      <w:pPr>
        <w:pStyle w:val="BookText"/>
        <w:rPr/>
      </w:pPr>
      <w:r>
        <w:rPr>
          <w:rFonts w:ascii="Amiri" w:hAnsi="Amiri" w:eastAsia="Amiri" w:cs="Amiri"/>
          <w:color w:val="111111"/>
          <w:sz w:val="28"/>
          <w:sz w:val="28"/>
          <w:szCs w:val="28"/>
          <w:rtl w:val="true"/>
          <w:lang w:bidi="ar-SA"/>
        </w:rPr>
        <w:t>النصوص الصحيحة المروية عن أئمة أهل البيت عليهم السلام، لا قصائد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القصيدة لا دلالة فيها على ما قاله الكاتب، لأن الشاعر ذمَّ أناساً تزيَّوا بزي العلم، واتخذوا الاستجداء من الناس لهم حرفة، فصاروا يقتاتون بهذه الأموال التي يأخذونها بالذُّل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هذا من الخمس الذي لا يؤخذ بالاستجداء ولا بالذل، وإنما يدفعه الناس للعلماء بالاختيار وبالإجلال والتعظيم؟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أن المرحوم أحمد الصافي النجفي قال ذلك وقصَدَه فلا ريب في خطئه واشتباهه، وكلامه لا يعوّل عليه بعد وضوح الأدلة واشتهار النصوص الصحيحة الثابتة عن أئمة العترة الطاهرة عليهم السلام الناصَّة على وجوب دفع الخمس في حال الحضور والغيبة كما مرَّ بيانه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السّماوية</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عند المسلمين جميعهم أن القرآن هو الكتاب السماوي المنزل من عند الله على نبي الإسلام محمد بن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كثرة قراءتي ومطالعتي في مصادرنا المعتبرة، أوقفتني على أسماء كتب أخرى يدعي فقهاؤها كذا أنها نزلت على النبي صلوات الله عليه، وأنه اختص بها أمير المؤمنين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الكاتب إلى فقهاء الشيعة من أن تلك الكتب نزلت على رسول الله صلى الله عليه وآله وسلم ليس صحيحاً، وإنما بعضها من إملاء رسول الله على أمير المؤمنين عليه السلام، وبعضها من إملاء الملك، وبعضها من تأليف أمير المؤمنين عليه السلام كما سيأتي بيانه قريباً، وليس فيها صحيفة واحدة يُدَّعى أنها أُنزلت على النبي صلى الله عليه وآله وسلم غير القرآن الكريم كما سيتضح ذلك قريباً للقارئ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الكتب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وإن عندنا الجامعة، وما يدريهم ما</w:t>
      </w:r>
    </w:p>
    <w:p>
      <w:pPr>
        <w:pStyle w:val="BookText"/>
        <w:rPr/>
      </w:pP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الجامعة؟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طولها سبعون ذراعًا بذراع رسول الله صلى الله عليه وسلم كذا وإملائه من فلق فيه، وخط علي بيمينه، فيها كل حلال وحرام، وكل شي‌ء يحتاج الناس إليه حتى الأرش في الخدش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انظر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كثيرة تجدها في الكافي والبحار وبصائر الدرجات ووسائل الشيعة إنما اقتصرنا على رواية واحدة رَوْمًا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أدري إذا كانت الجامعة حقيقة أم لا، وفيها كل ما يحتاجه الناس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أُخْفِيَتْ إذن؟ وحُرِمنا منها ومما فيها مما يحتاجه الناس إلى يوم القيامة من حلال وحرام وأحكام؟ أليس هذا كتمان العلم؟</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عنون الكاتب هذا الفصل بالكتب السماوية، أي الكتب النازلة من السماء، وقال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أخرى يدَّعي فقهاؤها أنها نزلت على النبي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نص الرواية التي نقلها يدل بوضوح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كتاباً سماوياً، وإنما هي من إملاء رسول الله صلى الله عليه وآله وسلم وكتابة أمير المؤمنين عليه السلام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الذي نقل بعضه فيه بيان ما خُصَّ به أهل البيت عليهم السلام من الصحائف والكتب وما عندهم من العلوم الشرعية والمعارف الإلهية التي لم تكن عند غيرهم من الناس</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صحيفة أملاها رسول الله صلى الله عليه وآله وسلم وكتبها أمير المؤمنين عليه السلام، طولها سبعون ذراعاً بذراع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الأخبار أنها تشتمل على كل الأحكام الشرعية من الحلال والحرام وكل ما يحتاج إليه الناس حتى أرش الخدش كما نصَّ عليه هذا الحديث وغيره </w:t>
      </w:r>
      <w:r>
        <w:rPr>
          <w:rStyle w:val="FootnoteAnchor"/>
        </w:rPr>
        <w:footnoteReference w:id="604"/>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أدري لمَ يستعظم الكاتب وجود مثل هذه الصحيفة ويستبعده، مع أن رسول الله صلى الله عليه وآله وسلم قد خصَّ أمير المؤمنين عليه السلام بما لم يخص به غيره، وهذا مروي في كتبهم، فقد أخرج الترمذي بسنده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وسلم عليًّا يوم الطائف فانتجاه،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نجواه مع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انتجيته ولكن الله انتجاه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الطبراني في معجمه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طالت نجواه مع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أبي عاصم في كتاب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والخطيب في تاريخ بغداد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والحاكم وغيرهما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أحلف به إن كان علي لأقرب الناس عهداً برسول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رسول الله صلى الله عليه وسلم غداة بعد غداة،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بعثه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 له إليه حاجة، فخرجنا من البيت فقعدنا عند الباب، وكنت من أدناهم إلى الباب، فأكبَّ عليه عليٌّ فجعل يسارُّه ويناجيه، ثم قُبض رسول الله صلى الله عليه وسلم من يومه ذلك، فكان عليٌّ أقرب الناس به عهداً </w:t>
      </w:r>
      <w:r>
        <w:rPr>
          <w:rStyle w:val="FootnoteAnchor"/>
        </w:rPr>
        <w:footnoteReference w:id="606"/>
      </w: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سعد وأبو نعيم والهيثمي وغيرهم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رسول الله صلى الله عليه وسلم عهد إلى علي سبعين عهداً لم يعهدها إلى غيره </w:t>
      </w:r>
      <w:r>
        <w:rPr>
          <w:rStyle w:val="FootnoteAnchor"/>
        </w:rPr>
        <w:footnoteReference w:id="607"/>
      </w: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محذور بعد هذا كله في أن يخص النبي صلى الله عليه وآله وسلم أمير المؤمنين عليه السلام بما شاء من العلوم، ولا استبعاد في أن يكتب علي عليه السلام شيئاً مما خصَّه النبي صلى الله عليه وآله وسلم به في صحيفة أسماها أو سُمّيتْ بعد ذلك الصحيفة الجامعة، ولا سيما أن غيره من صحابة النبي صلى الله عليه وآله وسلم كانوا يكتبون بعض مسموعاتهم من النبي صلى الله عليه وآله وسلم كعبد الله بن عمرو بن العاص، كما في حديث البخاري الذي رواه عن أبي هريرة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أصحاب النبي صلى الله عليه وسلم أحد أكثر حديثاً عنه مني إلا ما كان من عبد الله بن عمرو، فإنه كان يكتب ولاأكتب </w:t>
      </w:r>
      <w:r>
        <w:rPr>
          <w:rStyle w:val="FootnoteAnchor"/>
        </w:rPr>
        <w:footnoteReference w:id="608"/>
      </w: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نص بعض أعلام أهل السنة على أن عليًّا عليه السلام كان من صحابة النبي صلى الله عليه وآله وسلم الذين يكتبون حديث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الصدر الأول في كتابة الحديث، فمنهم من كرِه كتابة الحديث والعلم وأمروا بحفظه، ومنهم من أجاز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روينا عنه إباحة ذلك أو فعَله علي وابنه الحسن وأنس وعبدالله بن عمر وعبد الله بن عمرو بن العاص في جمع آخرين من الصحابة والتابعين رضي الله عنهم أجمعين </w:t>
      </w:r>
      <w:r>
        <w:rPr>
          <w:rStyle w:val="FootnoteAnchor"/>
        </w:rPr>
        <w:footnoteReference w:id="609"/>
      </w: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كتابة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وفعلوها، منهم عمر وعلي وابنه الحسن وابن عمرو وأنس وجابر وابن عباس وابن عمر أيضاً، والحسن وعطاء وسعيد بن جبير وعمر بن عبدالعزيز، وحكاه عياض عن أكثر الصحابة والتابعين </w:t>
      </w:r>
      <w:r>
        <w:rPr>
          <w:rStyle w:val="FootnoteAnchor"/>
        </w:rPr>
        <w:footnoteReference w:id="610"/>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 هذا الكاتب وبعض أهل السنة ينكرون حيازة أمير المؤمنين عليه السلام مثل هذه الصحيفة، ولا ينكرون حيازة أبي هريرة لمثل ذلك، فإنهم رووا أن أبا هريرة</w:t>
      </w:r>
    </w:p>
    <w:p>
      <w:pPr>
        <w:pStyle w:val="BookText"/>
        <w:rPr/>
      </w:pPr>
      <w:r>
        <w:rPr>
          <w:rFonts w:ascii="Amiri" w:hAnsi="Amiri" w:eastAsia="Amiri" w:cs="Amiri"/>
          <w:color w:val="111111"/>
          <w:sz w:val="28"/>
          <w:sz w:val="28"/>
          <w:szCs w:val="28"/>
          <w:rtl w:val="true"/>
          <w:lang w:bidi="ar-SA"/>
        </w:rPr>
        <w:t>كان عنده وعاءان من العلم بثَّ أحدهما وكتم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في صحيحه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رسول الله صلى الله عليه وسلم وعاءين، فأما أحدهما فبثثْتُه، وأما الآخر فلو بثثْتُه قُطع هذا البلعوم </w:t>
      </w:r>
      <w:r>
        <w:rPr>
          <w:rStyle w:val="FootnoteAnchor"/>
        </w:rPr>
        <w:footnoteReference w:id="611"/>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صحَّ عندهم مثل هذا في حق أبي هريرة فكيف لا يصح مثله على الأقل في حق علي عليه السلام الذي صحب النبي صلى الله عليه وآله وسلم منذ نعومة أظفاره إلى أن التحق النبي صلى الله عليه وآله وسلم إلى جوار ربه، بينما لم تزد صحبة أبي هريرة أكثر من ثلاث سنين قضى أكثرها في البحرين؟</w:t>
      </w:r>
      <w:r>
        <w:rPr>
          <w:rFonts w:eastAsia="Amiri" w:cs="Amiri" w:ascii="Amiri" w:hAnsi="Amiri"/>
          <w:color w:val="111111"/>
          <w:sz w:val="28"/>
          <w:szCs w:val="28"/>
          <w:rtl w:val="true"/>
          <w:lang w:bidi="ar-SA"/>
        </w:rPr>
        <w:t xml:space="preserve">! </w:t>
      </w:r>
      <w:r>
        <w:rPr>
          <w:rStyle w:val="FootnoteAnchor"/>
        </w:rPr>
        <w:footnoteReference w:id="612"/>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أن أمير المؤمنين عليه السلام كان شديد الحرص على تحصيل العلوم، فكان يسأل النبي صلى الله عليه وآله وسلم في أمور الدين والدنيا، والنبي صلى الله عليه وآله وسلم يحرص على تعليمه كما أخرج الترمذي وحسَّنه عن عبد الله بن عمرو بن هند الحبلي،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سألتُ رسول الله صلى الله عليه وسلم أعطاني، وإذا سكتُّ ابتدأني </w:t>
      </w:r>
      <w:r>
        <w:rPr>
          <w:rStyle w:val="FootnoteAnchor"/>
        </w:rPr>
        <w:footnoteReference w:id="613"/>
      </w: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سعد عن علي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أكثر أصحاب رسول الله صلى الله عليه وسلم حديثاً؟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إذا سألته أنبأني، وإذا سكتُّ ابتداني </w:t>
      </w:r>
      <w:r>
        <w:rPr>
          <w:rStyle w:val="FootnoteAnchor"/>
        </w:rPr>
        <w:footnoteReference w:id="614"/>
      </w: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يبقى بعد هذا كله استبعاد أو غرابة في أن يملي النبي صلى الله عليه وآله وسلم على أمير المؤمنين عليه السلام صحيفة جامعة في الحلال والحرام، ولا سيما أن بعض الأحاديث الصحيحة قد نصَّت على أن النبي صلى الله عليه وآله وسلم أراد أن يكتب للأمّة كتاباً، فحِيل بينه وبين كتابة ذلك الكتاب؟</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وأحمد وابن حبان وغيرهم عن ابن</w:t>
      </w:r>
    </w:p>
    <w:p>
      <w:pPr>
        <w:pStyle w:val="BookText"/>
        <w:rPr/>
      </w:pP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w:t>
      </w:r>
      <w:r>
        <w:rPr>
          <w:rStyle w:val="FootnoteAnchor"/>
        </w:rPr>
        <w:footnoteReference w:id="615"/>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 وفي البيت رجال فيهم عمربن الخطاب، 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قد غلب عليه الوجع، وعندكم القرآن، 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أهل البيت فاختصموا،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النبي صلى الله عليه وسلم كتاباً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ما قال عمر، فلما أكثروا اللغط عند النبي صلى الله عليه وسلم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صلى الله عليه وسلم وبين أن يكتب لهم ذلك الكتاب من اختلافهم ولغطهم </w:t>
      </w:r>
      <w:r>
        <w:rPr>
          <w:rStyle w:val="FootnoteAnchor"/>
        </w:rPr>
        <w:footnoteReference w:id="616"/>
      </w: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تسيل دموعه، حتى رأيت على خدّيه كأنها نظام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بالكتف والدواة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اللوح والدواة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لكم كتاباً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وسلم يهجر </w:t>
      </w:r>
      <w:r>
        <w:rPr>
          <w:rStyle w:val="FootnoteAnchor"/>
        </w:rPr>
        <w:footnoteReference w:id="617"/>
      </w: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احتمله النووي وغيره أن الذي أراده النبي صلى الله عليه وآله وسلم من ذلك الكتاب هو أن يكتب مهمات أحكام الدين، أو ينص على الخلفاء من بعده </w:t>
      </w:r>
      <w:r>
        <w:rPr>
          <w:rStyle w:val="FootnoteAnchor"/>
        </w:rPr>
        <w:footnoteReference w:id="618"/>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صح الاحتمال الأول </w:t>
      </w:r>
      <w:r>
        <w:rPr>
          <w:rStyle w:val="FootnoteAnchor"/>
        </w:rPr>
        <w:footnoteReference w:id="619"/>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بمستبعَد أن يملي النبي صلى الله عليه وآله وسلم كتاباً على أمير</w:t>
      </w:r>
    </w:p>
    <w:p>
      <w:pPr>
        <w:pStyle w:val="BookText"/>
        <w:rPr/>
      </w:pPr>
      <w:r>
        <w:rPr>
          <w:rFonts w:ascii="Amiri" w:hAnsi="Amiri" w:eastAsia="Amiri" w:cs="Amiri"/>
          <w:color w:val="111111"/>
          <w:sz w:val="28"/>
          <w:sz w:val="28"/>
          <w:szCs w:val="28"/>
          <w:rtl w:val="true"/>
          <w:lang w:bidi="ar-SA"/>
        </w:rPr>
        <w:t>المؤمنين عليه السلام، بعدما حيل بينه وبين كتابةذلك الكتاب، فكتب علي عليه السلام من إملائه صلى الله عليه وآله وسلم صحيفةجامعة مشتملة على كل أحكام الدين من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رووا أن ابن عباس كان عنده حمل بعير كتباً فيما أخرجه ابن سعد في الطبقات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عندنا كُريب حِمْل بعيرٍ أو عِدْل بعيرٍ من كتب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بن عبد الله بن عباس إذا أراد الكتاب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بصحيفة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فينسخها، فيبعث إليه بإحداها </w:t>
      </w:r>
      <w:r>
        <w:rPr>
          <w:rStyle w:val="FootnoteAnchor"/>
        </w:rPr>
        <w:footnoteReference w:id="620"/>
      </w: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أدري لمَ لا يستعظمون أمثال هذه الأمور عندما تُنسَب إلى كل الصحابة ولا ينكرونها، ويستعظمون أمثالها إذا نُسبَت لعلي بن أبي طالب عليه السلام وينكرونها؟</w:t>
      </w:r>
    </w:p>
    <w:p>
      <w:pPr>
        <w:pStyle w:val="BookText"/>
        <w:rPr/>
      </w:pPr>
      <w:r>
        <w:rPr>
          <w:rFonts w:ascii="Amiri" w:hAnsi="Amiri" w:eastAsia="Amiri" w:cs="Amiri"/>
          <w:color w:val="111111"/>
          <w:sz w:val="28"/>
          <w:sz w:val="28"/>
          <w:szCs w:val="28"/>
          <w:rtl w:val="true"/>
          <w:lang w:bidi="ar-SA"/>
        </w:rPr>
        <w:t>وأما مسألة كتمان العلم التي أشكل بها الكاتب فليست بمحرَّمة على إطلاقها، فإن العقل والنقل يدلّان على رجحان كتمان العلم عن غير أهله، وعند عدم النفع في إظهاره ونشره، كما يدلّان على وجوبه حال الخوف على النفس أو المال أو العرض، ولهذا لم يعاود النبي صلى الله عليه وآله وسلم كتابة الكتاب بعد أن قال القوم ما قالوا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صح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أمير المؤمنين عليه السلام فمن الواضح أنه لا يجب عليه بذلها للقوم، وذلك لأنهم لما ردّوا كتاب النبي صلى الله عليه وآله وسلم في حياته كيف يقبلونه من أمير المؤمنين عليه السلام بعد وفاة النبي صلى الله عليه وآله وسلم؟</w:t>
      </w:r>
    </w:p>
    <w:p>
      <w:pPr>
        <w:pStyle w:val="BookText"/>
        <w:rPr/>
      </w:pPr>
      <w:r>
        <w:rPr>
          <w:rFonts w:ascii="Amiri" w:hAnsi="Amiri" w:eastAsia="Amiri" w:cs="Amiri"/>
          <w:color w:val="111111"/>
          <w:sz w:val="28"/>
          <w:sz w:val="28"/>
          <w:szCs w:val="28"/>
          <w:rtl w:val="true"/>
          <w:lang w:bidi="ar-SA"/>
        </w:rPr>
        <w:t>هذا مع أن أهل السنة رووا كتمان بعض الصحابة لما عندهم من العلوم خشية حصول الضرر عليهم بالإفشاء، ومن ذلك ما مرَّ من كلام أبي‌هريرة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الطبراني بسنده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شئت لحدّثتكم ألف كلمة تحبّوني عليها أو تتابعوني وتصدّقوني براً من الله ورسوله، ولو شئت لحدّثتكم ألف كلمة تبغضوني عليها، وتجانبوني وتكذبوني </w:t>
      </w:r>
      <w:r>
        <w:rPr>
          <w:rStyle w:val="FootnoteAnchor"/>
        </w:rPr>
        <w:footnoteReference w:id="621"/>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في هذا المعنى كثيرة عندهم لا حاجة لاستقصائها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الناموس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رضي الله عنه في حديث علامات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صحيفة عنده فيها أسماء شيعتهم إلى يوم القيامة، وصحيفة فيها أسماء أعدائهم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بحار الأنوار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ومجلد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صحيفة هذه التي تتسع لأسماء الشيعة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سجلنا أسماء شيعة العراق في يومنا هذا لاحتجنا إلى مائة مجلد في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لو سجلنا أسماء شيعة إيران والهند وباكستان وسورية ولبنان ودول الخليج وغيرها؟ بل كم نحتاج لو سجلنا أسماء جميع الذين ماتوا من الشيعة وعلى مدى كل القرون التي مضت منذ ظهور التشيع وإلى عصرنا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قاله الكاتب في استبعاد أو استحالة اشتمال كتاب واحد على هذه الأسماء الكثيرة جداً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أسانيد تلك الروايات التي تذكر هذه الصحيفة</w:t>
      </w:r>
    </w:p>
    <w:p>
      <w:pPr>
        <w:pStyle w:val="BookText"/>
        <w:rPr/>
      </w:pPr>
      <w:r>
        <w:rPr>
          <w:rFonts w:ascii="Amiri" w:hAnsi="Amiri" w:eastAsia="Amiri" w:cs="Amiri"/>
          <w:color w:val="111111"/>
          <w:sz w:val="28"/>
          <w:sz w:val="28"/>
          <w:szCs w:val="28"/>
          <w:rtl w:val="true"/>
          <w:lang w:bidi="ar-SA"/>
        </w:rPr>
        <w:t>المشتملة على أسماء شيعة أهل البيت عليهم السلام وأسماء أعدائهم، فيمكننا الإجابة على ما أشكل به الكاتب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بعض الأخبار أن أسماء الشيعة مكتوبة في صحائف كثيرة، لا في صحيفة واحدة، بل في بعضها أنها مكتوبة في حِمْل‌بعير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محمد بن حسن الصفار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وَادَع الحسن عليه السلام معاوية وانصرف إلى المدينة صحبته في منصرفه، وكان بين عينيه حمل بعير لا يفارقه حيث توجَّه، فقلت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أبا محمد، هذا الحِمْل لا يفارقك حيث ما توجهت؟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أتدري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شيعتنا، فيه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فأرني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بالغداة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إليه ومعي ابن أخ لي، وكان يقرأ ولم أكن أقرأ،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التي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الفتى معك؟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 لي، وهو يقرأ ولستُ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بالديوان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الفتى فإذا الأسماء تلوح،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يقرأ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عماه، هو ذا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انظر أين اسمي؟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فاستبشرنا، واستشهد الفتى مع الحسين بن علي عليه السلام </w:t>
      </w:r>
      <w:r>
        <w:rPr>
          <w:rStyle w:val="FootnoteAnchor"/>
        </w:rPr>
        <w:footnoteReference w:id="622"/>
      </w: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هذه الصحائف حمل بعير، وأسماء الشيعة مكتوبة مجرّدة عن كل شي‌ء، فلا امتناع في كونها حاوية على أسماء الشيعة كلهم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بالشيعة هم الموالون لهم حقيقةً المتَّبِعون لأحكامهم عليهم السلام، لا كل من وُلد من أبوين شيعيين، فالشيعة المكتوبة أسماؤهم هم الذين وصفهم الإمام الصادق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أهل الهدى وأهل التقى وأهل الخير وأهل الإيمان وأهل الفتح والظفر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والسَّفَلة، فإنما شيعة عليٍّ من عفَّ بطنه وفرجه، واشتدَّ جهاده، وعمل لخالقه، ورجا ثوابه، وخاف عقابه، فإذا رأيت أولئك فأولئك شيعة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شيعة علي كانوا خمص البطون، ذبل الشفاه، أهل رأفة وعلم وحلم، يُعرفون بالرهبانية، فأعينوا على ما أنتم عليه بالورع و الاجتهاد </w:t>
      </w:r>
      <w:r>
        <w:rPr>
          <w:rStyle w:val="FootnoteAnchor"/>
        </w:rPr>
        <w:footnoteReference w:id="623"/>
      </w: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والشيعة الموصوفون بهذه الصفات هم الكُمَّل من الشيعة، وليسوا هم بدرجة من الكثرة التي صوَّرها الكاتب، فلا يستبعد أن تكون أسماؤهم مكتوبة في حمل بعير من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السنة رووا في كتبهم ما هو أدهى من ذلك وأعظم، فقد رووا في كتبهم أن النبي صلى الله عليه وآله وسلم أخرج للناس كتابين فيهما أسماء كل أهل الجنة، وأسماء كل أهل النار، ولا ريب في أن هذين الكتابين سيكونان حاويين لكل أسماء من خلقهم الله سبحانه وتعالى منذ أن خلق الخليقة، لأن كل واحد من الناس إما أن يكون في الجنة أو في النار، وهذا أعظم من الكتاب الذي أنكره الكاتب</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الترمذي في سننه، وأحمد في مسنده، والطبراني في معجمه الأوسط، وأبو نعيم في حليته، وغيرهم، عن عبد الله بن عمرو بن العاصي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وسلم وفي يده كتابان،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هذان الكتابان؟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إلا أن تخبرنا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للذي في يده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رب العالمين، فيه أسماء أهل الجنة وأسماء آبائهم وقبائلهم، ثم أجمل على آخرهم، فلا يُزاد فيهم ولا يُنقص منهم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للذي في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رب العالمين، فيه أسماء أهل النار وأسماء آبائهم وقبائلهم، ثم أجمل على آخرهم، فلا يُزاد فيهم ولا يُنقص منهم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العمل يا رسول الله إن كان أمْرٌ قد فُرغ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سَدِّدوا وقاربوا، فإن صاحب الجنة يُختم له بعمل أهل الجنة وإن عمل أيَّ عمل، وإن صاحب</w:t>
      </w:r>
    </w:p>
    <w:p>
      <w:pPr>
        <w:pStyle w:val="BookText"/>
        <w:rPr/>
      </w:pPr>
      <w:r>
        <w:rPr>
          <w:rFonts w:ascii="Amiri" w:hAnsi="Amiri" w:eastAsia="Amiri" w:cs="Amiri"/>
          <w:color w:val="111111"/>
          <w:sz w:val="28"/>
          <w:sz w:val="28"/>
          <w:szCs w:val="28"/>
          <w:rtl w:val="true"/>
          <w:lang w:bidi="ar-SA"/>
        </w:rPr>
        <w:t>النار يخُتم له بعمل أهل النار وإن عمل أيَّ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وسلم بيديه فنبذهما،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ربكم من العباد، فريق في الجنة وفريق في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حسن غريب صحيح </w:t>
      </w:r>
      <w:r>
        <w:rPr>
          <w:rStyle w:val="FootnoteAnchor"/>
        </w:rPr>
        <w:footnoteReference w:id="624"/>
      </w: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ههنا أن نسأل الكاتب وغيره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صار هذان الكتابان بعد وفاة النبي صلى الله عليه وآله وسلم؟</w:t>
      </w:r>
    </w:p>
    <w:p>
      <w:pPr>
        <w:pStyle w:val="BookText"/>
        <w:rPr/>
      </w:pPr>
      <w:r>
        <w:rPr>
          <w:rFonts w:ascii="Amiri" w:hAnsi="Amiri" w:eastAsia="Amiri" w:cs="Amiri"/>
          <w:color w:val="111111"/>
          <w:sz w:val="28"/>
          <w:sz w:val="28"/>
          <w:szCs w:val="28"/>
          <w:rtl w:val="true"/>
          <w:lang w:bidi="ar-SA"/>
        </w:rPr>
        <w:t>ألا يمكن أن يحتفظ بهما أهل بيته ويبقيان عندهم يتوارثونهما، وفيهما أسماء شيعتهم وأسماء أعدائهم؟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بالشيعة هم كل هؤلاء الذين ذكرهم الكاتب فلا استحالة في أن يكون كتاب واحد حاوياً لكل أسمائهم على كثرتها، إذ يحتمل أن يكون مثل هذا الكتاب مكتوباً لا بالطريقة التي نكتب بها كتبنا الآن حتى لا نتصور استيعاب كتاب واحد لكل هذه الأسماء الكثيرة، أو لعله كان حاوياً لكل تلك الأسماء بنحو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يمكن تصحيح اشتمال هذا الكتاب وكتابَي النبي صلى الله عليه وآله وسلم على كل تلك الأسماء الكثيرة مع صغر أحجام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العبيطة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إن عندي لصحف كذا كثيرة قطائع رسول الله صلى الله عليه وآله، وأهل بيته وأن فيها لصحيفة يقال لها العبيطة، وما ورد على العرب</w:t>
      </w:r>
    </w:p>
    <w:p>
      <w:pPr>
        <w:pStyle w:val="BookText"/>
        <w:rPr/>
      </w:pPr>
      <w:r>
        <w:rPr>
          <w:rFonts w:ascii="Amiri" w:hAnsi="Amiri" w:eastAsia="Amiri" w:cs="Amiri"/>
          <w:color w:val="111111"/>
          <w:sz w:val="28"/>
          <w:sz w:val="28"/>
          <w:szCs w:val="28"/>
          <w:rtl w:val="true"/>
          <w:lang w:bidi="ar-SA"/>
        </w:rPr>
        <w:t>أشد منها، وان فيها لستين قبيلة من العرب بهرجة، مالها في دين الله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الرواية ليست مقبولة ولا معقولة، فإذا كان هذا العدد من القبائل ليس فيها كذا نصيب في دين الله فمعنى هذا أنه لا يوجد مسلم واحد له في دين الله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تخصيص القبائل العربية بهذا الحكم القاسي يُشَمُّ منه رائحة الشعوبية، وسيأتي توضيح ذلك في فصل 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جداً، فإن راويها هو أبو أراكة، وهو لم يثبت توثيقه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رواتها علي بن ميسرة، وأبو الحسن العبدي وهما مجهولا الحال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أسباط وهو مهمل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عمران الأرمني وهو موسى بن زنجويه، وهو ضعيف، ضعّفه النجاشي وابن الغضائري </w:t>
      </w:r>
      <w:r>
        <w:rPr>
          <w:rStyle w:val="FootnoteAnchor"/>
        </w:rPr>
        <w:footnoteReference w:id="625"/>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إسحاق وهو الضبي بقرينة روايته عن أبي عمران الأرمني، وهو أيضاً مجهول لم يوثق في كتب الرجال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وهو الرازي بقرينة رواية الصفار عنه، وهو لم يثبت توثيقه، بل ضعَّفه ابن الغضائري، وقال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ويُنكَر بين بين، يروي عنه الضعفاء </w:t>
      </w:r>
      <w:r>
        <w:rPr>
          <w:rStyle w:val="FootnoteAnchor"/>
        </w:rPr>
        <w:footnoteReference w:id="626"/>
      </w: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الرواية التي احتج بها الكاتب، وهي ضعيفة جداً اشتملت على مجاهيل وضعفاء ومهملين، فكيف يصح الاحتجاج بها والتعويل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سند الرواية فلا بد من حمل القبيلة في الرواية على ما يشمل البطن والفخذ، كبني هاشم وبني أمية مثلًا، بل وعلى‌مايشمل الفصيلة أيضاً كبني العباس مثلًا، وذلك بقرينة ذكر ستين‌قبيلة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أن بطون القبائل وأفخاذها وفصائلها كثيرة جداً </w:t>
      </w:r>
      <w:r>
        <w:rPr>
          <w:rStyle w:val="FootnoteAnchor"/>
        </w:rPr>
        <w:footnoteReference w:id="627"/>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وحينئذ فليس بمستبعد أن يكون ستون من قبائل العرب بالمعنى الذي قلناه ليس لها في الإسلام نصيب، وذلك لأن المسلمين تفرَّقوا إلى مذاهب كثيرة بعيدة عن روح الإسلام وتعاليمه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ذكر القبائل العربية بالخصوص فلأن بعضها لها في الإسلام نصيب، وبعضها ليست كذلك، وأما غير العرب فلم يكن لأحد منهم في دين الله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ذؤابة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رضي الله عنه أنه كان في ذؤابة سيف رسول الله صلى الله عليه وآله صحيفة صغيرة فيها الأحرف التي يفتح كل حرف منها ألف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منها إلا حرفان حتى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الأحرف الأخرى؟ أَلا يُفْتَرَضُ أن تُخْرَجَ حتى يستفيد منها شيعة أهل البيت؟ أم أنها ستبقى مكتومة حتى يقوم القائم؟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فإن من جملة رواتها علي بن أبي‌حمزة، وهو</w:t>
      </w:r>
    </w:p>
    <w:p>
      <w:pPr>
        <w:pStyle w:val="BookText"/>
        <w:rPr/>
      </w:pPr>
      <w:r>
        <w:rPr>
          <w:rFonts w:ascii="Amiri" w:hAnsi="Amiri" w:eastAsia="Amiri" w:cs="Amiri"/>
          <w:color w:val="111111"/>
          <w:sz w:val="28"/>
          <w:sz w:val="28"/>
          <w:szCs w:val="28"/>
          <w:rtl w:val="true"/>
          <w:lang w:bidi="ar-SA"/>
        </w:rPr>
        <w:t>البطائني رأس الواقفية، الذي أنكر إمامة مولانا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لعنه الله، أصل الوقف، وأشد الخلق عداوة للولي من بعد أبي إبراهيم عليه السلام </w:t>
      </w:r>
      <w:r>
        <w:rPr>
          <w:rStyle w:val="FootnoteAnchor"/>
        </w:rPr>
        <w:footnoteReference w:id="628"/>
      </w: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كذاب، واقفي متّهم ملعون، وقد رويتُ عنه أحاديث كثيرة، وكتبتُ عنه تفسير القرآن كله من أوله إلى آخره، إلا أني لا أستحل أن أروي عنه حديثاً واحداً </w:t>
      </w:r>
      <w:r>
        <w:rPr>
          <w:rStyle w:val="FootnoteAnchor"/>
        </w:rPr>
        <w:footnoteReference w:id="629"/>
      </w: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 ابن داود في رجاله، والعلامة في الخلاصة، والمجلسي في الرجال والوجيزة وغيرهم </w:t>
      </w:r>
      <w:r>
        <w:rPr>
          <w:rStyle w:val="FootnoteAnchor"/>
        </w:rPr>
        <w:footnoteReference w:id="630"/>
      </w: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داود في رجاله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استبان لكم كذبه؟ أليس هو الذي يروي أن رأس المهدي يُهدى إلى عيسى بن مريم؟</w:t>
      </w:r>
    </w:p>
    <w:p>
      <w:pPr>
        <w:pStyle w:val="BookText"/>
        <w:rPr/>
      </w:pPr>
      <w:r>
        <w:rPr>
          <w:rFonts w:ascii="Amiri" w:hAnsi="Amiri" w:eastAsia="Amiri" w:cs="Amiri"/>
          <w:color w:val="111111"/>
          <w:sz w:val="28"/>
          <w:sz w:val="28"/>
          <w:szCs w:val="28"/>
          <w:rtl w:val="true"/>
          <w:lang w:bidi="ar-SA"/>
        </w:rPr>
        <w:t>ومن رواة هذا الخبر القاسم بن محمد وهو الجوهري، بقرينة روايته عن علي بن أبي حمزة، وهو لم يثبت توثيقه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فالرواية ضعيفة السند، لا يصح التعويل عليها في شي‌ء</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الغض عن سندها فالظاهر أن الرواية لا إشكال فيها عند الكاتب إلا من جهة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خرج منها إلا حرفان حتى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هذه الصحيفة قد ذكرها أهل السنة في كتبهم بأسانيد صحيحة، إلا أنهم ذكروا أنها كانت معلَّقة في قراب سيف أمير المؤمنين عليه السلام، ولا منافاة في البين، فلعلها كانت في قراب سيف رسول الله صلى الله عليه وآله وسلم، ثم صارت إلى أمير المؤمنين عليه السلام، فعلّقها في قراب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وأحمد والنسائي وابن حبان والبيهقي والحاكم وأبو نعيم وأبو عوانة والحميدي وغيرهم بأسانيدهم عن إبراهيم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رضي الله عنه على منبر من آجر وعليه سيف فيه صحيفة معلَّقة،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عندنا من كتاب يُقرأ إلا كتاب الله وما في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فنشرها فإذا فيها أسنان الإبل، وإذا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حرم‌من عير إلى كذا، فمن أحدث فيها حدثاً فعليه لعنة الله والملائكة والناس أجمعين، لا يقبل الله منه صرفاً ولا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المسلمين واحدة، يسعى بها أدناهم، فمن أخفر مسلماً فعليه لعنة الله والملائكة والناس أجمعين، لا يقبل الله منه صرفاً ولا عدلًا، وإذا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والى قوماً بغير إذن مواليه فعليه لعنة الله والملائكة والناس أجمعين، لا يقبل الله منه صرفاً ولاعدلًا </w:t>
      </w:r>
      <w:r>
        <w:rPr>
          <w:rStyle w:val="FootnoteAnchor"/>
        </w:rPr>
        <w:footnoteReference w:id="631"/>
      </w: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 أنه عليه السلام ذكر أن عنده صحيفة، لكنه لم ينص على أنها في قراب السيف، وقد ورد ذلك في أحاديث كثيرة عندهم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البخاري في صحيحه، وأبو داود وابن ماجة والنسائي والدارمي في سننهم، وأحمد في مسنده، وغيرهم، بأسانيدهم عن الشعبي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كتاب الله، أو فهم أعطيه رجل مسلم، أو ما في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هذه الصحيفة؟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وفكاك الأسير ولا يُقتل مسلم بكافر </w:t>
      </w:r>
      <w:r>
        <w:rPr>
          <w:rStyle w:val="FootnoteAnchor"/>
        </w:rPr>
        <w:footnoteReference w:id="632"/>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البخاري في صحيحه، والترمذي في سننه، والبيهقي في السنن الكبرى وغيرهم، بأسانيدهم عن إبراهيم التيمي عن أبيه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شي‌ء إلا كتاب الله وهذه الصحيفة عن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حرَمٌ ما بين عائر إلى كذا، من أحدث فيها حدثاً أو آوى محدثاً فعليه لعنة الله والملائكة والناس أجمعين، لا يُقبَل منه صرف ولا عدل،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المسلمين واحدة، فمن أخفر مسلماً فعليه لعنة الله والملائكة والناس أجمعين، لا يقبل منه صرف ولا عدل، ومن تولى قوماً بغير إذن مواليه فعليه لعنة الله والملائكة والناس أجمعين، لا يقبل منه صرف ولا عدل </w:t>
      </w:r>
      <w:r>
        <w:rPr>
          <w:rStyle w:val="FootnoteAnchor"/>
        </w:rPr>
        <w:footnoteReference w:id="633"/>
      </w: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وأكثر تلكم الروايات المروية عندهم ظاهرة في أن تلك الصحيفة كانت مشتملة على أمور أخرى غير ما ذُكر في الحديث، بدليل تفاوت الأحاديث طولًا وقصراً في بيان ما حوتْه تلك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غير البعيد أن تحتوي تلك الصحيفة على قواعد كلية عامة عُبِّر عنها في الحديث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أحرف يَفْتَح كلُّ حرف منها ألفَ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بالحرفين اللذين خرجا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مسلم بكافر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قوماً بغير إذن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قاعدتان ينفتح منهما مسائل كثيرة متشعبة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العلة التي من أجلها أخفى الإمام عليه السلام باقي ما في الصحيفة إلا اليسير الذي خرج منها، فلا ندري بها، والإمام عليه السلام أعرف بتكليفه، وهو عليه السلام أدرى بأهل عصره، ونحن لسنا مكلَّفين به على فرض تحقّقه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أحاديث أهل السنة ظاهرها أنه عليه السلام أظهر شيئاً منها لا كلّها، وعليه فالإشكال نفسه يرد عليهم، بل وروده عليهم أولى باعتبار صحَّة أحاديث الصحيفة عندهم، وعدم اعتقادهم بأن الإمام عليه السلام كان يتَّقي من أهل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علي، وهي صحيفة أُخرى وُجِدَتْ فى ذؤابة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ذؤابة سيف رسول الله صلى الله عليه وآله صحيفة فإذا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 أعتى الناس على الله يوم القيامة مَن قتل غير قاتله، ومن ضرب غير ضاربه، ومن تولى غير مواليه فهو كافر بما أنزل الله تعالى على محمد صلى الله عليه، ومن أحدث حدثاً أو آوى مُحْدِثاً لم يقبل الله منه يوم القيامة صَرْفاً ولا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ذكر أن هذه الصحيفة كانت لعلي عليه السلام وُجِدَت في ذؤابة سيفه، مع أن الرواية نصَّت على أنها كانت في ذؤابة سيف رسول الله صلى الله عليه وآله وسلم كما ورد ذلك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أيضاً أنها صحيفة أخرى لعلي عليه السلام، مع أن هذا لا يظهر من الرواية التي ساقها، فلعلّ هذه الصحيفة هي عين تلك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الجفر الأبيض والجفر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الجفر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زبور داود، وتوراة موسى، وإنجيل عيسى، وصحف إبراهيم عليهم السلام والحلال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الجفر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في الجفر الأحمر؟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وذلك إنما يفتح للدم يفتحه صاحب السيف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أبي اليعفور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أيعرف هذا بنو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كما يعرفون الليل أنه ليل والنهار أنه نهار، ولكنهم يحملهم الحسد وطلب الدنيا على الجحود والإنكار، ولو طلبوا الحق بالحق لكان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الجفر الأبيض فلا نرى ما يدعو إلى إنكار وجوده عند أئمة أهل البيت عليهم السلام، وذلك لأنَّا تلقَّينا من الثقات الأَثبات أن الكتب المذكورة كانت عندهم عليهم السلام وفي حوزتهم، فكيف يجوز لنا ردّه وإنكاره ولا سيما مع ورود النهي عن ردّ ما قاله أهل الكتاب مما لم تثبت صحَّته ولم يتّضح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بسنده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الكتاب يقرأون التوراة بالعبرانية ويفسِّرونها بالعربية لأهل الإسلام،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تصدِّقوا أهل الكتاب ولا تكذّبوهم، وقولوا قُولُواْ آمَنَّا بِاللهِ وَمَا أُنزِلَ إِلَيْنَا وَمَا أُنزِلَ إِلَيكُم الآية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التي نقلناها بلفظ البخاري من كتاب الاعتصام فيها تصريح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وما أنزل إلينا وما أنزل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القرآن، ولهذا عقّب الجملة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الطبعة المصرية، مطابع الشعب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وإن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حُذفت من الطبعة المحققة بتحقيق الشيخ محمد علي القطب والشيخ هشام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2296</w:t>
      </w:r>
      <w:r>
        <w:rPr>
          <w:rFonts w:ascii="Amiri" w:hAnsi="Amiri" w:eastAsia="Amiri" w:cs="Amiri"/>
          <w:color w:val="111111"/>
          <w:sz w:val="28"/>
          <w:sz w:val="28"/>
          <w:szCs w:val="28"/>
          <w:rtl w:val="true"/>
          <w:lang w:bidi="ar-SA"/>
        </w:rPr>
        <w:t xml:space="preserve">، طبع المكتبة العصرية في لبنان،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أنهما أدرجا الجملة بين قوسين قرآنيين، وأشارا في الحاشية إلى أنها الآية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مع إدراج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القوسين بغير الخط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أنهما قد تنبَّها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الآية، لكنهما لم ينبِّها القارئ على ذلك ستراً على البخاري، وخشية من فضيحة أهل السنة الذين يرونه كله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داود وأحمد والحاكم وابن حبان وغيرهم عن أبي نملة الأنصاري،</w:t>
      </w:r>
    </w:p>
    <w:p>
      <w:pPr>
        <w:pStyle w:val="BookText"/>
        <w:rPr/>
      </w:pP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بينما هو جالس عند رسول الله صلى الله عليه وسلم وعنده رجل من اليهود مرَّ بجنازة،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تتكلم هذه الجنازة؟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حدّثكم أهل الكتاب فلا تصدقوهم ولا تكذبوهم،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باطلًا لم تصدّقوه، وإن كان حقاً لم تكذّبوه </w:t>
      </w:r>
      <w:r>
        <w:rPr>
          <w:rStyle w:val="FootnoteAnchor"/>
        </w:rPr>
        <w:footnoteReference w:id="635"/>
      </w: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ندري لمَ استحل أهل السنة تكذيب شيعة أهل البيت عليهم السلام ورواة أحاديثهم، ولم يستحلوا تكذيب أخبار اليهود والنصارى ورواتهم، مع أن العلة المانعة من التكذيب متحققة في الموردين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أنهم رووا أن عبد الله بن عمرو بن العاص كان عنده زاملتان </w:t>
      </w:r>
      <w:r>
        <w:rPr>
          <w:rStyle w:val="FootnoteAnchor"/>
        </w:rPr>
        <w:footnoteReference w:id="636"/>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ابن كثير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عمرو رضي الله عنهما قد أصاب يوم اليرموك زاملتين من كتب أهل الكتاب، فكان يحدِّث منهما </w:t>
      </w:r>
      <w:r>
        <w:rPr>
          <w:rStyle w:val="FootnoteAnchor"/>
        </w:rPr>
        <w:footnoteReference w:id="637"/>
      </w: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سير أعلام النبلاء في ترجمة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عبدالله أيضاً عن أبي بكر، وعمر، ومعاذ، وسراقة بن مالك، وأبيه عمرو، وعبد الرحمن بن عوف، وأبي الدرداء، وطائفة، وعن أهل الكتاب، وأدمن النظر في كتبهم، واعتنى بذلك </w:t>
      </w:r>
      <w:r>
        <w:rPr>
          <w:rStyle w:val="FootnoteAnchor"/>
        </w:rPr>
        <w:footnoteReference w:id="638"/>
      </w: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أصاب جملة من كتب أهل الكتاب، وأدمن النظر فيها، ورأى فيها عجائب </w:t>
      </w:r>
      <w:r>
        <w:rPr>
          <w:rStyle w:val="FootnoteAnchor"/>
        </w:rPr>
        <w:footnoteReference w:id="639"/>
      </w: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كان قد ظفر في الشام بحمل جمل من كتب أهل الكتاب، فكان ينظر فيها ويحدِّث منها، فتجنَّب الأخذ عنه لذلك كثير من أئمة التابعين </w:t>
      </w:r>
      <w:r>
        <w:rPr>
          <w:rStyle w:val="FootnoteAnchor"/>
        </w:rPr>
        <w:footnoteReference w:id="640"/>
      </w: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ندري بعد هذا لمَ صدّقوا بحيازة عبد الله بن عمرو لهذه الكتب وأنكروا حيازة أئمة أهل البيت عليهم السلام لها؟</w:t>
      </w:r>
    </w:p>
    <w:p>
      <w:pPr>
        <w:pStyle w:val="BookText"/>
        <w:rPr/>
      </w:pPr>
      <w:r>
        <w:rPr>
          <w:rFonts w:ascii="Amiri" w:hAnsi="Amiri" w:eastAsia="Amiri" w:cs="Amiri"/>
          <w:color w:val="111111"/>
          <w:sz w:val="28"/>
          <w:sz w:val="28"/>
          <w:szCs w:val="28"/>
          <w:rtl w:val="true"/>
          <w:lang w:bidi="ar-SA"/>
        </w:rPr>
        <w:t>وأما الجفر الأحمر فهو السلاح كما ورد في الخبر، وحيازتهم عليهم السلام للسلاح ليس أمراً مستغرباً حتى تتوجّه أصابع الاتهام للرواة بالتكذيب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نرى في ثبوت حيازتهم عليهم السلام للجفر الأبيض والجفر الأحمر غرابة، ولا منافاة لآية محكمة أو سُنّة ثابتة حتى يصر أهل السُّنّة على إنكارها والتشنيع‌بها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 مولانا الراحل الإمام الخوئي عن الجفر الأحمر، من الذي يفتحه ودم مَن الذي يُراق؟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يفتحه صاحب الزمان عجل الله فرجه، ويريق به دماء العامة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فيمزقهم شذَرَ مَذَرَ، ويجعل دماءَهم تجري كدجلة والفرات، وَلَيَنْتَقِمَنَّ من صَنَمَيّ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أبا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عائشة وحفصة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نعتل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أمية والعباس فينبش قبورهم نبشا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السيّد الخوئي قدّس الله نفسه الزكيّة غير صحيح، وهو مِثْل نقولاته السابقة التي لا يُعوَّل عليها ولا يؤخذ بها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هذا الكلام مخالف لفتاوى السيد الخوئي المعروفة، لأنه قدس سره لا</w:t>
      </w:r>
    </w:p>
    <w:p>
      <w:pPr>
        <w:pStyle w:val="BookText"/>
        <w:rPr/>
      </w:pPr>
      <w:r>
        <w:rPr>
          <w:rFonts w:ascii="Amiri" w:hAnsi="Amiri" w:eastAsia="Amiri" w:cs="Amiri"/>
          <w:color w:val="111111"/>
          <w:sz w:val="28"/>
          <w:sz w:val="28"/>
          <w:szCs w:val="28"/>
          <w:rtl w:val="true"/>
          <w:lang w:bidi="ar-SA"/>
        </w:rPr>
        <w:t xml:space="preserve">يرى أن أهل السنّة كلهم نواصب </w:t>
      </w:r>
      <w:r>
        <w:rPr>
          <w:rStyle w:val="FootnoteAnchor"/>
        </w:rPr>
        <w:footnoteReference w:id="641"/>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بل يفرِّق بين الناصبي والمخالف، ولا يعتبر كل مخالف ناصبياً، ولهذا حكم بنجاسة النواصب وكفرهم وعدم حرمة دمائهم وأموالهم، دون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 في بحث درسه تعليقاً على قول صاحب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أشكال في نجاسة الغلاة والنواصب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الملعونة التي تنصب العداوة وتُظهر البغضاء لأهل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نجاستهم وكفرهم، وهذا لا للأخبار الواردة في كفر المخالفين كما تأتي جملة منها عن قريب، لأن الكفر فيها إنما هو في مقابل الإيمان، ولم يُرَد منه ما يقابل الإسلام، بل لما رواه ابن أبي يعفور في الموثق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تغتسل من غُسالة الحمَّام، ففيها تجتمع غُسالة اليهودي، والنصراني، والمجوسي، والناصب لنا أهل البيت، فهو شرّهم، فإن الله تبارك وتعالى لم يخلق خلقاً أنجس من الكلب، وإن الناصب لنا أهل البيت لأنجس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ظاهرها إرادة النجاسة الظاهرية الطارئة على أعضاء الناصب لنَصبه وكفره، وهذا من غير فرق بين خروجه على الإمام عليه السلام وعدمه، لأن مجرد نَصب العدواة وإعلانها على أئمة الهدى عليهم السلام كافٍ في الحكم بكفره ونجاسته، وقد كان جملة من المقاتلين للحسين عليه السلام من النُّصَّاب، وإنما أقدموا على محاربته من أجل نَصبهم العدواة لأمير المؤمنين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كون الناصب أنجس من الكلب لعلّه من جهة أن الناصب نجس من جهتين، وهما جهتا ظاهرِه وباطنه، لأن الناصب محكوم بالنجاسة الظاهرية لنصبه، كما أنه نجس من حيث باطنه وروحه، وهذا بخلاف الكلب، لأن النجاسة فيه من ناحية ظاهره فحسب </w:t>
      </w:r>
      <w:r>
        <w:rPr>
          <w:rStyle w:val="FootnoteAnchor"/>
        </w:rPr>
        <w:footnoteReference w:id="642"/>
      </w: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قدس سره واضح في أنه يرى كفر الناصبي ونجاسته، دون المخالفين للشيعة، وهم أهل السنة وغيرهم من غير الفِرَق الإسلامية الأخرى كالزيدية والإسماعيلية والمعتزلة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نسبه للسيّد الخوئي قدس سره من أن صاحب الزمان سيقتل أهل السُّنة إذا خرج، وسيفرّقهم شذر مذر، فهي نسبة باطلة، وذلك لأن الأخبار لا تدل على ذلك، وإنما دلَّت الأحاديث المتواترة عند الفريقين على أنه عليه السلام سيملأ الأرض قسطاً وعدلًا بعدما مُلئت ظلماً وجوراً، وأنه سينشر الحق في أرجاء المعمورة، وسيمحق كل ضلال وباطل، لتبقى كلمة الله هي العليا، وكلمة الذين كفروا هي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تحقق هذا الأمر لا يتأتى إلا بحرب سلاطين الجور وأعوانهم، فإنهم لن يُسَلّموا له طواعية واختياراً، بل سيحاربونه بما لديهم من عَدَدٍ وعُدَّة، وأما الذين اتّبعوا الحق ورضوا به فلا شأن له بهم، سُنّة كانوا أم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والطريف أنه في الوقت الذي لا نرى رواية واحدة عند الشيعة تخبر أن الإمام المهدي عليه السلام سيقتل أصحاب المذاهب الأخرى ومنهم أهل السنة، نجد أن بعض الروايات السُّنّية تنص على أن أتباع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سيقتلون شيعة أهل البيت عليهم السلام في الكوفة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الحاكم النيسابوري في المستدرك بسنده عن أبي رومان عن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السفياني على الشام، ثم يكون بينهم وقعة بقرقيسا حتى تشبع طير السماء وسباع الأرض من جيفهم، ثم ينفتق عليهم فتق من خلفهم، فتقبل طائفة منهم حتى يدخلوا أرض خراسان، وتقبل خيل السفياني في طلب أهل خراسان، ويقتلون شيعة آل محمد صلى الله عليه وآله وسلم بالكوفة، ثم يخرج أهل خراسان في طلب المهدي </w:t>
      </w:r>
      <w:r>
        <w:rPr>
          <w:rStyle w:val="FootnoteAnchor"/>
        </w:rPr>
        <w:footnoteReference w:id="643"/>
      </w: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الإمام الخوئي فيه إسراف إذ أن أهل البيت عليهم السلام، أجل وأعظم من أن ينبشوا قبر ميت مضى على موته قرون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الأئمة سلام الله عليهم كانوا يقابلون إساءة المسي‌ء بالإحسان إليه والعفو والصفح عنه، فلا يعقل أن ينبشوا قبور الأموات لينتقموا منهم ويقيموا عليهم الحدود فالميت لا يُقامُ عليه حد، وأهل البيت سلام الله عليهم عُرِفُوا بالوداعة والسماحة والطيب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أهل البيت عليهم السلام رحمة مهداة لهذه الأمة كجدّهم رسول الله صلى الله عليه وآله وسلم، ولكنا لا نحتم عليهم بشي‌ء ولا نعلّمهم تكليفهم، فهم أعرف بما يصنعون، وأما نبش القبور فهو راجع إليهم، فإن صنعه صاحب الزمان عليه السلام فهو حق، وإن تركه فهو أيضاً حق، وعِلْمه عند الله سبحانه، ولسنا مكلَّفين باعتقاد أو ردّ هذه الحوادث، لأنها من علم الغيب الذي لا يلزمنا الجزم فيه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الكاتب أخذ بعض ما نسبه للخوئي من بعض المرويات التي لم يحقّق في أسانيدها، وأضاف إليها بعضاً آخر من عنده، فنسب الجميع للخوئي قدّس الله نفسه زوراً وبهتاناً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سعيد عن أبي عبد الله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مصحف فاطمة ما فيه آية من كتاب الله، وإنه لإملاء رسول الله صلوات الله عليه وآله وخط علي رضي الله عنه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مسلم عن أحدهما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 فاطمة مصحفاً ما هو قرآن ولكنه كلام من كلام الله أنزل عليها، إملاء رسول الله صلى الله عليه وخط</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حمزة عن أبي عبد الله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مصحف فاطمة عليها السلام، أما والله ما فيه حرف من القرآن ولكنه إملاء رسول الله صلى الله عليه وخط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فاطمة عليها السلام هو كتاب فيه علم ما يكون وأسماء من يملكون إلى قيام الساعة، بإملاء جبرئيل عليه السلام وبخط علي‌بن أبي طالب عليه السلام، كما دلَّت عليه الأخبار الكثيرة كخبر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الزنادقة في سنة ثمان وعشرين ومائة، وذلك أني نظرت في مصحف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مصحف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قبض نبيّه صلى الله عليه وآله دخل على فاطمة عليها السلام من وفاته من الحزن ما لا يعلمه إلا الله عزَّ وجل، فأرسل الله إليهاملَكاً يسلّي غمّها ويحدّثها، فشكَت ذلك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بذلك وسمعت الصوت قولي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بذلك، فجعل أمير المؤمنين عليه السلام يكتب كل ما سمع، حتى أثبت من ذلك مصحفاً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فيه شي‌ء من الحلال والحرام، ولكن فيه علم ما يكون </w:t>
      </w:r>
      <w:r>
        <w:rPr>
          <w:rStyle w:val="FootnoteAnchor"/>
        </w:rPr>
        <w:footnoteReference w:id="644"/>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أبي عبيدة الحذاء،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مكثت بعد رسول الله صلى الله عليه وآله خمسة وسبعين يوماً، وكان دخلها حزن شديد على أبيها، وكان جبرئيل عليه السلام يأتيها فيحسن عزاءها على أبيها ويطيّب نفسها، ويخبرها عن أبيها ومكانه، ويخبرها بما يكون بعدها في ذريتها، وكان علي عليه السلام يكتب ذلك، فهذا مصحف فاطمة عليها السلام </w:t>
      </w:r>
      <w:r>
        <w:rPr>
          <w:rStyle w:val="FootnoteAnchor"/>
        </w:rPr>
        <w:footnoteReference w:id="645"/>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ادِّعاء تكليم الملائكة غير الأنبياء باطل، فلا يصح ادعاء سماع فاطمة وعلي عليه السلام كلام الملائكة عامة أو جبريل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أجبناه على ذلك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الأحاديث التي أخرجها حفَّاظ الحديث من أهل السنة قد دلَّت على أن الناس لو استقاموا لصافحتهم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أخرجه مسلم والترمذي وابن ماجة وأحمد والحميدي والطيالسي وابن حبان وغيرهم عن حنظلة التميمي الأسيدي، 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حنظلة، لو كنتم تكونون كما تكونون عندي لصافحتكم الملائكة على فُرُشكم أو في طُرُقكم </w:t>
      </w:r>
      <w:r>
        <w:rPr>
          <w:rStyle w:val="FootnoteAnchor"/>
        </w:rPr>
        <w:footnoteReference w:id="646"/>
      </w: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تكونون إذا فارقتموني كما تكونون عندي لصافحتكم الملائكة بأكُفِّها، ولزارتكم في بيوتكم </w:t>
      </w:r>
      <w:r>
        <w:rPr>
          <w:rStyle w:val="FootnoteAnchor"/>
        </w:rPr>
        <w:footnoteReference w:id="647"/>
      </w: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يُحمل تكليم الملائكة لمريم عليها السلام فيما حكاه الله سبحانه في كتابه العزيز، إذ قال</w:t>
      </w:r>
    </w:p>
    <w:p>
      <w:pPr>
        <w:pStyle w:val="BookText"/>
        <w:rPr/>
      </w:pPr>
      <w:r>
        <w:rPr>
          <w:rFonts w:ascii="Amiri" w:hAnsi="Amiri" w:eastAsia="Amiri" w:cs="Amiri"/>
          <w:color w:val="111111"/>
          <w:sz w:val="28"/>
          <w:sz w:val="28"/>
          <w:szCs w:val="28"/>
          <w:rtl w:val="true"/>
          <w:lang w:bidi="ar-SA"/>
        </w:rPr>
        <w:t xml:space="preserve">وَاذْكُرْ فِي الْكِتَابِ مَرْيَمَ إِذِ انتَبَذَتْ مِنْ أَهْلِهَا مَكَانًا شَرْقِيًّا فَاتَّخَذَتْ مِن دُونِهِمْ حِجَابًا فَأَرْسَلْنَا إِلَيْهَا رُوحَنَا فَتَمَثَّلَ لَهَا بَشَرًا سَوِيًّا قَالَتْ إِنِّي أَعُوذُ بِالرَّحْمَن مِنكَ إِن كُنتَ تَقِيًّا قَالَ إِنَّمَا أَنَا رَسُولُ رَبِّكِ لأَهَبَ لَكِ غُلامًا زَكِيًّا قَالَتْ أَنَّى يَكُونُ لِي غُلامٌ وَلَمْ يَمْسَسْنِي بَشَرٌ وَلَمْ أَكُ بَغِيًّا قَالَ كَذَلِكِ قَالَ رَبُّكِ هُوَ عَلَيَّ هَيِّنٌ وَلِنَجْعَلَهُ آيَةً لِلنَّاسِ وَرَحْمَةً مِّنَّا وَكَانَ أَمْرًا مَّقْضِيًّا </w:t>
      </w:r>
      <w:r>
        <w:rPr>
          <w:rStyle w:val="FootnoteAnchor"/>
        </w:rPr>
        <w:footnoteReference w:id="648"/>
      </w: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فهل يحق لمسلم يؤمن بالله واليوم الآخر أن ينفي عن أمير المؤمنين عليه السلام</w:t>
      </w:r>
    </w:p>
    <w:p>
      <w:pPr>
        <w:pStyle w:val="BookText"/>
        <w:rPr/>
      </w:pPr>
      <w:r>
        <w:rPr>
          <w:rFonts w:ascii="Amiri" w:hAnsi="Amiri" w:eastAsia="Amiri" w:cs="Amiri"/>
          <w:color w:val="111111"/>
          <w:sz w:val="28"/>
          <w:sz w:val="28"/>
          <w:szCs w:val="28"/>
          <w:rtl w:val="true"/>
          <w:lang w:bidi="ar-SA"/>
        </w:rPr>
        <w:t>وسيدة نساء العالمين عليها السلام الاستقامة التي تؤهّلهما لأن تتحدَّث معهما الملائكة في بيتهما؟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أحاديثهم وأقوالهم تطابقت على أن بعض صحابة النبي صلى الله عليه وآله وسلم كانت الملائكة تسلِّم عليه وتصافحه ويراهم عياناً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أخرجه مسلم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يُسَلَّم عليَّ حتى اكتويتُ فتُرِكْتُ، ثم تَركْتُ الكَيّ فعاد </w:t>
      </w:r>
      <w:r>
        <w:rPr>
          <w:rStyle w:val="FootnoteAnchor"/>
        </w:rPr>
        <w:footnoteReference w:id="649"/>
      </w: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سعد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كانت تصافح عمران بن حصين حتى اكتوى فتَنَحَّتْ </w:t>
      </w:r>
      <w:r>
        <w:rPr>
          <w:rStyle w:val="FootnoteAnchor"/>
        </w:rPr>
        <w:footnoteReference w:id="650"/>
      </w: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 في ترجمة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يسلّم عليه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به داء الناصور فاكتوى لأجله،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اكتوينا فما أفلحن ولا أنجحن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أنه لما اكتوى انقطع عنه التسليم مدة ثم عادإليه </w:t>
      </w:r>
      <w:r>
        <w:rPr>
          <w:rStyle w:val="FootnoteAnchor"/>
        </w:rPr>
        <w:footnoteReference w:id="651"/>
      </w: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الملائكة تصافحه قبل أن يكتوي </w:t>
      </w:r>
      <w:r>
        <w:rPr>
          <w:rStyle w:val="FootnoteAnchor"/>
        </w:rPr>
        <w:footnoteReference w:id="652"/>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الملائكة تسلّم عليه ويراهم عياناً كما جاء مصرحاً به في صحيح مسلم </w:t>
      </w:r>
      <w:r>
        <w:rPr>
          <w:rStyle w:val="FootnoteAnchor"/>
        </w:rPr>
        <w:footnoteReference w:id="653"/>
      </w: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لا يُحصى كثرة، ولا نحتاج إلى تتبّعه واستقصائه </w:t>
      </w:r>
      <w:r>
        <w:rPr>
          <w:rStyle w:val="FootnoteAnchor"/>
        </w:rPr>
        <w:footnoteReference w:id="654"/>
      </w: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الأحاديث المروية الدالة على سماع جمع من الصحابة كلام الملائكة ورؤيتهم وسلامهم عليهم وكلامهم معهم لا تُحصى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أحمد عن حذيفة بن اليمان أنه أتى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أصلّي إذ سمعتُ متكلماً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كله، ولك الملك كله، بيدك الخير كله، إليك يرجع الأمر كله، علانيته وسرّه، فأهل أن تُحمد، إنك على كل شي‌ء قدير، اللهم اغفر لي جميع ما مضى من ذنبي، واعصمني فيما بقي من عمري، وارزقني عملًا زاكياً ترضى به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ملَك أتاك يعلِّمك تحميد ربك </w:t>
      </w:r>
      <w:r>
        <w:rPr>
          <w:rStyle w:val="FootnoteAnchor"/>
        </w:rPr>
        <w:footnoteReference w:id="655"/>
      </w: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أراد المزيد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فإنا ذكرنا هناك جملة وافرة منها </w:t>
      </w:r>
      <w:r>
        <w:rPr>
          <w:rStyle w:val="FootnoteAnchor"/>
        </w:rPr>
        <w:footnoteReference w:id="656"/>
      </w: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 ذلك نخلص إلى أن سماع أمير المؤمنين وسيدة نساء العالمين حديث الملَك أو جبرئيل عليه السلام ممكن الوقوع، بل إن ذلك غير مستبعد منهما، ولا سيما بعدما رأينا بعض الأحاديث الصحيحة عندهم التي دلَّت على تكليم الملائكة وسلامهم ومصافحتهم لمن هو دونهما، فالجرأة على إنكار سماع علي وفاطمة صوت الملَك خطأ بيِّن فاحش لا يجوز لمسلم أن يقدم عليه، لأنه طعن واضح في العترة النبوية الطاهرة، أعاذنا الله من ذلك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الكتاب من إملاء رسول الله صلوات الله عليه وخط علي، فلم كتمه عن الأمة؟ والله تعالى قد أمر رسوله صلى الله عليه وآله أن يبلغ كل ما أنزل إليه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w:t>
      </w:r>
    </w:p>
    <w:p>
      <w:pPr>
        <w:pStyle w:val="BookText"/>
        <w:rPr/>
      </w:pP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لرسول الله صلى الله عليه وآله أن يكتم عن المسلمين جميعاً هذا القرآن؟ وكيف يمكن لأمير المؤمنين رضي الله عنه والأئمة من بعده أن يكتموه عن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بالتبليغ في الآية لم يتعلّق بتبليغ كل ما أنزل إلى النبي صلى الله عليه وآله وسلم، وإنما المراد هو تبليغ أمرٍ مخصوص أُريد من النبي صلى الله عليه وآله وسلم تبليغه للناس، وإلا لو كان المراد هو تبليغ الرسالة كلها لكان معنى الآية متهافتاً، فإنه 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كل ما أنزل إليك، فإن لم تبلغ كل ذلك فإنك حينئذ لم تبلغ رسالته، فإنه من البديهي أنه إذا لم يبلغ كل ما أُنزل إليه فهو لم يبلغ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أن النبي صلى الله عليه وآله وسلم إنما أُمر بتبليغ شي‌ء مخصوص، وهو تنصيب أمير المؤمنين عليه السلام خليفة من بعده كما دلَّت عليه بعض الأحاديث التي سنذكر بعضها، وبما أن هذا ليس هو موضوع بحثنا فلا داعي للخوض فيه وإثباته، ولا سيما بعد دلالة بعض أحاديث أهل السنةعليه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يكون المراد بالتبليغ ما ذكره الكاتب والآية من سورة المائدة التي نزلت في أخريات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جرير وابن المنذر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أحمد وأبو عبيد في فضائله، والنحاس في ناسخه، والنسائي وابن المنذروالحاكم وصحَّحه وابن مردويه والبيهقي في سننه عن جبير بن نفير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فدخلتُ على عائشة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جبير تقرأ المائدة؟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آخر سورة نزلت، فما وجدتم فيها من حلال فاستحِلّوه، وما وجدتم من حرام فحرِّموه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والترمذي وحسَّنه والحاكم وصحَّحه وابن مردويه والبيهقي في</w:t>
      </w:r>
    </w:p>
    <w:p>
      <w:pPr>
        <w:pStyle w:val="BookText"/>
        <w:rPr/>
      </w:pPr>
      <w:r>
        <w:rPr>
          <w:rFonts w:ascii="Amiri" w:hAnsi="Amiri" w:eastAsia="Amiri" w:cs="Amiri"/>
          <w:color w:val="111111"/>
          <w:sz w:val="28"/>
          <w:sz w:val="28"/>
          <w:szCs w:val="28"/>
          <w:rtl w:val="true"/>
          <w:lang w:bidi="ar-SA"/>
        </w:rPr>
        <w:t>سننه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سورة نزلت سورة المائدة والفتح </w:t>
      </w:r>
      <w:r>
        <w:rPr>
          <w:rStyle w:val="FootnoteAnchor"/>
        </w:rPr>
        <w:footnoteReference w:id="657"/>
      </w: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مناص حينئذ من أن يكون التبليغ في الآية متعلقاً بأمر مهم أريد من النبي صلى الله عليه وآله وسلم بيانه في نهاية دعوته، وإلا فلا معنى لتهديده بأنه إذا لم يبلغ ذلك الأمر فحاله حال من لم يبلغ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وعده صلى الله عليه وآله وسلم بأن الله سيعصمه من الناس يدل على أن الأمر صعب وأنه ثقيل على الناس بحيث يُتوقَّع حصول الضرر للنبي صلى الله عليه وآله وسلم من جراء هذا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شي‌ء كهذا إلا أمر الخلافة والنص على أمير المؤمنين عليه السلام، وهذا المعنى هو ما رواه القوم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حاتم وابن مردويه وابن عساكر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يَا أَيُّهَا الرَّسُولُ بَلِّغْ مَا أُنزِلَ إِلَيْكَ مِن رَّبِّكَ على رسول الله صلى الله عليه وسلم يوم غدير خم في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على عهد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لرسول بلغ ما أنزل إليك من ربك أن عليًّا مولى المؤمنين وإن لم تفعل فما بلغت رسالته والله يعصمك من الناس </w:t>
      </w:r>
      <w:r>
        <w:rPr>
          <w:rStyle w:val="FootnoteAnchor"/>
        </w:rPr>
        <w:footnoteReference w:id="658"/>
      </w: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سلَّمنا بأن مفاد الآية هو أمر النبي صلى الله عليه وآله وسلم بتبليغ الرسالة كلها فلا ينافي التبليغ تخصيص بعض الصحابة بعلوم وأسرار خاصة، فإن ذلك نوع تبليغ، لأن التبليغ إما أن يكون للناس كافة أو إلى أفراد مخصوصين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ناجى رسول الله صلى الله عليه وآله وسلم عليًّا عليه السلام، فطالت نجواه معه في يوم الطائف فيما أخرجه الترمذي في سننه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وسلم عليًّا يوم الطائف فانتجاه،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نجواه مع ابن عمه،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انتجيته</w:t>
      </w:r>
    </w:p>
    <w:p>
      <w:pPr>
        <w:pStyle w:val="BookText"/>
        <w:rPr/>
      </w:pPr>
      <w:r>
        <w:rPr>
          <w:rFonts w:ascii="Amiri" w:hAnsi="Amiri" w:eastAsia="Amiri" w:cs="Amiri"/>
          <w:color w:val="111111"/>
          <w:sz w:val="28"/>
          <w:sz w:val="28"/>
          <w:szCs w:val="28"/>
          <w:rtl w:val="true"/>
          <w:lang w:bidi="ar-SA"/>
        </w:rPr>
        <w:t>ولكن الله انتجاه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لا نعرفه إلا من حديث الأجلح، وقد رواه غير ابن فضيل عن الأجلح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أنتجي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أنهم رووا في أحاديث الصحيفة التي سبق ذكرها أنه صلى الله عليه وسلم قد اختص عليًّا عليه السلام بها، فكيف جاز ذلك هناك ولم يجز هنا، مع أن ما في الصحيفة هو أحكام شرعية تحتاج إليها الأمة، وأما مصحف فاطمة عليها السلام فيحتوي على أخبار ما كان وما يكون كما مرَّ، وهي أمور لا يجب على النبي صلى الله عليه وآله وسلم تبليغها للأمة، وإنما يجب عليه تبليغ الشريعة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والإنجيل والزبور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رضي الله عنه أنه كان يقرأ الإنجيل والتوراة والزبور بالسيريانية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من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إن الأئمة عليهم السلام عندهم جميع الكتب التي نزلت من الله عز وجل، وإنهم يعرفونها كلها على اختلاف ألسنتها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حديث بهذا اللفظ في كتاب الكافي في الباب المذكور، ولا يشتمل هذا الباب إلا على حديثين ضعيفين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رواته الحسن بن إبراهيم، وهو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المولى محمد باقر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 مجهول </w:t>
      </w:r>
      <w:r>
        <w:rPr>
          <w:rStyle w:val="FootnoteAnchor"/>
        </w:rPr>
        <w:footnoteReference w:id="659"/>
      </w: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رواته سهل بن زياد، وبكر بن صالح، ومحمدبن سنان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سهل بن زياد ومحمد بن سنان فقد مرَّ بيان 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بكر بن صالح فقد ضعَّفه النجاشي في رجاله،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صالح الرازي، مولى بني ضبة، روى عن أبي الحسن موسى عليه السلام، ضعيف </w:t>
      </w:r>
      <w:r>
        <w:rPr>
          <w:rStyle w:val="FootnoteAnchor"/>
        </w:rPr>
        <w:footnoteReference w:id="660"/>
      </w: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صالح الرازي ضعيف جداً، كثير التفرد بالغرائب </w:t>
      </w:r>
      <w:r>
        <w:rPr>
          <w:rStyle w:val="FootnoteAnchor"/>
        </w:rPr>
        <w:footnoteReference w:id="661"/>
      </w: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 العلَّامة في الخلاصة بنحو ما قاله ابن الغضائري </w:t>
      </w:r>
      <w:r>
        <w:rPr>
          <w:rStyle w:val="FootnoteAnchor"/>
        </w:rPr>
        <w:footnoteReference w:id="662"/>
      </w: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المامقاني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بكر بن صالح الضبي الرازي الراوي عن الكاظم عليه السلام مما لا ينبغي الريب فيه، واشتراك غيره معه من دون تمييز صحيح يُسقِط كل رواية لبكر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الاعتبار </w:t>
      </w:r>
      <w:r>
        <w:rPr>
          <w:rStyle w:val="FootnoteAnchor"/>
        </w:rPr>
        <w:footnoteReference w:id="663"/>
      </w: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سلَّمنا بصحة الحديثين فلا محذور فيهما، وذلك لأن الحديث الأول ظاهر في جواز الاحتجاج على النصارى بالإنجيل، والإمام موسى بن جعفر قرأ على بُرَيْه ما يحجُّه ويلزمه، ولهذا أسلم في‌الحال، ولعلَّه‌قرأ عليه من الإنجيل ما يدل على نبوّة نبينا محمد صلى الله عليه وآله وسلم، فإن ذلك مكتوب عندهم في التوراة والإنجيل كما أخبر سبحانه وتعالى في كتابه العزيز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الآية </w:t>
      </w:r>
      <w:r>
        <w:rPr>
          <w:rStyle w:val="FootnoteAnchor"/>
        </w:rPr>
        <w:footnoteReference w:id="664"/>
      </w: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محمد في كتب الأنبياء، بشَّروا أُممهم ببعثه، وأمروهم بمتابعته، ولم تزل صفاته موجودة في كتبهم، يعرفها علماؤهم وأحبارهم </w:t>
      </w:r>
      <w:r>
        <w:rPr>
          <w:rStyle w:val="FootnoteAnchor"/>
        </w:rPr>
        <w:footnoteReference w:id="665"/>
      </w: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والاحتجاج بالتوراة والإنجيل على أهل تلك الملل جائز لا ضير فيه، فقد أخرج البخاري في صحيحه بسنده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جاؤوا إلى النبي صلى الله عليه وسلم برجل منهم وامرأة قد زنيا،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تفعلون بمن زنى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نُحمِّمُهما </w:t>
      </w:r>
      <w:r>
        <w:rPr>
          <w:rStyle w:val="FootnoteAnchor"/>
        </w:rPr>
        <w:footnoteReference w:id="666"/>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تجدون في التوراة الرجم؟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فيها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فأتوا بالتوراة فاتلوها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مِدْراسها الذي يُدَرِّسها منهم كفَّه على آية الرجم،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فلما رأوا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بهما فرجما قريباً من حيث موضع الجنائز عند المسجد، فرأيت صاحبها يجنأ عليها </w:t>
      </w:r>
      <w:r>
        <w:rPr>
          <w:rStyle w:val="FootnoteAnchor"/>
        </w:rPr>
        <w:footnoteReference w:id="667"/>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يقيها الحجارة </w:t>
      </w:r>
      <w:r>
        <w:rPr>
          <w:rStyle w:val="FootnoteAnchor"/>
        </w:rPr>
        <w:footnoteReference w:id="668"/>
      </w: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أفتى مَن وقفنا على فتاواه من العلماء بجواز اقتناء التوراة والإنجيل، بل كتب الضلال كلها لنقضها أو للاحتجاج بها على من يعتقدبها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فلعل اقتناء أهل البيت عليهم السلام لهذه الكتب كان لأجل هذه الغاية، فلا يستخرجون شيئاً منها إلا وقت الحاجة إليه، كما صنع الإمام عليه السلام مع بُريه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ما يشهد لذلك في كتبهم، فقد أخرج أبو عمرو الداني في سُننه،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المهدي لأنه يُهدَى إلى جبل من جبال الشام، يستخرج منه أسفار التوراة، يحاج بها اليهود، فيسلم على يديه جماعة من اليهود </w:t>
      </w:r>
      <w:r>
        <w:rPr>
          <w:rStyle w:val="FootnoteAnchor"/>
        </w:rPr>
        <w:footnoteReference w:id="669"/>
      </w: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المهدي لأنه يهدى إلى أسفار من أسفار التوراة، يستخرجها من جبال الشام، يدعو إليها اليهود فيسلم على تلك الكتب جماعة كثيرة،</w:t>
      </w:r>
    </w:p>
    <w:p>
      <w:pPr>
        <w:pStyle w:val="BookText"/>
        <w:rPr/>
      </w:pPr>
      <w:r>
        <w:rPr>
          <w:rFonts w:ascii="Amiri" w:hAnsi="Amiri" w:eastAsia="Amiri" w:cs="Amiri"/>
          <w:color w:val="111111"/>
          <w:sz w:val="28"/>
          <w:sz w:val="28"/>
          <w:szCs w:val="28"/>
          <w:rtl w:val="true"/>
          <w:lang w:bidi="ar-SA"/>
        </w:rPr>
        <w:t xml:space="preserve">ثم ذكر نحواً من ثلاثين ألفاً </w:t>
      </w:r>
      <w:r>
        <w:rPr>
          <w:rStyle w:val="FootnoteAnchor"/>
        </w:rPr>
        <w:footnoteReference w:id="670"/>
      </w: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ينبغي بيانه ههنا أن الكتب السماوية التي في أيدي الناس لا ريب في كونها من كتب الضلال، بسبب ما دخلها من التحريف، وأما ما عند أهل البيت عليهم السلام من كتب الأنبياء السابقين فهي وإن كانت منسوخة قد انتهى أمد العمل بها، إلا أنها لا تشتمل على ضلال، لأن الله سبحانه لا يقول إلا الحق، ولا يُنْزل إلى الناس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كتب الضلال كتب الأنبياء السابقين، ما لم يكن فيها تحريف، إذ النسخ لا يُصيُرها ضلالًا، ولذا كان بعضها عند أئمتنا عليهم السلام، وربما أخرجوها لبعض أصحابهم، بل ما كان منها مثل الزبور ونحوه من أحسن كتب الرشاد، لأنها ليست إلا مواعظ ونحوها على حسب ما رأينا، والله أعلم </w:t>
      </w:r>
      <w:r>
        <w:rPr>
          <w:rStyle w:val="FootnoteAnchor"/>
        </w:rPr>
        <w:footnoteReference w:id="671"/>
      </w: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مثل ذلك في بعض أحاديث أهل السنة، فقد أخرج الآجري وغيره أن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كانت صحف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أمثالًا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الملك المتسلّط المبتلى المغرور، إني لم أبعثك لتجمع الدنيا بعضها على بعض، ولكن بعثتك لتردّ عني دعوة المظلوم، فإني لا أردّها ولو كانت من فم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فيها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العاقل أن يكون له ثلاث ساعات، ساعة يناجي فيها ربَّه، وساعة يحاسب فيها نفسه، يفكّر فيها في صنع الله عزَّ وجل إليه، وساعة يخلو فيها لحاجته من المطعم والمشرب، وعلى العاقل ألا يكون ظاعناً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لمعاد، ومرمَّة لمعاش، ولذَّة في غير محرَّم، وعلى العاقل أن يكون بصيراً بزمانه، مقبلًا على شانه، حافظاً للسانه، ومن عَدَّ كلامه من عمله قلَّ كلامه إلا فيما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كانت صحف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عِبَراً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أيقن بالموت كيف يفرح، وعجبت لمن أيقن بالقدر كيف ينصب، وعجبت لمن رأى الدنيا وتقلّبها</w:t>
      </w:r>
    </w:p>
    <w:p>
      <w:pPr>
        <w:pStyle w:val="BookText"/>
        <w:rPr/>
      </w:pPr>
      <w:r>
        <w:rPr>
          <w:rFonts w:ascii="Amiri" w:hAnsi="Amiri" w:eastAsia="Amiri" w:cs="Amiri"/>
          <w:color w:val="111111"/>
          <w:sz w:val="28"/>
          <w:sz w:val="28"/>
          <w:szCs w:val="28"/>
          <w:rtl w:val="true"/>
          <w:lang w:bidi="ar-SA"/>
        </w:rPr>
        <w:t>بأهلها كيف يطمئن إليها، وعجبت لمن أيقن بالحساب غداً ثم هو لا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في أيدينا شي‌ء مما كان في يدي إبراهيم وموسى مما أنزل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اقرأ يا أبا ذر قَدْ أَفْلَحَ مَن تَزَكَّى وَذَكَرَ اسْمَ رَبِّهِ فَصَلَّى بَلْ تُؤْثِرُونَ الحَيَاةَ الدُّنْيَا وَالآخِرَةُ خَيْرٌ وَأَبْقَى إِنَّ هَذَا لَفِي الصُّحُفِ الأُولَى صُحُفِ إِبْرَاهِيمَ وَمُوسَى </w:t>
      </w:r>
      <w:r>
        <w:rPr>
          <w:rStyle w:val="FootnoteAnchor"/>
        </w:rPr>
        <w:footnoteReference w:id="672"/>
      </w: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كتب مواعظ وعِبَر فما المحذور في اقتنائها؟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لا يحتاج لإثباته نص ولكن كتب فقهائنا وأقوال جميع مجتهدينا تنص على أنه مُحَرَّفٌ، وهو الوحيد الذي أصابه التحريف من بين كل 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القول بتحريف القرآن إلى كل علماء الشيعة كذب فاضح، فإن من قال بالتحريف عدد قليل من علماء الشيعة لا كل الفقهاء وجميع المجتهدين كمازعم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زعمه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هو الوحيد الذي أصابه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فرية أخرى، فإنهم أطبقوا على أن كل أو جل الكتب السماوية قد أصابتها يد التحريف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بطلان مزاعمه أنه لم يثبت كلتا الدعويين، ونقْلُ القول بالتحريف عن بعض لا يثبت قول الكل به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الميرزا النوري رحمه الله قد بذل غاية جهده في تكثير القائلين بالتحريف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الثالثة صفحة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أقوال علمائنا رضوان الله</w:t>
      </w:r>
    </w:p>
    <w:p>
      <w:pPr>
        <w:pStyle w:val="BookText"/>
        <w:rPr/>
      </w:pPr>
      <w:r>
        <w:rPr>
          <w:rFonts w:ascii="Amiri" w:hAnsi="Amiri" w:eastAsia="Amiri" w:cs="Amiri"/>
          <w:color w:val="111111"/>
          <w:sz w:val="28"/>
          <w:sz w:val="28"/>
          <w:szCs w:val="28"/>
          <w:rtl w:val="true"/>
          <w:lang w:bidi="ar-SA"/>
        </w:rPr>
        <w:t>تعالى عليهم أجمعين في تغيير القرآن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نسب القول بالتحريف لجماعة منهم الشيخ الكليني وعلي‌بن إبراهيم القمي والعياشي ومحمد بن الحسن الصفار، ومحمد بن العباس بن علي بن مروان الماهيار، والشيخ الطبرسي صاحب كتاب الاحتجاج، لوجود روايات في كتبهم ظاهرة في التحريف، أو لوجود عناوين أبواب فُهم منها القول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نسب القول بالتحريف للشيخ محمد بن محمد بن النعمان المعروف بالشيخ المفيد، مع أنه يصرّح كما سيأتي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أن يتصيد من كلمات بعض الأعلام ما يُستظهَر منه القول بالتحريف مع أنه لا دلالة في كل ذلك، كما نسبه إلى الفضل بن شاذان ونقل عبارته التي يحتج فيها على أهل السنة بأنهم كانوا يقولون بضياع بعض القرآن دون بعض السنة، فجعل هذا الكلام دليلًا على قول الفضل بن شاذان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نسب القول بالتحريف إلى علي بن أحمد الكوفي، ومحمد بن الحسن الشيباني، والشيخ يحيى تلميذ الكركي، والمولى محمد صالح المازندراني، والمجلسيين، والسيد علي خان، والمولى مهدي النراقي، والمحقق القمي، والشيخ أبي الحسن الشريف جد صاحب الجواهر، والشيخ علي بن محمد المقابي، والشيخ مرتضى الأنصاري، وظاهر ابن طاووس في فلاح السائل وسعد السعود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إلى جماعة ذُكر في فهرست الشيخ الطوسي أو رجال النجاشي أن لهم كتباً في التحريف كالبرقي صاحب كتاب المحاسن، ووالده الذي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 والتغيير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الحسن بن فضال الذي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 من القرآن والتحريف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محمد بن سيار الذي له كتاب في القراءات سمَّاه الشيخ 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 والتحريف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 طاهر عبد الواحد بن عمر القمي له كتاب في قراءة أمير المؤمنين عليه السلام وحروفه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نسب القول بالتحريف لمجاهيل لا يعرفهم النوري نفسه، منهم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وتأويله وتنزيله وناسخه ومنسوخه ومحكمه ومتشابهه وزيادات حروفه وفضايله وثوابه وروايات الثقات عن الصادقين من آل رسول الله 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سعد السعود لابن طاووس، ومنهم صاحب كتاب ذكر ابن طاووس في الكتاب المذكور أن فيه قراءة رسول الله صلى الله عليه وآله وسلم وعلي بن أبي طالب والحسن الحسين وعلي بن الحسين ومحمد وزيد ابني علي بن الحسين وجعفر بن محمد وموسى ابن جعفر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دون الثلاثين مع صحة النسبة إليهم وهي لا تصح، لأنها كانت بالظنون غير الصحيحة، وحمل الكلام على غير وجهه، وتأويل كلماتهم على خلاف ما يريدون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مجرد ذكر الرواية في الكتاب كافياً لِصحَّة نسبة القول بالتحريف لعُدّ من القائلين به البخاري، ومسلم، والترمذي، والنسائي، وابن ماجة، والدارقطني، وأحمد بن حنبل، وعبد الله بن أحمد بن حنبل، وأبو داود الطيالسي، والحميدي، والدارمي، وابن حبان، والهيثمي، وابن المنذر، وسعيد بن منصور، وعبد الرزاق، والحاكم النيسابوري، وابن مردويه، والضياء المقدسي، والبيهقي، وابن سعد، والسيوطي، والمتقي الهندي، والطبراني، وابن أبي شيبة، وأبو يعلى، والبزار، وأبو نعيم الأصفهاني، وابن الأثير صاحب جامع الأصول، والقرطبي صاحب التفسير، وابن جرير الطبري، وابن كثير الدمشقي، والمحاملي، وابن حجر العسقلاني، وابن عبد البر، والخطيب البغدادي، ويوسف بن موسى الحنفي صاحب كتاب معتصر المختصر، وأبو بكر الشيباني صاحب كتاب الآحاد والمثاني، وابن رجب الحنبلي صاحب كتاب جامع العلوم والحكم، وابن قدامة المقدسي، ومحمد بن علي الشوكاني، وأبو الحسن الآمدي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حزم الأندلسي، والإمام الشافعي في مسنده،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أكثر من أربعين شخصاً من أعلام أهل السنة قد رووا أخبار التحريف في كتبهم المعروفة، وما تركناه أكثر مما أحصيناه، مع أن أهل السنة لا يلتزمون بأن هؤلاء يقولون بالتحريف مع تصحيحهم لأحاديث صريحة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الطريف أن الكاتب الذي نقل عن الميرزا النوري قوله بتحريف القرآن قد تعامى عن أدلّته قدس سره في إثبات تحريف التوراة والإنجيل في الصفحات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فلا أدري لمَ لمْ يرَ الكاتب كل تلكم الصفحات، ونسب القول بعدم تحريف الكتب السماوية لكافة علمائنا، مع أن علماء الشيعة مطبقون على القول بتحريف تلك الكتب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الميرزا النوري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التغيير والتحريف في الكتابين، وأن الموجود بأيدي اليهود والنصارى غير مطابق لما نزل على موسى وعيسى على نبيّنا وآله وعليهما السلام، وهو بمكان من الوضوح، بل هو مقطوع به بعد ملاحظة الآيات الكثيرة والأخبار المتواترة وإجماع المسلمين، بل ملاحظتهما في أنفسهما كافية في إثبات المطلوب، ومغنية عن الاستدلال عليه بها </w:t>
      </w:r>
      <w:r>
        <w:rPr>
          <w:rStyle w:val="FootnoteAnchor"/>
        </w:rPr>
        <w:footnoteReference w:id="673"/>
      </w: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أن البخاري قد صرَّح في صحيحه بأن تحريف كل الكتب السماوية إنما هو في المعاني والتأويل، لا في الألفاظ والكلمات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في كتاب التوحيد، باب بَلْ هُوَ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وَالطُّورِ وَكِتَابٍ مَّسْطُورٍ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يَسْطُرُونَ يخطّون فِي أُمِّ الْكِتَابِ جملة الكتاب وأصله مَا يَلْفِظُ ما يتكلم من شي‌ء إلا كتب عليه،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الخير والشر يُحَرِّفُونَ يزيلون، وليس أحد يزيل لفظ كتاب من كتب الله عزَّ وجل، ولكنهم يحرِّفونه يتأولونه على غير تأويله </w:t>
      </w:r>
      <w:r>
        <w:rPr>
          <w:rStyle w:val="FootnoteAnchor"/>
        </w:rPr>
        <w:footnoteReference w:id="674"/>
      </w: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ابن الملقن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قاله</w:t>
      </w:r>
    </w:p>
    <w:p>
      <w:pPr>
        <w:pStyle w:val="BookText"/>
        <w:rPr/>
      </w:pPr>
      <w:r>
        <w:rPr>
          <w:rFonts w:ascii="Amiri" w:hAnsi="Amiri" w:eastAsia="Amiri" w:cs="Amiri"/>
          <w:color w:val="111111"/>
          <w:sz w:val="28"/>
          <w:sz w:val="28"/>
          <w:szCs w:val="28"/>
          <w:rtl w:val="true"/>
          <w:lang w:bidi="ar-SA"/>
        </w:rPr>
        <w:t>أحد القولين في تفسير هذه الآية، وهو مختاره أي البخاري، وقد صرَّح كثير من أصحابنا بأن اليهود والنصارى بدَّلوا التوراة والإنجيل، وفرَّعوا على ذلك جواز امتهان أوراقهما، وهو يخالف ما قاله البخاري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كالصريح في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من كلام البخاري، ذيَّل به تفسير ابن عباس </w:t>
      </w:r>
      <w:r>
        <w:rPr>
          <w:rStyle w:val="FootnoteAnchor"/>
        </w:rPr>
        <w:footnoteReference w:id="675"/>
      </w: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 القول بسلامة التوراة من التحريف في ألفاظها قول معروف لابن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فتح الباري عند ذكر اختلاف الأقوال في تحريف 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أي التحريف في اليسير منها أي من التوراة والإنجيل ومعظمها باق على حاله، ونصره الشيخ تقي الدين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الصحيح على من بدَّل دين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وقع التبديل والتغيير في المعاني لا في الألفاظ، وهو المذكور هنا، وقد سُئل ابن تيمية عن هذه المسألة مجرداً فأجاب في فتاويه أن للعلماء في ذلك قولين، واحتج للثاني </w:t>
      </w:r>
      <w:r>
        <w:rPr>
          <w:rStyle w:val="FootnoteAnchor"/>
        </w:rPr>
        <w:footnoteReference w:id="676"/>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أوجه كثيرة، منها قوله تعالى لَا مُبَدِّلَ لِكَلِمَاتِهِ </w:t>
      </w:r>
      <w:r>
        <w:rPr>
          <w:rStyle w:val="FootnoteAnchor"/>
        </w:rPr>
        <w:footnoteReference w:id="677"/>
      </w: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المحدّث النوري الطبرسي في إثبات تحريفه كتاباً ضخم الحجم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الخطاب في إثبات تحريف كتاب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أكثر من ألفي رواية تنص على التحريف، وجمع فيه أقوال جميع الفقهاء وعلماء الشيعة في التصريح بتحريف القرآن الموجود اليوم بين أيدي المسلمين، حيث أثبت أن جميع</w:t>
      </w:r>
    </w:p>
    <w:p>
      <w:pPr>
        <w:pStyle w:val="BookText"/>
        <w:rPr/>
      </w:pPr>
      <w:r>
        <w:rPr>
          <w:rFonts w:ascii="Amiri" w:hAnsi="Amiri" w:eastAsia="Amiri" w:cs="Amiri"/>
          <w:color w:val="111111"/>
          <w:sz w:val="28"/>
          <w:sz w:val="28"/>
          <w:szCs w:val="28"/>
          <w:rtl w:val="true"/>
          <w:lang w:bidi="ar-SA"/>
        </w:rPr>
        <w:t>علماء الشيعة وفقهاءهم المتقدمين منهم والمتأخرين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الموجود اليوم بين أيدي المسلمين 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الكاتب لا يتجاوز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بالحجم المتوسط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يصدِّق القارئ العزيز أن كتاباً بهذا الحجم يحتوي على أكثر من ألفي رواية تنص على التحريف، ناهيك عما في الكتاب أيضاً من مناقشات واحتجاجات وجمع الأقوال، وذِكْر طائفة كبيرة جداً من روايات أهل السنة وأقوال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الميرزا النوري قدس سره قد كرَّر كثيراً من الروايات، فذكرها تارة مسندة، وتارة من غير إسناد كما ذكره الشيخ محمد جواد البلاغي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 مقام الرد على تلك الروايات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وإن المحدِّث المعاصر جهد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الروايات التي استدل بها على النقيصة، وكثَّر أعداد مسانيدها بأعداد المراسيل عن الأئمة عليهم السلام في الكتب، كمراسيل العياشي وفرات وغيرها مع أن المتتبِّع المحقِّق يجزم بأن هذه المراسيل مأخوذة من تلك المسانيد، وفي جملة ما أورده من الروايات ما لا يتيسَّر احتمال صدقها، ومنها ما هو مختلف باختلاف يؤول به إلى التنافي والتعارض، وهذا المختصر لا يسع بيان النحوين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القسم الوافر من الروايات ترجع أسانيده إلى بضعة أنفار، وقد وصف علماء الرجال كلًا منهم إما بأنه ضعيف الحديث، فاسد المذهب مجفو الرواية، وإما بأنه مضطرب الحديث والمذهب يُعرَف حديثه ويُنكَر، ويروي عن الضعفاء، وإما بأنه كذّاب متَّهم لا أستحل أن أروي من تفسيره حديثاً واحداً وأنه معروف بالوقف، وأشدّ الناس عداوة للرضا عليه السلام، وإما بأنه كان غالياً كذّاباً، وإما بأنه ضعيف لا يُلتفت إليه ولا يُعوَّل عليه ومن الكذابين، وإما بأنه فاسد الرواية يُرمى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أمثال هؤلاء لا تجدي كثرتهم شيئاً، ولو تسامحنا بالاعتناء برواياتهم في مثل هذا المقام الكبير، لوجب من دلالة</w:t>
      </w:r>
    </w:p>
    <w:p>
      <w:pPr>
        <w:pStyle w:val="BookText"/>
        <w:rPr/>
      </w:pPr>
      <w:r>
        <w:rPr>
          <w:rFonts w:ascii="Amiri" w:hAnsi="Amiri" w:eastAsia="Amiri" w:cs="Amiri"/>
          <w:color w:val="111111"/>
          <w:sz w:val="28"/>
          <w:sz w:val="28"/>
          <w:szCs w:val="28"/>
          <w:rtl w:val="true"/>
          <w:lang w:bidi="ar-SA"/>
        </w:rPr>
        <w:t>الروايات المتعدِّدة أن ننزّلها على أن مضامينها تفسير للآيات أو تأويل، أو بيان لما يُعلم يقيناً شمول عموماتها له، لأنه أظهر الأفراد وأحقّها بحكم العام، أو ما كان مراداً بخصوصه وبالنص عليه في ضمن العموم عند التنزيل، أو ما كان هو المورد للنزول، أو ما كان هو المراد باللفظ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أحد هذه الوجوه الثلاثة الأخيرة يحتمل ما ورد فيها أنه تنزيل أو أنه نزل به جبريل كما يشهد به نفس الجمع بين الروايات، كما يُحمَل التحريف فيها على تحريف المعنى، ويشهد لذلك مكاتبة أبي جعفر عليه السلام لسعد الخير كما في روضة الكافي،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نبذهم الكتاب أن أقاموا حروفه وحرَّفوا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يُحمَل ما فيها من أنه كان في مصحف أمير المؤمنين عليه السلام أو ابن مسعود، ويُنزَّل على أنه كان فيه بعنوان التفسير والتأويل، ومما يشهد لذلك قول أمير المؤمنين عليه السلام للزنديق كما في نهج البلاغة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جئتهم بالكتاب كملًا مشتملًا على التنزيل والتأويل </w:t>
      </w:r>
      <w:r>
        <w:rPr>
          <w:rStyle w:val="FootnoteAnchor"/>
        </w:rPr>
        <w:footnoteReference w:id="678"/>
      </w: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أن ذكر تأويل بعض الروايات التي استدل بها المحدِّث النوري على التحريف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هذه الرواية وأمثالها قاطعة لتشبثات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حشده من الروايات التي عرفت حالها إجمالًا، وإلى ما ذكرناه وغيره يشير ما نقلناه من كلمات العلماء الأعلام 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ضعيفة، وكذا جملة من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جل ما حشده فصل الخطاب من الروايات هو مثل هذه الرواية وأشد منها ضعفاً كما أشرنا إليه في وصف رواتها، على أن ما ذكرناه من الصِّحاح فيه كفاية لأولي الألباب </w:t>
      </w:r>
      <w:r>
        <w:rPr>
          <w:rStyle w:val="FootnoteAnchor"/>
        </w:rPr>
        <w:footnoteReference w:id="679"/>
      </w: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فالمهم الذي ينبغي الكلام فيه هو تحريف القرآن نفياً أو إثباتاً، وأما التشبث ببعض الأقوال أو الروايات دون بعض من دون مرجّح فليس من دأب طلاب الحق المنصفين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هاشم البحراني </w:t>
      </w:r>
      <w:r>
        <w:rPr>
          <w:rStyle w:val="FootnoteAnchor"/>
        </w:rPr>
        <w:footnoteReference w:id="680"/>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وضوح صحة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بتحريف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تتبع الأخبار وتفحص الآثار بحيث يمكن الحكم بكونه من ضروريات مذهب التشيع، وأنه من أكبر مقاصد </w:t>
      </w:r>
      <w:r>
        <w:rPr>
          <w:rStyle w:val="FootnoteAnchor"/>
        </w:rPr>
        <w:footnoteReference w:id="681"/>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الخلافة،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البرهان الفصل الرابع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الحكم بأن القول بتحريف القرآن من ضروريات مذهب الشيعة مع إنكار أساطين الطائفة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المفيد والسيد المرتضى والشيخ الطوسي والشيخ الصدوق والطبرسي وغيرهم من أعلام الطائفة كلهم نصّوا على سلامة القرآن من كل زيادة ونقيصة، فهل غاب عن كل هؤلاء ما هو ضروري في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وصحة أخبار التحريف لا تستلزم القول به، للزوم تأويلها جمعاً بينها وبين غيرها من الأحاديث الصحيحة، كأحاديث الحث على التمسك بالكتاب، وأحاديث العَرْض على كتاب الله وغيرها، وإلا لَلَزم أن يقول بالتحريف مَنْ ذكرنا أسماءهم من علماء أهل السنة وغيرهم، لصحة أحاديث التحريف التي أخرجوها في كتبهم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نعمة الله الجزائري رداً على من يقول بعدم التحريف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تسليم تواتره عن الوحي الإلهي، وكون الكل قد نزل به الروح الأمين يُفْضِي إلى طرح الأخبار المستفيضة مع أن أصحابنا قد أطبقوا على صحتها والتصديق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الجزم بتواتر القرآن فلا محذور في طرح الأخبار المستفيضة التي ذكرها، وذلك لأن المتواتر قطعي الصدور، وأما الحديث المستفيض فهو ظني الصدور، ولا يمكن رفع اليد عن المتواتر القطعي لأجل الأخبار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تأويل تلك الأخبار كما مرَّ في كلام الشيخ البلاغي قدس سره بما لا يستلزم القول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كثيراً من تلك الأخبار ضعاف الأسانيد، ومعارضة بما هو أصحّ منها سنداً وأوضح دلالة، فكيف يمكن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وإطباق الأصحاب على صحَّتها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القول بتحريف القرآن كما مرَّ بيانه، ولهذا لم يطبقوا على القول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أبو جعفر كما نقل عنه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ادَّعى أحد من الناس أنه جمع القرآن كله إلا كذاب، وما جمعه وحفظه كما نزل إلا عليّ‌بن أبي طالب والأئمة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من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هذا النص صريح في إثبات تحريف القرآن الموجوداليوم 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الحقيقي هو الذي كان عند علي والأئمة من بعده عليهم السلام حتى صار عند القائم عليه وعلى آبائه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ضعيف السند، فإن من جملة رواته عمرو بن أبي المقدام، وهو مختلف فيه، ولم تثبت وثاقته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في سنده مختلف فيه </w:t>
      </w:r>
      <w:r>
        <w:rPr>
          <w:rStyle w:val="FootnoteAnchor"/>
        </w:rPr>
        <w:footnoteReference w:id="682"/>
      </w: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من كلمات الأعلام أن الأكثر ذهب إلى تضعيفه </w:t>
      </w:r>
      <w:r>
        <w:rPr>
          <w:rStyle w:val="FootnoteAnchor"/>
        </w:rPr>
        <w:footnoteReference w:id="683"/>
      </w: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فالرجل لم تثبت وثاقته بدليل معتمد، ولا سيما مع اضطراب كلام العلماء فيه، فإن ابن الغضائري وثّقه في أحد قوليه، وضعَّفه في قوله الآخر </w:t>
      </w:r>
      <w:r>
        <w:rPr>
          <w:rStyle w:val="FootnoteAnchor"/>
        </w:rPr>
        <w:footnoteReference w:id="684"/>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وذكره العلّامة قدس سره مرّة في القسم الأول من خلاصته في الثقات، وذكره مرة ثانية في القسم الثاني منها في الضعفاء </w:t>
      </w:r>
      <w:r>
        <w:rPr>
          <w:rStyle w:val="FootnoteAnchor"/>
        </w:rPr>
        <w:footnoteReference w:id="685"/>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وكذلك صنع ابن داود في رجاله </w:t>
      </w:r>
      <w:r>
        <w:rPr>
          <w:rStyle w:val="FootnoteAnchor"/>
        </w:rPr>
        <w:footnoteReference w:id="686"/>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وعليه فالرجل لا يُعتمد حديثه لجهالته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ليس المراد بجمع القرآن وحفظه كما أُنزل هو جمع سوره وآياته في مصحف كما توهّمه الكاتب، بل المراد بجمعه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بتفسيره ومعرفة ما فيه من أحكام ومعارف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قوله عليه السلام في الحديث الآخر الذي رواه الكليني رحمه الله في نفس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يستطيع أحد أن يدَّعي أن عنده جميع القرآن كله ظاهره وباطنه غير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ظاهر فيما قلناه، وإلا لو كان المراد بجمع القرآن في الحديث جمع ألفاظه في مصحف لكان أكثر هذه الأمّة يدّعون أن عندهم جميع القرآن كلّه، أما ادِّعاء العلم بالقرآن وفهم آياته ومعانيه الظاهرة والباطنة كما أنزلها الله سبحانه فهذا لم يدَّعه أحد من هذه الأمة إلا أئمة أهل البيت عليهم السلام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وباطنه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إلى ذلك، فإن ظاهر القرآن وباطنه مرتبطان بمعانيه لا بألفاظه </w:t>
      </w:r>
      <w:r>
        <w:rPr>
          <w:rStyle w:val="FootnoteAnchor"/>
        </w:rPr>
        <w:footnoteReference w:id="687"/>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وجمع الظاهر والباطن يعني الإحاطة بمعاني آيات الكتاب</w:t>
      </w:r>
    </w:p>
    <w:p>
      <w:pPr>
        <w:pStyle w:val="BookText"/>
        <w:rPr/>
      </w:pPr>
      <w:r>
        <w:rPr>
          <w:rFonts w:ascii="Amiri" w:hAnsi="Amiri" w:eastAsia="Amiri" w:cs="Amiri"/>
          <w:color w:val="111111"/>
          <w:sz w:val="28"/>
          <w:sz w:val="28"/>
          <w:szCs w:val="28"/>
          <w:rtl w:val="true"/>
          <w:lang w:bidi="ar-SA"/>
        </w:rPr>
        <w:t>العزيز كلها، أو أن الظاهر هو لفظه، والباطن معناه، فيكون المعنى أنه لا يستطيع أحد أن يدَّعي أن عنده علماً بألفاظ القرآن ومعانيه كاملة إلا الأوصياء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بجمع القرآن جمع ألفاظه كلها في مصحف لما صحَّ لنا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غير علي عليه السلام من أئمة أهل البيت عليهم السلام قد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كان أمير المؤمنين عليه السلام قد جمعه قبلهم، فكيف يتأتى لهم أن يجمعوا ما كان مجموعاً؟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الظاهر من أحاديث الباب أنها جاءت تؤكِّد أن أئمة أهل البيت عليهم السلام علموا تفسير القرآن، وفهموا معانيه كلها، وعرفوا أحكامه كما أرادها الله سبحانه، وأن أحداً غيرهم من هذه الأمة لا يستطيع أن يدَّعي علم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بجمع القرآن كما أُنزل هو جمعه في مصحف رُتِّب فيه المنسوخ قبل الناسخ، والمكّي قبل المدني، والسابق نزولًا قبل اللاحق، وهكذا، وجمع القرآن بهذا النحو لم يتأتَّ لأحد من هذه الأمّة إلا لعليّ‌بن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ابن سعد في الطبقات الكبرى، وابن أبي داود في كتاب المصاحف، وابن عبد البر في الاستيعاب والتمهيد، وغيرهم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النبي صلى الله عليه وسلم أبطأ عليٌّ عن بيعة أبي بكر، فلقيه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آليت أن لا أرتدي بردائي إلا إلى الصلاة حتى أجمع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كتبه على تنزيله،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أصيب ذلك الكتاب كان فيه العلم </w:t>
      </w:r>
      <w:r>
        <w:rPr>
          <w:rStyle w:val="FootnoteAnchor"/>
        </w:rPr>
        <w:footnoteReference w:id="688"/>
      </w: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أشته في المصاحف من وجه آخر عن ابن سيرين، وفيه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مصحفه الناسخ والمنسوخ، وأن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تطلَّبتُ ذلك الكتاب، وكتبتُ فيه إلى المدينة فلم أقدر عليه </w:t>
      </w:r>
      <w:r>
        <w:rPr>
          <w:rStyle w:val="FootnoteAnchor"/>
        </w:rPr>
        <w:footnoteReference w:id="689"/>
      </w: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كله يتضح أن ما استدل به الكاتب مخدوش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الإمام الخوئي في وصيته لنا وهو على فراش الموت عندما أوصانا كادر التدريس في الحوزة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بهذا القرآن حتى يظهر قرآن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وقرآن فاطمة الذي يقصده الإمام هو المصحف الذي جمعه علي رضي الله عنه والذي تقدمت الإشارة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من الأكاذيب المكشوفة، وذلك لأن الخوئي قدّس الله نفسه لم يمرض قبل موته حتى يوصي وهو على فراش الموت، وإنما مات فجأة، وهذا يعرفه كل من كان محيطاً بالسيّد، بل هو أمر مشهور يعرفه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مثل هذا الكلام لا يصدر من السيّد الخوئي جزماً، وذلك لأن السيّد قد صرَّح في كتبه بسلامة القرآن من الزيادة والنقيصة، فأي قرآن يُظهره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هي العلاقة بين المصحف الموجود بين أيدينا ومصحف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كتابان متغايران، وذلك لأن مصحف فاطمة كتاب فيه ما كان وما يكون من الحوادث كما مرَّ بيانه، وليس هو بقرآن، أو مشتمل على آيات وأحكام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الأخبار لم تدل على أن صاحب الزمان عليه السلام سيظهر للناس مصحف فاطمة عليها السلام، وإنما دلَّت على أنه سيظهر لهم المصحف الذي كتبه أمير المؤمنين عليه السلام، المشتمل على التنزيل والتأويل كما مرَّ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الدلالة على افتعال هذه القضية هي زعمه أن السيّد الخوئي قدس سره قد أطلق على الكتاب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خطأ فادح لا</w:t>
      </w:r>
    </w:p>
    <w:p>
      <w:pPr>
        <w:pStyle w:val="BookText"/>
        <w:rPr/>
      </w:pPr>
      <w:r>
        <w:rPr>
          <w:rFonts w:ascii="Amiri" w:hAnsi="Amiri" w:eastAsia="Amiri" w:cs="Amiri"/>
          <w:color w:val="111111"/>
          <w:sz w:val="28"/>
          <w:sz w:val="28"/>
          <w:szCs w:val="28"/>
          <w:rtl w:val="true"/>
          <w:lang w:bidi="ar-SA"/>
        </w:rPr>
        <w:t>يقع فيه صغار طلبة العلم فضلًا عن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أغرب الأمور وأنكرها أن تكون كل هذه الكتب قد نزلت من عند الله، واختص بها أمير المؤمنين سلام الله عليه والأئمة من بعده، ولكنها تبقى مكتومة عن الأمة وبالذات عن شيعة أهل البيت، سوى قرآن بسيط قد عبثت به الأيادي فزادت فيه ما زادت، وأنقصت منه ما أنقصت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 فقهائنا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أن كل تلك الكتب ما عدا التوراة والإنجيل والزبور لم تكن منزلة من عند الله سبحانه، وإنما كان بعضها من إملاء رسول الله صلى الله عليه وآله وسلم، وبعضها الآخر من إملاء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غضاضة كما مرَّ في إخفاء هذه الكتب عن سائر الناس، لأن منها ما لا يحتاجون إليه، كمصحف فاطمة عليها السلام المشتمل على بيان الحوادث والوقائع، والمصلحة تدعو إلى إخفائه وكتمانه وعدم بذله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يحتاج إليه الناس من تلك الكتب فهو عند الأئمة عليهم السلام، وهم سلام الله عليهم سيعرِّفونهم بما فيها من أحكام دينهم وتعاليمه، فالناس بالنتيجة يستفيدون منها ولكن بالواسطة وبتعريف الأئمة عليهم السلام لهم، وهذا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زعمه أن القرآن بسيط فهو جناية كبيرة على كتاب الله سبحانه وعلى الشيعة في آن واحد، فإن علماء الشيعة قديماً وحديثاً قد جعلوه المصدر الأول من مصادر التشريع واستنباط الأحكام والمعتقدات، وضربوا عرض الجدار بكل الأخبار التي تعارضه وإن كانت صحيحة السند، وهذا أمر لا يخفى على صغار طلبة العلم فضلًا عمَّن يدّعي الاجتهاد والفقاهة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زعمه الكاتب من أن القرآن عبثت به الأيدي فزادت فيه ما زادت،</w:t>
      </w:r>
    </w:p>
    <w:p>
      <w:pPr>
        <w:pStyle w:val="BookText"/>
        <w:rPr/>
      </w:pPr>
      <w:r>
        <w:rPr>
          <w:rFonts w:ascii="Amiri" w:hAnsi="Amiri" w:eastAsia="Amiri" w:cs="Amiri"/>
          <w:color w:val="111111"/>
          <w:sz w:val="28"/>
          <w:sz w:val="28"/>
          <w:szCs w:val="28"/>
          <w:rtl w:val="true"/>
          <w:lang w:bidi="ar-SA"/>
        </w:rPr>
        <w:t>زعم باطل، لأنا لم نجد بعد تتبع الأقوال من يقول بزيادة شي‌ء في المصحف الذي هو عند الناس، ومن زعم تحريف القرآن إنما قال بتحريف النقصان لا الزيادة، وهو أمر معلوم لا يخفى على مَن تتبع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الكتب قد نزلت من عند الله حقاً، وحازها أمير المؤمنين صدقاً، فما معنى إخفائها عن الأمة وهي من أحوج ما تكون إليها في حياتها وفي عبادتها لربها؟</w:t>
      </w:r>
    </w:p>
    <w:p>
      <w:pPr>
        <w:pStyle w:val="BookText"/>
        <w:rPr/>
      </w:pPr>
      <w:r>
        <w:rPr>
          <w:rFonts w:ascii="Amiri" w:hAnsi="Amiri" w:eastAsia="Amiri" w:cs="Amiri"/>
          <w:color w:val="111111"/>
          <w:sz w:val="28"/>
          <w:sz w:val="28"/>
          <w:szCs w:val="28"/>
          <w:rtl w:val="true"/>
          <w:lang w:bidi="ar-SA"/>
        </w:rPr>
        <w:t>عَلَّلَ كثير من فقهائنا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الخوف عليها من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أمير المؤمنين وأسد بني هاشم جباناً بحيث لا يستطيع أن يدافع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أَيُكَتمُ أمرها ويحرم الأمة منها خوفاً من خصومه؟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رفع السماء بغير عمد، ما كان لابن أبي طالب أن يخاف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آنفاً أنه لا محذور في إخفائها كلها، فلا حاجة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الكاتب نسب إلى كثير من علماء الشيعة أن الإخفاء كان للتقية والخوف من الخصوم، ولم يذكر مَن مِن العلماء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فنحن غير مطالبين بمعرفة السبب من إخفاء هذه الكتب عن الشيعة خاصة وعن الناس عامة، ونحن نجزم بأن الأئمة عليهم السلام لا يتصرفون إلا بما تقتضيه الحكمة والمصلحة، وهم سلام الله عليهم أعرف بها، ولهذا فنحن من هذه الجهة في راحة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الكاتب صار يطبِّل ويزمِّر ويصيح بأعلى عقيرته بأن الأئمة لا يصح منهم أن يخفوا هذه الكتب، مع أن أهل السنة قد ذكروا أن أبا بكر جمع القرآن بعد وفاة رسول الله صلى الله عليه وآله وسلم في قراطيس، فكانت عنده حتى توفي، ثم كانت عند عمر حتى</w:t>
      </w:r>
    </w:p>
    <w:p>
      <w:pPr>
        <w:pStyle w:val="BookText"/>
        <w:rPr/>
      </w:pPr>
      <w:r>
        <w:rPr>
          <w:rFonts w:ascii="Amiri" w:hAnsi="Amiri" w:eastAsia="Amiri" w:cs="Amiri"/>
          <w:color w:val="111111"/>
          <w:sz w:val="28"/>
          <w:sz w:val="28"/>
          <w:szCs w:val="28"/>
          <w:rtl w:val="true"/>
          <w:lang w:bidi="ar-SA"/>
        </w:rPr>
        <w:t xml:space="preserve">توفي، ثم كانت عند حفصة زوج النبي صلى الله عليه وآله وسلم، فأرسل إليها عثمان، فأبت أن تدفعها إليه، حتى عاهدها ليردنَّها إليها، فبعثت بها إليه، فنسخ عثمان هذه المصاحف ثم ردَّها إليها، فلم تزل عندها حتى أرسل مروان فأخذها فحرقها </w:t>
      </w:r>
      <w:r>
        <w:rPr>
          <w:rStyle w:val="FootnoteAnchor"/>
        </w:rPr>
        <w:footnoteReference w:id="690"/>
      </w: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صحيح البخاري قال زيد بن ثابت في حديث يذكر فيه قصة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الصحف عند أبي بكر حتى توفَّاه الله، ثم عند عمر حياته، ثم عند حفصة بنت عمر رضي الله عنه </w:t>
      </w:r>
      <w:r>
        <w:rPr>
          <w:rStyle w:val="FootnoteAnchor"/>
        </w:rPr>
        <w:footnoteReference w:id="691"/>
      </w: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وبسنده عن أنس قال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عثمان إلى حفصة أن أرسلي إلينا بالصُّحُف ننسخها ثم نردّها إليك، فأرسلت بها حفصة إلى عثمان، فأمر زيد بن ثابت وعبد الله بن الزبير وسعيد بن العاص وعبد الرحمن بن الحارث بن هشام، فنسخوها في المصاحف </w:t>
      </w:r>
      <w:r>
        <w:rPr>
          <w:rStyle w:val="FootnoteAnchor"/>
        </w:rPr>
        <w:footnoteReference w:id="692"/>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أخفى أبو بكر وعمر كتاب الله عن المسلمين حتى 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صار هذا المصحف إلى حفصة مع أنه حق للمسلمين كلهم؟</w:t>
      </w:r>
    </w:p>
    <w:p>
      <w:pPr>
        <w:pStyle w:val="BookText"/>
        <w:rPr/>
      </w:pPr>
      <w:r>
        <w:rPr>
          <w:rFonts w:ascii="Amiri" w:hAnsi="Amiri" w:eastAsia="Amiri" w:cs="Amiri"/>
          <w:color w:val="111111"/>
          <w:sz w:val="28"/>
          <w:sz w:val="28"/>
          <w:szCs w:val="28"/>
          <w:rtl w:val="true"/>
          <w:lang w:bidi="ar-SA"/>
        </w:rPr>
        <w:t>ولماذا أخفته حفصة كل تلك المدة، ثم أبت أن تدفعه لعثمان في أول الأمر؟</w:t>
      </w:r>
    </w:p>
    <w:p>
      <w:pPr>
        <w:pStyle w:val="BookText"/>
        <w:rPr/>
      </w:pPr>
      <w:r>
        <w:rPr>
          <w:rFonts w:ascii="Amiri" w:hAnsi="Amiri" w:eastAsia="Amiri" w:cs="Amiri"/>
          <w:color w:val="111111"/>
          <w:sz w:val="28"/>
          <w:sz w:val="28"/>
          <w:szCs w:val="28"/>
          <w:rtl w:val="true"/>
          <w:lang w:bidi="ar-SA"/>
        </w:rPr>
        <w:t>هذا مع شدة حاجة المسلمين للمصحف كاملًا، لتلاوته والتعبّد بما فيه والعمل بأحكامه، واختلاف المصاحف المتداولة عند الناس</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ما يمكن أن يقال في توجيه إخفاء أبي بكر وعمر وحفصة للمصحف المجموع، يقال مثله بالأولوية في توجيه إخفاء أئمة أهل البيت‌عليهم السلام تلك الكتب التي</w:t>
      </w:r>
    </w:p>
    <w:p>
      <w:pPr>
        <w:pStyle w:val="BookText"/>
        <w:rPr/>
      </w:pPr>
      <w:r>
        <w:rPr>
          <w:rFonts w:ascii="Amiri" w:hAnsi="Amiri" w:eastAsia="Amiri" w:cs="Amiri"/>
          <w:color w:val="111111"/>
          <w:sz w:val="28"/>
          <w:sz w:val="28"/>
          <w:szCs w:val="28"/>
          <w:rtl w:val="true"/>
          <w:lang w:bidi="ar-SA"/>
        </w:rPr>
        <w:t>لا تسامي القرآن ولا تدانيه، وقد مرَّ الكلام في‌ذلك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أعجب هذا الكاتب الذي شنَّع على الشيعة قولهم بإخفاء أئمة أهل البيت عليهم السلام تلك الكتب عن الناس، كيف تعامى عن إخفاء أبي بكر وعمر كتاب الله عن الأمة مدة خلافتهما حتى 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لا يشنِّع عليهما خاصة وعلى أهل السنة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يفعل أمير المؤمنين والأئمة من بعده بالزبور والتوراة والإنجيل حتى يتداولوها فيما بينهم ويقرأونها كذا في سرّهم؟</w:t>
      </w:r>
    </w:p>
    <w:p>
      <w:pPr>
        <w:pStyle w:val="BookText"/>
        <w:rPr/>
      </w:pPr>
      <w:r>
        <w:rPr>
          <w:rFonts w:ascii="Amiri" w:hAnsi="Amiri" w:eastAsia="Amiri" w:cs="Amiri"/>
          <w:color w:val="111111"/>
          <w:sz w:val="28"/>
          <w:sz w:val="28"/>
          <w:szCs w:val="28"/>
          <w:rtl w:val="true"/>
          <w:lang w:bidi="ar-SA"/>
        </w:rPr>
        <w:t>إذا كانت النصوص تدعي أن أمير المؤمنين وحده حاز القرآن كاملًا وحاز كل تلك الكتب والصحائف الأخرى، فما حاجته إلى الزبور والتوراة والإنجيل؟ وبخاصة إذا علمنا أن هذه الكتب نُسِخَتْ بنزول القرآن؟</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يسائل الكاتب نفسه عن السبب الذي كان يدعو جملة من الصحابة للنظر في كتب أهل الكتاب والاعتناء بها، فإنهم ذكروا كما مرَّ أن عبد الله بن عمرو بن العاص كان عنده حمل بعيرين من كتب أهل الكتاب ينظر فيها؟</w:t>
      </w:r>
    </w:p>
    <w:p>
      <w:pPr>
        <w:pStyle w:val="BookText"/>
        <w:rPr/>
      </w:pPr>
      <w:r>
        <w:rPr>
          <w:rFonts w:ascii="Amiri" w:hAnsi="Amiri" w:eastAsia="Amiri" w:cs="Amiri"/>
          <w:color w:val="111111"/>
          <w:sz w:val="28"/>
          <w:sz w:val="28"/>
          <w:szCs w:val="28"/>
          <w:rtl w:val="true"/>
          <w:lang w:bidi="ar-SA"/>
        </w:rPr>
        <w:t>ولماذا لا يُشكِل على أهل السنة الذين مُلئت كتبهم بروايات عبد الله بن عمرو ابن العاص الذي كان يحدِّث من كتب أهل الكتاب كما تقدَّم، وبروايات كعب الأحبار الذي كان ينقل لهم ما يجده في التوراة من الدعاء والتفسير وغيرهما، حتى كان بعض الصحابة بل بعض الخلفاء يسألونه ويعتنون بكلامه؟</w:t>
      </w:r>
    </w:p>
    <w:p>
      <w:pPr>
        <w:pStyle w:val="BookText"/>
        <w:rPr/>
      </w:pPr>
      <w:r>
        <w:rPr>
          <w:rFonts w:ascii="Amiri" w:hAnsi="Amiri" w:eastAsia="Amiri" w:cs="Amiri"/>
          <w:color w:val="111111"/>
          <w:sz w:val="28"/>
          <w:sz w:val="28"/>
          <w:szCs w:val="28"/>
          <w:rtl w:val="true"/>
          <w:lang w:bidi="ar-SA"/>
        </w:rPr>
        <w:t>وعلى كل حال فيمكن أن نوجز الدواعي لحيازة الأئمة عليهم السلام هذه الكتب في‌نقاط</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الكتب من مواريث الأنبياء، فلا يصح التفريط فيها وإهمالها، وإنما</w:t>
      </w:r>
    </w:p>
    <w:p>
      <w:pPr>
        <w:pStyle w:val="BookText"/>
        <w:rPr/>
      </w:pPr>
      <w:r>
        <w:rPr>
          <w:rFonts w:ascii="Amiri" w:hAnsi="Amiri" w:eastAsia="Amiri" w:cs="Amiri"/>
          <w:color w:val="111111"/>
          <w:sz w:val="28"/>
          <w:sz w:val="28"/>
          <w:szCs w:val="28"/>
          <w:rtl w:val="true"/>
          <w:lang w:bidi="ar-SA"/>
        </w:rPr>
        <w:t>يجب الحفاظ عليها وصيانتها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الكتب قد تفيد في الاحتجاج بها على أهل الملل الأخرى، كما احتجَّ النبي صلى الله عليه وآله وسلم على اليهود بالتوراة في إثبات رجم الزاني والزانية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يحتج المسلمون على النصارى بنبوة نبيّنا محمد صلى الله عليه وآله وسلم الذي ذكر اسمه في الإنجيل كما نصَّ القرآن الكريم بذلك في قوله جل شأنه 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 </w:t>
      </w:r>
      <w:r>
        <w:rPr>
          <w:rStyle w:val="FootnoteAnchor"/>
        </w:rPr>
        <w:footnoteReference w:id="693"/>
      </w: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94"/>
      </w:r>
      <w:r>
        <w:rPr>
          <w:rFonts w:eastAsia="Times New Roman" w:cs="Times New Roman" w:ascii="Times New Roman" w:hAnsi="Times New Roman"/>
          <w:color w:val="111111"/>
          <w:sz w:val="28"/>
          <w:szCs w:val="28"/>
          <w:lang w:val="en-US" w:bidi="en-US"/>
        </w:rPr>
        <w:t>693</w:t>
      </w:r>
    </w:p>
    <w:p>
      <w:pPr>
        <w:pStyle w:val="BookText"/>
        <w:rPr/>
      </w:pPr>
      <w:r>
        <w:rPr>
          <w:rFonts w:ascii="Amiri" w:hAnsi="Amiri" w:eastAsia="Amiri" w:cs="Amiri"/>
          <w:color w:val="111111"/>
          <w:sz w:val="28"/>
          <w:sz w:val="28"/>
          <w:szCs w:val="28"/>
          <w:rtl w:val="true"/>
          <w:lang w:bidi="ar-SA"/>
        </w:rPr>
        <w:t>قد كان اليهود والنصارى يسألون النبي صلى الله عليه وآله وسلم ويسألون أئمة المسلمين في مسائل شتى، ويناظرونهم في مختلف الأحكام والعقائد، ولا ريب في أن معرفة ما في التوراة والإنجيل يعين على إفحامهم وإقامة الحجة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حيازة تلك الكتب قد تنفع في الحكم بين اليهود والنصارى الذين كانوا في بلاد الإسلام، ولهذا أُثِر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ثُنيتْ لي الوسادة لقضيتُ بين أهل التوراة بتوراتهم، وبين أهل الإنجيل بإنجيلهم، وبين أهل الزبور بزبورهم، وبين أهل القرآن بقرآنهم </w:t>
      </w:r>
      <w:r>
        <w:rPr>
          <w:rStyle w:val="FootnoteAnchor"/>
        </w:rPr>
        <w:footnoteReference w:id="695"/>
      </w: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 أبو نعيم في كتاب الفتن بسنده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يُبعث بقتال الروم، يُعطى فقه عشرة، يستخرج تابوت السكينة من غار بأنطاكية فيه التوارة التي أنزل الله تعالى على موسى عليه السلام، والإنجيل الذي أنزله الله عزَّ وجل على عيسى عليه السلام، يحكم بين أهل التوراة بتوراتهم، وبين أهل الإنجيل بإنجيلهم </w:t>
      </w:r>
      <w:r>
        <w:rPr>
          <w:rStyle w:val="FootnoteAnchor"/>
        </w:rPr>
        <w:footnoteReference w:id="696"/>
      </w: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الكتب مشتملة على مواعظ وعِبَر كما مرَّ روايته عن رسول الله صلى الله عليه وآله وسلم، فلا محذور حينئذ في اقتنائها للانتفاع بما فيها من تلك المواعظ والعبر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أنهم رووا أن المهدي إنما سُمّي المهدي لأنه يُهدَى إلى أمر خفي، ويستخرج التوراة والإنجيل من أرض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 المهدي يُخرج التوراة غضة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أنطاكية </w:t>
      </w:r>
      <w:r>
        <w:rPr>
          <w:rStyle w:val="FootnoteAnchor"/>
        </w:rPr>
        <w:footnoteReference w:id="697"/>
      </w: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لا يسأل الكاتب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يصنع المهدي بالتوراة والإنجيل المنسوخين وعنده كتاب الله الذي لا يأتيه الباطل من بين يديه ولا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يحكم بين أهل الإنجيل بإنجيلهم وأهل التوراة بتوراتهم ولا يحكم بينهم بحكم الإسلام؟</w:t>
      </w:r>
    </w:p>
    <w:p>
      <w:pPr>
        <w:pStyle w:val="BookText"/>
        <w:rPr/>
      </w:pPr>
      <w:r>
        <w:rPr>
          <w:rFonts w:ascii="Amiri" w:hAnsi="Amiri" w:eastAsia="Amiri" w:cs="Amiri"/>
          <w:color w:val="111111"/>
          <w:sz w:val="28"/>
          <w:sz w:val="28"/>
          <w:szCs w:val="28"/>
          <w:rtl w:val="true"/>
          <w:lang w:bidi="ar-SA"/>
        </w:rPr>
        <w:t>فإذا جاز ذلك للمهدي عليه السلام الذي سيملأ الأرض قسطاً وعدلًا جاز بالأولوية لغيره من الخلفاء والأئمة الذين لم يكلَّفوا بما كُلّف به‌المهدي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أشم رائحة أَيد خبيثة فهي التي دَسَّت هذه الروايات، وكذبت على الأئمة، وسيأتي إثبات ذلك في فصل خاص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ادّعاء شم الروائح ليس دليلًا علميًّا في أمثال هذه الأمور المهمة التي يترتب عليها إحقاق مذهب وإبطال مذهب آخر، وإنما الدليل هو النصوص الصحيحة الثابتة بما لها من المعاني الصحيحة، لا بما يفسِّرها مُغرِض أو يؤوِّلها مُفتِن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والكاتب كما رأينا في كل كلامه السابق كان يتعقَّب الروايات الضعيفة ويحتج بها على الشيعة، أو ينقل الروايات الصحيحة التي لا يعلم بصحَّتها ويدفعها بغير حجة صحيحة، أو يفسِّرها تفسيراً خاطئاً ثم يحتج بها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الأساليب غير صحيحة في معالجة النصوص من أجل الوصول إلى الحق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لا ننكر أن هناك أحاديث مكذوبة على الأئمة عليهم السلام، ولا نزعم أن كتب الشيعة خالية من كل كذب ودسّ، بل فيها الصحيح والضعيف، والغث والسمين، ووظيفة الفقيه هي تمحيص تلكم الأحاديث وغربلتها، والأخذ بالصحيح منها وطرح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حال تعارض الأحاديث الصِّحاح يجب الجمع بينها بالجمع العرفي الصحيح إن أمكن، وإلا فلا بد من إعمال المرجِّحات السندية والدِّلالية، ومع فقد المرجِّحات وعدم إمكان الترجيح بينها فلا مناص حينئذ من الحكم بتساقطها وترك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الإسلام ليس له إلا كتاب واحد هو القرآن الكريم، وأما تعدد الكتب فهذا من خصائص اليهود والنصارى كما هو واضح في كتبهم المقدسة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أمير المؤمنين حاز كتباً متعددة، وأن هذه الكتب كلها من عند الله، وأنها كتب حوت قضايا شرعية هو قول باطل، أدخله إلينا بعض اليهود الذين تستروا بالتشيع</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ليس له إلا كتاب واحد وهو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لا كتاب منزل من الله في الإسلام إلا القرآن، فكلامه حق لا نختلف معه فيه، إلا أن الشيعة لا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الكتب التي في حوزة أهل البيت عليهم السلام كانت منزلة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والأحاديث التي ساقها كلها لا تدلّ على سماوية تلك الكتب كما</w:t>
      </w:r>
    </w:p>
    <w:p>
      <w:pPr>
        <w:pStyle w:val="BookText"/>
        <w:rPr/>
      </w:pPr>
      <w:r>
        <w:rPr>
          <w:rFonts w:ascii="Amiri" w:hAnsi="Amiri" w:eastAsia="Amiri" w:cs="Amiri"/>
          <w:color w:val="111111"/>
          <w:sz w:val="28"/>
          <w:sz w:val="28"/>
          <w:szCs w:val="28"/>
          <w:rtl w:val="true"/>
          <w:lang w:bidi="ar-SA"/>
        </w:rPr>
        <w:t>مرَّبيانه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أنه لا كتاب يصح التعبد به في الإسلام إلا القرآن فهذا قول باطل، لأن أهل السنة وغيرهم تعبَّدوا بكتب كثيرة لا يزالون يقدِّسونها ويقدِّسون كُتَّابها، كصحيح البخاري ومسلم وغيرهما من كتب الحديث المعتبرة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إنهم غلوا في أمثال هذه الكتب حتى قال الإمام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أبي جمرة في اختصاره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من لقيته من العارفين عمن لقي من السادة المقَرّ لهم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البخاري ما قُرئ في شدة إلا فُرجتْ، ولا رُكِبَ به في مركب فغرق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مجاب الدعوة، وقد دعا لقارئه رحمه الله تعالى </w:t>
      </w:r>
      <w:r>
        <w:rPr>
          <w:rFonts w:eastAsia="Amiri" w:cs="Amiri" w:ascii="Amiri" w:hAnsi="Amiri"/>
          <w:color w:val="111111"/>
          <w:sz w:val="28"/>
          <w:szCs w:val="28"/>
          <w:rtl w:val="true"/>
          <w:lang w:bidi="ar-SA"/>
        </w:rPr>
        <w:t xml:space="preserve">... </w:t>
      </w:r>
      <w:r>
        <w:rPr>
          <w:rStyle w:val="FootnoteAnchor"/>
        </w:rPr>
        <w:footnoteReference w:id="698"/>
      </w: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ورَوَوا عن الترمذي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صنَّفتُ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فعرضته على علماء الحجاز والعراق وخراسان فرضوا به، ومن كان في بيته هذا الكتاب فكأنما في بيته نبي يتكلم </w:t>
      </w:r>
      <w:r>
        <w:rPr>
          <w:rStyle w:val="FootnoteAnchor"/>
        </w:rPr>
        <w:footnoteReference w:id="699"/>
      </w: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زكريا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أصل الإسلام، وسنن أبي داود عهد الإسلام </w:t>
      </w:r>
      <w:r>
        <w:rPr>
          <w:rStyle w:val="FootnoteAnchor"/>
        </w:rPr>
        <w:footnoteReference w:id="700"/>
      </w: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قالوه في كتبهم الكثيرة التي تعاهدوها بالرعاية والعناية، واحتجوا بما فيها حتى جعلوها عِدْلًا للقرآن الكريم كما لا يخفى على أحد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ندري ما هو الإشكال في حيازة كتب مشتملة على أحاديث نبوية ومعارف دينية وأحكام شرعية كما هو حال الصحيفة المعلقة بذؤابة سيف أمير المؤمنين عليه السلام التي تقدَّم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حيازة كتب الملاحم والفتن‌والحوادث كما هو حال</w:t>
      </w:r>
    </w:p>
    <w:p>
      <w:pPr>
        <w:pStyle w:val="BookText"/>
        <w:rPr/>
      </w:pPr>
      <w:r>
        <w:rPr>
          <w:rFonts w:ascii="Amiri" w:hAnsi="Amiri" w:eastAsia="Amiri" w:cs="Amiri"/>
          <w:color w:val="111111"/>
          <w:sz w:val="28"/>
          <w:sz w:val="28"/>
          <w:szCs w:val="28"/>
          <w:rtl w:val="true"/>
          <w:lang w:bidi="ar-SA"/>
        </w:rPr>
        <w:t>مصحف فاطمة عليها السلام؟ أو في حيازة التوراة والإنجيل وغيرهما من الكتب السماوية غير المحرَّفة؟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التنبيه على أن أهل‌السنة لم يروا بأساً في حيازة كتب أهل الكتاب المحرَّفة والتحديث منها، فإن جملة من الصحابة كانوا يحدِّثون بما في التوراة وغيرها من كتب‌اليهود والنصارى، أو يحدِّثون عن كعب الأحبار وغيره وينسبونه إلى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هؤلاء عبد الله بن عمرو بن العاص الذي كان عنده زاملتان أو حمل بعيرين من كتب أهل الكتاب، فكان يحدث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في تفسيره بعد أن ساق حديثاً مروياً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هذا موقوفاً على عبد الله بن عمرو، ويكون من الزاملتين اللتين أصابهما يوم اليرموك من كلام أهل الكتاب </w:t>
      </w:r>
      <w:r>
        <w:rPr>
          <w:rStyle w:val="FootnoteAnchor"/>
        </w:rPr>
        <w:footnoteReference w:id="701"/>
      </w: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بعد أن ساق حديثاً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جداً، وسنده ضعيف، ولعله من الزاملتين اللتين أصابهما عبد الله بن عمرو يوم اليرموك </w:t>
      </w:r>
      <w:r>
        <w:rPr>
          <w:rStyle w:val="FootnoteAnchor"/>
        </w:rPr>
        <w:footnoteReference w:id="702"/>
      </w: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مثل ذلك في مواضع متفرِّقة من تفسيره، فراجع </w:t>
      </w:r>
      <w:r>
        <w:rPr>
          <w:rStyle w:val="FootnoteAnchor"/>
        </w:rPr>
        <w:footnoteReference w:id="703"/>
      </w: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عمرو بن العاص من أكثر الصحابة حديثاً عند أهل السنة </w:t>
      </w:r>
      <w:r>
        <w:rPr>
          <w:rStyle w:val="FootnoteAnchor"/>
        </w:rPr>
        <w:footnoteReference w:id="704"/>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وأحاديثه مبثوثة في صحاحهم، وهي معمول بها عندهم، فيا ترى كم من</w:t>
      </w:r>
    </w:p>
    <w:p>
      <w:pPr>
        <w:pStyle w:val="BookText"/>
        <w:rPr/>
      </w:pPr>
      <w:r>
        <w:rPr>
          <w:rFonts w:ascii="Amiri" w:hAnsi="Amiri" w:eastAsia="Amiri" w:cs="Amiri"/>
          <w:color w:val="111111"/>
          <w:sz w:val="28"/>
          <w:sz w:val="28"/>
          <w:szCs w:val="28"/>
          <w:rtl w:val="true"/>
          <w:lang w:bidi="ar-SA"/>
        </w:rPr>
        <w:t>تلك الأحاديث كان مأخوذاً من كتب أهل الكتاب؟ وكم من عقائد أهل السنة وأحكامهم كان مأخوذاً من الزاملتين المذكورتين وهم لا يعلمون؟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اتضح كل ذلك للقارئ العزيز، وعُلم أن الكتب التي كانت في حيازة أئمة أهل البيت عليهم السلام لم تكن كتباً سماوية، وإنما كتبها أمير المؤمنين عليه السلام بخطه، فلا غرابة في هذا الأمر ولا وجه لإنكاره، خصوصاً مع نص بعض أعلام أهل السُّنة على أن أمير المؤمنين عليه السلام كان يرى جواز كتابة حديث النبي صلى الله عليه وآله وسلم، وقد نقلنا أقوالهم في ذلك فيما تقدَّم،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الشيعة إلى أهل السنة</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نطالع كتبنا المعتبرة وأقوال فقهائنا ومجتهدينا نجد أن العدو الوحيد للشيعة هم أهل السنة، ولذا وصفوهم بأوصاف وسمّوهم بأسماء فسمّوهم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الكاتب من أن العدو الوحيد للشيعة هم أهل السنة كذب واضح وافتراء فاضح، ولهذا لم ينقل عبارة واحد من علماء الشيعة تدل على فريته، كيف وعلماء الشيعة في كتبهم يصفون أهل السنة بأنهم إخوانهم، وأحاديث أئمة أهل البيت عليهم السلام تحث على حسن معاشرة أهل السنة والتودد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لنا أن نصنع فيما بيننا وبين قومنا وبين خلطائنا من الناس ممن ليسوا على 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تنظرون إلى أئمتكم الذين تقتدون بهم، فتصنعون كما يصنعون، فوالله إنهم ليعودون مرضاهم، ويشهدون جنائزهم، ويقيمون الشهادة لهم وعليهم، ويؤدّون الأمانة إليهم </w:t>
      </w:r>
      <w:r>
        <w:rPr>
          <w:rStyle w:val="FootnoteAnchor"/>
        </w:rPr>
        <w:footnoteReference w:id="705"/>
      </w: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من ترى أنه</w:t>
      </w:r>
    </w:p>
    <w:p>
      <w:pPr>
        <w:pStyle w:val="BookText"/>
        <w:rPr/>
      </w:pPr>
      <w:r>
        <w:rPr>
          <w:rFonts w:ascii="Amiri" w:hAnsi="Amiri" w:eastAsia="Amiri" w:cs="Amiri"/>
          <w:color w:val="111111"/>
          <w:sz w:val="28"/>
          <w:sz w:val="28"/>
          <w:szCs w:val="28"/>
          <w:rtl w:val="true"/>
          <w:lang w:bidi="ar-SA"/>
        </w:rPr>
        <w:t>يطيعني ويأخذ بقولي السلام، وأوصيكم بتقوى الله عزَّ وجل، والورع في دينكم، والاجتهاد لله، وصدق الحديث، وأداء الأمانة، وطول السجود، وحسن الجوار، فبهذا جاء محمد صلى الله عليه وآله، أدّوا الأمانة إلى من ائتمنكم عليها برًّا أو فاجراً، وعودوا مرضاهم، وأدّوا حقوقهم، فإن الرجل منكم إذا ورع في دينه، وصدق في حديثه، وأدَّى الأمانة، وحسن خلقه مع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فيسرُّني ذلك، ويدخل عليَّ منه السرور،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على غير ذلك دخل عليَّ بلاؤه وعاره،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لَحدَّثني أبي عليه السلام أن الرجل كان يكون في القبيلة من شيعة علي عليه السلام فيكون زينها، آداهم للأمانة، وأقضاهم للحقوق، وأصدقهم للحديث، إليه وصاياهم وودائعهم، تسأل العشيرةَ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فلان؟ إنه لآدانا للأمانة، وأصدقنا للحديث </w:t>
      </w:r>
      <w:r>
        <w:rPr>
          <w:rStyle w:val="FootnoteAnchor"/>
        </w:rPr>
        <w:footnoteReference w:id="706"/>
      </w: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عزَّ وجل، ولا تحملوا الناس على أكتافكم فتذلّوا، إن الله تبارك وتعالى يقول في كتابه وَقُولُواْ لِلنَّاسِ حُسْناً،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عودوا مرضاهم، واشهدوا جنائزهم، واشهدوا لهم وعليهم، وصَلُّوا معهم في مساجدهم </w:t>
      </w:r>
      <w:r>
        <w:rPr>
          <w:rFonts w:eastAsia="Amiri" w:cs="Amiri" w:ascii="Amiri" w:hAnsi="Amiri"/>
          <w:color w:val="111111"/>
          <w:sz w:val="28"/>
          <w:szCs w:val="28"/>
          <w:rtl w:val="true"/>
          <w:lang w:bidi="ar-SA"/>
        </w:rPr>
        <w:t xml:space="preserve">... </w:t>
      </w:r>
      <w:r>
        <w:rPr>
          <w:rStyle w:val="FootnoteAnchor"/>
        </w:rPr>
        <w:footnoteReference w:id="707"/>
      </w: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إماماً مخالفاً وهو يبغض أصحابنا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من قوله، والله لئن كنتَ صادقاً لأنت أحق بالمسجد منه، فكن أول داخل وآخر خارج، وأحسن خلقك مع الناس، وقُلْ خيراً </w:t>
      </w:r>
      <w:r>
        <w:rPr>
          <w:rStyle w:val="FootnoteAnchor"/>
        </w:rPr>
        <w:footnoteReference w:id="708"/>
      </w: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زيد الشحام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خالقوا الناس بأخلاقهم، صَلُّوا في مساجدهم، وعُودوا مرضاهم، واشهدوا جنايزهم، وإن استطعتم أن تكونوا الأئمة والمؤذنين فافعلوا، فإنكم إذا فعلتم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الجعفرية، رحم الله</w:t>
      </w:r>
    </w:p>
    <w:p>
      <w:pPr>
        <w:pStyle w:val="BookText"/>
        <w:rPr/>
      </w:pPr>
      <w:r>
        <w:rPr>
          <w:rFonts w:ascii="Amiri" w:hAnsi="Amiri" w:eastAsia="Amiri" w:cs="Amiri"/>
          <w:color w:val="111111"/>
          <w:sz w:val="28"/>
          <w:sz w:val="28"/>
          <w:szCs w:val="28"/>
          <w:rtl w:val="true"/>
          <w:lang w:bidi="ar-SA"/>
        </w:rPr>
        <w:t>جعفراً، ما كان أحسن ما يؤدِّب أصحابه، وإذا تركتم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الجعفرية، فعل الله بجعفر، ما كان أسوأ ما يؤدب أصحابه </w:t>
      </w:r>
      <w:r>
        <w:rPr>
          <w:rStyle w:val="FootnoteAnchor"/>
        </w:rPr>
        <w:footnoteReference w:id="709"/>
      </w: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حماد بن عثمان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معهم في الصف الأول كان كمن صلى خلف رسول الله صلى الله عليه وآله وسلم في الصف الأول </w:t>
      </w:r>
      <w:r>
        <w:rPr>
          <w:rStyle w:val="FootnoteAnchor"/>
        </w:rPr>
        <w:footnoteReference w:id="710"/>
      </w: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أتصلي معهم في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معهم، فإن المصلّي معهم في الصف الأول كالشاهر سيفه في سبيل الله </w:t>
      </w:r>
      <w:r>
        <w:rPr>
          <w:rStyle w:val="FootnoteAnchor"/>
        </w:rPr>
        <w:footnoteReference w:id="711"/>
      </w: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والعجيب أن الكاتب أخذ مساوئ أهل السنة فألصقها بالشيعة، فإن أهل السنة هم الذين يعادون الشيعة ويكفّرونهم، وينبزونهم بالروافض، فيستحلون بذلك دماءهم، ويحرِّمون مناكحتهم وأكل ذبائحهم، وقد نصَّ على ذلك جمع من علمائهم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 بعد أن ساق قوله تعالى</w:t>
      </w:r>
    </w:p>
    <w:p>
      <w:pPr>
        <w:pStyle w:val="BookText"/>
        <w:rPr/>
      </w:pPr>
      <w:r>
        <w:rPr>
          <w:rFonts w:ascii="Amiri" w:hAnsi="Amiri" w:eastAsia="Amiri" w:cs="Amiri"/>
          <w:color w:val="111111"/>
          <w:sz w:val="28"/>
          <w:sz w:val="28"/>
          <w:szCs w:val="28"/>
          <w:rtl w:val="true"/>
          <w:lang w:bidi="ar-SA"/>
        </w:rPr>
        <w:t xml:space="preserve">مُحَمَّدٌ رَّسُولُ اللهِ وَالَّذِينَ مَعَهُ أَشِدَّاءُ عَلَى الْكُفَّارِ رُحَمَاءُ بَيْنَهُمْ، إلى قوله لِيَغِيظَ بِهِمُ الْكُفَّارَ الآية </w:t>
      </w:r>
      <w:r>
        <w:rPr>
          <w:rStyle w:val="FootnoteAnchor"/>
        </w:rPr>
        <w:footnoteReference w:id="712"/>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الآية أخذ الإمام مالك بكفر الروافض الذين يبغضون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الصحابة يغيظونهم، ومن غاظه الصحابة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مأخذ حسن يشهد له ظاهر الآية، ومن ثم وافقه الشافعي رضي الله عنه في قوله بكفرهم، ووافقه جماعة من الأئمة </w:t>
      </w:r>
      <w:r>
        <w:rPr>
          <w:rStyle w:val="FootnoteAnchor"/>
        </w:rPr>
        <w:footnoteReference w:id="713"/>
      </w: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 مالك في مقالته وأصاب في تأويله، فمن نقص واحداً منهم أو طعن عليه في روايته فقد ردَّ على الله رب العالمين، وأبطل شرائع</w:t>
      </w:r>
    </w:p>
    <w:p>
      <w:pPr>
        <w:pStyle w:val="BookText"/>
        <w:rPr/>
      </w:pPr>
      <w:r>
        <w:rPr>
          <w:rFonts w:ascii="IRNazanin" w:hAnsi="IRNazanin" w:eastAsia="IRNazanin"/>
          <w:color w:val="111111"/>
          <w:sz w:val="28"/>
          <w:sz w:val="28"/>
          <w:szCs w:val="28"/>
          <w:rtl w:val="true"/>
          <w:lang w:bidi="fa-IR"/>
        </w:rPr>
        <w:t xml:space="preserve">الإسلام </w:t>
      </w:r>
      <w:r>
        <w:rPr>
          <w:rStyle w:val="FootnoteAnchor"/>
        </w:rPr>
        <w:footnoteReference w:id="714"/>
      </w: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الخلال في كتاب السنة بسنده عن علي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أحمدبن حنبل عن جار لنا رافضي يُسَلِّمُ عليَّ، أرُدُّ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إسماعيل بن إسحاق الثقفي النيسابوري أن أبا عبد الله أحمد بن حنبل سُئل عن رجل له جار رافضي يُسلّم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وإذا سلَّم عليه 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الحسن بن علي بن الحسن أنه سأل أبا عبد الله أحمد بن حنبل عن صاحب بدعة يسلم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جهمياً أو قدرياً أو رافضياً داعية فلا يُصلَّى عليه ولا يسلم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صحيح </w:t>
      </w:r>
      <w:r>
        <w:rPr>
          <w:rStyle w:val="FootnoteAnchor"/>
        </w:rPr>
        <w:footnoteReference w:id="715"/>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المفارقات العجيبة أن بعض علماء أهل السنة حلَّلوا ذبائح اليهود والنصارى وحرَّموا ذبائح الشيعة الذين يشهدون الشهادتين ويقيمون شعائر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فتاوى اللجنة الدائمة للبحوث العلمية والإفتاء والإرشاد في المملكة العربية السعودية برئاسة الشيخ عبد العزيز بن عبدالله بن باز ردًّا على سؤال ورد لهم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السائل وجماعة معه في الحدود الشمالية مجاورون للمراكز العراقية، وهناك جماعة على مذهب الجعفرية، ومنهم من امتنع عن أكل ذبائحهم، ومنهم من أكل،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 لنا أن نأكل منها، علماً بأنهم يدعون علياً والحسن والحسين وسائر ساداتهم في الشدّة والرخاء؟</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جواب الفتوى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وحده، والصلاة والسلام على رسوله وآله وصحبه،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الأمر كما ذكر السائل من أن الجماعة الذين لديه من الجعفرية يدعون علياً والحسن والحسين وساداتهم فهم مشركون مرتدون عن الإسلام والعياذ بالله، لا يحل الأكل من ذبائحهم، لأنها ميتة ولو ذكروا عليها اسم‌الله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لهم سؤال آخر هذا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من قبيلة تسكن في الحدود الشمالية ومختلطين نحن وقبائل من العراق، ومذهبهم شيعة وثنية، يعبدون قبباً، ويسمّونها بالحسن والحسين وعلي، وإذا قام أحدهم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خالطهم البعض من قبائلنا في النكاح وفي كل الأحوال، وقد وعظتهم ولم يسمعوا، وهم في القرايا والمناصيب، وأن ما عندي أعظهم بعلم، ولكن أكره ذلك، ولا أخالطهم، وقد سمعت أن ذبحهم لا يؤكل، وهؤلاء يأكلون ذبحهم، ولم يتقيدوا، ونطلب من سماحتكم توضيح الواجب نحو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الرد عليه في الفتوى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وحده والصلاة والسلام على رسوله وآله وصحبه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الواقع كما ذكرت من دعائهم عليًّا والحسن والحسين ونحوهم، فهم مشركون شركاً أكبر يخرجهم من ملة الإسلام، فلا يحل أن نزوّجهم المسلمات، ولا يحل لنا أن نتزوج من نسائهم، ولا يحل لنا أن نأكل من ذبائحهم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p>
    <w:p>
      <w:pPr>
        <w:pStyle w:val="BookText"/>
        <w:rPr/>
      </w:pPr>
      <w:r>
        <w:rPr>
          <w:rFonts w:ascii="Amiri" w:hAnsi="Amiri" w:eastAsia="Amiri" w:cs="Amiri"/>
          <w:color w:val="111111"/>
          <w:sz w:val="28"/>
          <w:sz w:val="28"/>
          <w:szCs w:val="28"/>
          <w:rtl w:val="true"/>
          <w:lang w:bidi="ar-SA"/>
        </w:rPr>
        <w:t xml:space="preserve">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 </w:t>
      </w:r>
      <w:r>
        <w:rPr>
          <w:rStyle w:val="FootnoteAnchor"/>
        </w:rPr>
        <w:footnoteReference w:id="716"/>
      </w: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أباحوا ذبائح أهل الكتاب، وجوزوا الأكل منها كما في الفتوى رقم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 فيها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أباح الله للمسلمين أن يأكلوا من طعام الذين أوتوا الكتاب وهو ذبائحهم، بقوله في سورة المائدة</w:t>
      </w:r>
    </w:p>
    <w:p>
      <w:pPr>
        <w:pStyle w:val="BookText"/>
        <w:rPr/>
      </w:pPr>
      <w:r>
        <w:rPr>
          <w:rFonts w:ascii="Amiri" w:hAnsi="Amiri" w:eastAsia="Amiri" w:cs="Amiri"/>
          <w:color w:val="111111"/>
          <w:sz w:val="28"/>
          <w:sz w:val="28"/>
          <w:szCs w:val="28"/>
          <w:rtl w:val="true"/>
          <w:lang w:bidi="ar-SA"/>
        </w:rPr>
        <w:t xml:space="preserve">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 فاشترط في الزواج بالكتابيات أن يكنَّ حرائر عفيفات، سواء كن يهوديات أو نصرانيات مع أن الله تعالى أخبر عن اليهود والنصارى في نفس السورة بأنهم كفار </w:t>
      </w:r>
      <w:r>
        <w:rPr>
          <w:rStyle w:val="FootnoteAnchor"/>
        </w:rPr>
        <w:footnoteReference w:id="717"/>
      </w: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عداء أعظم من هذا؟ فإنهم كفَّروا الشيعة وحكموا بأنهم مشركون، وفضَّلوا اليهود والنصارى على الشيعة في حلّية الذبائح والمناكحة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الشيعة كانوا وما زالوا يتودّدون لأهل السُّنة ويعاملونهم بالحسنى، كما أوصاهم بذلك أئمتهم الأطهار عليهم السلام، وقد اعترف بذلك الشيخ محمد أبو زهرة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المذاهب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والاثنا عشرية يوجَدون الآن في العراق، فالشيعة في العراق، وهم عدد كثير يقارب النصف، يسيرون على مقتضى المذهب الاثني عشري في عقائدهم ونظمهم في الأحوال الشخصية والمواريث والوصايا والأوقاف والزكوات والعبادات كلها، وكذلك أكثر أهل إيران، ومنهم من ينبثون في بقاع من سوريا ولبنان وكثير من البلاد الإسلامية، وهم يتودَّدون إلى من يجاورونهم من السنّيين ولا ينافرونهم </w:t>
      </w:r>
      <w:r>
        <w:rPr>
          <w:rStyle w:val="FootnoteAnchor"/>
        </w:rPr>
        <w:footnoteReference w:id="718"/>
      </w: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الاعتقاد عند معاشر الشيعة أن لكل فرد من أهل السنة</w:t>
      </w:r>
    </w:p>
    <w:p>
      <w:pPr>
        <w:pStyle w:val="BookText"/>
        <w:rPr/>
      </w:pPr>
      <w:r>
        <w:rPr>
          <w:rFonts w:ascii="Amiri" w:hAnsi="Amiri" w:eastAsia="Amiri" w:cs="Amiri"/>
          <w:color w:val="111111"/>
          <w:sz w:val="28"/>
          <w:sz w:val="28"/>
          <w:szCs w:val="28"/>
          <w:rtl w:val="true"/>
          <w:lang w:bidi="ar-SA"/>
        </w:rPr>
        <w:t>ذيلًا في دبره، وإذا شتم أحدهم الآخر وأراد أن يغلظ له في الشتيمة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سني في قبر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لنجاسة السني في نظرهم إلى درجة لو اغتسل ألف مرة لما طهر ولما ذهبت عنه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أهل السنة في السعودية وغيرها يعلمون أن ما قاله الكاتب ما هي إلا معتقدات غرسها بعض جهلة أهل السنة في عوامّهم، وقد سمعت أنا بنفسي من بعض أهل القصيم أن الناس هناك يعتقدون بأن الشيعة لهم أذناب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من الدكتور عبد الهادي الفضلي أنه لما ذهب إلى فلسطين قبل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ورآه بعض أهل السنة هناك، وكان الدكتور لابساً العمامة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الشيعة لكم أذناب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كان مثل هذا التفكير وصمة تدل على سخف العقول وسفاهة الأحلام، أراد الكاتب أن يقلب المسألة، ليتَّهم بها الشيعة، مع أن الشيعة يتندرون بأمثال هذه القضايا التي ينسبها إليهم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الكاتب المدّعي سلوك الحق ذكر دليلًا واحداً على أن الشيعة يعتقدون بأمثال هذه المعتقدات السخيفة ولو من أقوال أشخاص معروفين يمكن الرجوع إليهم، ولكنه لم يفعل لئلا يقع في الفضيحة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أذكر أن والدي رحمه الله التقى رجلًا غريباً في أحد أسواق المدينة، وكان والدي رحمه الله محباً للخير إلى حد بعيد، فجاء به إلى دارنا ليحل ضيفاً عندنا في تلك الليلة، فأكرمناه بما شاء الله تعالى، وجلسنا للسمر بعد العشاء، وكنت وقتها شاباً في أول دراستي في الحوزة، ومن خلال حديثنا تبين أن الرجل سني المذهب ومن أطراف سامراء جاء إلى النجف لحاجة ما، بات الرجل تلك الليلة، ولما أصبح أتيناه</w:t>
      </w:r>
    </w:p>
    <w:p>
      <w:pPr>
        <w:pStyle w:val="BookText"/>
        <w:rPr/>
      </w:pPr>
      <w:r>
        <w:rPr>
          <w:rFonts w:ascii="Amiri" w:hAnsi="Amiri" w:eastAsia="Amiri" w:cs="Amiri"/>
          <w:color w:val="111111"/>
          <w:sz w:val="28"/>
          <w:sz w:val="28"/>
          <w:szCs w:val="28"/>
          <w:rtl w:val="true"/>
          <w:lang w:bidi="ar-SA"/>
        </w:rPr>
        <w:t>بطعام الإفطار، فتناول طعامه ثم هَمّ بالرحيل فعرض عليه والدي رحمه الله مبلغاً من المال فلربما يحتاجه في سفره، شكر الرجل حسن ضيافتنا، فلما غادر أمر والدي بحرق الفراش الذي نام فيه، وتطهير الإناء الذي أكل فيه تطهيراً جيداً لاعتقاده بنجاسة السني، وهذا اعتقاد الشيعة جميعاً، إذ أن فقهاءَنا قرنوا السني بالكافر والمشرك والخنزير، وجعلوه من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التي نقلها 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 وهي لا تصح قطعاً، لأن الكاتب سُنّي ابن 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مدى جهل والده المرحوم، فإنه مضافاً إلى أن الفقهاء قد أفتوا بإسلام المخالفين وطهارتهم، لا بنجاستهم ونجاسة رطوباتهم، فإن سريان النجاسة إنما يتحقق بانتقال الرطوبة المسرية، والسامرائي إنما قعد ونام على الفراش، وهذا لا يستلزم الحكم بنجاسة الفراش بأي حال من الأحوال، ولو فرض وقوع رطوبة منه على الفراش فهذا لا يستدعي إحراق الفراش على القول بنجاسة المخالفين، وإنما تزول نجاسته بتطهيره بالماء كما طهّر الإناء، فلا ندري وجه تفريق والده المرحوم بين الإناء وبين الفراش في تطهير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الكاتب قد ذكر في أول كتابه أنه من أهل كربلاء، وأن منزل والده في كربلاء، فكيف استضاف والدُه هذا السامرائي في منزله في النجف؟</w:t>
      </w:r>
    </w:p>
    <w:p>
      <w:pPr>
        <w:pStyle w:val="BookText"/>
        <w:rPr/>
      </w:pPr>
      <w:r>
        <w:rPr>
          <w:rFonts w:ascii="Amiri" w:hAnsi="Amiri" w:eastAsia="Amiri" w:cs="Amiri"/>
          <w:color w:val="111111"/>
          <w:sz w:val="28"/>
          <w:sz w:val="28"/>
          <w:szCs w:val="28"/>
          <w:rtl w:val="true"/>
          <w:lang w:bidi="ar-SA"/>
        </w:rPr>
        <w:t>ولكن صَدَقَ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حافظة لكذوب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اعتقاد الشيعة جميعاً، إذ أن فقهاءَنا قرنوا السني بالكافر والمشرك والخنزير، وجعلوه من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قلة معرفة مدعي الاجتهاد والفقاهة بأقوال الفقهاء، وذلك لأن المشهور شهرة عظيمة كادت أن تكون إجماعاً هو القول بطهارة المخالفين وإسلامهم، ولا عبرة بالأقوال الشاذة النادرة، فإنك لا تعدم من يفتي بالفتاوى الشاذة من علماء كل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الاختلاف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روى الصدوق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الأمر لا أجد بداً من معرفته، وليس في البلد الذي أنا فيه من أستفتيه من مواليك؟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فقيه البلد فاستفته في أمرك، فإذا أفتاك بشي‌ء فخذ بخلافه فإن 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فإن من جملة رواتها أحمد بن محمد السياري، وهو مذموم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بالسياري، ضعيف الحديث فاسد المذهب، ذكر ذلك لنا الحسين بن عبيد الله ابن الغضائري، مجفو الرواية، كثير المراسيل </w:t>
      </w:r>
      <w:r>
        <w:rPr>
          <w:rStyle w:val="FootnoteAnchor"/>
        </w:rPr>
        <w:footnoteReference w:id="719"/>
      </w: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متهالك، غال منحرف، استثنى شيوخ القميّين روايته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Style w:val="FootnoteAnchor"/>
        </w:rPr>
        <w:footnoteReference w:id="720"/>
      </w: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فاسد المذهب، مجفو الرواية، كثير المراسيل </w:t>
      </w:r>
      <w:r>
        <w:rPr>
          <w:rStyle w:val="FootnoteAnchor"/>
        </w:rPr>
        <w:footnoteReference w:id="721"/>
      </w: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الإغماض عن سند الرواية فإن الظاهر منها هو أن تجويز مخالفة قاضي البلد إنما هو في حال الجهل بالحكم الشرعي، وفي حال الاضطرار إليه، ولا سبيل إلى‌معرفته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الفرض إنما يقع في حالات نادرة جداً لا يصح جعلها ضابطة لكل</w:t>
      </w:r>
    </w:p>
    <w:p>
      <w:pPr>
        <w:pStyle w:val="BookText"/>
        <w:rPr/>
      </w:pPr>
      <w:r>
        <w:rPr>
          <w:rFonts w:ascii="Amiri" w:hAnsi="Amiri" w:eastAsia="Amiri" w:cs="Amiri"/>
          <w:color w:val="111111"/>
          <w:sz w:val="28"/>
          <w:sz w:val="28"/>
          <w:szCs w:val="28"/>
          <w:rtl w:val="true"/>
          <w:lang w:bidi="ar-SA"/>
        </w:rPr>
        <w:t>أحكام الشيعة في الأحوال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الخلاف بين الشيعة وأهل السنة حاصل في كل الأحكام الشرعية غير الضرورية تقريباً، فإن من المتوقَّع أن يكون الحكم المطلوب أيضاً مخالفاً لهم، فلهذا أرشد السائل إلى طريقة يكون اتباعها موصلًا للحق‌غالباً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الحسين بن خالد عن الرضا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المسلِّمون لأمرنا، الآخذون بقولنا المخالفون لأعدائنا، فمن لم يكن كذلك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المفضل بن عمر عن جعفر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 من شيعتنا وهو متوثق بعروة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معناهما ظاهر ولا إشكال فيه، فإن شيعة أهل البيت عليهم السلام لا بد أن يسلِّموا لهم، ويأخذوا بأقوالهم، ويخالفوا أعداءهم، وإلا فليسوا بشيعة لهم، لأن الشيعة هم الأتباع، والمتابعة لا تحصل إلا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أعداءهم هم أهل السنة أو غيرهم فهذه مسألة أخرى، ونحن لا نقول بذلك، وإنما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أعداءهم هم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قد أوضحنا فيما تقدَّم معنى الناصبي،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المتجاهر بالعداء لأهل البيت عليهم السلام، لا مطلق المخالف وإن لم يتجاهر بعداوتهم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الكاتب يرى أن كل أهل السنة نواصب فلا مناص حينئذ من القول بأنهم كلهم أعداؤهم، وإلا فليسوا لهم بأعداء، وهو أمر واضح جداً لا يحتاج إلى تجشم 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العمل بما يوافق العامة ويوافق 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باب عقده الحر العاملي في كتابه وسائل الشيعة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والأحاديث في ذلك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قول الصادق رضي الله عنه في الحديثين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اعرضوهما على أخبار العامة، فما وافق أخبارهم فذروه، وما خالف أخبارهم فخذوه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حديثان مختلفان فخذوا بما خالف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فيه خلاف العامة،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الباب ليس من أبواب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هو الباب الثلاثون من أبواب أصول الفقه،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جواز العمل بما يوافق العامة وطريقتهم، ولو من أحاديث الأئمة عليهم السلام مع المُعارِض </w:t>
      </w:r>
      <w:r>
        <w:rPr>
          <w:rFonts w:eastAsia="Amiri" w:cs="Amiri" w:ascii="Amiri" w:hAnsi="Amiri"/>
          <w:color w:val="111111"/>
          <w:sz w:val="28"/>
          <w:szCs w:val="28"/>
          <w:rtl w:val="true"/>
          <w:lang w:bidi="ar-SA"/>
        </w:rPr>
        <w:t xml:space="preserve">... </w:t>
      </w:r>
      <w:r>
        <w:rPr>
          <w:rStyle w:val="FootnoteAnchor"/>
        </w:rPr>
        <w:footnoteReference w:id="722"/>
      </w: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والكاتب نقل عنوان هذا الباب مبتوراً، فخالف الأمانة العلمية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نسبته إلى وسائل الشيعة، ومن جهة بتر ذيله، ليُوهم قارئه أن مخالفة العامة هي بنفسها دليل على الأحكام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ظاهر من عنوان الباب ومن الأحاديث التي نقلها الكاتب أن عدم جواز العمل بالأحاديث الموافقة للعامة إنما هو في حال معارضتها لأحاديث أخر لا توافقهم، وهذا يعني أن مخالفة العامة ليست بنفسها دليلًا يستعمله الفقيه في استنباط الأحكام الشرعية كما ذكره الكاتب، وإنما هي أحد المرجِّحات الدِّلالية التي يُرجِّح بها الفقيه أحد الحديثين المتعارضين اللذين لا يمكن الجمع العرفي بينهما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الترجيح بمخالفة العامة أن الأئمة سلام الله عليهم لا تصدر منهم الأحكام المتعارضة والفتاوى المتضاربة، لعصمتهم عليهم السلام المانعة من ذلك، فكل ما</w:t>
      </w:r>
    </w:p>
    <w:p>
      <w:pPr>
        <w:pStyle w:val="BookText"/>
        <w:rPr/>
      </w:pPr>
      <w:r>
        <w:rPr>
          <w:rFonts w:ascii="Amiri" w:hAnsi="Amiri" w:eastAsia="Amiri" w:cs="Amiri"/>
          <w:color w:val="111111"/>
          <w:sz w:val="28"/>
          <w:sz w:val="28"/>
          <w:szCs w:val="28"/>
          <w:rtl w:val="true"/>
          <w:lang w:bidi="ar-SA"/>
        </w:rPr>
        <w:t>رُوي عنهم متعارضاً إما أن يكون مكذوباً عليهم أو محمولًا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ولتمييز ما صدر منهم تقية عن غيره يُنظر فيما وافق العامة من الحديثين المتعارضين فيُطرح، لأنه هو الذي تُحتمل فيه التقية دون ما خالفهم، فإن الأئمة عليهم السلام كانوا يحذَرون سلاطين الجور وأعوانهم، وكانوا يتحاشون معارضة فتاوى قضاتهم وعلماء بلاطهم، فيفتون أحياناً بما يوافقهم تقيَّةً، وبهذا وغيره نشأت أخبار التقية في أحاديث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كانت مخالفة العامة قاعدة للترجيح بين الأخبار المتعارضة فقط، دون أن تكون بنفسها قاعدة لاستنباط الحكم الشرعي كما قلنا، فإن أهل السنة جعلوا مخالفة الروافض قاعدة يطرحون لأجلها حتى الأحكام التي صحَّ عندهم ثبوتها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فعلٍ مستحب مفسدة راجحة لم يَصِر مستحباً، ومن هنا ذهب مَن ذهب من الفقهاء إلى ترك بعض المستحبات إذا صارت شعاراً لهم، فلا يتميز السُّنّي من الرافضي، ومصلحة التميُّز عنهم لأجل هجرانهم ومخالفتهم أعظم من مصلحة هذا المستحب، وهذا الذي ذُهب إليه يُحتاج إليه في بعض المواضع إذا كان في الاختلاط والاشتباه مفسدة راجحة على مصلحة فعل ذلك المستحب </w:t>
      </w:r>
      <w:r>
        <w:rPr>
          <w:rStyle w:val="FootnoteAnchor"/>
        </w:rPr>
        <w:footnoteReference w:id="723"/>
      </w: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فتاواهم في ذلك فهي كثيرة، وإليك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السلام على غير الأنبياء، بعد الاتفاق على مشروعيته في تحية الحي،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تبعاً، ولا يُفرد لواحد، لكونه صار شعاراً للرافضة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النووي عن الشيخ أبي محمد الجويني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جواز الصلاة على كل مؤمن لقوله تعالى هُوَ الَّذِي يُصَلِّي عَلَيْكُمْ وقوله تعالى وَصَلِّ عَلَيْهِمْ إِنَّ صَلَاتَكَ سَكَنٌ لَّهمْ وقوله</w:t>
      </w:r>
    </w:p>
    <w:p>
      <w:pPr>
        <w:pStyle w:val="BookText"/>
        <w:rPr/>
      </w:pP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آل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للعلماء تفصيلًا في ذلك، وهو أنها إن كانت على سبيل التبع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فيها، وأما إذا أُفرد غيره من أهل البيت بالصلاة كما يُفرد هو فمكروه، لأن ذلك صار شعاراً لذِكر رسول الله صلى الله عليه وسلم، ولأنه يؤدِّي إلى الاتهام بالرفض </w:t>
      </w:r>
      <w:r>
        <w:rPr>
          <w:rStyle w:val="FootnoteAnchor"/>
        </w:rPr>
        <w:footnoteReference w:id="724"/>
      </w: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مصنّف كتاب الهداية وهو من الأحناف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التختم في اليمين، لكن لمَّا اتّخذته الرافضة عادة جعلنا التختم في اليسار </w:t>
      </w:r>
      <w:r>
        <w:rPr>
          <w:rStyle w:val="FootnoteAnchor"/>
        </w:rPr>
        <w:footnoteReference w:id="725"/>
      </w: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الرافعي في فتح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الأفضل في شكل القبر التسطيح أو التسنيم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المذهب أن التسطيح أفضل، وقال مالك وأبو حنيفة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التسنيم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النبي صلى الله عليه وسلم سطح قبر ابنه إبراهيم، وعن القاسم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قبر النبي صلى الله عليه وسلم وأبي بكر وعمر رضي الله عنهما مُسَطَّحة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الأفضل الآن العدول من التسطيح إلى التسنيم، لأن التسطيح صار شعاراً للروافض، فالأولى مخالفتهم وصيانة الميت وأهله عن الاتهام بالبدعة، ومثله ما حكي عنه أن الجهر بالتسمية إذا صار في موضع شعاراً لهم فالمستحب الإسرار بها مخالفة لهم </w:t>
      </w:r>
      <w:r>
        <w:rPr>
          <w:rStyle w:val="FootnoteAnchor"/>
        </w:rPr>
        <w:footnoteReference w:id="726"/>
      </w: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عبد الرحمن الدمشقي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الأمة في اختلاف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القبر التسطيح، وهو أولى من التسنيم على الراجح من مذهب الشافعي، وقال الثلاثة أبو حنيفة ومالك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التسنيم أولى، لأن التسطيح صار من شعائر الشيعة </w:t>
      </w:r>
      <w:r>
        <w:rPr>
          <w:rStyle w:val="FootnoteAnchor"/>
        </w:rPr>
        <w:footnoteReference w:id="727"/>
      </w: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الحافظ العراقي في بيان كيفية إسدال طرف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المشروع إرخاؤه</w:t>
      </w:r>
    </w:p>
    <w:p>
      <w:pPr>
        <w:pStyle w:val="BookText"/>
        <w:rPr/>
      </w:pPr>
      <w:r>
        <w:rPr>
          <w:rFonts w:ascii="Amiri" w:hAnsi="Amiri" w:eastAsia="Amiri" w:cs="Amiri"/>
          <w:color w:val="111111"/>
          <w:sz w:val="28"/>
          <w:sz w:val="28"/>
          <w:szCs w:val="28"/>
          <w:rtl w:val="true"/>
          <w:lang w:bidi="ar-SA"/>
        </w:rPr>
        <w:t xml:space="preserve">من الجانب الأيسر كما هو المعتاد، أو الأيمن لشرفه؟ لم أرَ ما يدل على تعيين الأيمن إلا في حديث ضعيف عند الطبراني، وبتقدير ثبوته فلعله كان يرخيها من الجانب الأيمن، ثم يردّها إلى الجانب الأيسر كما يفعله بعضهم، إلا أنه صار شعار الإمامية، فينبغي تجنّبه لترك التشبّه‌بهم </w:t>
      </w:r>
      <w:r>
        <w:rPr>
          <w:rStyle w:val="FootnoteAnchor"/>
        </w:rPr>
        <w:footnoteReference w:id="728"/>
      </w: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عبد الله المغربي المالكي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بفوائد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كبَّر خمساً على 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وسلم يُكبِّرها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المذهب الآن متروك، لأنه صار علَماً على القول بالرفض </w:t>
      </w:r>
      <w:r>
        <w:rPr>
          <w:rStyle w:val="FootnoteAnchor"/>
        </w:rPr>
        <w:footnoteReference w:id="729"/>
      </w: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وأحمد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على الخفّين أولى من الغسل، لما فيه من مخالفة الشيعة </w:t>
      </w:r>
      <w:r>
        <w:rPr>
          <w:rStyle w:val="FootnoteAnchor"/>
        </w:rPr>
        <w:footnoteReference w:id="730"/>
      </w: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إسماعيل البروسوي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عقد الدرر واللئالي </w:t>
      </w:r>
      <w:r>
        <w:rPr>
          <w:rStyle w:val="FootnoteAnchor"/>
        </w:rPr>
        <w:footnoteReference w:id="731"/>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للمؤمن أن يتشبَّه بيزيد الملعون في بعض الأفعال، وبالشيعة الروافض والخوارج أيضاً، يعني لا يجعل ذلك اليوم يوم عيد أو يوم مأتم، فمن اكتحل يوم عاشوراء فقد تشبَّه بيزيد الملعون وقومه، وإن كان للاكتحال في ذلك اليوم أصل صحيح، فإن ترك السُّنّة سُنّة إذا كانت شعاراً لأهل البدعة، كالتختم باليمين، فإنه في الأصل سُنة، لكنه لما صار شعار أهل البدعة والظلمة صارت السُّنة أن يُجعَل الخاتم في خنصر اليد اليسرى في زماننا، كما في شرح القهستاني </w:t>
      </w:r>
      <w:r>
        <w:rPr>
          <w:rStyle w:val="FootnoteAnchor"/>
        </w:rPr>
        <w:footnoteReference w:id="732"/>
      </w: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لا يحصى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والله على شي‌ء مما هم فيه، ولا هم على شي‌ء مما أنتم فيه، فخالفوهم، فما هم من الحقيقة </w:t>
      </w:r>
      <w:r>
        <w:rPr>
          <w:rStyle w:val="FootnoteAnchor"/>
        </w:rPr>
        <w:footnoteReference w:id="733"/>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جعل الله لأحد خيرة في اتباع غيرنا، وإن من وافقنا خالف عدونا، ومن وافق عدونا في قول أو عمل فليس منا ولا نحن‌منه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ضعيفا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الأول فمن رواته علي بن أبي حمزة البطائني، وهو من رؤوس الواقفة على الإمام موسى بن جعفر عليه السلام، وقد مرَّ بيان حاله فيماتقدم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الثاني فهو حديث مُرسَل، لا يُعرف راويه عن أبي عبدالله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سند الحديثين،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الفرقة الناجية من فِرَق هذه الأمَّة هي واحدة كما نصَّ عليه حديث افتراق الأمَّة إلى ثلاث وسبعين فرقة، وهي الفرقة التي أخبر بهاالنبي صلى الله عليه وآله وسلم في الأحاديث الصحيحة،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إني‌قدتركت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أهل‌بيتي </w:t>
      </w:r>
      <w:r>
        <w:rPr>
          <w:rStyle w:val="FootnoteAnchor"/>
        </w:rPr>
        <w:footnoteReference w:id="734"/>
      </w: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كل فِرَق المسلمين موافقة لطريقة أهل البيت عليهم السلام لكانت كلها</w:t>
      </w:r>
    </w:p>
    <w:p>
      <w:pPr>
        <w:pStyle w:val="BookText"/>
        <w:rPr/>
      </w:pPr>
      <w:r>
        <w:rPr>
          <w:rFonts w:ascii="Amiri" w:hAnsi="Amiri" w:eastAsia="Amiri" w:cs="Amiri"/>
          <w:color w:val="111111"/>
          <w:sz w:val="28"/>
          <w:sz w:val="28"/>
          <w:szCs w:val="28"/>
          <w:rtl w:val="true"/>
          <w:lang w:bidi="ar-SA"/>
        </w:rPr>
        <w:t>ناجية، ولما كان للحث على اتباعهم والتمسك بهم أي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أن تخصيصهم بالاتباع دليل على أنهم على الحنيفية البيضاء دون غيرهم من الناس، فمن وافقهم فلا بد أن يخالف غيرهم، ومن وافق غيرهم فلا بد أن يخالفهم، لأنهم هم المحقّون وغيرهم هم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المستفاد من حديث الثقلين قد أوضحه هذان الحديثان اللذان ذكرهما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الحديثين المذكورين لم ينصَّا على أن أهل السُّنة هم أعداء أئمة أهل البيت عليهم السلام وشيعتهم، فإنه من غير المعقول إطلاقاً أن يُدرَج في أعداء أهل البيت عليهم السلام أقوام من أهل السنة يحبّونهم، ويروون فضائلهم، ويصلّون عليهم، ولا يجحدون شيئاً من مآثرهم، ولا يعلمون أن طريقتهم مخالفة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العبد الصالح رضي الله عنه في الحديثين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خالف القوم، وما وافق القوم فاجتنبه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الرضا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خبران متعارضان، فانظروا إلى ما يخالف منهما العامة فخذوه، وانظروا بما يوافق أخبارهم فدعوه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تكلمنا في الحديثين المتعارضين، وأوضحنا الوجه في الأخذ بما خالف العامّة دون ما وافقهم، فراجعه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بقي في أيديهم شي‌ء من الحق إلا 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الفصول المهمة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مرسل رواه الحر العاملي في الفصول المهمة، فلا يصح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بصحة الحديث فهو متَّفق مع ما رواه أهل السنة في كتبهم من أنه لم يبق عندهم شي‌ء كان على زمان رسول الله صلى الله عليه وآله وسلم إلا الصلاة، وقد أحدثوا فيها ما أحدثوا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في صحيحه، والمقدسي في الأحاديث المختارة، وغيرهما، بأسانيدهم 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أنس بن مالك بدمشق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شيئاً مما أدركتُ إلا هذه الصلاة، وهذه الصلاة قد ضُيِّعتْ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مما كان على عهد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ضيَّعتم ما ضيَّعتم فيها؟</w:t>
      </w:r>
      <w:r>
        <w:rPr>
          <w:rFonts w:eastAsia="Amiri" w:cs="Amiri" w:ascii="Amiri" w:hAnsi="Amiri"/>
          <w:color w:val="111111"/>
          <w:sz w:val="28"/>
          <w:szCs w:val="28"/>
          <w:rtl w:val="true"/>
          <w:lang w:bidi="ar-SA"/>
        </w:rPr>
        <w:t xml:space="preserve">! </w:t>
      </w:r>
      <w:r>
        <w:rPr>
          <w:rStyle w:val="FootnoteAnchor"/>
        </w:rPr>
        <w:footnoteReference w:id="735"/>
      </w:r>
      <w:r>
        <w:rPr>
          <w:rFonts w:eastAsia="Times New Roman" w:cs="Times New Roman" w:ascii="Times New Roman" w:hAnsi="Times New Roman"/>
          <w:color w:val="111111"/>
          <w:sz w:val="28"/>
          <w:szCs w:val="28"/>
          <w:lang w:val="en-US" w:bidi="en-US"/>
        </w:rPr>
        <w:t>734</w:t>
      </w:r>
    </w:p>
    <w:p>
      <w:pPr>
        <w:pStyle w:val="BookText"/>
        <w:rPr/>
      </w:pPr>
      <w:r>
        <w:rPr>
          <w:rFonts w:ascii="Amiri" w:hAnsi="Amiri" w:eastAsia="Amiri" w:cs="Amiri"/>
          <w:color w:val="111111"/>
          <w:sz w:val="28"/>
          <w:sz w:val="28"/>
          <w:szCs w:val="28"/>
          <w:rtl w:val="true"/>
          <w:lang w:bidi="ar-SA"/>
        </w:rPr>
        <w:t>وأخرج الترمذي في سننه، وأحمد بن حنبل في المسند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مما كنا عليه على عهد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تصنعوا في صلاتكم ما قد علمتم؟ </w:t>
      </w:r>
      <w:r>
        <w:rPr>
          <w:rStyle w:val="FootnoteAnchor"/>
        </w:rPr>
        <w:footnoteReference w:id="736"/>
      </w:r>
      <w:r>
        <w:rPr>
          <w:rFonts w:eastAsia="Times New Roman" w:cs="Times New Roman" w:ascii="Times New Roman" w:hAnsi="Times New Roman"/>
          <w:color w:val="111111"/>
          <w:sz w:val="28"/>
          <w:szCs w:val="28"/>
          <w:lang w:val="en-US" w:bidi="en-US"/>
        </w:rPr>
        <w:t>735</w:t>
      </w:r>
    </w:p>
    <w:p>
      <w:pPr>
        <w:pStyle w:val="BookText"/>
        <w:rPr/>
      </w:pPr>
      <w:r>
        <w:rPr>
          <w:rFonts w:ascii="Amiri" w:hAnsi="Amiri" w:eastAsia="Amiri" w:cs="Amiri"/>
          <w:color w:val="111111"/>
          <w:sz w:val="28"/>
          <w:sz w:val="28"/>
          <w:szCs w:val="28"/>
          <w:rtl w:val="true"/>
          <w:lang w:bidi="ar-SA"/>
        </w:rPr>
        <w:t>وأخرج مالك بن أنس في الموطأ عن أبي سهيل بن مالك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شيئاً مما أدركتُ عليه الناس إلا النداء للصلاة </w:t>
      </w:r>
      <w:r>
        <w:rPr>
          <w:rStyle w:val="FootnoteAnchor"/>
        </w:rPr>
        <w:footnoteReference w:id="737"/>
      </w: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في المسند عن أم الدرداء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أبو الدرداء وهو مغضب،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أغضبك؟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أعرف منهم من أمر محمد صلى الله عليه وسلم شيئاً إلا</w:t>
      </w:r>
    </w:p>
    <w:p>
      <w:pPr>
        <w:pStyle w:val="BookText"/>
        <w:rPr/>
      </w:pPr>
      <w:r>
        <w:rPr>
          <w:rFonts w:ascii="Amiri" w:hAnsi="Amiri" w:eastAsia="Amiri" w:cs="Amiri"/>
          <w:color w:val="111111"/>
          <w:sz w:val="28"/>
          <w:sz w:val="28"/>
          <w:szCs w:val="28"/>
          <w:rtl w:val="true"/>
          <w:lang w:bidi="ar-SA"/>
        </w:rPr>
        <w:t xml:space="preserve">أنهم يصلّون جميعاً </w:t>
      </w:r>
      <w:r>
        <w:rPr>
          <w:rStyle w:val="FootnoteAnchor"/>
        </w:rPr>
        <w:footnoteReference w:id="738"/>
      </w: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الصلاة </w:t>
      </w:r>
      <w:r>
        <w:rPr>
          <w:rStyle w:val="FootnoteAnchor"/>
        </w:rPr>
        <w:footnoteReference w:id="739"/>
      </w: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في مسنده عن أنس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مما عهدتُ مع رسول الله صلى الله عليه وسلم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ولا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علمت ما صنع الحَجَّاج في الصلاة؟</w:t>
      </w:r>
    </w:p>
    <w:p>
      <w:pPr>
        <w:pStyle w:val="BookText"/>
        <w:rPr/>
      </w:pPr>
      <w:r>
        <w:rPr>
          <w:rFonts w:ascii="Amiri" w:hAnsi="Amiri" w:eastAsia="Amiri" w:cs="Amiri"/>
          <w:color w:val="111111"/>
          <w:sz w:val="28"/>
          <w:sz w:val="28"/>
          <w:szCs w:val="28"/>
          <w:rtl w:val="true"/>
          <w:lang w:bidi="ar-SA"/>
        </w:rPr>
        <w:t>وأخرج أحمد في المسند، والبغوي في شرح السنة، والبوصيري في مختصر الإتحاف، والمقدسي في الأحاديث المختارة، بأسانيدهم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فيكم اليوم شيئاً كنتُ أعهده على عهد رسول الله صلى الله عليه وسلم غير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صليت حين تغرب الشمس، أفكانت تلك صلاة رسول الله صلى الله عليه وسلم </w:t>
      </w:r>
      <w:r>
        <w:rPr>
          <w:rFonts w:eastAsia="Amiri" w:cs="Amiri" w:ascii="Amiri" w:hAnsi="Amiri"/>
          <w:color w:val="111111"/>
          <w:sz w:val="28"/>
          <w:szCs w:val="28"/>
          <w:rtl w:val="true"/>
          <w:lang w:bidi="ar-SA"/>
        </w:rPr>
        <w:t xml:space="preserve">... </w:t>
      </w:r>
      <w:r>
        <w:rPr>
          <w:rStyle w:val="FootnoteAnchor"/>
        </w:rPr>
        <w:footnoteReference w:id="740"/>
      </w: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الطيالسي في المسند، والبوصيري في مختصر الإتحاف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أعرف اليوم شيئاً كنت أعرفه على عهد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والصلاة؟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أحْدَثتم في الصلاة ما أحدثتم؟</w:t>
      </w:r>
    </w:p>
    <w:p>
      <w:pPr>
        <w:pStyle w:val="BookText"/>
        <w:rPr/>
      </w:pPr>
      <w:r>
        <w:rPr>
          <w:rStyle w:val="FootnoteAnchor"/>
        </w:rPr>
        <w:footnoteReference w:id="741"/>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الأحاديث وغيرها تدل على أنهم ضيَّعوا كل شي‌ء في الدين إلا شهادة ألا إله إلا الله كما في بعضها، أو الصلاة كما في بعضها الآخر، أو الأذان للصلاة كما في بعض ثالث، أو الصلاة جماعة كما في بعض‌رابع</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قد أشبعنا الكلام في هذه المسألة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خلافية</w:t>
      </w:r>
      <w:r>
        <w:rPr>
          <w:rFonts w:eastAsia="Amiri" w:cs="Amiri" w:ascii="Amiri" w:hAnsi="Amiri"/>
          <w:color w:val="111111"/>
          <w:sz w:val="28"/>
          <w:szCs w:val="28"/>
          <w:rtl w:val="true"/>
          <w:lang w:bidi="ar-SA"/>
        </w:rPr>
        <w:t xml:space="preserve">) </w:t>
      </w:r>
      <w:r>
        <w:rPr>
          <w:rStyle w:val="FootnoteAnchor"/>
        </w:rPr>
        <w:footnoteReference w:id="742"/>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فراجعه</w:t>
      </w:r>
    </w:p>
    <w:p>
      <w:pPr>
        <w:pStyle w:val="BookText"/>
        <w:rPr/>
      </w:pPr>
      <w:r>
        <w:rPr>
          <w:rFonts w:ascii="IRNazanin" w:hAnsi="IRNazanin" w:eastAsia="IRNazanin"/>
          <w:color w:val="111111"/>
          <w:sz w:val="28"/>
          <w:sz w:val="28"/>
          <w:szCs w:val="28"/>
          <w:rtl w:val="true"/>
          <w:lang w:bidi="fa-IR"/>
        </w:rPr>
        <w:t>فإنه 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الحر عن هذه الأخبار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تجاوزت حد التواتر، فالعجب من بعض المتأخرين حيث ظن أن الدليل هنا 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ننكر ورود الأخبار الصحيحة الدالة على أن مِن مرجِّحات باب التعارض هو الأخذ بما خالف العامة للسبب الذي أوضحناه فيما مرَّ، وسواء ثبتت هذه المسألة بالتواتر أم بأخبار الآحاد فكلاهما حجة يعمل بها، وهذه مسألة أصولية لا وجه للخوض فيها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يظهر من هذه الأحاديث المتواترة بطلان أكثر القواعد الأصولية المذكورة في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مسلك صاحب الوسائل رحمه الله، فإنه محدِّث لا يرى حجية القواعد الأصولية التي لم تروَ من طريق الأئمة عليهم السلام، وهو خطأ واضح، وليس هنا موضع بحث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يجتمعون مع السنة على شي‌ء</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نعمة الله الجزائري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نجتمع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إله، ولا على نبي، ولا على إمام، وذلك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هو الذي كان محمد نبيه وخليفته من بعده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نقول بهذا الرب ولا بذلك النبي،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الرب الذي خليفة نبيه أبو بكر ليس ربنا ولا ذلك النبي نبينا</w:t>
      </w:r>
      <w:r>
        <w:rPr>
          <w:rFonts w:eastAsia="Amiri" w:cs="Amiri" w:ascii="Amiri" w:hAnsi="Amiri"/>
          <w:color w:val="111111"/>
          <w:sz w:val="28"/>
          <w:szCs w:val="28"/>
          <w:rtl w:val="true"/>
          <w:lang w:bidi="ar-SA"/>
        </w:rPr>
        <w:t xml:space="preserve">) </w:t>
      </w:r>
      <w:r>
        <w:rPr>
          <w:rStyle w:val="FootnoteAnchor"/>
        </w:rPr>
        <w:footnoteReference w:id="743"/>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الجزائرية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نور في حقيقة كذا دين الإمامية والعلة التي من أجلها يجب الأخذ بخلاف ما تقوله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السيِّد نعمة الله الجزائري قدس سره واضح جداً، فإنه يريد بهذا الكلام لازمه، وهو نفي خلافة أبي بكر لا أكثر ولا أقل، فمراده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الذي نصب أبا بكر خليفة لا نعتقد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يوجد نبي هكذا حتى نعتقد به، فالقضية سالبة بانتفاء موضوعها، فإن نبيّنا صلى الله عليه وآله وسلم لم ينصب أبا بكر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يوجد رب قد أرسل نبيًّا كان خليفته أبا بكر حتى نؤمن به، فإن ربَّنا سبحانه لم يرسل نبيًّا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قول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الشيعة لا يجتمعون مع أهل السنة في رب ولا في نبي ولا في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مراده أن أهل السنة يعتقدون في الله أن له صورة كصورة آدم عليه السلام، ويداً ورِجلًا ووجهاً وساقاً وعيناً وأنه في مكان وأن صفاته كصفات الآدميين، والشيعة لا يعتقدون بأن ربّهم هكذا، بل هم ينزِّهونه عن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السنة يعتقدون في النبي أنه غير معصوم فيما لا يرتبط بالتشريع، وأنه يسب ويلعن من لا يستحق، ويخرج إلى الناس وبُقَع المني في ثيابه، وأنه يبول واقفاً، ويأكل ما ذُبح على النُّصُب، وأنه أبدى عورته للناس وأمثال هذه الأمور، والشيعة ينزِّهونه عن كل ذلك</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يمتنع عند أهل السنة أن يكون خليفة النبي صلى الله عليه وآله وسلم ضعيفاً لا يهتدي إلى الحق إلا أن يُهدى، أو يجتهد برأيه كيف شاء، فلا يدري أصاب أم أخطأ، بل لا غضاضة عندهم في أن يحتاج هذا الخليفة إلى رعيَّته ليقوِّموه إذا أخطأ، وأن يكون له شيطان يعتريه ويستفزّه،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قلناه يتضح أن نفي الاتفاق في هذه الأمور يراد به نفي الصفات المذكورة عن الله سبحانه، وعن النبي صلى الله عليه وآله وسلم، وعن الإمام الحق بعد النبي صلى الله عليه وآله وسلم، ولا يراد به نفي الاعتقاد بالله، أو التصديق بالنبي صلى الله عليه وآله وسلم كما لا يخفى على من يعرف أساليب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الإنصاف يقتضي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تعبير السيّد الجزائري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نجتمع معهم على إله ولا على نبي ولا على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أوضحناه تعبير غير حسن، لا يحسن صدوره منه ولا من غيره وإن كان المراد منه صحيحاً وواضحاً، وذلك لأن المغرضين قد اتّخذوه وسيلة للتشويش به على العوام وإيهامهم بأن الشيعة لا يعتقدون بالله سبحانه ولا بنبوّة نبيِّنا محمد صلى الله عليه وآله وسلم كما صنع الكاتب وغيره، فكان الأولى بالسيّد رحمه الله أن يذكر المعنى المراد بعبارات غير موهمة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وللكاتب هنا حاشية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يثبت أن الله تعالى هو رب العالمين، ومحمد كذا صلى الله عليه وآله هو نبيّه، وأبو بكر كذا خليفة محمد على الأمة، سواء كانت خلافته شرعية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لا يثبت خلافة أبي بكر، فإنه لم يقم على خلافته أي دليل صحيح، وإنما أقام القوم عليها خيالات واهية ركيكة اعتبروها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كيف يُثْبِت الواقع خلافة أبي بكر لرسول الله صلى الله عليه وآله وسلم سواء كانت خلافته شرعية أم لا؟ فإنه إن كان الواقع يثبت خلافته فلا بد أن تكون شرعية، وإلا فهي غير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الكاتب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الواقع يثبت 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تولي الحكم من بعد رسول الله صلى الله عليه وآله وسلم، فهذا لا نتنازع فيه، وإنما النزاع في استحقاقه للخلافة وأهليته لها وشرعية تلك الخلافة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الكاتب أيضاً في تلك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السيّد الجزائري خطير للغاية، فهو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أبا بكر خليفة محمد، ومحمد نبي الله، فإن السيّد الجزائري لا يعترف</w:t>
      </w:r>
    </w:p>
    <w:p>
      <w:pPr>
        <w:pStyle w:val="BookText"/>
        <w:rPr/>
      </w:pPr>
      <w:r>
        <w:rPr>
          <w:rFonts w:ascii="Amiri" w:hAnsi="Amiri" w:eastAsia="Amiri" w:cs="Amiri"/>
          <w:color w:val="111111"/>
          <w:sz w:val="28"/>
          <w:sz w:val="28"/>
          <w:szCs w:val="28"/>
          <w:rtl w:val="true"/>
          <w:lang w:bidi="ar-SA"/>
        </w:rPr>
        <w:t>بهذا الإله ولا نبيه محمد، والواقع يثبت أن أبا بكر خليفة محمد سواء كانت خلافته شرعية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السيّد الجزائري واضح جداً، وقد مرَّ بيانه، وهو قدس سره قد علق نفي الألوهية ونفي النبوة على أمر محال، وهو ثبوت شرعية خلافة أبي بكر، فلا إشكال في البين، ولا نفي للألوهية والنبوة بالنتيجة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الواقع يثبت خلافة أبي بكر فقد أجبنا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عرضت الأمر على الإمام الخوئي، فسألته عن الحكم الشرعي في الموضوع بصورة غير مباشرة في قصة مشابهة،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يقول هذا الكلام فهو كافر بالله ورسوله وأهل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للخوئي قدس سره غير صحيح، ولا يمكن أن يكفّر الخوئي قائل ذلك، لما أوضحناه من معنى العبارة، ونحن لا نعلم ما هي هذه القصة المشابهة التي زعم الكاتب نقلها للخوئي، ولو سلّمنا بوقوع هذه القضية فلعل من قال كلاماً آخر يشبه كلام الجزائري يكون كافراً، لعدم كونه تعليقاً على محال، بخلاف كلام الجزائري‌رحمه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الصدوق هذا الباب في علل الشرايع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إسحق الإرجاني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أُمِرْتم بالأخذ بخلاف ما تقوله العامة؟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لم يكن يدين الله بدين إلا خالف عليه الأُمة إلى غيره إرادة لإبطال أمره، وكانوا يسألون أمير المؤمنين رضي الله عنه عن الشي‌ء الذي لا يعلمونه، فإذا</w:t>
      </w:r>
    </w:p>
    <w:p>
      <w:pPr>
        <w:pStyle w:val="BookText"/>
        <w:rPr/>
      </w:pPr>
      <w:r>
        <w:rPr>
          <w:rFonts w:ascii="Amiri" w:hAnsi="Amiri" w:eastAsia="Amiri" w:cs="Amiri"/>
          <w:color w:val="111111"/>
          <w:sz w:val="28"/>
          <w:sz w:val="28"/>
          <w:szCs w:val="28"/>
          <w:rtl w:val="true"/>
          <w:lang w:bidi="ar-SA"/>
        </w:rPr>
        <w:t>أفتاهم جعلوا له ضداً من عندهم ليلبسوا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فإنها مضافاً إلى كونها مرفوعة، فقد رواها أبو إسحاق الأرجاني، وهو مهمل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سند الرواية فإنها تدل على أن أعداء أمير المؤمنين عليه السلام كانوا يسألونه ويخالفونه، وهو أمر ليس بمستغرَب ولا مستبعد منهم، فإن القوم قد بالغوا في عداوتهم لأمير المؤمنين عليه السلام حتى حاربوه بسيوفهم، وأعلنوا سبّه على المنابر سنين كثيرة، فهل يستبعد منهم مخالفة فتاواه؟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ذلك أمكن استكشاف الحق أحياناً بالأخذ بما خالف العامة، لأنه حينئذ موافق لقول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نذكِّر ههنا بأن ذلك إنما يكون في حال تعارض الأخبار وإرادة ترجيح بعضها على بعض، أو في حال فقدان النص وعدم التمكن من معرفة الحكم مع الاضطرار للمعرفة كما هو ظاهر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ويتبادر إلى الأذهان السؤال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فرضنا أن الحق كان مع العامة في مسألة ما أيجب علينا أن نأخذ بخلاف قولهم؟ أجابني السيد محمد باقر الصدر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الأخذ بخلاف قولهم، لأن الأخذ بخلاف قولهم، وإن كان خطأ فهو أهون من موافقتهم على افتراض وجود الحق عندهم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الكاتب كيف يُعلم أن الحق مع العامة في تلك المسألة؟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فجواب مسألته هو أن الذي أجمع عليه علماء الشيعة قديماً وحديثاً أنه لو فرض حصول العلم بالحكم الموافق للعامة، أو قام الدليل الصحيح على ما</w:t>
      </w:r>
    </w:p>
    <w:p>
      <w:pPr>
        <w:pStyle w:val="BookText"/>
        <w:rPr/>
      </w:pPr>
      <w:r>
        <w:rPr>
          <w:rFonts w:ascii="Amiri" w:hAnsi="Amiri" w:eastAsia="Amiri" w:cs="Amiri"/>
          <w:color w:val="111111"/>
          <w:sz w:val="28"/>
          <w:sz w:val="28"/>
          <w:szCs w:val="28"/>
          <w:rtl w:val="true"/>
          <w:lang w:bidi="ar-SA"/>
        </w:rPr>
        <w:t>يوافقهم، فإنه يجب حينئذ الأخذ به، وموافقتُه لهم لا تضر به، لأن 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أوضحنا فيما مرَّ أن الأخذ بخلاف قول العامة إنما هو في حال وجود خبرين أو أخبار متعارضة، بعضها موافق لهم، وبعضها مخالف لهم، فلا مناص حينئذ من حمل الموافق على التقية وطرحه، والعمل بالمخالف، لا من أجل كونه مخالفاً، بل لأن الموافقة لهم دليل على صدوره من الأئمة عليهم السلام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نسبه للسيد محمد باقر الصدر قدس سره فهو غير صحيح، لأنه مخالف لكلامه في كتبه وأبحاثه، فإنه ذكر أن مخالفة العامة ما هو إلا مرجِّح عند تعارض الأدلة الشرعية من أجل استكشاف الحكم الشرعي الصادر عنهم عليهم السلام لا على جهة التقية، وأما مع وضوح الحكم الشرعي فلا معنى للترجيح حينئذ بمخالفة العامة </w:t>
      </w:r>
      <w:r>
        <w:rPr>
          <w:rStyle w:val="FootnoteAnchor"/>
        </w:rPr>
        <w:footnoteReference w:id="744"/>
      </w: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ومجمل القول أنك لا تجد واحداً من علماء الشيعة يجوِّز طرح الحكم الشرعي الثابت بالأدلة الصحيحة من أجل مخالفة العامة، وإنما هو قول بعض علماء أهل السنة الذين جوَّزوا طرح السُّنة الثابتة لأنها صارت شعاراً للروافض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الكاتب دأب في هذا الكتاب على إلصاق بعض مخازي القوم بعلماء الشيعة، لأجل تبرئة أهل السنة مما ابتُلوا به، إلا أنه فشل في مسعاه، وخاب في مبتغاه، لأنه جعل أدلَّته النقولات القولية المكذوبة التي لا تنفق في سوق إثبات الأحكام الشرعية والمسائل الخلافية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كراهية الشيعة لأهل السنة ليست وليدة اليوم، ولا تختص بالسنة المعاصرين، بل هي كراهية عميقة تمتد إلى الجيل الأول لأهل السنة، وأعني الصحابة ما عدا ثلاثة منهم وهم أبو ذر والمقداد وسلمان، ولهذا روى الكليني عن أبي</w:t>
      </w:r>
    </w:p>
    <w:p>
      <w:pPr>
        <w:pStyle w:val="BookText"/>
        <w:rPr/>
      </w:pPr>
      <w:r>
        <w:rPr>
          <w:rFonts w:ascii="Amiri" w:hAnsi="Amiri" w:eastAsia="Amiri" w:cs="Amiri"/>
          <w:color w:val="111111"/>
          <w:sz w:val="28"/>
          <w:sz w:val="28"/>
          <w:szCs w:val="28"/>
          <w:rtl w:val="true"/>
          <w:lang w:bidi="ar-SA"/>
        </w:rPr>
        <w:t>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أهل ردة بعد النبي صلى الله عليه إلا ثلاثة المقداد بن الأسود وسلمان الفارسي وأبو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الكراهية بين المذاهب كانت متأصلة منذ العصور الأولى، بسبب الحوادث والفتن التي حصلت بين أتباعها، والتاريخ يحدّثنا عن فتن وقعت بين الشيعة وأهل السنة، بل حوادث وفتن وقعت بين أتباع مذاهب أهل السُّنة أنفسهم من أحناف وموالك وشوافع وحنابلة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الشيعة كانوا أبعد الطوائف عن تأجيج نائرة الفتن، لأنهم كانوا يعملون بوصايا أئمتهم بحسن معاشرة أهل السنة وقد ذكرنا بعضها، وكانوا يمارسون التقية الشديدة التي فرضها عليهم قمع الولاة لهم، وكانوا ضعفاء مستضعفين يخافون أن يتخطفهم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نقلنا للقارئ العزيز فيما تقدم شهادة الشيخ محمد أبو زهرة بأن الشيعة الإمامية يتوددون إلى أهل السنة ولا ينافرونهم، وهو سُنّي لا يُتَّهم في هذه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 الشيعة يبغضون أهل السنة فلا أعتقد أن الكاتب يزعم أن أهل السُّنة يحبُّون الشيعة ويودُّونهم مع ما نقلناه سابقاً من فتاوى بعض علمائهم بكفر الروافض وحرمة ذبائحهم وعدم جواز مناكحتهم والسلام عليهم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تلك الفتاوى الصادرة من بعض علمائهم إلا أنك لا تجد في أحاديث الشيعة وفتاوى علمائهم حثًّا على بغض أهل السنة ومعاداتهم، بل ما تجده هو عكس ذلك كما مرَّ بيانه مفصَّلًا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سألنا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أفضل الناس في مِلَّتِكُم؟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أصحاب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سألنا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أفضل الناس في أمتكم؟</w:t>
      </w:r>
    </w:p>
    <w:p>
      <w:pPr>
        <w:pStyle w:val="BookText"/>
        <w:rPr/>
      </w:pPr>
      <w:r>
        <w:rPr>
          <w:rFonts w:ascii="Amiri" w:hAnsi="Amiri" w:eastAsia="Amiri" w:cs="Amiri"/>
          <w:color w:val="111111"/>
          <w:sz w:val="28"/>
          <w:sz w:val="28"/>
          <w:szCs w:val="28"/>
          <w:rtl w:val="true"/>
          <w:lang w:bidi="ar-SA"/>
        </w:rPr>
        <w:t>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حواريو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سألنا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أسوأ الناس في نظركم وعقيدتكم؟</w:t>
      </w:r>
    </w:p>
    <w:p>
      <w:pPr>
        <w:pStyle w:val="BookText"/>
        <w:rPr/>
      </w:pPr>
      <w:r>
        <w:rPr>
          <w:rFonts w:ascii="Amiri" w:hAnsi="Amiri" w:eastAsia="Amiri" w:cs="Amiri"/>
          <w:color w:val="111111"/>
          <w:sz w:val="28"/>
          <w:sz w:val="28"/>
          <w:szCs w:val="28"/>
          <w:rtl w:val="true"/>
          <w:lang w:bidi="ar-SA"/>
        </w:rPr>
        <w:t>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أصحاب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قد اقتبسه الكاتب من رواية طويلة رواها عبدالرحمن بن مالك بن مغول، عن أبيه، عن الشعبي، وهي رواية ضعيفة عن الشعبي كما اعترف بذلك ابن تيمية في كتابه منهاج السنة </w:t>
      </w:r>
      <w:r>
        <w:rPr>
          <w:rStyle w:val="FootnoteAnchor"/>
        </w:rPr>
        <w:footnoteReference w:id="745"/>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الخلال في كتاب السنة </w:t>
      </w:r>
      <w:r>
        <w:rPr>
          <w:rStyle w:val="FootnoteAnchor"/>
        </w:rPr>
        <w:footnoteReference w:id="746"/>
      </w: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وسواء ثبت ذلك عن الشعبي أم لم يثبت فهو هذيان لا يصلح أن‌يكون حُجَّة على الشيعة في شي‌ء، وقد استوفينا الرد عليه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فراجعه ففيه فوائد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الكاتب من سؤال اليهود والنصارى والروافض، فهو تصوّرات واحتمالات لا تصلح دليلًا في مقام البحث والمناظرة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ندري ما يقوله اليهود والنصارى في المسألة، فلعلّهم يقولون خلاف ذلك، ويثبتون الأفضلية لغير أصحاب موسى وعيسى، ولا سيما أنهم طعنوا في موسى وعيسى وسائر الأنبياء عليهم السلام وألصقوا بهم الفظائع</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بأن اليهود يرون أن خير أهل ملّتهم هم أصحاب موسى، وأن النصارى يرون أن خير أهل ملَّتهم هم حواريو عيسى، فهذا لا يصلح دليلًا على أن أصحاب نبيِّنا صلى الله عليه وآله وسلم هم خير هذه الأمّة، لأن ثبوت الأفضلية لأصحاب موسى وعيسى لا يستلزم ثبوتها لأصحاب الأنبياء الآخرين، وهذا واضح جداً لا يماري فيه إلا جاهل أو متعصب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لماذا غيَّر الكاتب صيغة السؤال؟ فلمَ لا يُسأل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خير أهل ملّتكم؟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سُئل اليهود والنصارى؟</w:t>
      </w:r>
    </w:p>
    <w:p>
      <w:pPr>
        <w:pStyle w:val="BookText"/>
        <w:rPr/>
      </w:pPr>
      <w:r>
        <w:rPr>
          <w:rFonts w:ascii="Amiri" w:hAnsi="Amiri" w:eastAsia="Amiri" w:cs="Amiri"/>
          <w:color w:val="111111"/>
          <w:sz w:val="28"/>
          <w:sz w:val="28"/>
          <w:szCs w:val="28"/>
          <w:rtl w:val="true"/>
          <w:lang w:bidi="ar-SA"/>
        </w:rPr>
        <w:t>ولا ريب في أن الشيعة لو سُئِلوا هذا السؤال فإنهم سيجيبون بأن خير أهل الملة أهل بيت نبينا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لا يستلزم أي إشكال على الشيعة، وإنما يلزم منه ثبوت القدح في أهل السنة الذين سفكوا دماءهم، وأزاحوهم عن مناصبهم، وجحدوا مآثرهم، وأنكروا فضائلهم، والكاتب إنما أراد بافتراض هذه الأسئلة مجرد الطعن في الشيعة لا غير، فلا بد له من تغيير صيغة السؤال ليتم له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محمد هم أكثر الناس تعرضاً لسب الشيعة ولعنهم وطعنهم وبالذات أبو بكر وعمر وعثمان وعائشة وحفصة زوجتا النبي صلوات الله عليه، ولهذا ورد في دعاء صنمي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صنمي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وجِبْتَيْهِما وطاغوتيهما كذا، وابنتيهما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دعاء منصوص عليه في الكتب المعتبرة، وكان الإمام الخميني يقوله بعد صلاة صبح كل يوم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لا يقولون بعدالة كل أصحاب رسول الله صلى الله عليه وآله وسلم، وإنما يقولون بعدالة من ثبتت عدالته عندهم كائناً من كان، ومن يراهم أهل السُّنة أجلاء ويعتبرونهم من كبار الصحابة قد لا يراهم الشيعة كذلك، لأن هذه المسألة من مسائل الاجتهاد التي اجتهد فيها الصحابة وغيرهم، ولهذا كفَّر مشهور أهل السنة صحابياً جليلًا يراه الشيعة من أعاظم أصحاب النبي صلى الله عليه وآله وسلم وأجلَّائهم، واتفق الكل على أنه لم يألُ جهداً في بذل النصرة لرسول الله والدفاع عنه، وفي الذب عن الإسلام في مهده، وهو أبو طالب عليه السلام، ومع ذلك لم يرَ أهل السنة في الحكم بتكفيره أية غضاضة</w:t>
      </w:r>
    </w:p>
    <w:p>
      <w:pPr>
        <w:pStyle w:val="BookText"/>
        <w:rPr/>
      </w:pPr>
      <w:r>
        <w:rPr>
          <w:rFonts w:ascii="Amiri" w:hAnsi="Amiri" w:eastAsia="Amiri" w:cs="Amiri"/>
          <w:color w:val="111111"/>
          <w:sz w:val="28"/>
          <w:sz w:val="28"/>
          <w:szCs w:val="28"/>
          <w:rtl w:val="true"/>
          <w:lang w:bidi="ar-SA"/>
        </w:rPr>
        <w:t>عليهم، ولم يجعل الشيعة ذلك ذريعة لتكفير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خصوص أبي بكر وعمر وعثمان، فإن الحكم فيهم تعديلًا أو جرحاً من توابع مسألة الخلافة، وذلك لأن خلافتهم إن كانت صحيحة وشرعية، وكانت مرضية لله ولرسوله صلى الله عليه وآله وسلم، فلا مناص حينئذ من الحكم بعدالتهم وجلالتهم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خلافتهم غير شرعية، وكان الخليفة الشرعي هو أمير المؤمنين علي بن أبي طالب عليه السلام، فلا ريب حينئذ في عذر من لا يقول بعدالتهم وجلالتهم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مسألة الخلافة لا تزال محل جدال ونزاع بين أهل السنة والشيعة، فليس من المنطقي أن يحتدم النزاع في تقييم الخلفاء من دون حل الأساس الذي يبتني عليه هذا الأمر، وهو مسألة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عائشة وحفصة فهي أيضاً مسألة اجتهادية، ولا دليل صحيحاً عندنا يدل على ما يعتقده أهل السُّنة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صحَّحنا الروايات التي نصَّت على أن عليًّا عليه السلام لا يبغضه إلا منافق، ولا يحبّه إلا مؤمن، وأن حربه حرب للنبي صلى الله عليه وآله وسلم، وأنه إمام مفترض الطاعة، فلا مناص حينئذ من الحكم بنفاق كل الذين حاربوه أو كانوا يبغضونه، أو الحكم بكونهم فسَّاقاً على الأقل، وإلا فلا يجوز الإقدام على تكفير مسلم أو الحكم بنفاقه من غير دليل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خرج على أمير المؤمنين عليه السلام فهو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مناص من الحكم بهلاك بعض الصحابة الذي خرجوا عليه، ومنهم عائشة وطلحة والزبير ومعاوية وعمرو بن العاص وغيرهم، وإلا فلا يصح الحكم على مسلم بالهلاك إلا بدليل صحيح</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جرح أو تعديل بعض الصحابة أو بعض نساء النبي صلى الله عليه وآله وسلم يصح فيه الاجتهاد، لأنه لا دليل متواتراً يدل على تعديل كل الصحابة وكل نساء النبي</w:t>
      </w:r>
    </w:p>
    <w:p>
      <w:pPr>
        <w:pStyle w:val="BookText"/>
        <w:rPr/>
      </w:pPr>
      <w:r>
        <w:rPr>
          <w:rFonts w:ascii="Amiri" w:hAnsi="Amiri" w:eastAsia="Amiri" w:cs="Amiri"/>
          <w:color w:val="111111"/>
          <w:sz w:val="28"/>
          <w:sz w:val="28"/>
          <w:szCs w:val="28"/>
          <w:rtl w:val="true"/>
          <w:lang w:bidi="ar-SA"/>
        </w:rPr>
        <w:t>صلى الله عليه وآله وسلم، والحكم بنفاق بعضهم لا يخرج المجتهد فيه عن الإسلام، ولا يخل بالعدالة إذا كان الحكم مستنداً إلى دليل ربما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محمد الطيار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محمد بن أبي بكر عند أبي عبد الله رضي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وصلى عليه، قال محمد بن أبي بكر لأمير المؤمنين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فبسط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إمام مُفْتَرَضٌ طاعته، وأن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أبا بكر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فإن راويها هو حمزة بن محمد الطيار، وهو مهمل، لم يثبت توثيقه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الطيار، عدَّه الشيخ في رجاله من أصحاب الصادق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كونه إمامياً، إلا أن حاله مجهول </w:t>
      </w:r>
      <w:r>
        <w:rPr>
          <w:rStyle w:val="FootnoteAnchor"/>
        </w:rPr>
        <w:footnoteReference w:id="747"/>
      </w: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جملة رواة هذا الخبر زُحَل عمر بن عبد العزيز، وهو لم يثبت توثيقه في كتب الرجال، بل وصفه النجاشي بالتخليط، ووصفه الفضل بن شاذان بأنه يروي 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عربي، بصري، مخلط </w:t>
      </w:r>
      <w:r>
        <w:rPr>
          <w:rStyle w:val="FootnoteAnchor"/>
        </w:rPr>
        <w:footnoteReference w:id="748"/>
      </w: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عبد العزيز أبي بشار، المعروف بزُحَل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حمدويه البيهي،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زُحَل أبو حفص يروي المناكير، وليس بغالٍ </w:t>
      </w:r>
      <w:r>
        <w:rPr>
          <w:rStyle w:val="FootnoteAnchor"/>
        </w:rPr>
        <w:footnoteReference w:id="749"/>
      </w: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إمامي مجهول الحال من حيث العدالة والضبط وعدمهما، لكن الإنصاف أن مثله يُسمَّى ضعيفاً اصطلاحاً </w:t>
      </w:r>
      <w:r>
        <w:rPr>
          <w:rStyle w:val="FootnoteAnchor"/>
        </w:rPr>
        <w:footnoteReference w:id="750"/>
      </w: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الإغماض عن ضعف الحديث والتسليم بصحَّته، فإنه يدل على أن محمدبن أبي بكر كان يعتقد أن أباه من أهل النار، وأنه بايع أمير المؤمنين عليه السلام على ذلك، وهو أعرف بأبيه منا، واعتقاده لا يُدان به الشيعة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أمير المؤمنين عليه السلام قد قبل منه هذه البيعة فلا بد أن تكون عقيدته في أبيه إما صحيحة أو لا تضر ببيعته، وذلك لأن كثيراً من الصحابة لم يكونوا يعتقدون في أبي بكر وعمر وعثمان ما يعتقده أهل السنة فيهم القداسة العظيمة التي لا يجوز معها تخطئتهم في أي موقف من مواقفهم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شعيب عن أبي عبد الله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أهل بيت إلا وفيهم نجيب من أنفسهم، وأنجب النجباء من أهل بيت سوء محمدبن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أيضاً، فإن من جملة رواتها موسى‌بن مصعب، وهو مهمل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السند، فإن الرواية في نفسها لا تصح، وذلك لأن من المقطوع به أن بيوتاً كثيرة ليس فيها نجيب، مع أن الرواية نصَّت على أن كل بيت لا يخلو من نجيب</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الرواية وإن كان مساقها المدح لمحمد بن أبي بكر، إلا أنها مع التدقيق فيها لا تدل على مدحٍ ذي شأن، وذلك لأنها دلَّت على أنه أنجب النجباء من أهل</w:t>
      </w:r>
    </w:p>
    <w:p>
      <w:pPr>
        <w:pStyle w:val="BookText"/>
        <w:rPr/>
      </w:pPr>
      <w:r>
        <w:rPr>
          <w:rFonts w:ascii="Amiri" w:hAnsi="Amiri" w:eastAsia="Amiri" w:cs="Amiri"/>
          <w:color w:val="111111"/>
          <w:sz w:val="28"/>
          <w:sz w:val="28"/>
          <w:szCs w:val="28"/>
          <w:rtl w:val="true"/>
          <w:lang w:bidi="ar-SA"/>
        </w:rPr>
        <w:t>بيوت السوء، لا أنجب النجباء مطلقاً، والنجباء من بيوت السوء قلائل جداً، فيكون هو أنجبهم، وهذا ليس مدحاً في واقعه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عمر فقال السيد نعمة الله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كان مُصاباً بداء في دُبُرِهِ لا يهدأُ إلا بماءِ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السيّد نعمة الله الجزائري رحمه الله ذلك، وإنما نقل ما قاله علماء أهل السنة في كتبهم،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الجميلة فلقد نقل منها مُحبّوه ومتابعوه ما لم ينقله أعداؤه، منها ما نقله صاحب كتاب الاستيعاب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المحقق جلال الدين السيوطي في حواشي القاموس عند تصحيح لغة الأُبْنَة، وقال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في جماعة في الجاهلية، أحدهم سيّدنا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منه ما قاله الفاضل ابن الأثير، وهما من أجلاء علمائهم،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 الروافض أن سيِّدنا عمر كان مخنَّثاً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ولكن كان به داء دواؤه 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يُستقبح منا نقله، وقد قصَّروا في إضاعة مثل هذا السر المكنون المخزون، ولم أرَ في كتب الرافضة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نَقَلتْ أهل السنة ههنا عن إمامهم ما هو أقبح من هذا، ولا حول ولا قوة إلا بالله العلي العظيم </w:t>
      </w:r>
      <w:r>
        <w:rPr>
          <w:rStyle w:val="FootnoteAnchor"/>
        </w:rPr>
        <w:footnoteReference w:id="751"/>
      </w: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نقلناه يتَّضح للقارئ العزيز أن السيّد الجزائري رحمه الله إنما نقل هذه الأمور عن كتب أهل السُّنة لا عن كتب الشيعة، بل إنه قد صرَّح كما رأينا بخلو كتب الشيعة عن أمثال هذه المثالب، ووَصَفَ ذِكر أمثال هذه الأمور بأنها قبائح، وحوقل في</w:t>
      </w:r>
    </w:p>
    <w:p>
      <w:pPr>
        <w:pStyle w:val="BookText"/>
        <w:rPr/>
      </w:pPr>
      <w:r>
        <w:rPr>
          <w:rFonts w:ascii="Amiri" w:hAnsi="Amiri" w:eastAsia="Amiri" w:cs="Amiri"/>
          <w:color w:val="111111"/>
          <w:sz w:val="28"/>
          <w:sz w:val="28"/>
          <w:szCs w:val="28"/>
          <w:rtl w:val="true"/>
          <w:lang w:bidi="ar-SA"/>
        </w:rPr>
        <w:t>ختام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من أمانة الكاتب الذي نسب هذا القول للسيِّد الجزائري مع أنه كان مجرد ناقل لا أكثر ولا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لمَ استاء الكاتب من هذا النقل، مع أن ظاهر العبارة الأولى التي نقلها السيد الجزائري عن السيوطي أن الأمر كان في الجاهلية، وأهل الجاهلية كانوا يفعلون كل قبيح ومنكر، ولم يقل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بن الخطاب كان في الجاهلية يتحاشى عن بعض أفعالها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رووا في كتبهم أن عمر كان في الجاهلية يعبد الأوثان ويشرب الخمر ويئد البنات وغيرها، ولم يرَوا في نقل هذه القبائح غضاضة عليه، لأن 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في مدينة كاشان الإيرانية في منطقة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باغي 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مشهداً على غرار الجندي المجهول فيه قبر وهمي لأبي لؤلؤة فيروز الفارسي المجوسي قاتل الخليفة الثاني عمر بن الخطاب، حيث أطلقوا عليه ما معناه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بابا شجاع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وبابا شجاع الدين هو لقب أطلقوه على أبي لؤلؤة لقتله عمر بن الخطاب، وقد كتب على جدران هذا المشهد بالفارسي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 بر أبو بكر، مرك بر عمر، مرك بر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لأبي بكر، الموت لعمر، الموت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المشهد يُزَارُ من قبَلِ الإيرانيين، وتُلْقَى فيه الأموال والتبرعات، وقد رأيت هذا المشهد بنفسي، وكانت وزارة الإرشاد الإيرانية قد باشرت بتوسيعه وتجديده وفق كذا ذلك قاموا بطبع صورة المشهد على كارتات تستخدم لإرسال الرسائل والمكاتيب</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بصحَّة ما نقله الكاتب فمن الواضح أنه لا عبرة بتصرفات</w:t>
      </w:r>
    </w:p>
    <w:p>
      <w:pPr>
        <w:pStyle w:val="BookText"/>
        <w:rPr/>
      </w:pPr>
      <w:r>
        <w:rPr>
          <w:rFonts w:ascii="Amiri" w:hAnsi="Amiri" w:eastAsia="Amiri" w:cs="Amiri"/>
          <w:color w:val="111111"/>
          <w:sz w:val="28"/>
          <w:sz w:val="28"/>
          <w:szCs w:val="28"/>
          <w:rtl w:val="true"/>
          <w:lang w:bidi="ar-SA"/>
        </w:rPr>
        <w:t xml:space="preserve">العوام، وهي لا تدل على معتقد الشيعة، وإنما العبرة بما قاله أساطين علماء الشيعة في كتبهم المعتمدة، وإلا فما أكثر البدع والمستحدثات التي يعملها أهل السُّنة في بلدانهم، ومن أراد الاطلاع على كثرتها فليرجع إلى كتبهم المعدَّة لبيان ذلك، كأحكام الجنائز وبدعها لمحمد ناصر الدين الألباني،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لرائد بن صبري بن أبي علفة،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 أبي جعفر رضي الله عنه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فارقا الدنيا ولم يتوبا، ولم يذكرا ما صنعا بأمير المؤمنين رضي الله عنه، فعليهما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ضعيف السند، فإن الكليني رحمه الله رواه عن حنَّان بلا واسطة، وهو لم يدرك حنَّاناً، لأن حنَّاناً كان من أصحاب الباقر والصادق والكاظم عليهم السلام، والكليني عاش في عصر الغيبة الصغرى </w:t>
      </w:r>
      <w:r>
        <w:rPr>
          <w:rStyle w:val="FootnoteAnchor"/>
        </w:rPr>
        <w:footnoteReference w:id="752"/>
      </w: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الكليني عليه الرحمة يروي عن حنان بواسطة أو واسطتين، وفي بعضها عبد الرحمن بن حماد، وفي بعضها السياري، وفي بعض آخر محمد بن علي الهمداني، وفي غيرها سهل بن زياد، ومنصور بن العباس، وفي بعضها عبد الله بن الخطاب، وسلمة بن الخطاب، وفي بعضها صالح السندي، وهؤلاء كلهم لم تثبت وثاقتهم في كتب الرجال، فلا يصح التعويل على ما رواه الكليني عن حنان من دون ذكر الواسطة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عدم ثبوت وثاقة والد حنان، وهو سدير الصيرفي وإن وثَّقه جملة من علمائنا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سند الحديث فإنه لا دلالة فيه على أن المراد بالشيخين أبو بكر وعمر، فلعلّهما طلحة والزبير، أو معاوية وعمرو بن العاص، أو شيخان آخران لا نعرفهما، ومع تسليم أن المراد بهما أبو بكر وعمر وثبوت الخبر عن الصادقين عليهم السلام فلا مناص لنا من الأخذ به والتعويل عليه، لأنا مأمورون باتباعهم دون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عثمان فعن علي بن يونس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ممن يُلْعَبُ به، وكان مُخَنّثاً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البياضي العاملي رحمه الله قد نقل هذا الكلام عن الكلبي في كتاب المثالب </w:t>
      </w:r>
      <w:r>
        <w:rPr>
          <w:rStyle w:val="FootnoteAnchor"/>
        </w:rPr>
        <w:footnoteReference w:id="753"/>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وهو كتاب ذكر فيه مثالب قريش، ومن ضمنهم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يُلعَب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وغيره كانوا يسوقون عثمان كيفما شاؤوا، ويقودونه إلى ما يريدون، وهو ضعيف أو يتضعَّف، لا أنه كان يُعبَث به‌جنسيًّا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في حوادث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عياذ الله يا للمسلمين، إني إن قعدت في بيتي قال لي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تركتني وقرابتي وحقّي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وإني إن تكلمت فجاء ما يريد يلعب به مروان، فصار سيِّقة له يسوقه حيث شاء بعد كبر سنّه وصحبة رسول الله صلى الله عليه وسلم </w:t>
      </w:r>
      <w:r>
        <w:rPr>
          <w:rStyle w:val="FootnoteAnchor"/>
        </w:rPr>
        <w:footnoteReference w:id="754"/>
      </w: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المراد أنهم لا يعتنون بقوله، ولا يمتثلون أمره، كما ورد في رواية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قوم افتقر، وعزيزاً ذل، وعالماً يلعب به الحمقى والجهال </w:t>
      </w:r>
      <w:r>
        <w:rPr>
          <w:rStyle w:val="FootnoteAnchor"/>
        </w:rPr>
        <w:footnoteReference w:id="755"/>
      </w: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السماوات السبع ومن فيهن ومن عليهن، والأرضون السبع ومن فيهن ومن عليهن، لعزيز ذل، وغني افتقر، وعالم يلعب به الجهال </w:t>
      </w:r>
      <w:r>
        <w:rPr>
          <w:rStyle w:val="FootnoteAnchor"/>
        </w:rPr>
        <w:footnoteReference w:id="756"/>
      </w: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المخنَّث فهو من فيه انخناث وهو التكسّر والتثني كما في النساء، ولا يراد به الذي يُلاط به كما قد يفهمه بعض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 في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المخنَّث الذي تُعرف فيه الفاحشة خاصة وتُنسب إليه، وإنما المخنَّث شدة التأنيث في الخلقة، حتى يشبه المرأة في اللين والكلام والنظر والنغمة وفي العقل والفعل، وسواء كانت فيه عاهة الفاحشة أم لم تكن، وأصل التخنّث التكسّر واللين </w:t>
      </w:r>
      <w:r>
        <w:rPr>
          <w:rStyle w:val="FootnoteAnchor"/>
        </w:rPr>
        <w:footnoteReference w:id="757"/>
      </w: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الذي ذكره ابن الكلبي أن عثمان كان يتخنَّث، أي يتشبَّه في اللين والكلام بالمرأة، لا أنه كان مخنَّثاً بالفعل كما نقله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عائشة فقد قال ابن رجب كذا البرسي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عائشة جمعت أربعين ديناراً من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رواه الحافظ رجب البرسي مرسلًا، ورواه غيره بسند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المقري الكوفي، ومحمد بن حليم التمار، والمخول بن إبراهيم، عن زيدبن كثير الجمحي، وهؤلاء كلهم مجاهيل، لا ذكر لهم في كتب الرجال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 كان رواية فهي شاذة مخالفة لبعض الأصول </w:t>
      </w:r>
      <w:r>
        <w:rPr>
          <w:rStyle w:val="FootnoteAnchor"/>
        </w:rPr>
        <w:footnoteReference w:id="758"/>
      </w: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الإغماض عن سند الرواية، فالخيانة فيها لا يراد بها ارتكاب الفاحشة كما أراد الكاتب أن يوهم قُرَّاءه به، لأن الخيانة خلاف الأمانة، وهي أخذ المال أو التصرُّف فيه بغير وجه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خيانة كل امرأة بحسبها، فقد تكون في المال وقد تكون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العسقلاني في شرح حديث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حواء لم تخن أنثى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ما وقع من حواء في تزيينها لآدم الأكل من الشجرة حتى وقع في ذلك، فمعنى خيانتها أنها قبلت ما زيَّن لها إبليس حتى زينتْه لآدم، ولما كانت هي أم بنات آدم أشبهنها بالولادة ونزع العرق، فلا تكاد امرأة تسلم من خيانة زوجها بالفعل أو بالقول، وليس المراد بالخيانة هنا ارتكاب الفواحش، حاشا وكلا، ولكن لما مالت إلى شهوة النفس من أكل الشجرة، وحسَّنتْ ذلك لآدم عُدَّ ذلك خيانة له، وأما من جاء بعدها من النساء فخيانة كل واحدة منهن بحسبها، وقريب من هذا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جحد آدم فجحدت ذريته</w:t>
      </w:r>
      <w:r>
        <w:rPr>
          <w:rFonts w:eastAsia="Amiri" w:cs="Amiri" w:ascii="Amiri" w:hAnsi="Amiri"/>
          <w:color w:val="111111"/>
          <w:sz w:val="28"/>
          <w:szCs w:val="28"/>
          <w:rtl w:val="true"/>
          <w:lang w:bidi="ar-SA"/>
        </w:rPr>
        <w:t xml:space="preserve">) </w:t>
      </w:r>
      <w:r>
        <w:rPr>
          <w:rStyle w:val="FootnoteAnchor"/>
        </w:rPr>
        <w:footnoteReference w:id="759"/>
      </w: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أخبر الله سبحانه وتعالى عن امرأة نوح وامرأة لوط بأنهما خانتا زوجيهما في قوله تعالى ضَرَبَ اللهُ مَثَلًا لِّلَّذِينَ كَفَرُوا امْرَأَةَ نُوحٍ وَامْرَأَةَ لُوطٍ كَانَتَا تَحْتَ عَبْدَيْنِ مِنْ عِبَادِنَا صَالِحَيْنِ فَخَانَتَاهُمَا فَلَمْ يُغْنِيَا عَنْهُمَا مِنَ اللهِ شَيْئًا وَقِيلَ ادْخُلا النَّارَ مَعَ الدَّاخِلِينَ </w:t>
      </w:r>
      <w:r>
        <w:rPr>
          <w:rStyle w:val="FootnoteAnchor"/>
        </w:rPr>
        <w:footnoteReference w:id="760"/>
      </w: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في أنه لا يراد بالخيانة هنا ارتكاب الفاحشة، فإن نساء الأنبياء منزَّهات عن ذلك، حتى مَن كانت منهن من أصحاب النار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فَخَانَتَاهُمَا يعني في الدِّين، لا في الفراش، وذلك أن هذه كانت تخبر الناس أنه مجنون، وذلك أنها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ينصرك ربك؟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تقول لقومها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والله</w:t>
      </w:r>
    </w:p>
    <w:p>
      <w:pPr>
        <w:pStyle w:val="BookText"/>
        <w:rPr/>
      </w:pPr>
      <w:r>
        <w:rPr>
          <w:rFonts w:ascii="Amiri" w:hAnsi="Amiri" w:eastAsia="Amiri" w:cs="Amiri"/>
          <w:color w:val="111111"/>
          <w:sz w:val="28"/>
          <w:sz w:val="28"/>
          <w:szCs w:val="28"/>
          <w:rtl w:val="true"/>
          <w:lang w:bidi="ar-SA"/>
        </w:rPr>
        <w:t>إنه لمجنون، ويزعم أنه لا ينصره ربه إلا أن يفور هذا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خيانتها، وخيانة الأخرى أنها كانت تدل على الأضياف </w:t>
      </w:r>
      <w:r>
        <w:rPr>
          <w:rStyle w:val="FootnoteAnchor"/>
        </w:rPr>
        <w:footnoteReference w:id="761"/>
      </w: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قلناه يتضح أنه لا محذور في وقوع أمثال هذه الخيانات من أزواج الأنبياء والصلحاء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الخبر لم ينسب الخيانة لعائشة، وإنما وصف المال بأنه جُمع من خيانة، وأما الخائن فهو غير مذكور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خيانة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بصحّة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صادرة من معاوية الذي كان يتصرَّف في أموال المسلمين كيفما شاء، فلعلّه وهب لعائشة بعض الأموال لتفرِّقها في أعداء أمير المؤمنين عليه السلام، والله أعلم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ينقضي العجب من هذا الكاتب الذي يحاول إدانة الشيعة بهذا الخبر الضعيف الذي لم يفهم معناه، ويتعامى عن الأحاديث الكثيرة الصريحة المخزية التي رواها أهل السنة في مصادرهم المعتمدة وصحَّحوها، والتي ينسبون فيها لعائشة أموراً قبيحة، كتهمتها بالزنا التي ذكروا كل تفاصيلها في الحديث المعروف بحديث الإفك </w:t>
      </w:r>
      <w:r>
        <w:rPr>
          <w:rStyle w:val="FootnoteAnchor"/>
        </w:rPr>
        <w:footnoteReference w:id="762"/>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وكذا روايتهم أن النبي صلى الله عليه وآله وسلم كان يباشرها وهي حائض </w:t>
      </w:r>
      <w:r>
        <w:rPr>
          <w:rStyle w:val="FootnoteAnchor"/>
        </w:rPr>
        <w:footnoteReference w:id="763"/>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وأنه كان يقبِّلها ويمص لسانها وهو صائم </w:t>
      </w:r>
      <w:r>
        <w:rPr>
          <w:rStyle w:val="FootnoteAnchor"/>
        </w:rPr>
        <w:footnoteReference w:id="764"/>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 وأنه كان يغتسل معها في إناء واحد </w:t>
      </w:r>
      <w:r>
        <w:rPr>
          <w:rStyle w:val="FootnoteAnchor"/>
        </w:rPr>
        <w:footnoteReference w:id="765"/>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وأنها كانت تحك المني</w:t>
      </w:r>
    </w:p>
    <w:p>
      <w:pPr>
        <w:pStyle w:val="BookText"/>
        <w:rPr/>
      </w:pPr>
      <w:r>
        <w:rPr>
          <w:rFonts w:ascii="IRNazanin" w:hAnsi="IRNazanin" w:eastAsia="IRNazanin"/>
          <w:color w:val="111111"/>
          <w:sz w:val="28"/>
          <w:sz w:val="28"/>
          <w:szCs w:val="28"/>
          <w:rtl w:val="true"/>
          <w:lang w:bidi="fa-IR"/>
        </w:rPr>
        <w:t xml:space="preserve">من ثوبه </w:t>
      </w:r>
      <w:r>
        <w:rPr>
          <w:rStyle w:val="FootnoteAnchor"/>
        </w:rPr>
        <w:footnoteReference w:id="766"/>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 وأنه كان يجامعها من غير إنزال أحياناً فيغتسل </w:t>
      </w:r>
      <w:r>
        <w:rPr>
          <w:rStyle w:val="FootnoteAnchor"/>
        </w:rPr>
        <w:footnoteReference w:id="767"/>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وأنها كانت تكشف له عن فخذها وهي حائض، فيضع خدّه وصدره على فخذها، فتحني عليه فينام </w:t>
      </w:r>
      <w:r>
        <w:rPr>
          <w:rStyle w:val="FootnoteAnchor"/>
        </w:rPr>
        <w:footnoteReference w:id="768"/>
      </w: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أبو بكر بن أبي شيبة في المصنف بسنده عن عائشة أنها شوَّفَتْ </w:t>
      </w:r>
      <w:r>
        <w:rPr>
          <w:rStyle w:val="FootnoteAnchor"/>
        </w:rPr>
        <w:footnoteReference w:id="769"/>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وطافت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نصطاد بها شباب قريش </w:t>
      </w:r>
      <w:r>
        <w:rPr>
          <w:rStyle w:val="FootnoteAnchor"/>
        </w:rPr>
        <w:footnoteReference w:id="770"/>
      </w: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لا يحسن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نختم الكلام بنقل ما قاله بعض علماء الشيعة الإمامية في تنزيه نساء الأنبياء عن فعل 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السيد المرتضى قدس سره في أماليه في ردِّه على من زعم أن ابن نوح لم يكن ابنه حقيقة، وإنما وُلد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عليهم الصلاة والسلام يجب أن يُنزَّهوا عن مثل هذه الحال، لأنها تَعُرُّ وتَشِين وتَغُضُّ من القدر، وقد جنَّب الله تعالى أنبياءه عليهم الصلاة والسلام ما هو دون ذلك تعظيماً لهم وتوقيراً ونفياً لكل ما ينفِّر عن القبول منهم </w:t>
      </w:r>
      <w:r>
        <w:rPr>
          <w:rStyle w:val="FootnoteAnchor"/>
        </w:rPr>
        <w:footnoteReference w:id="771"/>
      </w: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الطباطبائي في الرد أيضاً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ما فيه من نسبة العار والشين إلى ساحة الأنبياء عليهم السلام، والذوق</w:t>
      </w:r>
    </w:p>
    <w:p>
      <w:pPr>
        <w:pStyle w:val="BookText"/>
        <w:rPr/>
      </w:pPr>
      <w:r>
        <w:rPr>
          <w:rFonts w:ascii="Amiri" w:hAnsi="Amiri" w:eastAsia="Amiri" w:cs="Amiri"/>
          <w:color w:val="111111"/>
          <w:sz w:val="28"/>
          <w:sz w:val="28"/>
          <w:szCs w:val="28"/>
          <w:rtl w:val="true"/>
          <w:lang w:bidi="ar-SA"/>
        </w:rPr>
        <w:t>المكتسب من كلامه تعالى يدفع ذلك عن ساحتهم، وينزِّه جانبهم عن أمثال هذه الأباطيل، أنه ليس مما يدل عليه اللفظ بصراحة ولا ظهور، فليس في القصة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أَهْلِكَ إِنَّهُ عَمَلٌ غَيْرُ صَالِحٍ، وليس بظاهر فيما تجرَّأوا عليه، وقوله في امرأة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نُوحٍ وَامْرَأَةَ لُوطٍ كَانَتَا تَحْتَ عَبْدَيْنِ مِنْ عِبَادِنَا صَالِحَيْنِ فَخَانَتَاهُمَا،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وليس إلا ظاهراً في أنهما كانتا كافرتين، تواليان أعداء زوجيهما، وتسران إليهم بأسرارهما، وتستنجدانهم عليهما </w:t>
      </w:r>
      <w:r>
        <w:rPr>
          <w:rStyle w:val="FootnoteAnchor"/>
        </w:rPr>
        <w:footnoteReference w:id="772"/>
      </w: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في تفسير التبيان في تفسير قوله تعالى ضَرَبَ اللهُ مَثَلًا لِّلَّذِينَ كَفَرُوا امْرَأَةَ نُوحٍ وَامْرَأَةَ لُوطٍ كَانَتَا تَحْتَ عَبْدَيْنِ مِنْ عِبَادِنَا صَالِحَيْنِ فَخَانَتَاهُمَا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امرأة نوح كافرة، تقول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امرأة لوط تدل على أضيافه، فكان ذلك خيانتهما لهما، وما زنت امرأة نبي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 ذلك من التنفير عن الرسول وإلحاق الوصمة به، فمن نسب أحداً من زوجات النبي إلى الزنا فقد أخطأ خطأً عظيماً، وليس ذلك قولًا لمحصِّل </w:t>
      </w:r>
      <w:r>
        <w:rPr>
          <w:rStyle w:val="FootnoteAnchor"/>
        </w:rPr>
        <w:footnoteReference w:id="773"/>
      </w: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الخلفاء الثلاثة بهذه الصفات فَلِمَ بايعهم أمير المؤمنين رضي الله عنه؟ ولم صار وزيراً لثلاثتهم طيلة مدة خلافتهم؟ أكان يخافهم؟ معاذالله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الأخبار الضعيفة التي ذكرها الكاتب، فإنه لم يثبت أن أمير المؤمنين عليه السلام قد بايع القوم بطيب نفسه وباختياره وقناعته، بل جاء في صحيح البخاري ومسلم أن أمير المؤمنين عليه السلام قد امتنع عن مبايعة أبي بكر ستة أشهر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حديث طويل أخرجاه في الصحيحين بسندهما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فاطمة عليها السلام بنت النبي صلى الله عليه وسلم أرسلت إلى أبي بكر تسأله ميراثها من رسول الله صلى الله عليه وسلم مما أفاء الله عليه بالمدينة وفدك، وما بقي من خُمس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أبو بكر أن يدفع إلى فاطمة منها شيئاً، فوجدتْ فاطمة على أبي بكر في ذلك، فهجرتْه فلم تكلمه حتى توفيتْ، وعاشت بعد النبي صلى الله عليه وسلم ستة أشهر، فلما توفيت دفنها زوجها عليٌّ ليلًا، ولم يُؤْذِنْ بها أبا بكر، وصلى عليها، وكان لعلي من الناس وجه حياة فاطمة، فلما توفيت استنكر علي وجوه الناس، فالتمس مصالحة أبي بكر ومبايعته، ولم يكن يبايع تلك الأشهر </w:t>
      </w:r>
      <w:r>
        <w:rPr>
          <w:rFonts w:eastAsia="Amiri" w:cs="Amiri" w:ascii="Amiri" w:hAnsi="Amiri"/>
          <w:color w:val="111111"/>
          <w:sz w:val="28"/>
          <w:szCs w:val="28"/>
          <w:rtl w:val="true"/>
          <w:lang w:bidi="ar-SA"/>
        </w:rPr>
        <w:t xml:space="preserve">... </w:t>
      </w:r>
      <w:r>
        <w:rPr>
          <w:rStyle w:val="FootnoteAnchor"/>
        </w:rPr>
        <w:footnoteReference w:id="774"/>
      </w: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نسأل الكاتب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امتنع أمير المؤمنين عليه السلام عن مبايعة أبي بكر كل هذه المدّة؟</w:t>
      </w:r>
    </w:p>
    <w:p>
      <w:pPr>
        <w:pStyle w:val="BookText"/>
        <w:rPr/>
      </w:pPr>
      <w:r>
        <w:rPr>
          <w:rFonts w:ascii="Amiri" w:hAnsi="Amiri" w:eastAsia="Amiri" w:cs="Amiri"/>
          <w:color w:val="111111"/>
          <w:sz w:val="28"/>
          <w:sz w:val="28"/>
          <w:szCs w:val="28"/>
          <w:rtl w:val="true"/>
          <w:lang w:bidi="ar-SA"/>
        </w:rPr>
        <w:t>هل كان يراه أهلًا للخلافة وأنه مستحق لها فلم يبايعه، فيكون متخلّفاً عن واجب مُهِم من الواجبات الدينية؟</w:t>
      </w:r>
    </w:p>
    <w:p>
      <w:pPr>
        <w:pStyle w:val="BookText"/>
        <w:rPr/>
      </w:pPr>
      <w:r>
        <w:rPr>
          <w:rFonts w:ascii="Amiri" w:hAnsi="Amiri" w:eastAsia="Amiri" w:cs="Amiri"/>
          <w:color w:val="111111"/>
          <w:sz w:val="28"/>
          <w:sz w:val="28"/>
          <w:szCs w:val="28"/>
          <w:rtl w:val="true"/>
          <w:lang w:bidi="ar-SA"/>
        </w:rPr>
        <w:t>أو أنه كان لا يراه أهلًا لها كل هذه المدة، فكيف تجددت له الأهليّة للخلافة بعد ستة أشهر؟</w:t>
      </w:r>
    </w:p>
    <w:p>
      <w:pPr>
        <w:pStyle w:val="BookText"/>
        <w:rPr/>
      </w:pPr>
      <w:r>
        <w:rPr>
          <w:rFonts w:ascii="Amiri" w:hAnsi="Amiri" w:eastAsia="Amiri" w:cs="Amiri"/>
          <w:color w:val="111111"/>
          <w:sz w:val="28"/>
          <w:sz w:val="28"/>
          <w:szCs w:val="28"/>
          <w:rtl w:val="true"/>
          <w:lang w:bidi="ar-SA"/>
        </w:rPr>
        <w:t>ولو سلَّمنا أنه عليه السلام بايع القوم فلعلّه عليه السلام بايعهم من أجل لَمِّ الشمل ورأب الصدع حذراً من رجوع الكفر وبزوغ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تدل بيعته إذا كانت لهذه الغاية على كفاءتهم وأهليتهم للخلافة واستحقاقهم لها؟</w:t>
      </w:r>
    </w:p>
    <w:p>
      <w:pPr>
        <w:pStyle w:val="BookText"/>
        <w:rPr/>
      </w:pPr>
      <w:r>
        <w:rPr>
          <w:rFonts w:ascii="Amiri" w:hAnsi="Amiri" w:eastAsia="Amiri" w:cs="Amiri"/>
          <w:color w:val="111111"/>
          <w:sz w:val="28"/>
          <w:sz w:val="28"/>
          <w:szCs w:val="28"/>
          <w:rtl w:val="true"/>
          <w:lang w:bidi="ar-SA"/>
        </w:rPr>
        <w:t>وهل يرى الكاتب أن ترك أمير المؤمنين عليه السلام للخلاف ومنابذة القوم بالسيف مع عدم وجود الناصر دالٌّ على أهليَّتهم وشرعية خلافتهم؟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الخلفاء الثلاثة كانوا يستشيرونه فيما يلم بهم من قضايا، وكانوا يستفتونه فيما يجهلونه من أحكام، ثم يصدرون عن قوله، ويأخذون بحكمه، ولم يكن عليه السلام</w:t>
      </w:r>
    </w:p>
    <w:p>
      <w:pPr>
        <w:pStyle w:val="BookText"/>
        <w:rPr/>
      </w:pPr>
      <w:r>
        <w:rPr>
          <w:rFonts w:ascii="Amiri" w:hAnsi="Amiri" w:eastAsia="Amiri" w:cs="Amiri"/>
          <w:color w:val="111111"/>
          <w:sz w:val="28"/>
          <w:sz w:val="28"/>
          <w:szCs w:val="28"/>
          <w:rtl w:val="true"/>
          <w:lang w:bidi="ar-SA"/>
        </w:rPr>
        <w:t>يتبعهم في أحكامهم، أو يقلّدهم في فتاواهم، فهل كان نصحه لهم من أجل الإسلام واتباعهم له دليلًا على شرعية خلافتهم وأهليتهم لها؟</w:t>
      </w:r>
    </w:p>
    <w:p>
      <w:pPr>
        <w:pStyle w:val="BookText"/>
        <w:rPr/>
      </w:pPr>
      <w:r>
        <w:rPr>
          <w:rFonts w:ascii="Amiri" w:hAnsi="Amiri" w:eastAsia="Amiri" w:cs="Amiri"/>
          <w:color w:val="111111"/>
          <w:sz w:val="28"/>
          <w:sz w:val="28"/>
          <w:szCs w:val="28"/>
          <w:rtl w:val="true"/>
          <w:lang w:bidi="ar-SA"/>
        </w:rPr>
        <w:t>هذا مضافاً إلى أن أمير المؤمنين عليه السلام قد أوضح موقفه في خطبته الشقشقية بما لا يدع مجالًا للريب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ابن أبي قحافة، وإنه ليعلم أن محلّي منها محلّ القُطب من الرَّحى، ينحدر عني السَّيْل، ولا يرقى إليَّ الطير، فسدلتُ دونها ثوباً، وطويتُ عنها كشحاً، وطفقتُ أرتَئي بين أن أَصول بِيَد جذَّاء، أو أصبر على طخية عمياء، يشيب فيها الصغير، ويهرم فيها الكبير، ويكدح فيها مؤمن حتى يلقى ربَّه، فرأيتُ أن الصبر على هاتا أحجى، فصبرتُ وفي العين قذى، وفي الحلق شجى، أرى تراثي نهباً </w:t>
      </w:r>
      <w:r>
        <w:rPr>
          <w:rStyle w:val="FootnoteAnchor"/>
        </w:rPr>
        <w:footnoteReference w:id="775"/>
      </w: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يصح لقائل بعد هذا كله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كان راضياً بخلافتهم، ومعتقداً بأهليَّتهم؟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كان الخليفة الثاني عمر بن الخطاب مُصَاباً بداء في دبره ولا يهدأ إلا بماء الرجال كما قال السيد الجزائري، فكيف إذن زوجه أمير المؤمنين رضي الله عنه ابنته أم كلثوم؟ أكانت إصابته بهذا الداء، خافية على أمير المؤمنين رضي الله عنه وعرفها السيد الجزائري؟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الموضوع لا يحتاج إلى أكثر من استعمال العقل للحظات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فيما مرَّ أن السيّد نعمة الله الجزائري رحمه الله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كان مصاباً بالأبنة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نقل ذلك من بعض كتب أهل السُّنة، ونفى أن يكون مذكوراً في كتب الشيعة، فعهدته عليهم لا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تزويج أمير المؤمنين عليه السلام ابنته أم كلثوم لعمر فقد تكلمنا فيها فيما تقدم فلا حاجة لإعادتها، وأوضحنا هناك أن أمير المؤمنين عليه السلام كان مُكرَهاً للأسباب التي ذكرناها، بغض النظر عن أن عمر كان مصاباً بذلك الداء أو لم يكن مصاباً به، فإن ذلك لا يغيِّر شيئاً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كلهم أولاد زنا أو قال بغايا ما خلا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ضعيف السَّند، فإن من جملة رواته علي بن العباس، وهو الخراذيني أو الجراذيني،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العباس الخراذيني الرازي، رُمي بالغلو وغُمز عليه، ضعيف جداً </w:t>
      </w:r>
      <w:r>
        <w:rPr>
          <w:rStyle w:val="FootnoteAnchor"/>
        </w:rPr>
        <w:footnoteReference w:id="776"/>
      </w: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العباس الجراذيني، أبو الحسن الرازي، مشهور، له تصنيف في الممدوحين والمذمومين يدل على خبثه وتهالك في مذهبه، لا يُلتفت إليه ولا يُعبَأ بما رواه </w:t>
      </w:r>
      <w:r>
        <w:rPr>
          <w:rStyle w:val="FootnoteAnchor"/>
        </w:rPr>
        <w:footnoteReference w:id="777"/>
      </w: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الرحمن، وهو مهمل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يصح الاحتجاج بهذه الرواية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علماء الإمامية قد ذهبوا إلى صحة أنكحة الكفار والمخالفين، فكيف يكونون أبناء زنا؟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 قدَّس الله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الناصب ومخالف الشيعة فأنكحتهم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يجوز أن نذهب إلى فساد عقود أنكحة المخالفين ونحن وكل مَن كان قبلنا من أئمتنا عليهم السلام وشيوخنا نسبوهم إلى آبائهم، ويدعونهم إذا دعوهم بذلك؟ ونحن لا ننسب ولد زنية إلى مَنْ خُلق مِن مائه ولا ندعوه به، وهل عقود أنكحتهم إلا كعقود قيناتهم؟ ونحن نبايعهم ونملك منهم بالابتياع، فلولا صحَّة عقودهم لما صحَّت عقودهم في بيع أو إجارة أو رهن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شبهةفيه </w:t>
      </w:r>
      <w:r>
        <w:rPr>
          <w:rStyle w:val="FootnoteAnchor"/>
        </w:rPr>
        <w:footnoteReference w:id="778"/>
      </w: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أن نلفت نظر القارئ الكريم إلى أن الكاتب قد حرَّف الحديث الذي نقله كما هي عادته، فإن العبارة الواردة في الحديث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كلّهم أولاد بغايا ما خلا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 الحديث أن الناس أولاد زنا،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كونهم أولاد زنا وأولاد بغايا، أن أولاد الزنا هم الذين تولَّدوا من زنا، وأما إذا كانت أمهاتهم بغايا فلا يلزم أن يكون تولُّدهم من الزنا، إذ يمكن أن يولدوا من بغايا ولكن بنكاح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بصحة الحديث فلعل المراد بالبغايا الإماء، فإن الأمة يُطلق عليها بَغِي، سواءاً أكانت فاجرة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للأَمة بَغِيٌّ وإن لم يُرَدْ به الذم، وإن كان في الأصل ذمًّا </w:t>
      </w:r>
      <w:r>
        <w:rPr>
          <w:rStyle w:val="FootnoteAnchor"/>
        </w:rPr>
        <w:footnoteReference w:id="779"/>
      </w: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منظور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البغايا الإماء، لأنهن كنَّ يَفجُرْن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على رؤوسهم البغايا، يعني الإماء، الواحدة بَغِي، والجمع بغايا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كثر في كلامهم حتى عَمُّوا به الفواجر، إماءاً كنَّ أو حرائر </w:t>
      </w:r>
      <w:r>
        <w:rPr>
          <w:rStyle w:val="FootnoteAnchor"/>
        </w:rPr>
        <w:footnoteReference w:id="780"/>
      </w: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جماعة مخصوصة موصوفين بأن</w:t>
      </w:r>
    </w:p>
    <w:p>
      <w:pPr>
        <w:pStyle w:val="BookText"/>
        <w:rPr/>
      </w:pPr>
      <w:r>
        <w:rPr>
          <w:rFonts w:ascii="Amiri" w:hAnsi="Amiri" w:eastAsia="Amiri" w:cs="Amiri"/>
          <w:color w:val="111111"/>
          <w:sz w:val="28"/>
          <w:sz w:val="28"/>
          <w:szCs w:val="28"/>
          <w:rtl w:val="true"/>
          <w:lang w:bidi="ar-SA"/>
        </w:rPr>
        <w:t>أمهاتهم إماء أو فواجر، واستثنى منهم من كانوا من شيعة أهل البيت عليهم السلام، والله‌أعلم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أباحوا دماء أهل للسنة وأموالهم، فعن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قتل الناصب؟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الدم، ولكني أتقي عليك، فإن قدرت أن تقلب عليه حائطاً أو تغرقه في ماء لكيلا يشهد عليك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الشيعة لم يبيحوا دماء أهل السُّنة وأموالهم كما مرَّ، والحديث الذي استشهد به الكاتب يدل على إباحة دم الناصبي، وهو المتجاهر بالعداوة لأهل البيت عليهم السلام، وليس كل سُنّي ناصبياً كما مرَّ، فدليل الكاتب مغاير لدعواه، ونحن تكلّمنا في هذه المسألة فيما تقدَّم فلا حاجة لتكرار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الإمام الخميني على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تأخذ ماله فخذه وابعث إلينا بالخمس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كباقي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مسندة فلا قيمة لها حتى نرد عليها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قلنا 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الناصبي هو المتجاهر بالعداوة لأهل البيت عليهم السلام، وهو حلال الدم والمال ولا حرمة له ولا كرامة، لأنه كافر جزماً، لكن ليس المراد به السُّنّي كما أوضحناه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نعمة الله الجزائري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يقطين وزير الرشيد اجتمع في حبسه جماعة من المخالفين، فأمر غلمانه وهدموا أسقف المحبس على المحبوسين فماتوا كلهم وكانوا خمسمئة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مرسلة لم نجدها في كتب الأخبار المعروفة وغيرها، فكيف صحَّ للكاتب أن يعوِّل عليها في إدانة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الكاتب بتر الرواية كعادته، ولم ينقلها كاملة، وفيها أن الإمام موسى بن جعفر عليه السلام أمره بأن يكفِّر عن كل واحد قتله بتيس، وهذا دليل على أن علي‌بن يقطين قد ارتكب محرَّماً، وإلا لما وجبت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لماذا تناسى الكاتب كم شيعي قتله الأمويون والعباسيون وغيرهم على مرّ العصور؟</w:t>
      </w:r>
    </w:p>
    <w:p>
      <w:pPr>
        <w:pStyle w:val="BookText"/>
        <w:rPr/>
      </w:pPr>
      <w:r>
        <w:rPr>
          <w:rFonts w:ascii="Amiri" w:hAnsi="Amiri" w:eastAsia="Amiri" w:cs="Amiri"/>
          <w:color w:val="111111"/>
          <w:sz w:val="28"/>
          <w:sz w:val="28"/>
          <w:szCs w:val="28"/>
          <w:rtl w:val="true"/>
          <w:lang w:bidi="ar-SA"/>
        </w:rPr>
        <w:t xml:space="preserve">ألم يقرأ الكاتب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الأصفهاني الأموي، الذي‌أورد فيه جرائم الأمويين والعباسيين في حق العلويين فضلًا عن شيعتهم ومواليهم؟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غنى عن نبش التاريخ والبحث فيه عن الشيعة الذين قتلهم حُكَّام أهل السُّنة من غير جرم ولا جناية، ابتداءاً من معاوية وزياد بن أبيه والحجَّاج، ومروراً بباقي الخلفاء الأمويين والعباسيين، وانتهاءاً بما وقع في العصر الحاضر من‌مجازر ومذابح لا تخفى على الكاتب الذي هو من أدرى الناس بأمثال هذه‌الحوادث</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وتُحَدِّثُنا كتب التاريخ عما جرى في بغداد عند دخول هولاكو فيها، فإنه ارتكب أكبر مجزرة عرفها التاريخ، بحيث صبغ نهر دجلة باللون الأحمر</w:t>
      </w:r>
    </w:p>
    <w:p>
      <w:pPr>
        <w:pStyle w:val="BookText"/>
        <w:rPr/>
      </w:pPr>
      <w:r>
        <w:rPr>
          <w:rFonts w:ascii="Amiri" w:hAnsi="Amiri" w:eastAsia="Amiri" w:cs="Amiri"/>
          <w:color w:val="111111"/>
          <w:sz w:val="28"/>
          <w:sz w:val="28"/>
          <w:szCs w:val="28"/>
          <w:rtl w:val="true"/>
          <w:lang w:bidi="ar-SA"/>
        </w:rPr>
        <w:t>لكثرة من قتل من أهل السنة، فأنهارٌ من الدماء جرت في نهر دجلة حتى تغير لونه فصار أحمر، وصبغ مرة أخرى باللون الأزرق لكثرة الكتب التي ألقيت فيه، وكل هذا بسبب الوزيرين القصير كذا الطوسي ومحمد بن العلقمي فقد كانا وزيرين للخليفة العباسي، وكانا شيعيين وكانت تجري بينهما وبين هولاكو مراسلات سرية حيث تمكنا من إقناع هولاكو بدخول بغداد، وإسقاط الخلافة العباسية التي كانا وزيرين فيها، وكانت لهما اليد الطُّولى في الحكم، ولكنهما لم يرتضيا تلك الخلافة لأنها تدين بمذهب أهل السنة، فدخل هولاكو بغداد، وأسقط الخلافة العباسية، ثم ما لبثا حتى صارا وزيرين لهولاكو مع إن هولاكو كان وثنياً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على الكاتب أن يذكر مصادر هذه القصة التي اعتمدها، وأن يثبت أن أسانيدها صحيحة، حتى يصح اتهام الوزير ابن العلقمي ونصير الدين الطوسي بإقناع هولاكو بدخول بغداد، وأما ترديد ما يقوله أعداء الشيعة واعتباره حقائق من دون تحقيق وإثبات فهو غير مقبول في مقام 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أن الخلافة العباسية في نهاياتها قد استولى عليها الأتراك والمماليك والنساء وغيرهم، وصار الخليفة العباسي مجرد اسم لا يحل ولايعقد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انشغال الخلفاء بالمجون والشراب والبذخ وغيرها من المظاهر المعلومة التي كانت هي السبب الحقيقي وراء سقوط الدولة العباسية، لا مجرّد مكاتبة كتبها ابن العلقمي الذي وصفوه بالرافضي، وحمَّلوا آثامه كل الشيعة في كل الأزمنة الماضية واللاحقة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الذهبي قد ذكر أن مؤيد الدين ابن العلقمي أراد أن ينتقم بسيف التتار من السنة والشيعة واليهود والنصارى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 كتابه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بكر ابن المستعصم والدويدار الصغير قد شدَّا على أيدي السُّنّة، حتى نُهب الكرخ، وتمَّ على الشيعة بلاء عظيم،</w:t>
      </w:r>
    </w:p>
    <w:p>
      <w:pPr>
        <w:pStyle w:val="BookText"/>
        <w:rPr/>
      </w:pPr>
      <w:r>
        <w:rPr>
          <w:rFonts w:ascii="Amiri" w:hAnsi="Amiri" w:eastAsia="Amiri" w:cs="Amiri"/>
          <w:color w:val="111111"/>
          <w:sz w:val="28"/>
          <w:sz w:val="28"/>
          <w:szCs w:val="28"/>
          <w:rtl w:val="true"/>
          <w:lang w:bidi="ar-SA"/>
        </w:rPr>
        <w:t xml:space="preserve">فحنق لذلك مؤيَّد الدين بالثأر بسيف التتار من السُّنّة، بل ومن الشيعة واليهود والنصارى </w:t>
      </w:r>
      <w:r>
        <w:rPr>
          <w:rStyle w:val="FootnoteAnchor"/>
        </w:rPr>
        <w:footnoteReference w:id="781"/>
      </w: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 دور ابن العلقمي الذي ذكره ابن العبري المتوفى سنة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ممن عاصر أحداث سقوط بغداد، مختلف جداً عما ذكره بعض مؤرّخي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مختصر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هولاكو تلك القلاع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قلاع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رسولًا إلى الخليفة، وعاتبه على إهماله تسيير النجدة، فشاوروا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أن يفعلوه،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غير إرضاء هذا الملك الجبّار ببذل الأموال والهدايا والتحف له ولخواصه، وعندما أخذوا في تجهيز ما يسيرونه قال الدويدار الصغير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الوزير إنما يدبِّر شأن نفسه مع التتار، وهو يروم تسليمنا إليهم، فلا تمكّنه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فبطل الخليفة بهذا السبب تنفيذ الهدايا الكثيرة، واقتصر على شي‌ء نزر لا قدر له، فغضب هولاكو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مجيئه هو بنفسه أو يسيِّر أحد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الوزير، وإما الدويدار، وإما سليمان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فقدم الخليفة إليهم بالمضي فلم يركنوا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 غيرهم فلم يجديا عنه </w:t>
      </w:r>
      <w:r>
        <w:rPr>
          <w:rStyle w:val="FootnoteAnchor"/>
        </w:rPr>
        <w:footnoteReference w:id="782"/>
      </w: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أن اتّهام الوزير ابن العلقمي كان بسبب التحاسد واختلاف المذاهب بين ابن الخليفة والدويدار، لا بسبب أن ابن العلقمي كاتب هولاكو وحرضه على غزو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الملاحظ أن الكاتب لم يعتمد على مصادر تاريخية موثّقة تُدِين ابن العلقمي إلا كتابات أهل السُّنة التي تناقلوها من غير توثيق، والتي يظهر منها أنهم أرادوا باتهام ابن العلقمي الشيعي إلقاء تبعة سقوط خلافتهم على الشيعة بدلًا من الاعتراف بالتسبب فيها وتحمل تبعاتها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ابن العلقمي قد كاتب هولاكو كما يزعمون لأصبح له شأن بعد</w:t>
      </w:r>
    </w:p>
    <w:p>
      <w:pPr>
        <w:pStyle w:val="BookText"/>
        <w:rPr/>
      </w:pPr>
      <w:r>
        <w:rPr>
          <w:rFonts w:ascii="Amiri" w:hAnsi="Amiri" w:eastAsia="Amiri" w:cs="Amiri"/>
          <w:color w:val="111111"/>
          <w:sz w:val="28"/>
          <w:sz w:val="28"/>
          <w:szCs w:val="28"/>
          <w:rtl w:val="true"/>
          <w:lang w:bidi="ar-SA"/>
        </w:rPr>
        <w:t xml:space="preserve">سقوط بغداد، مع أنهم ذكروا أن ابن العلقمي مات بعد ذلك بثلاثة أشهر، ومات أخوه قبله بأيام، ومات ابنه محمد بعده </w:t>
      </w:r>
      <w:r>
        <w:rPr>
          <w:rStyle w:val="FootnoteAnchor"/>
        </w:rPr>
        <w:footnoteReference w:id="783"/>
      </w: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من المستبعد جداً أن يحاول ابن العلقمي الثأر من أهل السنة بمكاتبة هولاكو لدخول بغداد من غير معاهدة بينهما على الكف عن الشيعة، لأنا لم نرَ أحداً من مؤرخي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غير المنصفين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أن هولاكو عاهد ابن العلقمي على ذلك، أو أن الذين قتلهم التتار كانوا من أهل السنة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أين كانت جيوش الخلافة العباسية؟ وأين كان قوَّاد الجيش ورجالات الدولة؟ وكيف استطاع ابن العلقمي أن يعبث بعقول هؤلاء كلهم، فيمكِّن هولاكو من دخول بغداد واحتلالها بدون أية مقاومة تذكر؟</w:t>
      </w:r>
    </w:p>
    <w:p>
      <w:pPr>
        <w:pStyle w:val="BookText"/>
        <w:rPr/>
      </w:pPr>
      <w:r>
        <w:rPr>
          <w:rFonts w:ascii="Amiri" w:hAnsi="Amiri" w:eastAsia="Amiri" w:cs="Amiri"/>
          <w:color w:val="111111"/>
          <w:sz w:val="28"/>
          <w:sz w:val="28"/>
          <w:szCs w:val="28"/>
          <w:rtl w:val="true"/>
          <w:lang w:bidi="ar-SA"/>
        </w:rPr>
        <w:t>كل هذا يؤكِّد أن ابن العلقمي كان بريئاً مما ألصقوه به من تُهم وافتراءات، وأن سبب سقوط خلافتهم هو انغماس الخلفاء في المجون والشهوات، وصيرورة أمور الخلافة بيد المماليك والأتراك والنساء والخدم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نصير الدين الطوسي قدس سره فلم أطَّلع على من اتّهمه منهم بالضلوع في الخيانة وتمكين التتار من الاستيلاء على بغداد كما اتّهموا العلقمي بذلك، فلا أدري من أين جاء الكاتب بذلك؟</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ابن كثير أنه كان مع هولاكو، إلا أنه لم يذكر أن له ضلعاً في أحداث بغداد،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النصير الطوسي محمد بن عبد الله الطوسي،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نصير الدين،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الخواجا نصير الدين، اشتغل في شبيبته وحصَّل علم الأوائل جيداً، وصنَّف في ذلك في علم الكلام، وشرح الإشارات لابن سينا، ووزر لأصحاب قلاع الألموت من الإسماعيلية، ثم وزر لهولاكو، وكان معه في واقعة بغداد، ومن الناس من يزعم أنه أشار على هولاكو خان بقتل الخليفة، فالله أعلم، وعندي أن</w:t>
      </w:r>
    </w:p>
    <w:p>
      <w:pPr>
        <w:pStyle w:val="BookText"/>
        <w:rPr/>
      </w:pPr>
      <w:r>
        <w:rPr>
          <w:rFonts w:ascii="Amiri" w:hAnsi="Amiri" w:eastAsia="Amiri" w:cs="Amiri"/>
          <w:color w:val="111111"/>
          <w:sz w:val="28"/>
          <w:sz w:val="28"/>
          <w:szCs w:val="28"/>
          <w:rtl w:val="true"/>
          <w:lang w:bidi="ar-SA"/>
        </w:rPr>
        <w:t>هذا لا يصدر من عاقل ولا فاضل، وقد ذكره بعض البغاددة فأثنى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عاقلًا فاضلًا كريم الأخلاق </w:t>
      </w:r>
      <w:r>
        <w:rPr>
          <w:rFonts w:eastAsia="Amiri" w:cs="Amiri" w:ascii="Amiri" w:hAnsi="Amiri"/>
          <w:color w:val="111111"/>
          <w:sz w:val="28"/>
          <w:szCs w:val="28"/>
          <w:rtl w:val="true"/>
          <w:lang w:bidi="ar-SA"/>
        </w:rPr>
        <w:t xml:space="preserve">... </w:t>
      </w:r>
      <w:r>
        <w:rPr>
          <w:rStyle w:val="FootnoteAnchor"/>
        </w:rPr>
        <w:footnoteReference w:id="784"/>
      </w: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الإمام الخميني يترضى على ابن يقطين والطوسي والعلقمي ويعتبر ما قاموا به يُعد من أعظم الخدمات الجليلة لدين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الحكاية كغيرها من حكاياته التي لا قيمة لها، ولا أدري كيف يزعم أن السيد الخميني قدّس سره يعتبر قتل خمسمائة رجل في السجن أو إسقاط بغداد بيد التتار من أعظم الخدمات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ثبوت أي دور لنصير الدين الطوسي في أحداث بغداد كيف يمكن ادّعاء أن ما قام به خدمة من أعظم الخدمات؟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وأختم هذا الباب بكلمة أخيرة وهي شاملة وجامعة في هذاالباب قول السيد نعمة الله الجزائري في حكم 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إنهم‌كفار أنجاس بإجماع علماء الشيعة الإمامية، وإنهم شرّ من اليهود والنصارى، وإن من علامات الناصبي تقديم غير علي عليه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فيما تقدَّم أن النواصب هم المتجاهرون بعداوتهم وببغضهم لأهل البيت عليهم السلام، ولا يراد بهم أهل السنة كما أصرَّ عليه الكاتب</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الكاتب قد حرَّف كلام السيِّد نعمة الله الجزائري أشد التحريف،</w:t>
      </w:r>
    </w:p>
    <w:p>
      <w:pPr>
        <w:pStyle w:val="BookText"/>
        <w:rPr/>
      </w:pPr>
      <w:r>
        <w:rPr>
          <w:rFonts w:ascii="Amiri" w:hAnsi="Amiri" w:eastAsia="Amiri" w:cs="Amiri"/>
          <w:color w:val="111111"/>
          <w:sz w:val="28"/>
          <w:sz w:val="28"/>
          <w:szCs w:val="28"/>
          <w:rtl w:val="true"/>
          <w:lang w:bidi="ar-SA"/>
        </w:rPr>
        <w:t>فجاء به مختلفاً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ما قاله السيّد الجزائري في كلامه في الناصبي،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الناصبي وأحواله وأحكامه فهو مما يتم ببيان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الناصب الذي ورد في الأخبار أنه نجس وأنه شر من اليهودي والنصراني والمجوسي، وأنه كافر نجس بإجماع علماء الشيعة الإمامية رضوان الله عليهم، فالذي ذهب إليه أكثر الأصحاب هو أن المراد به من نصب العداوة لآل بيت محمد صلى الله عليه وآله، وتظاهر ببغضهم كما هو الموجود في الخوارج وبعض ما وراء النهر، ورتَّبوا الأحكام في باب الطهارة والنجاسة والكفر والإيمان وجواز النكاح وعدمه على الناصب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النبي صلى الله عليه وآله أن علامة النواصب تقديم غير علي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خاصة شاملة لا خاصة، ويمكن إرجاعها أيضاً إلى الأول، بأن يكون المراد تقديم غيره عليه على وجه الاعتقاد والجزم، ليخرج المقلِّدون والمستضعفون، فإن تقديمهم غيره عليه إنما نشأ من تقليد علمائهم وآبائهم وأسلافهم، وإلا فليس لهم إلى الاطلاع والجزم بهذا سبيل </w:t>
      </w:r>
      <w:r>
        <w:rPr>
          <w:rStyle w:val="FootnoteAnchor"/>
        </w:rPr>
        <w:footnoteReference w:id="785"/>
      </w: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وكلامه قدس سره واضح، فإنه صرَّح بأن الناصب هو المتجاهر بالعداوة والبغض لأهل البيت عليهم السلام، وحصر النواصب في الخوارج وبعض ما وراء النهر، وذكر أن هذا هو مذهب أكثر علماء الإمامية، إلا أنه رحمه الله أشار إلى رواية تدل على أن الناصب هو من قدَّم غير علي عليه السلام عليه، وهو لم يصحِّحها أو يعوِّل عليها، بل احتمل أن التقديم المستلزم للنصب هو ما كان عن اعتقاد وجزم، وأغلب أهل السنة مقلِّدون لعلمائهم، فلا يمكن الحكم عليهم بأنهم نواصب حتى لو صحّت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نرى أن حكم الشيعة في أهل السنة يتلخص بما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كفار، أنجاس، شر من اليهود والنصارى، أولاد بغايا، يجب قتلهم وأخذ أموالهم، لا يمكن الالتقاء معهم في شي‌ء لا في رب، ولا في نبي، ولا في إمام ولا يجوز موافقتهم في قول أو عمل، ويجب لعنهم وشتمهم وبالذات الجيل الأول أولئك الذين أثنى الله تعالى عليهم في القرآن الكريم، والذين وقفوا مع رسول الله صلوات الله عليه في دعوته وجهاده، وإلا فقل لي بالله عليك من الذي كان مع النبي صلوات الله عليه في كل المعارك التي خاضها مع الكفار؟ فمشاركتهم في تلك الحروب كلها دليل على صدق إيمانهم وجهادهم فلا يلتفت إلى ما يقوله فقهاؤنا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اتضح من كل ما قلناه فساد ما ألصقه الكاتب بالشيعة واتّهمهم به، وأنه إنما اعتمد على نقل أخبار إما ضعيفة أو حملها على غير ما يراد منها، أو نقل عن بعض علماء الشيعة خلاف ما أرادوه بأن حرَّف كلامهم ونسب إليهم ما هم منه‌براء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اتضح من كلامنا السابق أن الكاتب زعم أن الشيعة يعتبرون كل أهل السنة نواصب، وأنهم يجرون عليهم أحكام النواصب من الحكم بكفرهم ونجاستهم وعدم حلِّية التزاوج معهم، وهذا زعم باطل قد أوضحنا عواره كله بحمد الله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حكم آل بهلوي في إيران على أثر قيام الثورة الإسلامية وتسلم الإمام الخميني زمام الأمور فيها، توجب على علماء الشيعة زيارة وتهنئة الإمام بهذا النصر العظيم لقيام أول دولة شيعية في العصر الحديث يحكمها الفقهاء</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واجب التهنئة يقع عليَّ شخصياً أكثر من غيري لعلاقتي الوثيقة بالإمام</w:t>
      </w:r>
    </w:p>
    <w:p>
      <w:pPr>
        <w:pStyle w:val="BookText"/>
        <w:rPr/>
      </w:pPr>
      <w:r>
        <w:rPr>
          <w:rFonts w:ascii="Amiri" w:hAnsi="Amiri" w:eastAsia="Amiri" w:cs="Amiri"/>
          <w:color w:val="111111"/>
          <w:sz w:val="28"/>
          <w:sz w:val="28"/>
          <w:szCs w:val="28"/>
          <w:rtl w:val="true"/>
          <w:lang w:bidi="ar-SA"/>
        </w:rPr>
        <w:t>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فزرت إيران بعد شهر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 الإمام طهران اثر عودته من منفاه باريس، فَرَحَّبَ بي كثيراً، وكانت زيارتي منفردة عن زيارة وفد علماء الشيعة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بطلان هذه الحكاية أن السيد الخميني قدّس سره لما قدم من باريس لم يسكن في طهران، وإنما مكث في قم أكثر من عام، ثم انتقل بعد ذلك إلى‌طهران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 كان في قم في الوقت الذي زعم الكاتب أنه زاره 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الكاتب زعم أن زيارته كانت منفردة عن زيارة وفد علماء الشيعة في العراق، مع أن الكل يعلم أن علماء العراق لم يشكِّلوا وفداً لزيارة السيد الخميني في‌إيران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لماذا لم يوضح الكاتب سبب إصراره على هذه الجلسات الخاصة المتكررة التي يدَّعيها مع المراجع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جلسة خاصة مع الإمام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حسين، آن الأوان لتنفيذ وصايا الأئمة صلوات الله عليهم، سنسفك دماء النواصب نقتل أبناءهم ونَسْتْحِيي نساءهم، ولن نترك أحداً منهم يُفْلِتُ من العقاب، وستكون أموالهم خالصة لشيعة أهل البيت، وسنمحو مكة والمدينة من وجه الأرض لأن هاتين المدينتين صارتا معقل الوهابيين، ولا بد أن تكون كربلاء أرض الله المباركة المقدسة، قبلة للناس في الصلاة وسنحقق بذلك حلم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قامت دولتنا التي جاهدنا سنوات طويلة من أجل إقامتها، وما بقي إلا التنفيذ</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قصة باطلة مكذوبة واضحة الاختلاق، ولا تستحق الاعتناء بها</w:t>
      </w:r>
    </w:p>
    <w:p>
      <w:pPr>
        <w:pStyle w:val="BookText"/>
        <w:rPr/>
      </w:pPr>
      <w:r>
        <w:rPr>
          <w:rFonts w:ascii="Amiri" w:hAnsi="Amiri" w:eastAsia="Amiri" w:cs="Amiri"/>
          <w:color w:val="111111"/>
          <w:sz w:val="28"/>
          <w:sz w:val="28"/>
          <w:szCs w:val="28"/>
          <w:rtl w:val="true"/>
          <w:lang w:bidi="ar-SA"/>
        </w:rPr>
        <w:t>ولا الرد عليها، لأن محتواها لا يصدر من مسلم، مع اشتمالها على كلام مخالف لما صرَّح به السيد الخميني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بطلان هذه الحكاية أن هذه الخيالات التي زعمها الكاتب لم تسْعَ الحكومة الإيرانية كل هذه السنين لتحقيقها، ولو كانت هناك خطة كهذه لَوَقَع بعضها على الأقل، ولا سيما في داخل إيران إن لم يتأتَّ في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ندري ما يقوله الكاتب في الموانع التي منعت من تحقيق ولو شي‌ء يسير من تلك الأوهام والخرافات؟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حقد الشيعة على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 لا مثيل له، ولهذا أجاز فقهاؤنا الكذب على أهل السنة، وإلصاق التهم الكاذبة بهم، والافتراء عليهم ووصفهم بالفضائح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الأكاذيب الواضحة، ولهذا لم يستطع الكاتب أن يأتي بفتوى واحدة لعالم من علماء الشيعة تجيز الكذب على أهل السنة وإلصاق التهم الكاذبة بهم والافتراء عليهم، مع أن الكاتب قد دأب على الاحتجاج على مزاعمه بالنصوص التي يعثر عليها من أحاديث الشيعة وأقوال العلماء، فما باله ترك الاستشهاد على أكاذيبه ولو بفتوى واحدة لعالم واحد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والعلماء قد ذكروا في كتبهم حرمة الكذب مطلقاً، وذكروا ما يستثنى من الكذب الجائز، فحصروه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الخوف على النفس والمال، وفي حال الإصلاح بين المؤمنين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الحكيم، والسيّد الخوئي، والسيّد محمد الروحاني، والسيد عبد</w:t>
      </w:r>
    </w:p>
    <w:p>
      <w:pPr>
        <w:pStyle w:val="BookText"/>
        <w:rPr/>
      </w:pPr>
      <w:r>
        <w:rPr>
          <w:rFonts w:ascii="Amiri" w:hAnsi="Amiri" w:eastAsia="Amiri" w:cs="Amiri"/>
          <w:color w:val="111111"/>
          <w:sz w:val="28"/>
          <w:sz w:val="28"/>
          <w:szCs w:val="28"/>
          <w:rtl w:val="true"/>
          <w:lang w:bidi="ar-SA"/>
        </w:rPr>
        <w:t>الأعلى السبزواري، قدَّس الله أسرارهم، والسيد علي السيستاني، والشيخ محمد إسحاق الفياض دام ظلهما، وغيرهم في منهاج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بما ليس بواقع، ولا فرق في الحرمة بين ما يكون في مقام الجد وما يكون في مقام 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يجوز الكذب لدفع الضرر عن نفسه أو عن المؤمن، بل يجوز الحلف كاذباً حينئذ، ويجوز الكذب أيضاً للإصلاح بين المؤمنين، والأحوط استحباباً الاقتصار فيهما على صورة عدم إمكان التورية </w:t>
      </w:r>
      <w:r>
        <w:rPr>
          <w:rStyle w:val="FootnoteAnchor"/>
        </w:rPr>
        <w:footnoteReference w:id="786"/>
      </w: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فتاوى علماء الشيعة، ولولا خشية الإطالة لنقلنا المزيد، وقد انكشف بها زيف ما افتراه الكاتب عليهم من تجويز الكذب على أهل السنة وإلصاق التُّهَم‌بهم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ينظر الشيعة إلى أهل السنة نظرة حاقدة بناء على توجيهات صدرت من مراجع عليا، وصدرت التوجيهات إلى إرفاد ظ أفراد الشيعة بوجوب التغلغل في أجهزة الدولة ومؤسساتها وبخاصة المهمة منها كالجيش والأمن والمخابرات وغيرها من المسالك المهمة فضلًا عن صفوف الحزب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ذكر الكاتب نص هذه التوجيهات المزعومة، وأين صدرت؟ وممَّن صدرت؟ ومتى صدرت؟</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أنه لو كان ثمة مثل هذه التوجيهات المزعومة إلى أفرادالشيعة لما أمكن إخفاؤها، ولظهرت للعيان لكل أحد، ولا سيما أن الكاتب هو أحد الكادر التدريسي في الحوزة العلمية كما يزعم، فلا بد أن تكون عنده نسخة منها، ولكن</w:t>
      </w:r>
    </w:p>
    <w:p>
      <w:pPr>
        <w:pStyle w:val="BookText"/>
        <w:rPr/>
      </w:pPr>
      <w:r>
        <w:rPr>
          <w:rFonts w:ascii="Amiri" w:hAnsi="Amiri" w:eastAsia="Amiri" w:cs="Amiri"/>
          <w:color w:val="111111"/>
          <w:sz w:val="28"/>
          <w:sz w:val="28"/>
          <w:szCs w:val="28"/>
          <w:rtl w:val="true"/>
          <w:lang w:bidi="ar-SA"/>
        </w:rPr>
        <w:t>الكاتب كعادته يرسل الاتهامات التي يفتريها على الشيعة إرسال المسلَّمات، لإيهام القارئ بأنها حقيقة واقعة، مع أنها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فتاوى العلماء قد نصَّت على أنه لا يجوز العمل في الحكومات الجائرة إذا كان العمل محرَّماً في نفسه، كالتجسس، وأخذ الضرائب للدولة، ومعاقبة الناس، وسجنهم، ومصادرة أموالهم، وتغريمهم، وما شاكل ذلك، فلا يجوز إطاعة غير الله سبحانه في فعل محرم أو ترك واجب إلا لضرورة أو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رضا المظفر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الوظيفة في الدولة الظالمة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معاونة الظالمين ولو بشق تمرة، بل حب بقائهم، من أشد ما حذّر منه الأئمة عليهم السلام، فما حال الاشتراك معهم في الحكم، والدخول في وظائفهم وولاياتهم؟ بل ما حال من يكون من جملة المؤسِّسين لدولتهم، أو من كان من أركان سلطانهم والمنغمسين في تشييد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ولاية الجائر دروس الحق كله، وإحياء الباطل كله، وإظهار الظلم والجور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حديث تُحَف العقول عن الصادق عليه السلام </w:t>
      </w:r>
      <w:r>
        <w:rPr>
          <w:rStyle w:val="FootnoteAnchor"/>
        </w:rPr>
        <w:footnoteReference w:id="787"/>
      </w: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سؤال وُجِّه للسيد الخوئي قدس سره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يجب إطاعة النظام في جميع قوانينه وإن كان بعضها مخالفاً للشرع؟</w:t>
      </w:r>
    </w:p>
    <w:p>
      <w:pPr>
        <w:pStyle w:val="BookText"/>
        <w:rPr/>
      </w:pPr>
      <w:r>
        <w:rPr>
          <w:rFonts w:ascii="Amiri" w:hAnsi="Amiri" w:eastAsia="Amiri" w:cs="Amiri"/>
          <w:color w:val="111111"/>
          <w:sz w:val="28"/>
          <w:sz w:val="28"/>
          <w:szCs w:val="28"/>
          <w:rtl w:val="true"/>
          <w:lang w:bidi="ar-SA"/>
        </w:rPr>
        <w:t>أجاب عنه بالحرف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مخالفاً للشرع فلا يجوز في حد نفسه </w:t>
      </w:r>
      <w:r>
        <w:rPr>
          <w:rStyle w:val="FootnoteAnchor"/>
        </w:rPr>
        <w:footnoteReference w:id="788"/>
      </w: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سُئل عليه الرحمة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الرسوم التي تُجبى من أصحاب المحلات من قبل الجهات المختصة مقابل خدمة معينة، هل هي مشروعة؟ وإذا كان الجواب بالنفي فما هو موقف الموظفين المباشرين أو غير المباشرين المكلفين بتولي تلك الرسوم مع العلم أن هذا يعتبر جزءاً من عملهم لا محيص عنه؟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789"/>
      </w:r>
      <w:r>
        <w:rPr>
          <w:rFonts w:eastAsia="Times New Roman" w:cs="Times New Roman" w:ascii="Times New Roman" w:hAnsi="Times New Roman"/>
          <w:color w:val="111111"/>
          <w:sz w:val="28"/>
          <w:szCs w:val="28"/>
          <w:lang w:val="en-US" w:bidi="en-US"/>
        </w:rPr>
        <w:t>788</w:t>
      </w:r>
    </w:p>
    <w:p>
      <w:pPr>
        <w:pStyle w:val="BookText"/>
        <w:rPr/>
      </w:pPr>
      <w:r>
        <w:rPr>
          <w:rFonts w:ascii="Amiri" w:hAnsi="Amiri" w:eastAsia="Amiri" w:cs="Amiri"/>
          <w:color w:val="111111"/>
          <w:sz w:val="28"/>
          <w:sz w:val="28"/>
          <w:szCs w:val="28"/>
          <w:rtl w:val="true"/>
          <w:lang w:bidi="ar-SA"/>
        </w:rPr>
        <w:t>أجاب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التوظيف لمثل ذلك، والله العالم </w:t>
      </w:r>
      <w:r>
        <w:rPr>
          <w:rStyle w:val="FootnoteAnchor"/>
        </w:rPr>
        <w:footnoteReference w:id="790"/>
      </w: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الجواب عن سؤال وُجّه لميرزا جواد التبريزي دام ظله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دخول المؤمنين في مجلس تشريعي، يضع القوانين للبلاد، مع العلم بأن نظامه نظام الأخذ بالأغلبية، ويقطع المؤمن بأن الأغلب يوافق على التشريعات غير الإسلامية، وفي عُرْف هؤلاء يُعتبر أنه قد أقرَّ على نفسه بقبول القانون وإن لم يوافق على التصويت، لأنه وافق بدخوله المجلس على نظام الأغلبية الذي يعني ذلك في نظرهم؟</w:t>
      </w:r>
    </w:p>
    <w:p>
      <w:pPr>
        <w:pStyle w:val="BookText"/>
        <w:rPr/>
      </w:pPr>
      <w:r>
        <w:rPr>
          <w:rFonts w:ascii="Amiri" w:hAnsi="Amiri" w:eastAsia="Amiri" w:cs="Amiri"/>
          <w:color w:val="111111"/>
          <w:sz w:val="28"/>
          <w:sz w:val="28"/>
          <w:szCs w:val="28"/>
          <w:rtl w:val="true"/>
          <w:lang w:bidi="ar-SA"/>
        </w:rPr>
        <w:t>فأجاب مُدَّ ظله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إلا في مورد التزاحم، بأن يكون هناك تكليف أهم من حرمة الدخول بالمشاركة التشريعية، والله العالم </w:t>
      </w:r>
      <w:r>
        <w:rPr>
          <w:rStyle w:val="FootnoteAnchor"/>
        </w:rPr>
        <w:footnoteReference w:id="791"/>
      </w: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من يتأمل في فتاوى علماء الشيعة قديماً وحديثاً يرى أنهم لا يجوِّزون إعانة السلطان الجائر في حكمه، ولا يجوزون العمل في وظائفه التي فيها ارتكاب لمحرَّم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يتضح أن ما قاله الكاتب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أوامر وتعليمات من مراجع عُليا بالتغلغل في أجهزة الدولة خاصة المخابرات والأمن والجيش والحزب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غير صحيح، فإنهم إذا لم يجوزوا أخذ الضرائب من الناس فكيف يجوزون الانضمام في بعض الأجهزة المبتنية على التجسس على الناس وظلمهم؟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وينتظر الجميع بفارغ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الصفر لإعلان الجهاد والانقضاض على أهل السنة، حيث يتصور عموم الشيعة أنهم بذلك يقدمون خدمة</w:t>
      </w:r>
    </w:p>
    <w:p>
      <w:pPr>
        <w:pStyle w:val="BookText"/>
        <w:rPr/>
      </w:pPr>
      <w:r>
        <w:rPr>
          <w:rFonts w:ascii="Amiri" w:hAnsi="Amiri" w:eastAsia="Amiri" w:cs="Amiri"/>
          <w:color w:val="111111"/>
          <w:sz w:val="28"/>
          <w:sz w:val="28"/>
          <w:szCs w:val="28"/>
          <w:rtl w:val="true"/>
          <w:lang w:bidi="ar-SA"/>
        </w:rPr>
        <w:t>لأهل البيت صلوات الله عليهم، ونسوا أن الذي يدفعهم إلى هذا أناس يعملون وراء الكواليس ستأتي الإشارة إليهم في الفصل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أيضاً من الاتهامات الباطلة التي دأب الكاتب على إلصاقها بالشيعة بلا دليل، ولهذا لم يذكر ما يوثِّق كلامه من أي مصدر شيعي، وإنما هي مجرد تلفيقات واضحة وأكاذيب فاضحة لا تخفى على من رآها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والخدمة التي يقدّمها الشيعي لمذهب أهل البيت عليهم السلام لا تكون بالانقضاض على أهل السنة وقتلهم كما قال الكاتب، وإنما تكون بدعوتهم إلى الحق بالحكمة والموعظة الحسنة، وبالمعاشرة الطيبة، وبالأخلاق السامية التي أمر بها أئمة أهل البيت عليهم السلام وحثّوا شيعتهم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والورع، والاجتهاد، وصدق الحديث، وأداء الأمانة، وحسن الخلق، وحسن الجوار، وكونوا دعاة إلى أنفسكم بغير ألسنتكم، وكونوا زيناً ولا تكونوا شيناً، وعليكم بطول الركوع والسجود، فإن أحدكم إذا أطال الركوع والسجود هتف إبليس من خلفه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 أطاع وعصيتُ، وسجد وأبيتُ </w:t>
      </w:r>
      <w:r>
        <w:rPr>
          <w:rStyle w:val="FootnoteAnchor"/>
        </w:rPr>
        <w:footnoteReference w:id="792"/>
      </w: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دعاة للناس بغير ألسنتكم، ليروا منكم الورع والاجتهاد والصلاة والخير، فإن ذلك داعية </w:t>
      </w:r>
      <w:r>
        <w:rPr>
          <w:rStyle w:val="FootnoteAnchor"/>
        </w:rPr>
        <w:footnoteReference w:id="793"/>
      </w: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ساعة الصفر التي ينتظرها الشيعة وأهل السنة فهي ظهور المهدي المنتظرعليه السلام الذي يملأ الله به الأرض قسطاً وعدلًا بعدما مُلئت ظلماً وجوراً، والذي يُظهِر الله به الحق، ويُدحِض به الباطل، ويُعِزُّ الله به المسلمين، ويذل به الكفار والمنافقين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 وسهِّل مخرجه، واجعلنا من أنصاره، والمجاهدين تحت لوائه، والمستشهدين بين يديه، إنك سميع الدعاء قريب مجيب،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 العناصر الأجنبية في صنع التشيع</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في الفصل الأول من هذا الكتاب دور اليهودي عبد الله بن سبأ في صنع التشيع، وهذه حقيقة يتغافل عنها الشيعة جميعاً من عوامهم وخواصهم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في بدايات هذا الكتاب أن عبد الله بن سبأ لا يمت إلى التشيع بصلة، وأن ثبوت وجوده لا يدل على أن له أيّة علاقة بالشيعة كثبوت بعض الشخصيات المنحرفة، ولا توجد رواية واحدة تثبت علاقة عبد الله بن سبأ بالشيعة إلا روايات سيف بن عمر الوضَّاع الكذَّاب الذي اتفق حفاظ الحديث على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أثبتنا كل ذلك بالأدلة الواضحة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فكرتُ كثيراً في هذا الموضوع، وعلى مدى سنوات طوال فاكتشفت كما اكتشف غيري أن هناك رجالًا لهم دور خطير في إدخال عقائد باطلة، وأفكار فاسدة إلى التشيع</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 أعداء الشيعة جهدهم لتشويه مذهب أهل البيت عليهم السلام،</w:t>
      </w:r>
    </w:p>
    <w:p>
      <w:pPr>
        <w:pStyle w:val="BookText"/>
        <w:rPr/>
      </w:pPr>
      <w:r>
        <w:rPr>
          <w:rFonts w:ascii="Amiri" w:hAnsi="Amiri" w:eastAsia="Amiri" w:cs="Amiri"/>
          <w:color w:val="111111"/>
          <w:sz w:val="28"/>
          <w:sz w:val="28"/>
          <w:szCs w:val="28"/>
          <w:rtl w:val="true"/>
          <w:lang w:bidi="ar-SA"/>
        </w:rPr>
        <w:t>فوضعوا أحاديث باطلة ونسبوها إلى أئمة أهل البيت عليهم السلام، إلا أن أئمة الهدى عليهم السلام قد أوضحوا لشيعتهم جملة من هؤلاء الوضَّاعين، فلعنوهم وتبرَّؤوا منهم، وحذَّروا شيعتهم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قام علماء الطائفة قدَّس الله أسرارهم بجمع الأخبار وتنقيحها، وتوضيح حال الرواة وتمييزها، فصرفوا زهرة أعمارهم في ذلك، وصنّفوا الكتب التي اعتنوا بضبطها وتحريرها، فجاءت بحمد الله وافية شافية، تغني الفقيه وتكفيه في استنباط الأحكام الشرعية والمعتقدات الإسلامية، فجزاهم الله عنا وعن الإسلام خير الجزاء على ما بذلوه وأتعبوا فيه أنفسهم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الاتهامات التي سيذكرها الكاتب فهي خواء وهباء، وسيتضح للقارئ الكريم بعون الله تعالى زيف ادعاءاته في الطعن في أجلاء الرواة وثقات أصحاب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مكوثي هذه المدة الطويلة في حوزة النجف العلمية التي هي أم الحوزات، واطلاعي على أمهات المصادر جعلني أقف على حقائق خطيرة يجهلها، أو يتجاهلها الكثيرون واكتُشِفَتْ شخصيات مُريبة كان لها دور كبير في انحراف المنهج الشيعي إلى ما هو عليه اليوم، فما فعله أهل الكوفة بأهل البيت وخيانتهم لهم كما تقدم بيانه يدل على أن الذين فعلوا ذلك بهم كانوا من المتسترين بالتشيع، والموالاة لأهل البيت</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القارئ العزيز إن شاء الله تعالى أن الكاتب قد جاء ببعض الأخبار الضعيفة وترك ما صحَّ سنده، لا لأجل شي‌ء إلا لما اشتملت عليه تلك الأخبار من الطعن في أجلاء الرواة، ولو كان الكاتب مجتهداً كما يزعم، ومنصفاً كما</w:t>
      </w:r>
    </w:p>
    <w:p>
      <w:pPr>
        <w:pStyle w:val="BookText"/>
        <w:rPr/>
      </w:pPr>
      <w:r>
        <w:rPr>
          <w:rFonts w:ascii="Amiri" w:hAnsi="Amiri" w:eastAsia="Amiri" w:cs="Amiri"/>
          <w:color w:val="111111"/>
          <w:sz w:val="28"/>
          <w:sz w:val="28"/>
          <w:szCs w:val="28"/>
          <w:rtl w:val="true"/>
          <w:lang w:bidi="ar-SA"/>
        </w:rPr>
        <w:t>ينبغي له، لكان اللازم عليه أن ينظر في أسانيد هذه الأخبار، فيأخذ الصحيح منها، ويطرح الضعيف، ومع صحّتها يلزمه أن يُعمِل المرجحات السندية والدلالية لترجيح بعضها على بعض، لا أن يختار بعضها ويتغافل عن بعضها الآخر لغاية في نفسه، من غير أن يلتزم في الاختيار بالمنهج العلمي المعروف عند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ولنأخذ نماذج من هؤلاء المتسترين بالتشيع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الحكم، وهشام هذا حديثه في الصحاح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زعم الكاتب أن الشيعة عندهم صحاح ثمانية غريب جداً، لأن هذا القول لم يقله أحد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بعض أهل السنة قد جعل من جملة الطعون على الشيعة أنهم لا صحاح عندهم، بينما نرى الكاتب يثبت للشيعة ثمانية 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لا ندري ماذا يريد بهذه الصحاح الثمانية؟</w:t>
      </w:r>
    </w:p>
    <w:p>
      <w:pPr>
        <w:pStyle w:val="BookText"/>
        <w:rPr/>
      </w:pPr>
      <w:r>
        <w:rPr>
          <w:rFonts w:ascii="Amiri" w:hAnsi="Amiri" w:eastAsia="Amiri" w:cs="Amiri"/>
          <w:color w:val="111111"/>
          <w:sz w:val="28"/>
          <w:sz w:val="28"/>
          <w:szCs w:val="28"/>
          <w:rtl w:val="true"/>
          <w:lang w:bidi="ar-SA"/>
        </w:rPr>
        <w:t xml:space="preserve">هل يريد بها الكتب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والتهذيب والاستبصار ومن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كتاب الوسائل والوافي وبحار الأنوار، بضميمة كتاب جامع أحاديث الشيعة؟ أو يريد غيرها؟</w:t>
      </w:r>
    </w:p>
    <w:p>
      <w:pPr>
        <w:pStyle w:val="BookText"/>
        <w:rPr/>
      </w:pPr>
      <w:r>
        <w:rPr>
          <w:rFonts w:ascii="Amiri" w:hAnsi="Amiri" w:eastAsia="Amiri" w:cs="Amiri"/>
          <w:color w:val="111111"/>
          <w:sz w:val="28"/>
          <w:sz w:val="28"/>
          <w:szCs w:val="28"/>
          <w:rtl w:val="true"/>
          <w:lang w:bidi="ar-SA"/>
        </w:rPr>
        <w:t>وغير خفي أن كل مؤالف ومخالف يعرف أن الشيعة لم يجمعوا أحاديثهم الصِّحاح في كتاب متفق عليه عندهم كما هو الحال عند أهل السنة الذين اتفقوا على صحة أحاديث البخاري ومسلم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ندري من أين جاءت لهم هذه الصحاح الثمانية التي زعمها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كذا تسبب في سجن الإمام الكاظم، ومن ثم قتله، ففي رجال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هشام بن الحكم ضال مضل شارك في دم أبي الحسن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دالة على مدح هشام بن الحكم لا على ذمِّه، وإليك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الرقي لأبي الحسن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روى عنك </w:t>
      </w:r>
      <w:r>
        <w:rPr>
          <w:rFonts w:eastAsia="Amiri" w:cs="Amiri" w:ascii="Amiri" w:hAnsi="Amiri"/>
          <w:color w:val="111111"/>
          <w:sz w:val="28"/>
          <w:szCs w:val="28"/>
          <w:rtl w:val="true"/>
          <w:lang w:bidi="ar-SA"/>
        </w:rPr>
        <w:t xml:space="preserve">... </w:t>
      </w:r>
      <w:r>
        <w:rPr>
          <w:rStyle w:val="FootnoteAnchor"/>
        </w:rPr>
        <w:footnoteReference w:id="794"/>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الأسد أنهما سألاك عن هشام بن الحكم،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ضال مضل شرك في دم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فيه يا سيدي نتولاه؟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نتولاه على جهة الاستقطاع؟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تولوه، نعم تولوه، إذا قلت لك فاعمل به ولا تريد أن تغالب به، اخرج الآن فقل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أمرني بولاية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المشرقي لنا بين يديه وهو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أخبركم أن هذا رأيه في هشام بن الحكم غير مرة </w:t>
      </w:r>
      <w:r>
        <w:rPr>
          <w:rStyle w:val="FootnoteAnchor"/>
        </w:rPr>
        <w:footnoteReference w:id="795"/>
      </w: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واضح الدلالة في أن الإمام عليه السلام قد أمر القوم بأن يتولوا هشام بن الحكم، وأن يخبروا غيرهم بأن هذا هو رأي الإمام عليه السلام فيه، خلافاً لما نقله موسى بن صالح وأبو الأسد، فإن كلامهما لا قيمة له ولا اعتبار به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الإمام عليه السلام قد أنكر ما نسباه إليه في رواية أخرى رواها الكشي بسنده عن هشام بن إبراهيم في حديث طويل وصفه السيّد الخوئي في المعجم بأنه صحيح السند </w:t>
      </w:r>
      <w:r>
        <w:rPr>
          <w:rStyle w:val="FootnoteAnchor"/>
        </w:rPr>
        <w:footnoteReference w:id="796"/>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صالحاً وأبا الأسد ختن علي بن</w:t>
      </w:r>
    </w:p>
    <w:p>
      <w:pPr>
        <w:pStyle w:val="BookText"/>
        <w:rPr/>
      </w:pPr>
      <w:r>
        <w:rPr>
          <w:rFonts w:ascii="Amiri" w:hAnsi="Amiri" w:eastAsia="Amiri" w:cs="Amiri"/>
          <w:color w:val="111111"/>
          <w:sz w:val="28"/>
          <w:sz w:val="28"/>
          <w:szCs w:val="28"/>
          <w:rtl w:val="true"/>
          <w:lang w:bidi="ar-SA"/>
        </w:rPr>
        <w:t>يقطين حكيا عنك أنهما حكيا لك شيئاً من كلامنا فقلتَ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لكما والكلام بينكما ينسلخ إلى 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لهما ذلك، أأنا قلتُ ذلك؟ والله ما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يزعمون أنا 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جالساً إلى جنب رجل، وهو يتربع رِجْلًا على رجْل ساعة بعد ساعة، يمرغ وجهه وخديه على بطن قدمه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أن لو كنت زنديقاً فقال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كان ينفعك من ذلك؟ ولو كنت مؤمناً،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يضرّك منه؟ </w:t>
      </w:r>
      <w:r>
        <w:rPr>
          <w:rStyle w:val="FootnoteAnchor"/>
        </w:rPr>
        <w:footnoteReference w:id="797"/>
      </w: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وإنكار الإمام ما نسباه إليه من القول دليل على أنهما يتقوَّلان على الإمام عليه السلام ما لم يقل، ومِن تقوُّلهما ما نسباه للإمام عليه السلام في 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الكاتب نقل الكلام وكأنه قول الإمام عليه السلام، ولم ينقل الحديث بتمامه ليتضح للقارئ أن الحديث قد ورد في مدح هشام بن الحكم لا في ذمِّه كما هوواضح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هشام لأبي الحسن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تتقي الله في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طلب منه أبو الحسن رضي الله عنه أن يمسك عن الكلام، فأمسك شهراً، ثم عاد فقال له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أيَسُرُكَ أَنْ تشترك في دم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تشترك في دمي؟ فإن سكتَّ وإلا فهو الذبح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سكت حتى كان من أمره ما كان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أيمكن لرجل مخلص لأهل البيت أن يتسبب في قتل هذا الإمام رضي الله عنه؟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فإن من جملة رواتها جعفر بن معروف،</w:t>
      </w:r>
    </w:p>
    <w:p>
      <w:pPr>
        <w:pStyle w:val="BookText"/>
        <w:rPr/>
      </w:pPr>
      <w:r>
        <w:rPr>
          <w:rFonts w:ascii="Amiri" w:hAnsi="Amiri" w:eastAsia="Amiri" w:cs="Amiri"/>
          <w:color w:val="111111"/>
          <w:sz w:val="28"/>
          <w:sz w:val="28"/>
          <w:szCs w:val="28"/>
          <w:rtl w:val="true"/>
          <w:lang w:bidi="ar-SA"/>
        </w:rPr>
        <w:t>وهو لم يثبت توثيقه في كتب الرجال، سواءاً قيل باتحاده أم بتعدّده، لأنه إما السمرقندي، وهو قد ضعَّفه ابن الغضائري،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معروف أبو الفضل السمرقندي، يروي عنه العياشي كثيراً، كان في مذهبه ارتفاع، وحديثه يُعرف تارة وينكر أخرى </w:t>
      </w:r>
      <w:r>
        <w:rPr>
          <w:rStyle w:val="FootnoteAnchor"/>
        </w:rPr>
        <w:footnoteReference w:id="798"/>
      </w: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لأنه الكشي، وهو لم يثبت توثيقه وإنْ أكثر الكشي صاحب الرجال من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إسماعيل بن زياد الواسطي، وهو مجهول </w:t>
      </w:r>
      <w:r>
        <w:rPr>
          <w:rStyle w:val="FootnoteAnchor"/>
        </w:rPr>
        <w:footnoteReference w:id="799"/>
      </w: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الإغماض عن سند الرواية فإنها لا تدل على أن هشام بن الحكم قد تسبَّب في مقتل الإمام موسى بن جعفر عليه السلام، وذلك لأن الإمام عليه السلام قد حذَّره من مناظرة أهل الخلاف في تلك الفترة، وهشام قد ترك الكلام شهراً ثم عاد إليه، إلى أن حصل للإمام عليه السلام ما حصل، والرواية ليست ظاهرة في الدلالة على أن ما حصل للإمام عليه السلام كان بسبب هشام كما هو واضح وكما هو معروف من سيرة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معي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الفرج الرخجي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رضي الله عنه أسأله عما قال هشام بن الحكم في الجسم، وهشام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حيرة الحيران، واستعذ بالله من الشيطان، ليس القول ما قال الهشامان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الفصول المهمة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زعم هشام بن الحكم أن الله جسم، وزعم هشام بن سالم أن الله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لأنها مرفوعة، فإن الكليني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علي رفعه عن محمد بن الفرج الرخجي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الفرج من أصحاب الرضا والجواد والهادي عليهم السلام، وأما علي بن محمد الذي يروي عنه الكليني كثيراً فهو علي بن محمد بن عبد الله بن بندار الثقة، وهو لا يروي عن محمد بن الفرج الرخجي لبُعْد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سند الرواية فإن هذه الرواية لا بد أن تحمل على وجوه صحيحة، حتى لا تتعارض مع ما هو الثابت عن الإمام الصادق والكاظم من إجلالهما لهشام بن الحكم وتقديمهما له على شيوخ أصحابهما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ننقل كلام الشيخ المجلسي قدس سره في هذا المقام، فإنه كافٍ ووافٍ‌بالمراد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جلالة قدر الهشامين وبراءتهما عن هذين القولين، وقد بالغ السيد المرتضى قدّس الله روحه في براءة ساحتهما عما نُسب إليهما في كتاب الشافي مستدلًا عليها بدلائل شافية، ولعل المخالفين نسبوا إليهما هذين القولين معاندة، كما نسبوا المذاهب الشنيعة إلى زرارة وغيره من أكابر المحدِّثين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نسبة هذين القولين إليهما إما لتخطئة رواة الشيعة وعلمائهم، لبيان سفاهة آرائهم، أو أنهم لما ألزموهم في الاحتجاج أشياء إسكاتاً لهم نسبوها إليهم، والأئمة عليهم السلام لم ينفوها عنهم إبقاءاً عليهم، أو لمصالح أخر، ويمكن أن يحمل هذا الخبر على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القول الحق ما قال الهشامان بزعمك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القول الذي تقول ما قال الهشامان، بل قولهما مباين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هذان مذهبهما قبل الرجوع إلى الأئمة عليهم السلام والأخذ بقولهم،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الحكم قبل أن يلقى الصادق عليه السلام كان على رأي جهم بن صفوان، فلما تبعه عليه السلام تاب ورجع إلى الحق، ويؤيّده ما ذكره الكراجكي في كنز الفوائد من الرد على القائلين بالجسم بمعنييه،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موالاتنا هشاماً رحمه الله فهي لما شاع عنه واستفاض من تركه</w:t>
      </w:r>
    </w:p>
    <w:p>
      <w:pPr>
        <w:pStyle w:val="BookText"/>
        <w:rPr/>
      </w:pPr>
      <w:r>
        <w:rPr>
          <w:rFonts w:ascii="Amiri" w:hAnsi="Amiri" w:eastAsia="Amiri" w:cs="Amiri"/>
          <w:color w:val="111111"/>
          <w:sz w:val="28"/>
          <w:sz w:val="28"/>
          <w:szCs w:val="28"/>
          <w:rtl w:val="true"/>
          <w:lang w:bidi="ar-SA"/>
        </w:rPr>
        <w:t>للقول بالجسم الذي كان ينصره، ورجوعه عنه وإقراره بخطئه فيه وتوبته منه، وذلك حين قصد الإمام جعفر بن محمد إلى المدينة فحجبه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أمرنا أن لا نوصلك إليه ما دمت قائلًا بالجسم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قلت به إلا لأني ظننت أنه وفاق لقول إمامي عليه السلام، فإما إذ أنكره عليَّ فإني تائب إلى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فأوصله الإمام عليه السلام إليه، ودعا له بخير </w:t>
      </w:r>
      <w:r>
        <w:rPr>
          <w:rStyle w:val="FootnoteAnchor"/>
        </w:rPr>
        <w:footnoteReference w:id="800"/>
      </w: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المولى محمد صالح المازندراني في شرح أصول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بالَغَ العلامة في الخلاصة في مدح الهشامين وتوثيقهما، وقال ابن طاووس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هشام بن سالم صحيح العقيدة معروف الولاية غير مدافع، 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من أن هشام بن سالم يزعم أن لله عزَّ وجل صورة، وأن آدم مخلوق على مثال الرب، ففي الطريق محمد بن عيسى الهمداني،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المخالفون جلالة قدر الهشامين نسبوا إليهما ما نسبوا ترويجاً لآرائهم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المتأخرين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في الاعتذار عما نسب إلى هشام بن سالم إلى ما ذكروه من ضعف الرواية </w:t>
      </w:r>
      <w:r>
        <w:rPr>
          <w:rStyle w:val="FootnoteAnchor"/>
        </w:rPr>
        <w:footnoteReference w:id="801"/>
      </w: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إبراهيم بن محمد الخراز، ومحمد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الحسن الرضا رضي الله عنه، فحكينا له ما روي أن محمداً رأى ربه في هيئة الشاب الموفق في سن أبناء ثلاثين سنة، رجلاه في خضره، وقلنا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هشام بن سالم، وصاحب الطاق، والميثمي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أجوف إلى السرة والباقي 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w:t>
      </w:r>
      <w:r>
        <w:rPr>
          <w:rStyle w:val="FootnoteAnchor"/>
        </w:rPr>
        <w:footnoteReference w:id="802"/>
      </w: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أحد رواة هذا الحديث إبراهيم بن محمد الخزاز، وهو مهمل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الرواة أيضاً بكر بن صالح، وهو بكر بن صالح الرازي الضبّي، وهوضعيف، ضعَّفه النجاشي وابن الغضائري، وقد مرَّ بيان حاله فيماتقدَّم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الرواة الحسين بن الحسن، وهو ابن برد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الخوئي في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في إسناد هذه الروايات إذا كان راويه محمد بن إسماعيل فهو الحسين بن الحسن بن برد الدينوري، ومحمد بن إسماعيل هو البرمكي الرازي بقرينة ما يأتي في الحسين بن الحسن بن برد الدينوري، وقد ذكر محمد بن يعقوب بإسناده عن محمد بن إسماعيل عن الحسين بن الحسن، عن بكر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الغريب أنه لم يُتعرَّض للرجل في شي‌ء من الكتب الرجالية </w:t>
      </w:r>
      <w:r>
        <w:rPr>
          <w:rStyle w:val="FootnoteAnchor"/>
        </w:rPr>
        <w:footnoteReference w:id="803"/>
      </w: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هو حال رواة هذا الخبر فكيف يعوِّل عليه مدَّعي الاجتهاد والفقاهة في تضعيف هشام بن سالم وغيره، ويتغافل عن الروايات الصحيحة المادحةله؟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سند الرواية فإن الراويين نسبا القول بالتجسيم لهشام بن سالم ومؤمن الطاق والميثمي، والإمام سلام الله عليه تعرّض لبيان بطلان هذا القول، ولم يتعرّض لصحة تلك النسبة لهم ولا عدمها، وهذا يشعر بتكذيب هذه النسبة لهم، وإلا لذمَّهم على ما هو دأبهم عليهم السلام من ذمِّ المبطلين والتحذير من ضلالاتهم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نسبة هذا القول إلى هؤلاء الأكابر فسيأتي القول فيه،</w:t>
      </w:r>
    </w:p>
    <w:p>
      <w:pPr>
        <w:pStyle w:val="BookText"/>
        <w:rPr/>
      </w:pPr>
      <w:r>
        <w:rPr>
          <w:rFonts w:ascii="Amiri" w:hAnsi="Amiri" w:eastAsia="Amiri" w:cs="Amiri"/>
          <w:color w:val="111111"/>
          <w:sz w:val="28"/>
          <w:sz w:val="28"/>
          <w:szCs w:val="28"/>
          <w:rtl w:val="true"/>
          <w:lang w:bidi="ar-SA"/>
        </w:rPr>
        <w:t xml:space="preserve">ولعلّه عليه السلام إنما تعرَّض لإبطال القول، ولم يتعرَّض لإبطال نسبته إلى القائلين لنوع من المصلحة </w:t>
      </w:r>
      <w:r>
        <w:rPr>
          <w:rStyle w:val="FootnoteAnchor"/>
        </w:rPr>
        <w:footnoteReference w:id="804"/>
      </w: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 الله تعالى في هيئة شاب في سن ثلاثين سنة، وأنه أجوف إلى السرة؟؟ إن هذا الكلام يوافق بالضبط قول اليهود في توراتهم أن الله عبارة عن إنسان كبير الحجم وهذا منصوص عليه في سفر التكوين من توراة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آثار يهودية أُدْخِلَتْ إلى التشيع على يد هشام بن الحكم المتسبب والمشترك في مقتل الإمام الكاظم رضي الله عنه، ويد هشام بن سالم وشيطان الطاق كذا والميثمي علي بن إسماعيل صاحب كتاب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نظرنا في كتبنا المعتبرة كالصحاح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لوجدنا أحاديث هؤلاء في قائمة الصدارة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فيما تقدم ضعف الأحاديث التي ساقها الكاتب، فكيف يصح الاحتجاج بها على إثبات صحة ما نُسب إلى الهشامين ومؤمن الطاق وغيرهم؟</w:t>
      </w:r>
    </w:p>
    <w:p>
      <w:pPr>
        <w:pStyle w:val="BookText"/>
        <w:rPr/>
      </w:pPr>
      <w:r>
        <w:rPr>
          <w:rFonts w:ascii="Amiri" w:hAnsi="Amiri" w:eastAsia="Amiri" w:cs="Amiri"/>
          <w:color w:val="111111"/>
          <w:sz w:val="28"/>
          <w:sz w:val="28"/>
          <w:szCs w:val="28"/>
          <w:rtl w:val="true"/>
          <w:lang w:bidi="ar-SA"/>
        </w:rPr>
        <w:t>هذا مضافاً إلى أن مفاد الروايات التي ذكرها الكاتب هو أن بعضهم نسب القول بالتجسيم والصورة وغيرهما إلى هؤلاء الأجلاء، لا أن تلك الأقوال كانت مروية عنهم وأن نسبتها إليهم ثابتة، وقد مرَّ بيان ما ينفع في ذلك آنفاً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والعجيب من الكاتب أنه نسب القول بالتجسيم إلى هؤلاء مع أن تجسيم أهل السنة لا يمكن ردّه وإنكاره، فإنهم رووا أحاديث صحيحة كثيرة دالَّة على أن الله سبحانه يُرى يوم القيامة كما يرى البدر ليلة تمامه، وأن له صورة يعرفها به الأنبياء، وأن له قدماً ووجهاً وعيناً وغير ذلك، وعليك بمراجعة كتاب التوحيد لابن خزيمة</w:t>
      </w:r>
    </w:p>
    <w:p>
      <w:pPr>
        <w:pStyle w:val="BookText"/>
        <w:rPr/>
      </w:pPr>
      <w:r>
        <w:rPr>
          <w:rFonts w:ascii="Amiri" w:hAnsi="Amiri" w:eastAsia="Amiri" w:cs="Amiri"/>
          <w:color w:val="111111"/>
          <w:sz w:val="28"/>
          <w:sz w:val="28"/>
          <w:szCs w:val="28"/>
          <w:rtl w:val="true"/>
          <w:lang w:bidi="ar-SA"/>
        </w:rPr>
        <w:t>فإنه أوفى على الغاية، وإليك عناوين بعض أبواب كتابه المذكور مع ذكر أرقامها وترك المكرَّر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البيان من خبر النبي صلى الله عليه وسلم في إثبات النفْس 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إثبات وجه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صورة ربنا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إثبات العين لله جلَّ وعلا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إثبات اليد للخالق البارئ جلَّ وعلا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سُنَّة ثامنة تبيِّن وتوضح أن لخالقنا جلَّ وعلا 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إمساك الله تبارك وتعالى اسمه وجلَّ ثناؤه السماوات والأرض وما عليها على أصابعه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إثبات الأصابع 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إثبات الرِّجْل 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الدليل على أن الإقرار بأن الله عزَّ وجل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أخبار ثابتة السند صحيحة القوام رواها علماء الحجاز والعراق عن النبي صلى الله عليه وسلم في نزول الرب جلَّ وعلا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البيان أن جميع المؤمنين يرون الله يوم القيامة مخلياً به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إثبات ضحك ربِّنا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موافق لما في التوراة من إثبات كل ذلك لله سبحانه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دراسة الأديان والمذاهب</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موضوع التشبيه والتجسيم فاليهود يقولون في أوصاف الله سبحانه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تقدر أن ترى وجهي، لأن الإنسان لا يراني ويعيش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سفر الملوك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 يا رب عينيك وانظر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أجفاناً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المزامير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 في السماء كريم، وله عينان تنظران، أجفانه تمتحن بني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العدد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الشعب كأنهم يشتكون شراً في أذني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بريح أنفك تراكمت المياه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عبدي موسى فليس هكذا، فماً إلى فم وعيناً أتكلم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بعظمة ذراعك يصمتون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إصبعاً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التثنية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أعطاني الرب لَوْحَي الحجر المكتوبين بإصبع‌الله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اشعيا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أهكذا قال الرب؟ السماوات كرسيي، والأرض موطن قدمي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وقدّستُ هذا البيت، ليكون اسمي إلى الأبد، وتكون عيناي وقلبي هناك كل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سفر التكوين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وحواء سمعا صوت الرب الإله ماشياً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يسكن في السماء وكأنه بعيد عن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الرب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رأيتم أنني في السماء تكلمت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ويسكن في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أخبار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 قال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يسكن في الضباب</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ويسكن فوق الجبال والمرتفعات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عيني إلى الجبال من حيث يأتي</w:t>
      </w:r>
    </w:p>
    <w:p>
      <w:pPr>
        <w:pStyle w:val="BookText"/>
        <w:rPr/>
      </w:pPr>
      <w:r>
        <w:rPr>
          <w:rFonts w:ascii="Amiri" w:hAnsi="Amiri" w:eastAsia="Amiri" w:cs="Amiri"/>
          <w:color w:val="111111"/>
          <w:sz w:val="28"/>
          <w:sz w:val="28"/>
          <w:szCs w:val="28"/>
          <w:rtl w:val="true"/>
          <w:lang w:bidi="ar-SA"/>
        </w:rPr>
        <w:t>عَوْني معونتي من عند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يسكن في سحابة تظهر فوق خيمة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العدد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 كان الله يقود اليهود في صحراء سيناء كان ينتقل أمامهم في سحابة تظهر فوق خيمة الاجتماع من موضع إلى 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يسكن فوق غطاء تابوت العهد الموضوع داخل خيمة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يسكن في هيكل أورشليم الذي بناه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يجلس على 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الرب جالساً على كرسيه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على مثال الكائن البشري ذي الجسم المحدود، فهو يجلس، وينزل ويصعد، ويجي‌ء ويذهب، ويدخل ويخرج، ويحل ويرتحل، ويسير ويلاقي ويقابل، ويسر ويفرح، ويحزن ويأسف، ويتضايق ويندم، ويغضب ويسخط، ويستهزئ ويضحك مستهزئاً، ويخادع </w:t>
      </w:r>
      <w:r>
        <w:rPr>
          <w:rStyle w:val="FootnoteAnchor"/>
        </w:rPr>
        <w:footnoteReference w:id="805"/>
      </w: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عقائدهم الموافقة لليهود هو أن الله خلق آدم على صورته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البخاري ومسلم وابن حبان في صحاحهم، وأحمد وأبو عوانة وعبدبن حميد في مسانيدهم وغيرهم بأسانيدهم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على صورته، وطوله ستون ذراعاً، فلما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فسلِّم على أولئك النفر، وهم من الملائكة جلوس، فاستمع ما يحيّونك، فإنها تحيتك وتحية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يدخل الجنة على صورة آدم، طوله ستون ذراعاً، فلم يزل الخلق ينقص حتى الآن </w:t>
      </w:r>
      <w:r>
        <w:rPr>
          <w:rStyle w:val="FootnoteAnchor"/>
        </w:rPr>
        <w:footnoteReference w:id="806"/>
      </w: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في صحيحه، وأحمد في المسند، وابن حبان وابن أبي عاصم والحميدي وغيرهم، بأسانيدهم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قاتل أحدكم أخاه فليجتنب الوجه، فإن الله خلق آدم على صورته </w:t>
      </w:r>
      <w:r>
        <w:rPr>
          <w:rStyle w:val="FootnoteAnchor"/>
        </w:rPr>
        <w:footnoteReference w:id="807"/>
      </w: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البخاري في الأدب المفرد، وأحمد في المسند، وابن أبي عاصم في كتاب السنة، بأسانيدهم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لا يقولن أحدكم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الله وجهك ولا وجه مَن أشبه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خلق آدم على صورته </w:t>
      </w:r>
      <w:r>
        <w:rPr>
          <w:rStyle w:val="FootnoteAnchor"/>
        </w:rPr>
        <w:footnoteReference w:id="808"/>
      </w: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عاصم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إذا قاتل أحدكم فليتجنب الوجه، فإن الله خلق آدم على صورة وجهه </w:t>
      </w:r>
      <w:r>
        <w:rPr>
          <w:rStyle w:val="FootnoteAnchor"/>
        </w:rPr>
        <w:footnoteReference w:id="809"/>
      </w: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مطابق لعقيدة اليهود، فقد جاء في العهد القديم، في سفر التكوين، الإصحاح الأول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نعمل الإنسان على صورتنا كشبهنا، فيتسلّطون على سمك البحر وعلى طير السماء وعلى البهائم وعلى كل الأرض وعلى جميع الدبابات التي تدبّ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الإنسان على صورته، على صورة الله خلقه، ذكراً وأنثى خلقهم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الإصحاح الخامس من سفر التكوين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خلق الله الإنسان على شبه الله</w:t>
      </w:r>
    </w:p>
    <w:p>
      <w:pPr>
        <w:pStyle w:val="BookText"/>
        <w:rPr/>
      </w:pP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وأنثى خلقه، وباركه ودعا اسمه آدم يوم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يقول الكاتب في أمثال هذه الطامات التي مُلِئَت بها كتب أهل السنة من عقائد اليهود؟</w:t>
      </w:r>
    </w:p>
    <w:p>
      <w:pPr>
        <w:pStyle w:val="BookText"/>
        <w:rPr/>
      </w:pPr>
      <w:r>
        <w:rPr>
          <w:rFonts w:ascii="Amiri" w:hAnsi="Amiri" w:eastAsia="Amiri" w:cs="Amiri"/>
          <w:color w:val="111111"/>
          <w:sz w:val="28"/>
          <w:sz w:val="28"/>
          <w:szCs w:val="28"/>
          <w:rtl w:val="true"/>
          <w:lang w:bidi="ar-SA"/>
        </w:rPr>
        <w:t xml:space="preserve">ومن أراد الاطلاع على المزيد من ذلك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ذكرنا في هذا الموضوع 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نظرنا في كتبنا المعتبرة كالصحاح الثمانية وغيرها لوجدنا أحاديث هؤلاء في قائمة الصدارة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فيردّه أن روايات هشام بن الحكم في الكتب الأربعة قد بلغت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Style w:val="FootnoteAnchor"/>
        </w:rPr>
        <w:footnoteReference w:id="810"/>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xml:space="preserve">، وروايات مؤمن الطاق قليلة لا تبلغ عشر روايات </w:t>
      </w:r>
      <w:r>
        <w:rPr>
          <w:rStyle w:val="FootnoteAnchor"/>
        </w:rPr>
        <w:footnoteReference w:id="811"/>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 xml:space="preserve">، وروايات علي بن إسماعيل الميثمي بلغت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Style w:val="FootnoteAnchor"/>
        </w:rPr>
        <w:footnoteReference w:id="812"/>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فكيف صارت أحاديث هؤلاء الرواة في قائمة الصدارة؟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زرارة من أُسرة نصرانية، وإن جده سنسن وقيل سبسن كان راهباً نصرانياً، وكان أبوه عبداً رومياً لرجل من بني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الكاتب تحريف لكلام الطوسي، وإن كان بعضه صحيحاً، وإليك نص كلامه قدس سره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 واسمه عبد ربه، يكنى أبا الحسن، وزرارة لقب له، وكان</w:t>
      </w:r>
    </w:p>
    <w:p>
      <w:pPr>
        <w:pStyle w:val="BookText"/>
        <w:rPr/>
      </w:pPr>
      <w:r>
        <w:rPr>
          <w:rFonts w:ascii="Amiri" w:hAnsi="Amiri" w:eastAsia="Amiri" w:cs="Amiri"/>
          <w:color w:val="111111"/>
          <w:sz w:val="28"/>
          <w:sz w:val="28"/>
          <w:szCs w:val="28"/>
          <w:rtl w:val="true"/>
          <w:lang w:bidi="ar-SA"/>
        </w:rPr>
        <w:t>أعين بن سنسن عبداً رومياً لرجل من بني شيبان، تعلم القرآن ثم أعتقه، فعرض عليه أن يدخل في نسبه فأبى أعين أن يفعله،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أقرَّني على ولائي </w:t>
      </w:r>
      <w:r>
        <w:rPr>
          <w:rFonts w:eastAsia="Amiri" w:cs="Amiri" w:ascii="Amiri" w:hAnsi="Amiri"/>
          <w:color w:val="111111"/>
          <w:sz w:val="28"/>
          <w:szCs w:val="28"/>
          <w:rtl w:val="true"/>
          <w:lang w:bidi="ar-SA"/>
        </w:rPr>
        <w:t xml:space="preserve">... </w:t>
      </w:r>
      <w:r>
        <w:rPr>
          <w:rStyle w:val="FootnoteAnchor"/>
        </w:rPr>
        <w:footnoteReference w:id="813"/>
      </w: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يذكر الشيخ رحمه الله أن أسرة زرارة كانت نصرانية، بل إن تعلم أبيه للقرآن وعَرْض مولاه عليه إدخاله في نسبه دليل على كونه مسلماً، ولا يُعرف عن أم زرارة أنها كانت 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كان جدّه راهباً نصرانياً في بلاد الروم، وهذا لا يعني أن أسرة زرارة التي نشأ فيها كانت 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هذا لا يضر بزرارة بعد إسلام أبيه ونشأته على الإسلام، فإن الإسلام يَجُبُّ ما قبله، وقد كان أكثر صحابة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أبو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أوثان في الجاهلية، وكان من الصحابة اليهودي والنصراني، ومع ذلك حكم أهل السنة بعدالتهم وحسن إسلامهم، بل واعتقدوا فيهم أنهم أمناء الله على حلاله وحرامه، وهذا غير قابل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الكاتب قد استعظم قبول رواية زرارة مع أنه لم يثبت أنه وأباه كانا نصرانيين، وإن كان جدّه راهباً، فلِمَ لا يستعظم قبول روايات عبدالله بن سلام وتميم الداري ووهب بن منبّه وكعب الأحبار وغيرهم ممن كانوا يهوداً؟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أسرة زرارة النصرانية تشينه فلِمَ لمْ تُشِنْ أبا حنيفة أسرته، فإن أبا حنيفة أيضاً كان من أسرة 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الخطيب البغدادي في تاريخ بغداد عن محبوب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أسباط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حنيفة وأبوه نصراني</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معاوية الزيادي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حنيفة اسمه عتيك بن زوطرة، فسمَّى نفسه النعمان، وأباه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أيوب الذارع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زريع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حنيفة نبطياً </w:t>
      </w:r>
      <w:r>
        <w:rPr>
          <w:rStyle w:val="FootnoteAnchor"/>
        </w:rPr>
        <w:footnoteReference w:id="814"/>
      </w: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حفاظ الحديث عند أهل السنة الذين نشأوا في أُسَر نصرانية زكريا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ت س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عدي بن الصلت بن 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المجود العبد الصالح أبو يحيى التيمي مولاهم الكوفي، نزيل بغداد، ولاؤه لبني تيم الله، كان أبوه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 فأسلم، وهو أخو يوسف بن عدي نزيل مصر، حدَّث عن حماد بن زيد وشريك القاضي وأبي المليح الرقي وابن المبارك ويزيد بن زريع وجعفر بن سليمان وطبقتهم بالعراق والجزيرة، وعنه البخاري خارج صحيحه، وابن راهويه والدارمي ومعاوية بن صالح الأشعري وعباس الدوري وعبد بن حميد وخلق، وحديثه في الكتب سوى سنن أبي داود، وكان أحد الأثبات، استُخف بأمره، ولم يخبره أبو نعيم، فقال إبراهيم بن عبد الله 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 النحوي ليحيى بن معين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وذُكر له زكريا بن عدي،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وللحديث؟ ذاك بالتوراة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زكريا لا بأس به، وكان أبوه يهودياً فأسلم </w:t>
      </w:r>
      <w:r>
        <w:rPr>
          <w:rStyle w:val="FootnoteAnchor"/>
        </w:rPr>
        <w:footnoteReference w:id="815"/>
      </w: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أولئك الحفاظ عبد الله بن أبي الحسن الجبائي</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 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القدوة أبو محمد عبد الله بن أبي الحسن بن أبي الفرج الشَّامي الجُبَّائي من قرية الجُبَّة من أعمال طرابلس، كان أبوه نصرانياً فأسلم هو في صغره، وحفظ القرآن، وقدم بغداد سنة أربعين وخمسمائة وله إحدى وعشرون سنة، فصحب الشيخ عبد القادر، وسمع من ابن الطلاية وابن ناصر، وبأصبهان من أبي الخير الباغبان ومسعود الثقفي وخلق، وحصَّل الأصول، ثم</w:t>
      </w:r>
    </w:p>
    <w:p>
      <w:pPr>
        <w:pStyle w:val="BookText"/>
        <w:rPr/>
      </w:pPr>
      <w:r>
        <w:rPr>
          <w:rFonts w:ascii="Amiri" w:hAnsi="Amiri" w:eastAsia="Amiri" w:cs="Amiri"/>
          <w:color w:val="111111"/>
          <w:sz w:val="28"/>
          <w:sz w:val="28"/>
          <w:szCs w:val="28"/>
          <w:rtl w:val="true"/>
          <w:lang w:bidi="ar-SA"/>
        </w:rPr>
        <w:t xml:space="preserve">استوطن أصبهان، وكان ذا قبول ومنزلة وصدق وتأله </w:t>
      </w:r>
      <w:r>
        <w:rPr>
          <w:rStyle w:val="FootnoteAnchor"/>
        </w:rPr>
        <w:footnoteReference w:id="816"/>
      </w: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عبد الرحمن العطار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حبان في كتاب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عبد الرحمن العطار من أهل مكة، كنيته أبو سليمان، يروي عن ابن خثيم وعمرو بن دينار، روى عنه ابن المبارك وأحمدبن يونس، وكان متقناً، مات سنة أربع وسبعين ومائة، وكان أبوه نصرانياً يتطيب فأسلم، وهو من أهل الشام، وقدم مكة ووُلد له بها داود ابنه سنة مائة، وصار من فقهاء أهل مكة ومحدِّثيهم </w:t>
      </w:r>
      <w:r>
        <w:rPr>
          <w:rStyle w:val="FootnoteAnchor"/>
        </w:rPr>
        <w:footnoteReference w:id="817"/>
      </w: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داود بن بابشاد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داود بن بابشاد بن داود بن سليمان أبو سعيد المصري، قدم بغداد ودرس فقه أبي حنيفة على القاضي أبي عبد الله الصيمري، وتوجه فيه حتى درَّس، وكان مفرط الذكاء حسن الفهم، يحفظ القرآن بقراءات عدة، ويحفظ طرفاً من علم الأدب والحساب والجبر والمقابلة والنحو، وكَتَب الحديث بمصر عن أبي محمد بن النحاس وطبقته، كُتبت عنه أحاديث، وكتب عني، وكان ثقة حسن الخلق وافر العقل، وكان أبوه يهودياً، ثم أسلم وحسن إسلامه، وذُكر بالعلم، وهو فارسي الأصل </w:t>
      </w:r>
      <w:r>
        <w:rPr>
          <w:rStyle w:val="FootnoteAnchor"/>
        </w:rPr>
        <w:footnoteReference w:id="818"/>
      </w: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هؤلاء كثيرون لا نرى فائدة في استقصائهم، وفيما ذكرناه كفاية، وهؤلاء وإن لم يكونوا عند أهل السنة بمنزلة زرارة عند الشيعة إلا أن الغاية من ذكرهم هي بيان أن هؤلاء وغيرهم لم يُزْرِ بهم عند أهل السنة أن آباءهم كانوا يهوداً أو نصارى، فكيف أزرى بزرارة أن جدّه كان نصرانياً؟</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وزرارة هو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عن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ضرطت في لحيته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فيما تقدَّم من هذا الكتاب أن هذه الرواية ضعيفة السند، وذكرنا وجهها بما لا قدح فيه على زرارة، وأوضحنا المراد بكلمته تلك،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زرارة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حَدَّثْتُ بكل ما سمعتهُ من أبي عبد الله لانتَفَخَتْ ذكور الرجال على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حاشية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اتهام منه لأبي عبد الله، ومراده أن أبا عبد الله قد حدَّثه بقضايا مخزية تثير شهوة الرجال بحيث لا يمكنهم ضبط النفس عند سماعهم ذلك، إلا إذا قضى أحدهم شهوته ولو على 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سند هذا الحديث فإن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لانتَفَخَتْ ذكور الرجال على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الذكور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الأشداء منهم، من باب إضافة الصفة إلى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ينتفخون على الخشب، أي أنهم يُصلبون ويُتركون حتى تنتفخ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هو الذي أفاده السيِّد ابن طاووس في الإقبال، فإنه بعد أن ساق قول الصادق عليه السلام ليونس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ليلة النصف من شعبان يُغفر لكل من زار الحسين عليه السلام من المؤمنين ما قدّموا من ذنوبهم، وقيل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استأنفوا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لمن زار الحسين عليه السلام في ليلة النصف من 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لو خبَّرتُ الناس بما فيها لمن زار الحسين عليه السلام لقامت ذكور رجالٍ على الخشب</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لقامت ذكور رجالٍ على الخشب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كانوا قد صُلبوا على الأخشاب، لعظيم ما كانوا ينقلونه ويروونه في</w:t>
      </w:r>
    </w:p>
    <w:p>
      <w:pPr>
        <w:pStyle w:val="BookText"/>
        <w:rPr/>
      </w:pPr>
      <w:r>
        <w:rPr>
          <w:rFonts w:ascii="Amiri" w:hAnsi="Amiri" w:eastAsia="Amiri" w:cs="Amiri"/>
          <w:color w:val="111111"/>
          <w:sz w:val="28"/>
          <w:sz w:val="28"/>
          <w:szCs w:val="28"/>
          <w:rtl w:val="true"/>
          <w:lang w:bidi="ar-SA"/>
        </w:rPr>
        <w:t xml:space="preserve">فضل زيارة الحسين عليه السلام في النصف من شعبان، من عظيم فضل سلطان الحساب، وعظيم نعيم دار الثواب، الذي لا يقوم بتصديقه ضعاف الألباب </w:t>
      </w:r>
      <w:r>
        <w:rPr>
          <w:rStyle w:val="FootnoteAnchor"/>
        </w:rPr>
        <w:footnoteReference w:id="819"/>
      </w: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واستجوده المجلسي قدس سره في البحار،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رحمه الله يكون إضافة الذكور إلى الرجال للمبالغة في وصف الرجولية وما يلزمها من الشدّة والإقدام على أمور الخير وعدم التهاون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أنهم يركبون على الأخشاب عند عدم المراكب مبالغة في اهتمامهم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لكثرة استماع ما يعجبهم من وصف المناكح والمشتهيات تقوم ذكورهم على نحو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لكثرة ما يسمعون من تلك الفضايل يتكلمون عليها ويجترئون بعد الإتيان بها على المعاصي، فيقوم ذكرهم على كل خشب، مبالغة في جرأتهم وعدم مبالاتهم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والأوجه ما أفاده السيد رحمه الله </w:t>
      </w:r>
      <w:r>
        <w:rPr>
          <w:rStyle w:val="FootnoteAnchor"/>
        </w:rPr>
        <w:footnoteReference w:id="820"/>
      </w: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يتّضح أن ما ذكره الكاتب في معنى هذه العبارة من حديث زرارة لا معنى له، وذلك لأنه لا معنى لقضاء الشهوة على الخشب، بل معنى كلام زرارة هو أنه لو حدَّثتكم بكل ما سمعته من أبي عبد الله عليه السلام لصُلب بسبب ذلك الأشداء من الرجال، بسبب إذاعته للمخالفين وعدم الحرص على كتمانه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زرارة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أبا جعفر، وأما جعفر فإن في قلبي عليه لفتة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حمل زرارة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هذا أن أبا عبد الله أخرج مخازيه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فإن من جملة رواتها جبريل بن أحمد الفاريابي، وهو لم تثبت وثاقته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رواة هذا الخبر محمد بن عيسى وهو العبيدي، وهو مختلف في وثاقته، بل إن أكثر الروايات الطاعنة في زرارة مروية عنه، ولهذا قال السيد أحمد بن طاووس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أكثر محمد بن عيسى من القول في زرارة حتى لو كان بمقام عدالة كادت الظنون تسرع إليه بالتهمة، فكيف وهو مقدوح فيه </w:t>
      </w:r>
      <w:r>
        <w:rPr>
          <w:rStyle w:val="FootnoteAnchor"/>
        </w:rPr>
        <w:footnoteReference w:id="821"/>
      </w: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الوارد في الخبر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قلبي عليه 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المير داماد في شرح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قلبي عليه 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للتأكيد وإهمال العين مفتوحة أو مضمومة وتشديد النون، أي أن في قلبي عليه لَعَنَّة، أي أن في قلبي لعارضاً واعتراضاً عليه، عَنَّ للنفس وعرض للقلب وهجس في الصدر وخطر في الضمير معتناً معترضاً، أو أن في قلبي شدة وملاجة وهيجاناً في المعانة والاعتنان، أي المعارضة والاعتراض، والعنن أي اللجاج والمحاجة والمؤاخذة عليه، أو لعارضة وغايلة عليه فجأة لست أدري ما سببها،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أعننت بعنة ما أدري ما هي، أي تعرضت لشي‌ء ما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ولقيته عين عنة، أي فجاءة </w:t>
      </w:r>
      <w:r>
        <w:rPr>
          <w:rStyle w:val="FootnoteAnchor"/>
        </w:rPr>
        <w:footnoteReference w:id="822"/>
      </w: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أبا عبد الله عليه السلام أخرج مخازيه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كلام الراوي لا من كلام الإمام عليه السلام، ولعل مراده بالمخازي هو ما صدر من الإمام الصادق عليه السلام من القدح في زرارة مما سيأتي بيان وجهه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أبو عبد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بريداً، لعن الله زرارة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قريباً إن شاء الله بيان وجه هذا اللعن، وأنه إنما صدر من الإمام عليه السلام خوفاً على زرارة وتقيَّة عليه،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رضي الله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لو لم يكن جهنم إلا سكرجة </w:t>
      </w:r>
      <w:r>
        <w:rPr>
          <w:rStyle w:val="FootnoteAnchor"/>
        </w:rPr>
        <w:footnoteReference w:id="823"/>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لوسعها آل أعين بن سنسن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ضعيف السند، فإن الكشي رواه عن أبي الحسن محمد بن بحر الكرماني الرهني الترماشيري،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الغلاة الحنقين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الطوسي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بحر الرهني من أهل سجستان، كان متكلماً عالماً بالأخبار فقيهاً، إلا أنه متهم بالغلو </w:t>
      </w:r>
      <w:r>
        <w:rPr>
          <w:rStyle w:val="FootnoteAnchor"/>
        </w:rPr>
        <w:footnoteReference w:id="824"/>
      </w: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بحر الرهني الشيباني أبو الحسين النرماشيري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مذهبه ارتفاع </w:t>
      </w:r>
      <w:r>
        <w:rPr>
          <w:rStyle w:val="FootnoteAnchor"/>
        </w:rPr>
        <w:footnoteReference w:id="825"/>
      </w: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بحر الرهني أبو الحسين الشيباني ساكن ترماشير من أرض كرمان،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مذهبه ارتفاع، وحديثه قريب من السلامة، ولا من أين قيل </w:t>
      </w:r>
      <w:r>
        <w:rPr>
          <w:rStyle w:val="FootnoteAnchor"/>
        </w:rPr>
        <w:footnoteReference w:id="826"/>
      </w: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رواة هذا الخبر أبو العباس المحاربي الجزري، وهو مهمل في كتب</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الرواة الفضيل الرسان، وهو لم يثبت توثيقه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الكشي رحمه الله عقب على هذا الحديث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بحر هذا غالٍ، وفضالة ليس من رجال يعقوب، وهذا الحديث مزاد فيه، مغيَّر عن وجهه </w:t>
      </w:r>
      <w:r>
        <w:rPr>
          <w:rStyle w:val="FootnoteAnchor"/>
        </w:rPr>
        <w:footnoteReference w:id="827"/>
      </w: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يعوَّل على مثل هذا الحديث في تضعيف زرارة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زرارة إلا تائهاً عليه لعنة الله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ضعيف السند، فإن من جملة رواته جبريل بن أحمد وهو الفريابي كما مرَّ، ولم يثبت توثيقه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جملتهم العبيدي وهو محمد بن عيسى وقد تقدَّم أنه مختلف في‌وثاقته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زرارة بن أعين، هذا والله من الذين وصفهم الله تعالى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هذه الرواية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ابن أحمد، عن موسى بن جعفر، عن علي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عمار الساباطي</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ضعيفة السند بالإرسال، مضافاً إلى أن من رواتها جبرئيل بن أحمد، وقد</w:t>
      </w:r>
    </w:p>
    <w:p>
      <w:pPr>
        <w:pStyle w:val="BookText"/>
        <w:rPr/>
      </w:pPr>
      <w:r>
        <w:rPr>
          <w:rFonts w:ascii="Amiri" w:hAnsi="Amiri" w:eastAsia="Amiri" w:cs="Amiri"/>
          <w:color w:val="111111"/>
          <w:sz w:val="28"/>
          <w:sz w:val="28"/>
          <w:szCs w:val="28"/>
          <w:rtl w:val="true"/>
          <w:lang w:bidi="ar-SA"/>
        </w:rPr>
        <w:t>مرَّ بيان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علي بن أشيم، وهو علي بن أحمد بن أشيم، وهو لم يثبت توثيقه في كتب الرجال، بل صرح الشيخ الطوسي رحمه الله بأنه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جملة من علمائنا، منهم المحقق الحلي في المعتبر، ونسب تضعيفه إلى النجاشي في كتاب المصنفين، وابن فهد في المهذب البارع، والشهيد الثاني في المسالك، ونسبه للمتأخرين، وغيرهم </w:t>
      </w:r>
      <w:r>
        <w:rPr>
          <w:rStyle w:val="FootnoteAnchor"/>
        </w:rPr>
        <w:footnoteReference w:id="828"/>
      </w: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موسى بن جعفر، وهو أيضاً لم يثبت توثيقه في كتب الرجال، فإنه مشترك بين جماعة لم يوثّق منهم أحد </w:t>
      </w:r>
      <w:r>
        <w:rPr>
          <w:rStyle w:val="FootnoteAnchor"/>
        </w:rPr>
        <w:footnoteReference w:id="829"/>
      </w: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يُعارون الإيمان عارية، ثم يُسْلَبُونَه، فيقال لهم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إن زرارة بن أعين منهم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علي‌بن الحداد، عن مسعدة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روايات الكشي عن محمد بن يزداد إنما كانت بواسطة محمد بن مسعود العياشي الثقة </w:t>
      </w:r>
      <w:r>
        <w:rPr>
          <w:rStyle w:val="FootnoteAnchor"/>
        </w:rPr>
        <w:footnoteReference w:id="830"/>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 xml:space="preserve">، أو بواسطة محمد بن الحسن وعثمان بن حامد الكشّيين </w:t>
      </w:r>
      <w:r>
        <w:rPr>
          <w:rStyle w:val="FootnoteAnchor"/>
        </w:rPr>
        <w:footnoteReference w:id="831"/>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وهما لم تثبت وثاقتهما في كتب الرجال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الكشي رحمه الله قد دأب في كتابه على إسقاط بعض الوسائط من غير إشعار كما يلاحظه من سبر غور هذا الكتاب وتأمله، فمن المطمأن به أن الكشي إنما</w:t>
      </w:r>
    </w:p>
    <w:p>
      <w:pPr>
        <w:pStyle w:val="BookText"/>
        <w:rPr/>
      </w:pPr>
      <w:r>
        <w:rPr>
          <w:rFonts w:ascii="Amiri" w:hAnsi="Amiri" w:eastAsia="Amiri" w:cs="Amiri"/>
          <w:color w:val="111111"/>
          <w:sz w:val="28"/>
          <w:sz w:val="28"/>
          <w:szCs w:val="28"/>
          <w:rtl w:val="true"/>
          <w:lang w:bidi="ar-SA"/>
        </w:rPr>
        <w:t>روى عن محمد بن يزداد بواسطة ما، وهي إما العياشي الثقة أو الآخران اللذان لم تثبت وثاقتهما، وعليه فالرواية من هذه الجهة تعاني من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الرواة محمد بن علي الحداد، وهو لم يثبت توثيقه في كتب الرجال، ومسعدة بن صدقة، فيه كلام، فقد صرَّح السيِّد أحمد بن طاووس رحمه الله بأنه عامي المذهب </w:t>
      </w:r>
      <w:r>
        <w:rPr>
          <w:rStyle w:val="FootnoteAnchor"/>
        </w:rPr>
        <w:footnoteReference w:id="832"/>
      </w: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مرض فلا تَعُدْهُ وإن مات فلا تَشْهَدْ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متعجباً،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زرارة شر من اليهود والنصارى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ثالث ثلاثة، إن الله قد نكس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هذه الرواية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محمد بن عيسى، عن علي بن الحكم، عن بعض رجاله،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رواية مرسلة، فإن رجال علي بن الحكم لا يُعرف من هم؟</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نكس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جزءاً من هذا الحديث، بل هو جزء من حديث آخر،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ذنبي أن الله قد نكس قلب زرارة كما نكست هذه الجارية هذا القمقم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رواية ضعيفة أيضاً، سندها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السخت، عن محمد بن جمهور، عن فضالة بن أيوب، عن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ويوسف بن السخت قد مرَّ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جمهور ضعيف</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جمهور أبو عبد الله العمّي، ضعيف في الحديث، فاسد</w:t>
      </w:r>
    </w:p>
    <w:p>
      <w:pPr>
        <w:pStyle w:val="BookText"/>
        <w:rPr/>
      </w:pPr>
      <w:r>
        <w:rPr>
          <w:rFonts w:ascii="Amiri" w:hAnsi="Amiri" w:eastAsia="Amiri" w:cs="Amiri"/>
          <w:color w:val="111111"/>
          <w:sz w:val="28"/>
          <w:sz w:val="28"/>
          <w:szCs w:val="28"/>
          <w:rtl w:val="true"/>
          <w:lang w:bidi="ar-SA"/>
        </w:rPr>
        <w:t xml:space="preserve">المذهب، وقيل فيه أشياء الله أعلم بها من عظمها </w:t>
      </w:r>
      <w:r>
        <w:rPr>
          <w:rStyle w:val="FootnoteAnchor"/>
        </w:rPr>
        <w:footnoteReference w:id="833"/>
      </w: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جمهور، أبو عبد الله العَمِّي، غالٍ، فاسد الحديث، لا يُكتب حديثه </w:t>
      </w:r>
      <w:r>
        <w:rPr>
          <w:rStyle w:val="FootnoteAnchor"/>
        </w:rPr>
        <w:footnoteReference w:id="834"/>
      </w: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جمهور العمي، عربي بصري غال </w:t>
      </w:r>
      <w:r>
        <w:rPr>
          <w:rStyle w:val="FootnoteAnchor"/>
        </w:rPr>
        <w:footnoteReference w:id="835"/>
      </w: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زرارة قد شك في إمامتي فاستوهبته من ربي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أيضاً، فإن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الحسن بن علي بن موسى بن جعفر، عن أحمد بن هلال، عن أبي يحيى الضرير، عن درست بن أبي منصور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السند فيه الحسن بن علي بن موسى، وأبو يحيى الضرير، وهما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أحمد بن هلال، وهو العبرتائي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هلال العبرتائي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ثمانين ومائة، ومات سنة سبع وستين ومائتين، وكان غالياً مُتَّهماً في‌دينه </w:t>
      </w:r>
      <w:r>
        <w:rPr>
          <w:rStyle w:val="FootnoteAnchor"/>
        </w:rPr>
        <w:footnoteReference w:id="836"/>
      </w: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هلال، أبو جعفر العبرتائي، صالح الرواية، يُعرف منها ويُنكر، وقد روي فيه ذموم من سيّدنا أبي محمد العسكري عليه السلام </w:t>
      </w:r>
      <w:r>
        <w:rPr>
          <w:rStyle w:val="FootnoteAnchor"/>
        </w:rPr>
        <w:footnoteReference w:id="837"/>
      </w: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الرواة درست بن أبي منصور، وهو واقفي، ولم يثبت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بن أبي منصور الواسطي، واقفي، روى عن أبي عبد الله عليه السلام </w:t>
      </w:r>
      <w:r>
        <w:rPr>
          <w:rStyle w:val="FootnoteAnchor"/>
        </w:rPr>
        <w:footnoteReference w:id="838"/>
      </w: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الرواية لا ذمَّ فيها لزرارة، بل هي على العكس من ذلك، وذلك لأن مفاد الرواية هو أن زرارة كان قد شك في إمامة الإمام موسى بن جعفر عليه السلام، فاستوهبه الإمام عليه السلام من الله، فوهبه له وأعطاه إياه، فقال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السيد أحمد بن طاووس رحمه الله في كتابه 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أقول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السند ضعيف بأحمد بن هلال، ويُضرب من هذا، وفيه شاهد بنجاته </w:t>
      </w:r>
      <w:r>
        <w:rPr>
          <w:rStyle w:val="FootnoteAnchor"/>
        </w:rPr>
        <w:footnoteReference w:id="839"/>
      </w: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وللكاتب هنا حاشية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مراجعنا وعلمائنا يفسِّرون قول أبي عبد الله وطعنه في زرارة على أنه من باب التقية، فماذا يكون قول زرارة وطعنه في أبي عبد الله عندما قال لعنه الله بأنه ضرط في لحية أبي عبد الله أهو تقية أيضاً؟؟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أوضحنا فيما تقدم أن الكاتب لا يعرف المراد بالتقية، ولهذا كرَّرها في كتابه مريداً بها غير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روي من الطعن في زرارة فهو محمول على عدة وجوه سيأتي بيانها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ما هي العلاقة بين ما روي عن الصادق عليه السلام من الطعن في زرارة وبين قول زرارة المذكور، فإن قول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 تلك الطعون على فرض صحَّتها لم تصدر عن الصادق عليه السلام تقية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الكاتب في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هذا يثبت لنا أنَّ قطيعة كانت بين أبي عبد الله وزرارة سببها أقوال زرارة وأفعاله الشنيعة وبدعه المنكرة، وإلا لما قال فيه أبو عبد الله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الضعيفة لا تثبت شيئاً، فإن كل ما روي في الطعن في زرارة ضعيف السند كما اتضح مما سبق، ولا يصح أن نطرح الروايات الصحيحة المادحة له لأجل هذه الروايات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ينبغي على الكاتب لتصح دعواه أن يذكر رواية واحدة صحيحة تدل على أن زرارة صدرت منه أفعال شنيعة أو بِدَع منكرة، أو كانت بينه وبين الإمام الصادق عليه السلام قطيعة أو جفوة، إلا أنه لم يفعل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زرارة من أسرة نصرانية، وكان قد شك في إمامة أبي عبد الله، وهو الذي قال بأنه ضرط في لحية أبي عبد الله، وقال عنه لا يفلح أبداً، فما الذي نتوقع أن يقدمه لدين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صحاحنا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طافحة بأحاديث زرارة، وهو في مركز الصدارة بين الرواة، وهو الذي كذب على أهل البيت، وأدخل في الإسلام بدعاً ما أدخل مثلها أحد كما قال أبو عبد الله، ومن راجع صحاحنا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مصداق هذا الكلام، ومثله بريد حتى أن أبا عبد الله رضي الله عنه لعنهما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اتضح للقارئ العزيز ضعف كل الأخبار التي احتج بها الكاتب على ما أراده من تضعيف زرارة، ويمكننا أن نزيد هذه المسألة إيضاحاً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الروايات التي وردت في ذم زرارة أو أكثرها قد رواها الكشي فقط في كتابه، ولم ينقلها غيره من العلماء، وهذا في حد ذاته موهن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تلك الروايات أو أكثرها ضعيف السند، وقد أوضحنا ذلك فيما مرَّ، فكيف يصح الاحتجاج بها؟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بروايات أخر صحيحة مادحة لزرارة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العجلي، وأبا بصير ليث بن البختري المرادي، ومحمد ابن مسلم، وزرارة، أربعة نجباء أمناء الله على حلاله وحرامه، لولا هؤلاء لانقطعت آثار النبوة واندرست </w:t>
      </w:r>
      <w:r>
        <w:rPr>
          <w:rStyle w:val="FootnoteAnchor"/>
        </w:rPr>
        <w:footnoteReference w:id="840"/>
      </w: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أحيى ذِكْرنا وأحاديث أبي عليه السلام إلا زرارة، وأبو بصير ليث المرادي، ومحمد بن مسلم، وبُرَيد بن معاوية العجلي، ولولا هؤلاء ما كان أحد يستنبط هذا، هؤلاء حُفَّاظ الدين وأمناء أبي عليه السلام على حلال الله وحرامه، وهم السابقون إلينا في الدنيا، والسابقون إلينا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العباس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إليَّ أحياءاً وأمواتاً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وزرارة، ومحمد بن مسلم، والأحول، وهم أحب الناس إليَّ أحياءاً وأمواتاً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المفضل بن عمر، أن أبا عبد الله عليه السلام قال للفيض بن المختار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حديثنا فعليك بهذا الجالس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وأومى إلى رجل من أصحابه، فسألت أصحابنا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إبراهيم بن عبد الحميد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زرارة بن أعين، لولا زرارة ونظراؤه لاندرست أحاديث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وأبو بصير، ومحمد بن مسلم، وبريد، من الذين قال الله تعالى وَالسَّابِقُونَ السَّابِقُونَ أُوْلَئِكَ المُقَرَّبُونَ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في ذلك كثيرة، فمن أرادها فليطلبها من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الأخر قد كشفت عن أن ما صدر من الإمام الصادق عليه السلام من ذم زرارة وغيره من أجلاء الرواة إنما كان تقيَّة عليهم لئلا تتوجه إليهم أنظار المخالفين فيلحقوهم بالأذى والضرر</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الروايات ما رواه الكشي بسنده عن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مني على والدك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أعيبك دفاعاً مني عنك، فإن الناس والعدو يسارعون إلى كل من قرَّبناه وحمدنا مكانه، لإدخال الأذى فيمن نحبه ونقرِّبه، يرمونه لمحبتنا له وقربه ودنوّه منا، ويرون إدخال الأذى عليه وقتله، ويحمدون كل من عبناه نحن وأن نحمد أمره، فإنما أعيبك لأنك رجل اشتهرتَ بنا ولِمَيْلك إلينا، وأنت في ذلك مذموم عند الناس غير محمود الأثر، لمودتك لنا ولميلك إلينا، فأحببتُ أن أعيبك ليحمدوا أمرك في الدين بعيبك ونقصك، ويكون بذلك منا دافع شرّهم عنك، يقول الله جل وعز أَمَّا السَّفِينَةُ فَكَانَتْ لِمَسَاكِينَ يَعْمَلُونَ فِي الْبَحْرِ فَأَرَدتُّ أَنْ أَعِيبَهَا وَكَانَ وَرَا ء هُم مَّلِكٌ يَأْخُذُ كُلَّ سَفِينَةٍ غَصْبًا </w:t>
      </w:r>
      <w:r>
        <w:rPr>
          <w:rStyle w:val="FootnoteAnchor"/>
        </w:rPr>
        <w:footnoteReference w:id="841"/>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هذا التنزيل من عند الله صالحة، لا والله ما عابها إلا لكي تسلم من الملِك ولا تعطب على يديه، ولقد كانت صالحة، ليس للعيب منها مساغ والحمد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المثل يرحمك الله، فإنك والله أحب الناس إليَّ، وأحب أصحاب أبي عليه السلام حيًّا وميتاً، فإنك أفضل سفن ذلك البحر القمقام الزاخر، إن من ورائك ملكاً ظلوماً غصوباً، يرقب عبور كل سفينة صالحة ترِدُ من بحر الهدى، ليأخذها غصباً ثم يغصبها وأهلها، فرحمة الله عليك حيًّا، ورحمته ورضوانه عليك ميتاً، ولقد أدَّى إليَّ ابناك الحسن والحسين رسالتك، حاطهما الله وكَلاهما ورعاهما وحفظهما بصلاح أبيهما كما حفظ الغلامين، فلا يضيقنَّ صدرك من الذي أمرك أبي عليه السلام وأمرتك به، وأتاك أبو بصير بخلاف الذي أمرناك به، فلا والله ما أمرناك ولا أمرناه إلا بأمر وسعنا ووسعكم الأخذ به، ولكل ذلك عندنا تصاريف ومعان توافق الحق، ولو أُذِنَ لنا لعلمتم أن الحق في الذي أمرناكم به،</w:t>
      </w:r>
    </w:p>
    <w:p>
      <w:pPr>
        <w:pStyle w:val="BookText"/>
        <w:rPr/>
      </w:pPr>
      <w:r>
        <w:rPr>
          <w:rFonts w:ascii="Amiri" w:hAnsi="Amiri" w:eastAsia="Amiri" w:cs="Amiri"/>
          <w:color w:val="111111"/>
          <w:sz w:val="28"/>
          <w:sz w:val="28"/>
          <w:szCs w:val="28"/>
          <w:rtl w:val="true"/>
          <w:lang w:bidi="ar-SA"/>
        </w:rPr>
        <w:t>فردوا إلينا الأمر، وسلِّموا لنا، واصبروا لأحكامنا وارضوا بها، والذي فرَّق بينكم فهو راعيكم الذي استرعاه الله خلقه، وهو أعرف بمصلحة غنمه في فساد أمرها، فإن شاء فرَّق بينها لتسلم، ثم يجمع بينها لتأمن من فسادها وخوف عدوها في آثار ما يأذن الله، ويأتيها بالأمن من مأمنه والفرج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بالتسليم والرد إلينا، وانتظار أمرنا وأمركم وفرجنا وفرجكم </w:t>
      </w:r>
      <w:r>
        <w:rPr>
          <w:rFonts w:eastAsia="Amiri" w:cs="Amiri" w:ascii="Amiri" w:hAnsi="Amiri"/>
          <w:color w:val="111111"/>
          <w:sz w:val="28"/>
          <w:szCs w:val="28"/>
          <w:rtl w:val="true"/>
          <w:lang w:bidi="ar-SA"/>
        </w:rPr>
        <w:t xml:space="preserve">... </w:t>
      </w:r>
      <w:r>
        <w:rPr>
          <w:rStyle w:val="FootnoteAnchor"/>
        </w:rPr>
        <w:footnoteReference w:id="842"/>
      </w: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إنه لا يزال الرجل والرجلان يقدمان فيذكران أنك ذكرتني وقلت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أباك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أحب لك الخير في الدنيا، وأحب لك الخير في الآخرة، وأنا والله عنك راضٍ، فما تبالي ما قال الناس بعدهذا </w:t>
      </w:r>
      <w:r>
        <w:rPr>
          <w:rStyle w:val="FootnoteAnchor"/>
        </w:rPr>
        <w:footnoteReference w:id="843"/>
      </w: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برئت من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أبرأ من زرارة، لكنهم يجيئون ويذكرون ويروون عنه، فلو سكتُّ عنه ألزمونيه،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هذا فأنا إلى الله منه بري‌ء </w:t>
      </w:r>
      <w:r>
        <w:rPr>
          <w:rStyle w:val="FootnoteAnchor"/>
        </w:rPr>
        <w:footnoteReference w:id="844"/>
      </w: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الدالة على مدح زرارة وبراءته كثيرة، وفيما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 ذلك يتضح أن ما ساقه الكاتب من الأحاديث لا يمكن التمسك به في الطعن في زرارة بن أعين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ليث بن البختري</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بصير هذا تَجَرّأ على أبي الحسن موسى الكاظم رضي الله عنه عندما سُئِلَ رضي الله عنه</w:t>
      </w:r>
    </w:p>
    <w:p>
      <w:pPr>
        <w:pStyle w:val="BookText"/>
        <w:rPr/>
      </w:pPr>
      <w:r>
        <w:rPr>
          <w:rFonts w:ascii="Amiri" w:hAnsi="Amiri" w:eastAsia="Amiri" w:cs="Amiri"/>
          <w:color w:val="111111"/>
          <w:sz w:val="28"/>
          <w:sz w:val="28"/>
          <w:szCs w:val="28"/>
          <w:rtl w:val="true"/>
          <w:lang w:bidi="ar-SA"/>
        </w:rPr>
        <w:t>عن رجل تزوج امرأة لها زوج، ولم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 المرأة، وليس على الرجل شي‌ء إذا لم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فضرب أبو بصير المرادي على صدره يحكها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صاحبنا ما تكامل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يتهم الكاظم رضي الله عنه بقلة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هذه الرواية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محمد بن الحسن، عن صفوان، عن شعيب بن يعقوب العقرقوفي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الخوئي في معجم رجال الحديث</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فإن علي بن محمد لم يوثّق، ومحمد بن أحمد مجهول، ومحمد بن الحسن الذي يروي عن صفوان لم يوثق، فالمتحصل أن الروايات الذامَّة لم يتم سندها فلا يعتد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الشيخ هذه الرواية الأخيرة بسند معتبر مع اختلاف يسير في المتن، فقد روى بإسناده عن علي بن الحسن، عن أيوب بن نوح، والسندي بن محمد، عن صفوان بن يحيى،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بصير،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المرأة ويُجلد الرجل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بيده على صدره يحكّه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صدري فحكه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صاحبنا تكامل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الزيادات في فقه النكاح، الحديث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الرجل يتزوج بامرأة ثم علم بعد ما دخل بها أن لها زوجاً، الحديث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المضمون أيضاً بإسناده عن أحمد بن محمد، عن ابن أبي عمير، عن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تزوج امرأة لها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وأبو بصير بحيال الميزاب، فأخبرتُه بالمسألة والجواب،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بحيال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هذا البيت، أو رب هذه الكعبة، لسمعت جعفراً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قضى في الرجل تزوَّج امرأة لها زوج، فرجم المرأة، وضرب الرجل الحد،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 علمت لفضخت رأسك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أخوفني ألا يكون أوتي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حدود الزنا، الحديث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الروايتان لا بد من رد علمهما إلى أهله، فإن الرجل إذا لم يثبت أنه كان عالماً بأن المرأة لها زوج، فما هو الوجه في ضربه الحد؟ ومجرد احتمال أنه كان عالماً لا يجوِّز إجراء الحد عليه، هذا من جهة نفس الرواية، وأما من جهة دلالتهما على ذم أبي بصير فغاية الأمر أنهما تدلان على أنه كان قاصراً في معرفته بعلم الإمام عليه السلام في ذلك الزمان لشبهة حصلت له، وهي تخيله أن حكمه عليه السلام كان مخالفاً لما وصل إليه من آبائه عليهم السلام،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دليل على بقائه واستمراره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بوثاقته، مضافاً إلى أن الظاهر أن المراد بأبي بصير في الرواية يحيى بن القاسم دون ليث المرادي، فإنك ستعرف أنه لم يثبت كون ليث من أصحاب الكاظم عليه السلام، والله‌العالم </w:t>
      </w:r>
      <w:r>
        <w:rPr>
          <w:rStyle w:val="FootnoteAnchor"/>
        </w:rPr>
        <w:footnoteReference w:id="845"/>
      </w: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قاله السيّد قدّس الله نفسه متين، وقد بلغ به الغاية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تذاكر ابن أبي اليعفور كذا وأبو بصير في أمر الدنيا،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صاحبكم لو ظفر بها لاستأثر بها، فأغفى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كلب يريد أن يشغر </w:t>
      </w:r>
      <w:r>
        <w:rPr>
          <w:rStyle w:val="FootnoteAnchor"/>
        </w:rPr>
        <w:footnoteReference w:id="846"/>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فقام حماد بن عثمان ليطرده فقال له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فجاءه حتى شغر في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يتهم أبا عبد الله بالركون إلى الدنيا وحب الاستِئْثَار بها، فعاقبه الله تعالى بأن أرسل كلباً فبال بأذنيه جزاءً له على ما قال في أبي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وسندها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الوليد، عن حماد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أحمد لم يثبت توثيقه في كتب الرجال، ومحمد بن أحمد مجهول كما مرَّ في كلام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صريحاً في أنه يريد به الإمام الصادق عليه السلام وإن كان ذلك محتملًا، والمظنون قوياً أنه كان يريد به شخصاً آخر، لأنه لو أراد الإمام عليه السلام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هو التعبير المتعارف في الإشارة إلى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حماد الناب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أبو بصير على باب أبي عبدالله رضي الله عنه ليطلب الإذن، فلم يُؤْذَنْ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معنا طبق لأَذِنَ، قال فجاء كلب فشغر في وجه أبي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أفُ كذا ما هذا؟ </w:t>
      </w:r>
      <w:r>
        <w:rPr>
          <w:rStyle w:val="FootnoteAnchor"/>
        </w:rPr>
        <w:footnoteReference w:id="847"/>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كلب شغر في وجهك رجال الكشي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يتهم أبا عبد الله رضي الله عنه بحب الثريد والطعام اللذيذ بحيث لا يأذن لأحد بالدخول عليه إلا إذا كان معه طبق طعام، لكن الله تعالى عاقبه أيضاً فأرسل كلباً فبال في وجهه عِقاباً له على ما قاله في أبي عبد الله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أيضاً، وسندها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يونس عن حماد الناب</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أن جبرئيل بن أحمد لم يثبت توثيقه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بن أحمد لم يوثَّق، على أن الظاهر أن المراد بأبي بصير فيها يحيى بن القاسم، فإنه كان ضريراً، وأما المرادي فلم نجد ما يدل على كونه ضريراً، ومجرد التكنية بأبي بصير لا يدل عليه كما هو ظاهر </w:t>
      </w:r>
      <w:r>
        <w:rPr>
          <w:rStyle w:val="FootnoteAnchor"/>
        </w:rPr>
        <w:footnoteReference w:id="848"/>
      </w: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أنه يحتمل ضبط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بالمبني للمفعول، فيُراد بفاعل الإذن أهل الدار، أو خادم الإمام عليه السلام، لا أن يكون ضبط الكلمة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بالمبني للمعلوم كما ضبطها الكاتب ليعود الضمير فيها على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كلام أبي بصير إلا اتهام خادم الإمام عليه السلام بالاستعجال في الإذن له لو كان معه طبق من طعام، ومثل هذا لا يكون فيه طعن ذي بال في أبي‌بصير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أبو بصير موثوقاً في أخلاقه، ولهذا قال شاهداً على نفسه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أقرِئُ امرأةً كنت أُعلمها القرآن، فمازَحْتُها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أبي جعفر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تَشْتَكِيه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أي شي‌ء قلتُ للمرأة؟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بيدي هكذا، وغَطَّى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تعودن عليها رجال الكشي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أبا بصير مد يده ليلمس شيئاً من جسدها بغرض المداعبة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والممازحة، مع أنه كان يُقْرِؤُها القرآن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الخوئي قدس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 الرواية على الذم، إذ لم يُعلَم أن مزاحه كان على وجهٍ محرَّم، فمن المحتمل أن الإمام عليه السلام نهاه عن ذلك حمايةً للحمى، لئلا ينتهي الأمر إلى المحرَّم، والله العالم </w:t>
      </w:r>
      <w:r>
        <w:rPr>
          <w:rStyle w:val="FootnoteAnchor"/>
        </w:rPr>
        <w:footnoteReference w:id="849"/>
      </w: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والكاتب قد ضبط النص بما يدل على أن المرأة جاءت للإمام عليه السلام تشكو أبا بصير، مع أن النص لا دلالة فيه على ذلك، بل الضبط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فقَدمْتُ على أبي جعفر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الكاتب أراد أن يهوِّل ما صنعه أبو بصير من جهة، وأن ينفي عن الإمام عليه السلام علمه بالحادثة من دون مُخبِر من جهة ثانية، فضبط النص بما يدل على أن المرأة جاءت للإمام عليه السلام لتشكو أبا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من الكاتب وأضرابه أنه أراد تضعيف أبي بصير لأنه مازح امرأة ولم يُعلَم أن مزاحه معها كان على وجهٍ محرَّم أم لا، ولم يضعفوا خالد بن الوليد الذي قتل مالك بن نويرة ونزا على زوجته، ولا المغيرة بن شعبة الذي زنا بأم جميل، ولا طلحة والزبير ومعاوية وعمرو بن العاص وغيرهم ممن خرجوا على الخليفة الحق وحاربوه، وقُتل بسببهم عشرات الألوف من المسلمين من غير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فهنيئاً لهم بهذه المعايير المعكوسة في التضعيف والتوثيق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بصير مخلطاً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أبي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كان يُكنى أبا محمد وكان مولى لبني أسد، وكان مكفوفاً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هل يُتَّهَمُ بالغُلُوُّ؟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الغُلُوُّ فلا، لم يكن يُتَّهَم، ولكن كان مخلطاً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 وفيها عجب عجاب، فإذا كان مخلطاً فماذا أدخل في الدين من 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أحاديثه فيها عجب عجاب أليست هي من تخليطه؟؟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الرواية الذي لم يذكره الكاتب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أبي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اسمه يحيى بن أبي القاسم،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يكنَّى أبامحمد، وكان مولى لبني أسد، وكان مكفوفاً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يُتَّهم بالغلو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السؤال كان عن أبي بصير يحيى بن القاسم الأسدي المكفوف، لا عن أبي بصير ليث المرادي الذي عقد له الكاتب هذا الفصل، إلا أن الكاتب بتر صدر الرواية ليوهم القارئ أن أبا بصير المذموم في الرواية هو ليث المرادي، مع أنه يحيى بن القاسم أو ابن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مدَّعي الاجتهاد والفقاهة لم يميِّز بينهما، فظن أن أبا بصير واحد لا متعدِّد، مع أن من يدَّعي الاجتهاد ينبغي أن يميِّز بين هذين الرجلين فلا يخلط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كلام ابن فضال في أبي بصير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بما قاله النجاشي فيه،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القاسم أبو بصير الأسدي، وقيل أبو محمد، ثقة وجيه، روى عن أبي جعفر وأبي عبد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القاسم، واسم أبي القاسم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أبو بصير سنة خمسين ومائة </w:t>
      </w:r>
      <w:r>
        <w:rPr>
          <w:rStyle w:val="FootnoteAnchor"/>
        </w:rPr>
        <w:footnoteReference w:id="850"/>
      </w: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ومعارض بما رواه الكشي نفسه في صحيحة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احتجنا أن نسأل عن الشي‌ء، فمِمّن نسأل؟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بصير </w:t>
      </w:r>
      <w:r>
        <w:rPr>
          <w:rStyle w:val="FootnoteAnchor"/>
        </w:rPr>
        <w:footnoteReference w:id="851"/>
      </w: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ومعارض بما صرَّح به الكشي نفسه من أن أبا بصير الأسدي من أصحاب الإجماع الذين أجمعت الطائفة على العمل برواياتهم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تصديق هؤلاء الأولين من أصحاب أبي جعفر عليه السلام وأبي عبد الله عليه السلام، وانقادوا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p>
    <w:p>
      <w:pPr>
        <w:pStyle w:val="BookText"/>
        <w:rPr/>
      </w:pPr>
      <w:r>
        <w:rPr>
          <w:rFonts w:ascii="Amiri" w:hAnsi="Amiri" w:eastAsia="Amiri" w:cs="Amiri"/>
          <w:color w:val="111111"/>
          <w:sz w:val="28"/>
          <w:sz w:val="28"/>
          <w:szCs w:val="28"/>
          <w:rtl w:val="true"/>
          <w:lang w:bidi="ar-SA"/>
        </w:rPr>
        <w:t xml:space="preserve">ومعروف بن خربوذ، وبُرَيد، وأبو بصير الأسدي، والفضيل بن يسار، ومحمد بن مسلم الطائفي </w:t>
      </w:r>
      <w:r>
        <w:rPr>
          <w:rStyle w:val="FootnoteAnchor"/>
        </w:rPr>
        <w:footnoteReference w:id="852"/>
      </w: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يمكن حمل التخليط على محمل لا يضر بوثاقة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مخلطاً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ينافي‌التوثيق، فإن التخليط معناه أن يروي الرجل ما يُعرَف ويُنكر، فلعل‌بعض روايات أبي بصير كانت منكرة عند ابن فضال،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إنه‌مخلط </w:t>
      </w:r>
      <w:r>
        <w:rPr>
          <w:rStyle w:val="FootnoteAnchor"/>
        </w:rPr>
        <w:footnoteReference w:id="853"/>
      </w: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ظهر في طبرستان جماعة تظاهروا بالعلم، وهم ممن اندسوا في التشيع لغرض الفساد والإفساد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الإنسان تشهد عليه آثاره، فإن كانت آثاره حسنة فهذا دليل حسن سلوكه وخُلُقِه واعتقاده وسلامة سَريرَته، والعكس بالعكس فإن الآثار السيئة تدل على سوء من خَلَّفَها سواء في سلوكه أو في خلقه أو اعتقادِه وتدل على فساد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علماء طبرستان تركوا مخلفات تثير الشكوك حول شخصياتهم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سيتضح للقارئ العزيز بحمد الله وفضله أن كل ما جاء به الكاتب ما هو إلا شكوك باطلة، وخيالات فاسدة، وتحامل على بعض علماء الطائفة من غير مبرِّر صحيح</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ذكرهم الكاتب علماء أجلاء لا تُنكَر خدماتهم الجليلة على مذهب الشيعة الإمامية، فجزاهم الله عن الإسلام والمسلمين خير الجزاء، وسيتضح كل ذلك</w:t>
      </w:r>
    </w:p>
    <w:p>
      <w:pPr>
        <w:pStyle w:val="BookText"/>
        <w:rPr/>
      </w:pPr>
      <w:r>
        <w:rPr>
          <w:rFonts w:ascii="Amiri" w:hAnsi="Amiri" w:eastAsia="Amiri" w:cs="Amiri"/>
          <w:color w:val="111111"/>
          <w:sz w:val="28"/>
          <w:sz w:val="28"/>
          <w:szCs w:val="28"/>
          <w:rtl w:val="true"/>
          <w:lang w:bidi="ar-SA"/>
        </w:rPr>
        <w:t>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يمكننا أن نقول عين ما قاله الكاتب في حق أكثر علماء أهل السنة حرفاً بحرف، فنعمد إلى كل من خالف آراءنا أو طعن فينا فنتَّهمه بأنه مدسوس في مذاهب أهل السنة لغرض الفساد والإفساد، أو بث الفرقة بين المسلمين، أو تشويه عقائدهم، أو تشكيكهم فيها، أو صرف ولائهم عن أئمة الهدى عليهم السلام إلى سلاطين الجور، أو ترويج عقائد اليهود والنصارى على أنها عقائد من صميم الإسلام، أو غير ذلك مما يمكن اتهامهم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وَلْنَأخذْ ثلاثة من أشهر مَن خرج من طبرستان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بن تقي النوري الطبرسي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في إثبات تحريف كتاب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أكثر من ألفي رواية من كتب الشيعة ليثبت بها تحريف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أقوال الفقهاء والمجتهدين، وكتابه وصمة عارٍ في جبين كل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وصمة عار على جبين كل شيعي، لأنه كتاب عبَّر فيه الكاتب عن رأيه الخاص، ورأيه لا يلزم الشيعة كلهم حتى يكون عاراً عليهم، ولا سيما مع تخطئتهم له وردهم عليه، ونحن قد أجبنا عن ذلك فيما تقدم من بحوث هذا الكتاب، فلا وجه لإعادة الكلام فيه مرة ثانية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والنصارى يقولون بأن القرآن مُحَرَّفٌ، فما الفرق بين كلام الطبرسي وبين كلام اليهود والنصارى؟ وهل هناك مسلم صادق في إسلامه</w:t>
      </w:r>
    </w:p>
    <w:p>
      <w:pPr>
        <w:pStyle w:val="BookText"/>
        <w:rPr/>
      </w:pPr>
      <w:r>
        <w:rPr>
          <w:rFonts w:ascii="Amiri" w:hAnsi="Amiri" w:eastAsia="Amiri" w:cs="Amiri"/>
          <w:color w:val="111111"/>
          <w:sz w:val="28"/>
          <w:sz w:val="28"/>
          <w:szCs w:val="28"/>
          <w:rtl w:val="true"/>
          <w:lang w:bidi="ar-SA"/>
        </w:rPr>
        <w:t>يشهد على الكتاب الذي أنزله الله تعالى وَتَكَفَّلَ بحفظه، يشهد عليه بالتحريف والتزوير والتبديل؟؟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عما يقوله اليهود والنصارى، فإن قولهم لا قيمة له عندنا، وموافقتهم ومخالفتهم عندنا ليست دليلًا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والميرزا حسين النوري رحمه الله له جهود مشكورة وآثار مشهورة في نصرة الإسلام والذب عنه، وهفوته في هذا الكتاب لا تجعلنا نتجاهل كل جهوده، ولا تسقط شيئاً من اعتباره، فإن لكل جواد كبوة، ولكل عالم هفوة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الموجود بين أيدينا محرَّف تحريف الزيادة والتبديل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كلمات أو آيات القرآن سقطت من القرآن الموجود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آغا بزرك الطهراني في كتاب الذريعة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في تحريف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لشيخنا الحاج ميرزا حسين النوري الطبرستاني ابن المولى محمد تقي بن الميرزا علي محمد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فيه عدم التحريف بالزيادة والتغيير والتبديل وغيرها مما تحقق ووقع في غير القرآن، ولو بكلمة واحدة لا نعلم مكانها، واختار في خصوص ما عدا آيات الأحكام وقوع تنقيص عن الجامعين، بحيث لا نعلم عين المنقوص المذخور عند أهله، بل يعلم إجمالًا من الأخبار التي ذكرها في الكتاب مفصلًا ثبوت النقص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الشيخ محمود الطهراني الشهير بالمعرب، برسالة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الارتياب عن تحريف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بلغ ذلك الشيخ النوري كتب رسالة فارسية مفردة في الجواب عن 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وكان ذلك بعد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ونشره، فكان شيخنا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عمن يطالع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النظر إلى تلك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أول الرسالة الجوابية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الاعتراض مبني على المغالطة في لفظ</w:t>
      </w:r>
    </w:p>
    <w:p>
      <w:pPr>
        <w:pStyle w:val="BookText"/>
        <w:rPr/>
      </w:pPr>
      <w:r>
        <w:rPr>
          <w:rFonts w:ascii="Amiri" w:hAnsi="Amiri" w:eastAsia="Amiri" w:cs="Amiri"/>
          <w:color w:val="111111"/>
          <w:sz w:val="28"/>
          <w:sz w:val="28"/>
          <w:szCs w:val="28"/>
          <w:rtl w:val="true"/>
          <w:lang w:bidi="ar-SA"/>
        </w:rPr>
        <w:t>التحريف، فإنه ليس مرادي من التحريف التغيير والبديل، بل خصوص الإسقاط لبعض المنزل المحفوظ عند أهله، وليس مرادي من الكتاب القرآن الموجود بين الدفتين، فإنه باق على الحالة التي وضع بين الدفتين في عصر عثمان، لم يلحقه زيادة ولا نقصان، بل المراد الكتاب الإلهي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عنه شفاها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أَثبتُّ في هذا الكتاب أن هذا الموجود المجموع بين الدفتين كذلك باقٍ على ما كان عليه في أول جمعه كذلك في عصر عثمان، ولم يطرأ عليه تغيير وتبديل كما وقع على سائر الكتب السماوية، فكان حريًّا بأن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في عدم تحريف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فتسميته بهذا الاسم الذي يحمله الناس على خلاف مرادي خطأ في التسمية، لكني لم أرد ما يحملوه عليه، بل مرادي إسقاط بعض الوحي المنزل الإلهي، وإن شئت قلت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الفاصل في إسقاط بعض الوحي النازل</w:t>
      </w:r>
      <w:r>
        <w:rPr>
          <w:rFonts w:eastAsia="Amiri" w:cs="Amiri" w:ascii="Amiri" w:hAnsi="Amiri"/>
          <w:color w:val="111111"/>
          <w:sz w:val="28"/>
          <w:szCs w:val="28"/>
          <w:rtl w:val="true"/>
          <w:lang w:bidi="ar-SA"/>
        </w:rPr>
        <w:t xml:space="preserve">) </w:t>
      </w:r>
      <w:r>
        <w:rPr>
          <w:rStyle w:val="FootnoteAnchor"/>
        </w:rPr>
        <w:footnoteReference w:id="854"/>
      </w: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مذهب جمع من الصحابة الذين نُقِلتْ أقوالهم في الأحاديث الصحيحة عند أهل السنة التي دلَّت على أن بعض الصحابة كانوا يرون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مسلم ومالك والترمذي وأبو داود والنسائي وغيرهم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أُنزل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معلومات يُحرِّمن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فتوفي رسول الله صلى الله عليه وسلم وهن فيما يُقرأ من القرآن </w:t>
      </w:r>
      <w:r>
        <w:rPr>
          <w:rStyle w:val="FootnoteAnchor"/>
        </w:rPr>
        <w:footnoteReference w:id="855"/>
      </w: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واضح الدلالة على أن عائشة كانت تعتقد أن النبي صلى الله عليه وآله وسلم</w:t>
      </w:r>
    </w:p>
    <w:p>
      <w:pPr>
        <w:pStyle w:val="BookText"/>
        <w:rPr/>
      </w:pPr>
      <w:r>
        <w:rPr>
          <w:rFonts w:ascii="Amiri" w:hAnsi="Amiri" w:eastAsia="Amiri" w:cs="Amiri"/>
          <w:color w:val="111111"/>
          <w:sz w:val="28"/>
          <w:sz w:val="28"/>
          <w:szCs w:val="28"/>
          <w:rtl w:val="true"/>
          <w:lang w:bidi="ar-SA"/>
        </w:rPr>
        <w:t>توفي وتحريم خمس رضعات كان مما يُقرأ من القرآن، إلا أنه سقط بعد ذلك، لعدم وجوده في القرآن الذي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ماجة وأحمد والدارقطني والطبراني في الأوسط وغيرهم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آية الرجم ورضاعة الكبير عشراً، ولقد كان في صحيفة تحت سريري، فلما مات رسول الله صلى الله عليه وسلم وتشاغلنا بموته دخَلَ داجن </w:t>
      </w:r>
      <w:r>
        <w:rPr>
          <w:rStyle w:val="FootnoteAnchor"/>
        </w:rPr>
        <w:footnoteReference w:id="856"/>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فأكلها </w:t>
      </w:r>
      <w:r>
        <w:rPr>
          <w:rStyle w:val="FootnoteAnchor"/>
        </w:rPr>
        <w:footnoteReference w:id="857"/>
      </w: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واضح الدلالة على أن عائشة تعتقد أن ضياع آية الرجم ورضاعة الكبير كان بسبب الداجن، لا لنسخ التلاوة كما زعم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حبان، وعبد الله بن أحمد بن حنبل، والطيالسي وعبدالرزاق والبيهقي في السنن الكبرى وغيرهم،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أُبَي ابن كعب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مسعود كان يحك المعوذتين من المصاحف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ليستا من القرآن، فلا تجعلوا فيه ما ليس منه،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صلى الله عليه وسلم فقال لنا، فنحن نقول </w:t>
      </w:r>
      <w:r>
        <w:rPr>
          <w:rStyle w:val="FootnoteAnchor"/>
        </w:rPr>
        <w:footnoteReference w:id="858"/>
      </w: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مشهور عند كثير من القُرَّاء والفقهاء أن ابن مسعود كان لا يكتب المعوذتين في مصحفه، فلعله لم يسمعهما من النبي صلى الله عليه وسلم، ولم</w:t>
      </w:r>
    </w:p>
    <w:p>
      <w:pPr>
        <w:pStyle w:val="BookText"/>
        <w:rPr/>
      </w:pPr>
      <w:r>
        <w:rPr>
          <w:rFonts w:ascii="Amiri" w:hAnsi="Amiri" w:eastAsia="Amiri" w:cs="Amiri"/>
          <w:color w:val="111111"/>
          <w:sz w:val="28"/>
          <w:sz w:val="28"/>
          <w:szCs w:val="28"/>
          <w:rtl w:val="true"/>
          <w:lang w:bidi="ar-SA"/>
        </w:rPr>
        <w:t xml:space="preserve">يتواتر عنده </w:t>
      </w:r>
      <w:r>
        <w:rPr>
          <w:rStyle w:val="FootnoteAnchor"/>
        </w:rPr>
        <w:footnoteReference w:id="859"/>
      </w: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إن كونهما من القرآن كان متواتراً في عصر ابن مسعود لزم تكفير من أنكرهما، وإن قلنا إن كونهما من‌القرآن‌كان لم يتواتر في عصر ابن مسعود لزم أن بعض القرآن لم‌يتواتر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عقدة عصبة </w:t>
      </w:r>
      <w:r>
        <w:rPr>
          <w:rStyle w:val="FootnoteAnchor"/>
        </w:rPr>
        <w:footnoteReference w:id="860"/>
      </w: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البخاري في صحيحه وأبو داود في سننه وابن حبان في صحيحه،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عمر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لكتبتُ آية الرَّجْم بيدي </w:t>
      </w:r>
      <w:r>
        <w:rPr>
          <w:rStyle w:val="FootnoteAnchor"/>
        </w:rPr>
        <w:footnoteReference w:id="861"/>
      </w: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الموطأ، ومسند الشافعي، والسنن الكبرى للبيهقي وغيرها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تهلكوا عن آية الرجم، يقول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نجد حدَّين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رجم رسول الله صلى الله عليه وسلم ورجمنا، والذي نفسي بيده لولا يقول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عمر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والشيخة فارجموهما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فإنا قد قرأناها </w:t>
      </w:r>
      <w:r>
        <w:rPr>
          <w:rStyle w:val="FootnoteAnchor"/>
        </w:rPr>
        <w:footnoteReference w:id="862"/>
      </w: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الزركشي في البرهان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كتابتها جائزة، وإنما منعه قول الناس، والجائز في نفسه قد يقوم من الخارج ما يمنعه، وإذا كانت جائزة لزم أن تكون ثابتة، لأن هذا شأن المكتوب </w:t>
      </w:r>
      <w:r>
        <w:rPr>
          <w:rStyle w:val="FootnoteAnchor"/>
        </w:rPr>
        <w:footnoteReference w:id="863"/>
      </w: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من القرآن فيجب كتابتها، وإلا فلا تجوز، والحديث واضح الدلالة على أن عمر كان يعتقد أنها من القرآن، ولكن يمنعه من كتابتها فيه كلام</w:t>
      </w:r>
    </w:p>
    <w:p>
      <w:pPr>
        <w:pStyle w:val="BookText"/>
        <w:rPr/>
      </w:pPr>
      <w:r>
        <w:rPr>
          <w:rFonts w:ascii="Amiri" w:hAnsi="Amiri" w:eastAsia="Amiri" w:cs="Amiri"/>
          <w:color w:val="111111"/>
          <w:sz w:val="28"/>
          <w:sz w:val="28"/>
          <w:szCs w:val="28"/>
          <w:rtl w:val="true"/>
          <w:lang w:bidi="ar-SA"/>
        </w:rPr>
        <w:t>الناس، وهذا عذر غير مقبول منه، ولا سيما أنه كان حاكماً مهاباً لا يقدر أحد على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مسلم وغيره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موسى الأشعري إلى قرَّاء أهل البصرة، فدخل عليه ثلاثمائة رجل قد قرأوا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خيار أهل البصرة وقرَّاؤهم، فاتلوه ولا يطولَنَّ عليكم الأمد فتقسو قلوبكم كما قست قلوب من كان قبلكم، وإنّا كنا نقرأ سورة، كنا نشبِّهها في الطول والشدة ببراءة، فأُنسيتها غير أني حفظت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لابن آدم واديان من مال لابتغى وادياً ثالثاً، ولا يملأ جوف ابن آدم إلا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نقرأ سورة كنا نشبّهها بإحدى المسبِّحات </w:t>
      </w:r>
      <w:r>
        <w:rPr>
          <w:rStyle w:val="FootnoteAnchor"/>
        </w:rPr>
        <w:footnoteReference w:id="864"/>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فأُنسيتها، غير أني حفظت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 لا تفعلون، فتُكتب شهادةً في أعناقكم فتُسألون عنها يوم القيامة </w:t>
      </w:r>
      <w:r>
        <w:rPr>
          <w:rStyle w:val="FootnoteAnchor"/>
        </w:rPr>
        <w:footnoteReference w:id="865"/>
      </w: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السورتين اللتين أشار إليهما أبو موسى لم تنسخ تلاوتهما، وإنما نسيهما أبو موسى وغيره من الصحابة فلم تُكتبا في المصحف المتداول عند المسلمين، ولولا ذلك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فنُسختا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 في نسيانهما قساوة قلب، وأبو موسى ساق ذلك لبيان آثار قساوة القلب التي ابتُلي بها هو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الحاكم بسنده 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تقرأون ربعها يعني براءة، وإنكم تسمُّونها سورة التوبة، وهي سورة العذاب </w:t>
      </w:r>
      <w:r>
        <w:rPr>
          <w:rStyle w:val="FootnoteAnchor"/>
        </w:rPr>
        <w:footnoteReference w:id="866"/>
      </w: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 في المعجم الأوسط عن حذيفة رضي الله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تسمُّون‌سورة التوبة هي سورة العذاب، وما يقرأون منها مما كنا نقرأ إلا ربعها </w:t>
      </w:r>
      <w:r>
        <w:rPr>
          <w:rStyle w:val="FootnoteAnchor"/>
        </w:rPr>
        <w:footnoteReference w:id="867"/>
      </w: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الحاكم في المستدرك وصحَّحه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والسيوطي والبيهقي والطيالسي وغيرهم،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تقرأ سورة الأحزاب؟ أو كائن تعدُّها؟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وسبعين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لقد رأيتها وإنها لتعادل سورة البقرة، ولقد قرأنا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والشيخة إذا زنيا فارجموهما البتة نكالًا من الله، والله عليم حكيم </w:t>
      </w:r>
      <w:r>
        <w:rPr>
          <w:rStyle w:val="FootnoteAnchor"/>
        </w:rPr>
        <w:footnoteReference w:id="868"/>
      </w: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تقرأون سورة الأحزاب؟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بضعاً وسبعين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قرأتُها مع رسول الله صلى الله عليه وسلم مثل البقرة أو أكثر، وإن فيها آية الرجم </w:t>
      </w:r>
      <w:r>
        <w:rPr>
          <w:rStyle w:val="FootnoteAnchor"/>
        </w:rPr>
        <w:footnoteReference w:id="869"/>
      </w: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الدالة على سقوط سُوَر وآيات من كتاب الله كثيرة جداً في مصادرهم، لا نرى ضرورة لاستقصائها، لأن ذلك يخرجنا عن موضوع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وللخروج من هذا المأزق الذي وقع فيه أهل السنة قالوا بأنها كانت قرآناً، ولكن نُسخت تلاوتها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بعد أن ذكر أن سورة الأحزاب كانت تعدل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إسناد حسن، وهو يقتضي أنه قد كان فيها قرآن ثم نُسِخَ لفظه وحُكْمه أيضاً، والله‌أعلم </w:t>
      </w:r>
      <w:r>
        <w:rPr>
          <w:rStyle w:val="FootnoteAnchor"/>
        </w:rPr>
        <w:footnoteReference w:id="870"/>
      </w: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البيهقي بعد أن ذكر آية 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والشيخة إذا زنيا فارجموهما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وساق جملة من رواياتهم الدالة على أنها كانت في القرآن، وأنها سقطت أو أُسقطت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وما قبله دلالة على أن آية الرجم حكمها ثابت، وتلاوتها منسوخة، وهذا مما لا أعلم فيه خلافاً </w:t>
      </w:r>
      <w:r>
        <w:rPr>
          <w:rStyle w:val="FootnoteAnchor"/>
        </w:rPr>
        <w:footnoteReference w:id="871"/>
      </w: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الزرقاني في شرح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أُنزل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معلومات يُحَرِّمْنَ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نُسخن بخمس معلومات، فتوفي رسول الله صلى الله عليه وسلم وهو فيما يُقرَأ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يُقرأ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المنسوخ، فالمعنى أن العَشْر نُسخت بخَمس، ولكن هذا النسخ تأخَّر حتى توفي صلى الله عليه وسلم </w:t>
      </w:r>
      <w:r>
        <w:rPr>
          <w:rStyle w:val="FootnoteAnchor"/>
        </w:rPr>
        <w:footnoteReference w:id="872"/>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وبعض الناس لم يبلغه النسخ، فصار يتلوه قرآناً، فلما بلغه تَرَك، فالعَشْر على قولها منسوخة الحكم والتلاوة، والخمس منسوخة التلاوة فقط كآية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المعنى أن تلاوتها كانت ثابتة وتركوها، لأن القرآن محفوظ </w:t>
      </w:r>
      <w:r>
        <w:rPr>
          <w:rStyle w:val="FootnoteAnchor"/>
        </w:rPr>
        <w:footnoteReference w:id="873"/>
      </w: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الآمدي في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العلماء على جواز نسخ التلاوة دون الحكم، وبالعكس، ونسخهما معاً، خلافاً لطائفة شاذة من المعتزلة، ويدل على ذلك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النقل أما نسخ التلاوة والحكم فيدل عليه ما روت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أنزل عشر رضعات محرمات فنسخت بخمس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 المصحف عشر رضعات محرمات ولا حكمها، فهما منسوخان </w:t>
      </w:r>
      <w:r>
        <w:rPr>
          <w:rStyle w:val="FootnoteAnchor"/>
        </w:rPr>
        <w:footnoteReference w:id="874"/>
      </w: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وكلماتهم في جواز نسخ التلاوة ووقوعه كثيرة جداً، وفيما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ذكروه من نسخ التلاوة متَّفِق في النتيجة مع ما قاله الميرزا النوري قدس سره، فإن نتيجة كلا القولين هي وقوع النقص في القرآن، غاية الأمر أنهم سمَّوه نسخ تلاوة، والميرزا النوري سمَّاه تحريفاً، وإلا فالمؤدَّى واحد، والاختلاف إنما هو في التسمية، وتسميتهم أقل شناعة من تسمية الميرزا النوري، ولهذا شنَّعوا عليه أعظم تشنيع، مع أن ما شنَّعوا عليه به هم يقولون به كما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أبي طالب </w:t>
      </w:r>
      <w:r>
        <w:rPr>
          <w:rStyle w:val="FootnoteAnchor"/>
        </w:rPr>
        <w:footnoteReference w:id="875"/>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حاشية 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على نفسه هذا الاسم لقصد التمويه، حتى يتسنَّى له بَثّ سمومه، وإلا فإن مثله لا يصح أن ينسب نفسه للتراب الذي كان يدوسه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أنه لا يُعْرَفُ له أصلٌ، ولا تُعْرَفُ له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يُطلِق على نفسه هذا الاسم كما زعم الكاتب، فلا يراد بعلي بن أبي طالب أمير المؤمنين عليه السلام كما تصوَّره الكاتب، وإنما هو اسم أبيه وجدّه حقيقة، والتشابه في الأسماء غير عزيز ولا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من مدَّعي الاجتهاد والفقاهة أنه زعم أن الطبرسي لا يُعرف له أصل و لا تعرف له ترجمة، مع أن كتاب الاحتجاج موشَّح بترجمة ضافية له، وقد ترجمه تلميذه ابن شهراشوب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والحر العاملي صاحب وسائل الشيعة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والشيخ يوسف البحراني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مسألة سلسلة نسبه فمن المعلوم أن العرب يُنسبون إلى قبائلهم، والعجم</w:t>
      </w:r>
    </w:p>
    <w:p>
      <w:pPr>
        <w:pStyle w:val="BookText"/>
        <w:rPr/>
      </w:pPr>
      <w:r>
        <w:rPr>
          <w:rFonts w:ascii="Amiri" w:hAnsi="Amiri" w:eastAsia="Amiri" w:cs="Amiri"/>
          <w:color w:val="111111"/>
          <w:sz w:val="28"/>
          <w:sz w:val="28"/>
          <w:szCs w:val="28"/>
          <w:rtl w:val="true"/>
          <w:lang w:bidi="ar-SA"/>
        </w:rPr>
        <w:t>يُنسبون إلى بلادهم، فكانت نسبة الطبرسي إلى بلده من غير أن ينسب إلى قبيلته، وهذا جار في كثير من مشاهير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جئنا إلى جملة من أعلام أهل السنة لما رأينا في تراجمهم ذكراً لسلسلة نسبهم، ولا سيما إذا لم تتوفر الدواعي لنقل أنسابهم والعناية بها، كما هو حال الطبرسي الذي اشتهر بكتابه في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العجيب أن الكاتب يتكلم في أصول الأنساب مع أن بعض أئمة مذاهب أهل السنة وحفَّاظ الحديث عندهم لا تُعرف أنسابهم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سنأخذ مثالين اثنين حذراً من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أئمة مذاهبهم، وواحد من حفاظ الحديث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أبو حنيفة النعمان، فإنه لا يُعرف أصله ولا يُعرف من أي البلادهو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سير أعلام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فقيه الملة عالم العراق أبو حنيفة النعمان بن ثابت بن زوطى التيمي، مولى بني تيم الله بن ثعلبة،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أبناء فارس </w:t>
      </w:r>
      <w:r>
        <w:rPr>
          <w:rStyle w:val="FootnoteAnchor"/>
        </w:rPr>
        <w:footnoteReference w:id="876"/>
      </w: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تيمي من رهط حمزة الزيات، كان خزَّازاً يبيع الخز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بن حماد بن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زوطى فإنه من أهل كابل، وولد ثابت على الإسلام، وكان زوطى مملوكاً لبني تيم الله بن ثعلبة، فأُعتق، فولاؤه لهم، ثم لبني‌قفل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النضر بن محمد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والد أبي حنيفة من 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سليمان بن الربيع عن الحارث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أصله من ترمذ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عبد الرحمن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من أهل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جعفر أحمد بن إسحاق بن البهلول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والد أبي حنيفة من أهل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أن أبا حنيفة اسمه النعمان بن ثابت بن المرزبان </w:t>
      </w:r>
      <w:r>
        <w:rPr>
          <w:rStyle w:val="FootnoteAnchor"/>
        </w:rPr>
        <w:footnoteReference w:id="877"/>
      </w: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رحمك الله كيف اختلفوا في أصل واحد من أئمة مذاهبهم الأربعة على أقوال متعددة، فما بالك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ابن ماجة صاحب السنن المشهور، فإنهم لا يزيدون في ذِكْر نَسَبه إلا على أنه أبو عبد الله محمد بن يزيد بن ماجة </w:t>
      </w:r>
      <w:r>
        <w:rPr>
          <w:rStyle w:val="FootnoteAnchor"/>
        </w:rPr>
        <w:footnoteReference w:id="878"/>
      </w: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الرافعي في تاريخ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وماجة لقب يزيد، والد أبي عبد الله، وكذلك رأيت بخط أبي الحسن القطان وهبة الله بن زاذان،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يزيد بن ماجة، والأول أثبت </w:t>
      </w:r>
      <w:r>
        <w:rPr>
          <w:rStyle w:val="FootnoteAnchor"/>
        </w:rPr>
        <w:footnoteReference w:id="879"/>
      </w: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فابن ماجة لا يعرف إلا باسمه واسم أبيه فقط</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أن مقام الطبرسي صاحب الاحتجاج عند الشيعة ليس كمقام أبي حنيفة وابن ماجة عند أهل السنة، فلا ندري بعد هذا لماذا شكَّك الكاتب في أصل الطبرسي، وجعل ذلك طعناً فيه، وتعامى عما ذكرناه آنفاً وغيره مما تركناه من الطعون الصحيحة في أئمتهم وحفاظ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في كتابه روايات مصرحة بتحريف القرآن، وأورد أيضاً روايات زعم فيها أن العلاقة بين أمير المؤمنين والصحابة كانت سيئة جداً، وهذه الروايات هي التي تتسبب في تمزيق وحدة المسلمين، وكل من يقرأ هذا الكتاب يجد أن مؤلفه لم يكن سليم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مجرد ذكر روايات تدل على تحريف القرآن كافياً في إدانة الكاتب واتّهامه بأنه لم يكن سليم النية، فهذا وارد بعينه على البخاري ومسلم والترمذي وأبي داود وابن ماجة ومالك بن أنس وأحمد بن حنبل وأبي داود الطيالسي والبيهقي والهيثمي والسيوطي وابن جرير الطبري وغيرهم من حفاظ الحديث وأعلام أهل السنة الذين رووا أحاديث التحريف ودوَّنوها في كتبهم </w:t>
      </w:r>
      <w:r>
        <w:rPr>
          <w:rStyle w:val="FootnoteAnchor"/>
        </w:rPr>
        <w:footnoteReference w:id="880"/>
      </w: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كانت إدانة الكاتب إنما هي بسبب اعتقاده بتحريف القرآن دون مجرد ذكر روايات التحريف فالطبرسي لم يصرِّح في كتابه بأنه يقول بالتحريف، ولم يُنقل عنه الذهاب إلى هذا القول، وعلى الكاتب حينئذ أن يدين جملة من الصحابة الذين روي عنهم القول بالتحريف كما دلَّت عليه روايات أهل السنة في كتبهم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طعن الكاتب في الطبرسي بأنه روى في الاحتجاج ما يدل على أن العلاقة بين أمير المؤمنين عليه السلام وبين بعض الصحابة كانت سيِّئة جداً، فهو غير وارد، لأن أهل السنة رووا في كتبهم الكثير من ذلك</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أحمد في المسند، والحاكم في المستدرك وصحَّحه، وأبو نعيم في حلية الأولياء، وغيرهم بأسانيدهم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عليًّا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وسلم فينا خطيباً،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تَشْكُوا عليًّا، فوالله إنه لأخشن في ذات الله أو في سبيل الله </w:t>
      </w:r>
      <w:r>
        <w:rPr>
          <w:rStyle w:val="FootnoteAnchor"/>
        </w:rPr>
        <w:footnoteReference w:id="881"/>
      </w: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 في سُننه وحسَّنه، والحاكم في المستدرك وصحَّحه، بأسانيدهم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وسلم جيشاً، واستعمل عليهم علي بن أبي طالب، فمضى في السرية فأصاب جارية، فأنكروا عليه، وتعاقد أربعة من أصحاب رسول الله صلى الله عليه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أخبرناه بما صنع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رجعوا من السفر بدؤوا برسول الله صلى الله عليه وسلم فسلَّموا عليه، ثم انصرفوا إلى رحالهم، فلما قدمت السَّرِية سلَّموا على النبي صلى الله عليه وسلم،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تر إلى علي بن أبي طالب صنع كذا وكذا؟ فأعرض عنه رسول الله صلى الله عليه وسلم، ثم قام الثاني فقال مثل مقالته، فأعرض عنه، ثم قام الثالث فقال مثل مقالته، فأعرض عنه، ثم قام الرابع فقال مثل ما قالوا، فأقبل رسول الله صلى الله عليه وسلم والغضب يُعرَف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ما تريدون من علي؟ ما تريدون من علي؟ إن عليًّا مني وأنا منه، وهو وليُّ كل مؤمن بعدي </w:t>
      </w:r>
      <w:r>
        <w:rPr>
          <w:rStyle w:val="FootnoteAnchor"/>
        </w:rPr>
        <w:footnoteReference w:id="882"/>
      </w: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في صحيحه، والترمذي في سننه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تسب‌أبا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وسلم فلن‌أسبَّه، لأَن تكون لي واحدة منهن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Pr>
        <w:footnoteReference w:id="883"/>
      </w: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مسلم في صحيحه بسنده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على المدينة رجل من آل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سهل بن سعد، فأمره أن يشتم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سهل،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أبا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لعلي اسم أحب إليه من أبي التراب، وإن كان ليفرح إذا دُعي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Pr>
        <w:footnoteReference w:id="884"/>
      </w: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 في سُننه وحسَّنه،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وسلم جيشين، وأمَّر على أحدهما علي بن أبي طالب، وعلى الآخر خالد بن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القتال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 علي حصناً، فأخذ منه جارية، فكتب معي خالد كتاباً إلى النبي صلى الله عليه وسلم يشي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النبي صلى الله عليه وسلم، فقرأ الكتاب فتغيَّر لونه،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يحب الله ورسوله، ويحبه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 رسوله، وإنما أنا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Style w:val="FootnoteAnchor"/>
        </w:rPr>
        <w:footnoteReference w:id="885"/>
      </w: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الضياء المقدسي في الأحاديث المختارة، وأبو يعلى في مسنده، عن أبي بكر بن خالد بن عرفطة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أنكم تُعْرَضون على سب علي رضي الله عنه بالكوفة، فهل سببته؟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سعد بيده لقد سمعت رسول الله صلى الله عليه وسلم يقول في علي شيئاً لو وُضع المنشار على مِفْرَقي على أن أسبّه ما سببته أبداً </w:t>
      </w:r>
      <w:r>
        <w:rPr>
          <w:rStyle w:val="FootnoteAnchor"/>
        </w:rPr>
        <w:footnoteReference w:id="886"/>
      </w: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الضياء المقدسي، وأبو يعلى وغيرهما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المسجد أنا ورجلين معي فنلنا من علي، فأقبل رسول الله صلى الله عليه وسلم غضبان يُعْرَف في وجهه الغضب، فتعوَّذتُ بالله من غضبه،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ومالي؟ من آذى عليًّا</w:t>
      </w:r>
    </w:p>
    <w:p>
      <w:pPr>
        <w:pStyle w:val="BookText"/>
        <w:rPr/>
      </w:pPr>
      <w:r>
        <w:rPr>
          <w:rFonts w:ascii="Amiri" w:hAnsi="Amiri" w:eastAsia="Amiri" w:cs="Amiri"/>
          <w:color w:val="111111"/>
          <w:sz w:val="28"/>
          <w:sz w:val="28"/>
          <w:szCs w:val="28"/>
          <w:rtl w:val="true"/>
          <w:lang w:bidi="ar-SA"/>
        </w:rPr>
        <w:t xml:space="preserve">فقد آذاني </w:t>
      </w:r>
      <w:r>
        <w:rPr>
          <w:rStyle w:val="FootnoteAnchor"/>
        </w:rPr>
        <w:footnoteReference w:id="887"/>
      </w: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الدالة على أن كثيراً من الصحابة كانوا يبغضون أمير المؤمنين عليه السلام ويسبّونه وينتقصونه كثيرة جداً تفوق حد الحصر، وإنكارها كإنكار الشمس في وضح النهار، وما ذكرناه فيه كفاية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فيلزم الكاتب أن يطعن في كثير من أعلام أهل السنة الذين رووا أمثال هذه الأمور، كما يلزمه أن يطعن فيمن روى ما هو أعظم من‌ذلك</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البخاري ومسلم 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بسندهما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بنت النبي صلى الله عليه وسلم أرسلت إلى أبي بكر تسأله ميراثها من رسول الله صلى الله عليه وسلم مما أفاء الله عليه بالمدينة وفدك، وما بقي من خمس خيبر،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 إنما يأكل آل محمد صلى الله عليه وسلم في 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والله لا أغيِّر شيئاً من صدقة رسول الله صلى الله عليه وسلم عن حالها التي كانت عليها في عهد رسول الله صلى الله عليه وسلم، ولأعملنَّ فيها بما عمل به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أبو بكر أن يدفع إلى فاطمة منها شيئاً، فوجدَتْ </w:t>
      </w:r>
      <w:r>
        <w:rPr>
          <w:rStyle w:val="FootnoteAnchor"/>
        </w:rPr>
        <w:footnoteReference w:id="888"/>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على أبي بكر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فهجرَتْه فلم تكلِّمه حتى تُوفِّيتْ، وعاشت بعد النبي صلى الله عليه وسلم ستة أشهر، فلما تُوفِّيتْ دفنها زوجُها عليٌّ ليلًا، ولم يُؤْذِنْ </w:t>
      </w:r>
      <w:r>
        <w:rPr>
          <w:rStyle w:val="FootnoteAnchor"/>
        </w:rPr>
        <w:footnoteReference w:id="889"/>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أبا بكر، وصلَّى عليها، وكان لعليٍّ من الناس وجه حياةَ فاطمة، فلما تُوفِّيتْ استنكر عليٌّ وجوهَ الناس، فالتمس مصالحة أبي بكر ومبايعته، ولم يكن يبايع تلك الأشهر، فأرسل إلى أبي بكر أن ائتنا ولا يأتنا أحد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لمحضر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تدخل عليهم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عسيتهم أن</w:t>
      </w:r>
    </w:p>
    <w:p>
      <w:pPr>
        <w:pStyle w:val="BookText"/>
        <w:rPr/>
      </w:pPr>
      <w:r>
        <w:rPr>
          <w:rFonts w:ascii="Amiri" w:hAnsi="Amiri" w:eastAsia="Amiri" w:cs="Amiri"/>
          <w:color w:val="111111"/>
          <w:sz w:val="28"/>
          <w:sz w:val="28"/>
          <w:szCs w:val="28"/>
          <w:rtl w:val="true"/>
          <w:lang w:bidi="ar-SA"/>
        </w:rPr>
        <w:t xml:space="preserve">يفعلوابي </w:t>
      </w:r>
      <w:r>
        <w:rPr>
          <w:rFonts w:eastAsia="Amiri" w:cs="Amiri" w:ascii="Amiri" w:hAnsi="Amiri"/>
          <w:color w:val="111111"/>
          <w:sz w:val="28"/>
          <w:szCs w:val="28"/>
          <w:rtl w:val="true"/>
          <w:lang w:bidi="ar-SA"/>
        </w:rPr>
        <w:t xml:space="preserve">... </w:t>
      </w:r>
      <w:r>
        <w:rPr>
          <w:rStyle w:val="FootnoteAnchor"/>
        </w:rPr>
        <w:footnoteReference w:id="890"/>
      </w: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البخاري في صحيحه بسنده عن عروة بن الزبير أن عائشة أم المؤمنين أخبرته أن فاطمة عليها السلام ابنة رسول الله صلى الله عليه وسلم سألت أبا بكر الصديق بعد وفاة رسول الله صلى الله عليه وسلم أن يقسم لها ميراثها مما ترك رسول الله صلى الله عليه وسلم مما أفاء الله عليه،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فاطمة بنت رسول الله صلى الله عليه وسلم، فهجرت أبا بكر، فلم تزل مهاجرته حتى تُوفِّيتْ، وعاشت بعد رسول الله صلى الله عليه وسلم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فاطمة تسأل أبا بكر نصيبها مما ترك رسول الله صلى الله عليه وسلم من خيبر وفدك وصدقته بالمدينة، فأبى أبو بكر عليها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تاركاً شيئاً كان رسول الله صلى الله عليه وسلم يعمل به إلا عملتُ به، فإني أخشى إن تركتُ شيئاً من أمره أن أزيغ، فأما صدَقَتُه بالمدينة فدفعها عمر إلى علي وعباس، وأما خيبر وفدك فأمسكها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صدقة رسول الله صلى الله عليه وسلم كانتا لحقوقه التي تعروه ونوائبه، وأمْرهما إلى وَلِيِّ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على ذلك إلى اليوم </w:t>
      </w:r>
      <w:r>
        <w:rPr>
          <w:rStyle w:val="FootnoteAnchor"/>
        </w:rPr>
        <w:footnoteReference w:id="891"/>
      </w: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صدقته بالمدينة فدفعها عمر إلى علي والعباس، فغلبه عليٌّ عليها، وأما خيبر وفدك فأمسكهما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صدقة رسول الله صلى الله عليه وسلم كانت لحقوقه التي تعروه ونوائبه </w:t>
      </w:r>
      <w:r>
        <w:rPr>
          <w:rFonts w:eastAsia="Amiri" w:cs="Amiri" w:ascii="Amiri" w:hAnsi="Amiri"/>
          <w:color w:val="111111"/>
          <w:sz w:val="28"/>
          <w:szCs w:val="28"/>
          <w:rtl w:val="true"/>
          <w:lang w:bidi="ar-SA"/>
        </w:rPr>
        <w:t xml:space="preserve">... </w:t>
      </w:r>
      <w:r>
        <w:rPr>
          <w:rStyle w:val="FootnoteAnchor"/>
        </w:rPr>
        <w:footnoteReference w:id="892"/>
      </w: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مسلم في صحيحه بسنده عن الزهري أن مالك بن أوس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إليَّ عمر بن الخطاب، فجئته حين تعالى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يَرْفَأ </w:t>
      </w:r>
      <w:r>
        <w:rPr>
          <w:rStyle w:val="FootnoteAnchor"/>
        </w:rPr>
        <w:footnoteReference w:id="893"/>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أمير المؤمنين في عثمان وعبد الرحمن ابن عوف والزبير وسعد؟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 فدخلوا، ثم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عباس وعلي؟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لهما، فقال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اقضِ بيني وبين هذا الكاذب الآثم الغادر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 المؤمنين، فاقض بينهم وأرِحْهم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مالك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يخيل إليَّ أنهم قد كانوا قدموهم لذلك،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اتَّئِدا، أنشدكم بالله الذي بإذنه تقوم السماء والأرض، أتعلمون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العباس وعلي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بالله الذي بإذنه تقوم السماء والأرض، أتعلمان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صلى الله عليه وسلم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فجئتما، تطلب ميراثك من ابن أخيك، ويطلب هذا ميراث امرأته من أبيها،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فرأيتماه كاذباً آثماً غادراً خائناً، والله يعلم إنه لصادق بار راشد تابع للحق، ثم توفي أبو بكر، وأنا ولي رسول الله صلى الله عليه وسلم وولي أبي بكر، فرأيتماني كاذباً آثماً غادراً خائناً، والله يعلم إني لصادق بار راشد تابع للحق، فوَلِيْتُها، ثم جئتني أنت وهذا، وأنتما جميع وأمركما واحد، فقلتما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دفعتُها إليكما على أنّ عليكما عهد الله أن تعملا فيها بالذي كان يعمل رسول الله صلى الله عليه وسلم، فأخذتماها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جئتماني لأقضي بينكما؟ ولا والله لا أقضي بينكما بغير ذلك حتى تقوم الساعة، فإن عجزتما عنها فرُدَّاها إلي </w:t>
      </w:r>
      <w:r>
        <w:rPr>
          <w:rStyle w:val="FootnoteAnchor"/>
        </w:rPr>
        <w:footnoteReference w:id="894"/>
      </w: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يقول الكاتب في أمثال هذه الأخبار الصحيحة عند القوم؟</w:t>
      </w:r>
    </w:p>
    <w:p>
      <w:pPr>
        <w:pStyle w:val="BookText"/>
        <w:rPr/>
      </w:pPr>
      <w:r>
        <w:rPr>
          <w:rFonts w:ascii="Amiri" w:hAnsi="Amiri" w:eastAsia="Amiri" w:cs="Amiri"/>
          <w:color w:val="111111"/>
          <w:sz w:val="28"/>
          <w:sz w:val="28"/>
          <w:szCs w:val="28"/>
          <w:rtl w:val="true"/>
          <w:lang w:bidi="ar-SA"/>
        </w:rPr>
        <w:t>ألا تدل روايتها في صحاحهم على أن نيَّات كُتَّابها لم تكن سليمة؟</w:t>
      </w:r>
    </w:p>
    <w:p>
      <w:pPr>
        <w:pStyle w:val="BookText"/>
        <w:rPr/>
      </w:pPr>
      <w:r>
        <w:rPr>
          <w:rFonts w:ascii="Amiri" w:hAnsi="Amiri" w:eastAsia="Amiri" w:cs="Amiri"/>
          <w:color w:val="111111"/>
          <w:sz w:val="28"/>
          <w:sz w:val="28"/>
          <w:szCs w:val="28"/>
          <w:rtl w:val="true"/>
          <w:lang w:bidi="ar-SA"/>
        </w:rPr>
        <w:t>ألا يدل ذلك على أن أهل بخارى وسمرقند ونيسابور وترمذ وسجستان وغيرها أرادوا تشويه علاقات الصحابة مع أهل البيت عليهم السلام؟</w:t>
      </w:r>
    </w:p>
    <w:p>
      <w:pPr>
        <w:pStyle w:val="BookText"/>
        <w:rPr/>
      </w:pPr>
      <w:r>
        <w:rPr>
          <w:rFonts w:ascii="Amiri" w:hAnsi="Amiri" w:eastAsia="Amiri" w:cs="Amiri"/>
          <w:color w:val="111111"/>
          <w:sz w:val="28"/>
          <w:sz w:val="28"/>
          <w:szCs w:val="28"/>
          <w:rtl w:val="true"/>
          <w:lang w:bidi="ar-SA"/>
        </w:rPr>
        <w:t>الجواب يعرفه الكاتب وكل من صدَّق كلامه واغترَّ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الحسن الطبرسي صاحب مجمع البيان في تفسير القرآن، ذلك التفسير الذي شحنه بالمغالطات والتأويل المُتَكَلَّف، والتفسير الجاف المخالف لأبسط قواعد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الكاتب لو كان منصفاً أن يسوق بعض الأمثلة الدالة على أن الطبرسي صاحب مجمع البيان شحن كتابه بالمغالطات والتأويلات المتكلفة، لا أن يرسل الكلام هكذا من غير دليل ولا حجة</w:t>
      </w:r>
      <w:r>
        <w:rPr>
          <w:rFonts w:eastAsia="Amiri" w:cs="Amiri" w:ascii="Amiri" w:hAnsi="Amiri"/>
          <w:color w:val="111111"/>
          <w:sz w:val="28"/>
          <w:szCs w:val="28"/>
          <w:rtl w:val="true"/>
          <w:lang w:bidi="ar-SA"/>
        </w:rPr>
        <w:t xml:space="preserve">. </w:t>
      </w:r>
      <w:r>
        <w:rPr>
          <w:rStyle w:val="FootnoteAnchor"/>
        </w:rPr>
        <w:footnoteReference w:id="895"/>
      </w:r>
      <w:r>
        <w:rPr>
          <w:rFonts w:eastAsia="Times New Roman" w:cs="Times New Roman" w:ascii="Times New Roman" w:hAnsi="Times New Roman"/>
          <w:color w:val="111111"/>
          <w:sz w:val="28"/>
          <w:szCs w:val="28"/>
          <w:lang w:val="en-US" w:bidi="en-US"/>
        </w:rPr>
        <w:t>894</w:t>
      </w:r>
    </w:p>
    <w:p>
      <w:pPr>
        <w:pStyle w:val="BookText"/>
        <w:rPr/>
      </w:pPr>
      <w:r>
        <w:rPr>
          <w:rFonts w:ascii="Amiri" w:hAnsi="Amiri" w:eastAsia="Amiri" w:cs="Amiri"/>
          <w:color w:val="111111"/>
          <w:sz w:val="28"/>
          <w:sz w:val="28"/>
          <w:szCs w:val="28"/>
          <w:rtl w:val="true"/>
          <w:lang w:bidi="ar-SA"/>
        </w:rPr>
        <w:t>ا مع أن كتاب مجمع البيان قد جمع فيه الطبرسي رحمه الله أقوال مفسِّري أهل السنة، وربما ذكر ما روي عن الصادقِينَ عليهم السلام، فهو أقرب إلى تفاسير أهل السنة منه إلى التفاسير الشيعية الأخرى التي أغفلت أقوال أهل السنة وآراءهم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قال الدكتور محمد حسين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تفسير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النظر عما فيه من نزعات تشيعية وآراء اعتزالية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عظيم في بابه، يدل على تبحُّر صاحبه في فنون مختلفة من العلم والمعرفة، والكتاب يجري على الطريقة التي أوضحها لنا صاحبه في تناسق تام وترتيب جميل، وهو يجيد في كل ناحية من النواحي التي يتكلم فيها، فإذا تكلم عن المعاني اللغوية للمفردات أجاد، وإذا تكلم عن وجوه الإعراب أجاد، وإذا شرح المعنى الإجمالي أوضح المراد، وإذا تكلم عن أسباب النزول وشرح القصص استوفى</w:t>
      </w:r>
    </w:p>
    <w:p>
      <w:pPr>
        <w:pStyle w:val="BookText"/>
        <w:rPr/>
      </w:pPr>
      <w:r>
        <w:rPr>
          <w:rFonts w:ascii="Amiri" w:hAnsi="Amiri" w:eastAsia="Amiri" w:cs="Amiri"/>
          <w:color w:val="111111"/>
          <w:sz w:val="28"/>
          <w:sz w:val="28"/>
          <w:szCs w:val="28"/>
          <w:rtl w:val="true"/>
          <w:lang w:bidi="ar-SA"/>
        </w:rPr>
        <w:t>الأقوال وأفاض، وإذا تكلم عن الأحكام تعرض لمذاهب الفقهاء، وجهر بمذهبه ونصره وإن كانت هناك مخالفة منه للفقهاء، وربط بين الآيات وآخى بين الجمل، وأوضح لنا عن حسن السبك وجمال النظم، وإذا عرض لمشكلات القرآن أذهب الإشكال وأراح البال، وهو ينقل أقوال من تقدَّمه من المفسِّرين معزوَّة لأصحابها، ويرجِّح ويوجِّه ما يختار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مغالياً في تشيعه، ولا متطرِّفاً في عقيدته، كما هو شأن كثير من علماء الإمامية الاثني عشرية </w:t>
      </w:r>
      <w:r>
        <w:rPr>
          <w:rStyle w:val="FootnoteAnchor"/>
        </w:rPr>
        <w:footnoteReference w:id="896"/>
      </w: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اعتداله في 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والطبرسي معتدل في تشيعه غير مغالٍ فيه كغيره من متطرفي الإمامية الاثني عشرية، ولقد قرأنا في تفسيره فلم نلمس عليه تعصباً كبيراً، ولم نأخذ عليه أنه كفَّر أحداً من الصحابة، أو طعن فيهم بما يذهب بعدالتهم ودينهم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يغالِ في شأن علي بما يجعله في مرتبة الإله أو مصاف الأنبياء وإن كان يقول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لاحظناه عليه من تعصّبه أنه يدافع بكل قوة عن أصول مذهبه وعقائد أصحابه، كما أنه إذا روى أقوال المفسِّرين في آية من الآيات ونقل أقوال المفسرين من أهل مذهبه، نجده يرتضي قول علماء مذهبه، ويؤيِّده بما يظهر له من‌الدليل</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وختم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أفلا ترى معي أن هذا التفسير يجمع بين حسن الترتيب وجمال التهذيب، ودقة التعليل، وقوة الحجة؟ أظن أنك معي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أنك معي في أن الطبرسي وإن دافع عن عقيدته ونافح عنها لم يغلُ غلو غيره، ولم يبلغ به الأمر إلى الدرجة التي كان عليها المولى الكازراني وأمثاله من غلاة الإمامية الاثني عشرية </w:t>
      </w:r>
      <w:r>
        <w:rPr>
          <w:rStyle w:val="FootnoteAnchor"/>
        </w:rPr>
        <w:footnoteReference w:id="897"/>
      </w: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منطقة طبرستان والمناطق المجاورة لها مليئة بيهود الخزر، وهؤلاء الطبرسيون هم من يهود الخزر المتسترين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الحموي في معجم البلدان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إلى هذا الموضع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بلدان واسعة كثيرة يشملها هذا الاسم، خرج من نواحيها من لا يُحصى كثرة من أهل العلم والأدب والفقه </w:t>
      </w:r>
      <w:r>
        <w:rPr>
          <w:rStyle w:val="FootnoteAnchor"/>
        </w:rPr>
        <w:footnoteReference w:id="898"/>
      </w: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السمعاني في الأنساب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إلى طبرستان، وهي آمل وولايتها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إليها طبري، وخرج من آمل جماعة كثيرة من العلماء والفقهاء والمحدِّثين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أهل طبرستان قديماً وحديثاً حدَّثوا وكتب عنهم الناس، وقد يُنسب واحد إلى طبرية الشام طبرياً، والنسبة الصحيحة إليها طبراني وقد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جماعة من أهل طبرستان من مشاهير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محمدبن جرير الطبري المشهور، صاحب التفسير والتاريخ المعروفين،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الأئمة العلماء، يُحكم بقوله، ويُرجع إلى رأيه، لمعرفته وفضله، وكان قد جمع من العلوم ما لم يشاركه فيه أحد من أهل عصره، وكان حافظاً لكتاب الله، عارفاً بالقراءات، بصيراً بالمعاني، فقيهاً في أحكام القرآن، عالماً بالسُّنن وطرقها، وصحيحها وسقيمها وناسخها ومنسوخها، عارفاً بأقوال الصحابة والتابعين ومن بعدهم من الخالفين في الأحكام ومسائل الحلال والحرام، عارفاً بأيام الناس وأخبارهم، وله الكتاب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التفسير، لم يصنف أحد مثله، وكتاب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سواه في معناه، إلا أنه لم يتمّه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منهم أبا بكر الخوارزمي، وأبا مروان الحكم بن محمد الطبري، وإسحاق</w:t>
      </w:r>
    </w:p>
    <w:p>
      <w:pPr>
        <w:pStyle w:val="BookText"/>
        <w:rPr/>
      </w:pPr>
      <w:r>
        <w:rPr>
          <w:rFonts w:ascii="Amiri" w:hAnsi="Amiri" w:eastAsia="Amiri" w:cs="Amiri"/>
          <w:color w:val="111111"/>
          <w:sz w:val="28"/>
          <w:sz w:val="28"/>
          <w:szCs w:val="28"/>
          <w:rtl w:val="true"/>
          <w:lang w:bidi="ar-SA"/>
        </w:rPr>
        <w:t xml:space="preserve">ابن إبراهيم الطبري، وأبا الطيِّب طاهر بن عبد الله بن طاهر بن عمر الطبري، وأبا غالب محمد بن أحمد بن عمر بن الطَّبر الجريري الطبري، وأبا القاسم هبة الله بن أحمد الطبري، وأبا بكر محمد بن عمير الطبري، وأبا عبد الله محمد بن غصن الطبري من القدماء، روى عن وكيع وعبدالرزاق </w:t>
      </w:r>
      <w:r>
        <w:rPr>
          <w:rStyle w:val="FootnoteAnchor"/>
        </w:rPr>
        <w:footnoteReference w:id="899"/>
      </w: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اللالكائي في كتابه شرح أصول اعتقاد أهل السنة والجماعة من علماء طبرستان ممن رُسم بالإمامة في السُّنة إسماعيل بن سعيد الشالنجي، والحسين بن علي الطبري، وأبا نعيم عبد الملك بن عدي الاستراباذي، وعلي بن إبراهيم بن سلمة القطان القزويني </w:t>
      </w:r>
      <w:r>
        <w:rPr>
          <w:rStyle w:val="FootnoteAnchor"/>
        </w:rPr>
        <w:footnoteReference w:id="900"/>
      </w: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نسأل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محمد بن جرير الطبري وغيره من أهل السنة من أهل طبرستان هم أيضاً من يهود الخزر الذين تستَّروا بالإسلام واندسوا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أجاب بالنفي فلا ندري لِمَ لَمْ يندس يهود الخزر بين أهل السنة الذين كانوا أصحاب الوظائف والمناصب، واكتفوا بالاندساس بين الشيعة الذين كانوا مضطهدين مقهورين؟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المستفاد من كلام البستاني في دائرة المعارف وياقوت الحموي في معجم البلدان وغيرهما أن بلاد الخزر تقع شمال جبال القوقاز على ضفتي نهر الفولغا، وهو واقع شمال غرب بحر قزوين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الخزر</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خزر</w:t>
      </w:r>
      <w:r>
        <w:rPr>
          <w:rFonts w:eastAsia="Times New Roman" w:cs="Times New Roman" w:ascii="Times New Roman" w:hAnsi="Times New Roman"/>
          <w:color w:val="111111"/>
          <w:sz w:val="28"/>
          <w:szCs w:val="28"/>
          <w:lang w:val="en-US" w:bidi="en-US"/>
        </w:rPr>
        <w:t>Khazares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أمّة سكيثية من أوروبا الشرقية، كانوا في القرن الخامس للميلاد قاطنين على ضفتي فولغا الأسفل عند بحر الخزر، ثم تقدموا نحو الغرب، وافتتحوا بلاد الأفارة سنة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روسيا الجنوبية إلى نهر دنيبر وأوكا،</w:t>
      </w:r>
    </w:p>
    <w:p>
      <w:pPr>
        <w:pStyle w:val="BookText"/>
        <w:rPr/>
      </w:pPr>
      <w:r>
        <w:rPr>
          <w:rFonts w:ascii="Amiri" w:hAnsi="Amiri" w:eastAsia="Amiri" w:cs="Amiri"/>
          <w:color w:val="111111"/>
          <w:sz w:val="28"/>
          <w:sz w:val="28"/>
          <w:szCs w:val="28"/>
          <w:rtl w:val="true"/>
          <w:lang w:bidi="ar-SA"/>
        </w:rPr>
        <w:t xml:space="preserve">وثبتت مملكتهم قرنين، وكانوا كل هذه المدة محالفين اليونان </w:t>
      </w:r>
      <w:r>
        <w:rPr>
          <w:rStyle w:val="FootnoteAnchor"/>
        </w:rPr>
        <w:footnoteReference w:id="901"/>
      </w: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ياقوت الحموي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بلاد التُّرك خلف باب الأبواب المعروف بالدربند قريب من سد ذي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فضلان رسول المقتدر إلى الصقالبة في رسالة له ذكر ما شاهده بتلك البلاد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 اسم إقليم من قصبة تسمَّى إتِل، وإتِل اسم لنهر يجري إلى الخزر من الروس وبلغار، وإتل مدينة، والخزر اسم المملكة لا اسم مدينة، والإتل قطعتان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على غربي هذا النهر المسمى إتل وهي أكبرهما، وقطعة على شرقيِّه </w:t>
      </w:r>
      <w:r>
        <w:rPr>
          <w:rStyle w:val="FootnoteAnchor"/>
        </w:rPr>
        <w:footnoteReference w:id="902"/>
      </w: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كلام البستاني، والظاهر أن نهر فولغا كان يُسمّى سابقاًإتِل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يتضح بُعْد المسافة بين طبرستان وبين منطقة الخزر، ولا يُعلَم أن يهود الخزر قصدوا منطقة طبرستان واستوطنوا فيها، وبالذات ليندسوا بين المسلمين فيها ويتستروا بالإسلام بزعم الكاتب، مع أن ياقوت الحموي قد ذكر أن منطقة الخزر فيها مسلمون ونصارى وعبدة أوثان، وأقل الفرق فيها اليهود </w:t>
      </w:r>
      <w:r>
        <w:rPr>
          <w:rStyle w:val="FootnoteAnchor"/>
        </w:rPr>
        <w:footnoteReference w:id="903"/>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فكان بإمكانهم أن يتستَّروا بين المسلمين القاطنين في منطقة الخزر نفسها، دون شيعة طبرستان</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ننبِّه القارئ الكريم إلى أن البيهقي المعروف بابن فندق المعاصر لأمين الإسلام الطبرسي صاحب مجمع البيان، قد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طبرس الواقعة بين أصفهان وكاشان </w:t>
      </w:r>
      <w:r>
        <w:rPr>
          <w:rStyle w:val="FootnoteAnchor"/>
        </w:rPr>
        <w:footnoteReference w:id="904"/>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وبه يتضح بُعْد الطبرسي عن طبرستان أيضاً ونواحيها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فمؤلفاتهم من أكبر الكتب الطاعنة بدين الإسلام بحيث لو قارنا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مؤلفات المستشرقين الطاعنة بدين الإسلام لرأينا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طعناً بالإسلام من مؤلفات أولئك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مؤلفات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أوضحنا فيما تقدم أن الكتب الثلاثة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ومجمع البيان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تشتمل على شي‌ء خلتْ منه كتب أهل السنة، بل إن الأمر بالعكس، فراجع ما قلناه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المنكرات العظيمة وصف هؤلاء الأجلاء بأنهم من يهود الخزر، وهل هذا إلا مخالفة واضحة لقوله تعالى وَلَا تَقُولُواْ لِمَنْ أَلْقَى إِلَيْكُمُ السَّلَامَ لَسْتَ مُؤْمِنًا تَبْتَغُونَ عَرَضَ الحَيَاةِ الدُّنْيَا </w:t>
      </w:r>
      <w:r>
        <w:rPr>
          <w:rStyle w:val="FootnoteAnchor"/>
        </w:rPr>
        <w:footnoteReference w:id="905"/>
      </w: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أن أنقل للقارئ الكريم بعضاً من ترجمة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حسين النوري الطبرسي قدس سره الذي تحامل عليه الكاتب أكثر من غيره كما نقلها شاهد عصره آغا بزرك الطهراني رحمه الله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النوري أحد نماذج السلف الصالح التي ندر وجودها في هذا العصر، فقد امتاز بعبقرية فذّة، وكان آية من آيات الله العجيبة، كمنتْ فيه مواهب غريبة وملكات شريفة أهَّلته لأن يُعدّ في الطليعة من علماء الشيعة الذين كرَّسوا حياتهم طوال أعمارهم لخدمة الدين والمذهب، وحياته صفحة مشرقة من الأعمال الصالحة، وهو في مجموع آثاره ومآثره إنسان فرض لشخصه الخلود على مر العصور، وألزم المؤلِّفين والمؤرِّخين بالعناية به والإشادة بغزارة فضله، فقد نذر نفسه لخدمة العلم، ولم يكن يهمّه غير البحث والتنقيب والفحص والتتبع، وجمع شتات الأخبار، وشذرات الحديث، ونظم متفرقات الآثار، وتأليف شوارد السير، وقد رافقه التوفيق، وأعانته المشيئة الإلهية، حتى ليظن الناظر في تصانيفه أن الله شمله بخاصة</w:t>
      </w:r>
    </w:p>
    <w:p>
      <w:pPr>
        <w:pStyle w:val="BookText"/>
        <w:rPr/>
      </w:pPr>
      <w:r>
        <w:rPr>
          <w:rFonts w:ascii="Amiri" w:hAnsi="Amiri" w:eastAsia="Amiri" w:cs="Amiri"/>
          <w:color w:val="111111"/>
          <w:sz w:val="28"/>
          <w:sz w:val="28"/>
          <w:szCs w:val="28"/>
          <w:rtl w:val="true"/>
          <w:lang w:bidi="ar-SA"/>
        </w:rPr>
        <w:t>ألطافه ومخصوص عنايته، وادخر له كنوزاً قيمة لم يظفر بها أعاظم السلف من هواة الآثار ورجال هذا الفن، بل يخيل للواقف على أمره أن الله خلقه لحفظ البقية الباقية من تراث آل محمد عليه وعليهم السلام وذَلِكَ فَضْلُ اللهِ يُؤْتِيهِ مَن يَشَاء وَاللهُ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تشرَّفتُ بخدمته للمرة الأولى في سامراء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المجدِّد الشيرازي بسنة، وهي سنة ورودي العراق، كما أنها سنة وفاة السلطان ناصر الدين شاه القاجاري، وذلك عندما قصدت سامراء زائراً قبل ورودي إلى النجف، فوُفِّقتُ لرؤية المترجَم له بداره، حيث قصدتُها لاستماع مصيبة الحسين عليه السلام، وذلك يوم الجمعة الذي ينعقد فيه مجلس بداره، وكان المجلس غاصًّا بالحضور، والشيخ على الكرسي مشغول بالوعظ، ثم ذكر المصيبة وتفرَّق الحاضرون، فانصرفتُ وفي نفسي ما يعلمه الله من إجلال وإعجاب وإكبار لهذا الشيخ، إذ رأيت فيه حين رأيته سمات الأبرار من رجالنا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وصلت إلى النجف بقيتُ أُمنِّي النفس لو أن تتفق لي صلة مع هذا الشيخ لأستفيد منه عن كثب، ولما اتفقت هجرته إلى النجف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لازمته ملازمة الظل ست سنين، حتى اختار الله له دار إقامته، ورأيتُ منه خلال هذه المدة قضايا عجيبة لو أردت شرحها لطال المقام، وبودي أن أذكر مجملًا من ذلك، ولو كان في ذلك خروج عن خطتنا الإيجازية،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الوفاء، ووقت إعطاء النَّصَف، وقضاء الحقوق، فإني لعلى يقين من أنني لا ألتقي بأستاذي المعظم ومعلِّمي الأول بعد موقفي هذا إلا في عرصات القيامة، فما بالي لا أفي حقه وأغنم رضاه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ملتزماً بالوظائف الشرعية على الدوام، وكان لكل ساعة من يومه شغل خاص لا يتخلف عنه، فوقت كتابته من بعد صلاة العصر إلى قرب الغروب، ووقت مطالعته من بعد العشاء إلى وقت النوم، وكان لا ينام إلا متطهِّراً، ولا ينام من الليل إلا قليلًا، ثم يستيقظ قبل الفجر بساعتين، فيجدِّد وضوءه،</w:t>
      </w:r>
    </w:p>
    <w:p>
      <w:pPr>
        <w:pStyle w:val="BookText"/>
        <w:rPr/>
      </w:pPr>
      <w:r>
        <w:rPr>
          <w:rFonts w:ascii="Amiri" w:hAnsi="Amiri" w:eastAsia="Amiri" w:cs="Amiri"/>
          <w:color w:val="111111"/>
          <w:sz w:val="28"/>
          <w:sz w:val="28"/>
          <w:szCs w:val="28"/>
          <w:rtl w:val="true"/>
          <w:lang w:bidi="ar-SA"/>
        </w:rPr>
        <w:t>ولا يستعمل الماء القليل، بل كان لا يتطهر إلا بالكُر، ثم يتشرف قبل الفجر بساعة إلى الحرم المطهر، ويقف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صيفاً وشتاءاً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باب القبلة، فيشتغل بنوافل الليل إلى أن يأتي السيِّد داود نائب خازن الروضة، وبيده مفاتيح الروضة، فيفتح الباب ويدخل شيخنا، وهو أول داخل لها وقتذاك، وكان يشترك مع نائب الخازن بإيقاد الشموع، ثم يقف في جانب الرأس الشريف، فيشرع بالزيارة والتهجد إلى أن يطلع الفجر، فيصلي الصبح جماعة مع بعض خواصِّه من العبَّاد والأوتاد، ويشتغل بالتعقيب، وقبل شروق الشمس بقليل يعود إلى داره، فيتوجَّه رأساً إلى مكتبته العظيمة المشتملة على ألوف من نفائس الكتب والآثار النادرة العزيزة الوجود أو المنحصرة عنده، فلا يخرج منها إلا للضرورة، وفي الصباح يأتيه من كان يعينه على مقابلة ما يحتاج إلى تصحيحه ومقابلته مما صنفه أو استنسخه من كتب الحديث وغيرها، كالعلَّامتين الشيخ علي بن إبراهيم القمي، والشيخ عباس بن محمد رضا القمي، وكان معينه على المقابلة في النجف وقبل الهجرة إلى سامراء وفيها أيضاً المولى محمد تقي القمي الباوزئيري الذي ترجمناه في القسم الأول من هذا الكتاب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إذا دخل عليه أحد في حال المقابلة اعتذر منه أو قضى حاجته باستعجال، لئلا يزاحم وروده أشغاله العلمية ومقابلته، أما في الأيام الأخيرة وحينما كان مشغولًا بتكميل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قاطع الناس على الإطلاق، حتى إنه لو سُئل عن شرح حديث أو ذكر خبر أو تفصيل قضية أو تأريخ شي‌ء أو حال راو أو غير ذلك من مسائل الفقه والأصول، لم يُجِبْ بالتفصيل، بل يذكر للسائل مواضع الجواب ومصادره فيما إذا كان في الخارج، وأما إذا كان في مكتبته فيخرج الموضوع من أحد الكتب، ويعطيه للسائل ليتأمله، كل ذلك خوف مزاحمة الإجابة الشغل الأهم من القراءة أو الكتابة </w:t>
      </w:r>
      <w:r>
        <w:rPr>
          <w:rStyle w:val="FootnoteAnchor"/>
        </w:rPr>
        <w:footnoteReference w:id="906"/>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وبعد الفراغ من أشغاله كان يتغذى بغداء معين كمًّا وكيفاً، ثم</w:t>
      </w:r>
    </w:p>
    <w:p>
      <w:pPr>
        <w:pStyle w:val="BookText"/>
        <w:rPr/>
      </w:pPr>
      <w:r>
        <w:rPr>
          <w:rFonts w:ascii="Amiri" w:hAnsi="Amiri" w:eastAsia="Amiri" w:cs="Amiri"/>
          <w:color w:val="111111"/>
          <w:sz w:val="28"/>
          <w:sz w:val="28"/>
          <w:szCs w:val="28"/>
          <w:rtl w:val="true"/>
          <w:lang w:bidi="ar-SA"/>
        </w:rPr>
        <w:t>يقيل ويصلي الظهر أول الزوال، وبعد العصر يشتغل بالكتابة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يوم الجمعة فكان يغيِّر منهجه، ويشتغل بعد الرجوع من الحرم الشريف بمطالعة بعض كتب الذكْر والمصيبة، لترتيب ما يقرؤه على المنبر بداره، ويخرج من مكتبته بعد الشمس بساعة إلى مجلسه العام، فيجلس ويحيِّي الحاضرين ويؤدِّي التعارفات، ثم يرقى المنبر فيقرأ ما رآه في الكتب بذلك اليوم، ومع ذلك يحتاط في النقل بما لم يكن صريحاً في الأخبار الجزمية، وكان إذا قرأ المصيبة تنحدر دموعه على شيبته، وبعد انقضاء المجلس يشتغل بوظائف الجمعة من التقليم والحلق وقص الشارب والغُسل والأدعية والآداب والنوافل وغيرها، وكان لا يكتب بعد عصر الجمعة على عادته، بل يتشرف إلى الحرم، ويشتغل بالمأثور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عادته إلى أن انتقل إلى جوار ربِّه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سنَّه في تلك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سيد الشهداء مشياً على الأقدام، فقد كان ذلك في عصر الشيخ الأنصاري من سُنن الأخيار وأعظم الشعائر، لكن تُرك في الأخير وصار من علائم الفقر وخصائص الأدنين من الناس، فكان العازم على ذلك يتخفى عن الناس لما في ذلك من الذُّل والعار، فلما رأى شيخنا ضعف هذا الأمر اهتم له والتزمه، فكان في خصوص زيارة عيد الأضحى يكتري بعض الدواب لحمل الأثقال والأمتعة، ويمشي هو وصحبه، لكنه لضعف مزاجه لا يستطيع قطع المسافة من النجف إلى كربلاء بمبيت ليلة كما هو المرسوم عند أهله، بل يقضي في الطريق ثلاث ليال، يبيت الأولى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والثالثة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فيصل كربلاء في الرابعة، ويكون مشيه كل يوم ربع الطريق، نصفه صبحاً ونصفه عصراً، ويستريح وسط الطريق لأداء الفريضة وتناول الغذاء في ظلال خيمة يحملها معه، وفي السنة الثانية والثالثة زادت رغبة الناس والصلحاء في الأمر، وذهب ما كان في ذلك من الإهانة والذل إلى أن صار عدد الخيم في بعض السنين أزيد من ثلاثين لكل واحدة بين العشرين والثلاثين نفراً، وفي السنة الأخيرة يعني زيارة عرفة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سنة الحج الأكبر التي اتفق فيها عيد النيروز والجمعة والأضحى في يوم واحد، ولكثرة ازدحام الحجيج حصل في مكة وباء عظيم هلك فيه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تشرَّفتُ بخدمة الشيخ إلى كربلاء ماشياً، واتفق أنه عاد بعد تلك الزيارة إلى النجف ماشياً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السفرة بدأ به المرض الذي كانت فيه وفاته يوم خروجه من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وابتلي بالحمى، وكان يشتد مرضه يوما فيوماً، إلى أن توفي في ليلة الأربعاء لثلاث بقين من جمادى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Style w:val="FootnoteAnchor"/>
        </w:rPr>
        <w:footnoteReference w:id="907"/>
      </w: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على سيرة هذا الشيخ العظيم ونظر في مؤلفاته النافعة، كيف يحق له أن يصفه بما وصفه به الكاتب ظلماً وبهتاناً؟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حول ولا قوة إلا بالله العلي العظيم، وإنا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أحد السادة المدرسين في الحوزة النجفية، فغسلتُ جثمانَه مُبْتَغياً بذلك وجهَ الله، وساعدني في غسله بعض أولاده، فاكتشفت أثناء الغسل أن الفقيد الراحل غير مختون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أستطيع الآن أن أذكر اسم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أولاده يعرفون من الذي غسل أباهم، فإذا ذكرته عرفوني، وعرفوا بالتالي أني مؤلف هذا الكتاب، واكتُشِفَ أمري، ويحصل ما لا تُحْمَدُ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قصص الكاتب الخرافية التي لا قيمة لها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الكاتب يَعْقِل ما يكتب لما نقل مثل هذه القصة، لأنها كاشفة عن جهله وقلة معرفته،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جوَّز الكاتب لنفسه أن ينظر إلى عورة الميت ويتفحَّصها ليعلم أنه كان غير مختون؟ فإن النظر إلى عورة المسلم حرام حتى في حال التغسيل، فيجب على المغسِّل أن يستر عورة الميت، ويغسلها من تحت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قدس سره في كتاب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يُغسل الميت عرياناً، مستور العورة، إما بأن يترك قميصه على عورته، أو ينزع القميص ويترك على عورته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في قميصه،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قميصه ويُترك على عورته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وعملهم على أنه مخير بين الأمرين </w:t>
      </w:r>
      <w:r>
        <w:rPr>
          <w:rStyle w:val="FootnoteAnchor"/>
        </w:rPr>
        <w:footnoteReference w:id="908"/>
      </w: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الحلي في كتاب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غسله عرياناً مستور العورة، إما بقميصه، أو ينزع القميص ويترك على عورته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يديه من القميص ويجذبه منحدراً إلى سرته، ويجمعه على عورته، ويجرِّد ساقيه، فيصير كالعاري عدا العورة </w:t>
      </w:r>
      <w:r>
        <w:rPr>
          <w:rStyle w:val="FootnoteAnchor"/>
        </w:rPr>
        <w:footnoteReference w:id="909"/>
      </w: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يوسف البحراني قدس سره في الحدائق الناضرة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أنه هل الأفضل تغسيل الميت عرياناً مستور العورة، أو في قميص يدخل الغاسل يده تحته؟ 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ينبغي أن ينزع القميص عن الميت، ثم يترك على عورته ما يسترها واجباً، ثم يغسله الغاسل</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من كلامه أن المشهور هو استحباب غسله‌مكشوف البدن ما عدا العورة، وكلام ابن أبي عقيل ظاهر في استحباب‌التغسيل في قميص، وهو ظاهر من الأخبار كصحيحة ابن مسكان المذكورة وصحيحة يعقوب بن يقطين المتقدمة وصحيحة سليمان بن خالد المتقدمة أيضاً، بل ظاهر صحيحة يعقوب الوجوب، ويعضدها أيضاً الأخبار المتقدمة في تغسيل الزوجين المتكاثرة بكونه من وراء الثياب </w:t>
      </w:r>
      <w:r>
        <w:rPr>
          <w:rStyle w:val="FootnoteAnchor"/>
        </w:rPr>
        <w:footnoteReference w:id="910"/>
      </w: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النجفي في جواهر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يستحب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يستر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يوجد ما يقتضي الوجوب، كما لو كان المغسِّل أعمى، أو واثقاً من نفسه بعدم النظر، أو كان المغسَّل بالفتح ممن يجوز النظر إلى عورته، كما لو كان طفلًا أو زوجاً، وإلا فلا إشكال في وجوب ستر العورة عن الناظر المحترم </w:t>
      </w:r>
      <w:r>
        <w:rPr>
          <w:rStyle w:val="FootnoteAnchor"/>
        </w:rPr>
        <w:footnoteReference w:id="911"/>
      </w: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السرخسي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ويُطرح على عورته خرقة، لأن ستر العورة واجب على كل حال، والآدمي محترم حيًّا وميتاً، وروى الحسن عن أبي حنيفة رضي الله عنهما أنه يؤزر بإزار سابغ كما يفعله في حياته إذا أراد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ظاهر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 عليهم غَسل ما تحت الإزار، فيكتفى بستر العورة الغليظة بخرقة، ثم يوضأ وضوءه للصلاة </w:t>
      </w:r>
      <w:r>
        <w:rPr>
          <w:rStyle w:val="FootnoteAnchor"/>
        </w:rPr>
        <w:footnoteReference w:id="912"/>
      </w: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الكاشاني في بدائع الصنائع</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وتستر عورته بخرقة، لأن حرمة النظر إلى العورة باقية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فخذ حيّ ولا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يباح للأجنبي غسل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عليه ما روي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 عظم الميت ككسْره وهو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ليعلم أن الآدمي محترم حيًّا وميتاً، وحرمة النظر إلى العورة من باب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الحسن عن أبي حنيفة أنه يؤزر بإزار سابغ كما يفعله في حياته إذا أراد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ظاهر الرواية، لأنه يشق عليهم غسل ما تحت الإزار، ثم الخرقة ينبغي أن تكون ساترة ما بين السرة إلى الركبة، لأن كل ذلك عورة، وبه أمر في الأصل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وتطرح على عورته خرقة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ذكر عن أبي عبد الله البلخي نصًّا في نوادره، ثم تغسل عورته تحت الخرقة بعد أن يلف على يده خرقة، كذا ذكر البلخي، لأن حرمة مَسِ</w:t>
      </w:r>
    </w:p>
    <w:p>
      <w:pPr>
        <w:pStyle w:val="BookText"/>
        <w:rPr/>
      </w:pPr>
      <w:r>
        <w:rPr>
          <w:rFonts w:ascii="Amiri" w:hAnsi="Amiri" w:eastAsia="Amiri" w:cs="Amiri"/>
          <w:color w:val="111111"/>
          <w:sz w:val="28"/>
          <w:sz w:val="28"/>
          <w:szCs w:val="28"/>
          <w:rtl w:val="true"/>
          <w:lang w:bidi="ar-SA"/>
        </w:rPr>
        <w:t xml:space="preserve">عورة الغير فوق حرمة النظر، فتحريم النظر يدل على تحريم المس بطريق الأولى </w:t>
      </w:r>
      <w:r>
        <w:rPr>
          <w:rStyle w:val="FootnoteAnchor"/>
        </w:rPr>
        <w:footnoteReference w:id="913"/>
      </w: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عرفنا هذا كله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سوَّغ لمدَّعي الاجتهاد والفقاهة أن ينظر إلى عورة الميت المزعوم ويتفحَّصها؟</w:t>
      </w:r>
    </w:p>
    <w:p>
      <w:pPr>
        <w:pStyle w:val="BookText"/>
        <w:rPr/>
      </w:pPr>
      <w:r>
        <w:rPr>
          <w:rFonts w:ascii="Amiri" w:hAnsi="Amiri" w:eastAsia="Amiri" w:cs="Amiri"/>
          <w:color w:val="111111"/>
          <w:sz w:val="28"/>
          <w:sz w:val="28"/>
          <w:szCs w:val="28"/>
          <w:rtl w:val="true"/>
          <w:lang w:bidi="ar-SA"/>
        </w:rPr>
        <w:t>ولماذا يخاف الكاتب من معرفة اسمه وشخصه مع أنه يدَّعي الآن أنه صار سُنِّيًّا، فيلزمه حينئذ ألا يعمل بالتقية الممقوتة عند أهل السنة، فلا يجوز له أن يخفي نفسه في النجف متستِّراً باللباس الشيعي، ومتظاهراً بأنه لا يزال 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بعض السادة في الحوزة لي عليهم ملاحظات تثير الشكوك حولهم والريب، وأنا والحمد لله دائب البحث والتحري للتأكد من حقيقتهم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ما هي هذه الملاحظات المزعومة التي أثارت شكوك الكاتب حول من سمَّاهم سادة في الحوزة؟</w:t>
      </w:r>
    </w:p>
    <w:p>
      <w:pPr>
        <w:pStyle w:val="BookText"/>
        <w:rPr/>
      </w:pPr>
      <w:r>
        <w:rPr>
          <w:rFonts w:ascii="Amiri" w:hAnsi="Amiri" w:eastAsia="Amiri" w:cs="Amiri"/>
          <w:color w:val="111111"/>
          <w:sz w:val="28"/>
          <w:sz w:val="28"/>
          <w:szCs w:val="28"/>
          <w:rtl w:val="true"/>
          <w:lang w:bidi="ar-SA"/>
        </w:rPr>
        <w:t>ثم ما الذي جوَّز للكاتب أن يتحرَّى ويبحث في حقيقة أولئك السادة؟ فإن هذا الفعل إما أن يندرج تحت عنوان التجسس المنهي عنه بقوله تعالى وَلا تَجَسَّسُوا؟</w:t>
      </w:r>
    </w:p>
    <w:p>
      <w:pPr>
        <w:pStyle w:val="BookText"/>
        <w:rPr/>
      </w:pPr>
      <w:r>
        <w:rPr>
          <w:rFonts w:ascii="Amiri" w:hAnsi="Amiri" w:eastAsia="Amiri" w:cs="Amiri"/>
          <w:color w:val="111111"/>
          <w:sz w:val="28"/>
          <w:sz w:val="28"/>
          <w:szCs w:val="28"/>
          <w:rtl w:val="true"/>
          <w:lang w:bidi="ar-SA"/>
        </w:rPr>
        <w:t>أو يندرج تحت عنوان تتبّع عورات المسلمين المنهي عنه في الأخبار الكثيرة، ففي 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أسلم بلسانه ولم يخلص الإيمان إلى قلبه، لا تذمُّوا المسلمين، ولا تتبَّعوا عوراتهم، فإنه من تتبَّع عوراتهم تتبَّع الله عورته، ومن تتبَّع الله تعالى عورته يفضحه ولو في بيته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موثَّقة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إلى الكفر أن</w:t>
      </w:r>
    </w:p>
    <w:p>
      <w:pPr>
        <w:pStyle w:val="BookText"/>
        <w:rPr/>
      </w:pPr>
      <w:r>
        <w:rPr>
          <w:rFonts w:ascii="Amiri" w:hAnsi="Amiri" w:eastAsia="Amiri" w:cs="Amiri"/>
          <w:color w:val="111111"/>
          <w:sz w:val="28"/>
          <w:sz w:val="28"/>
          <w:szCs w:val="28"/>
          <w:rtl w:val="true"/>
          <w:lang w:bidi="ar-SA"/>
        </w:rPr>
        <w:t>يواخي الرجلُ الرجلَ على الدين، فيحصي عليه زلَّاته، ليعيِّره بها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محمد بن مسلم أو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عثرات المؤمنين، فإن من تتبَّع عثرات أخيه تتبَّع الله عثراته، ومن تتبَّع الله عثراته يفضحه ولو في جوف بيته </w:t>
      </w:r>
      <w:r>
        <w:rPr>
          <w:rStyle w:val="FootnoteAnchor"/>
        </w:rPr>
        <w:footnoteReference w:id="914"/>
      </w: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 وأبو داود وأحمد وأبو يعلى وغيرهم بأسانيدهم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صلى الله عليه وسلم المنبر، فنادى بصوت رفيع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من أسلم بلسانه ولم يفضِ الإيمان إلى قلبه، لا تؤذوا المسلمين، ولا تعيِّروهم، ولا تتبَّعوا عوراتهم، فإنه من تتبَّع عورة أخيه المسلم تتبَّع الله عورته، ومن تتبَّع الله عورته يفضحه ولو في جوف 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بيته</w:t>
      </w:r>
      <w:r>
        <w:rPr>
          <w:rFonts w:eastAsia="Amiri" w:cs="Amiri" w:ascii="Amiri" w:hAnsi="Amiri"/>
          <w:color w:val="111111"/>
          <w:sz w:val="28"/>
          <w:szCs w:val="28"/>
          <w:rtl w:val="true"/>
          <w:lang w:bidi="ar-SA"/>
        </w:rPr>
        <w:t xml:space="preserve">) </w:t>
      </w:r>
      <w:r>
        <w:rPr>
          <w:rStyle w:val="FootnoteAnchor"/>
        </w:rPr>
        <w:footnoteReference w:id="915"/>
      </w: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غير المستبعد أن يكون ذلك قد نشأ من سوء ظنِّ الكاتب بالناس الكاشف عن سوء الطوية وخبث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المناوي في 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أساء الظن بمن ليس محلًّا لسوء الظن به دلَّ على عدم استقامته في نفسه، كما قيل</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سَاءَ فِعْلُ المرءِ سَاءَتْ ظنُونُه‌وصَدَّقَ مَا يَعْتَادُه مِنْ تَوَهُّمِ </w:t>
      </w:r>
      <w:r>
        <w:rPr>
          <w:rStyle w:val="FootnoteAnchor"/>
        </w:rPr>
        <w:footnoteReference w:id="916"/>
      </w:r>
      <w:r>
        <w:rPr>
          <w:rFonts w:eastAsia="Times New Roman" w:cs="Times New Roman" w:ascii="Times New Roman" w:hAnsi="Times New Roman"/>
          <w:color w:val="111111"/>
          <w:sz w:val="28"/>
          <w:szCs w:val="28"/>
          <w:lang w:val="en-US" w:bidi="en-US"/>
        </w:rPr>
        <w:t>915</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ولنر لوناً آخر من آثار العناصر الأجنبية في التشيع، فقد عبثت هذه العناصر بكتبنا المعتبرة، ومراجعنا المهمة، وَلْنَأْخُذ نماذج يطلع القارئ من خلالها على حجم هذا العَبَث ومداه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 الكافي هو أعظم المصادر الشيعية على الإطلاق، فهو موثق من قبل الإمام الثاني عشر المعصوم الذي لا يُخْطِئ ولا يغلط، إذ لما ألف الكليني كتاب الكافي عرضه على الإمام الثاني عشر في سردابه كذا في سامراء، فقال الإمام الثاني عشر 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كاف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مقدمة الكافي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كتاب الكافي من أهم المصادر الشيعية فهو صحيح، وأما أنه موثَّق من قبل الإمام المنتظر عجل الله تعالى فرَجه الشريف فهو غير صحيح، لأن ذلك لم يثبت عنه بسند معتبر، وإنما هو كلام قيل، ولا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والمذكور في مقدمة الطبعة الجديدة من كتاب الكافي للدكتور حسين علي محفوظ هو أن بعض العلماء يعتقد أن الكافي عُرض على القائم عليه السلام فاستحسنه،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لشيعتنا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خبر ضعيف بالإرسال، بل هو باطل في نفسه، لأن كتاب الكافي ليس كافياً للشيعة، ولهذا اعتنى العلماء بغيره من كتب الحديث الأخرى المكمِّلة له، وهذا أمر معلوم غير قابل للإنكار</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مقدمة الكافي المزبورة لم يَرِد فيها أن الكافي عُرض على القائم عليه السلام في السرداب كما قاله الكاتب، ولكن لما أراد الكاتب أن يطعن في الإمام المنتظر عليه السلام طعناً مبطَّناً، ذكر قضية العرض في السرداب التي لا يقول بها أحد، وهذا دليل يضاف إلى ما سبق من الأدلة على أن كاتب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شيعياً، فضلًا عن أن يكون واحداً من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المحقق كذا عباس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هو أجل الكتب الإسلامية، وأعظم المصنفات الإمامية، والذي لم يُعْمَلْ للإمامية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المولى محمد أمين الاسترابادي في محكي فوائده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من مشايخنا وعلمائنا أنه لم يصنف في الإسلام كتاب يوازيه أو يُدانيه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 والانقاب كذا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كتاب الكافي لم يصنَّف مثله فلا إشكال فيه ولا ريب يعتريه، وليس هذا مقام إثباته وبيانه، ولكن نود أن نلفت نظر القارئ الكريم إلى أن مدعي الاجتهاد والفقاهة قد أخطأ في تسمية الكتاب الذي نقل عنه، فذكره على غير الوجه الصحيح، مع أن اسمه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عباس القمي رحمه الله ليس سيِّداً، كما أنه ليس محقِّقاً، وإنما هو على جلالته محدِّث، وهذه أول مرة أرى من يصف الشيخ عباس القمي بهذا الوصف الغريب في حقه رحمه الله، وهذا كاشف على بُعْد الرجل عن الجو الحوزوي كما صرَّحنا به‌مكرَّراً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اقرأ معي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الخوانساري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في كتاب الروضة الذي يضم مجموعة من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أحد كتب الكافي الذي هو من تأليف الكليني، أو مزيد عليه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هذه الكلمة في روضات الجنات في ترجمة الكليني قدس سره، مع أنّا عثرنا على الكلمة الآتية التي نقلها الكاتب عن السيد حسين الكركي، فكان من اللازم أن نجد كلمة الخوانساري بعد أربع صفحات من كلمة الكركي بناءاً على أرقام الصفحات التي ذكرها الكاتب، إلا أنّا لم نر لها عيناً ولا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وجودها فيه فمعناها هو أن بعضهم أنكر كون كتاب الروضة أحد أجزاء الكافي، وادَّعى أنه أُلحق بأجزاء الكافي مع أنه كان كتاباً آخر مستقلًا للكليني رحمه الله، وهذا لا إشكال فيه على مضامين كتاب الروضة، وإنما هو تشكيك في أن الروضة من ضمن الكافي أو مستقل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الخوانساري في روضات الجنات نقلًا عن صاحب كتاب التوضيح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يُنكر كون كتاب الروضة أيضاً من جملة كتب الكليني، من جهة عدم اتصال سندنا إليه أو غير ذلك</w:t>
      </w:r>
      <w:r>
        <w:rPr>
          <w:rFonts w:eastAsia="Amiri" w:cs="Amiri" w:ascii="Amiri" w:hAnsi="Amiri"/>
          <w:color w:val="111111"/>
          <w:sz w:val="28"/>
          <w:szCs w:val="28"/>
          <w:rtl w:val="true"/>
          <w:lang w:bidi="ar-SA"/>
        </w:rPr>
        <w:t xml:space="preserve">) </w:t>
      </w:r>
      <w:r>
        <w:rPr>
          <w:rStyle w:val="FootnoteAnchor"/>
        </w:rPr>
        <w:footnoteReference w:id="917"/>
      </w: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صاحب كتاب التوضيح مجرد احتمال، لا أنه قول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النجاشي والشيخ الطوسي قد ذكرا كتاب الروضة في جملة كتب الشيخ الكليني رحمه الله، وساقا سندهما إلى كتب الكليني كلها </w:t>
      </w:r>
      <w:r>
        <w:rPr>
          <w:rStyle w:val="FootnoteAnchor"/>
        </w:rPr>
        <w:footnoteReference w:id="918"/>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 xml:space="preserve">، فلا يعتد حينئذ بما قاله غيرهما، ولا سيما أنّا لم نعرف صاحب كتاب التوضيح من هو، فإن الخوانساري لم يذكره باسمه، وإنما قال إنه ذكره في ذيل ترجمة أبي العباس الضرير، مع أنه قدس سره لم يذكر ترجمةً لأبي العباس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الإسفرائني، أو أحمد بن إصفهبد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الثقة السيد كذا حسين بن السيد حيدر الكركي العاملي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الكافي خمسون كتاباً بالأسانيد التي فيه لكل حديث متصل بالأئمة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يقول السيد كذا أبو جعفر الطوسي المتوفي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الكافي مُشْتَمِلٌ على ثلاثين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يتبين لنا من الأقوال المتقدمة أن ما زيد على الكافي ما بين القرن الخامس والقرن الحادي عشر، عشرون كتاباً وكل كتاب يضم الكثير من الأبواب، أي أن نسبة ما زيد في كتاب الكافي طيلة هذه المدة يبلغ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تبديل الروايات، وتغيير ألفاظها، وحذف فقرات، وإضافة أخرى، فمن الذي زاد في الكافي عشرين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أيمكن أن يكون إنساناً نزيهاً؟؟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شخص واحد أم أشخاص كثيرون تتابعوا طيلة هذه القرون على الزيادة والتغيير والتبديل والعبث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زال الكافي مُوَثّقاً من قِبَلِ المعصوم الذي لا يخطئ ولا يغلط؟؟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المضحكات أن الكاتب وصف الشيخ الطوسي قدس سره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 الشيخ حسين الكركي العاملي بأنه الشيخ الثقة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الرجل شيخاً وسيِّداً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يبقى بعد هذا أدنى شك عند منصف بأن هذا الكاتب ليس شيعياً، وإنما هو مدلِّس نفسه في الشيعة؟</w:t>
      </w:r>
    </w:p>
    <w:p>
      <w:pPr>
        <w:pStyle w:val="BookText"/>
        <w:rPr/>
      </w:pPr>
      <w:r>
        <w:rPr>
          <w:rFonts w:ascii="Amiri" w:hAnsi="Amiri" w:eastAsia="Amiri" w:cs="Amiri"/>
          <w:color w:val="111111"/>
          <w:sz w:val="28"/>
          <w:sz w:val="28"/>
          <w:szCs w:val="28"/>
          <w:rtl w:val="true"/>
          <w:lang w:bidi="ar-SA"/>
        </w:rPr>
        <w:t>وأما ما يرتبط بزعمه زيادة أحاديث في كتاب الكافي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مدَّعي الاجتهاد والفقاهة قد بذل بعض الجهد فنظر هل كتاب الكافي الموجود بين أيدينا خمسون كتاباً أو ثلاثون، ليتبين له ولغيره بالدليل أن الكافي قد زيد فيه هذا الكم الهائل الذي ادَّعاه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وليته ساق لنا هذه الكتب التي زعم أنها زيدت في الكافي، وذكر لنا عدد أحاديثها، بدلًا من حساب الأحاديث بالأبواب، ولا سيما أن أبواب كتاب الكافي تتفاوت في عدد أحاديثها، وحساب الأحاديث لن يكلّفه مزيد مؤونة، لأن طبعة كتاب الكافي المتداولة قد اشتملت على حصر أحاديث كل‌كتاب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السبب في ذلك أن الكاتب يعلم أن عدد أبواب الكافي لا يزال ثلاثين كما ذكر الشيخ الطوسي، لم يُزَد فيها ولم يُنقَص منها، وما نُقل عن الكركي من أنها خمسون كتاباً هو اشتباه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يتضح الأمر للقارئ العزيز فإني سأنقل كلمة الشيخ الطوسي في الفهرست التي ذكر فيها أبواب كتاب الكافي، وسأرقِّم الأبواب التي ذكرها على حسب ترتيب أبواب الكافي المذكورة في الطبعة المتداولة المحقَّقة بواسطة علي أكبر الغفاري، والمطبوعة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لنرى هل بينهما تطابق أو اختلاف،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الكليني، يُكنَّى أبا جعفر، ثقة عارف بالأخبار،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الكافي، وهو يشتمل على ثلاثين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الإيمان والكفر،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فضل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الطهارة والحيض،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العتق والتدبير والمكاتبة،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الأيْمان والنذور والكفارات،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المعيشة،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الشهادات،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القضايا والأحكام،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الوقوف والصدقات،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الصيد والذبايح،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الأطعمة والأشربة،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الدواجن والرواجن،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الزي والتجمل،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الوصايا،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الروضة آخر كتاب الكافي </w:t>
      </w:r>
      <w:r>
        <w:rPr>
          <w:rStyle w:val="FootnoteAnchor"/>
        </w:rPr>
        <w:footnoteReference w:id="919"/>
      </w: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أجزاء كتاب الكافي وما اشتملت عليه من كتب فهي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وهو مشتمل على الأبواب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العقل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وهو مشتمل على الأبواب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لم يذكره النجاشي، ولكن ذكره الشيخ الطوسي، ولعله سقط من تعداد النجاشي، أو سقط من النساخ، أو لعله رأى أنه مندرج في كتاب الإيمان والكفر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لم يذكره الشيخ الطوسي، ولكن ذكره النجاشي في رجاله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وهو يشتمل على الأبواب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الكتابان جعلهما الشيخ كتاباً واحداً،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والحيض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وهو مشتمل على الأبواب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كتاب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وهو مشتمل على الأبواب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وهو مشتمل على الأبواب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وهو كتاب لم يذكره الشيخ الطوسي، ولكن ذكره النجاشي مع كتاب النكاح،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والعقيقة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العتق والتدبير والمكاتبة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الذبائح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الكتابان جعلهما الشيخ كتاباً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الكتابان جعلهما الشيخ أيضاً كتاباً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 والتجمل والمروءة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الدواجن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وهو مشتمل على الأبواب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أسماه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الأيمان والنذور والكفارات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الجزء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كل أبواب الكافي، والشيخ رحمه الله لم يذكر كتاب العشرة وكتاب العقيقة، وزاد كتاباً واحداً لا يوجد في الطبعة الموجودة بأيدينا، وهو كتاب الوقوف والصدقات، فعدَّها ثلاثين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أبواب كتاب الكافي الموجود بأيدينا قد ذكرها الشيخ الطوسي كلها في كتاب الفهرست، إلا كتاب العشرة وكتاب العقيقة، وهماكتابان قد ذكرهما النجاشي في رجاله، وهذا دليل على أنهما لم يزادا بأخرة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زاد الشيخ كتاباً لا ذكر له في الطبعة الموجودة أيدينا، وهو كتاب الوقوف والصدقات، وهو كتاب لم يذكره النجاشي في جملة أبواب كتاب الكافي، وهذا إن ثبت دلَّ على نقصان الطبعة المتداولة عندنا لا زيادتها، إلا أن الظاهر أنه اشتباه من الشيخ،</w:t>
      </w:r>
    </w:p>
    <w:p>
      <w:pPr>
        <w:pStyle w:val="BookText"/>
        <w:rPr/>
      </w:pPr>
      <w:r>
        <w:rPr>
          <w:rFonts w:ascii="Amiri" w:hAnsi="Amiri" w:eastAsia="Amiri" w:cs="Amiri"/>
          <w:color w:val="111111"/>
          <w:sz w:val="28"/>
          <w:sz w:val="28"/>
          <w:szCs w:val="28"/>
          <w:rtl w:val="true"/>
          <w:lang w:bidi="ar-SA"/>
        </w:rPr>
        <w:t>والمعوَّل على ما نقله النجاشي، لأنه أضبط من الشيخ في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يتضح أن الكافي لم يُزد فيه كتاب واحد فضلًا عن عشرين كتاباً كما زعم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وَلْنَأْخُذ كتاباً آخر يأتي بالمرتبة الثانية بعد الكافي وهو أيضاً أحد الصحاح كذا الأربعة الأولى، إنه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مُؤَسِّس حوزة النجف، فإن فقهاءَنا وعلماءَنا يذكرون على أنه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بينما يذكر الطوسي نفسه مؤلف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تهذيب الأحكام هذا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أي لا يزيد في كل الأحوال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فمن الذي زاد في الكتاب بهذا الكم الهائل من الأحاديث الذي جاوز عدده العدد الأصلي لأحاديث الكتاب؟</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الشيخ الطوسي في كتاب العدة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ما ورد عنهم عليهم السلام من الأحاديث المختلفة التي تختص بالفقه في كتابي المعروف الاستبصار وفي كتاب تهذيب الأحكام ما يزيد على خمسة آلاف حديث، وذكرت في أكثرها اختلاف الطائفة في العمل بها، وذلك أشهر من أن يخفى </w:t>
      </w:r>
      <w:r>
        <w:rPr>
          <w:rStyle w:val="FootnoteAnchor"/>
        </w:rPr>
        <w:footnoteReference w:id="920"/>
      </w: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قدَّس الله نفسه واضح جداً، فإنه إنما عنى الأحاديث المتعارضة المختلفة التي ذكرها في كلا الكتابين المذكورين، ولم يُرِدْ بيان عدد أحاديث كتابيه كلها كما هو واضح من عبارته، فإن جملة وافرة من أحاديث التهذيب والاستبصار لا تعارض فيها، وهذا أمر لا يحتاج إلى مزيد بحث</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المؤسف حقًّا أن يحرِّف الكاتب كلمة الشيخ الطوسي ليتوصل بها إلى</w:t>
      </w:r>
    </w:p>
    <w:p>
      <w:pPr>
        <w:pStyle w:val="BookText"/>
        <w:rPr/>
      </w:pPr>
      <w:r>
        <w:rPr>
          <w:rFonts w:ascii="Amiri" w:hAnsi="Amiri" w:eastAsia="Amiri" w:cs="Amiri"/>
          <w:color w:val="111111"/>
          <w:sz w:val="28"/>
          <w:sz w:val="28"/>
          <w:szCs w:val="28"/>
          <w:rtl w:val="true"/>
          <w:lang w:bidi="ar-SA"/>
        </w:rPr>
        <w:t>غرضه السيِّئ، ويكشف عن سوء نيَّته أنه لم ينقل عبارة الشيخ الطوسي بنصِّها، وإنما نقلها بالصورة المحرَّفة التي رأيناها، والله المستعان على 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البلايا التي رُويَتْ في الكافي وتهذيب الأحكام وغيرهما، فلا شك أنها إضافاتِ لأَيْدٍ خَفيَّةٍ تسترت بالإسلام، والإسلام منها بري‌ء، فهذا حال أعظم كتابين فَمَا بالك لو تابعنا حال المصادر الأخرى ماذا نجد؟؟</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اتضح للقارئ العزيز أن مزاعم الكاتب بشأن الكتابين المذكورين كلها أوهام فاسدة وخيالات كاسدة، وما زعمه من وجود بلايا في الكافي والتهذيب يحتاج منه إلى بيان وإثبات، وأما التعمية بهذه الصورة وهو في مقام الإثبات فهي غير مقبولة ولا قيمة لها، لأن كل ادّعاء لم يستند على دليل صحيح فحقّه أن يُضرب به عرض الجدار، وهو أمر واضح لا يحتاج إلى 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السيد هاشم معروف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قُصَّاصُ الشيعة مع ما وضعه أعداء الأئمة عدداً كثيراً من هذا النوع للأئمة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التتبع في الأحاديث المنتشرة في مجاميع الحديث كالكافي والوافي وغيرهما نجد أن الغلاة والحاقدين على الأئمة الهداة لم يتركوا باباً من الأبواب إلا ودخلوا منه لإفساد أحاديث الأئمة والإساءة إلى سمعتهم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المعلوم أن علماء الشيعة لا يرون صحَّة كل أحاديث الكافي أو الوافي أو غيرهما من مجاميع الحديث عندهم، بل إنهم يرون أنها لا تخلو من</w:t>
      </w:r>
    </w:p>
    <w:p>
      <w:pPr>
        <w:pStyle w:val="BookText"/>
        <w:rPr/>
      </w:pPr>
      <w:r>
        <w:rPr>
          <w:rFonts w:ascii="Amiri" w:hAnsi="Amiri" w:eastAsia="Amiri" w:cs="Amiri"/>
          <w:color w:val="111111"/>
          <w:sz w:val="28"/>
          <w:sz w:val="28"/>
          <w:szCs w:val="28"/>
          <w:rtl w:val="true"/>
          <w:lang w:bidi="ar-SA"/>
        </w:rPr>
        <w:t>أحاديث ضعيفة أو موضوعة، وهذا أمر لا نتنازع فيه، إلا أنه لا يستلزم إسقاط هذه الكتب عن الاعتبار والحجية، فإن العلماء جزاهم الله خير الجزاء محَّصوا هذه الأحاديث ونقَّحوها، فعرفوا الصحيح من الضعيف، وميَّزوا السليم من السقيم، وحال هذه الكتب حال أكثر كتب أهل السنة التي جمعت الصحيح والضعيف والمكذوب والموضوع، فلم يمنع اشتمالها على أحاديث موضوعة من العمل بما فيها من أحاديث صحيحة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بذلك الشيخ الطوسي في مقدمة التهذيب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ذاكرني بعض 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بأحاديث أصحابنا، وما وقع فيها من الاختلاف والتباين والمنافاة والتضاد حتى لا يكاد يتفق خبر إلا وبإزائه ما يضاده، ولا يسلم حديث إلا وفي مقابله ما يُنافيه حتى جعل مخالفونا ذلك من أعظم الطعون على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حرص الطوسي على صيانة كتابه إلا أنه تعرض للتحريف كما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الاختلاف والتباين بين الأحاديث أمر لا يُنكر، ونحن لا نتنازع فيه، وذلك لأن الأحاديث المتعارضة كثيرة في كتب الشيعة وأهل السنة، وحسبك أن تنظر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 ونهاية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رشد، لتعرف مدى تعارض الأحاديث عند أهل السنة، وما ترتب على ذلك من اختلاف الفتاوى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وكثرة الأحاديث المتعارضة في كتب الفريقين لا يضر، لأن الفقيه يمكنه تمييز الصحيح من الضعيف والسليم من السقيم، كما يمكنه الترجيح بين الأحاديث المعتبرة بالمرجِّحات السندية والدلالية، والأخذ بالراجح وطرح المرجوح</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 كتاب الشيخ الطوسي قد تعرَّض للتحريف فقد أوضحنا بطلانه آنفاً، فلا حاجة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زيارتي للهند التقيت السيد دلدار علي فأهداني نسخة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الأحاديث المأثورة عن الأئمة مختلفة جداً لا يكاد يُوجَد حديث إلا وفي مقابله ما ينافيه، ولا يتفق خبر إلا وبإزائه ما يضاده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دفع الجم الغفير إلى ترك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الحكاية هي القشَّة التي قصمتْ ظهر البعير، فإنها كذبة صلعاء لا يمكن توجيهها بوجه، وذلك لأن الكاتب لا يمكن أن يدرك السيد دلدار علي الذي مضى على وفاته عند كتابة الكاتب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 وثمانون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البحاثة المتتبع آغا بزر الطهراني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أساس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الفوائد المدنية الاسترابادية، للعلامة السيد دلدار علي بن محمد معين النقوي النصير آبادي اللكهنوي، المجاز من آية الله بحر العلوم، والمتوفى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Style w:val="FootnoteAnchor"/>
        </w:rPr>
        <w:footnoteReference w:id="921"/>
      </w: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فلو فرضنا أن الكاتب رأى السيد دلدار في سنة وفاته، وكان الكاتب في أول بلوغه، أي أن عمره كان خمس عشرة سنة، فإن عُمْر المؤلف حين كتب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مائتي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الكاتب قد صرَّح فيما تقدَّم أن الشاعر أحمد الصافي النجفي يكبره بحوالي ثلاثين سنة، والصافي النجفي من مواليد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فيكون الكاتب من مواليد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عمره في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فما أبعد التفاوت في كلامه الدال على عدم وثاقته، ولهذا حقَّ لنا إسقاط كل حكاياته التي ذكرها في كتابه، وادَّعى فيها المشاهدة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الذي دفع الجم الغفير إلى ترك مذهب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فيردُّه أنّا لم</w:t>
      </w:r>
    </w:p>
    <w:p>
      <w:pPr>
        <w:pStyle w:val="BookText"/>
        <w:rPr/>
      </w:pPr>
      <w:r>
        <w:rPr>
          <w:rFonts w:ascii="Amiri" w:hAnsi="Amiri" w:eastAsia="Amiri" w:cs="Amiri"/>
          <w:color w:val="111111"/>
          <w:sz w:val="28"/>
          <w:sz w:val="28"/>
          <w:szCs w:val="28"/>
          <w:rtl w:val="true"/>
          <w:lang w:bidi="ar-SA"/>
        </w:rPr>
        <w:t xml:space="preserve">نسمع عن شخص معروف أنه ترك مذهب الشيعة وتحوَّل إلى مذاهب أهل السنة، بخلاف الذين تركوا التسنُّن فهم كثيرون جداً، وقد كتب الشيخ هشام آل قطيط المتشيِّع كتاباً في ثلاثة مجلدات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ووثائق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فيه العشرات من العلماء والمفكرين الذين تشيَّعوا، وكتبوا كتباً يذكرون فيها الأسباب التي دعتهم لترك مذاهبهم والتحوُّل إلى مذهب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أسرد لك قائمة بأسماء بعض المتشيعين مع ذكر بعض مؤلفاتهم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مرعي الأنطاكي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قصة تشيعه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اخترت مذهب الشيعة مذهب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أمين الأنطاكي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قصة تشيعه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طريقي إلى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الداعية الدكتور السيد محمد التيجاني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قصة تشيعه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خليفات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قصة تشيعه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وركبتُ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 أحمد حسين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سلسلة من الكتب التي ينتصر فيها لمذهب الشيعة الإمامية،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عدالة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السياسي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المواجهة مع رسول الله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معتصم سيد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قصة تشيعه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الضائعة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رحلتي نحو مذهب آل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إدريس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قصة تشيعه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شيعني الحسين عليه السلام</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 العراقي صائب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في الانتماء المذهبي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المصري صالح الورداني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قصة تشيعه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رحلتي من السنة إلى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مجموعة من الكتب النافعة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لمياء حمادة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قصة تشيعها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وأخيراً أشرقت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قصة تشيعه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من وحي الشريعة ضمن دائرة السنة والشيعة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هشام آل قطيط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قصة تشيعه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الحوار اكتشفت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أسعد وحيد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قصة تشيعه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الشيعة الاثني عشرية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 محمد علي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قصة تشيعه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ودخلنا التشيع سُجَّداً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سعيد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ولننظر في القول بتحريف القرآن، فإن أول كتاب نص على التحريف هو كتاب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أورد روايتين فقط، وهو أول كتاب ظهر للشيعة، ولا يوجد فيه غير 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إن رجعنا إلى كتبنا المعتبرة، والتي كُتِبَتْ بعد كتاب سليم بن قيس بدهور فإن ما وصل إلينا منها طافح بروايات التحريف، حتى تسنى للنوري الطبرسي جمع أكثر من ألْفَيْ رواية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هنا اعتبر كتاب سليم بن قيس أول كتاب ظهر للشيعة ولا</w:t>
      </w:r>
    </w:p>
    <w:p>
      <w:pPr>
        <w:pStyle w:val="BookText"/>
        <w:rPr/>
      </w:pPr>
      <w:r>
        <w:rPr>
          <w:rFonts w:ascii="Amiri" w:hAnsi="Amiri" w:eastAsia="Amiri" w:cs="Amiri"/>
          <w:color w:val="111111"/>
          <w:sz w:val="28"/>
          <w:sz w:val="28"/>
          <w:szCs w:val="28"/>
          <w:rtl w:val="true"/>
          <w:lang w:bidi="ar-SA"/>
        </w:rPr>
        <w:t>يحتوى إلا على روايتين فقط دالَّتين على التحريف، بينما سيأتي قريباً في كلامه تصريحه بأن كتاب سليم بن قيس كتاب اختلقه أبان بن أبي عياش ونسبه 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روايات التحريف فقد أجبنا عليها فيما سبق، ولا حاجة لتكرار الكلام فيها، ونقلنا فيما مرَّ قول آية الله الشيخ محمد جواد البلاغي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أوضح به أن الميرزا النوري جمع الرواية الواحدة من مصادر مختلفة بحيث أشعر القارئ أنها روايات مختلفة، بينما هي رواية واحدة، فراجع كلمته فإنها مفيدة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وجود روايات ظاهرة في التحريف في المصادر المعتمدة عند الشيعة فهذا لا يضر، لوجود أضعافها في كتب أهل السنة، وقد اشتمل صحيحا البخاري ومسلم وغيرهما من كتبهم الحديثية المعتمدة على كثير من تلك الروايات، ووجود هذه الروايات لا يستلزم القول بالتحريف كما أوضحنا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 وضع هذه الروايات؟ وبخاصة إذا رجعنا إلى ما ذكرناه آنفاً في بيان ما أُضيف إلى الكتب، وبالذات الصحاح تبين أن هذه الروايات وُضعَتْ في الأزمان المتأخرة عن كتاب سليم بن قيس، وقد يكون في القرن السادس، أو السابع، حتى أن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نسب للشيعة مثل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يُسْمَعْ بمثل هذه الروايات، ولو كانت موجودة فعلا لَعُلِمَ بها أو لَسُمعَ</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الطوسي أنكر نسْبَةَ هذا الأمر إلى الشيعة كما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كتاب سليم بن قيس فهو مكذوب على سليم بن قيس وضعه إبان بن أبي عياش، ثم نسبه إلى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وابان هذا قال عنه ابن المطهر الحلي والأردبيلي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وَينْسِبُ أصحابنا وضع كتاب سليم بن قيس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الحلي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جامع الرواة للأردبيلي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أتعجب من هذه الاستدلالات الغريبة، فإن الكاتب استدل على أن روايات التحريف لم يُسمع بها في زمان الشيخ الصدوق والشيخ الطوسي بأنهما نفيا تحريف القرآن، وجعل ذلك دليلًا على أن تلك الروايات لم يكن لها وجود في زمانهما، وإنما اختُلقت بعدهما بمدة مديدة، مع أن الروايات المزبورة كانت موجودة في زمانهما بل قبله، ولهذا أشار إليها الشيخ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والمعاصر للصدوق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النقل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الكاتب نسي أنه قد ذكر قبل سطور قليلة أن تلك الروايات مذكورة في كتاب سليم بن قيس، وهو مكتوب قبلهما بسنين كثيرة، ونسي أنه ذكر فيما مرَّ روايات نقلها عن 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عنده على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الكاتب قد جزم بأن روايات تحريف القرآن مدسوسة في كتب الأحاديث الشيعية في العصور المتأخرة، فلا بد من الجزم أيضاً بأن أحاديث التحريف المروية في صحيحي البخاري ومسلم وغيرهما من كتب الحديث عند أهل السنة قد زيدت فيها في العصور المتأخرة، وذلك لأن البخاري ومسلم ومالك وأصحاب السنن الأربعة والمعاصرين لهم لم يكونوا يقولون بالتحريف مع وجود روايات التحريف الكثيرة الصريحة في كتبهم، وهذا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بميزان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الروايات قد زيدت فيما بعد في كتبهم، وإلا لو رأوها لقالوا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قامت الدولة الصفوية صار هناك مجال كبير لوضع الروايات وإلصاقها بالإمام الصادق وبغيره من الأئمة سلام الله عليهم</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غريب، وما أكثر الغرائب في كلام هذا الكاتب، فإن المجاميع الحديثية الشيعية كلها كُتِبتْ في العصور التي سبقت الدولة الصفوية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حوالي</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Pr>
        <w:footnoteReference w:id="922"/>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 فإن الكليني صاحب الكافي توفي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الصدوق صاحب كتاب من لا يحضره الفقيه 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الطوسي صاحب التهذيب والاستبصار توفي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أبعد أزمانهم عن زمان الدولة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جاء بعدهم كالفيض الكاشاني مؤلِّف كتاب الوافي 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والحر العاملي صاحب كتاب وسائل الشيعة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جمعا روايات الكتب الأربعة ورتَّباها وبوَّباها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المجلسي صاحب بحار الأنوار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جمع في كتابه من الأخبار والآثار ما تفرَّق في الكتب الكثيرة التي كتبها أساطين المذهب، والتي يُخشى اندثارها كما اندثر غيرها من كتب الحديث، فأوعز كل ما نقله إلى مصدره، وجاءت الطبعة الحديثة من هذا الكتاب مزدانة ببيان المصادر التي نقل المجلسي عنها بأرقام المجلدات والصفحات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الميرزا حسين النوري صاحب مستدرك الوسائل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استدرك على كتاب وسائل الشيعة ما لم يذكره الحر العاملي رحمه الله في الوسائل مما هو مذكور في الكتب الأخرى المعروفة التي كتبها العلماء السابقون، وقد طُبع هذا الكتاب طبعة جديدة محقَّقة ذُكرت فيها المصادر بأرقام المجلدات والصفحات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اتضح ذلك يُعلم زيف مزاعم الكاتب وبطلان دعاويه، ويتبين أن كل كتب الحديث إما أنها كانت مكتوبة قبل قيام الدولة الصفوية، أو مصادرها كانت مكتوبة كذلك</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الموجز السريع تبين لنا أن مصنفات علمائنا لا يُوثَقُ بها،</w:t>
      </w:r>
    </w:p>
    <w:p>
      <w:pPr>
        <w:pStyle w:val="BookText"/>
        <w:rPr/>
      </w:pPr>
      <w:r>
        <w:rPr>
          <w:rFonts w:ascii="Amiri" w:hAnsi="Amiri" w:eastAsia="Amiri" w:cs="Amiri"/>
          <w:color w:val="111111"/>
          <w:sz w:val="28"/>
          <w:sz w:val="28"/>
          <w:szCs w:val="28"/>
          <w:rtl w:val="true"/>
          <w:lang w:bidi="ar-SA"/>
        </w:rPr>
        <w:t>ولا يُعْتَمَدُ عليها إذ لم يُعْتَنَ بها، ولهذا عَبِثَت بها أيدي العِدَى، فكان من أمرها ما قدعرفتَ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تبيَّن للقارئ العزيز أن كل ما قاله الكاتب ما هو إلا أوهام وخيالات، لا تستند على دليل ولا تنهض بها حجَّة، وأن الكاتب لم يعتمد في كلامه على الإثبات، وإنما تشبث بخيوط من سراب، فجمع ما ظن أنه يصل به إلى غايته، ويحقق به بُغيته، فباء بالخسران، ورجع بالخيبة والخذلان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الكاتب لم يستطع أن يثبت بدليل واحد أن ثمة أحاديث زيدت في الكتب المعروفة، فيذكرها بأعيانها بعد مقارنة النُّسَخ القديمة بالنُّسَخ الحديثة من الكتب المذكورة، ولم يتمكن من التدليل على أنها عُبث بها، مع أنها لو زيد فيها لسهل على الباحث اكتشاف ذلك، بسبب أن النَّقَلَة عنها كثيرون، والمعتنون بها لا يحصَون، فكيف يخفى عن كل هؤلاء ذلك العبث، أو يتواطأ كل أولئك على قبول ذلك العبث والرضا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نريد أن نُعَرِّجَ على لَونٍ آخر من آثار العناصر الأجنبية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قضية الإمام الثاني عشر، وهي قضية خطيرة جداً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تناول الأخ الفاضل السيد كذا أحمد الكاتب هذا الموضوع فبين أن الإمام الثاني عشر لا حقيقة له، ولا وجود لشخصه، وقد كفانا الفاضل المذكور مهمة البحث في هذا الموضوع،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له وجود وقد نصت كتبنا المعتبرة على أن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ولم يكن له ولد، وقد نظروا في نسائه وجواريه عند موته فلم يجدوا واحدة منهن حاملًا أو ذات ولد، راجع لذلك كتاب</w:t>
      </w:r>
    </w:p>
    <w:p>
      <w:pPr>
        <w:pStyle w:val="BookText"/>
        <w:rPr/>
      </w:pPr>
      <w:r>
        <w:rPr>
          <w:rFonts w:ascii="Amiri" w:hAnsi="Amiri" w:eastAsia="Amiri" w:cs="Amiri"/>
          <w:color w:val="111111"/>
          <w:sz w:val="28"/>
          <w:sz w:val="28"/>
          <w:szCs w:val="28"/>
          <w:rtl w:val="true"/>
          <w:lang w:bidi="ar-SA"/>
        </w:rPr>
        <w:t xml:space="preserve">الغيبة للطوسي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الإرشاد للمفيد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أعلام الورى للفضل الطبرسي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المقالات والفرق للأشعري القمي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غرائب الأكاذيب، فإن الشيخ الطوسي قدس سره في كتاب الغيبة قد أثبت ولادة الإمام المهدي بأدلة كثيرة، ولهذا قال في الصفحة المذكورة،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بولادة ابن الحسن عليه السلام وارد من جهات أكثر مما يثبت به الأنساب في الشرع، ونحن نذكر طرفاً من ذلك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إنكار جعفر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الإمامية بولد لأخيه الحسن بن علي وُلِد في حياته، ودفعه بذلك وجوده بعده، وأخذه تركته وحوزه ميراثه، وما كان منه في حمل سلطان الوقت على حبس جواري الحسن عليه السلام واستبدالهن بالاستبراء لهن من الحمل ليتأكد نفيه لولد أخيه، وإباحته دماء شيعتهم بدعواهم خلفاً له بعده كان أحق بمقامه، فليس بشبهة يعتمد على مثلها أحد من المحصِّلين، لاتفاق الكل على أن جعفراً لم يكن له عصمة كعصمة الأنبياء، فيمتنع عليه لذلك إنكار حق ودعوى باطل، بل الخطأ جائز عليه، والغلط غير ممتنع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 قدس سره، وهو واضح في أنه كان في صدد إثبات ولادة المهدي عليه السلام، والظاهر أن الكاتب قد نسب إنكار جعفر بن علي ولادة الإمام المهدي عليه السلام للشيخ الطوسي رحمه الله، وهذا غير بعيد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المفيد قدس الله نفسه فإنه نصَّ في كتابه الإرشاد على إمامة الإمام المهدي عليه السلام بعد أبيه الإمام الحسن العسكري عليه السلام، فقال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الإمام بعد أبي محمد عليه السلام ابنه المسمَّى باسم رسول الله صلى الله عليه وآله، المكنَّى بكنيته، ولم يخلف أبوه ولداً ظاهراً ولا باطناً غيره، وخلفه غائباً مستتراً على ما قدَّمنا ذكره، وكان مولده ليلة النصف من شعبان سنة خمس وخمسين ومائتين، وأمّه أم ولد يقال لها نرجس، وكان سنّه عند وفاة أبيه خمس سنين، آتاه الله فيها الحكمة وفصل</w:t>
      </w:r>
    </w:p>
    <w:p>
      <w:pPr>
        <w:pStyle w:val="BookText"/>
        <w:rPr/>
      </w:pPr>
      <w:r>
        <w:rPr>
          <w:rFonts w:ascii="Amiri" w:hAnsi="Amiri" w:eastAsia="Amiri" w:cs="Amiri"/>
          <w:color w:val="111111"/>
          <w:sz w:val="28"/>
          <w:sz w:val="28"/>
          <w:szCs w:val="28"/>
          <w:rtl w:val="true"/>
          <w:lang w:bidi="ar-SA"/>
        </w:rPr>
        <w:t xml:space="preserve">الخطاب، وجعله آية للعالمين، وآتاه الحكمة كما آتاها يحيى صبيًّا، وجعله إماماً في حال الطفولية الظاهرة كما جعل عيسى بن مريم في المهد نبيًّا </w:t>
      </w:r>
      <w:r>
        <w:rPr>
          <w:rStyle w:val="FootnoteAnchor"/>
        </w:rPr>
        <w:footnoteReference w:id="923"/>
      </w: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أن الأخبار بغيبته مستفيضة قبل ولادته، وأن له غيبتين، إحداهما أطول من الأخرى، وعقد باباً في ذكر طرف من الدلائل على إمامته، وباباً في ما جاء من النص على إمامته، وباباً في ذكر من رآه، وباباً في كراماته ومعجزاته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وكله صريح في نفي ما نسبه الكاتب إليه من القول بعدم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الشيخ الطبرسي في إعلام الورى فإنه عقد فصولًا في ترجمة الإمام المهدي عليه السلام، فعقد فصلًا في ذكر اسمه وكنيته ولقبه، وفصلًا آخر في ذكر مولده واسم أمّه، وفصلًا ثالثاً في ذكر من رآه، وفصلًا آخر في ذكر الدلائل على إثبات غيبته وصحَّة إمامته، وفصلًا آخر في ذكر أسماء الذين شاهدوه ورأوا دلائله وخرج إليهم من توقيعاته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من الفصول الدالة على بطلان ما نسبه إليه الكاتب من نفي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 مختصر فإن كل من نسب إلى واحد من علمائنا المعروفين أنه يقول بعدم ولادة الإمام المهدي عليه السلام فهو كاذب مفتر، لا يستحيي ولا يخجل، وذلك لأن أقوالهم معروفة، وكتبهم مشهورة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 الأخ الفاضل السيد كذا أحمد الكاتب في مسألة نُوَّاب الإمام الثاني عشر فأثبت أنهم قوم من الدَّجَلَة ادَّعُوا النيابة من أجل الاستحواذ على ما يُراد من أموال الخُمس، وما يُلْقَى في المرقد كذا، أو عند السرداب من‌تبرعات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شأن لنا بما قاله أحمد الكاتب، لأنا لا نكتب ردًّا على أقواله، وإنما كلامنا مع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وكلام أحمد الكاتب كله مردود عليه، فراجع إن شئت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عن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نذير الحسني،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متاهات في مدينة الضباب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مجموعة حوارات وقعت بينه وبين بعض المحاورين الشيعة في شبكة هجر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يرتبط بموضوع النواب الأربعة فإن أحمد الكاتب لم يأتِ بأي دليل ينفي نيابتهم، وإنما أنكر أن يكون عنده دليل على وثاقة السفراء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فلا يمكننا أن نصدق بدعوى أولئك النواب بالنيابة عن الإمام المهدي، ونعتبر قولهم دليلًا على وجود الإمام، استناداً إلى دعاوى المعاجز أو العلم بالغيب، ولا يمكننا أن نميز دعواهم عن دعوى أدعياء النيابة الكاذبين الذين كانوا يتجاوزون الأربعة والعشرين </w:t>
      </w:r>
      <w:r>
        <w:rPr>
          <w:rStyle w:val="FootnoteAnchor"/>
        </w:rPr>
        <w:footnoteReference w:id="924"/>
      </w: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وزعم أن هؤلاء السفراء مستفيدون من ادعاء السفارة، وقد ادعى السفارة كثيرون، فلا بد من الحكم بكذب الكل،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كنا نتَّهم أدعياء النيابة الكاذبين بجر النار إلى قرصهم، وبالحرص على الأموال والارتباط بالسلطة العباسية القائمة يومذاك، فإن التهمة تتوجَّه أيضاً إلى أولئك النواب الأربعة الذين لم يكونوا بعيدين عنها </w:t>
      </w:r>
      <w:r>
        <w:rPr>
          <w:rStyle w:val="FootnoteAnchor"/>
        </w:rPr>
        <w:footnoteReference w:id="925"/>
      </w: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كلام لا يخفى فساده، لأنه على هذا المنهج لا بد أن ينكر نبوة نبيِّنا صلى الله عليه وآله وسلم، لأن هناك من ادعى النبوة في عصره صلى الله عليه وآله وسلم، وكان مستفيداً من هذا الادعاء، والتهمة حينئذ تتوجَّه إلى الكل، ولنفس السبب يلزمه أيضاً أن ينكر إمامة كل الأئمة من غير استثناء</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اتهام النواب الأربعة بالكذب والدجَل فهو سهل من أمثال أحمد الكاتب،</w:t>
      </w:r>
    </w:p>
    <w:p>
      <w:pPr>
        <w:pStyle w:val="BookText"/>
        <w:rPr/>
      </w:pPr>
      <w:r>
        <w:rPr>
          <w:rFonts w:ascii="Amiri" w:hAnsi="Amiri" w:eastAsia="Amiri" w:cs="Amiri"/>
          <w:color w:val="111111"/>
          <w:sz w:val="28"/>
          <w:sz w:val="28"/>
          <w:szCs w:val="28"/>
          <w:rtl w:val="true"/>
          <w:lang w:bidi="ar-SA"/>
        </w:rPr>
        <w:t>ولكن من الصعب عليه إثباته، والإمام المهدي عليه السلام قد جعل له سفراء أربعة معروفين بالقداسة والتقوى والورع، بشهادة المؤالف والمخالف، ولم ينقل عنهم دجل ولا تكالب على جمع الأموال ولا حب الرئاسة، وقد كان أول السفراء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عمرو عثمان بن سعيد العمري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للإمامين الهادي والعسكري، وكان ثقة جليلًا ممدوحاً منهما، ومنه تسلسلت النيابة إلى بقية النواب، وكانت التواقيع تصدر من الإمام عليه السلام منبِّهة الشيعة ومحذِّرة لهم من كل من سوَّلت له نفسه أن يدَّعي النيابة عن الإمام عليه السلام في حال غيبته، وقد ذكر ذلك كله الشيخ الطوسي قدس سره في كتابه الغيبة، فراجعه، فإن فيه فوائد مهمة وكثيرة </w:t>
      </w:r>
      <w:r>
        <w:rPr>
          <w:rStyle w:val="FootnoteAnchor"/>
        </w:rPr>
        <w:footnoteReference w:id="926"/>
      </w: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وَلْنَرَ ما يصنعُه الإمام الثاني عشر المعروف بالقائم أو المنتظر عند 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السيف في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المجلسي أن المنتظر يسير في العرب بما في الجفر الأحمر وهو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نقله المجلسي عن بصائر الدرجات لمحمد بن الحسن الصفار، وسنده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سنان، عن رفيد مولى أبي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حديث ضعيف، وذلك لأن أحمد بن محمد الذي يروي عنه الصفار هو أحمد بن محمد بن عيسى، فيكون ابن سنان المذكور في السند هو محمد بن سنان، لأن أحمد بن محمد لا يروي عن عبد الله بن سنان الثقة، ومحمد هذا ضعيف، قد مرَّ بيان حاله فيما سبق</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رفيداً مولى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لم يثبت توثيقه في كتب</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الإغماض عن سند الرواية فيحتمل أن السبب في أن المهدي عليه السلام سيسير في العرب بالذبح هو أنه عليه السلام سيظهر في بلاد العرب، والعرب لن يسلِّموا له الأمر طواعية، بل سيحاربونه ويحاربهم، وسيقتل منهم من 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كل من كفَّ يده، وترك مقاتلة الإمام عليه السلام عند خروجه، ودان له بالطاعة، فلن يصيبه أي مكروه منه، ولن يقصده الإمام بالحرب، سواء أكان من العرب أم من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يشير إلى أن طوائف من العرب ستحارب الإمام المهدي عليه السلام عند ظهوره، وأن الإمام سيحاربهم حتى يخضعهم أو يقتلهم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قد ورد في بعض أحاديث أهل السنة، فقد أخرج الحاكم في المستدرك بسنده عن نافع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تقاتلون جزيرة العرب، فيفتحهم الله، ثم تقاتلون الروم، فيفتحهم الله، ثم تقاتلون فارس، فيفتحهم الله، ثم تقاتلون الدجال، فيفتحه الله </w:t>
      </w:r>
      <w:r>
        <w:rPr>
          <w:rStyle w:val="FootnoteAnchor"/>
        </w:rPr>
        <w:footnoteReference w:id="927"/>
      </w: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بيننا وبين العرب إلا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بهذا الحديث هو أنه لم يبق بين أهل البيت عليهم السلام وبين العرب إلا قتل العرب لهم، فإنهم قد أولغوا في دماء أهل البيت وبني هاشم، فقتلوهم شر تقتيل، وسفكوا من دمائهم الكثير، وذلك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لنا شي‌ء من الحقوق عليهم، إلا أنهم عَدَوا علينا بالقتل والذبح، وكلامه عليه السلام هذا إشارة إلى الحالة التي كانت في زمان الصادق عليه السلام، لأن أبا جعفر المنصور قد قتل من بني هاشم العدد الكثير كما هو مذكور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العرب، فإن لهم خبرُ سوءٍ، أما إنه لم يخرج مع القائم منهم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المجلسي هذه الرواية عن كتاب الغيبة للشيخ، وسند هذه الرواية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علي بن أسباط، عن أبيه أسباط بن سالم، عن موسى الأبار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ضعيفة السند، فإن راوي الرواية موسى الأبار مجهول الحال، لم يثبت توثيقه في كتب الرجال، والراوي عنه أسباط بن سالم، وهو لم‌يُوثَّق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سند هذه الرواية فإنها معارضة بأخبار أخر دلَّت على أن بعض أنصاره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الطوسي في كتاب الغيبة بسنده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 القائم بين الركن والمقام ثلاثمائة ونيف عدّة أهل بدر، فيهم النجباء من أهل مصر، والأبدال من أهل الشام، والأخيار من أهل العراق، فيقيم ما شاء الله أن يقيم </w:t>
      </w:r>
      <w:r>
        <w:rPr>
          <w:rStyle w:val="FootnoteAnchor"/>
        </w:rPr>
        <w:footnoteReference w:id="928"/>
      </w: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كثير من الشيعة هم من أصل عربي، أيشهر القائم السيف عليهم ويذبحهم؟؟</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وراء هذه النصوص رجالًا لَعِبُوا دوراً خطيراً في بث هذه السموم، لا تستغربن ما دام كسرى قد خلص من النار إذ روى المجلسي 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قد 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وأن النار محرَّمة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يعقل أن أمير المؤمنين صلوات الله وسلامه عليه يقول إن الله قد خَلَّصَ كسرى من النار، وإن النار مُحَرَّمَةٌ عليه؟؟</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المهدي عليه السلام لا يقاتل من آمن به ولم يحاربه، وأما شيعته ومواليه فهم أنصاره وأحبَّاؤه، فكيف يقتلهم ويسفك دماءهم؟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كسرى فقد رواه الشيخ شاذان بن جبرئيل القمي عليه الرحمة في كتاب الفضائل، ومحمد بن جرير الشيعي في نوادر المعجزات عن أبي الأحوص، عن أبيه، عن عمار الساباطي </w:t>
      </w:r>
      <w:r>
        <w:rPr>
          <w:rStyle w:val="FootnoteAnchor"/>
        </w:rPr>
        <w:footnoteReference w:id="929"/>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 وهو حديث موقوف، من كلام عمار نفسه، لم يروه عن الإمام المعصوم، فلا يصلح للاحتجاج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والوارد في هذا الحديث أن جمجمة كسرى أنوشيروان نطقت، فكان مما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ملكاً عادلًا شفيقاً على الرعايا رحيماً، لا أرضى بظلم، ولكن كنت على دين المجوس، وقد ولد محمد صلى الله عليه وآله في زمان ملكي، فسقط من شرفات قصري ثلاثة وعشرون شرفة ليلة ولد، فهممت أن أؤمن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تغافلت عن ذلك وتشاغلت عنه في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محروم من الجنة بعدم إيماني به، ولكني مع هذا الكفر خلَّصني الله تعالى من عذاب النار ببركة عدلي وإنصافي بين الرعية، وأنا في النار، والنار محرَّمة عليَّ </w:t>
      </w:r>
      <w:r>
        <w:rPr>
          <w:rFonts w:eastAsia="Amiri" w:cs="Amiri" w:ascii="Amiri" w:hAnsi="Amiri"/>
          <w:color w:val="111111"/>
          <w:sz w:val="28"/>
          <w:szCs w:val="28"/>
          <w:rtl w:val="true"/>
          <w:lang w:bidi="ar-SA"/>
        </w:rPr>
        <w:t xml:space="preserve">... </w:t>
      </w:r>
      <w:r>
        <w:rPr>
          <w:rStyle w:val="FootnoteAnchor"/>
        </w:rPr>
        <w:footnoteReference w:id="930"/>
      </w: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فالحديث نصٌّ صريح في أن كسرى أنوشيروان من أهل النار، ولكنه لا يُعذَّب</w:t>
      </w:r>
    </w:p>
    <w:p>
      <w:pPr>
        <w:pStyle w:val="BookText"/>
        <w:rPr/>
      </w:pPr>
      <w:r>
        <w:rPr>
          <w:rFonts w:ascii="Amiri" w:hAnsi="Amiri" w:eastAsia="Amiri" w:cs="Amiri"/>
          <w:color w:val="111111"/>
          <w:sz w:val="28"/>
          <w:sz w:val="28"/>
          <w:szCs w:val="28"/>
          <w:rtl w:val="true"/>
          <w:lang w:bidi="ar-SA"/>
        </w:rPr>
        <w:t>فيها لعدله في رعيته، وهذا غير ممتنع على الله، وليس قبيحاً منه سبحانه، لما فيه من الترغيب في العدل والترهيب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غرض الكاتب من إيراد هذا الحديث هو إيهام القرَّاء بأن الشيعة لديهم نزعات فارسية تدعوهم إلى تقديس كسرى والفرس، مع أن الحديث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تصريح بدخول كسرى أنوشيروان النار، وبيان أن تحريم النار عليه خاصة إنما هو بسبب عدله لا فارسيته، ولهذا جاءت الأخبار في ذم غيره من ملوك الفرس، ومنهم كسرى المعاصر للنبي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الشيخ الطوسي رحمه الله في المبسوط أن رسول الله صلى الله عليه وآله كتب إلى القياصرة والأكاسرة، كتب إلى قيصر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محمد ابن عبد الله إلى عظيم الروم، يَا أَهْلَ الْكِتَابِ تَعَالَوْاْ إِلَى كَلَمَةٍ سَوَاءٍ بَيْنَنَا وَبَيْنَكُمْ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الكتاب إليه قام قائماً، ووضعه على رأسه، واستدعى مسكاً فوضعه فيه، فبلغ رسول الله صلى الله عليه وآله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ملك الفرس كتاباً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من محمد بن عبد الله إلى كسرى ابن هرمز أن أسلموا تسلموا،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وصل الكتاب إليه أخذه ومزَّقه، وبلغ ذلك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تَمَزَّق ملكه </w:t>
      </w:r>
      <w:r>
        <w:rPr>
          <w:rStyle w:val="FootnoteAnchor"/>
        </w:rPr>
        <w:footnoteReference w:id="931"/>
      </w: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الراوندي في الخرائج والجرائح أنه لما بُعث محمد صلى الله عليه وآله بالنبوة بعث كسرى رسولًا إلى باذان عامله في أرض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خرج رجل قبلك يزعم أنه نبي، فلتقل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فليكفف عن ذلك، أو لأبعثنَّ إليه من يقتله ويقتل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باذان إلى النبي صلى الله عليه وآله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شي‌ء قلته مِن قِبَلي لكففت عنه، ولكن الله بعثني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رُسُل باذان وهم خمسة عشر نفراً لا يكلمهم خمسة عشر يوماً، ثم دعاهم،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صاحبكم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قتل ربَّه الليلة، إن ربي قتل كسرى الليلة، ولا كسرى بعد اليوم، وقتل قيصر ولا قيصر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قوله</w:t>
      </w:r>
    </w:p>
    <w:p>
      <w:pPr>
        <w:pStyle w:val="BookText"/>
        <w:rPr/>
      </w:pPr>
      <w:r>
        <w:rPr>
          <w:rFonts w:ascii="Amiri" w:hAnsi="Amiri" w:eastAsia="Amiri" w:cs="Amiri"/>
          <w:color w:val="111111"/>
          <w:sz w:val="28"/>
          <w:sz w:val="28"/>
          <w:szCs w:val="28"/>
          <w:rtl w:val="true"/>
          <w:lang w:bidi="ar-SA"/>
        </w:rPr>
        <w:t xml:space="preserve">فإذا هما قد ماتا في الوقت الذي حدَّثه محمد صلى الله عليه وآله </w:t>
      </w:r>
      <w:r>
        <w:rPr>
          <w:rStyle w:val="FootnoteAnchor"/>
        </w:rPr>
        <w:footnoteReference w:id="932"/>
      </w: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مناقب آل أبي طالب عن مجالس بن مهدي المامطيري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كتب إلى كسرى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محمد رسول الله إلى كسرى ابن هرمز، أما بعد فأسلم تسلم، وإلا فأذن بحرب من الله ورسوله، والسلام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إليه الكتاب مزقه واستخف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يدعوني إلى دينه، ويبدأ باسمه قبل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إليه بتراب، فقال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مزق الله ملكه كما مزق كتابي، أما إنه ستمزقون ملكه، وبعث إليَّ بتراب أما إنكم ستملكون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كما قال </w:t>
      </w:r>
      <w:r>
        <w:rPr>
          <w:rStyle w:val="FootnoteAnchor"/>
        </w:rPr>
        <w:footnoteReference w:id="933"/>
      </w: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المسجد الحرام والمسجد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يهدم المسجد الحرام حتى يرده إلى أساسه، والمسجد النبوي إلى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الغيبة للطوسي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رواه المجلسي قدس سره عن كتاب الإرشاد للمفيد </w:t>
      </w:r>
      <w:r>
        <w:rPr>
          <w:rStyle w:val="FootnoteAnchor"/>
        </w:rPr>
        <w:footnoteReference w:id="934"/>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 والمفيد رواه مرسلًا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الكليني في الكافي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عمن حدَّثه، عن محمد بن الحسين، عن وهيب بن حفص، عن أبي بصير </w:t>
      </w:r>
      <w:r>
        <w:rPr>
          <w:rStyle w:val="FootnoteAnchor"/>
        </w:rPr>
        <w:footnoteReference w:id="935"/>
      </w: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واضح الإرسال، فإن الراوي عن محمد بن الحسين غير معروف</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w:t>
      </w:r>
    </w:p>
    <w:p>
      <w:pPr>
        <w:pStyle w:val="BookText"/>
        <w:rPr/>
      </w:pPr>
      <w:r>
        <w:rPr>
          <w:rFonts w:ascii="Amiri" w:hAnsi="Amiri" w:eastAsia="Amiri" w:cs="Amiri"/>
          <w:color w:val="111111"/>
          <w:sz w:val="28"/>
          <w:sz w:val="28"/>
          <w:szCs w:val="28"/>
          <w:rtl w:val="true"/>
          <w:lang w:bidi="ar-SA"/>
        </w:rPr>
        <w:t xml:space="preserve">عبد الرحمن بن أبي هاشم، عن علي بن أبي حمزة، عن أبي بصير </w:t>
      </w:r>
      <w:r>
        <w:rPr>
          <w:rStyle w:val="FootnoteAnchor"/>
        </w:rPr>
        <w:footnoteReference w:id="936"/>
      </w: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خبر ضعيف بعلي بن أبي حمزة، وهو البطائني رأس الواقفة الملعون عدو الرضا عليه السلام، وقد مرَّ بيان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أسانيد هذا الخبر كلها لا تقوم بها الحجة، فلا يصح الاحتجاج به ولا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سند الحديث فإن هدم المسجدين إلى أساسهما غير جائز لأحد من الناس، والإمام المهدي عليه السلام أعرف بما يجوز له وما لا يجوز، ونحن نعرف الحق والعَدْل من فعله عليه السلام، فإذا هدَمَ المسجدين إلى أساسهما فلا ينبغي لنا أن نشك في صحة فعله وكونه مرضيًّا عند الله سبحانه، وإلا لما كان المهدي عليه السلام محمود السيرة، وموصوفاً بأنه يملأ الأرض قسطاً وعدلًا بعدما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هدم المسجدين إلى أساسهما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بعض نواحي المسجدين بناها سلاطين الجور من قبل لغير الله رياءاً وسمعة، أو بنوها بمال حرام أو مغصوب، أو أن الإمام عليه السلام يريد بذلك أن يمحو آثار الظالمين وسلاطين الجور حتى لا يبقى لهم ذِكْر كما ورد في بعض الأحاديث،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أهل السنة رووا في كتبهم أن النبي صلى الله عليه وآله وسلم كان يود هدم الكعبة وإعادة بنائها، ولكن منعه من ذلك أن الناس كانوا حديثي عهد بالإسلام</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مسلم في صحيحه عن عبد الله بن الزبير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خالتي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لولا أنّ قومك حديثو عهد بِشِرْكٍ لهدمتُ الكعبة، فألزقتُها بالأرض، وجعلتُ لها 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شرقياً وباباً غربياً، وزدتُ فيها ستة أذرع من الحِجْر، فإن قريشاً اقتصرتْها حيث بَنَت الكعبة </w:t>
      </w:r>
      <w:r>
        <w:rPr>
          <w:rStyle w:val="FootnoteAnchor"/>
        </w:rPr>
        <w:footnoteReference w:id="937"/>
      </w: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أيضاً في صحيحه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احترق البيت زمن يزيد بن معاوية حين غزاها أهلُ الشام، فكان من أمره ما كان، تركه ابن الزبير، حتى قدم الناس الموسم يريد أن يجرِّئَهم أو يُحَرِّبَهم على أهل الشام، فلما صَدَرَ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أشيروا عليَّ في الكعبة، أنقضها ثم أَبني بناءها، أو أُصلح ما وهى منها؟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فُرِقَ لي رأي فيها، أرى أن تُصلح ما وهى منها، وتدع بيتاً أسلم الناس عليه، وأحجاراً أسلم الناس عليها، وبُعِث عليها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أحدكم احترق بيته ما رضي حتى يُجِدَّه </w:t>
      </w:r>
      <w:r>
        <w:rPr>
          <w:rStyle w:val="FootnoteAnchor"/>
        </w:rPr>
        <w:footnoteReference w:id="938"/>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 فكيف بيت ربكم؟ إني مستخير ربي ثلاثاً، ثم عازم على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الثلاث أجمع رأيه على أن ينقضها، فتحاماه الناس أن ينزل بأول الناس يصعد فيه أمر من السماء، حتى صعده رجل فألقى منه حجارة، فلما لم يره الناس أصابه شي‌ء تتابعوا، فنقضوه حتى بلغوا به الأرض، فجعل ابن الزبير أعمدة، فستر عليها الستور حتى ارتفع بناؤه، وقال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الناس حديثٌ عهدهم بكفر، وليس عندي من النفقة ما يُقَوِّي على بنائه لكنت أدخلت فيه من الحِجْر خمس أذرع، ولجعلتُ لها باباً يدخل الناس منه، وباباً يخرجون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اليوم أجد ما أنفق، ولست أخاف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فيه خمس أذرع من الحِجْر، حتى أبدى أُسًّا </w:t>
      </w:r>
      <w:r>
        <w:rPr>
          <w:rStyle w:val="FootnoteAnchor"/>
        </w:rPr>
        <w:footnoteReference w:id="939"/>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الناس إليه، فبنى عليه البناء، وكان طول الكعبة ثماني عشرة ذراعاً، فلما زاد فيه استقصره، فزاد في طوله عشر أذرع، وجعل له بابين، أحدهما يُدْخَل منه، والآخر يُخْرَج منه، فلما قُتِلَ ابن الزبير كتب الحجاج إلى عبد الملك بن مروان يخبره بذلك، ويخبره أن ابن الزبير قد وضع البناء على أُسٍّ نظر إليه العدول من أهل مكة، فكتب إليه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من تلطيخ ابن الزبير في شي‌ء، أما ما زاد في طوله فأقرَّه، وأما ما زاد فيه من الحِجْر فرُدَّه إلى بنائه، وسُدَّ الباب الذي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فنقضه وأعاده إلى بنائه </w:t>
      </w:r>
      <w:r>
        <w:rPr>
          <w:rStyle w:val="FootnoteAnchor"/>
        </w:rPr>
        <w:footnoteReference w:id="940"/>
      </w: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فعل هؤلاء السلاطين من البناء والهدم على حسب ما يحلو لهم، وما فعله غيرهم في المسجدين معروف، والكاتب لا ينكر شيئاً من أفعالهم، وإنما يود أن يتحامل على الشيعة، فيُنكر عليهم وجود بعض الروايات الضعاف التي تذكر نقض الإمام المهدي عليه السلام للمسجدين المعظمين، مع أن نقضهما أمر راجع للإمام المهدي عليه السلام بعد خروجه دون‌غيره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أول ما يبدأ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رَطْبَيْنِ غَضَّيْنِ، ويذريهما في الريح، ويكسر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رواه المجلسي عن كتاب الفضل بن شاذان بسنده إلى بشير النبال، وبشير هذا لم يثبت توثيقه في كتب الرجال، فالرواية ضعيفة السند، لا يصح الاحتجاج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سند الرواية فإنا قد أوضحنا آنفاً أن الحق والعدل هو ما يفعله الإمام المهدي عليه السلام، وإلا لما كان ممدوحاً في سيرته وعادلًا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الرواية لم تنص على أن المشار إليهما أبو بكر وعمر، فلعل المراد غيرهما، واسم الإشارة كما يصح أن يشار به إليهما كذلك يصح أن يشار به إلى غيرهما، ولعل المعني بعض خلفاء الأمويين أو العباسيين المعاصرين للإمام عليه السلام وقت صدور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بصحة الحديث وأن المقصود بالإشارة هو أبو بكر وعمر فلا بد من إعادة النظر في تقييمهما من جديد، والحكم فيهما بما يحكم به الإمام المهدي عليه السلام</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دفنهما في بيت النبي صلى الله عليه وآله وسلم ليس حقاً لهما دون سائر المسلمين، ولا</w:t>
      </w:r>
    </w:p>
    <w:p>
      <w:pPr>
        <w:pStyle w:val="BookText"/>
        <w:rPr/>
      </w:pPr>
      <w:r>
        <w:rPr>
          <w:rFonts w:ascii="Amiri" w:hAnsi="Amiri" w:eastAsia="Amiri" w:cs="Amiri"/>
          <w:color w:val="111111"/>
          <w:sz w:val="28"/>
          <w:sz w:val="28"/>
          <w:szCs w:val="28"/>
          <w:rtl w:val="true"/>
          <w:lang w:bidi="ar-SA"/>
        </w:rPr>
        <w:t>حق لعائشة وغيرها في الإذن فيه، ونحن بعد البحث والتتبّع لم نجد له وجهاً مصحِّحاً، لأن الموضع الذي دُفِنا فيه ليس ملكاً لهما بالاتفاق، فلا بد أن يكون ملكاً لغيرهما، فإن كان ملكاً لفاطمة عليها السلام فهي لم تأذن لهما فيه، وإن كان ملكاً لابنتيهما عائشة وحفصة، فسبب الملك إما الميراث أو غيره، وغير الميراث لم يثبت، وأما الميراث فإن كان النبي صلى الله عليه وآله وسلم لا يُورَث كما زعموا فلا حق لعائشة وحفصة في شي‌ء مما تركه النبي صلى الله عليه وآله وسلم، بل يكون كله صدقة، وإن كان النبي صلى الله عليه وآله وسلم يُوْرَث كما هو الصحيح فلمَ منعا فاطمة عليها السلام إرثها، واستحوذا على مكان لهما يُدفنان فيه دون باقي المسلمين؟ على أن نصيب ابنتيهما من الميراث لا يسع كل هذا المقدار كما لا يخفى، لأن كل واحدة منهما لها تسع الثمن، وهو لا يساوي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المتعارَف عليه، بل المُسَلَّمِ به عند جميع فقهائنا وعلمائنا أن الكعبة ليس لها أهمية، وأن كربلاء خير منها وأفضل، فكربلاء حسب النصوص التي أوردها فقهاؤُنا هي أفضل بقاع الأرض وهي أرض الله المختارة المقدسة المباركة، وهي حرم الله ورسوله، وقِبْلَةُ الإسلام وفي تربتها الشفاء، ولا تدانيها أرض أو بقعة أخرى حتى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أستاذنا السيد كذا محمد الحسين آل كاشف الغطاء يتمثل دائما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حديث كربلاء والكعبةلكربلاء بانَ عُلُوُّ الرُّتّبَه</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الطفوفُ فَطُفْ سبعًا بمغناهافما لمكةَ معنًى مثل معناها</w:t>
      </w:r>
    </w:p>
    <w:p>
      <w:pPr>
        <w:pStyle w:val="BookText"/>
        <w:rPr/>
      </w:pPr>
      <w:r>
        <w:rPr>
          <w:rFonts w:ascii="Amiri" w:hAnsi="Amiri" w:eastAsia="Amiri" w:cs="Amiri"/>
          <w:color w:val="111111"/>
          <w:sz w:val="28"/>
          <w:sz w:val="28"/>
          <w:szCs w:val="28"/>
          <w:rtl w:val="true"/>
          <w:lang w:bidi="ar-SA"/>
        </w:rPr>
        <w:t>أرضٌ ولكنها السبعُ الشدادُ لهادانتْ وطأطأَ أعلاها لأَدْناها</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الكعبة ليس لها أهمية فهذا كذب صراح، كيف وهي قبلة المسلمين، وقد أطبق علماء المسلمين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وشيعة على أن الصلاة لا تصح إلا باستقبال القبلة وهي الكعبة المشرفة، وهذا أمر معلوم لا ينكره إلا مكابر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كربلاء هي أرض الله المختارة المقدسة المباركة، وهي حرم الله ورسوله، وقبْلَةُ الإسلام، فهذا افتراء واضح، وذلك لأنك لا تجد أحداً من الشيعة جوَّز استقبال كربلاء في الصلاة أو غيرها، أو وصفها بأنها أرض الله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الله هي مكة المكرمة، وحرم رسوله صلى الله عليه وآله وسلم هي المدينة المنورة كما نطقت بذلك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حسان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حرم الله، والمدينة حرم رسول الله صلى الله عليه وآله، والكوفة حرمي، لا يردها جبار يجور فيه إلا قصمه الله </w:t>
      </w:r>
      <w:r>
        <w:rPr>
          <w:rStyle w:val="FootnoteAnchor"/>
        </w:rPr>
        <w:footnoteReference w:id="941"/>
      </w: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حرم الله، حرَّمها إبراهيم عليه السلام، وإن المدينة حرمي، ما بين لابتيها حرَم، لا يعضد شجرها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بين ظل عاير إلى ظل وعير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صيدها كصيد مكة، يؤكل هذا ولا يؤكل ذاك، وهو بريد </w:t>
      </w:r>
      <w:r>
        <w:rPr>
          <w:rStyle w:val="FootnoteAnchor"/>
        </w:rPr>
        <w:footnoteReference w:id="942"/>
      </w: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التي تفيد أن كربلاء أفضل من مكة فلم أطَّلع على روايات صحيحة تدل على ذلك، وكل الروايات التي وقفت عليها في أسانيدها ضعفاء، كمحمد بن سنان، وأبي سعيد العصفري، وغيرهما ممن‌لم يثبت توثيقهم، فلا يمكن الاعتماد على هذه الروايات في إثبات أمركهذا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يستظهر من وصف مكة بأنها حرم الله، ووصف المدينة بأنها حرم رسوله صلى الله عليه وآله وسلم أن أفضل البقاع هي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دلالة موثقة سعيد بن عبد الله الأعرج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الأرض إلى الله مكة، وما تربة أحب إلى الله عزَّ وجل من تربتها، ولا حَجَر أحب إلى الله من حجرها، ولا شجر أحب إلى الله من شجرها، ولا جبال أحب إلى الله من جبالها، ولا ماء أحب إلى الله من‌مائها </w:t>
      </w:r>
      <w:r>
        <w:rPr>
          <w:rStyle w:val="FootnoteAnchor"/>
        </w:rPr>
        <w:footnoteReference w:id="943"/>
      </w: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معتبرة ميسر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وعنده في الفسطاط نحو من خمسين رجلًا، فجلس بعد سكوت منا طويلًا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ترون أني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كذلك، ولكن لي قرابة من رسول الله صلى الله عليه وآله وولادة، فمن وصلنا وصله الله، ومن أحبَّنا أحبَّه الله عزَّ وجل، ومن حرمنا حرمه الله، أتدرون أي البقاع أفضل عند الله منزلة؟ فلم يتكلم أحد منا، فكان هو الراد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مكة الحرام التي رضيها الله لنفسه حرماً، وجعل بيته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البقاع أفضل فيها عند الله حرمة؟ فلم يتكلم أحد منا، فكان هو الراد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بقعة في المسجد الحرام أعظم عند الله حرمة؟ فلم يتكلم أحد منا، فكان هو الراد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ما بين الركن الأسود والمقام وباب الكعبة، وذلك حطيم إسماعيل عليه السلام، ذاك الذي كان يذود فيه غنيماته ويصلي فيه، والله لو أن عبداً صفَّ قدميه في ذلك المكان، قام الليل مصلياً حتى يجيئه النهار، وصام النهار حتى يجيئه الليل، ولم يعرف حقَّنا وحرمتنا أهل البيت، لم يقبل الله منه شيئا أبداً </w:t>
      </w:r>
      <w:r>
        <w:rPr>
          <w:rStyle w:val="FootnoteAnchor"/>
        </w:rPr>
        <w:footnoteReference w:id="944"/>
      </w: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دلالة بعض الأخبار على أن أفضل بقاع الأرض ما بين الركن والمقام، وهي بقعة من مكة لا من غيرها، وقد مرَّ ذلك في معتبرة ميسر المتقدِّمة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أبي حمزة الثمالي عن الإمام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p>
    <w:p>
      <w:pPr>
        <w:pStyle w:val="BookText"/>
        <w:rPr/>
      </w:pPr>
      <w:r>
        <w:rPr>
          <w:rFonts w:ascii="Amiri" w:hAnsi="Amiri" w:eastAsia="Amiri" w:cs="Amiri"/>
          <w:color w:val="111111"/>
          <w:sz w:val="28"/>
          <w:sz w:val="28"/>
          <w:szCs w:val="28"/>
          <w:rtl w:val="true"/>
          <w:lang w:bidi="ar-SA"/>
        </w:rPr>
        <w:t>علي‌بن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البقاع أفضل؟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أفضل البقاع ما بين الركن والمقام، ولو أن رجلًا عمَّر ما عمَّر نوح عليه السلام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إلا 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النهار ويقوم الليل في ذلك المكان، ثم لقي الله عزَّ وجل بغير ولايتنا لم ينفعه ذلك شيئاً </w:t>
      </w:r>
      <w:r>
        <w:rPr>
          <w:rStyle w:val="FootnoteAnchor"/>
        </w:rPr>
        <w:footnoteReference w:id="945"/>
      </w: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مبلغ علمنا بحسب دلالة الأخبار التي وقفنا عليها، والله أعلم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الأشعار التي ذكرها الكاتب فلا يخفى أنها لا تدل على أفضلية كربلاء على مكة المكرمة،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لكربلا بان علو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ثبوت رتبة عالية لكربلاء، ولا دلالة فيه على أن تلك الرتبة أعلى من رتبة مكة،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لمكة معنى مثل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لكربلاء معنى غير موجود في مكة، ولعل الشاعر يشير إلى أن زائر كربلاء يدخلها مكروباً محزوناً، بخلاف زائر مكة، وهذا لا دلالة فيه أيضاً على أفضلية كربلاء على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يكسر القائم المسجد ويهدمه ويرجعه إلى أساسه؟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سيبقى من المسلمين لا يتجاوزون عُشْرَ عددهم كما بَيَّنَ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حتى يذهب تسعة أعشار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إِعمالِ القائم سيفَه فيهم عموماً، وفي المسلمين خصوصاً</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العلاقة بين هدم المسجد وبين ذهاب تسعة أعشار الناس؟ هل يرى مدَّعي الاجتهاد والفقاهة أي ربط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أوضحنا فيما سبق الأسباب المحتملة التي قد تدعو إلى هدم المسجد إلى أساسه على فرض صحَّة الحديث، فلا حاجة لإعادتها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ذهاب تسعة أعشار الناس فالظاهر من الحديث أنه حدَثٌ سابق على ظهور صاحب الزمان عليه السلام،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يظهر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أعشار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وذهابهم إما أن يُراد به هلاكهم بالموت، بسبب ما يقع في آخر الزمان من الحروب المدمِّرة التي هي غير بعيدة الحدوث بحسب ما نراه من تتابعات الأحداث، أو بسبب الأمراض والأوبئة، أو بسبب القحط والمجاعات، أو بأسباب أخرى لا نعلم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يراد به هلاكهم بالضلال، بسبب ما يكون في آخر الزمان من الاختلاف والفتن وكثرة المغريات وتعدّد أسباب الانحراف واللهو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دلَّت الأخبار على أن صاحب الزمان عليه السلام بعثه الله نقمة، لينتقم به من أعدائه وأعداء دينه، وأنه عليه السلام سيقتل العتاة والظلمة وأهل الزيغ والضلال وكل من لم يرضَ بالحق، ولكنّا لم نرَ في الأخبار أنه عليه السلام سيفني جزءاً من ألف فضلًا عن تسعة أعشار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حكم آل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الكليني باباً في أن الأئمة عليهم السلام إذا ظهر أمرهم حكموا بحكم آل داود، ولا يسألون البينة، ثم روى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حكم بحكم داود وسليمان، ولا يَسْأَلُ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من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 المجلسي قدس سره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الظاهر من الأخبار أن القائم عليه السلام إذا ظهر يحكم بما يَعْلم في الواقعة لا بالبيِّنة، وأما من تقدَّمه من الأئمة عليهم السلام فقد كانوا يحكمون بالظاهر، وقد كانوا يُظْهِرون ما يعلمون من باطن الأمر بالحِيَل كما كان أمير المؤمنين عليه السلام يفعله في كثير من الموارد، وقال الشيخ المفيد في كتاب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عليه السلام أن يحكم بعلمه كما يحكم بظاهر الشهادات، ومتى عرف من المشهود عليه ضد ما تضمنته الشهادة أبطل بذلك شهادة من شهد عليه، وحكم فيه بما أعلمه الله تعالى، وقد يجوز عندي أن تغيب عنه بواطن الأمور، فيحكم فيها بالظواهر وإن كانت على خلاف الحقيقة عند الله تعالى، ويجوز أن يدلَّه الله تعالى على الفرق بين الصادقين من الشهود وبين الكاذبين، فلا تغيب عنه حقيقة الحال، والأمور في هذا الباب متعلقة بالألطاف والمصالح التي لا يعلمها على كل حال إلا الله عزَّ وجل، ولأهل الإمامة في هذه المقالة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يزعم أن أحكام الأئمة على الظواهر دون ما يعلمونه على كل حال، ومنهم من يزعم أن أحكامهم إنما هي على البواطن دون الظواهر التي يجوز فيها الخلاف، ومنهم من يذهب إلى ما اخترته أنا من المقال </w:t>
      </w:r>
      <w:r>
        <w:rPr>
          <w:rStyle w:val="FootnoteAnchor"/>
        </w:rPr>
        <w:footnoteReference w:id="946"/>
      </w: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في سِيَرهم عليهم السلام ليس من قبيل النسخ حتى يرد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نسخ بعد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إما باعتبار التقية في بعضها، أو اختلاف الأوضاع والأحوال في الأزمان، فإنه يمكن أن يكون النبي صلى الله عليه وآله وسلم أمر الإمام بالحكم بالواقع إذا لم يصر سبباً لتفرّق الناس ورجوعهم عن الحق، وبالحكم بالظاهر إذا صار سبباً لذلك </w:t>
      </w:r>
      <w:r>
        <w:rPr>
          <w:rFonts w:eastAsia="Amiri" w:cs="Amiri" w:ascii="Amiri" w:hAnsi="Amiri"/>
          <w:color w:val="111111"/>
          <w:sz w:val="28"/>
          <w:szCs w:val="28"/>
          <w:rtl w:val="true"/>
          <w:lang w:bidi="ar-SA"/>
        </w:rPr>
        <w:t xml:space="preserve">... </w:t>
      </w:r>
      <w:r>
        <w:rPr>
          <w:rStyle w:val="FootnoteAnchor"/>
        </w:rPr>
        <w:footnoteReference w:id="947"/>
      </w: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وظيفة الإمام المهدي عليه السلام هي مل‌ء الأرض قسطاً وعدلًا بعدما مُلئت ظلماً وجوراً، فمن الطبيعي أن يكون حكمه بالواقع، لترجع الحقوق إلى أهلها، وهذا يقتضي أن يحكم بعلمه الذي يلهمه الله‌به، وهو حكم داود عليه السلام، لا</w:t>
      </w:r>
    </w:p>
    <w:p>
      <w:pPr>
        <w:pStyle w:val="BookText"/>
        <w:rPr/>
      </w:pPr>
      <w:r>
        <w:rPr>
          <w:rFonts w:ascii="Amiri" w:hAnsi="Amiri" w:eastAsia="Amiri" w:cs="Amiri"/>
          <w:color w:val="111111"/>
          <w:sz w:val="28"/>
          <w:sz w:val="28"/>
          <w:szCs w:val="28"/>
          <w:rtl w:val="true"/>
          <w:lang w:bidi="ar-SA"/>
        </w:rPr>
        <w:t>بالظاهر الذي قد يصيب الواقع وقديخطئه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الحاكم بعلمه دون الاتكال على البينات والأَيمان قد جوَّزه بعض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قدامة في المغني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يحكم الحاكم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المذهب أن الحاكم لا يحكم بعلمه في حَدٍّ ولا غيره، لا فيما علمه قبل الولاية ولا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شريح والشعبي ومالك وإسحاق وأبي عبيد ومحمد بن الحسن، وهو أحد قولي الشافعي، وعن أحمد رواية أخرى يجوز له ذلك، وهو قول أبي يوسف وأبي ثور والقول الثاني للشافعي واختيار المزني، لأن النبي صلى الله عليه وسلم لما قالت له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رجل شحيح لا يعطيني من النفقة ما يكفيني وولدي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ما يكفيك وولدك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فحكم لها من غير بينة ولا إقرار، لعلمه بصدقها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الحاكم يحكم بالشاهدين لأنهما يغلبان على الظن، فما تحقَّقه وقطع به كان أولى، ولأنه يحكم بعلمه في تعديل الشهود وجرحهم، فكذلك في ثبوت الحق قياساً عليه </w:t>
      </w:r>
      <w:r>
        <w:rPr>
          <w:rStyle w:val="FootnoteAnchor"/>
        </w:rPr>
        <w:footnoteReference w:id="948"/>
      </w: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غضاضة على الإمام المهدي عليه السلام أن يحكم في القضايا بعلمه الذي يلهمه الله إياه، فلا يَسأل عن بيِّنة، وهذا هو المراد بحكم‌داود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بأمر جديد، وكتاب جديد، وقضاء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غيبة النعماني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لكأني أنظر إليه بين الركن والمقام يبايع الناس على</w:t>
      </w:r>
    </w:p>
    <w:p>
      <w:pPr>
        <w:pStyle w:val="BookText"/>
        <w:rPr/>
      </w:pPr>
      <w:r>
        <w:rPr>
          <w:rFonts w:ascii="Amiri" w:hAnsi="Amiri" w:eastAsia="Amiri" w:cs="Amiri"/>
          <w:color w:val="111111"/>
          <w:sz w:val="28"/>
          <w:sz w:val="28"/>
          <w:szCs w:val="28"/>
          <w:rtl w:val="true"/>
          <w:lang w:bidi="ar-SA"/>
        </w:rPr>
        <w:t>كتاب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الغيبة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 الجديد الذي يقوم به صاحب الزمان فهو العدل بين الرعية، والقسمة بالسوية، ومنع المنكرات، وإقامة الحدود، وإحياء السنة، وإماتة البدعة، وأمثال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 الجديد فيحتمل أن يكون المراد به القرآن الكريم، وكونه جديداً إما بسبب أنه سيكون مرتَّباً على حسب النزول، ويكون المنسوخ فيه مقدَّماً على الناسخ،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جديد في معانيه التي حرَّفها سلاطين الجور وعلمائهم، لأن الإمام عليه السلام سيظهره مفسَّراً كما أراد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بالكتاب الجديد كتاباً مشتملًا على مهمات الشريعة وأحكامها التي يحتاج إليها الناس في كل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القضاء الجديد فهو إما بسبب العدل بين الرعية الذي لم يعرفه الناس في عصور الغيبة وما قبلها، وإما لأن الإمام عليه السلام لا يَسأل عن البيِّنة، وإنما يحكم بعلمه وعلى حسب الواقع الحق في كل قضية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الأحكام وإن كانت هي أحكام الإسلام الصحيحة التي جاء بها النبي صلى الله عليه وآله وسلم، إلا أنها ستكون جديدة عند الناس، لأنهم ما ألفوها في أزمنة سلاطين الجور، وما عرفوها قبل أيام الإمام المهدي عليه السلام، لا أنها أحكام جديدة في نفسها، وإلا كانت بدعاً محدثة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ونختم هذه الفقرة بهذه الرواية المروعة، فقد روى المجلسي عن أبي عبد الله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يصنعُ القائم إذا خرج لأَحَبُّ أكثرُهم أَلا يَرَوْهُ</w:t>
      </w:r>
    </w:p>
    <w:p>
      <w:pPr>
        <w:pStyle w:val="BookText"/>
        <w:rPr/>
      </w:pPr>
      <w:r>
        <w:rPr>
          <w:rFonts w:ascii="Amiri" w:hAnsi="Amiri" w:eastAsia="Amiri" w:cs="Amiri"/>
          <w:color w:val="111111"/>
          <w:sz w:val="28"/>
          <w:sz w:val="28"/>
          <w:szCs w:val="28"/>
          <w:rtl w:val="true"/>
          <w:lang w:bidi="ar-SA"/>
        </w:rPr>
        <w:t xml:space="preserve">مما يقتل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آل محمد، ولو كان من آل محمد 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الغيبة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سند هذه الرواية، فإن الرواية لا تتنافى مع ما هو المتوقَّع من الإمام المهدي عليه السلام على حسب قراءة الوضع الحاضر في العالم المعاصر، فإن الفساد الإداري والأخلاقي والديني قد بلغ الغاية، فعمَّ كل مكان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أن الإمام المهدي عليه السلام سيعمل كل ما يقيم به العدل ويرفع به الظلم، وإن استلزم ذلك كثرة القتل الذي يتطلبه قمع سلاطين الجور وأهل الزيغ المعاندين وأعوانهم، وإقامة العدل والتطهير الشامل من كل الفساد المتراكم، وإقامة الحدود التي كانت معطَّلة، مع كثرة القتل من دون قصاص، وكثرة ارتكاب المحرمات التي يعاقَب عليها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يولِّد هذا الموقف من كثير من الناس الذين يخافون أن يصل حكم المحكمة العادلة إليهم أو إلى ذويهم وخواصّهم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لا تدل على كثرة وقوع القتل منه عليه السلام، بل تدل على كثرة من يحب ألا يراه بسبب قتله بعض الناس،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لأَحَبَّ أكثرُهم ألا يَرَوْه مما يقتل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أي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تُسبك مع ما بعدها بمصدر،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أي بعض‌الناس</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واستوضحت السيد الصدر عن هذه الرواية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القتل الحاصل بالناس أكثره مختص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أهدى لي نسخة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ما 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قد بين ذلك في كتابه المذكور، وعلى النسخة الإهداء بخط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السيد محمد الصدر رحمه الله في كتابه المذكور بعد أن ساق الروايات المختلفة الدالة على كثرة وقوع القتل بعد ظهور الإمام المهدي عليه السلام هوقوله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إن لاحظنا المقتولين في هذه الحملة وجدناها موجَّهة ضد أولئك الفاشلين في التمحيص الذي كان جزءاً رئيسيًّا من التخطيط العام لما قبل الظهور، فكل من تطرَّف نتيجة للتمحيص إلى طرف الباطل لا يكون الآن إلا مقتولًا لا محالة، ولذا نسمع من هذه الأخبار أنه عليه السلام يقتل أعداء الله، ويقتل كل منافق مرتاب، وأنه لا يستتيب أحداً، وأنه يقتل قوماً يرفضون ثورته ويقولون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لا حاجة لنا ببني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هؤلاء هم الفاشلون في التمحيص السابق على الظهور </w:t>
      </w:r>
      <w:r>
        <w:rPr>
          <w:rStyle w:val="FootnoteAnchor"/>
        </w:rPr>
        <w:footnoteReference w:id="949"/>
      </w: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يتَّضح أن ما نسبه الكاتب للسيد محمد الصدر رحمه الله وعزاه للكتاب المذكور كله كذب فاضح وافتراء واضح، لأن الذين يرفضون دعوته عليه السلام والمائلين إلى طرف الباطل أكثرهم من غير المسلمين، بسبب قلة المسلمين وكثرة غيرهم من الكفرة والمردة في جميع العصور كما هو واضح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لنا من التعليق على هذه الروايات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يعمل القائم سيفه في العرب؟ ألم يكن رسول الله صلى الله عليه عربياً؟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أمير المؤمنين وذريته الأطهار من العرب؟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القائم الذي يُعْمِلُ سيفه في العرب كما يقولون أليس هو نفسه من ذرية أمير المؤمنين؟ وبالتالي أَليس هو عربياً؟</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العرب الملايين ممن يُؤمن بالقائم وبخروجه؟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يخصص العرب بالقتل والذبح؟ وكيف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مع القائم منهم واحد؟</w:t>
      </w:r>
    </w:p>
    <w:p>
      <w:pPr>
        <w:pStyle w:val="BookText"/>
        <w:rPr/>
      </w:pPr>
      <w:r>
        <w:rPr>
          <w:rFonts w:ascii="Amiri" w:hAnsi="Amiri" w:eastAsia="Amiri" w:cs="Amiri"/>
          <w:color w:val="111111"/>
          <w:sz w:val="28"/>
          <w:sz w:val="28"/>
          <w:szCs w:val="28"/>
          <w:rtl w:val="true"/>
          <w:lang w:bidi="ar-SA"/>
        </w:rPr>
        <w:t>وكيف يمكن أن يهدم المسجد الحرام والمسجد النبوي؟ مع أن المسجد الحرام هو قبلة المسلمين كما نص عليه القرآن، وبين أنه أول بيت وُجد على وجه الأرض، وكان رسول الله صلوات الله عليه قد صلى فيه وأيضاً أمير المؤمنين والأئمة من بعده وخصوصاً الإمام الصادق الذي مكث فيه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الجواب فيما تقدَّم على كل هذه الأسئلة بما لا مزيد عليه، فلا حاجة للتكرار والإعادة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ظَنُّنَا أن القائم سيُعيد المسجد الحرام بعد هدمه إلى ما كان عليه زمن النبي صلى الله عليه وآله، وقبل التوسعة، ولكن تبين لي فيما بعد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يُرْجِعُه إلى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يهدمه، ويُسَوِّيهِ بالأرض، لأن قِبلَة الصلاة ستتحول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الكوفة لقد حباكم الله عز وجل بما لم يَحْبُ أحداً من فضل، مُصَلاكم بيتُ آدم وبيت نوح، وبيت إدريس ومصلى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تذهب الأيام حتى يُنْصَبَ الحجر الأسود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تكلمنا في هدم المسجدين إلى أساسهما، وذكرنا أن الرواية الواردة في ذلك ضعيفة السند، ومع الإغماض عن سند الرواية وتسليم وقوع ذلك من الإمام عليه السلام فلا ريب في أنه عليه السلام سيعيد بناءهما على التقوى بعد أن يزيل كل حجر وضعه سلاطين الجور وأتباعهم</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قاله الكاتب من أن الإمام المهدي عليه السلام سيهدم المسجد الحرام، ولن</w:t>
      </w:r>
    </w:p>
    <w:p>
      <w:pPr>
        <w:pStyle w:val="BookText"/>
        <w:rPr/>
      </w:pPr>
      <w:r>
        <w:rPr>
          <w:rFonts w:ascii="Amiri" w:hAnsi="Amiri" w:eastAsia="Amiri" w:cs="Amiri"/>
          <w:color w:val="111111"/>
          <w:sz w:val="28"/>
          <w:sz w:val="28"/>
          <w:szCs w:val="28"/>
          <w:rtl w:val="true"/>
          <w:lang w:bidi="ar-SA"/>
        </w:rPr>
        <w:t>يعيد بناءه، لأنه سيحوِّل القبلة إلى مسجد الكوفة فهذا من الأباطيل الواهية التي نتعجب صدورها من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أن الحديث الذي احتج به على ذلك لا يدل على ما قاله، فإن وضع الحجر الأسود في مسجد الكوفة لا يعني صيرورته قبلة للناس، وذلك لأن الكعبة المشرفة تبقى قبلة للمسلمين حتى لو أزيل منها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الحديث لم ينص على أن من ينصب الحجر الأسود فيه هو الإمام المهدي عليه السلام، ولا دلالة فيه على أن مسجد الكوفة بعد نصب الحجر فيه يصير قبلة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إخبار الإمام عليه السلام بنصب الحجر الأسود فيه إنما كان للتدليل على أهميته وعظم مكانته عند الناس، لا من أجل بيان مشروعية هذا الفعل ومحبوبيته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ونضيف إلى هذا كله أن هذه الرواية ضعيفة السند، فإن الشيخ الصدوق رواها بسنده إلى الأصبغ بن نباتة </w:t>
      </w:r>
      <w:r>
        <w:rPr>
          <w:rStyle w:val="FootnoteAnchor"/>
        </w:rPr>
        <w:footnoteReference w:id="950"/>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وطريق الصدوق إلى الأصبغ‌بن نباتة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طريقه محمد بن علي ماجيلويه، وهو لم يثبت توثيقه وإن كان من مشايخ الرواية للصدوق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طريقه الحسين بن علوان الكلبي، وعبارة النجاشي في رجاله موهمة </w:t>
      </w:r>
      <w:r>
        <w:rPr>
          <w:rStyle w:val="FootnoteAnchor"/>
        </w:rPr>
        <w:footnoteReference w:id="951"/>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تحتمل عود التوثيق فيها إليه أو إلى أخيه الحسن، والظاهر أنها تعود إلى أخيه، بقرينة الفصل بينها وبين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الوصف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عائداً إليه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وللحسين كتاب تختلف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قد يشعر بعدم وثاقته، لاحتمال أن اختلاف رواياته كان ناشئاً من التخليط أو قلة الضبط، والله‌أعلم</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طريق الصدوق للأصبغ أيضاً عمرو بن ثابت، وهو عمرو بن أبي المقدام،</w:t>
      </w:r>
    </w:p>
    <w:p>
      <w:pPr>
        <w:pStyle w:val="BookText"/>
        <w:rPr/>
      </w:pPr>
      <w:r>
        <w:rPr>
          <w:rFonts w:ascii="Amiri" w:hAnsi="Amiri" w:eastAsia="Amiri" w:cs="Amiri"/>
          <w:color w:val="111111"/>
          <w:sz w:val="28"/>
          <w:sz w:val="28"/>
          <w:szCs w:val="28"/>
          <w:rtl w:val="true"/>
          <w:lang w:bidi="ar-SA"/>
        </w:rPr>
        <w:t>ولم يثبت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فالرواية ضعيفة السند، لا يصح الاحتجاج بها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الحجر الأسود من مكة إلى الكوفة، وجَعْلُ الكوفةِ مُصَلَّى بيت آدم ونوح وإدريس وإبراهيم دليل على اتخاذ الكوفة قبلة للصلاة بعد هدم المسجد الحرام، إذ بعد هذا لا معنى لإرجاعه إلى ما كان عليه قبل التوسعة، ولا تبقى له فائدة، فلا بد له من الإزالة والهدم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القبلة والحجر الأسود في الكوفة، وقد علمنا فيما سبق أن الكعبة ليست بذات أهمية عند فقهائنا، فلا بد إذن من 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قد نصَّت على أن مسجد الكوفة كان بيت آدم وبيت نوح، وبيت إدريس، ومصلَّى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أنه سيُجعل مصلَّى بيت كذا آدم ونوح وإدريس وإبراهيم كما زعم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معنى جعله مصلَّى بيت آدم ونوح؟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هو التلازم بين كون مسجد الكوفة بيتاً لآدم ونوح ومصلَّى لإبراهيم، وبين جعله قبلة للناس بدلًا من الكعبة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من نقل الحجر الأسود إلى مسجد الكوفة، وعدم أهمية الكعبة عند فقهاء الشيعة، فقد أوضحنا جوابه فيما مرَّ، فراجعه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ونعود لنسأل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الأمر الجديد الذي يقوم به</w:t>
      </w:r>
    </w:p>
    <w:p>
      <w:pPr>
        <w:pStyle w:val="BookText"/>
        <w:rPr/>
      </w:pPr>
      <w:r>
        <w:rPr>
          <w:rFonts w:ascii="Amiri" w:hAnsi="Amiri" w:eastAsia="Amiri" w:cs="Amiri"/>
          <w:color w:val="111111"/>
          <w:sz w:val="28"/>
          <w:sz w:val="28"/>
          <w:szCs w:val="28"/>
          <w:rtl w:val="true"/>
          <w:lang w:bidi="ar-SA"/>
        </w:rPr>
        <w:t>القائم؟ وما هو الكتاب الجديد والقضاء الجديد؟</w:t>
      </w:r>
    </w:p>
    <w:p>
      <w:pPr>
        <w:pStyle w:val="BookText"/>
        <w:rPr/>
      </w:pPr>
      <w:r>
        <w:rPr>
          <w:rFonts w:ascii="Amiri" w:hAnsi="Amiri" w:eastAsia="Amiri" w:cs="Amiri"/>
          <w:color w:val="111111"/>
          <w:sz w:val="28"/>
          <w:sz w:val="28"/>
          <w:szCs w:val="28"/>
          <w:rtl w:val="true"/>
          <w:lang w:bidi="ar-SA"/>
        </w:rPr>
        <w:t>إن كان الأمر الذي يقوم به من صلب حكم آل محمد، فليس هو إذن بجديد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الكتاب من الكتب التي استأثر بها أمير المؤمنين حسبما تَدَّعِيه الروايات الواردة في كتبنا فليس هو بكتاب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القضاء من أقضية محمد وآله، والكتاب من غير كتبهم والقضاء من غير أقضيتهم فهو فعلًا أمر جديد، وكتاب جديد وقضاء جديد، وكيف لا يكون جديداً والقائم سيحكم بحكم آل داودَ كما مر؟</w:t>
      </w:r>
    </w:p>
    <w:p>
      <w:pPr>
        <w:pStyle w:val="BookText"/>
        <w:rPr/>
      </w:pPr>
      <w:r>
        <w:rPr>
          <w:rFonts w:ascii="Amiri" w:hAnsi="Amiri" w:eastAsia="Amiri" w:cs="Amiri"/>
          <w:color w:val="111111"/>
          <w:sz w:val="28"/>
          <w:sz w:val="28"/>
          <w:szCs w:val="28"/>
          <w:rtl w:val="true"/>
          <w:lang w:bidi="ar-SA"/>
        </w:rPr>
        <w:t>إنه أمر من حكم آل داود، وكتاب من كتبهم، وقضاء من قضاء شريعتهم، ولهذا كان جديداً، ولذلك ورد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لكأني أنظر إليه بين الركن والمقام يبايع الناس على كتاب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أجبنا على كل هذه التساؤلات فيما مرَّ بالتفصيل، ولا حاجة لإعادة الكلام فيها مرة ثانية، ولم يرد في الأخبار المشار إليها أن القائم عليه السلام سيحكم بحكم آل داود، بل بحكم داود نفسه، أي يحكم مثل حكمه في أنه يحكم بعلمه، ولا يسأل عن البيِّنة، لا أنه عليه السلام سيترك أحكام الإسلام ويحكم بأحكام شريعة النبي داود المنسوخة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أن تعلم أن ما يصنعه القائم حسبما جاء في الرواية المروعة، فإنه سَيُثِخنُ في القتل بحيث يتمنى الناس ألا يروه لكثرة ما يقتل من الناس وبصورة بشعة لا رحمة فيها ولا شفقة، حتى يقول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آل محمد، ولو كان من آل محمد لرحم</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وبدورنا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سيفتك القائم؟ ودماء من هذه التي سيجريها بهذه</w:t>
      </w:r>
    </w:p>
    <w:p>
      <w:pPr>
        <w:pStyle w:val="BookText"/>
        <w:rPr/>
      </w:pPr>
      <w:r>
        <w:rPr>
          <w:rFonts w:ascii="Amiri" w:hAnsi="Amiri" w:eastAsia="Amiri" w:cs="Amiri"/>
          <w:color w:val="111111"/>
          <w:sz w:val="28"/>
          <w:sz w:val="28"/>
          <w:szCs w:val="28"/>
          <w:rtl w:val="true"/>
          <w:lang w:bidi="ar-SA"/>
        </w:rPr>
        <w:t>الصورة البشعة؟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دماء المسلمين كما نصَّت عليه الروايات، وكما بين السيد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كله اجترار وتكرار لما سبق، ونحن قد أجبنا عليه مفصلًا، وأوضحنا الذين سيقتلهم الإمام عليه السلام، فلا وجه لتكرار الجواب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ظهور القائم سيكون نقمة على المسلمين لا رحمة لهم، ولهم الحق إن قالوا إنه ليس من آل محمد، نعم، لأن آل محمد يرحمون ويشفقون على المسلمين، أما القائم فإنه لا يرحم، ولا يشفق، فليس هو إذن من آل محمد، ثم أليس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سيملأ الأرض عدلًا وقِسْطاً بعد أن مُلِئَتْ جوراً وظُلماً؟</w:t>
      </w:r>
    </w:p>
    <w:p>
      <w:pPr>
        <w:pStyle w:val="BookText"/>
        <w:rPr/>
      </w:pPr>
      <w:r>
        <w:rPr>
          <w:rFonts w:ascii="Amiri" w:hAnsi="Amiri" w:eastAsia="Amiri" w:cs="Amiri"/>
          <w:color w:val="111111"/>
          <w:sz w:val="28"/>
          <w:sz w:val="28"/>
          <w:szCs w:val="28"/>
          <w:rtl w:val="true"/>
          <w:lang w:bidi="ar-SA"/>
        </w:rPr>
        <w:t>فأين العدل إذن إذا كان سيقتل تسعة أعشار الناس وخاصة المسلمين؟ وهذا لم يفعله في تاريخ البشرية أحد ولا حتى الشيوعيون الذين كانوا حريصين على تطبيق نظريتهم على حساب الناس،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المهدي عليه السلام رحمة مهداة لهذه الأمة خاصة، وللإنسانية عامة، وهذا لا يمنع أن يكون عليه السلام في نفس الوقت نقمة على أعداء الدين وعلى الطواغيت والمرَدَة وسلاطين الجور وأعوانهم، فإن سلاطين الجور وأعوانهم لا بد أن ينالوا جزاءهم العادل في الدنيا قبل عقابهم الدائم في الآخرة، وهذا هو مقتضى العدل والإنصاف الذي سيطبقه الإمام المهدي عليه السلام في دولة العدل التي سيقيمها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أوضحنا فيما تقدم أنه لا دلالة في الأحاديث السابقة التي احتج بها الكاتب على أن الإمام المهدي يقتل أعداداً كثيرة من الناس ومن غير شفقة ولا رحمة، فراجع</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ذهاب تسعة أعشار الناس فقد أوضحناه مفصَّلًا وذكرنا محتملات هذا</w:t>
      </w:r>
    </w:p>
    <w:p>
      <w:pPr>
        <w:pStyle w:val="BookText"/>
        <w:rPr/>
      </w:pPr>
      <w:r>
        <w:rPr>
          <w:rFonts w:ascii="Amiri" w:hAnsi="Amiri" w:eastAsia="Amiri" w:cs="Amiri"/>
          <w:color w:val="111111"/>
          <w:sz w:val="28"/>
          <w:sz w:val="28"/>
          <w:szCs w:val="28"/>
          <w:rtl w:val="true"/>
          <w:lang w:bidi="ar-SA"/>
        </w:rPr>
        <w:t>الحديث،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الإخبار عن بعض الحوادث التي تقع قبل ظهوره عليه السلام، وليس في الحديث أية دلالة على أنه عليه السلام يقتل تسعة أعشار الناس، فلا حاجة للإعادة والتكرار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أسلفنا أن القائم لا حقيقة له، وأنه غير موجود، ولكنه إذا قام فسيحكم بحكم آل داود، وسيقضي على العرب والمسلمين ويقتلهم قتلًا لا رحمة فيه، ولا شفقة، ويهدم المسجد الحرام، ومسجد النبي صلى الله عليه وآله، ويأخذ الحجر الأسود، ويأتي‌بأمر جديد، وكتاب جديد، ويقضي بقضاء جديد، فمن هو هذا القائم؟ وما المقصودبه؟</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قاله الكاتب قد أوضحنا فساده فيما تقدَّم بحمد الله ومَنِّه، لأنه لا يعدو أن يكون استدلالًا بأحاديث ضعيفة فهمها على غير وجهها، أو بأحاديث حرَّف معانيها بأبشع تحريف، وحملها على غير المراد منها، فكانت نتيجة ذلك أن قال كل هذا الهراء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الأحاديث السابقة حتى الضعيفة منها لم تذكر أن الإمام المهدي عليه السلام سيحكم بحكم آل داود، وأنه سيقضي على العرب والمسلمين، وأنه سيهدم المسجد الحرام ويتركه فلا يعيد بناءه، وأنه سيأخذ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زعمه بأنه قد ذكر أن المهدي لا حقيقة له، فهو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مزاعمه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 ما دام أنه لم يقم على ما قال أي دليل صحيح</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أنه قد عوَّل في هذه المسألة على أحمد الكاتب، ولم يذكر أي دليل على ما ذهب إليه، والنص الذي زعم دلالته على أن الإمام الحسن العسكري عليه السلام توفي ولم يكن له ولد قد أجبنا عليه فيما مرَّ،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التي تَوَصّلْتُ إليها بعد دراسة استغرقت سنوات طوالًا ومراجعة لأمهات المصادر هي أن القائم كناية عن قيام دولة إسرائيل أو هو المسيح الدجال لأن الحسن العسكري ليس له ولد كما أسلفنا وأثبتنا، ولهذا روي عن أبي عبد الله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بري‌ء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لمن خالفنا في دولتنا نصيب، إن الله قد أحل لنا دماءَهم عند قيام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هذه المهزلة التي توصل إليها الكاتب بعد هذه السنوات الطوال، وبعد مراجعة أمهات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مهزلة هذه التي تُضحِك الثكلى حتى تستلقي على قفاها؟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الأئمة عليهم السلام عند الكاتب يعلمون بقيام دولة إسرائيل منذ ذلك الوقت، أو يبشِّرون بها؟</w:t>
      </w:r>
    </w:p>
    <w:p>
      <w:pPr>
        <w:pStyle w:val="BookText"/>
        <w:rPr/>
      </w:pPr>
      <w:r>
        <w:rPr>
          <w:rFonts w:ascii="Amiri" w:hAnsi="Amiri" w:eastAsia="Amiri" w:cs="Amiri"/>
          <w:color w:val="111111"/>
          <w:sz w:val="28"/>
          <w:sz w:val="28"/>
          <w:szCs w:val="28"/>
          <w:rtl w:val="true"/>
          <w:lang w:bidi="ar-SA"/>
        </w:rPr>
        <w:t>أو أنه سيزعم أن هناك أيادي خفيَّة كانت تخطِّط لقيام دولة إسرائيل منذ العصر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لماذا يشير هؤلاء المخطِّطون لدولة إسرائيل بالإمام المهدي عليه السلام، ويكشفون كل مخططاتهم، وينشرونها للملأ، مع أن أمثال هذه الأمور تحتاج إلى السِّرِّية والكتمان الشديدين؟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دولة إسرائيل من أهل البيت؟ واسمها محمد؟ وستملأ الأرض قسطاً وعدلًا بعدما مُلئت ظلماً وجوراً؟ أو أن هذا من مخطَّطاتها المستقبلية؟</w:t>
      </w:r>
    </w:p>
    <w:p>
      <w:pPr>
        <w:pStyle w:val="BookText"/>
        <w:rPr/>
      </w:pPr>
      <w:r>
        <w:rPr>
          <w:rFonts w:ascii="Amiri" w:hAnsi="Amiri" w:eastAsia="Amiri" w:cs="Amiri"/>
          <w:color w:val="111111"/>
          <w:sz w:val="28"/>
          <w:sz w:val="28"/>
          <w:szCs w:val="28"/>
          <w:rtl w:val="true"/>
          <w:lang w:bidi="ar-SA"/>
        </w:rPr>
        <w:t>وهل من مخططاتها أيضاً قتل اليهود تحت كل حجر ومدر، ونشر الإسلام في كل أرجاء المعمورة؟</w:t>
      </w:r>
    </w:p>
    <w:p>
      <w:pPr>
        <w:pStyle w:val="BookText"/>
        <w:rPr/>
      </w:pPr>
      <w:r>
        <w:rPr>
          <w:rFonts w:ascii="Amiri" w:hAnsi="Amiri" w:eastAsia="Amiri" w:cs="Amiri"/>
          <w:color w:val="111111"/>
          <w:sz w:val="28"/>
          <w:sz w:val="28"/>
          <w:szCs w:val="28"/>
          <w:rtl w:val="true"/>
          <w:lang w:bidi="ar-SA"/>
        </w:rPr>
        <w:t>ثم ما علاقة دولة إسرائيل بكربلاء ومسجد الكوفة والحجر الأسود؟</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تحرص دولة إسرائيل على جعل كربلاء مدينة مقدسة؟ بل تجعلها أشرف البقاع وعاصمة لها؟ ولماذا لا تجعل القداسة للقدس وتل‌أبيب؟</w:t>
      </w:r>
    </w:p>
    <w:p>
      <w:pPr>
        <w:pStyle w:val="BookText"/>
        <w:rPr/>
      </w:pPr>
      <w:r>
        <w:rPr>
          <w:rFonts w:ascii="Amiri" w:hAnsi="Amiri" w:eastAsia="Amiri" w:cs="Amiri"/>
          <w:color w:val="111111"/>
          <w:sz w:val="28"/>
          <w:sz w:val="28"/>
          <w:szCs w:val="28"/>
          <w:rtl w:val="true"/>
          <w:lang w:bidi="ar-SA"/>
        </w:rPr>
        <w:t>ولماذا تريد دولة إسرائيل تحويل قبلة المسلمين إلى مسجد الكوفة؟ هلا جعلت قبلتهم بيت المقدس أو حائط المبكى؟</w:t>
      </w:r>
    </w:p>
    <w:p>
      <w:pPr>
        <w:pStyle w:val="BookText"/>
        <w:rPr/>
      </w:pPr>
      <w:r>
        <w:rPr>
          <w:rFonts w:ascii="Amiri" w:hAnsi="Amiri" w:eastAsia="Amiri" w:cs="Amiri"/>
          <w:color w:val="111111"/>
          <w:sz w:val="28"/>
          <w:sz w:val="28"/>
          <w:szCs w:val="28"/>
          <w:rtl w:val="true"/>
          <w:lang w:bidi="ar-SA"/>
        </w:rPr>
        <w:t>ثم لماذا لم تدعُ دولة إسرائيل الشيعة في كل مكان لإظهار الإيمان والولاء لها بعد قيامها، لتنتهي مسرحية الكتمان، وتبدأ مهزلة الإعلان؟</w:t>
      </w:r>
    </w:p>
    <w:p>
      <w:pPr>
        <w:pStyle w:val="BookText"/>
        <w:rPr/>
      </w:pPr>
      <w:r>
        <w:rPr>
          <w:rFonts w:ascii="Amiri" w:hAnsi="Amiri" w:eastAsia="Amiri" w:cs="Amiri"/>
          <w:color w:val="111111"/>
          <w:sz w:val="28"/>
          <w:sz w:val="28"/>
          <w:szCs w:val="28"/>
          <w:rtl w:val="true"/>
          <w:lang w:bidi="ar-SA"/>
        </w:rPr>
        <w:t>ولماذا لم يُبْدِ الشيعة المؤمنون بالإمام المهدي حتى الآن أي ولاء لدولة إسرائيل؟</w:t>
      </w:r>
    </w:p>
    <w:p>
      <w:pPr>
        <w:pStyle w:val="BookText"/>
        <w:rPr/>
      </w:pPr>
      <w:r>
        <w:rPr>
          <w:rFonts w:ascii="Amiri" w:hAnsi="Amiri" w:eastAsia="Amiri" w:cs="Amiri"/>
          <w:color w:val="111111"/>
          <w:sz w:val="28"/>
          <w:sz w:val="28"/>
          <w:szCs w:val="28"/>
          <w:rtl w:val="true"/>
          <w:lang w:bidi="ar-SA"/>
        </w:rPr>
        <w:t>وهناك إشكالات أخر على هذه النظرية التي لم يسبق الكاتبَ إليها أحدٌ، تُعْرَف بالنظر في أخبار الإمام المهدي عليه السلام التي لا تنطبق على دولة إسرائيل بحال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الأحاديث الواردة في الدجال فهي بعيدة كل البعد عن أخبار الإمام المهدي عليه السلام كما هو واضح لكل من نظر في كلا الطائفتين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منها أن المهدي عليه السلام من نسل سيّدة نساء العالمين فاطمة الزهراء عليها السلام، والدجال لا يُعْرَف له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والمهدي جميل الخلقة تام الأعضاء، والدجال ليس كذلك، بل هوأعور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والمهدي يحكم بالعدل سنين كثيرة، والدجال يحكم بالجور بضعة أشهر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والمهدي من أئمة الهدى الممدوحين، والدجال من أئمة الضلال المذمومين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معنى نشوب الحرب بين جيش المهدي عليه السلام وبين جيش الدجال، فهل سيحارب المهدي نفسه؟</w:t>
      </w:r>
    </w:p>
    <w:p>
      <w:pPr>
        <w:pStyle w:val="BookText"/>
        <w:rPr/>
      </w:pPr>
      <w:r>
        <w:rPr>
          <w:rFonts w:ascii="Amiri" w:hAnsi="Amiri" w:eastAsia="Amiri" w:cs="Amiri"/>
          <w:color w:val="111111"/>
          <w:sz w:val="28"/>
          <w:sz w:val="28"/>
          <w:szCs w:val="28"/>
          <w:rtl w:val="true"/>
          <w:lang w:bidi="ar-SA"/>
        </w:rPr>
        <w:t>ولماذا يصلي عيسى عليه السلام خلف المهدي عليه السلام إذا كان المهدي هو الدجال نفسه، ثم يقتله بعد ذلك؟</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المهدي هو الدجال فما معنى بقاء المهدي وبقاء دولته بعد مقتل الدجال؟</w:t>
      </w:r>
    </w:p>
    <w:p>
      <w:pPr>
        <w:pStyle w:val="BookText"/>
        <w:rPr/>
      </w:pPr>
      <w:r>
        <w:rPr>
          <w:rFonts w:ascii="Amiri" w:hAnsi="Amiri" w:eastAsia="Amiri" w:cs="Amiri"/>
          <w:color w:val="111111"/>
          <w:sz w:val="28"/>
          <w:sz w:val="28"/>
          <w:szCs w:val="28"/>
          <w:rtl w:val="true"/>
          <w:lang w:bidi="ar-SA"/>
        </w:rPr>
        <w:t>ثم لماذا تحاط أحاديث الدجال بالسرّية والرمزية فيشار إليه بالمهدي، مع أن هناك رجلًا آخر عند أهل السنة له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الكاتب بعد دراسته الطويلة التي استمرت سنوات طوالًا، وبعد مراجعته المضنية لأمهات المصادر، تردَّد في نتيجته تردُّداً فاحشاً، فاحتمل أن‌المراد بالمهدي هو دولة إسرائيل أو المسيح الدجال، وما أبعد ما بين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سيحتاج إلى سنوات أخر طوال من الدراسة والبحث، وإلى مراجعات جديدة لمصادر أخرى من أمهات المصادر ليستقر على أحد الأمرين، أو ليصل إلى نتائج عجيبة، ويظهر بنظريات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حُكم آلِ داود؟ أليس هذا إشارة إلى الأصول اليهودية لهذه الدعوة؟</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فيما مرَّ أن الروايات نصَّت على أنه سيحكم بحكم داود، لا بحكم آل داود كما قال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بذلك هو أن المهدي عليه السلام يحكم بحكم يشبه حكم داود في أنه عليه السلام لا يسأل البيِّنة، فيحكم بعلمه وبما يلهمه الله تعالى في تلك الواقعة</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والعجيب أن الكاتب يزعم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الأصول اليهودية مع أن داود عليه السلام نبي كريم من أنبياء الله عليهم السلام، لا ارتباط له باليهود في شي‌ء، والله سبحانه وتعالى أثنى عليه في كتابه العزيز، فقال عزَّ اسمه وَقَتَلَ دَاوُدُ جَالُوتَ وَآتَاهُ اللهُ المُلْكَ وَالْحِكْمَةَ وَعَلَّمَهُ مِمَّا يَشَاء وَلَقَدْ آتَيْنَا دَاوُدَ وَسُلَيْمَانَ عِلْمًا وَقَالا الحَمْدُ لِلهِ الَّذِي فَضَّلَنَا عَلَى كَثِيرٍ مِّنْ عِبَادِهِ المُؤْمِنِينَ </w:t>
      </w:r>
      <w:r>
        <w:rPr>
          <w:rStyle w:val="FootnoteAnchor"/>
        </w:rPr>
        <w:footnoteReference w:id="952"/>
      </w: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حكمه، فقال سبحانه وَدَاوُدَ وَسُلَيْمَانَ إِذْ يَحْكُمَانِ فِي الحَرْثِ إِذْ نَفَشَتْ فِيهِ غَنَمُ الْقَوْمِ وَكُنَّا لِحُكْمِهِمْ شَاهِدِينَ فَفَهَّمْنَاهَا سُلَيْمَانَ وَكُلًّا آتَيْنَا حُكْمًا وَعِلْمًا وَسَخَّرْنَا مَعَ دَاوُدَ الْجِبَالَ يُسَبِّحْنَ وَالطَّيْرَ وَكُنَّا فَاعِلِينَ </w:t>
      </w:r>
      <w:r>
        <w:rPr>
          <w:rStyle w:val="FootnoteAnchor"/>
        </w:rPr>
        <w:footnoteReference w:id="953"/>
      </w: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يرى الكاتب أيضاً أن هذه الآيات لها أصول 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دولة إسرائيل لا بد أن يسودها حكم آل داود، ودولة إسرائيل إذا قامت فإن من مُخَطَّطاتِها القضاء على العرب خصوصاً المسلمين، والمسلمين عموماً كما هو مقرر في بروتوكولاتهم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عليهم قضاء مُبْرَماً وتقتلهم قتلًا لا رحمة فيه ولا 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وحلم دولة إسرائيل هو هدم قِبلة المسلمين، وتسويتها بالأرض، ثم هدم المسجد النبوي، والعودة إلى يثرب التي أُخرجوا منها، وإذا قامت فستفرض أمْراً جديداً، وتضع بدل القرآن كتاباً جديداً، وتقضي بقضاء جديد، ولا تسأل بينة، لأن سؤال البينة من خصائص المسلمين، ولهذا تسود الفوضى والظلم بسبب العنصرية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يحكم بحكم داود، لا أنه يحكم بحكم آل داود، ولا أنه عليه السلام يحكم بشريعة داود عليه السلام</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سيملأ الأرض قسطاً وعدلًا بعدما مُلِئَت ظلماً وجوراً، ومن الطبيعي أن تتطلب منه هذه المهمة القصاص من القتلة والجناة، وإقامة الحدود التي كانت معطَّلة، ولا يعني هذا أن الإمام عليه السلام سيشن حرب إبادة على العرب والمسلمين، ويقتلهم بلا رحمة ولا شفقة كما زعم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زعم الكاتب أن دولة إسرائيل الحالية يسودها حكم آل داود عليه السلام، مع أن دولة إسرائيل ليست كذلك، بل هي دولة محتلة جائرة ظالمة، تحكم بغير ما أنزل‌الله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 حلم دولة إسرائيل هو هدم المسجدين فهل حلمها جعل الكوفة عاصمة لها، واعتبار كربلاء خير بقاع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حلم دولة إسرائيل هو العودة إلى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بال الكاتب لم يذكر لنا رواية واحدة تدل على أن هذا هو حلم الإمام المهدي أيضاً؟</w:t>
      </w:r>
    </w:p>
    <w:p>
      <w:pPr>
        <w:pStyle w:val="BookText"/>
        <w:rPr/>
      </w:pPr>
      <w:r>
        <w:rPr>
          <w:rFonts w:ascii="Amiri" w:hAnsi="Amiri" w:eastAsia="Amiri" w:cs="Amiri"/>
          <w:color w:val="111111"/>
          <w:sz w:val="28"/>
          <w:sz w:val="28"/>
          <w:szCs w:val="28"/>
          <w:rtl w:val="true"/>
          <w:lang w:bidi="ar-SA"/>
        </w:rPr>
        <w:t>هذا مع أنّا أوضحنا فيما تقدم ضعف الأخبار التي بنى عليها الكاتب كل نتائجه، وأوضحنا أيضاً عدم صحة مزاعمه في دلالة تلكم الأحاديث، وبيَّنا المراد بالأمر الجديد والكتاب الجديد والقضاء الجديد، فلا حاجة لإعادة ما قلناه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ويحسن بنا أن ننبِّه إلى أن أصحابنا اختاروا لهم اثني عشر إماماً، وهذا عمل مقصود، فهذا العدد يمثل عدد أسباط بني إسرائيل، ولم يكتفوا بذلك، بل أطلقوا على أنفسهم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بهذا العدد</w:t>
      </w:r>
      <w:r>
        <w:rPr>
          <w:rFonts w:eastAsia="Amiri" w:cs="Amiri" w:ascii="Amiri" w:hAnsi="Amiri"/>
          <w:color w:val="111111"/>
          <w:sz w:val="28"/>
          <w:szCs w:val="28"/>
          <w:rtl w:val="true"/>
          <w:lang w:bidi="ar-SA"/>
        </w:rPr>
        <w:t xml:space="preserve">. </w:t>
      </w:r>
      <w:r>
        <w:rPr>
          <w:rStyle w:val="FootnoteAnchor"/>
        </w:rPr>
        <w:footnoteReference w:id="954"/>
      </w:r>
      <w:r>
        <w:rPr>
          <w:rFonts w:eastAsia="Times New Roman" w:cs="Times New Roman" w:ascii="Times New Roman" w:hAnsi="Times New Roman"/>
          <w:color w:val="111111"/>
          <w:sz w:val="28"/>
          <w:szCs w:val="28"/>
          <w:lang w:val="en-US" w:bidi="en-US"/>
        </w:rPr>
        <w:t>955</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يأتي هذا الكاتب بالعجائب والغرائب الكاشفة عن جهله وشدة تحامله بالباطل، فإنه أراد أن يقلب الحق إلى باطل، والباطل إلى حق، وذلك لأن روايات الخلفاء الاثني عشر أشهر من أن تخفى على أحد، وأوضح من أن يتمكن هذا الكاتب من إخفائها أو التشكيك فيها</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سنقتصر على ذكر بعض طرقها في هذا الكتاب، وعلى من أراد الاستزادة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خلافية حار فيها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قد ذكرنا هناك ما فيه كفاية لمن كان له قلب أو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وأحمد والبيهقي وغيرهم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Pr>
        <w:footnoteReference w:id="955"/>
      </w: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متّفق على صحّته </w:t>
      </w:r>
      <w:r>
        <w:rPr>
          <w:rStyle w:val="FootnoteAnchor"/>
        </w:rPr>
        <w:footnoteReference w:id="956"/>
      </w: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النبي صلى الله عليه وسلم،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من‌قريش </w:t>
      </w:r>
      <w:r>
        <w:rPr>
          <w:rStyle w:val="FootnoteAnchor"/>
        </w:rPr>
        <w:footnoteReference w:id="957"/>
      </w: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النبي صلى الله عليه وسلم 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Pr>
        <w:footnoteReference w:id="958"/>
      </w: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أيضاً وأحمد والطيالسي وابن حبان والخطيب التبريزي وغيرهم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من‌قريش </w:t>
      </w:r>
      <w:r>
        <w:rPr>
          <w:rStyle w:val="FootnoteAnchor"/>
        </w:rPr>
        <w:footnoteReference w:id="959"/>
      </w: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وابن حبان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إلى رسول الله صلى الله عليه وسلم ومعي أبي،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منيعاً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Pr>
        <w:footnoteReference w:id="960"/>
      </w: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يوم جمعة عشية رجم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حتى تقوم الساعة، أو يكون عليكم اثنا عشر خليفة، كلهم من قريش </w:t>
      </w:r>
      <w:r>
        <w:rPr>
          <w:rFonts w:eastAsia="Amiri" w:cs="Amiri" w:ascii="Amiri" w:hAnsi="Amiri"/>
          <w:color w:val="111111"/>
          <w:sz w:val="28"/>
          <w:szCs w:val="28"/>
          <w:rtl w:val="true"/>
          <w:lang w:bidi="ar-SA"/>
        </w:rPr>
        <w:t>...</w:t>
      </w:r>
    </w:p>
    <w:p>
      <w:pPr>
        <w:pStyle w:val="BookText"/>
        <w:rPr/>
      </w:pPr>
      <w:r>
        <w:rPr>
          <w:rStyle w:val="FootnoteAnchor"/>
        </w:rPr>
        <w:footnoteReference w:id="961"/>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التي نصَّت على الخلفاء الاثني عشر كثيرة جداً، وفيما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الكاتب يرى أن هذه الأحاديث هي من دسائس اليهود وأكاذيبهم، فلا بد أن يحكم بضرورة طرح صحاح أهل السنة كالبخاري ومسلم وغيرهما من كتبهم المعتبرة، لما فيها من الأحاديث اليهودية المدسوسة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يرى صحة تلكم الأحاديث فلا مناص له من التسليم بأن الشيعة الإمامية إنما اعتقدوا باثني عشر إماماً بسبب ورود هذه الأحاديث وغيرها من الأحاديث التي اتّفق على روايتها واعتبارها المؤالف والمخالف</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وكرهوا جبريل رضي الله عنه </w:t>
      </w:r>
      <w:r>
        <w:rPr>
          <w:rStyle w:val="FootnoteAnchor"/>
        </w:rPr>
        <w:footnoteReference w:id="962"/>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الأمين كما وصفه الله تعالى في</w:t>
      </w:r>
    </w:p>
    <w:p>
      <w:pPr>
        <w:pStyle w:val="BookText"/>
        <w:rPr/>
      </w:pPr>
      <w:r>
        <w:rPr>
          <w:rFonts w:ascii="Amiri" w:hAnsi="Amiri" w:eastAsia="Amiri" w:cs="Amiri"/>
          <w:color w:val="111111"/>
          <w:sz w:val="28"/>
          <w:sz w:val="28"/>
          <w:szCs w:val="28"/>
          <w:rtl w:val="true"/>
          <w:lang w:bidi="ar-SA"/>
        </w:rPr>
        <w:t xml:space="preserve">القرآن الكريم، وقالوا إنه خان الأمانة إذ يفترض أن ينزل على عليّ رضي الله عنه، ولكنه حاد عنه فنزل إلى محمد صلى الله عليه وسلم كذا فخان بذلك الأمانة </w:t>
      </w:r>
      <w:r>
        <w:rPr>
          <w:rStyle w:val="FootnoteAnchor"/>
        </w:rPr>
        <w:footnoteReference w:id="963"/>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كرهوا جبريل، وهذه هي صفة بني إسرائيل في كراهتهم له، ولهذا رد الله عليهم بقوله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وهُدًى وبُشْرَى للمؤمنين، قل مَن كان عَدُوّاً لله وملائكته ورُسُلِهِ وجبريلَ وميكالَ فإن اللهَ عَدٌّو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فوصف من عادى جبريل بالكفر، وأخبر أن مَن عاداه فإنه عدو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ينقضي عجبي من هذا الكاتب الذي يدَّعي أنه اقتنع ببطلان المذهب الشيعي بعد البحث والدراسة، والذي يجعل من ضمن أدلّته هذه الافتراءات الواضحة والأكاذيب الفاضحة التي دأب أعداء الشيعة منذ القدم على ترديدها من غير حجة صحيحة ولا بيِّنة معتمدة، ومن دون أن يذكر على هذه الفرية مصدراً واحداً يُرْجَع إليه، أو مرجعاً معروفاً يُعتمَد عليه، وهذا خلاف ما يقتضيه البحث العلمي والإنصاف الذي يدَّعيه الكاتب، مع أنه لم يعرفهما في كل ما دوَّنه في كتابه‌هذا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ينقضي العجب من هؤلاء القوم الذين بلغ بهم قلة الحياء وتعمد الافتراء إلى هذا الحد، مع أن كتب الشيعة مملوءة بمدح جبرئيل عليه السلام والثناء عليه، وذكر اسمه المبارك مقروناً بالإجلال والتعظيم، ومع فقدان النصوص التي يتمسَّكون بها لتأييد فريتهم وإثبات كذبهم</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حالهم هكذا في هذه المسألة الواضحة، فما بالك بغيرها مما لم يبلغ في الوضوح والجلاء هذه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الحقيقة يكشف عن أن القوم إنما يجادلون بالباطل والكذب والبهتان والافتراء، وأنهم جازمون بباطلهم وضلالتهم ومستيقنون بذلك في دخيلة أنفسهم، لأن صاحب الحق لا يلجأ إلى هذه الأساليب الملتوية من الكذب والافتراء والتدليس وما شاكلها، وما عنده من الحجة يغنيه عن سلوك أمثال هذه المسالك المحرَّمة، والتمسك بهذه الأدلة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هذا المعتقد من عقائد الغرابية والكيسانية كما زعم الكاتب في الحاشية فما علاقة الشيعة الإمامية الاثني عشرية به حتى يلصقه بهم، ويشنِّع عليهم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أعظم آثار العناصر الأجنبية في حَرْف التشيع عن ركب الأمة الإسلامية هو القول بترك صلاة الجمعة، وعدم جوازها إلا وراء إمام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صدرت في الآونة الأخيرة فتاوى بجواز إقامة صلاة الجمعة في الحسينيات، وهذا عمل عظيم، ولي والحمد لله جهود كبيرة في حث المراجع العليا على هذا العمل، وإني احتسب أجري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يكشف لنا مدَّعي الاجتهاد والفقاهة عن علاقة العناصر الأجنبية بهذه المسألة، وما هي أهمية ترك هذه الصلاة عند تلك العناصر؟</w:t>
      </w:r>
    </w:p>
    <w:p>
      <w:pPr>
        <w:pStyle w:val="BookText"/>
        <w:rPr/>
      </w:pPr>
      <w:r>
        <w:rPr>
          <w:rFonts w:ascii="Amiri" w:hAnsi="Amiri" w:eastAsia="Amiri" w:cs="Amiri"/>
          <w:color w:val="111111"/>
          <w:sz w:val="28"/>
          <w:sz w:val="28"/>
          <w:szCs w:val="28"/>
          <w:rtl w:val="true"/>
          <w:lang w:bidi="ar-SA"/>
        </w:rPr>
        <w:t>والعجيب زعمه صدور فتاوى في الآونة الأخيرة بجواز إقامة صلاة الجمعة في الحسينيات، مع أنه كان من الملائم جداً أن يذكر فتوى واحدة من هذه الفتاوى المزعومة التي كان له دور بارز في صدورها كما يدَّعي</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والمضحك في الأمر هو زعمه أن الفتاوى حثّت على إقامة صلاة الجمعة في الحسينيات، وهذا دليل يضاف إلى ما سبق من الأدلة على أن الكاتب بعيد كل البعد عن ساحة العلماء وعن جو الحوزة العلمية، بل هو خارج عن الوسط الشيعي بتمامه،</w:t>
      </w:r>
    </w:p>
    <w:p>
      <w:pPr>
        <w:pStyle w:val="BookText"/>
        <w:rPr/>
      </w:pPr>
      <w:r>
        <w:rPr>
          <w:rFonts w:ascii="Amiri" w:hAnsi="Amiri" w:eastAsia="Amiri" w:cs="Amiri"/>
          <w:color w:val="111111"/>
          <w:sz w:val="28"/>
          <w:sz w:val="28"/>
          <w:szCs w:val="28"/>
          <w:rtl w:val="true"/>
          <w:lang w:bidi="ar-SA"/>
        </w:rPr>
        <w:t>فإن الشيعة لا يقيمون صلواتهم اليومية في الحسينيات فضلًا عن صلاة الجمعة، وإنما يقيمونها في المساجد العامة كما هو معروف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مدعي الاجتهاد والفقاهة زعم أن الشيعة لا يجوِّزون إقامة صلاة الجمعة إلا خلف الإمام المعصوم، مع أن جملة من فقهاء الإمامية قد صرَّحوا في كتبهم بوجوبها العيني في زمان الغيبة، وذهب المشهور إلى وجوبها التخييري بينها وبين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يوسف البحراني قدس سره في كتابه الحدائق الناضرة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بين أصحابنا في وجوبها عيناً مع حضوره عليه السلام أو نائبه الخاص، وإنما الخلاف في زمن الغيبة وعدم وجود الإذن على الخصوص،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بالوجوب العيني، وهو المختار المعتضد بالآية والأخبار، وبه صرَّح جملة من مشاهير علمائنا الأبرار رضوان الله عليهم، متقدميهم ومتأخريهم، أحدهم الشيخ المفيد قدس سره </w:t>
      </w:r>
      <w:r>
        <w:rPr>
          <w:rFonts w:eastAsia="Amiri" w:cs="Amiri" w:ascii="Amiri" w:hAnsi="Amiri"/>
          <w:color w:val="111111"/>
          <w:sz w:val="28"/>
          <w:szCs w:val="28"/>
          <w:rtl w:val="true"/>
          <w:lang w:bidi="ar-SA"/>
        </w:rPr>
        <w:t xml:space="preserve">... </w:t>
      </w:r>
      <w:r>
        <w:rPr>
          <w:rStyle w:val="FootnoteAnchor"/>
        </w:rPr>
        <w:footnoteReference w:id="964"/>
      </w: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نقل القول بالوجوب العيني لصلاة الجمعة عن أبي الصلاح الحلبي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أبي الفتح الكراجكي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عماد الدين الطبرسي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العرفان إلى هداية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الكليني في كتاب الكافي، والشيخ محمد بن علي‌بن بابويه القمي المعروف بالصدوق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وقفت عليه من كلام المتقدمين، وأما المتأخرون عن عصر شيخنا الشهيد الثاني ممن قال بهذا القول فهم أكثر من أن يأتي عليهم قلم الإحصاء وأن يدخلوا في حيز الاستقصاء، إلا أنه لا بأس بذكر جملة من مشاهيرهم ونقل عبائرهم في المقام تتمة لما قدمناه من متقدمي علمائنا الأعلام </w:t>
      </w:r>
      <w:r>
        <w:rPr>
          <w:rStyle w:val="FootnoteAnchor"/>
        </w:rPr>
        <w:footnoteReference w:id="965"/>
      </w: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عدَّ من جملة القائلين بالوجوب العيني لصلاة الجمعة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في رسالته المشهورة في صلاة الجمعة، والسيد محمد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حسين بن عبد الصمد تلميذ الشهيد الثاني ووالد الشيخ البهائي في رسالته المعروفة بالعقد الطهماسي، والشيخ حسن ابن الشهيد الثاني في رسالته الموسومة بالاثني عشرية، وابنه الشيخ محمد، والشيخ فخر الدين بن طريح النجفي في شرح الرسالة المتقدمة، والشيخ محمد باقر المجلسي في بحار الأنوار، ووالده الشيخ محمد تقي في رسالة ألفها في تحقيق هذه المسألة، والمولى محمد باقر السبزواري في رسالة ألفها في الوجوب العيني في هذه المسألة، والمحدِّث الفيض الكاشاني في رسالة اختار فيها الوجوب العيني، ومحمد باقر الداماد، والسيد ماجد البحراني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فجملة من تأخر عن شيخنا الشهيد الثاني ووقفت على رسالته من الفضلاء المحققين فكلهم على الوجوب العيني إلا الشاذ النادر ممن قال بالتحريم أو الوجوب التخييري كما لا يخفى على من له أنس واطلاع على العلماء وسيرهم وأحوالهم </w:t>
      </w:r>
      <w:r>
        <w:rPr>
          <w:rStyle w:val="FootnoteAnchor"/>
        </w:rPr>
        <w:footnoteReference w:id="966"/>
      </w: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محمد جواد العاملي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الأول وهو الوجوب عيناً في زمن الغيبة، فقد عرفت أنه خيرة الشهيد الثاني في رسالته، وولده في رسالته، وسبطه، والشيخ نجيب الدين، والمولى الخراساني في كتابيه، والكاشاني في المفاتيح والشهاب الثاقب والوافي، والشيخ سليمان في رسالتيه، والسيد عبد العظيم، والشيخ أحمد الخطي، ومولانا الحر في الوسائل، ومولانا الشيخ أحمد الجزائري في الشافية، وصاحب الحدائق، والسيد علي الصايغ، واحتمله احتمالًا في الذكرى، ونسبوه إلى المفيد في المقنعة وكتاب الأشراف، وإلى أبي الفتح الكراجكي، وإلى أبي الصلاح التقي، وإلى ظاهر الصدوق في المقنع والأمالي،</w:t>
      </w:r>
    </w:p>
    <w:p>
      <w:pPr>
        <w:pStyle w:val="BookText"/>
        <w:rPr/>
      </w:pPr>
      <w:r>
        <w:rPr>
          <w:rFonts w:ascii="Amiri" w:hAnsi="Amiri" w:eastAsia="Amiri" w:cs="Amiri"/>
          <w:color w:val="111111"/>
          <w:sz w:val="28"/>
          <w:sz w:val="28"/>
          <w:szCs w:val="28"/>
          <w:rtl w:val="true"/>
          <w:lang w:bidi="ar-SA"/>
        </w:rPr>
        <w:t xml:space="preserve">وإلى الشيخ في التهذيب، وإلى الشيخ عماد الدين الطبرسي </w:t>
      </w:r>
      <w:r>
        <w:rPr>
          <w:rFonts w:eastAsia="Amiri" w:cs="Amiri" w:ascii="Amiri" w:hAnsi="Amiri"/>
          <w:color w:val="111111"/>
          <w:sz w:val="28"/>
          <w:szCs w:val="28"/>
          <w:rtl w:val="true"/>
          <w:lang w:bidi="ar-SA"/>
        </w:rPr>
        <w:t xml:space="preserve">... </w:t>
      </w:r>
      <w:r>
        <w:rPr>
          <w:rStyle w:val="FootnoteAnchor"/>
        </w:rPr>
        <w:footnoteReference w:id="967"/>
      </w: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القائلون بالوجوب التخييري في زمان غيبة الإمام عليه السلام فهم كثيرون، بل لعل هذا القول هو المشهور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الجواد العاملي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الرابع، وهو الوجوب تخييراً من دون اشتراط الفقيه، ويعبَّر عنه بالجواز تارة، وبالاستحباب أخرى، فهو المشهور كما في التذكرة وغاية المراد، ومذهب المعظم كما في الذكرى، والأكثر كما في الروض والمقاصد العلية والماحوزية ورياض المسائل، وفي غاية المراد أيضاً أنه فتوى النهاية والخلاف والأتباع وأبي الصلاح، والمحقق في المعتبر، والمصنف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المقاصد العلية أيضاً أن الوجوب في حال الغيبة مع المنصوب العام وغيره تخييري لا عيني كما أجمع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خيرة النهاية والمبسوط والمصباح وجامع الشرائع والنافع والمعتبر والتلخيص وحواشي الشهيد والبيان وغاية المراد كما سمعت، والموجز الحاوي، والمقتصر، وتعليق الإرشاد، والميسية، والروض، والروضة، والمقاصد العلية، وتمهيد القواعد، والذكرى، وقد سمعت عبارتها، وفيها عبارة أخرى يأتي نقلها، وظاهر كشف الالتباس، وغاية المرام، أو صريحهما، وهو المنقول عن القاضي، وكذا المفيد، والتقي،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Style w:val="FootnoteAnchor"/>
        </w:rPr>
        <w:footnoteReference w:id="968"/>
      </w: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كل هؤلاء الأساطين قد ذهبوا إلى وجوب إقامة صلاة الجمعة تعييناً أو تخييراً بينها وبين صلاة الظهر، فهل يسوغ لمنصف أن يزعم أن الشيعة الإمامية لا يرون إقامة صلاة الجمعة إلا بحضور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أن استحباب اختيار إقامة الجمعة هو القول المشهور عندهم؟</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العلَّامة الحلي في كتابه 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للفقهاء المؤمنين حال الغيبة والتمكن من الاجتماع والخطبتين صلاة الجمعة؟ أطبق علماؤنا على عدم</w:t>
      </w:r>
    </w:p>
    <w:p>
      <w:pPr>
        <w:pStyle w:val="BookText"/>
        <w:rPr/>
      </w:pPr>
      <w:r>
        <w:rPr>
          <w:rFonts w:ascii="Amiri" w:hAnsi="Amiri" w:eastAsia="Amiri" w:cs="Amiri"/>
          <w:color w:val="111111"/>
          <w:sz w:val="28"/>
          <w:sz w:val="28"/>
          <w:szCs w:val="28"/>
          <w:rtl w:val="true"/>
          <w:lang w:bidi="ar-SA"/>
        </w:rPr>
        <w:t xml:space="preserve">الوجوب، واختلفوا في استحباب إقامتها، فالمشهور ذلك </w:t>
      </w:r>
      <w:r>
        <w:rPr>
          <w:rStyle w:val="FootnoteAnchor"/>
        </w:rPr>
        <w:footnoteReference w:id="969"/>
      </w: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تسبب في حرمان كل تلك الأجيال وعلى مدى ألف سنة تقريباً من صلاة الجمعة؟ فأية يد خفية هذه التي استطاعت بدهائها وسيطرتها أن تحرم الشيعة من صلاة الجمعة مع وجود النص القرآني الصريح في وجوب إقامة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تسبَّب في حرمان الشيعة من إقامة صلاة الجمعة هم سلاطين الجور الذين منعوا الشيعة من إقامتها في جميع الأمصار والأعصار، وهذا يعرفه كل من أحاط خبراً بالحوادث الجارية في السنين الماضية، ولولا أنَّي أخشى غائلة المؤاخذة من قبلهم لسجَّلتُ للقارئ العزيز حوادث كثيرة تدل على ما قلته، ولكني أقول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الضِّفْدعُ قَولًاصَدَّقتْه الحُكَمَاءُ</w:t>
      </w:r>
    </w:p>
    <w:p>
      <w:pPr>
        <w:pStyle w:val="BookText"/>
        <w:rPr/>
      </w:pPr>
      <w:r>
        <w:rPr>
          <w:rFonts w:ascii="Amiri" w:hAnsi="Amiri" w:eastAsia="Amiri" w:cs="Amiri"/>
          <w:color w:val="111111"/>
          <w:sz w:val="28"/>
          <w:sz w:val="28"/>
          <w:szCs w:val="28"/>
          <w:rtl w:val="true"/>
          <w:lang w:bidi="ar-SA"/>
        </w:rPr>
        <w:t>في فَمِي مَاءٌ وهَلْ يَنْطِقُ مَنْ في فِيْهِ مَاءُ</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كل من أمعن النظر وتبصَّر في الأمور يجد أن سلاطين الجور قد حرموا حتى أهل السنة من فوائد صلاة الجمعة وعوائدها، لأنهم وظَّفوا لها من يمشي في ركابهم، ويسير على منهاجهم، فلا يقول إلا ما يملونه عليه، ولا يتفوَّه إلا بما يوحونه إليه، حتى إنه قد بلغني من مصادر مؤكَّدة أن خُطَب صلاة الجمعة تُجاز من قبل بعض أجهزة الدولة قبل أن يقوم الإمام بإلقائها على الناس، فأية فائدة تُرتجى من مثل هذه الخُطَب، وأي منفعة تُتوقَّع من مثل هذه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الأيادي الخَفَّيِةُ الخبيثةُ تعمل وتبث سُمومها، فقد أصدرت زعامة الحوزة في يومنا هذا تعليمات بوجوب إكثار الفساد والظلم ونشره بين الناس، لأن كثرة الفساد تُعَجِّلُ في خروج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سردابه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الأكاذيب الواضحة الكثيرة التي سوَّد بها الكاتب صفحات كتابه، فمن الواضح جداً أن زعامة الحوزة العلمية لا تحث الناس على فعل القبائح وارتكاب الموبقات مهما كانت الذريعة، والرسائل العملية والفتاوى المنقولة عن كافة العلماء تنافي مثل هذا الافتراء المفضوح، ولهذا لم يأتِ الكاتب بأي دليل يعضد به فريته، ولم ينقل لقارئه نص تلكم التعليمات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العالم كله ملي‌ء بالظلم والفساد، ولا يحتاج إلى مزيد حتى يظهر صاحب الزمان عليه السلام لو سلَّمنا بأن انتشار الظلم والجور من جملة مقدمات قيامه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الوظيفة الشرعية لكل المكلَّفين هي الالتزام بأوامر الله سبحانه، وترك كل نواهيه، وأما ظهور صاحب الزمان عليه السلام فهي وظيفة الإمام عليه السلام نفسه، لا وظيفة المكلفين ليجب عليهم تهيئة ما يلزم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جدلًا بأن ارتكاب الموبقات من جملة مقدمات ظهوره عليه السلام فلا يجوز لأي مكلف أن يرتكب شيئاً منها، وذلك لأن وجوب الظهور على الإمام عليه السلام في هذا العصر غير معلوم، فكيف تجب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بأصل الوجوب فمقدمات الخروج واجبة على الإمام عليه السلام 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يمكن أن نتعقَّل أن يكون فعل المحرمات من جملة مقدمات ظهوره عليه السلام، بل الأمر على العكس تماماً، وذلك لأن الناس إن استقاموا شملهم الله برحمته، وعمَّهم بنِعَمِه التي من جملتها قيام دولة الحق والعدل، كما أنهم إذا كفروا وطغوا أنزل الله عليهم نَقِماته، وصبَّ عليهم عذابه</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لم نرَ فقيهاً أفتى بوجوب إكثار الفساد لتعجيل ظهور الإمام الغائب</w:t>
      </w:r>
    </w:p>
    <w:p>
      <w:pPr>
        <w:pStyle w:val="BookText"/>
        <w:rPr/>
      </w:pPr>
      <w:r>
        <w:rPr>
          <w:rFonts w:ascii="Amiri" w:hAnsi="Amiri" w:eastAsia="Amiri" w:cs="Amiri"/>
          <w:color w:val="111111"/>
          <w:sz w:val="28"/>
          <w:sz w:val="28"/>
          <w:szCs w:val="28"/>
          <w:rtl w:val="true"/>
          <w:lang w:bidi="ar-SA"/>
        </w:rPr>
        <w:t>عليه السلام، لأن مثل هذه المقولة لا تصدر من عاقل فضلًا عن فاضل، ناهيك عن زعامة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مثل هذه المقولات لا يروِّجها إلا الفسقة الفجرة الذين يريدون أن يبرِّروا أفعالهم القبيحة وجرأتهم في ارتكاب المحارم وفعل الموبقات بأمثال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استجاب كثير من الشيعة لذلك، وطبَّقُوا هذه التعليمات، ومارسوا الفساد بكل ألوانه، وكان السيد البروجردي يشرف على تطبيقها في مدينة الثورة في بغداد، فإذا ما مشى رجل في أحد شوارع الثورة، فرأى امرأة أعجبته، فإنها تستجيب له بابتسامة منه، أو إشارة بطرف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أكاذيبه الملفَّقة المكشوفة، وقد فضحه في هذا التلفيق ذكر السيِّد البروجردي في هذه القضية، فإن السيِّد البروجردي قدس سره توفي في قم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مراجع الشيعة العظام، ولا يُعرف له إبان مرجعيته أي تقليد أو رصيد شعبي في العراق، فكيف بهذه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سكان مدينة الثورة لا يعرفون شخصاً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ينقضي العجب منه حين يزعم أن السيِّد البروجردي أو غيره قد نصب نفسه مشرفاً على نشر الفساد والفجور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ساءل هذا الكاتب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يحتاج نشر الفساد بين الناس إلى إشرافٍ من أحد؟</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كيف علم مدَّعي الفقاهة والاجتهاد بأمثال هذه الأفعال القبيحة التي لا يحسن منه أن يدَّعي أنه كان شاهد عيان فيها؟</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تكتف زعامة الحوزة بذلك بل أرادت تعميم هذا الفساد ليشمل كل أنحاء العراق، ولهذا قاموا باستئجار باصات نقل كبيرة لغرض السياحة والاصطياف في شمال العراق، وقاموا بترغيب العوائل الساكنة في مدن الجنوب بالسفر الى الشمال، فترى العوائل المسافرة تتكون كل عائلة منها من رجل عجوز وامرأته الطاعنة في السن بثياب رَثَّة لا يملك أحدهم ثمن وجبة عشاء، فضلًا عن نفقات السياحة والاصطياف، وقد اصطحبت كل عائلة معها عدداً من الفتيات الجميلات، فإذا ما وصلت القافلة إلى محافظة من المحافظات التي تمر بها وهي، صلاح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 دهوك، أربيل، كركوك، حط المسافرون رحالهم فيها أياماً، ثم تبدأ الفتيات بالنزول إلى أسواق تلك المحافظة، فيعرضن أنفسهن على الشباب لتتم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الصفقات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فترة بقاء العوائل في المصايف فإني أعجز عن وصف ما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أكاذيبه الواضحة التي ملأ بها كتابه الذي صار عاراً عليه في الدنيا، وخزياً ووبالًا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الكاتب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الفتيات الشيعيات يذهبن للفساد في المدن السُّنّية في العراق، وإلا فمن الواضح أن الفساد لا يحتاج لسفر الفتيات إلى محافظات صلاح الدين والموصل وكركوك وغيرها، ولا سيما أن تلك الفتيات من عوائل فقيرة معوزة كما زعم الكاتب، فهل امتلأت النجف وكربلاء والحلة والناصرية والعمارة والبصرة وغيرها من المدن الشيعية بالفساد، حتى جاء الدور لهذه المدن السُّنية؟</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كيف عرف مدَّعي الفقاهة والاجتهاد ما يدور في تلك المصايف من المفاسد والفجور حتى زعم أنه عاجز عن وصف ما يجري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الواضح جداً أن الأخيار والصلحاء ولا سيما طلبة العلم والعلماء لا يتواجدون في تلك الأماكن ليعرفوا ما يجري فيها من الفساد، ولا يعتمدون على ما يقوله أي ناقل، والمؤمنون</w:t>
      </w:r>
    </w:p>
    <w:p>
      <w:pPr>
        <w:pStyle w:val="BookText"/>
        <w:rPr/>
      </w:pPr>
      <w:r>
        <w:rPr>
          <w:rFonts w:ascii="Amiri" w:hAnsi="Amiri" w:eastAsia="Amiri" w:cs="Amiri"/>
          <w:color w:val="111111"/>
          <w:sz w:val="28"/>
          <w:sz w:val="28"/>
          <w:szCs w:val="28"/>
          <w:rtl w:val="true"/>
          <w:lang w:bidi="ar-SA"/>
        </w:rPr>
        <w:t>الثقات الذين يمكن الاعتماد على أخبارهم أيضاً لا يتواجدون في أمثال هذه المصايف المزعومة، فكيف تمكن الكاتب من معرفة كل تلك الأمور المخزية التي زعم الاطلاع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من إصدار هذه التعليمات هي نشر الفساد، وتدمير البلاد، وأما خروج الإمام الثاني عشر المعروف بالقائم فأنا واثق بأنهم يدركون أن لا وجود لهذا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إلى هذه الأيدي الخبيثة، ماذا فعلت؟ وماذا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أنه لا تعليمات ولا أوامر في البين، وما هي إلا أكاذيب واضحة لا تخفى على كل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وثوق الكاتب بأن الشيعة يدركون بأنه لا وجود للإمام المهدي عليه السلام فهو كذب محض، وذلك لأن الشيعة بحمد الله جازمون بوجوده عليه السلام وقاطعون بأنه إمام هذا العصر، وقد أقاموا الأدلة الصحيحة التي تثبت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جمعاً من علماء أهل السنة قد اعترفوا بأن المهدي الموعود هو محمدبن الحسن العسكري عليه السلام، وأنه باقٍ إلى الآن، ومع أن هذا المعتقد مخالف لما عليه أكثر علماء أهل السنة إلا أن هؤلاء رأوه مذهباً لهم يعتنقونه ويذبّون عنه، فذكروه في مصنفاتهم التي صحَّت نسبتها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هؤلاء المذكورين</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970"/>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w:t>
      </w:r>
    </w:p>
    <w:p>
      <w:pPr>
        <w:pStyle w:val="BookText"/>
        <w:rPr/>
      </w:pPr>
      <w:r>
        <w:rPr>
          <w:rFonts w:ascii="Amiri" w:hAnsi="Amiri" w:eastAsia="Amiri" w:cs="Amiri"/>
          <w:color w:val="111111"/>
          <w:sz w:val="28"/>
          <w:sz w:val="28"/>
          <w:szCs w:val="28"/>
          <w:rtl w:val="true"/>
          <w:lang w:bidi="ar-SA"/>
        </w:rPr>
        <w:t>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الثاني عشر </w:t>
      </w:r>
      <w:r>
        <w:rPr>
          <w:rStyle w:val="FootnoteAnchor"/>
        </w:rPr>
        <w:footnoteReference w:id="971"/>
      </w: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بن محمد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972"/>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الخامس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الدلالة على جواز بقاء المهدي حيًّا</w:t>
      </w:r>
      <w:r>
        <w:rPr>
          <w:rFonts w:eastAsia="Amiri" w:cs="Amiri" w:ascii="Amiri" w:hAnsi="Amiri"/>
          <w:color w:val="111111"/>
          <w:sz w:val="28"/>
          <w:szCs w:val="28"/>
          <w:rtl w:val="true"/>
          <w:lang w:bidi="ar-SA"/>
        </w:rPr>
        <w:t xml:space="preserve">) </w:t>
      </w:r>
      <w:r>
        <w:rPr>
          <w:rStyle w:val="FootnoteAnchor"/>
        </w:rPr>
        <w:footnoteReference w:id="973"/>
      </w: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ابن 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974"/>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الباب السادس والستين وثلاثمائة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975"/>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المعقود للإمام المهدي عليه السلام </w:t>
      </w:r>
      <w:r>
        <w:rPr>
          <w:rStyle w:val="FootnoteAnchor"/>
        </w:rPr>
        <w:footnoteReference w:id="976"/>
      </w: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977"/>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كتابه شرح الدائرة </w:t>
      </w:r>
      <w:r>
        <w:rPr>
          <w:rStyle w:val="FootnoteAnchor"/>
        </w:rPr>
        <w:footnoteReference w:id="978"/>
      </w: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المشهور بابن الصباغ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979"/>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الثاني عشر منه </w:t>
      </w:r>
      <w:r>
        <w:rPr>
          <w:rStyle w:val="FootnoteAnchor"/>
        </w:rPr>
        <w:footnoteReference w:id="980"/>
      </w: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طولون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981"/>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أبيات ساقها فيه من نظمه،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بالأئمةِ الاثني عشرْمن آل بيتِ المصطفى خيرِ البشرْ</w:t>
      </w:r>
    </w:p>
    <w:p>
      <w:pPr>
        <w:pStyle w:val="BookText"/>
        <w:rPr/>
      </w:pPr>
      <w:r>
        <w:rPr>
          <w:rFonts w:ascii="Amiri" w:hAnsi="Amiri" w:eastAsia="Amiri" w:cs="Amiri"/>
          <w:color w:val="111111"/>
          <w:sz w:val="28"/>
          <w:sz w:val="28"/>
          <w:szCs w:val="28"/>
          <w:rtl w:val="true"/>
          <w:lang w:bidi="ar-SA"/>
        </w:rPr>
        <w:t>أبو ترابٍ، حسنٌ، حسينُ‌وبُغضُ زينِ العابدينَ شَيْنُ</w:t>
      </w:r>
    </w:p>
    <w:p>
      <w:pPr>
        <w:pStyle w:val="BookText"/>
        <w:rPr/>
      </w:pPr>
      <w:r>
        <w:rPr>
          <w:rFonts w:ascii="Amiri" w:hAnsi="Amiri" w:eastAsia="Amiri" w:cs="Amiri"/>
          <w:color w:val="111111"/>
          <w:sz w:val="28"/>
          <w:sz w:val="28"/>
          <w:szCs w:val="28"/>
          <w:rtl w:val="true"/>
          <w:lang w:bidi="ar-SA"/>
        </w:rPr>
        <w:t>محمدُ الباقِرُ كم عِلمٍ درى‌والصادقَ ادْعُ جعفراً بين الورى</w:t>
      </w:r>
    </w:p>
    <w:p>
      <w:pPr>
        <w:pStyle w:val="BookText"/>
        <w:rPr/>
      </w:pPr>
      <w:r>
        <w:rPr>
          <w:rFonts w:ascii="Amiri" w:hAnsi="Amiri" w:eastAsia="Amiri" w:cs="Amiri"/>
          <w:color w:val="111111"/>
          <w:sz w:val="28"/>
          <w:sz w:val="28"/>
          <w:szCs w:val="28"/>
          <w:rtl w:val="true"/>
          <w:lang w:bidi="ar-SA"/>
        </w:rPr>
        <w:t>موسى هو الكاظمُ وابنُه علي‌لقِّبْه بالرضا وقَدْرُه علي</w:t>
      </w:r>
    </w:p>
    <w:p>
      <w:pPr>
        <w:pStyle w:val="BookText"/>
        <w:rPr/>
      </w:pPr>
      <w:r>
        <w:rPr>
          <w:rFonts w:ascii="Amiri" w:hAnsi="Amiri" w:eastAsia="Amiri" w:cs="Amiri"/>
          <w:color w:val="111111"/>
          <w:sz w:val="28"/>
          <w:sz w:val="28"/>
          <w:szCs w:val="28"/>
          <w:rtl w:val="true"/>
          <w:lang w:bidi="ar-SA"/>
        </w:rPr>
        <w:t xml:space="preserve">محمدُ التقيُّ قلبُه معمورُعليٌّ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 دُرُّه منثورُ</w:t>
      </w:r>
    </w:p>
    <w:p>
      <w:pPr>
        <w:pStyle w:val="BookText"/>
        <w:rPr/>
      </w:pPr>
      <w:r>
        <w:rPr>
          <w:rFonts w:ascii="Amiri" w:hAnsi="Amiri" w:eastAsia="Amiri" w:cs="Amiri"/>
          <w:color w:val="111111"/>
          <w:sz w:val="28"/>
          <w:sz w:val="28"/>
          <w:szCs w:val="28"/>
          <w:rtl w:val="true"/>
          <w:lang w:bidi="ar-SA"/>
        </w:rPr>
        <w:t xml:space="preserve">والعسكريُّ الحسنُ المطهَّرُمحمدُ المهديُّ سوف يظهرُ </w:t>
      </w:r>
      <w:r>
        <w:rPr>
          <w:rStyle w:val="FootnoteAnchor"/>
        </w:rPr>
        <w:footnoteReference w:id="982"/>
      </w: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الشعراني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983"/>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الباب الخامس والستين من الجزء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 في عقائد الأكابر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وسنذكر قريباً عبارته بنصّها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الميرزا حسين النوري قدس الله نفسه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أربعين من علماء أهل السنة الذين عثر على بعض كتبهم التي‌يعترفون‌فيها بأن الإمام محمد بن الحسن العسكري عليه السلام هو المهدي المنتظر، مع‌اعترافه قدس سره بقلة المصادر</w:t>
      </w:r>
    </w:p>
    <w:p>
      <w:pPr>
        <w:pStyle w:val="BookText"/>
        <w:rPr/>
      </w:pPr>
      <w:r>
        <w:rPr>
          <w:rFonts w:ascii="Amiri" w:hAnsi="Amiri" w:eastAsia="Amiri" w:cs="Amiri"/>
          <w:color w:val="111111"/>
          <w:sz w:val="28"/>
          <w:sz w:val="28"/>
          <w:szCs w:val="28"/>
          <w:rtl w:val="true"/>
          <w:lang w:bidi="ar-SA"/>
        </w:rPr>
        <w:t xml:space="preserve">التي لديه وكثرة كتب علماء أهل‌السنةوتفرقها في البلدان، ولعل من وقف على أكثرها يجد أضعاف هذاالعدد </w:t>
      </w:r>
      <w:r>
        <w:rPr>
          <w:rStyle w:val="FootnoteAnchor"/>
        </w:rPr>
        <w:footnoteReference w:id="984"/>
      </w: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جملة كبيرة من فضلاء الشيعة وعلمائهم قد فازوا بحمد الله وفضله بلقاء المهدي عليه السلام ومقابلته منذ ولادته عليه السلام، في عهد أبيه الإمام العسكري عليه السلام وبعد غيبته الصغرى والكبرى، وقد ذكر علماء الشيعة في مصنفاتهم روايات كثيرة عن رجال ثقات تشرَّفوا بمقابلته، حتى إن الميرزا حسين النوري رحمة الله عليه ألَّف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 في ذكر من فاز بلقاء الحجة عليه السلام في غيبته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فيه حكايات كثيرة مسندة عمن رأى الإمام المهدي عليه السلام من العلماء وغيرهم، مستدركاً به على ما ذكره العلامة المجلسي في المجلد الثاني والخمسين من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ذكر جملة وافرة من تلك الروايات، وقد طُبع كتاب جنة المأوى في ذيل المجلد الثالث والخمسين من هذه الموسوعة، كما طُبع مستقلًا أيضاً</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بعض علماء أهل السنة برؤيته عليه السلام ولقائه، فقد قال عبد الوهاب الشعراني في الباب الخامس والستين من الجزء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يصير الدين غريباً كما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يُترقب خروج المهدي عليه السلام، وهو من أولاد الإمام الحسن العسكري عليه السلام، ومولده عليه السلام ليلة النصف من شعبان سنة خمس وخمسين ومائتين، وهو باقٍ إلى أن يجتمع بعيسى بن مريم عليه السلام، فيكون عمره إلى وقتنا هذا وهو سنة ثمان وخمسين وتسعمائة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سبعمائة سنة وست سنين، هكذا أخبرني الشيخ حسن العراقي المدفون فوق كوم الريش المطل على بركة الرطل بمصر المحروسة، عن الإمام المهدي حين اجتمع به، ووافقه على ذلك شيخنا سيدي علي الخواص رحمهما الله تعالى </w:t>
      </w:r>
      <w:r>
        <w:rPr>
          <w:rStyle w:val="FootnoteAnchor"/>
        </w:rPr>
        <w:footnoteReference w:id="985"/>
      </w: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إثبات بقاء صاحب الزمان عليه السلام بعد غيبته الطويلة فهذا له موضع آخر، وقد كفانا مؤونته بعض علماء أهل السنة الذين ذكرنا أسماءهم وغيرهم، كالكنجي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Style w:val="FootnoteAnchor"/>
        </w:rPr>
        <w:footnoteReference w:id="986"/>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وقد أثبتناه بما لا مزيد عليه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خلافية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فراجعه ففيه مباحث‌نافعة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الرحلة المرهقة في بيان الحقائق المؤلمة، ما الذي يجب عليَّ فعْلُه؟</w:t>
      </w:r>
    </w:p>
    <w:p>
      <w:pPr>
        <w:pStyle w:val="BookText"/>
        <w:rPr/>
      </w:pPr>
      <w:r>
        <w:rPr>
          <w:rFonts w:ascii="Amiri" w:hAnsi="Amiri" w:eastAsia="Amiri" w:cs="Amiri"/>
          <w:color w:val="111111"/>
          <w:sz w:val="28"/>
          <w:sz w:val="28"/>
          <w:szCs w:val="28"/>
          <w:rtl w:val="true"/>
          <w:lang w:bidi="ar-SA"/>
        </w:rPr>
        <w:t xml:space="preserve">هل أبقى في مكاني ومنصبي وأجمع الأموال الضخمة من البسطاء والسُّذَّج باسم الخُمس والتبرعات للمَشاهد، وأركب السيارات الفاخرة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وأتمتع بالجميلات؟ أم أترك عَرَضَ الدنيا الزائل، وأبتعد عن هذه المحرمات، وأصدع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الساكت عن الحق شيطانٌ أخرس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انكشف للقارئ الكريم أن ما سمَّاه الكاتب حقائق مؤلمة هي في حقيقتها أكاذيب مؤلمة، وافتراءات باطلة، لأن الكاتب لم يثبت لقارئه صحَّة حديث واحد احتج به، ولم يثبت له أن قصصه وحكاياته كانت صادقة</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اتَّضح للقارئ العزيز أن الكاتب لم يكن شيعيًّا، فضلًا عن أن يكون عالماً، بل هو رجل متحامل مفترٍ، وأنه كان يتصيَّد من الأحاديث ما يظن أنه يحقق بها غايته، ويصل إلى بغيته، ولكن الله قد كشف ستره، وأبدى عواره، فوقع في أخطاء فادحة، أزاحت القناع عن وجهه، فبدا واضحاً على حقيقته بحمد الله وفضله ونعمته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 منصب هذا الذي ذكره الكاتب لنفسه؟</w:t>
      </w:r>
    </w:p>
    <w:p>
      <w:pPr>
        <w:pStyle w:val="BookText"/>
        <w:rPr/>
      </w:pPr>
      <w:r>
        <w:rPr>
          <w:rFonts w:ascii="Amiri" w:hAnsi="Amiri" w:eastAsia="Amiri" w:cs="Amiri"/>
          <w:color w:val="111111"/>
          <w:sz w:val="28"/>
          <w:sz w:val="28"/>
          <w:szCs w:val="28"/>
          <w:rtl w:val="true"/>
          <w:lang w:bidi="ar-SA"/>
        </w:rPr>
        <w:t>هل يعتبر الكاتبُ المكانةَ العلمية أو الاجتماعية منصباً؟</w:t>
      </w:r>
    </w:p>
    <w:p>
      <w:pPr>
        <w:pStyle w:val="BookText"/>
        <w:rPr/>
      </w:pPr>
      <w:r>
        <w:rPr>
          <w:rFonts w:ascii="Amiri" w:hAnsi="Amiri" w:eastAsia="Amiri" w:cs="Amiri"/>
          <w:color w:val="111111"/>
          <w:sz w:val="28"/>
          <w:sz w:val="28"/>
          <w:szCs w:val="28"/>
          <w:rtl w:val="true"/>
          <w:lang w:bidi="ar-SA"/>
        </w:rPr>
        <w:t xml:space="preserve">ثم إذا كان الكاتب لم يُفصح عن اسمه الحقيقي، وقرَّر البقاء في النجف والعمل فيها صابراً محتسباً ذلك عند الله كما ذكر في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فكيف ترك منصبه مع أنه بزعمه إلى الآن لا يزال يمارس كل مهامّه كعالم شيعي في الظاهر وكعدُوٍّ لهم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الكاتب بزعمه قد أدرك السيد علي دلدار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عمره كما أسلفنا قد زاد على المائتين، ومن كان طاعناً في السن هكذا فلا مأرب له في الجميلات حتى يزعم أنه تركهن 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العلماء لا دخل لهم في الأموال التي تُلقى في المشاهد المشرَّفة، وإنما تأخذها الدولة وتتصرف فيها بحسب ما تراه هي، وهذا يعرفه كل الناس، فما بال مدعي الفقاهة والاجتهاد قد غاب عنه هذا الأمر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أن عبد الله بن سبأ اليهودي هو الذي أَسَّسَ التشيع، وفَرَّقَ المسلمين، وجعل العداوة والبغضاء بينهم بعد أن كان الحب والإيمان يجمع بينهم، ويؤلف قلوبهم وعرفت أيضاً ما صنعه أجدادنا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البيت، وما رَوَتْهُ كتبنا في نبذ الأئمة، والطعن بهم، وضَجَر أهل البيت من شيعتهم كما سبق القول، ويكفي قول أمير المؤمنين رضي الله عنه في بيان حقيقتهم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ميزتُ شيعتي لما وجدتُهم إلا واصلة كذا، ولو امتحنتُهم لما وجدتُهم إلا مرتدين، ولو تمحصتهم لما خلص من الألف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وعرفت أنهم يُكَذِّبون الله تعالى، فإن الله تعالى بين أن القرآن الكريم لم تعبث به</w:t>
      </w:r>
    </w:p>
    <w:p>
      <w:pPr>
        <w:pStyle w:val="BookText"/>
        <w:rPr/>
      </w:pPr>
      <w:r>
        <w:rPr>
          <w:rFonts w:ascii="Amiri" w:hAnsi="Amiri" w:eastAsia="Amiri" w:cs="Amiri"/>
          <w:color w:val="111111"/>
          <w:sz w:val="28"/>
          <w:sz w:val="28"/>
          <w:szCs w:val="28"/>
          <w:rtl w:val="true"/>
          <w:lang w:bidi="ar-SA"/>
        </w:rPr>
        <w:t>الأيادي، ولن تقدر لأن الله تَكَفَّلَ بحفظه، وأما فقهاؤنا فيقولون إن القرآن مُحَرَّفٌ، فيردون بذلك قول الله تعالى، فمن أُصَدِّقُ؟ أَأُصَدِّقُهُم؟ أم أُصَدِّقُ الله تعالى؟ وعرفتُ أن المتعة مُحَرَّمةٌ، ولكن فقهاءَنا أباحوها، وجَرَّتْ إباحتها إلى إباحة غيرها كان آخرها اللواطة بالمردان من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وعرفت أن الخمس لا يجب على الشيعة دفعه ولا إعطاؤه للفقهاء والمجتهدين بل هو حِلٌّ لهم حتى يقوم القائم، ولكن فقهاءَنا هم الذين أوجبوا على الناس دفعه بإخراجه، وذلك لمآربهم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ومنافعهم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وعرفت أن التشيع قد عبثت به أيادٍ خفية هي التي صنعت فيه ما صنعت كما أوضحنا في الفصول السابقة، فما الذي يُبْقِيني في التشيع بعد ذلك؟ ولهذا ورد 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فأنا قد نبزنا نبزاً أثقل ظهورنا، وماتت له أفئدتنا، واستَحَلَّتْ له الوُلاة دِماءَنا في حديث رواه لهم فقهاؤُهم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هم سموكم به، ولكن الله سماكم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أبو عبد الله قد شهد عليهم بأنهم 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لرفضهم أهل البيت، وأن الله تعالى سماهم به، فما الذي يبقيني معهم؟</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ملخَّص النتائج التي يزعم أنه توصَّل إليها، وقد رددنا عليها كلها بالتفصيل، وأوضحنا ما فيها من الكذب والافتراء بما لا مزيد عليه، فلا حاجة لتكرار الجواب عليها مرة ثانية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والكاتب قد ذكر إلى هنا عدة نقاط دعته إلى التخلي عن مذهب الشيعة الإمامية، مع أن جملة منها لا يستدعي هذا التحول المزعوم، مثل فتوى الفقهاء بوجوب دفع الخمس في عصر الغيبة، وقولهم بتحريف القرآن وإباحتهم المتعة</w:t>
      </w:r>
    </w:p>
    <w:p>
      <w:pPr>
        <w:pStyle w:val="BookText"/>
        <w:rPr/>
      </w:pPr>
      <w:r>
        <w:rPr>
          <w:rFonts w:ascii="Amiri" w:hAnsi="Amiri" w:eastAsia="Amiri" w:cs="Amiri"/>
          <w:color w:val="111111"/>
          <w:sz w:val="28"/>
          <w:sz w:val="28"/>
          <w:szCs w:val="28"/>
          <w:rtl w:val="true"/>
          <w:lang w:bidi="ar-SA"/>
        </w:rPr>
        <w:t>وغيرها، لأنه إذا كان فقيهاً كما يزعم فيمكنه أن يفتي بسقوط الخمس عن الشيعة في زمن الغيبة كما أفتى بذلك بعض فقهاء الشيعة، كما أنه يمكنه ألا يقول بتحريف القرآن كما عليه عامة فقهاء الشيعة كما أوضحناه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قام قائمنا بدأ بكذابي الشيعة فقتلهم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ابن كذا الخطاب، لماذا يبدأ بكذابي الشيعة فيقتلهم؟</w:t>
      </w:r>
    </w:p>
    <w:p>
      <w:pPr>
        <w:pStyle w:val="BookText"/>
        <w:rPr/>
      </w:pPr>
      <w:r>
        <w:rPr>
          <w:rFonts w:ascii="Amiri" w:hAnsi="Amiri" w:eastAsia="Amiri" w:cs="Amiri"/>
          <w:color w:val="111111"/>
          <w:sz w:val="28"/>
          <w:sz w:val="28"/>
          <w:szCs w:val="28"/>
          <w:rtl w:val="true"/>
          <w:lang w:bidi="ar-SA"/>
        </w:rPr>
        <w:t>يقتلهم قبل غيرهم لقباحة ما افتروه وجعلوه ديناً يتقربون به إلى الله تعالى به‌كقولهم بإباحة المتعة واللواطة، وقولهم بوجوب إخراج خمس الأموال، وكقولهم بتحريف القرآن، والبداء لله تعالى، ورجعة الأئمة، وكل السادة والفقهاء والمجتهدين يؤمنون بهذه العقائد وغيرها، فمن منهم سينجو من سيف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سند هذا الحديث والتسليم به، فإن الكاتب حمَّل الحديث فوق ما يحتمله، وفسَّره بحسب 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والشيعة اسم عام يعم الشيعة الإمامية والإسماعيلية والزيدية وغيرهم، كما يعم من انتحل التشيع كذباً ثم انحرف عن خط أهل البيت عليهم السلام كأبي الخطاب والمغيرة بن سعيد وأحمد بن هلال العبرتائي وابن أبي العزاقر وغيرهم من المنحرفين الذين يدَّعون التشيع لأهل البيت عليهم السلام، وأهل البيت منهم برآء، ولهذا أورد الكشي هذا الخبر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في محمد بن أبي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 بأبي الخطاب الذي تنتسب إليه الفرقة التي سُمِّيت بالخطابية، وقد وردت أحاديث عن الإمام الصادق عليه السلام بلعنه والدعاء عليه بأن يذيقه الله حر الحديد</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معتبرة جعفر بن عيسى بن عبيد وأبي يحيى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w:t>
      </w:r>
    </w:p>
    <w:p>
      <w:pPr>
        <w:pStyle w:val="BookText"/>
        <w:rPr/>
      </w:pPr>
      <w:r>
        <w:rPr>
          <w:rFonts w:ascii="Amiri" w:hAnsi="Amiri" w:eastAsia="Amiri" w:cs="Amiri"/>
          <w:color w:val="111111"/>
          <w:sz w:val="28"/>
          <w:sz w:val="28"/>
          <w:szCs w:val="28"/>
          <w:rtl w:val="true"/>
          <w:lang w:bidi="ar-SA"/>
        </w:rPr>
        <w:t>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بنان يكذب على علي بن الحسين عليه السلام، فأذاقه الله حرَّ الحديد، وكان المغيرة بن سعيد يكذب على أبي جعفر عليه السلام، وكان أبو الخطاب يكذب على أبي عبد الله عليه السلام، فأذاقه الله حرَّ الحديد، والذي يكذب عليَّ محمد بن فرات </w:t>
      </w:r>
      <w:r>
        <w:rPr>
          <w:rFonts w:eastAsia="Amiri" w:cs="Amiri" w:ascii="Amiri" w:hAnsi="Amiri"/>
          <w:color w:val="111111"/>
          <w:sz w:val="28"/>
          <w:szCs w:val="28"/>
          <w:rtl w:val="true"/>
          <w:lang w:bidi="ar-SA"/>
        </w:rPr>
        <w:t xml:space="preserve">( </w:t>
      </w:r>
      <w:r>
        <w:rPr>
          <w:rStyle w:val="FootnoteAnchor"/>
        </w:rPr>
        <w:footnoteReference w:id="987"/>
      </w: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فالكذابون إذن هم الذين ادَّعوا على الأئمة عليهم السلام كذباً أنهم وكلاؤهم أو سفراؤهم، أو غالوا فيهم، أو نسبوا إليهم عليهم السلام أباطيل وأضاليل يريدون بها تضليل الشيعة وإفساد الشريعة، فلعنهم الأئمة عليهم السلام وحكموا بكفرهم وتبرؤوا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هم الكذَّابون المعنيون في الحديث، لا رواة أحاديث الأئمة عليهم السلام الذين تلقوا عنهم علومهم، وأخذوا بأقوالهم، وشايعوهم في السِّر والعلانية، فهؤلاء هم شيعتهم الذين مدحوهم في أحاديثهم التي ذكرنا بعضاً منها في مدح زرارة ومحمد بن مسلم وبريد العجلي وأبي بصير وغيرهم من أجلاء الرواة، والأحاديث المروية في مدحهم ومدح غيرهم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يمكن استفادته من بعض أحاديث أهل السنة، فقد أخرج أبو يعلى في مسنده عن أبي الجلاس،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لعبد الله السبائي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والله ما أفضى إليَّ بشي‌ء كتمه أحداً من الناس، ولكن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يدي الساعة ثلاثون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وإنك لأحدهم </w:t>
      </w:r>
      <w:r>
        <w:rPr>
          <w:rFonts w:eastAsia="Amiri" w:cs="Amiri" w:ascii="Amiri" w:hAnsi="Amiri"/>
          <w:color w:val="111111"/>
          <w:sz w:val="28"/>
          <w:szCs w:val="28"/>
          <w:rtl w:val="true"/>
          <w:lang w:bidi="ar-SA"/>
        </w:rPr>
        <w:t xml:space="preserve">( </w:t>
      </w:r>
      <w:r>
        <w:rPr>
          <w:rStyle w:val="FootnoteAnchor"/>
        </w:rPr>
        <w:footnoteReference w:id="988"/>
      </w: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الناصَّة على الكذابين الثلاثين كثيرة في مصادر أهل السنة، مع أن الكذابين كثيرون كما تشهد بذلك كتب الرجال والتراجم والسِّيَر، وبقرينة عَدِّ الدجال والأسود العنسي ومسيلمة منهم، ووصفهم في بعض الأحاديث بأنهم كلهم يدعي النبوة، يفهم أن المراد بالكذابين هم المنتحلين أموراً عظيمة كالنبوة أو الذين يضللون فئات كثيرة من الناس كالدجَّال وغيره، لا الرواة الذين كذبوا على رسول الله صلى الله عليه وآله وسلم فإنهم كثيرون جداً، لا ثلاثون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القائم يبدأ بالكذابين من الشيعة أولًا فيقتلهم، فيرجع سببه إلى أن كذب هؤلاء أقبح من كذب غيرهم، لأن الكذب على المذهب الحق أشنع من الكذب على المذاهب الباطلة، ولأنه قد ورد في بعض الأخبار أن‌القبيح من غير الشيعة قبيح ومن الشيعة أقبح، لمكان الشيعة من أهل البيت‌عليهم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الحديث لا يدل بأية دلالة على أن أهل السنة أو غيرهم لا كذاب فيهم، أو أن كتبهم خالية من الكذب، أو أن عقائدهم كلها صحيحة، لأن الحديث لم يكن في صدد البيان من هذه الناحية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 الله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سبحانه آية في المنافقين إلا وهي فيمن يَنْتَحِلُ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أبو عبد الله بأبي هو وأمي، فإذا كانت الآيات التي نزلت في المنافقين منطبقة على مَن ينتحل التشيع، فكيف يمكنني أن أبقى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بعد هذا أن يدَّعوا أنهم على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أن يدَّعوا محبة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هذه الرواية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طلحة، رفعه عن محمد بن إسماعيل، عن علي بن يزيد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رواية مرفوعة كما هو واضح، مضافاً إلى أن هذا الحديث اشتمل على مجموعة من المجاهيل، فإن خالد بن حماد والحسن بن طلحة وعلي بن يزيد الشامي مُهمَلون، لم يرد لهم ذكر في كتب الرجال، ومحمد بن إسماعيل مشترك لا يُعرَف من‌هو</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أن سند هذه الرواية مظلم جداً، فكيف عوَّل الكاتب على مثل هذه</w:t>
      </w:r>
    </w:p>
    <w:p>
      <w:pPr>
        <w:pStyle w:val="BookText"/>
        <w:rPr/>
      </w:pPr>
      <w:r>
        <w:rPr>
          <w:rFonts w:ascii="Amiri" w:hAnsi="Amiri" w:eastAsia="Amiri" w:cs="Amiri"/>
          <w:color w:val="111111"/>
          <w:sz w:val="28"/>
          <w:sz w:val="28"/>
          <w:szCs w:val="28"/>
          <w:rtl w:val="true"/>
          <w:lang w:bidi="ar-SA"/>
        </w:rPr>
        <w:t>الرواية الضعيفة جداً؟</w:t>
      </w:r>
    </w:p>
    <w:p>
      <w:pPr>
        <w:pStyle w:val="BookText"/>
        <w:rPr/>
      </w:pPr>
      <w:r>
        <w:rPr>
          <w:rFonts w:ascii="Amiri" w:hAnsi="Amiri" w:eastAsia="Amiri" w:cs="Amiri"/>
          <w:color w:val="111111"/>
          <w:sz w:val="28"/>
          <w:sz w:val="28"/>
          <w:szCs w:val="28"/>
          <w:rtl w:val="true"/>
          <w:lang w:bidi="ar-SA"/>
        </w:rPr>
        <w:t>ثم إن المراد بمن انتحل التشيع يعني من ادَّعاه وهو ليس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ينتحل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يدَّعيه من غير أن يتَّصف به، وفي غيرالكافي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انتحله وتنحله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 لنفسه وهو لغيره</w:t>
      </w:r>
      <w:r>
        <w:rPr>
          <w:rFonts w:eastAsia="Amiri" w:cs="Amiri" w:ascii="Amiri" w:hAnsi="Amiri"/>
          <w:color w:val="111111"/>
          <w:sz w:val="28"/>
          <w:szCs w:val="28"/>
          <w:rtl w:val="true"/>
          <w:lang w:bidi="ar-SA"/>
        </w:rPr>
        <w:t xml:space="preserve">) </w:t>
      </w:r>
      <w:r>
        <w:rPr>
          <w:rStyle w:val="FootnoteAnchor"/>
        </w:rPr>
        <w:footnoteReference w:id="989"/>
      </w: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منافقين فيمن يدَّعي التشيع لا يعني أن الشيعة كلهم منافقون، كما أن وجود منافقين فيمن صحب رسول الله صلى الله عليه وآله وسلم لا يستلزم أن يكونوا كلهم منافقين، وهذا واضح لا يحتاج إلى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الكاتب تمسَّك بهذا الحديث الضعيف لتضليل الشيعة كلهم، لدلالته على أن آيات المنافقين تنطبق على بعض من يدَّعي التشيع، وتغاضى في نفس الوقت عن الآيات القرآنية التي نزلت في منافقين يدَّعون الصحبة، فلم يرَ فيها أي غضاضة على كل الصحابة ولا على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عشت أراك الدهر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الآن أجوبةَ تلك الأسئلة التي كانت تحيرني وتشغل‌بالي</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اتضح للقارئ العزيز أن الكاتب جمع حقائقه من أحاديث ضعيفة وأخرى مختلقة، وأخرى لم يفهمها على وجهها، ورابعة لم يحسن الجمع بينها وبين ما يعارضها، فأخذ بإحدى الطائفتين المتعارضتين من دون مرجِّح صحيح، فكان أخذه بالأحاديث أخذاً انتقائيًّا موافقا للتوجُّه والهوى، فأية حقائق هذه التي توصل إليها</w:t>
      </w:r>
    </w:p>
    <w:p>
      <w:pPr>
        <w:pStyle w:val="BookText"/>
        <w:rPr/>
      </w:pPr>
      <w:r>
        <w:rPr>
          <w:rFonts w:ascii="Amiri" w:hAnsi="Amiri" w:eastAsia="Amiri" w:cs="Amiri"/>
          <w:color w:val="111111"/>
          <w:sz w:val="28"/>
          <w:sz w:val="28"/>
          <w:szCs w:val="28"/>
          <w:rtl w:val="true"/>
          <w:lang w:bidi="ar-SA"/>
        </w:rPr>
        <w:t>هذا الكاتب المدَّعي للفقاهة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بيانه في هذا المقام أن مدَّعي الاجتهاد لم يثبت لقارئه صحة مذهب أهل السنة الذي انقلب إليه، فإنا لو سلَّمنا بكل مزاعمه وأقررنا ببطلان مذهب الشيعة الإمامية فإن ذلك لا يثبت صحة مذهب أهل السنة، إذ لعل الحق في مذهب ثالث غيرهما، وهذه فجوة عظيمة لم يلتفت إليها الكاتب الذي جعل انتقاداته على مذهب الشيعة دليلًا على صحة مذهب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وقوفي على هذه الحقائق وعلى غيرها، أخذتُ أبحثُ عن سبب كوني وُلِدتُ شيعياً، وعن سبب تَشَيُّع أهلي وأقربائي، فعرفت أن عشيرتي كانت على مذهب أهل السنة، ولكن قبل حوالي مئة وخمسين سنة جاء من إيران بعض دعاة التشيع إلى جنوب العِراق، فاتصلوا ببعض رؤساء العشائر، واستغلوا طيب قلوبهم، وقلة علمهم، فخدعوهم بِزُخْرُفِ القول، فكان ذلك سبب دخولهم في المنهج الشيعي، فهناك الكثير من العشائر والبطون تَشَيَّعَتْ بهذه الطريقة بعد أن كانت على مذهب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الضروري أن أذكر بعض هذه العشائر أداءً لأَمانة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بنو ربيعة، وبنو تميم، والخزاعل، والزبيدات، والعمير وهم بطن من تميم، والخزرج، وشمرطوكة الدوار، والدفافعة، وآل محمد وهم من عشائر العمارة، عشائر الديوانية وهم آل أقرع وآل بدير وعفج والجبور والجليحة، وعشيرة كعب، وبنو لام وغيرها كثير</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العشائر كلهم من العشائر العراقية الأصيلة المعروفة في العراق، وهم معروفون بشجاعتهم وكرمهم ونخوتهم، وهم عشائر كبيرة لها وزنها وثقلها ولكن مع الأسف تَشَيَّعوا منذ أكثر من مائة وخمسين سنة بسبب مَوجات دُعاة الشيعة الذين</w:t>
      </w:r>
    </w:p>
    <w:p>
      <w:pPr>
        <w:pStyle w:val="BookText"/>
        <w:rPr/>
      </w:pPr>
      <w:r>
        <w:rPr>
          <w:rFonts w:ascii="Amiri" w:hAnsi="Amiri" w:eastAsia="Amiri" w:cs="Amiri"/>
          <w:color w:val="111111"/>
          <w:sz w:val="28"/>
          <w:sz w:val="28"/>
          <w:szCs w:val="28"/>
          <w:rtl w:val="true"/>
          <w:lang w:bidi="ar-SA"/>
        </w:rPr>
        <w:t>وَفدوا إليهم من إيران، فاحتالوا عليهم، وشَيَّعوهم بطريقة أو 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كلها لا تهمنا ولا ترتبط بمعتقدنا من قريب أو بعيد، وسواء أكانت هذه القبائل شيعية من أصلها وبقيت على تشيعها، أم كانت سنية فاستبصرت وصارت شيعية، فإن هذا أمر يرجع لاختيارها، وكل امرئ مرهون بعمله، ومسؤول عن 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ونسيت هذه العشائر الباسلة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تشيعها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سيف القائم ينتظر رقابهم ليفتك بهم كما مر بيانه، إذ أن الإمام الثاني عشر المعروف بالقائم سيقتل العرب شر قتلة رغم كونهم من شيعته، وهذا ما صَرَّحَت به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فلتنتظر تلك العشائر سيف القائم ليفتك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فيما مرَّ من هم الذين سيقتلهم الإمام المنتظر عليه السلام ومن هم أنصاره وأعوانه، ولا ريب في أن شيعته ومواليه هم أسعد الناس به، فراجع ما قلناه فيما تقدم لئلا نتجشم عناء الإعادة والتكرار</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 الله تعالى العهد على أهل العلم أن يبينوا للناس الحق، وها أنا ذا أبينه للناس، وأوقظ النيام، وأنبه الغافلين، وأدعو هذه العشائر العربية الأصيلة أن ترجع إلى أصلها، وألا تبقى تحت تأثير أصحاب العمائم الذين يأخذون منهم أموالهم باسم الخُمس والتبرعات للمشاهد، ويعتدون على شرف نسائهم باسم المتعة، وكل من الخُمس والمتعة مُحَرَّمٌ كما سبق بيانه، وأدعو هذه العشائر الأصيلة لمراجعة تاريخها وتاريخ أسلافها لَيَقِفُوا على الحقيقة التي طَمَسَها الفقهاء والمجتهدون</w:t>
      </w:r>
    </w:p>
    <w:p>
      <w:pPr>
        <w:pStyle w:val="BookText"/>
        <w:rPr/>
      </w:pPr>
      <w:r>
        <w:rPr>
          <w:rFonts w:ascii="Amiri" w:hAnsi="Amiri" w:eastAsia="Amiri" w:cs="Amiri"/>
          <w:color w:val="111111"/>
          <w:sz w:val="28"/>
          <w:sz w:val="28"/>
          <w:szCs w:val="28"/>
          <w:rtl w:val="true"/>
          <w:lang w:bidi="ar-SA"/>
        </w:rPr>
        <w:t>وأصحاب العمائم حِرْصاً منهم على بقاءِ منافِعِهم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أكون قد أَدَّيْتُ جزءاً من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بدورنا أيضاً ندعو كل منصف لقراءة ما كتبناه في الرد على هذا الكاتب المدلِّس نفسه في الشيعة، والمدّعي لنفسه الفقاهة والاجتهاد وهو بعيد عنهما كما تبيَّن ذلك بجلاء ووضوح للقارئ الكريم، ليرى القارئ أن كل إشكالات أهل السنة في نقد المذهب الشيعي الإمامي ما هي إلا خيالات واهية، وأكاذيب زائفة، وتلفيقات مفضوحة، وأنهم لم يسلكوا في محاولاتهم اليائسة لإبطال المذهب الشيعي طريق البحث الصحيح والأمانة العلمية، بل سلكوا المسالك المحرَّمة، وانتهجوا الطرق المريبة، فاختلقوا ما شاؤوا من الأكاذيب والأباطيل، وحرَّفوا النصوص وزوَّروها، حتى رموا آخر سهم في كنانتهم، وقذفوا آخر حجر في جعبتهم، ولكن الله سبحانه قد ردَّ كيدهم إلى نحورهم، فباؤوا بالخيبة والخذلان، ورجعوا بالهزيمة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الكاتب يعلم أن الله سبحانه قد أوجب على العلماء أن يبيِّنوا الحق، فلا أدري كيف يتأتّى له أن يُظهِر الحق وهو متستِّر بالتقيَّة الشديدة، ومتكتِّم بهذا النحو من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يرى أن من الواجب عليه أن يفصح عن نفسه ويجهر بدعوته، ويجادل علماء الشيعة ويحاورهم في المسائل التي أنكرها من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لاحظ القارئ العزيز أن الكاتب في كل كتابه لم يذكر أية مناقشة ولو مع عالم واحد من العلماء الذين ادَّعى أنه التقى بهم، وإنما كان يقتصر على طرح الأسئلة التي يظهر فيها بمظهر المستفهم المستفيد</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كان وجوب بيان الحق وإظهاره الذي أخذه الله على العلماء؟</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أسألُك بمحبتي لنبيك المختار، وبمحبتي لأهل بيته الأطهار أن تضع لهذا الكتاب القبول في الدنيا والآخرة، وأن تجعله خالصاً لوجهك الكريم، وأن تنفع به النفع العميم، والحمد لله من قبلُ ومن‌بعدُ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حصحص الحق وبان جليًّا لكل ذي عينين، وانكشفت أكاذيب هذا الكاتب وافتراءاته وتدليساته، وتضارب كلامه، وضعف استدلالاته، وتشويهه للحقائق، وهتكه ظلماً وزوراً لبعض العلماء والأفاضل، وغير ذلك مما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يرتجي بعد هذا كله أن يتقبل الله منه هذا الكتاب الذي صار عاراً عليه في الدنيا ووبالًا له في الآخرة؟</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أن يجعل ما كتبناه في ميزان أعمالنا وأن يكون عنده مرضياً مقبولًا، إنه يتقبل اليسير، ويعفو عن الكثير، وآخر دعوانا أن 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 ونتائج مستَخلَصة</w:t>
      </w:r>
    </w:p>
    <w:p>
      <w:pPr>
        <w:pStyle w:val="BookText"/>
        <w:rPr/>
      </w:pPr>
      <w:r>
        <w:rPr>
          <w:rFonts w:ascii="Amiri" w:hAnsi="Amiri" w:eastAsia="Amiri" w:cs="Amiri"/>
          <w:color w:val="111111"/>
          <w:sz w:val="28"/>
          <w:sz w:val="28"/>
          <w:szCs w:val="28"/>
          <w:rtl w:val="true"/>
          <w:lang w:bidi="ar-SA"/>
        </w:rPr>
        <w:t xml:space="preserve">من خلال قراءتنا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بملاحظات مهمة ونتائج قيِّمة، ولنا أن نوضحها ببيان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هوية الكاتب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وقع الكاتب في سقطات واضحة كشفت أنه لم يكن واحداً من الشيعة، ولا عالماً من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ذلك من خلال عدة ملاحظات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الكاتب قد ردَّد في كل كتابه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 بها علماء الشيعة، ولهذا لم يصف واحداً من العلماء أو الفضلاء الذين ذكرهم في كتابه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وأطلق على كل واحد منهم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وصف الشيخ محمد الحسين آل كاشف الغطاء قدس سره بأنه سيِّد، في الصفحات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وذكر اسمه تارة صحيحاً كما في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وتارة مغلوطاً كما في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آل الحسين كاشف الغطاء</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أحمد الكاتب في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سيِّد، بينما هو عار عن السيادة والانتساب</w:t>
      </w:r>
    </w:p>
    <w:p>
      <w:pPr>
        <w:pStyle w:val="BookText"/>
        <w:rPr/>
      </w:pPr>
      <w:r>
        <w:rPr>
          <w:rFonts w:ascii="Amiri" w:hAnsi="Amiri" w:eastAsia="Amiri" w:cs="Amiri"/>
          <w:color w:val="111111"/>
          <w:sz w:val="28"/>
          <w:sz w:val="28"/>
          <w:szCs w:val="28"/>
          <w:rtl w:val="true"/>
          <w:lang w:bidi="ar-SA"/>
        </w:rPr>
        <w:t xml:space="preserve">إلى رسول الله صلى الله عليه وآله وسلم، كما شرّكه في السيادة مع السيد موسى الموسوي في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وكرَّر الخطأ نفسه 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الميرزا علي الغروي قدس سره في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سيَّد مع أنه ليس من نسل آل الرسول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الشيخ محمد جواد مغنية في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سيِّد، مع أنه معروف بأنه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لطف الله الصافي، ووصفه بأنه سيِّد، مع أنه ليس من ذرية رسول الله صلى الله عليه وآله وسلم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الوائلي، ووصفه بأنه سيّد، مع أنه ليس من ذريّة رسول الله صلى الله عليه وآله وسلم كما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شيخ الطائفة الشيخ الطوسي قدس سره بأنه سيَّد، كما وصف الشيخ حسين الكركي العاملي رحمه الله بأنه الشيخ الثقة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السقطات وغيرها كلها تدل على أن الكاتب بعيد عن الجو الشيعي وعن معرفة العلماء، وأن معلوماته لا تعدو كونها مسموعات مشوَّشة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 أصول الكافي على السيّد الخوئي، مع أن قراءة كتب الأحاديث ليست من مناهج الدراسة في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ذكر ذلك قياساً على ما هو متعارف في الدراسة الدينية السُّنّية التي يقرأ فيها طالب العلم كتب الأحاديث المشهورة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منه هذا الخطأ في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قرأنا هذا النص أيام دراستنا في الحوزة مرَّ عليه علماؤنا ومراجعنا مرور الكرام</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النبي صلى الله عليه وآله وسلم بهذه الكيفية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الكيفية لا تصدر من شيعي قط، وإنما تصدر ممن لم يحفظ كيفية الصلاة</w:t>
      </w:r>
    </w:p>
    <w:p>
      <w:pPr>
        <w:pStyle w:val="BookText"/>
        <w:rPr/>
      </w:pPr>
      <w:r>
        <w:rPr>
          <w:rFonts w:ascii="Amiri" w:hAnsi="Amiri" w:eastAsia="Amiri" w:cs="Amiri"/>
          <w:color w:val="111111"/>
          <w:sz w:val="28"/>
          <w:sz w:val="28"/>
          <w:szCs w:val="28"/>
          <w:rtl w:val="true"/>
          <w:lang w:bidi="ar-SA"/>
        </w:rPr>
        <w:t>الصحيحة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الصفحة صلَّى على النبي صلى الله عليه وآله وسلم مرتين صلاةً بتراء،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النبي صلى الله عليه وآله وسلم ولم يصلِّ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الصفحات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كرر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الشيعي العامي فضلًا عن طالب العلم أو من يدّعي الاجتهاد لا يصلي على النبي صلى الله عليه وآله وسلم مجرداً عن ذكر الآل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في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علماء الحوزة في النجف وجميع الحسينيات ومشاهد الأئمة يتمتعون بالنساء رغبة في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التعبير لا يصدر من شيعي، لأنه لا يوجد عند الشيعة علماء حسينيات وعلماء مشاهد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أكثر الترضي على أئمة أهل البيت عليهم السلام في كتابه، كما في‌الصفحات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الترضي في الطبعات الأخيرة من كتابه قد استُبدل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إنما يترضى على الأئمة الأطهار عليهم السلام من أجل أنه لا يرى جواز التسليم على غير الأنبياء عليهم السلام كما عليه جمع من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مردود بأن الكاتب نفسه صلَّى وسلَّم على آل البيت عليهم السلام في كتابه مكرَّراً، فقال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تذكر لنا تذمُّر أهل البيت صلوات الله عليهم من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لنا من الذي سفك دماء أهل البيت عليهم السلام</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فاطمة الصغرى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الطوسي عن محمد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سيدنا ومولانا الحسين الشهيد سلام الله عليه أجل وأعظم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أكثر من تَعَرَّضَ للطعن وللغمز واللمز الإمامان محمد الباقر وابنه جعفر الصادق عليهما السلام وعلى آبائهما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ودرجة الحسن وعلي والنبي عليهم السلام جميعاً لا يبلغها أحد مهما سما وعلا إيمانه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شيعي يعرف أن الإمام الباقر عليه السلام هو محمد بن علي، وأن الإمام جعفراً عليه السلام هو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على كتب الحديث الشيعية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صحاحنا طافحة بأحاديث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راجع صحاحنا وجد مصداق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في الصِّحاح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علماء الشيعة أطبقوا على عدم تسمية كتبهم الحديثية صحاحاً، فخالفوا بذلك أهل السنة الذي قسَّموا كتبهم إلى صحاح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الكاتب على مؤمن الطاق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اللقب الذي ينبزه به العامَّة دون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صدرت في الآونة الأخيرة فتاوى بجواز إقامة صلاة الجمعة في الحسينيات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من البديهي عند الشيعة أن صلاة الجمعة لا تُقام في حسينية</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كل هذه الأمور وغيرها تؤكِّد بوضوح هويَّة الكاتب السُّنّية، وتنفي أن يكون شيعياً عاش في الحوزة ودرس فيها، فضلًا عن أن يكون عالماً من‌علمائها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ليس فقيهاً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قارئ واعٍ يستنتج من خلال تأمله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كاتبه ليس عالماً فاضلًا، فضلًا عن أن يكون فقيهاً مجتهداً، ويدل على ذلك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لم يُثْبِت لنا اجتهادَه إلا بمجرد الادِّعاء بأن الشيخ كاشف الغطاء قد أجازه بالاجتهاد، وبالدعاوى لا تثبت الأمور، ولا يمكن التسليم له بها، فإن المدَّعين كثيرون، والمهم هو إثبات الادِّعاء بالأدلة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الإجازة لا تجعل غير المجتهد مجتهداً، ولا تصير العامي فقيهاً وإن كانت قد تكشف أحياناً عن اجتهاد الحاصل على الإجازة، ولهذا سمعنا عن مراجع تقليد لا يُشَك في اجتهادهم، ولكنهم مع ذلك لا يحملون أية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حوادث كثيرة نقلها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أنه كان مجرد سائل لا مجتهداً، فقد قال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السيد محمد الحسين آل كاشف الغطاء عن ابن سبأ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سبأ خُرافة وضعها الأمويون والعباسيون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سألتُ الإمام الخوئي عن قول أبي عبد الله للمرأة بتولي أبي 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لها ذلك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الخوئي عن قول أمير المؤمنين في تحريم المتعة يوم خيبر، وعن قول أبي عبد الله في إجابة السائل عن الزواج بغير بينة أكان معروفاً على عهد النبي صلى الله عليه وآله؟</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 مولانا الراحل الإمام الخوئي عن الجفر الأحمر، من الذي يفتحه؟ ودم مَن الذي يُراق؟</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كثير وكثير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نجده يدَّعي ولو مرة واحدة بأنه ناقش الخوئي أو غيره، مع أن تلامذة الخوئي كانوا يناقشونه في آرائه، والكاتب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بصحة</w:t>
      </w:r>
    </w:p>
    <w:p>
      <w:pPr>
        <w:pStyle w:val="BookText"/>
        <w:rPr/>
      </w:pPr>
      <w:r>
        <w:rPr>
          <w:rFonts w:ascii="Amiri" w:hAnsi="Amiri" w:eastAsia="Amiri" w:cs="Amiri"/>
          <w:color w:val="111111"/>
          <w:sz w:val="28"/>
          <w:sz w:val="28"/>
          <w:szCs w:val="28"/>
          <w:rtl w:val="true"/>
          <w:lang w:bidi="ar-SA"/>
        </w:rPr>
        <w:t>حكاياته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يسأل ويسكت ساخطاً متذمِّراً، وليس هذا دأب المجتهدين الذين حازوا رتبة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يحتج بكل حديث يقع تحت نظره، من غير تفريق بين الحديث الصحيح والضعيف، فلا تجده في كل كتابه يصف حديثاً واحداً بأنه صحيح، أو ضعيف، أو حسن، أو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الأحاديث واعتبارها أول آلات الاجتهاد، فإن من لا يميِّز بين المعتبر من الأحاديث وغيره كيف يتأتى له أن يستنبط الأحكام الشرعية من الأحاديث المروية؟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في كل استنتاجاته التي وصل إليها قد أخذ ببعض الأحاديث، ورتّب عليها النتائج، من دون نظر في الأحاديث الأخرى المعارضة لها ومحاولة الجمع بينها وترجيح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الأخبار أو ترجيح بعضها من أهم آلات الاستنباط التي لا يستغني عن معرفتها فقيه، فمع عدم الالتفات إليها كيف يصح استنباطه واستدلاله؟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قد وقعت منه أغلاط كثيرة جداً لا يقع فيها الفقهاء المجتهدون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كل كتابه لم يميِّز بين الشيخ والسيِّد كما مرَّ بيانه، وأنه يطلق على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يكونوا منتسبين للذرية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أسمى كتاب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أخبار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يخفى على صغار طلبة العلم فضلًا عن العلماء</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للمقدسي الأردبيلي، مع أنه لمحمد بن علي الأردبيلي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ضمن المصادر التي ذكرتْ عبد الله بن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للطاووسي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حسن ابن الشهيد الثاني 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قارئه بالنظر في كتب من جملتها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أحمد بن طاووس، مع أن هذا الكتاب لا وجود له في هذه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السيد مرتضى العسكري بأنه من الفقهاء، والسيد العسكري ليس معروفاً بالفقاهة، وإن كان معروفاً بكونه باحثاً محققاً متتبعاً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أسمى ابن أبي يعفور بابن أبي اليعفور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أبي اليعفور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والخطأ المتكرر في اسم هذا الراوي لا يُتوقَّع حدوثه من فقيه عرف الرجال وضبط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يظن أن الحوزة هي بناء من أبنية النجف الأشرف أشبه ما يكون بحرم جامعي فيها، وهذا واضح في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في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أحد الأيام في الحوزة، فوردت الأخبار بأن سماحة السيد عبد الحسين شرف الدين الموسوي قد وصل بغداد، وسيصل إلى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 النجف زار الحوزة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ضُبِطَ أحدُ السادة في الحوزة وهو يلوط بصبي أمرد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وأرى من الضروري أن أذكر قول آية الله العُظْمَى الإمام الخميني في المسألة، فإنه كان قد تحدث عنها في محاضرات ألقاها على مسامعنا جميعاً في الحوزة عام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الحوزة ليست كذلك، بل هي نظام الدراسة المتَّبع في النجف، فمن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درستُ في الحوزة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أنه درس العلوم الدينية المتعارفة، سواءاً أكانت</w:t>
      </w:r>
    </w:p>
    <w:p>
      <w:pPr>
        <w:pStyle w:val="BookText"/>
        <w:rPr/>
      </w:pPr>
      <w:r>
        <w:rPr>
          <w:rFonts w:ascii="Amiri" w:hAnsi="Amiri" w:eastAsia="Amiri" w:cs="Amiri"/>
          <w:color w:val="111111"/>
          <w:sz w:val="28"/>
          <w:sz w:val="28"/>
          <w:szCs w:val="28"/>
          <w:rtl w:val="true"/>
          <w:lang w:bidi="ar-SA"/>
        </w:rPr>
        <w:t>دراسته في مسجد أو منزل أو مدرسة، فإن النجف الأشرف كلها 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الخوئي، مع أنه كتاب معروف في الأدعية والزيارات للحاج محمد صالح الجوهر، وكتاب السيّد الخوئي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ولكثرة مزاولة الناس للكتابين المذكورين لا يُتصوَّر خطأ العوام فيهما فضلًا عن طلبة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وثاقة الكاتب في نقولاته وحكاياته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وقع الكاتب في سقطات كبيرة أفقدته مصداقيته ووثاقته، فصارت كل قصصه وحكاياته التي ذكرها في كتابه وادَّعى فيها المشاهدة غير موثوق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ادَّعى في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زار الهند والتقى بالسيد دلدار علي فأهداه نسخة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السيد دلدار علي رضوان الله عليه توفي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قبل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فكيف تأتّى للكاتب أن يلتقي به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افترى أحاديث لا وجود لها ونسبها للكتب الشيعية المعروفة، وحرَّف بعضاً آخر، وبتر قسماً ثالثاً منها كما مرَّ، وستأتي الإشارة إليها في خياناته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في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جلس مع السيد الخوئي في مكتبه، فدخل شابان عندهما 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السيد الخوئي قدس سره ليس عنده مكتب في النجف، وإنما كان يستقبل الناس في منزله البراني، وهو معروف في محلة العمارة في النجف الأشرف</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وكرر مثل هذا الخطأ في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جلسة له في مكتب السيد آل</w:t>
      </w:r>
    </w:p>
    <w:p>
      <w:pPr>
        <w:pStyle w:val="BookText"/>
        <w:rPr/>
      </w:pP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الشيخ كاشف الغطاء لا يوجد عنده مكتب يستقبل الناس فيه، بل كان يستقبلهم في مدرسته بحي العمارة في النجف الأشرف، وهذا لا يخفى على من خالط الشيخ محمد حسين كاشف الغطاء قدس سره وتتلمذ على‌يديه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حاله فكيف يمكن الوثوق بنقله فيما لا شاهد عليه إلا مجرد نقله وادَّعائه المشاهدة؟</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المنهج غير العلمي للكاتب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منهج الكاتب في كتابه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ينقّح الأحاديث، فيحتج بالصحيح منها دون الضعيف، بل تتبّع الأحاديث الضعيفة المروية في كتب الشيعة التي رواها الضعفاء والمجاهيل فاحتج بها، مع أنه من البديهي أن الحديث الضعيف لا يعوَّل عليه ولا يحتج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اعتبر مضامين الأحاديث التي ساقها عقائد للشيعة، مع أن الشيعة لا يعتقدون بمضمون كل حديث مروي في كتبهم، لأن منها ما هو ضعيف، ومنها ما هو معارَض بغيره، والعقائد إنما تُعرف من نص أساطين الطائفة عليها في كتبهم المعروفة، لا من أحاديث ضعيفة متناثرة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احتج بكل حديث رآه ومن أي كتاب تلقّاه، بغض النظر عن كون الكتاب معتبراً أو لا، وكون كاتبه له ثقل علمي أو لا</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ينقض عقائد الشيعة المذكورة في كتبهم المعدَّة لبيان عقائد الإمامية، وإنما حاول أن يتصيَّد من الكتب ما يشنَّع به على الشيعة، ولم ينقل من أقوال العلماء الذين يُعوّل عليهم في هذا الشأن، وإنما نقل كل ما يستعين به على تحقيق غرضه</w:t>
      </w:r>
    </w:p>
    <w:p>
      <w:pPr>
        <w:pStyle w:val="BookText"/>
        <w:rPr/>
      </w:pPr>
      <w:r>
        <w:rPr>
          <w:rFonts w:ascii="Amiri" w:hAnsi="Amiri" w:eastAsia="Amiri" w:cs="Amiri"/>
          <w:color w:val="111111"/>
          <w:sz w:val="28"/>
          <w:sz w:val="28"/>
          <w:szCs w:val="28"/>
          <w:rtl w:val="true"/>
          <w:lang w:bidi="ar-SA"/>
        </w:rPr>
        <w:t>والوصول به إلى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خيانات الكاتب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كثيرة جداً، وعلى عدة أنحاء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اختلاق أحاديث لا وجود لها في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ذلك منه في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وسلم في فضل المتعة وثوابها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تَمَتَّعَ بامرأة مؤمنة كأنما زارَ الكعبةَ 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الكاتب مصدراً لهذه المقولة التي لا أثر لها في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المتعةَ ديني ودينُ آبائي فَمن عَمِل بها عَمِلَ بديننا، ومَن أنكرها أنكر ديننا، واعتقد بغيرِ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وعزاه إلى كتاب من لا يحضره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وهي مقولة لا توجد لا في هذا الكتاب ولا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 الأحاديث بما يُلائِم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حصل منه ذلك في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فيه بيان تسمية الشيعة بالروافض، جاء فيه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ما هم سمَّوكم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سمَّاكم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الكاتب ذيل الحديث ليوهم القرَّاء أن الحديث كان مسوقاً لذمِّ الشيعة مع أنه مسوق لمدحهم</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المرأة التي اتهمت الشاب الأنصاري بأنه زنا بها،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علي فنظر بين فخذيها، فاتَّهَمَها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الوارد في المصدر المذكور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 أمير المؤمنين عليه السلام إلى بياض على ثوب المرأة وبين فخذيها، فاتهمها أن تكون احتالت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حديثاً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 حثّ الإمام لأم خالد على تولي أبي بكر وعمر، فقطع الكاتب ذيل الحديث الدال بوضوح على أن الإمام عليه السلام إنما قال ذلك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صفحة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ما 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حرَّمتُ عليكما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وبتر ذيل الحديث الدال على عدم حرمة المتعة،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قِبَلي ما دمتما بالمدينة، لأنكما تكثران الدخول عليَّ، فأخاف أن تؤخَذا،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أنصفناكم إن كلفناكم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الوارد في الحديث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فحذف الكاتب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ليوهم القارئ أن الإمام‌عليه السلام قد أباح الخمس للشيعة مطلقاً، لا أن الإباحة كانت مخصوصة بوقت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النصوص بالمعنى محرَّفة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أكثر من نقل نصوص بالمعنى مشوهة ومحرَّفة، ولو نقلها بلفظها لما دلَّت على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صنع ذلك في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فتوى السيد الخميني عليه الرحمة في تحرير الوسيلة بهذا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بالتمتع بالرضيعة ضَمًّا وتفخيذاً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يضع ذَكَرَهُ بين فخذيها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وتقبيلا</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نص المسألة المشار إليها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وطء الزوجة قبل</w:t>
      </w:r>
    </w:p>
    <w:p>
      <w:pPr>
        <w:pStyle w:val="BookText"/>
        <w:rPr/>
      </w:pPr>
      <w:r>
        <w:rPr>
          <w:rFonts w:ascii="Amiri" w:hAnsi="Amiri" w:eastAsia="Amiri" w:cs="Amiri"/>
          <w:color w:val="111111"/>
          <w:sz w:val="28"/>
          <w:sz w:val="28"/>
          <w:szCs w:val="28"/>
          <w:rtl w:val="true"/>
          <w:lang w:bidi="ar-SA"/>
        </w:rPr>
        <w:t xml:space="preserve">إكمال تسع سنين، دواماً كان النكاح أو منقطعاً، وأما سائر الاستمتاعات كاللمس بشهوة والضم والتفخيذ فلا بأس بها حتى في الرضيعة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النصين بون شاسع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في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الطوسي قال في كتاب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أحاديث كتاب تهذيب الأحكام أكثر من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الشيخ لم يقل ذلك،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في التهذيب والاستبصار أكثر من خمسة آلاف حديث من الأحاديث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اختلاق حكايات باطلة حول مراجع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كل حكاياته التي ذكرها في كتابه، فإنها غير صحيحة جملة وتفصيلًا، وقد أوضحنا زيفها في محلها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أقوال باطلة إلى أعيان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منه ذلك في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السيد الخوئي أنه علق على حديث زرارة في التشهد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جواد كبوة، ولكل عالم هفوة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الخوئي في معجم رجال الحديث وصف الرواية المذكورة بأنها تافهة وساقطة وغير مناسبة لمقام زرارة وجلالته، ومقطوع بفسادها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الطوسي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من ذلك النكاح الدائم، بل أراد منه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الطوسي لم يقل ذلك،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هذا الخبر ليس فيه المنع من المتعة إلا ببينة، وانما هو منبئ عما كان في عهد رسول الله صلى الله عليه وآله أنهم ما تزوَّجوا إلا ببينة، وذلك هو الأفضل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 الخوئي في وصيَّته لنا وهو على فراش</w:t>
      </w:r>
    </w:p>
    <w:p>
      <w:pPr>
        <w:pStyle w:val="BookText"/>
        <w:rPr/>
      </w:pPr>
      <w:r>
        <w:rPr>
          <w:rFonts w:ascii="Amiri" w:hAnsi="Amiri" w:eastAsia="Amiri" w:cs="Amiri"/>
          <w:color w:val="111111"/>
          <w:sz w:val="28"/>
          <w:sz w:val="28"/>
          <w:szCs w:val="28"/>
          <w:rtl w:val="true"/>
          <w:lang w:bidi="ar-SA"/>
        </w:rPr>
        <w:t>الموت عندما أوصانا كادر التدريس في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القرآن حتى يظهر قرآن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السيِّد الخوئي قدس سره لم يمرض قبل موته حتى يوصي وهو على فراش المرض، وإنما مات فجأة، وهذا يعرفه كل من كان محيطاً بالسيِّد، بل يعرفه غيرهم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السيد نعمة الله الجزائري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كان مصاباً بداء في دبره لا يهدأ إلا بماء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هذا الكلام ليس من كلام السيّد، وإنما نقل السيِّد عن بعض أعلام أهل السنة عبارة ليست بهذا القبح والشناعة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علي بن يونس البياضي صاحب كتاب الصراط المستقيم أن عثمان بن عفان كان يُلعَب به وكان مخنَّثاً، مع أن البياضي رحمه الله لم يقل هذه العبارة، وإنما نقل ما يشبهها عن الكلبي في كتاب المثالب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كلمة نسبها للخوانساري صاحب روضات الجنات، هذا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في كتاب الروضة الذي يضم مجموعة من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أحد كتب الكافي الذي هو من تأليف الكليني، أو مزيد عليه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الخوانساري قدس سره لم يقل هذا الكلام كما أوضحناه في‌محلِّه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أخيرة</w:t>
      </w:r>
    </w:p>
    <w:p>
      <w:pPr>
        <w:pStyle w:val="BookText"/>
        <w:rPr/>
      </w:pPr>
      <w:r>
        <w:rPr>
          <w:rFonts w:ascii="Amiri" w:hAnsi="Amiri" w:eastAsia="Amiri" w:cs="Amiri"/>
          <w:color w:val="111111"/>
          <w:sz w:val="28"/>
          <w:sz w:val="28"/>
          <w:szCs w:val="28"/>
          <w:rtl w:val="true"/>
          <w:lang w:bidi="ar-SA"/>
        </w:rPr>
        <w:t xml:space="preserve">بعد هذه الجولة الطويلة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اتضح للقارئ العزيز أن كل الإشكالات المذكورة فيه ما هي إلا أوهام كاسدة وشبهات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بحمد الله ونعمته قد أوضحنا فسادها، وكشفنا عوارها، حتى بدا ذلك واضحاً لكل من كان له قلب أو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نظرنا في كل ما يورده أهل السنة من شبهات وإشكالات في نقد مذهب الشيعة الإمامية لوجدناها جارية هذا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احتجاجاتهم التي اطلعنا عليها لا تخلو من 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بأحاديث مختلقة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يختلقون أحاديث ويزعمون أنهم نقلوها من كتب الشيعة، كقول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 ديني ودين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تمتَّع ثلاث مرات زاحمني في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مما مرَّ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بأقوال شنيعة مختلقة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يختلقون أقوالًا شنيعة أو فتاوى عجيبة وينسبونها إلى علماء المذهب، كنسبة تجويز وطء الذكران في السفر للسيد عبد الحسين شرف الدين قدس سره، مع أن حرمة اللواط مما أجمع عليها المسلمون كافة</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بنصوص 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يحرفون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سواءاً أكانت أحاديث أم فتاوى مذكورة في كتب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ويظهرونها بصورة قبيحة، ثم يحتجون بها على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بنصوص مبتورة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يأتون بالنص مبتوراً، ويحتجون به على الشيعة، كما مرَّ في حديث تسمية الشيعة بالرافضة، فإن الكاتب بتر ذيل الحديث الوارد في مدح الشيعة، ليوهم قرَّاء كتابه بأن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الشيعة كان ذمًّالهم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بأحاديث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يأتون بأحاديث ضعيفة مروية في كتب الشيعة، فيحتجون بها، مثل أكثر الأحاديث التي احتج بها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بأقوال وفتاوى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ينظرون إلى فتاوى أو أقوال شاذة فيحتجون بها، كاحتجاج الكاتب على أن الشيعة يقولون بتحريف القرآن بأقوال من ذهب إلى ذلك منهم، مع غض النظر عن أقوال أساطين المذهب النافين للتحريف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بنصوص بعد صرفها عما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كاحتجاج الكاتب وغيره على أن أمير المؤمنين عليه السلام قد ذمَّ الشيعة بنقل ذمّه عليه السلام للناس المتخاذلين عن نصرته، مع أن المتخاذلين عن نصرته كانوا أخلاطاً من الناس، ولم يكونوا شيعة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بتصرفات عوام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كاحتجاج الكاتب على بغض الشيعة لأهل السنة بفعل أبيه الذي غسل المكان الذي جلس فيه ضيفه السني إن صحَّت الرواية ولا تصح، واحتجاجهم على صحة مذاهبهم بأن بعض عوام الشيعة تركوا مذهب التشيع واعتنقوا مذهب أهل السنة</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بالحكايات المختلقة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كاحتجاج الكاتب على بذاءة الشيعة وانهماكهم في الجنس بتمتع السيد الخميني قدس سره بالرضيعة، واحتجاجه على بطلان نكاح المتعة بأن السيد حسين الصدر حفظه الله قد تزوج ابنته من المتعة من حيث لا يشعر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بمقدمات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كاحتجاج الكاتب على صحة خلافة أبي بكر وعمر بأن أمير المؤمنين عليه السلام كان وزيراً لهما، وأنه زوج ابنته أم كلثوم لعمر، وأنه أسمى بعض أبنائه بأبي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احتجاج لا يصح إلا إذا قلنا بأن ما قام به أمير المؤمنين عليه السلام في مدة خلافة الثلاثة إنما كان لتوطيد حكمهم، وأن التزويج كان اختيارياً، وأن التسمية بتلك الأسماء كان بداعي الحب لهم والرضا عنهم، وكل ذلك لم‌يثبت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على الشيعة بأقوال علماء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كاحتجاجهم على كثير من قضاياهم بقول الإمام أحمد، أو مالك، أو الشافعي أو غيرهم، واحتجاجهم على بطلان مذهب الشيعة بفتوى ابن تيمية وابن حجر والذهبي وابن كثير وغيرهم بتكفير الرافضة، وقولهم بأنهم أكذب الطوائف وغير ذلك، مع أن قول هؤلاء لا يكشف عن الحق، وإنما يكشف عن الحق كتاب الله وسنة نبيه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اتضح أن كل إشكالات القوم على هذه الشاكلة أو أكثر فكيف يمكن الوثوق بكلامهم، والاعتماد على نقولاتهم، والتعويل على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باحث منصف يدرك عدم سلامة مقاصد هؤلاء في نقدهم لمذهب الشيعة، ويجزم بأن دوافعهم للنقد إما التعصب للباطل، أو إرادة بثّ الفُرقة بين المسلمين، أو أنهم قد ابتُلوا بالجهل الذي أعمى قلوبهم وأصمَّ آذانهم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ندعو كل باحث منصف أن يتعرَّف على مذهب الشيعة الإمامية من خلال الكتب الشيعية المعتبرة التي كتبها أساطين المذهب، في العقيدة والفقه والأصول والتفسير وغيرها</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وندعو من أراد الاطلاع على مذهب الشيعة بموضوعية وإنصاف أن يقرأ</w:t>
      </w:r>
    </w:p>
    <w:p>
      <w:pPr>
        <w:pStyle w:val="BookText"/>
        <w:rPr/>
      </w:pPr>
      <w:r>
        <w:rPr>
          <w:rFonts w:ascii="Amiri" w:hAnsi="Amiri" w:eastAsia="Amiri" w:cs="Amiri"/>
          <w:color w:val="111111"/>
          <w:sz w:val="28"/>
          <w:sz w:val="28"/>
          <w:szCs w:val="28"/>
          <w:rtl w:val="true"/>
          <w:lang w:bidi="ar-SA"/>
        </w:rPr>
        <w:t>الكتب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للمقداد السيوري،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رضا المظفر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أحاديث أئمة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الكتب الأربعة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للفيض الكاشاني،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كاظم اليزدي،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الحكيم أو السيد الخوئي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الفقه الاستدلالي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الطباطبائي،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النجفي،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محسن الحكيم، وبحوث السيد الخوئي في الفقه كالتنقيح في شرح العروة الوثقى، ومستند العروة الوثقى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القمي،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الأنصاري،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الخراساني،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الكاظمي،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الصاحب الحكيم</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w:t>
      </w:r>
    </w:p>
    <w:p>
      <w:pPr>
        <w:pStyle w:val="BookText"/>
        <w:rPr/>
      </w:pPr>
      <w:r>
        <w:rPr>
          <w:rFonts w:ascii="Amiri" w:hAnsi="Amiri" w:eastAsia="Amiri" w:cs="Amiri"/>
          <w:color w:val="111111"/>
          <w:sz w:val="28"/>
          <w:sz w:val="28"/>
          <w:szCs w:val="28"/>
          <w:rtl w:val="true"/>
          <w:lang w:bidi="ar-SA"/>
        </w:rPr>
        <w:t xml:space="preserve">الطوسي،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حسين الطباطبائي،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الأعلى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للنجاشي،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للشيخ الطوسي،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للأردبيلي، وكتاب معجم رجال الحديث للسيد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وتلخيصه للشيخ الطوسي،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الحسين الأميني،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الحسين شرف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الشيعة لا يعتقدون بسلامة هذه الكتب من الأخطاء والاشتباهات، فإن كل كتاب غير كتاب الله لا يخلو من سهو أو غفلة أو خطأ، ولا يعتقدون بخلو كتب الأحاديث المشهورة عندهم من بعض الأحاديث الضعيفة أو الموضوعة التي لا يعوِّلون عليها ولا يحتجون بها</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السلامة في الدين والدنيا، وأن يجمع كلمة المسلمين على رضاه، وأن يجعلهم إخوة متحابين كالبنيان المرصوص، يشد بعضهم بعضاً، ويجعل بأسهم على من ظلمهم أو أراد بهم سوءاً، وينصرهم على أعداء الله نصراً عزيزاً، لتخفق راية الإسلام عالية في ربوع المعمورة، إنه سميع قريب مجيب الدعاء، وآخر دعوانا أن 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الأعلى السبزواري، مؤسسة أهل البيت،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طولون،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دار بيروت ودار صادر، بيروت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شرف الدين، مؤسسة آهل البيت،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إتحاف الخيرة المهرة بزوائد المسانيد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بكر البوصيري، تحقيق عادل بن سعد، والسيد بن محمود بن إسماعيل، مكتبة الرشد، الرياض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دار الكتب العلمية،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عبد الواحد الضياء المقدسي، تحقيق عبد الملك بن عبد الله بن دهيش، مكتبة النهضة الحديثة، مكة المكرمة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أبي طالب الطبرسي، شركة الكتبي للطباعة والنشر،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الآمدي،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الجميلي، دار الكتاب العربي،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الرازي الجصاص، مطبعة الأوقاف الإسلامية، دار الخلافة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بن قتيبة الدينوري،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الطوسي، تحقيق حسن المصطفوي، جامعة مشهد بإيران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أخرى بتحقيق السيد مهدي الرجائي، مؤسسة آل البيت عليهم السلام لإحياء التراث،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تحقيق الشيخ خالد العك، دار المعرفة،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في إمامة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بن محمد حسين الشيرازي النجفي، تحقيق السيد مهدي الرجائي، طبع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إرواء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المكتب الإسلامي،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تحقيق السيد حسن الخرسان، دار الأضواء،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بن عبد البر الأندلسي، تحقيق علي محمد البجاوي، دار الجيل،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علي بن محمد بن الأثير، تحقيق علي محمد معوض، وعادل</w:t>
      </w:r>
    </w:p>
    <w:p>
      <w:pPr>
        <w:pStyle w:val="BookText"/>
        <w:rPr/>
      </w:pPr>
      <w:r>
        <w:rPr>
          <w:rFonts w:ascii="Amiri" w:hAnsi="Amiri" w:eastAsia="Amiri" w:cs="Amiri"/>
          <w:color w:val="111111"/>
          <w:sz w:val="28"/>
          <w:sz w:val="28"/>
          <w:szCs w:val="28"/>
          <w:rtl w:val="true"/>
          <w:lang w:bidi="ar-SA"/>
        </w:rPr>
        <w:t>أحمد عبد الموجود،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نور الأبصار للشبلنجي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مصطفى البابي الحلبي، مصر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المطالب في مناقب سيدنا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المعروف بابن الجزري، تحقيق الشيخ محمد هادي الأميني،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تحقيق معوض وعبد الموجود،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دار العلم للملايين،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تحقيق حسن الأمين، دار التعارف للمطبوعات،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طاووس، مؤسسة الأعلمي للمطبوعات،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تحقيق محمد حامد الفقي،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محمد بن الحسن الطوسي، المطبعة الحيدرية،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دار الكتاب العربي،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بن قتيبة الدينوري، مطبعة مصطفى البابي الحلبي بمصر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الحر العاملي، تحقيق السيد أحمد الحسيني، مطبعة الآداب، النجف الأشرف</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السمعاني، تحقيق عبد الله عمر البارودي، دار الجنان،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مؤسسة الأعلمي للمطبوعات،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المجلسي، دار إحياء التراث العربي،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الكاساني، دار الكتاب العربي،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المجتهد ونهاية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رشد القرطبي، تحقيق عبد المجيد طعمة حلبي، دار المعرفة،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الدمشقي،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أبو ملحم وجماعة،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محمد بن عبد الله الزركشي، تحقيق محمد أبو الفضل إبراهيم،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مؤسسة الأعلمي، 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الكنجي الشافعي، تحقيق مهدي الفتلاوي، دار المحجة البيضاء،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الذهبي، تحقيق عمر عبد السلام تدمري، دار الكتاب العربي،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علي بن محمود بن عمر بن شاهنشاه بن أيوب، تحقيق محمود ديوب، 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الخطيب البغدادي،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سهيل زكار،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المعروف بتاريخ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مؤسسة الأعلمي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أخرى لدار الكتب العلمية،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ما 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الصدر، دار التعارف للمطبوعات،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مختصر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الحسن بن هبة الله بن عبد الله الشافعي المعروف بابن عساكر، تحقيق عمر بن غرامة العمروي،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أبو زهرة، دار الفكر العربي، القاهرة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الحسن الطوسي، تحقيق أحمد حبيب قصير العاملي،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إبراهيم البهادري، مكتبة التوحيد،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معالم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حسن ترحيني، دار الذخائر،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المطبعة الحيدرية، النجف الأشرف،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المباركفوري،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الراوي في شرح تقريب النواوي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تحقيق عبد الوهاب عبد اللطيف، دار الكتب العلمية،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 في أخبار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الرافعي القزويني، تحقيق عزيز الله العطاردي، دار الكتب العلمية،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الذهبي، ط الهند مصورة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قزاغلي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أهل البيت عليهم السلام،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المرتضوية لإحياء الآثار الجعفرية،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 بن أبي طالب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المعروف بابن عساكر، تحقيق الشيخ محمد باقر المحمودي، مؤسسة المحمودي للطباعة والنشر،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مقدمة كتابه النص والاجتهاد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محمد صادق الصدر، مؤسسة الأعلمي للمطبوعات،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بن عبد القوي المنذري، تحقيق إبراهيم شمس الدين، 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الترياق الفاروقي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عبد الباقي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النعمان، النجف الأشرف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الأدلة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أبحاث السيد 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الهاشمي، نشر المجمع العلمي 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كثير الدمشقي،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المطبعة الكبرى الأميرية ببولاق، مصر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القرطبي، دار الشعب، القاهرة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الله محمود بن عمر الزمخشري،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حسين الذهبي، شركة دار الأرقم بن أبي الأرقم،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تحقيق السيد عبد الله هاشم اليماني، المدينة المنورة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الذهبي، مطبوع بحاشية المستدرك للحاكم النيسابوري، طبع حيدرآباد بالهند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بن محمد بن عبد البر القرطبي، تحقيق مصطفى بن أحمد العلوي، محمد عبد الكبير البكري، وزارة عموم الأوقاف والشؤون الإسلامية، المغرب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في شرح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بحث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علي الغروي،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المامقاني، المطبعة المرتضوية،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الطوسي، تحقيق السيد حسن الموسوي الخرسان، مصورة دار صعب ودار التعارف للمطبوعات،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بن شرف النووي، مصورة دار الكتب العلمية، بيروت</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حجر العسقلاني، دار الفكر، بيروت</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يوسف المزي،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الإرشاد الإسلامي،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الأردبيلي، دار الأضواء،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العلوم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أحمد بن رجب الحنبلي، دار المعرفة،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 ط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النجفي، تحقيق الشيخ عباس قوجاني، دار الكتب الإسلامية، طهران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تحقيق محمد تقي الإيراواني، دار الأضواء،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الحطة في ذكر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صديق حسن القنوحي،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الأصفهاني، دار الكتاب العربي،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النوري الطبرسي، مؤسسة آل البيت عليهم السلام لإحياء التراث،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الله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باقر الأبطحي، مؤسسة النور للمطبوعات،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حيدرآباد بالهند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الإمام أمير المؤمنين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النسائي، تحقيق أحمد ميرين البلوشي، مكتبة المعلا، الكويت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الطوسي، مؤسسة النشر الإسلامي،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بطرس البستاني،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أحمد الشنتشناوي، وإبراهيم خورشيد، وعبد الحميد يونس،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الرفيعة في طبقات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الشيرازي،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السحابة في مناقب القرابة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الشوكاني،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 الله العمري، دار الفكر المعاصر ببيروت، ودار الفكر بدمشق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حسين البيهقي،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قلعجي،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حافظ إبراهيم، طبع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الطبري، تحقيق أكرم البوشي ومحمود الأرناؤوط، مكتبة الصحابة، جدة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المعاد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السبزواري، طبعة حجرية</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 بزر الطهراني، دار الأضواء،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عبيد الله المعروف بابن الغضائري، تحقيق السيد محمد رضا الجلالي، دار الحديث،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داود الحلي، جامعة طهران،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الطوسي، المطبعة الحيدرية، 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الحلي، المطبعة الحيدرية، 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مؤسسة الأعلمي للمطبوعات،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أحمد بن العباس النجاشي، ط حجرية،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الأمة في اختلاف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الدمشقي، تحقيق الشربجي والنوري، مؤسسة الرسالة،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دار القرآن الكريم،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البروسوي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كتاب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الخوانساري، الدار الإسلامية،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كلانتر، دار إحياء التراث العربي،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شرف النووي، تحقيق عبد الموجود ومعرض،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علي بن محمد بن الجوزي، المكتب الإسلامي،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سبائك الذهب في معرفة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البغدادي الشهير</w:t>
      </w:r>
    </w:p>
    <w:p>
      <w:pPr>
        <w:pStyle w:val="BookText"/>
        <w:rPr/>
      </w:pPr>
      <w:r>
        <w:rPr>
          <w:rFonts w:ascii="Amiri" w:hAnsi="Amiri" w:eastAsia="Amiri" w:cs="Amiri"/>
          <w:color w:val="111111"/>
          <w:sz w:val="28"/>
          <w:sz w:val="28"/>
          <w:szCs w:val="28"/>
          <w:rtl w:val="true"/>
          <w:lang w:bidi="ar-SA"/>
        </w:rPr>
        <w:t>بالسويدي،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الصنعاني، تحقيق زمرلي والجمل، دار الكتاب العربي،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مكتبة المعارف، الرياض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منصور، تحقيق حبيب الرحمن الأعظمي، الدار السلفية، الهند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القزويني، تحقيق محمد فؤاد عبد الباقي،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الأشعث أبو داود السجستاني، تحقيق محمد محي الدين عبد الحميد،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الترمذي، تحقيق أحمد محمد شاكر، دار إحياء التراث،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أبو الحسن الدارقطني، تحقيق عبد الله هاشم يماني، دار المعرفة بيروت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الدارمي، تحقيق زمرلي والعلمي، دار الكتاب العربي،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تحقيق خليل مأمون شيحا، دار المعرفة،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أبو بكر البيهقي، مكتبة دار الباز، مكة المكرمة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النسائي، دار الكتب العلمية،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 بشرح 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النسائي، دار المعرفة،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هارون الخلال،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الزهراني، دار الراية، الرياض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تحقيق شعيب الأرنؤوط وجماعة، مؤسسة الرسالة،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الحي بن العماد الحنبلي، دار المسيرة،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الحسن الحلي، تحقيق السيد صادق الشيرازي، انتشارات استقلال، طهران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اعتقاد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الحسن بن منصور اللالكائي، تحقيق أحمد بن سعد الغامدي، دار طيبة، الرياض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صالح المازندراني، طبع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الزرقاني على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الباقي بن يوسف الزرقاني، دار الكتب العلمية،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مسعود البغوي، تحقيق زهير الشاويش، وشعيب الأرناؤط، المكتب الإسلامي،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النووي على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بن شرف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الكبير على متن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عبد الرحمن بن محمد بن أحمد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بحاشية كتاب المغني لموفق الدين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سلامة الطحاوي الحنفي، تحقيق محمد</w:t>
      </w:r>
    </w:p>
    <w:p>
      <w:pPr>
        <w:pStyle w:val="BookText"/>
        <w:rPr/>
      </w:pPr>
      <w:r>
        <w:rPr>
          <w:rFonts w:ascii="Amiri" w:hAnsi="Amiri" w:eastAsia="Amiri" w:cs="Amiri"/>
          <w:color w:val="111111"/>
          <w:sz w:val="28"/>
          <w:sz w:val="28"/>
          <w:szCs w:val="28"/>
          <w:rtl w:val="true"/>
          <w:lang w:bidi="ar-SA"/>
        </w:rPr>
        <w:t xml:space="preserve">زهري النجار، دار الكتب العلمية،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الباقي بن يوسف الزرقاني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مير داماد الاسترابادي على 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بحاشية اختيار معرفة الرجال المعروف برجال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مؤسسة آل البيت عليهم السلام لإحياء التراث،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هبة الله المدائني الشهير بابن أبي الحديد، دار الكتب العربية الكبرى، مصر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أخرى بتحقيق محمد أبو الفضل إبراهيم، دار إحياء الكتب العربية، مصر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تحقيق بسيوني زغلول، دار الكتب العلمية،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كثير، تحقيق عبد القادر الأرناؤوط، مكتبة العبيكان، الرياض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عبيد الله بن عبد الله الحاكم الحسكاني، مؤسسة أهل البيت عليهم السلام،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الموسوي،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990"/>
      </w:r>
      <w:r>
        <w:rPr>
          <w:rFonts w:eastAsia="Times New Roman" w:cs="Times New Roman" w:ascii="Times New Roman" w:hAnsi="Times New Roman"/>
          <w:color w:val="111111"/>
          <w:sz w:val="28"/>
          <w:szCs w:val="28"/>
          <w:lang w:val="en-US" w:bidi="en-US"/>
        </w:rPr>
        <w:t>991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أبو حاتم البستي، تحقيق شعيب الأرنؤوط، مؤسسة الرسالة،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خزيمة، تحقيق محمد مصطفى الأعظمي، المكتب الإسلامي، 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الأدب المفرد للإمام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مكتبة الدليل، الجبيل بالسعودية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مطابع الشعب، مصر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 مرقمة، مراجعة القطب والبخاري، المكتبة العصرية، بيروت</w:t>
      </w:r>
    </w:p>
    <w:p>
      <w:pPr>
        <w:pStyle w:val="BookText"/>
        <w:rPr/>
      </w:pPr>
      <w:r>
        <w:rPr>
          <w:rFonts w:ascii="Amiri" w:hAnsi="Amiri" w:eastAsia="Amiri" w:cs="Amiri"/>
          <w:color w:val="111111"/>
          <w:sz w:val="28"/>
          <w:sz w:val="28"/>
          <w:szCs w:val="28"/>
          <w:rtl w:val="true"/>
          <w:lang w:bidi="ar-SA"/>
        </w:rPr>
        <w:t xml:space="preserve">وصيدا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المكتب الإسلامي،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مكتب التربية العربي لدول الخليج، الرياض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مكتب التربية العربي لدول الخليج، الرياض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مكتب التربية العربي لدول الخليج، الرياض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القشيري، تحقيق محمد فؤاد عبد الباقي، دار إحياء التراث،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بن يونس العاملي البياضي، مؤسسة أهل البيت عليهم السلام،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فتاوى للسيد الخوئي وميرزا جواد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الأول طبع مكتبة الفقيه، الكويت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والجزء الثالث طبع دار المحجة البيضاء،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الدارقطني، تحقيق عبد الله الغنيمان، مكتبة الدار، المدينة المنورة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الهيتمي، تحقيق عبد الوهاب عبد اللطيف، ط بيروت، وط محققة، تحقيق التركي والخراط، مؤسسة الرسالة،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موسى العقيلي، تحقيق حمدي بن عبد المجيد السلفي، دار الصميعي، الرياض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نوابغ الرواة في رابعة المئات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 بزر الطهراني، تحقيق علي نقي منزوي، دار الكتاب العربي، 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علي بن عبد الكافي السبكي، تحقيق الطناحي والحلو، دار إحياء الكتب العربية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مصورة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علي بن موسى بن طاووس، مطبعة الخيام بقم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للروايات التاريخية عن دوره في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صالح الهلابي، صحارى للطباعة والنشر، ط الثانية لندن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تحقيق محمد السعيد بن بسيوني زغلول،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تحقيق محمد رضا الأنصاري، طبع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الوردي في أخبار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دار الكتب العلمية،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المظفر، دار الزهراء،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الواردة في الأحاديث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عمر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المعبود شرح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محمد شمس الدين العظيم آبادي، دار الفكر، بيروت</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عبد الوهاب، المطبعة الحيدرية، النجف الأشرف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الأميني، دار الكتاب العربي،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بن مهدي النراقي، دار الهادي،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 مكتبة الألفين،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علي بن زهرة الحلبي، تحقيق إبراهيم البهادري، مطبعة اعتماد،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شهاب الدين ابن حجر الهيتمي،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اللجنة الدائمة للبحوث العلمية والإفتاء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وترتيب الشيخ أحمد بن عبد الرزاق الدويش، مكتبة المعارف، الرياض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المطبعة البهية المصرية، القاهرة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العزيز شرح 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محمد الرافعي،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العزيز في شرح 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محمد الرافعي،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إسماعيل النبهاني، عناية محمد وهيثم ابني نزار تميم، شركة دار الأرقم بن أبي الأرقم للطباعة والنشر،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المروزي، تحقيق مجدي بن منصور بن سيد الشورى، دار 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الرابع من المجموعة الكاملة لطه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اللبناني،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بمأثور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شيرويه بن شهردار الديلمي، تحقيق السعيد بن بسيوني زغلول، دار الكتب العلمية،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النوبختي، المكتبة المرتضوية، النجف الأشرف</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في تحريف كتاب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النوري، طبعة حجرية بالنجف الأشرف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تحقيق محمد بن محمد الحسين القائيني، مؤسسة معارف إسلامي إمام رضا عليه السلام، طبع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تحقيق وصي الله بن محمد عباس، جامعة أم القرى، مكة المكرمة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النديم، دار المعرفة،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الطوسي، النجف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الرؤوف المعروف بالمناوي، ط مصر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 الأزهار المتناثرة في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تحقيق الشيخ خليل محي الدين الميس، المكتب الإسلامي،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تحقيق علي أكبر الغفاري،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الحلبي، تحقيق رضا أستادي، مكتبة أمير المؤمنين عليه السلام، أصفهان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بن أبي الكرم المعروف بابن الأثير، دار صادر،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عدي الجرجاني، تحقيق سهيل زكار، دار الفكر،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الشافعي، تحقيق محمد زهري النجار، طبعة مصر</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حاتم محمد بن حبان البستي، طبعة حيدرآباد، الهند</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الأنصاري،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تحقيق محمد باقر الأنصاري الزنجاني، مطبعة الهادي،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عاصم الضحاك، تحقيق محمد ناصر الدين الألباني، المكتب الإسلامي،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الأنصاري،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المصنف في الأحاديث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بن محمد بن أبي شيبة، تحقيق كمال يوسف الحوت، مكتبة الرشد، الرياض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النوري، مؤسسة النور للمطبوعات،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دار الصفوة ودار الهادي،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الخفا ومزيل الألباس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العجلوني، مصورة دار إحياء التراث العربي، بيروت عن ط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الكبير كاشف الغطاء،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المتقي بن حسام الدين الهندي، مؤسسة الرسالة،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تحقيق السيد محمد صادق بحر العلوم، دار الأضواء،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مكرم بن منظور الأفريقي،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الهند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 اللآلئ المتناثرة في الأحاديث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الحسيني الزبيدي، تحقيق محمد عبد القادر عطا،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بن طاووس، دار القارئ،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بحث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الخوئي، طبع النجف الأشرف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الطوسي، تحقيق محمد تقي الكشفي، المكتبة المرتضوية لإحياء الآثار الجعفرية، إيران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السرخسي، مصورة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الطريحي، تحقيق السيد أحمد الحسيني، المكتبة المرتضوية،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دار الريان للتراث بالقاهرة، ودار الكتاب العربي ببيروت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الأردبيلي، تحقيق العراقي والاشتهاردي واليزدي، منشورات جماعة المدرسين في الحوزة العلمية،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تحقيق جلال الدين الحسيني المحدث، دار الكتاب الإسلامي،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مكتبة الحياة،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حزم الأندلسي، تحقيق عبد الغفار البنداري،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إتحاف السادة المهرة بزوائد المسانيد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بكر بن إسماعيل البوصيري، تحقيق سيد كسروي حسن، 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حجرية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مؤسسة النشر الإسلامي، قم المقدسة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مؤسسة آل البيت عليهم السلام لإحياء التراث،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إلى دراسة الأديان والمذاهب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العميد عبد الرزاق محمد أسود، الدار العربية للموسوعات،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المجلسي، دار الكتب الإسلامية، 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العزيز الديلمي الملقب بسلار،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البستاني، دار الزهراء،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مرقاة المفاتيح في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علي القاري، تحقيق صدقي محمد جميل العطار، المكتبة التجارية،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المسعودي، تحقيق يوسف أسعد داغر، دار الأندلس،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دار الهادي،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دار الزهراء، بيروت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المعارف الإسلامية، قم المقدسة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النوري الطبرسي، مؤسسة آل البيت لإحياء التراث،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أبو عبد الله الحاكم النيسابوري، 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مطبعة الآداب، النجف الأشرف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بحث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البروجردي، طبعة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حنبل، مصورة دار صادر، بيروت عن طبعة بولاق، ط مرقمة رقّمها محمد عبد السلام عبد الشافي،</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أبو داود الطيالسي،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إسحاق الإسفرائني، دار المعرفة،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أخرى 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أيمن بن عارف الدمشقي، دار المعرفة،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أبو يعلى الموصلي، تحقيق حسين سليم أسد، دار المأمون للتراث، دمشق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أخرى بتحقيق مصطفى عبد القادر عطا، دار 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راهويه، تحقيق عبد الغفور البلوشي، مكتبة الإيمان، المدينة المنورة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عمرو بن عبد الخالق البزار،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الرحمن زين الله، مؤسسة علوم القرآن ببيروت، ومكتبة العلوم والحكم بالمدينة المنورة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أبو بكر الحميدي، تحقيق حبيب الرحمن الأعظمي، دار الكتب، بيروت، مكتبة المتنبي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الشافعي، دار الكتب العلمية، بيروت</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سلامة بن جعفر القضاعي، تحقيق حمدي بن عبد المجيد السلفي، مؤسسة الرسالة،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حميد بن نصر الكسي، تحقيق السامرائي والصعيدي، مكتبة السنة، القاهرة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الخطيب التبريزي، تحقيق محمد ناصر الدين الألباني، المكتب الإسلامي،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بن أبي داود السجستاني،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بحث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علي التوحيدي، دار الهادي،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 رضا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الرزاق بن همام الصنعاني، تحقيق حبيب الرحمن الأعظمي، المكتب الإسلامي،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أخرى بتحقيق أيمن نصر الله الأزهري، دار الكتب العلمية،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طلحة الشافعي، تحقيق ماجد بن أحمد العطية، مؤسسة أم القرى،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حجر العسقلاني، تحقيق حبيب الرحمن الأعظمي،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شهراشوب، المطبعة الحيدرية، النجف الأشرف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دار المعرفة،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جعفر بن الحسن الحلي، مؤسسة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الطبراني، تحقيق عوض الله والحسيني، دار</w:t>
      </w:r>
    </w:p>
    <w:p>
      <w:pPr>
        <w:pStyle w:val="BookText"/>
        <w:rPr/>
      </w:pPr>
      <w:r>
        <w:rPr>
          <w:rFonts w:ascii="Amiri" w:hAnsi="Amiri" w:eastAsia="Amiri" w:cs="Amiri"/>
          <w:color w:val="111111"/>
          <w:sz w:val="28"/>
          <w:sz w:val="28"/>
          <w:szCs w:val="28"/>
          <w:rtl w:val="true"/>
          <w:lang w:bidi="ar-SA"/>
        </w:rPr>
        <w:t xml:space="preserve">الحرمين، القاهرة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أخرى تحقيق محمد حسن الشافعي، دار الفكر، عمّان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الفكر والأدب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بن قانع بن مرزوق، تحقيق صلاح بن سالم المصراتي، مكتبة الغرباء الأثرية، المدينة المنورة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الطبراني، تحقيق محمد شكور، المكتب الإسلامي ببيروت، دار عمار بعمَّان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الطبراني، تحقيق حمدي عبد المجيد السلفي، دار العلوم والحكم، الموصل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مطبعة الآداب، النجف الأشرف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 الله الحموي الرومي، دار إحياء التراث العربي،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قدامة،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محسن الفيض الكاشاني، تحقيق السيد مهدي رجائي، مجمع الذخائر الإسلامية، قم المقدسة بإيران،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طبع مصر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المكي أخطب خوارزم، تحقيق الشيخ محمد السماوي، دار أنوار الهدى،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 الرحمن المعروف بابن الصلاح، دار الكتب العلمية،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الإمام الهادي عليه السلام،</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قم المقدسة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شهراشوب،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دار الأضواء،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وفضائل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القمي، طبعة حجرية، مصورة دار العالم الإسلامي،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أخرى مصورة لدار الكاتب للجميع،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حميد بن نصر الكسي، تحقيق الصعيدي والسامرائي، مكتبة السنة، القاهرة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 الرحمن بن علي بن الجوزي، تحقيق محمد عطا ومصطفى عطا،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حجرية، تبريز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حسين الأعلمي، مؤسسة الأعلمي للمطبوعات،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الحليم بن تيمية الحراني، المطبعة الكبرى الأميرية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دار الكتب العلمية،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الخوئي، دار الزهراء،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الأعلى السبزواري، دار ومكتبة المصطفى،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السيستاني، طبعة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الحكيم، مطبعة الآداب،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إسحاق الفياض،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الروحاني، مكتبة الألفين،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محمد بن فهد الحلي، تحقيق الشيخ مجتبى العراقي، مؤسسة النشر الإسلامي،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الظمآن إلى زوائد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تحقيق شعيب الأرنؤوط، ومحمد رضوان العرقسوسي، مؤسسة الرسالة،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الأصبحي،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الذهبي،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أخرى تحقيق معوض وعبد الموجود، دار الكتب العلمية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حسين الطباطبائي، مؤسسة الأعلمي للمطبوعات، بيروت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المتناثر من الحديث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إدريس الشهير بالكتاني،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بن الحسين الحسيني التفرشي، مؤسسة آل البيت عليهم السلام لإحياء التراث،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أبو السعادات ابن الأثير، تحقيق الزاوي والطناحي،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محمد بن الحسن الطوسي، انتشارات قدس محمدي،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محمد عبده، تعليق عاشور والبنا، دار ومطابع الشعب، القاهرة</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الأشعري، مؤسسة الإمام المهدي عليه السلام، قم المقدسة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المعجزات لمحمد بن جرير الشيعي، دار الإرشاد الإسلامي،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الشوكاني، دار الكتب العلمية،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محسن المعروف بالفيض الكاشاني،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المجلسي، تحقيق محمد كاظم رحمان ستايش، طبع طهران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تحقيق الشيخ عبد الرحيم الرباني الشيرازي، دار إحياء التراث،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حمزة الطوسي المشهدي، تحقيق عبد العظيم البكاء، نشر جمعية منتدى النشر، النجف الأشرف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واليسار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عباس صالح، المؤسسة العربية للدراسات والنشر، بيروت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إبراهيم القندوزي الحنفي، دار الكتب العراقية، الكاظمية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أحمد الشعراني المصري الحنفي، دار إحياء التراث العربي، بيروت </w:t>
      </w:r>
      <w:r>
        <w:rPr>
          <w:rStyle w:val="FootnoteAnchor"/>
        </w:rPr>
        <w:footnoteReference w:id="991"/>
      </w:r>
      <w:r>
        <w:rPr>
          <w:rFonts w:eastAsia="Times New Roman" w:cs="Times New Roman" w:ascii="Times New Roman" w:hAnsi="Times New Roman"/>
          <w:color w:val="111111"/>
          <w:sz w:val="28"/>
          <w:szCs w:val="28"/>
          <w:lang w:val="en-US" w:bidi="en-US"/>
        </w:rPr>
        <w:t>992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بهذا العنوان بيان أني كتبتُ هذا الكتاب لله سبحانه الذي جعلتُه نصب عينيَّ في كل ما سطَّرتُه فيه، كما أردتُ به بيان الحقيقة التي أراد الكاتب طمسها وتشويهها، فكتبتُ ما أعتقد أنه هو الحق الذي لا مرية فيه، وأشرتُ به إلى أن زعم الكاتب أنه كتب أباطيله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نافع ولا مُجْدٍ، لأن كثيراً مما كُتب للتاريخ كتبه أعوان السلاطين، وأملتْه الأهواء والعصبيات، وكان مجانباً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وأشرت بالعطف بالواو بدلًا من العطف بثُم إلى أن الواو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يفيد التشريك في الحكم، إلا أن الواو تفيد التشريك مطلقاً،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التشريك بتراخٍ، فالعدول عن الواو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في الفرار مما زعموه شِرْكاً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ثم للتاريخ،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والأدب في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السيد شرف الدين المطبوعة في مقدمة كتاب النص والاجتهاد،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صفحة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تاريخ رحيل الشيخ محمد الحسين آل كاشف الغطاء كان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خمسون 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كاشف الغطاء قد أجاز الكاتب قبل وفاته ببضع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قد مضى على الإجازة المزعومة أكثر من خمسين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والتصحيح،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در دو سده وابستن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الطوسي،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الحلي،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الطاووسي،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 ابن داود،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الثاني، وتنقيح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وكلمة الكشي هذه غير مذكورة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برجال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للروايات التاريخية عن دوره في الفتنة،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واليسار في الإسلام،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المعقوفين مذكور في المصدر، وهو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بني العباس، وكان وزير المهدي وموسى وهارون، 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معجم رجال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الشيعة هي الكتب التي يعوِّل الشيعة على ما فيها من أحاديث، كالكتب الأربعة وكتب الصدوق مثلًا، والتي تعبِّر عن آراء المشهور عندهم في العقائد والأحكام ككتب السيد المرتضى والشيخ المفيد وغيرها، وأما ما عداها فهي كتب تعبر عن آراء كاتبيها، ولا يخفى أن الشيعة أطبقوا على أن كل كتاب يؤخذ منه ويُترك إلا القرآن الكريم، فليس عندهم كتاب كله صحيح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للطبراني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علي بن أبي طالب كرم الله وجهه،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من الأحاديث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 الأزهار المتناثرة في الأحاديث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والكتاني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المتناثر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والزبيدي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 اللآلئ المتناثرة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والحافظ شمس الدين الجزري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ومحمد ناصر الدين الألباني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جمع آخرون من أعلام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 بهذه السياقة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في الكبير والأوسط باختصار، ورجال أحمد رجال الصحيح، غير أبي بلج الفزاري وهو ثقة وفيه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وقال الألباني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ورجاله ثقات رجال الشيخين، غير أبي بلج، واسمه يحيى بن سليم بن بلج،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ربما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لست بنبي، وأنت خليفتي في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البوصيري في إتحاف الخيرة المهرة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ومختصر إتحاف السادة المهرة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7443</w:t>
      </w:r>
      <w:r>
        <w:rPr>
          <w:rFonts w:ascii="Amiri" w:hAnsi="Amiri" w:eastAsia="Amiri" w:cs="Amiri"/>
          <w:color w:val="111111"/>
          <w:sz w:val="28"/>
          <w:sz w:val="28"/>
          <w:szCs w:val="28"/>
          <w:rtl w:val="true"/>
          <w:lang w:bidi="ar-SA"/>
        </w:rPr>
        <w:t>، عن أبي يعلى،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أن أذهب إلا وأنت خليفة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وقال الألباني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ورجاله ثقات رجال الشيخين، غير أبي بلج، واسمه يحيى بن سليم بن بلج،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ربما أخطأ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أمير المؤمنين من تاريخ ابن عساكر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السحابة،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الألباني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رجاله ثقات على شرط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علي بن أبي طالب للنسائي،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أمير المؤمنين من تاريخ ابن عساكر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السحابة،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لابن أبي عاصم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علي بن أبي طالب للنسائي،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من الأحاديث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 الأزهار المتناثرة في الأحاديث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والكتاني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المتناثر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والزبيدي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 اللآلئ المتناثرة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ونقل في الحاشية التواتر عن الشيخ جسوس في شرح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للسيوطي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في تاريخ الخلفاء،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على الصواب، لا صحيح كما قال الحاكم، ولا موضوع كما قاله جماعة منهم ابن الجوزي والنووي، وقد بيَّنتُ حاله في التعقيبات على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الهيتمي في الفتاوى الحديثية،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حديث حسن، بل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وفيه حسَّنه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لابن أبي عاصم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للنسائي،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في صحيحه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 عن عائشة في حديث طويل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بنت رسول الله صلى الله عليه وسلم أرسلت إلى أبي بكر الصديق تسأله ميراثها من رسول الله صلى الله عليه وسلم مما أفاء الله عليه بالمدينة وفدك، وما بقي من خمس خيبر،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إنما يأكل آل محمد صلى الله عليه وسلم في 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والله لا أغيِّر شيئاً من صدقة رسول الله صلى الله عليه وسلم عن حالها التي كانت عليها في عهد رسول الله صلى الله عليه وسلم، ولأعملنَّ فيها بما عمل به رسول الله صلى الله عليه وسلم، فأبى أبو بكر أن يدفع إلى فاطمة شيئاً، فوجدت فاطمة على أبي بكر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فلم تكلِّمْه حتى توفيتْ، وعاشت بعد رسول الله صلى الله عليه وسلم ستة أشهر، فلما توفيت دفنها زوجها علي بن أبي طالب ليلًا، ولم يؤذن بها أبا بكر، وصلَّى عليها عليٌّ، وكان لعلي من الناس وجهةٌ حياةَ فاطمة، فلما توفيت استنكر علي وجوه الناس، فالتمس مصالحة أبي بكر ومبايعته، ولم يكن بايع تلك الأشهر، فأرسل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ائتنا ولا يأتنا أحد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محضر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محققة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بهما أصحاب علي عليه السلام وأصحاب طلحة والزبير وعائشة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محققة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الممتحنة،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الممتحنة،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استمر هذا الادِّعاء حتى إلى ما بعد عصورهم، فلا تعدم من يزعم أن أهل السنة أو المعتزلة أو غيرهم، هم شيعة علي عليه السلام كما سيأتي نقله عن ابن حجر الهيتمي وابن أبي الحديد المعتزلي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أعرفكم معرفة والله جرَّتْ نَدَماً، وأعقبتْ 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أعقبت همًّا مع أسف أو غيظ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نُغَب التهمام أنفاسا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جُرَع 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أحرارَ 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وضلة، فبعداً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حرَّف الكاتب النص، فأدرج 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تتخاذلون عنا وتقتلوننا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النص بعد عدة أسطر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الطبعة المحققة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وبمعناه في كتاب سليم بن قيس،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الطبرسي في 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في قتلى الطفوف،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آل محسن، لله و للحقيقة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علي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كما في 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لا 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 بعض، ثم تخلدون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تراث لرسول الله قبلكم، وذحوله لديكم، ثم غدرتم بأخيه علي بن أبي طالب عليه السلام جدي، وبنيه عِتْرَة النبي الطيبين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أصاب الكلمة من التحريف والغلط، مضافاً إلى التحريف المتعمد السابق على هذه العبارة،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تغسلون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للطوسي،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علو نفسه جعله يستحيي من الإمام عليه السلام وممن معه من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لقَّبونا بلقب أوقعنا في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غافر،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الدخان، الآيتان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الآيتان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اللفظ،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طبعة حيدرآباد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لنعيم بن حماد،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الرسول،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ط حيدرآباد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سند صحيح،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الرسول،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الرسول،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الرسول،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ط محققة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ط محققة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ط محققة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النسائي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الصغرى للبيهقي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إسحاق بن راهويه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صحيح البخاري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ط محققة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الدعوات، باب قول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آذيته فاجعله له زكاة ورحمة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ط محققة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النسائي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للبغوي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متفق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جديدة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ط محققة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كتاب العيدين، باب إذا فاته العيد يصلي ركعتين، وراجع أيضاً باب الحراب والدرق يوم العيد، وباب سنة العيدين لأهل الإسلام،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ط محققة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النسائي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ط محققة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النسائي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النسائي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الشافعي،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ط محققة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للاطّلاع على المزيد من أمثال هذه الأحاديث 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عبدالحسين شرف الدين رضوان الله عليه،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تأملات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صادق نجمي،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محمد التيجاني السماوي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تَقُولُ‌لِلَّذِي أَنْعَمَ اللهُ عَلَيْهِ يعنى بالإسلام وَأَنْعَمْتَ عَلَيْهِ يعنى بالعتق أَمْسِكْ عَلَيْكَ زَوْجَكَ وَاتَّقِ اللَه وَتُخْفِي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كتابه النهاية في غريب الحديث والأثر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تفضلت المرأة إذا لبست ثياب مهنتها، أو كانت في ثوب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منظور في 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التي تبتذل للنوم، لأنها فضلت عن ثياب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ط حيدرآباد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اعضض بأَيْر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عن الأير بالهن، تنكيلًا له وتأديباً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النهاية في غريب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الطبراني في المعجم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قال الهيثمي في 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قوادم الطير مقاديم ريشه، والأجدل هو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سلاح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يأخذ مني ذلك بالقهر والغلبة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نِحلة، وهي الهبة والعطية بطيب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يُكتفى به من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بهما الحسنان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 قبيلتي الأنصار، والمراد بنو قيلة، وهم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الضياء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حسن عن أبي بكر، إلا أنه ليس فيه شي‌ء من قول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حسن، إلا أنه ليس فيه شي‌ء عن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حافظ إبراهيم،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الترياق الفاروقي،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والمستدرك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ط حيدرآباد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الحاكم ووافقه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أبي داود الطيالسي،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لسان العرب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ط حيدرآباد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لسان العرب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الحاكم ووافقه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ط حيدرآباد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الحاكم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معجم رجال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لابن الغضائري،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استحيت أشد الحياء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ط أخرى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وفيه خالد بن طهمان، وثقه أبو حاتم وغيره، وبقية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به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ط حيدرآباد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القدح الواسع القصير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أخرى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الصغرى للبيهقي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آل محسن، لله و للحقيقة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علي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المفيد،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البساط الذي له خمل رقيق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في بحار الأنوار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الأرذل والأبعد،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ط حيدرآباد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لنعيم بن حماد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للعقيلي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ليلى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الضعفاء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ونقله عنه الذهبي في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تعاليق الألباني على كتاب السنة لابن أبي عاصم،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نوابغ الرواة في رابعة المئات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الزركلي في 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وفاة الكشي كانت نحو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الوجيزة،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المجلسي،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مير داماد على اختيار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الطاووسي،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أخرى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مذهبك، كلُّ ما حكمت عليَّ أنا أعتقده وأدين الله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المازندراني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معجم رجال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الطاووسي،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خروج العباس مكرهاً فذُكر في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خروج عقيل فراجعه في سير أعلام النبلاء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والمنتظم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أصحاب رسول الله وأصحاب أمير المؤمنين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الطاووسي،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في طبقات الشيعة،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من الكافي،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وخدم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الزرقاني على موطأ الإمام مالك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 الحسن بدل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النسائي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ووافقه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الكاتب من الحديث ما جعلناه بين معقوفين، فلم يذكره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مراجع النجف الأشرف في الوقت الحاضر آية الله السيد محمد سعيد الطباطبائي الحكيم دام ظله، ولكنه لا يُعرف في الأوساط العلمية أو الشعبية إلا بالسيد الحكيم، دون السيد الطباطبائي، بحيث لو أشار إليه شخص بالطباطبائي لماعُرف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الطالبين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للسرخسي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دون تسع سنين، أو كانت رضيعة عمرها سنة واحدة كما سيأتي قريباً في أكثر الروايات عن أحمد شمول مورد الكلام لمن كانت في المهد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الاستبراء فلا تحريم في البين وإن لامسها أو قبَّلها بشهوة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الفتوى من مهازل فتاوى أحمد بن حنبل، إذ كيف تُستبرأ الرضيعة التي في المهد مع عدم قابليتها للحمل، وهل الاستبراء إلا من أجل التأكد من عدم الحمل؟</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يجب استبراء الرضيعة، ولا تحرم مباشرتها، لأنها ليست ممن تحيض، ولا ممن توطأ وتحبل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القول بجواز مباشرة الرضيعة وتقبيلها بشهوة من غير استبراء هو قول ابن أبي موسى ومالك بن أنس، وهو المختار عند ابن قدامة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لعدم حرمة مباشرة الرضيعة قبل استبرائها، وهو أن السبب في إباحة مباشرة الرضيعة وتقبيلها بشهوة متحقق، وهو العقد عليها إن كانت زوجة والملكية إن كانت الرضيعة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يوجد دليل على حرمة مباشرة الرضيعة وتقبيلها بشهوة، لا نص صريح، ولا معنى يمكن استفادته من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تحريم مباشرة الكبيرة فلأجل أن المباشرة قد تؤدي إلى الوطء، وهو محرم قبل الاستبراء، أو لأجل أنها قد تكون حاملًا من غيره، فتكون أم ولد لذلك الغير، ووطء أم ولد الغير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الخشية من الوقوع في الوطء المحرم واحتمال كون الرضيعة أم ولد للغير لا يمكن توهّمهما في الرضيعة، لاستبعاد تحقق وطئها من الرجل السوي، وامتناع كونها أم ولد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لابن قدامة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اتفقا على ألا يطأها الزوج، وإنما يقتصر على الاستمتاع بها بالتقبيل والتفخيذ وغيرهما مما هو دون الوطء مما لا ضرر فيه على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أراد الزوج وطأها، وأراد الولي منه أن يقتصر على الاستمتاعات الأخرى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للزوج أن يدخل بها إذا أطاقت الجماع وإن كان عمرها دون السنتين أو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 ضبط مقدرة الصغيرة على الجماع بسن معين، فربما تطيق الجماع بعض الصغيرات بملاحظة سمنها مثلًا، وصغر آلة زوجها، وربما لا تطيقه من كانت أكبر سناً إذا كانت هزيلة، وكانت آلة زوجها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النووي على صحيح مسلم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آل محسن، لله و للحقيقة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علي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الطحاوي هذا الحديث في شرح معاني الآثار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وهو المراد به في حديث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وبألفاظ قريبة مما مرّ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مسند أحمد 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الواردة في الأحاديث النبوية للدارقطني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ط أخرى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ط أخرى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 ذكر تحريم المتعة في كتاب الأوائل للعسكري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الزواج من غير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المصدرين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خطأ مطبعي، وأنه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السياق، وإلا فالكاتب بعيد كل البعد عن معرفة الحديث الصحيح والضعيف كما يلاحظه كل من يقرأ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المسيار هو أن يتزوج الرجل المرأة بصداق وبيِّنة وموافقة الولي، ولكن الزوجة قد تبقى في بيت أهلها، وتُسقِط كافة حقوقها من نفقة ومبيت وقسم وغيرها، إلا أن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يطوف بها كل فترة، ليقضي وطره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الأمة في اختلاف الأئمة،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الأمة في اختلاف الأئمة،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معجم رجال الحديث للخوئي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الممتحنة،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الصراط المستقيم،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النكاح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لابن قدامة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شرح مسلم للنووي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للسرخسي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لابن قدامة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الأمة في اختلاف الأئمة،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الخلاف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وأوطاس هو موضع بين مكة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البيهقي في سننه الكبرى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 أوطاس وعام الفتح واحد، فأوطاس وإن كانت بعد الفتح، فكانت في عام الفتح بعده بيسير، فما نهى عنه لا فرق بين أن ينسب إلى عام أحدهما، أو إلى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في 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جريج يرى المتعة، تزوج ستين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 ابن جريج بتسعين امرأة، حتى إنه كان يحتقن في الليلة بأوقية شيرج طلباً للجماع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السيوطي في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الآيتان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لأحمد بن محمد بن عيسى الأشعري،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آل محسن، لله و للحقيقة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علي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هامش 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رحمة الأمة في اختلاف الأئمة،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بداية المجتهد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رحمة الأمة في اختلاف الأئمة،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تأتيه الملائكة وينزل عليه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المحلى لابن حزم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حزم في المحلى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ابن عباس فهو عنه وعن طاووس في غاية الصحة، ولكنا لا نقول به، إذ لا حجة في قول أحد دون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أن القول بالتحليل منقول بسند في غاية الصحة عن ابن عباس وطاووس، ولكن ابن حزم لا يقول به، لأن قولهما ليس حجة في نفسه، وهذا من مهازلهم فإنهم يأخذون بقول الصحابي متى شاؤوا، ويتركونه متى شاؤوا من غير ضابطة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السيوطي جملة من هذه الأخبار عن عبد الرزاق في تفسيره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كتاب المحلى لابن حزم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أكبر أحياء مدينة بغداد، وسكنتها أغلبهم من الشيعة، تأسست في زمن رئيس العراق الأسبق عبد الكريم 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الطبري بعض هذه الأخبار في تفسيره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فراجعها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الأدباء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مكتبة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أنه إذا جاز كل شي‌ء إلا خصوص الفرج ما معنى ما ورد في بعض الآثار من أن للرجل من امرأته حال الحيض ما فوق السُّرَّة فقط؟</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لابن قدامة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حاجته وشهوته،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أملككم لنفسه، فيأمن من الوقوع في وطء الحائض في‌فرجها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رقق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وما حوله مما استرقَّ منه، ولا واحد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والمراق ما سفل من البطن عند الصفاق أسفل السُّرّة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غير تامة، فإنها اشتملت على مبتدأ من دون 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في تفسير القرآن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الآيات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العنكبوت،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دبره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أخبار الباب في كتاب 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فقهية،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هذه العبارة في أجوبة مسائل جار الله،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المجلة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حاشية للكاتب سيأتي الجواب عنها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حاشية له أخرى سيأتي الجواب عنها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الأربعين في إمامة الأئمة الطاهرين، 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حَلَقة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من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حاشية له سيأتي الجواب عنها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الكناني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مسلم في صحيحه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ابن آدم نصيبه من الزنا، مُدْرِكٌ ذلك لا محالة، فالعينان زناهما النظر، والأذنان زناهما الاستماع، واللسان زناه الكلام، واليد زناها البطش، والرجل زناها الخُطَا، والقلب يهوى‌ويتمنى، ويُصدِّق ذلك الفرجُ ويُكذِّبه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بألفاظ متقاربة في مصادر كثيرة،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الحاكم على شرط البخاري ومسلم، ووافقه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للبغوي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آل محسن، لله و للحقيقة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علي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نسخة الكتاب، والصحيح كما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الحلي في رجاله المعروف بالخلاصة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نسخة الكتاب، 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أغمضت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نسخة الكتاب، 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المكر والكيد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التمحل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المحال، فيكون معنى العبارة هو استبعاد وقوع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الشيخ المفيد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المالكية يراد بها أن الإمام عليه السلام الذي كان مالكاً للخمس في زمن إمامته قد أباحه في بعض الموارد، وأما الإباحة الشرعية فيراد بها أنه مباح شرعاً لكل أحد، وهذه الإباحة هي محل النزاع، لا 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مسالك الأفهام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حسب آرائهم في كيفية التصرف في الخمس في غيبة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اليتامى والمساكين وابن السبيل من الذرية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 حضور الإمام وفي حال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تركه اختصاراً مع ذهابه إلى استثناء هذه الثلاثة، لأن الشهيد رحمه الله ادّعى إجماع الإمامية عليه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حتى من أرباح المكاسب، فإنهم عدّوها غنيمة بمعناها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الأصل عدم سقوط الخمس بعد العلم بثبوته بالدليل القطعي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دفع الخمس ولا سيما بعد الحكم بتحريم الزكاة عليهم، وأن الخمس‌عوض لها، ولو قلنا بسقوط الخمس لسقط حقهم كلية، وهذا لا يمكن المصير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الأئمة إذا أسقطوا حقّهم لا يسقط حق غيرهم من الأصناف المستحقة للخمس وهم اليتامى والمساكين وأبناء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وأن الأخبار التي دلّت على إباحة الخمس ليست كلها صحيحة، والصحيح منها ليس صريحاً في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ويحتمل حمل أخبار إباحة الخمس على إباحته للعاجزين من الشيعة، لا مطلقاً لكل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ويُحمل بعض الأخبار المبيحة للخمس على التقية، ولعله لتجنب سخط الخلفاء الذين كانوا يستاؤون من جمع الأموال للأئمة، فإذا صدر من الأئمة ما يدل على أنهم قد أباحوا الخمس لشيعتهم، فإن ذلك يحول دون وقوع السوء عليهم من خلفاء عصرهم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يحتمل أن يكون إباحة الخمس إنما هو مخصوص بمن تصرف بحقوقهم ولا يستطيع الآن إيصاله لهم، فهم قد جعلوه في حل منها، لا أنه لا يجب على من يستطيع إيصال الحق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العمل بالأمر الثابت وهو وجوب الخمس حتى يُعلم المسقط له، وهو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الصحيح للكتاب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دليل آخر يضاف إلى ما سبق من الأدلة الدالة على أن الكاتب قد حصل على درجة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صرف جميع الخمس في اليتامى والمساكين وابن السبيل من السادة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المعاد،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نقول بالإباحة وهم قد أكدوا وجوب الخمس المتعلق في أموال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بأن تحمل أخبار الإباحة على الأراضي والأنفال، وأخبار الحث على إخراجه على سائر أموال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الأخبار المتواترة تجعل الفقيه يقطع بأن الأئمة أباحوا لشيعتهم حقوقهم من الأنفال وغير الأنفال مما هو مشترك بين المسلمين مما كان في أيدي الأئمة، ثم صار في أيدي أعدائهم، فيجوز للشيعة شراؤه والمعاوضة عليه واستئجاره وقبوله هدية ممن هو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الشيخ جعفر الكبير كاشف الغطاء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بالأخبار التي ظاهرها تحليل الخمس للشيعة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تحليل مطلق الخمس في وقت صدور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فقهاء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الخلاف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مدارك الأحكام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الأيام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الخمس،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الإمام غائباً فلمن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من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نسخة الكتاب، 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نسخة الكتاب، 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كلامه مفصّلًا في المقنعة،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وأخبار وجوب دفع الخمس التي أخَّرتُ ذكرها عن أخبار الإباحة هي كلها واردة في الأموال لا في المناكح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 حاشية في هذا الموضع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ذلك أن الخمس في حال ظهور الإمام له حكم، وفي حال غيبة الإمام أو عدم تمكنه فله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في كتابه المبسوط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الأنفال، لا في الخمس، 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فرق في وجوب الخمس بين حال ظهور الإمام عليه السلام وحال غيبته، وإنما اختلاف الحكم إنما هو في كيفية التصرف في الخمس في حال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 حاشية في هذا الموضع،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نص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ذلك أن هناك نصوصاً كثيرة في إباحة الخمس للشيعة في زمن الغيبة، وقد أسلفنا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الشيخ الطوسي هو أنه لا نص في كيفية التصرف في سهم الإمام عليه السلام في زمن الغيبة، لا أنه لا نصَّ في وجوب الخمس في زمان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المطبوعة، والظاهر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الذي يُجْبَى حمل الصدقات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مجرد الفقه والفتاوى،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كثير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من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والمساكين وأبناء السبيل من السَّادة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بالإمام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صرف نصف الخمس إلى الأصناف الثلاثة من السادة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الخمس،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في الفقه،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محسن الأمين في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تقي أو تقي الدين بن نجم أو نجم الدين ابن عبيد الله بن عبد الله بن محمد الحلبي ولد بحلب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وتوفي بها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ذكره الشيخ في رجاله فيمن لم يروِ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البارع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المقنعة،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المقنعة،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والنهاية،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إلى نيل الفضيلة،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آل محسن، لله و للحقيقة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علي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البخاري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مال الزبير خمسون مليون ومائتا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هل هو دينار أو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طلحة فروى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مات كان في يد خازنه مليون ومائتا ألف درهم، وقُوِّمت أصوله بثلاثين مليون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النسائي في السنن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وابن أبي عاصم في كتاب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أن أموال أبي بكر في الجاهلية كانت ألف ألف 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سعد في 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كان عنده يوم قتل ثلاثون مليون درهم، وخمسمائة وخمسون ألف دينار، وألف بعير بالربذة، وصدقات قيمتها مائتا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كثير في 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الرحمن بن عوف ترك من الذهب ما كان يكسر بالفؤوس، وترك ألف بعير ومائة فرس، وثلاثة آلاف شاة ترعى بالبقيع، وصولحت واحدة من نسائه الأربع من ربع الثمن بثمانين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يطول ذكره، وللمزيد راجع كتاب الغدير للأميني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أقرضه إياه جاز له التصرف في أمواله باعتبار أنها صارت مخمَّسة، وما يجب عليه دفعه يصير ديناً للمرجع يسدّده إليه وقت استطاعته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والأدب في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بحار الأنوار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الملا علي القاري في شرح الحديث في مرقاة المفاتيح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أني بلَّغته عن الله ما أمرني أن أبلّغه إياه على سبيل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الطيبي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أسراراً إلهية وأموراً غيبية جعله من خزَّانها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الطبراني في معجمه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طالت نجواه مع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أبي عاصم في كتاب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والخطيب في تاريخ بغداد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لابن أبي عاصم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العلم، باب كتابة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ابن الصلاح،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الراوي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في كتاب المناقب، باب علامات النبوة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رسول الله صلى الله عليه وسلم ثلاث سنين لم أكن في سِنِيَّ أحرص على أن أعي الحديث مني فيهن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أمير المؤمنين علي بن أبي طالب عليه السلام من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حضره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 باب قول المريض قوموا 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الاعتصام، باب كراهية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المغازي، باب مرض النبي صلى الله عليه وسلم ووفاته،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الجزية، باب إخراج اليهود من جزيرة العرب،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الجهاد، باب هل يستشفع إلى أهل الذمة ومعاملتهم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بشرح النووي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 أن النبي صلى الله عليه وآله وسلم أراد أن ينص على أمير المؤمنين عليه السلام خليفة من بعده، وذلك لأن مهمات الأحكام كانت مبيَّنة وموضحة في ذلك الحين، وقد أكمل الله الدين وأتم النعمة قبل هذا اليوم، ولأن النص على الخلفاء أهم من إعادة كتابة أحكام مبيَّنة، وبالنص على الخلفاء يندفع كل اختلاف وبلاء وتضليل، ولأن من خفيت عليه مهمات الأحكام فخالفها لا يكون ضالًا بل حتى لو خالفها وهو بها عالم، فإنه يكون فاسقاً لا غير، ولأن النبي صلى الله عليه وآله وسلم لو أراد أن يكتب مهمات الأحكام لما حدث اللغط والاختلاف ونسبة الهجر إليه، وما سبب اللغط إلا علمهم بأن النبي صلى الله عليه وآله وسلم كان يريد أن ينص على الخلفاء من بعده، ثم إن المناسب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قبيل وفاة النبي صلى الله عليه وآله وسلم بأيام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وجع النبي صلى الله عليه وآله وسلم وانشغاله بنفسه أن ينص على من يقوم بالأمر من بعده لا كتابة مهمات الأحكام في ذلك الوقت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ورجاله موثقون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العلوم والحكم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لابن أبي عاصم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عليه الألباني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وهو مخرج في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للنبهاني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الجامع الصغير وزيادته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معجم رجال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سبائك الذهب في معرفة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للسويدي لتقف على تفاصيل بطون وأفخاذ القبائل العربية الكثيرة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الوجيزة،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المجلسي،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الكبرى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بشرح السيوطي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الاعتصام، باب قول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أهل الكتاب عن شي‌ء،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الشهادات، باب لا يُسأل أهل الشرك عن الشهادة وغيرها،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تفسير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التي نقلناها بلفظ البخاري من كتاب الاعتصام فيها تصريح بأن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وما أنزل إلينا وما أنزل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القرآن، ولهذا عقّب الجملة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الطبعة المصرية، مطابع الشعب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وإن كانت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حُذفت من الطبعة المحققة بتحقيق الشيخ محمد علي القطب والشيخ هشام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2296</w:t>
      </w:r>
      <w:r>
        <w:rPr>
          <w:rFonts w:ascii="Amiri" w:hAnsi="Amiri" w:eastAsia="Amiri" w:cs="Amiri"/>
          <w:color w:val="111111"/>
          <w:sz w:val="28"/>
          <w:sz w:val="28"/>
          <w:szCs w:val="28"/>
          <w:rtl w:val="true"/>
          <w:lang w:bidi="ar-SA"/>
        </w:rPr>
        <w:t xml:space="preserve">، طبع المكتبة العصرية في لبنان،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أنهما أدرجا الجملة بين قوسين قرآنيين، وأشارا في الحاشية إلى أنها الآية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مع إدراج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القوسين بغير الخط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أنهما قد تنبَّها إلى أن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الآية، لكنهما لم ينبِّها القارئ على ذلك ستراً على البخاري، وخشية من فضيحة أهل السنة الذين يرونه كله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البعير الذي يحمل عليه الرجل متاعه وطعامه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والزاملتان حمل بعيرين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المباركفوري عن ابن حجر في تحفة الأحوذي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تجاهر بالعداوة لأهل البيت عليهم السلام، بحربهم أو قتلهم أو ضربهم أو سبّهم أو إهانتهم أو تنقيصهم أو جحد مآثرهم المعلوم ثبوتها لهم،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في شرح العروة الوثقى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7418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الألباني في صحيح 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وصحيح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 xml:space="preserve">، وسلسلة الأحاديث الصحيحة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مريم، الآيات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إن شئت سنن أبي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الحقائق،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الحلي،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نسكب عليهما الماء الحميم،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في وجوههما الحمَّة، أي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يحني ظهره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سورة آل عمران،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المحاربين من أهل الردة والكفر، باب الرجم في البلاط، وصفحة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أحكام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ضمن الحاوي للفتاوي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لنعيم بن حماد،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التحريف وقع في معاني التوراة والإنجيل، لا في كلماتهما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الرحمن،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لأبي الحسن العاملي، وقد التبس على الكاتب فنسبها للسيد هاشم البحراني، بسبب طبع مقدمة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للعاملي كمقدمة لتفسير البرهان للسيد هاشم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نسخة الكتاب، والموجود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الكاتب تعمد تغيير اللفظ مراعاة لمقامات الخلفاء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رجال ابن الغضائري،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معناه،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خفي تأويله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تاريخ الخلفاء،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الإتقان في علوم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الفهرست لابن النديم،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الصف،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آل محسن، لله و للحقيقة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علي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للصدوق،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لنعيم بن حماد،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فتح الباري،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الحطة في ذكر الصحاح الستة،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اعترف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أكثر الصحابة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عبد الله بن عمرو بن العاص كان أكثر حديثاً منه، فقد رووا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أصحاب النبي صلى الله عليه وسلم أحد أكثر حديثاً عنه مني، إلا ما كان من عبد الله بن عمرو، فإنه كان يكتب ولا 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المحاسن للبرقي،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الفتح،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تفسير القرآن العظيم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للخلال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اللجنة الدائمة للبحوث العلمية والإفتاء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المذاهب الإسلامية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للطوسي،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ومنهاج الكرامة،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العزيز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الأمة في اختلاف الأئمة،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المواهب للزرقاني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واللئالي في فضل الشهور والأيام والليالي، للشيخ شهاب الدين أحمد بن أبي بكر الحموي، الشهير بابن الرسام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بحماة سنة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 قضاء حماة ثم قضاء حلب، وتوفي سنة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له ترجمة في 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ومعجم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نسخة الكتاب، والمذكور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من الحنيفية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مشكاة المصابيح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1735</w:t>
      </w:r>
      <w:r>
        <w:rPr>
          <w:rFonts w:ascii="Amiri" w:hAnsi="Amiri" w:eastAsia="Amiri" w:cs="Amiri"/>
          <w:color w:val="111111"/>
          <w:sz w:val="28"/>
          <w:sz w:val="28"/>
          <w:szCs w:val="28"/>
          <w:rtl w:val="true"/>
          <w:lang w:bidi="ar-SA"/>
        </w:rPr>
        <w:t xml:space="preserve">، سلسلة الأحاديث الصحيحة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وطرقه كثيرة ذكرناها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خلافية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مواقيت الصلاة وفضلها، باب تضييع الصلاة عن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إتحاف السادة المهرة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إتحاف السادة المهرة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خلافية،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 هنا حاشية، سيأتي ذكرها وبيان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الأدلة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ط أخرى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لا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معجم رجال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التحريم،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تخريجه في الجزء الأول، صفحة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تخريجه في الجزء الأول، صفحة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الشافعي،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تخريجه في الجزء الأول، صفحة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الشافعي،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للمفيد،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للمفيد،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للطبرسي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لابن شهراشوب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لابن طاووس،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السيد المرتضى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مختصر الدول،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للحكيم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للخوئي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للروحاني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للسبزواري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للسيستاني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للفياض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الإمامية،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النجاة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آل محسن، لله و للحقيقة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علي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النجاة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النجاة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بياض في النسخة وبقرينة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رواية سيأتي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أنه سقط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ابن صالح كما في اختيار 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معجم رجال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فإن الخوئي قدس سره قد ضعَّف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للمازندراني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إلى دراسة الأديان والمذاهب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عبد بن حميد،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عبد بن حميد،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أهل 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 في تعليقته على كتاب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رجاله رجال الشيخين غير شيخ المصنف، وهو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أهل 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للدارقطني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 في تعليقته على كتاب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صحيح 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وحسَّنه أيضاً في صحيح الأدب المفرد،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صحيح، رجاله رجال الشيخين غير شيخ المصنف،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معجم رجال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المصدر السابق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المصدر السابق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الثقات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مروي في 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الطاووسي،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المير داماد المطبوعة في ذيل اختيار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إناء صغير يؤكل في الشي‌ء القليل، وهذه كلمة فارسية 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للطوسي،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ط حجرية،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معجم رجال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محمد بن الحسن فقط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الطاووسي،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الطوسي،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الطاووسي،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الكهف، 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رجله ليبول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من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أعمى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من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النسائي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إرواء الغليل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الشافعي،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الشاة التي يعلفها الناس في منازلهم، وقد يطلق على غير الشاة مما يألف البيوت كالطير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 الألباني في صحيح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وقال ابن حزم في المحلى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ورجال أحمد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البخاري في كتاب التفسير، باب تفسير سورة الناس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الألباني في صحيح سنن أبي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 وإرواء الغليل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الشافعي،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علوم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السور التي افتُتحت بسبحان وسبَّح ويسبِّح وسبِّح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في المصنف والطيالسي وسعيد بن منصور وعبد الله بن أحمد في زوائد المسند وابن منيع والنسائي وابن المنذر وابن الأنباري في المصاحف والدارقطني في الأفراد والحاكم وابن مردويه والضياء في المختارة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مهازل التبريرات التي لهج بها علماء أهل السنة لتبرير روايات التحريف التي امتلأت بها كتبهم، ونحن لم نكن نتصور أن نجد من يزعم أن النسخ تأخر إلى ما بعد وفاة النبي صلى الله عليه وآله وسلم كما زعمه الزرقاني هنا، فإن هذا لم يقل به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الزرقاني على موطأ الإمام مالك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 هنا حاشية أدرجناها في المتن للرد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ترجمته في سير أعلام النبلاء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الحفاظ،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التدوين في أخبار قزوين،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روايات تحريف القرآن المنقولة من مصادر أهل السنة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 آباد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ط حيدرآباد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علي ابن أبي طالب للنسائي،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وإسناده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لابن أبي عاصم، 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والبزار باختصار، ورجال أبي يعلى رجال الصحيح، غير محمود بن خداش وقنان، وهما ثقتان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غضبت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يخبر أبا بكر بالأمر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هذا الحديث بألفاظ متقاربة أحمد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في صحيحه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السنن الكبرى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الرزاق في المصنف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أخرى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سعد في 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حاجب 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آل محسن، لله و للحقيقة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علي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والمفسرون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اعتقاد أهل السنة والجماعة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معارف البستاني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مقدمة كامل سليمان لكتاب جوامع الجامع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 الله، فكأن هاتفاً هتف في أذنه، وأمره بترك أشغاله، لأنه توفي بعد تتميم الكتاب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الخلاف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الصنائع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هذه الأحاديث في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بإسناد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الألباني في صحيح سنن أبي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للطوسي،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دائرة المعارف الإسلامية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للبستاني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الفكر السياسي الشيعي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الغيبة للشيخ الطوسي،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على شرط مسلم،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للطوسي،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حجرية، وطبعة أخرى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المعجزات،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والجرايح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يجعله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 بعض أسس البيت الذي بناه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وعقاب الأعمال للصدوق،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المجلسي عنه في بحار الأنوار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ما بعد الظهور،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علوان الكلبي، مولاهم كوفي، عامي، وأخوه الحسن يكنّى أبا محمد، ثقة، رويا عن أبي عبد الله عليه السلام، وليس للحسن كتاب، والحسن أخص بنا وأولى، روى الحسين عن الأعمش وهشام بن عروة، وللحسين كتاب تختلف رواياته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النمل،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الآيتان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آل محسن، لله و للحقيقة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علي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 على شرطهما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الخطيب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عزيزاً منيعاً ظاهراً على من ناواه، لا يضرّه من فارقه أو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مرة أرى كاتباً يترضى على جبرئيل عليه السلام، ولعل عقدةً ما قد أصابت الكاتب، فكره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للشيعة ومخالفة لهم، أو لعله يريد أن يساوي مقامه بمقام أي 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بخيانة جبريل عليه السلام من عقائد الغرابية والكيسانية، وهما من 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من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ترجمته في كتاب العبر في خبر من غبر للذهبي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وطبقات الشافعية للسبكي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وشذرات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ترجمته في كتاب الوافي بالوفيات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ومعجم المؤلفين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أخبار صاحب الزمان،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في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وفوات الوفيات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وشذرات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وجامع كرامات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ودائرة المعارف الإسلامية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في 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ووفيات الأعيان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ترجمة في طبقات الشافعية الكبرى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والعبر في خبر من غبر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ومعجم المؤلفين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وذكر أن له ترجمة في الدرر الكامنة لابن حجر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والنجوم الزاهرة لابن تغري بردي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والبدر الطالع للشوكاني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ينابيع المودة،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ترجمته في الأعلام للزركلي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ترجمة في شذرات الذهب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والكواكب السائرة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ومعجم المؤلفين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في شذرات الذهب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ومعجم المؤلفين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وجامع كرامات الأولياء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اليواقيت والجواهر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هذه الكلمة الشيخ محمد علي الصبان في كتابه إسعاف الراغبين،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أخبار صاحب الزمان،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ورجاله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آل محسن، لله و للحقيقة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علي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أردتُ بهذا العنوان بيان أني كتبتُ هذا الكتاب لله سبحانه الذي جعلتُه نصب عينيَّ في كل ما سطَّرتُه فيه، كما أردتُ به بيان الحقيقة التي أراد الكاتب طمسها وتشويهها، فكتبتُ ما أعتقد أنه هو الحق الذي لا مرية فيه، وأشرتُ به إلى أن زعم الكاتب أنه كتب أباطيله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نافع ولا مُجْدٍ، لأن كثيراً مما كُتب للتاريخ كتبه أعوان السلاطين، وأملتْه الأهواء والعصبيات، وكان مجانباً للحقيقة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ثم للتاريخ،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في النجف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السيد شرف الدين المطبوعة في مقدمة كتاب النص والاجتهاد،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تاريخ رحيل الشيخ محمد الحسين آل كاشف الغطاء كان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خمسون سنة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كاشف الغطاء قد أجاز الكاتب قبل وفاته ببضع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قد مضى على الإجازة المزعومة أكثر من خمسين سنة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والتصحيح،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إيران در دو سده وابستن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ابن داود،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الثاني، وتنقيح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وكلمة الكشي هذه غير مذكورة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برجال الكشي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للروايات التاريخية عن دوره في الفتنة،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المعقوفين مذكور في المصدر، وهو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مولى بني العباس، وكان وزير المهدي وموسى وهارون، 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في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الشيعة هي الكتب التي يعوِّل الشيعة على ما فيها من أحاديث، كالكتب الأربعة وكتب الصدوق مثلًا، والتي تعبِّر عن آراء المشهور عندهم في العقائد والأحكام ككتب السيد المرتضى والشيخ المفيد وغيرها، وأما ما عداها فهي كتب تعبر عن آراء كاتبيها، ولا يخفى أن الشيعة أطبقوا على أن كل كتاب يؤخذ منه ويُترك إلا القرآن الكريم، فليس عندهم كتاب كله صحيح غيره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علي بن أبي طالب كرم الله وجهه،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من الأحاديث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 الأزهار المتناثرة في الأحاديث المتواترة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والكتاني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المتناثر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والزبيدي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لقط اللآلئ المتناثرة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والحافظ شمس الدين الجزري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ومحمد ناصر الدين الألباني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الأحاديث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جمع آخرون من أعلام أهل السنة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بهذه السياقة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والطبراني في الكبير والأوسط باختصار، ورجال أحمد رجال الصحيح، غير أبي بلج الفزاري وهو ثقة وفيه 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وقال الألباني في تعليقته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ورجاله ثقات رجال الشيخين، غير أبي بلج، واسمه يحيى بن سليم بن بلج، قال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ربما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أنك لست بنبي، وأنت خليفتي في كل مؤمن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البوصيري في إتحاف الخيرة المهرة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إتحاف السادة المهرة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7443</w:t>
      </w:r>
      <w:r>
        <w:rPr>
          <w:rFonts w:ascii="IRNazanin" w:hAnsi="IRNazanin" w:eastAsia="IRNazanin"/>
          <w:b w:val="false"/>
          <w:b w:val="false"/>
          <w:bCs w:val="false"/>
          <w:i w:val="false"/>
          <w:i w:val="false"/>
          <w:iCs w:val="false"/>
          <w:color w:val="333333"/>
          <w:sz w:val="20"/>
          <w:sz w:val="20"/>
          <w:szCs w:val="20"/>
          <w:rtl w:val="true"/>
        </w:rPr>
        <w:t>، عن أبي يعلى،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ينبغي أن أذهب إلا وأنت خليفة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وقال الألباني في تعليقته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ورجاله ثقات رجال الشيخين، غير أبي بلج، واسمه يحيى بن سليم بن بلج، قال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ربما أخطأ</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أمير المؤمنين من تاريخ 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السحابة،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وسكت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الألباني في تعليقته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رجاله ثقات على شرط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 بن أبي طالب للنسائي،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أمير المؤمنين من تاريخ 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السحابة،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لابن أبي عاصم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 بن أبي طالب للنسائي،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من الأحاديث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 الأزهار المتناثرة في الأحاديث المتواترة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والكتاني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المتناثر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والزبيدي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لقط اللآلئ المتناثرة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ونقل في الحاشية التواتر عن الشيخ جسوس في شرح الرسالة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تاريخ الخلفاء،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على الصواب، لا صحيح كما قال الحاكم، ولا موضوع كما قاله جماعة منهم ابن الجوزي والنووي، وقد بيَّنتُ حاله في التعقيبات على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الهيتمي في الفتاوى الحديثية،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حديث حسن، بل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وفيه حسَّنه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لابن أبي عاصم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البخاري في صحيحه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وغيرهما عن عائشة في حديث طويل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عليها السلام بنت رسول الله صلى الله عليه وسلم أرسلت إلى أبي بكر الصديق تسأله ميراثها من رسول الله صلى الله عليه وسلم مما أفاء الله عليه بالمدينة وفدك، وما بقي من خمس خيبر،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 ما تركنا صدقة، إنما يأكل آل محمد صلى الله عليه وسلم في هذا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وإني والله لا أغيِّر شيئاً من صدقة رسول الله صلى الله عليه وسلم عن حالها التي كانت عليها في عهد رسول الله صلى الله عليه وسلم، ولأعملنَّ فيها بما عمل به رسول الله صلى الله عليه وسلم، فأبى أبو بكر أن يدفع إلى فاطمة شيئاً، فوجدت فاطمة على أبي بكر في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فهجرَتْه فلم تكلِّمْه حتى توفيتْ، وعاشت بعد رسول الله صلى الله عليه وسلم ستة أشهر، فلما توفيت دفنها زوجها علي بن أبي طالب ليلًا، ولم يؤذن بها أبا بكر، وصلَّى عليها عليٌّ، وكان لعلي من الناس وجهةٌ حياةَ فاطمة، فلما توفيت استنكر علي وجوه الناس، فالتمس مصالحة أبي بكر ومبايعته، ولم يكن بايع تلك الأشهر، فأرسل إلى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ائتنا ولا يأتنا أحد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كراهية محضر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بهما أصحاب علي عليه السلام وأصحاب طلحة والزبير وعائشة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استمر هذا الادِّعاء حتى إلى ما بعد عصورهم، فلا تعدم من يزعم أن أهل السنة أو المعتزلة أو غيرهم، هم شيعة علي عليه السلام كما سيأتي نقله عن ابن حجر الهيتمي وابن أبي الحديد المعتزلي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أعرفكم معرفة والله جرَّتْ نَدَماً، وأعقبتْ سدماً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أعقبت همًّا مع أسف أو غيظ</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نُغَب التهمام أنفاسا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جُرَع الهَم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أحرارَ صِدْقٍ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سفهاً وضلة، فبعداً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حرَّف الكاتب النص، فأدرج فيه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أنتم هؤلاء تتخاذلون عنا وتقتلوننا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لعنة الله على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النص بعد عدة أسطر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الطبعة المحققة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وبمعناه في كتاب سليم بن قيس،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الطبرسي في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ورجاله رجال الصحيح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آل محسن، لله و للحقيقة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علي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ثم للتاريخ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كما في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بالرفع لا بالنصب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 بعض، ثم تخلدون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تراث لرسول الله قبلكم، وذحوله لديكم، ثم غدرتم بأخيه علي بن أبي طالب عليه السلام جدي، وبنيه عِتْرَة النبي الطيبين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ما أصاب الكلمة من التحريف والغلط، مضافاً إلى التحريف المتعمد السابق على هذه العبارة، فراجع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ترحضون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تغسلون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علو نفسه جعله يستحيي من الإمام عليه السلام وممن معه من أصحابه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لقَّبونا بلقب أوقعنا في الضرر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الآيتان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الآيتان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في اللفظ،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طبعة حيدرآباد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شمائل الرسول،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ط حيدرآباد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سند صحيح، رجاله ثقات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شمائل الرسول،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شمائل الرسول،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شمائل الرسول،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ط محققة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ط محققة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ط محققة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الصغرى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إسحاق بن راهويه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ط محققة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 باب قول النبي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آذيته فاجعله له زكاة ورحمة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ط محققة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للبغوي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متفق على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جديدة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ط محققة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كتاب العيدين، باب إذا فاته العيد يصلي ركعتين، وراجع أيضاً باب الحراب والدرق يوم العيد، وباب سنة العيدين لأهل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ط محققة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ط محققة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ط محققة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المزيد من أمثال هذه الأحاديث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عبدالحسين شرف الدين رضوان الله عليه،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تأملات 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صادق نجمي،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فاسألوا أهل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محمد التيجاني السماوي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تَقُولُ‌لِلَّذِي أَنْعَمَ اللهُ عَلَيْهِ يعنى بالإسلام وَأَنْعَمْتَ عَلَيْهِ يعنى بالعتق أَمْسِكْ عَلَيْكَ زَوْجَكَ وَاتَّقِ اللَه وَتُخْفِي</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كتابه النهاية في غريب الحديث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تفضلت المرأة إذا لبست ثياب مهنتها، أو كانت في ثوب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منظور في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التي تبتذل للنوم، لأنها فضلت عن ثياب التصرف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ط حيدرآباد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اعضض بأَيْر 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عن الأير بالهن، تنكيلًا له وتأديباً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الطبراني في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قال الهيثمي في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 ورجاله ثقات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قوادم الطير مقاديم ريشه، والأجدل هو الصقر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سلاح عنده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يبتزني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يأخذ مني ذلك بالقهر والغلبة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نِحلة، وهي الهبة والعطية بطيب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يُكتفى به من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بهما الحسنان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الشديد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أم قبيلتي الأنصار، والمراد بنو قيلة، وهم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الضياء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حديث حسن عن أبي بكر، إلا أنه ليس فيه شي‌ء من قول النبي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حديث حسن، إلا أنه ليس فيه شي‌ء عن النبي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إبراهيم،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الترياق الفاروقي،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ط حيدرآباد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الحاكم 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داود الطيالسي،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ط حيدرآباد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الحاكم 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ط حيدرآباد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الحاكم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شَرِسة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استحيت أشد الحياء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ط أخرى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والطبراني، وفيه خالد بن طهمان، وثقه أبو حاتم وغيره، وبقية رجاله ثقات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يؤتى به النبي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ط حيدرآباد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القدح الواسع القصير الجدار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أخرى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الصغرى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آل محسن، لله و للحقيقة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علي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ثم للتاريخ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المفيد،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البساط الذي له خمل رقيق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في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الأرذل والأبعد،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ط حيدرآباد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للعقيلي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ليلى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ونقله عنه الذهبي في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تعاليق الألباني على كتاب السنة لابن أبي عاصم،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نوابغ الرواة في رابعة المئات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الزركلي في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وفاة الكشي كانت نحو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مير داماد على 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على مذهبك، كلُّ ما حكمت عليَّ أنا أعتقده وأدين الله به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خروج العباس مكرهاً فذُكر في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خروج عقيل فراجعه في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أصحاب رسول الله وأصحاب أمير المؤمنين عليه السلام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في طبقات الشيعة،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وخدم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الإمام 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 الحسن بدل الحسين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الكاتب من الحديث ما جعلناه بين معقوفين، فلم يذكره في كتابه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مراجع النجف الأشرف في الوقت الحاضر آية الله السيد محمد سعيد الطباطبائي الحكيم دام ظله، ولكنه لا يُعرف في الأوساط العلمية أو الشعبية إلا بالسيد الحكيم، دون السيد الطباطبائي، بحيث لو أشار إليه شخص بالطباطبائي لماعُرف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كانت دون تسع سنين، أو كانت رضيعة عمرها سنة واحدة كما سيأتي قريباً في أكثر الروايات عن أحمد شمول مورد الكلام لمن كانت في المهد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بعد الاستبراء فلا تحريم في البين وإن لامسها أو قبَّلها بشهوة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الفتوى من مهازل فتاوى أحمد بن حنبل، إذ كيف تُستبرأ الرضيعة التي في المهد مع عدم قابليتها للحمل، وهل الاستبراء إلا من أجل التأكد من عدم الحمل؟</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يجب استبراء الرضيعة، ولا تحرم مباشرتها، لأنها ليست ممن تحيض، ولا ممن توطأ وتحبل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القول بجواز مباشرة الرضيعة وتقبيلها بشهوة من غير استبراء هو قول ابن أبي موسى ومالك بن أنس، وهو المختار عند ابن قدامة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تعليل لعدم حرمة مباشرة الرضيعة قبل استبرائها، وهو أن السبب في إباحة مباشرة الرضيعة وتقبيلها بشهوة متحقق، وهو العقد عليها إن كانت زوجة والملكية إن كانت الرضيعة أمة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يوجد دليل على حرمة مباشرة الرضيعة وتقبيلها بشهوة، لا نص صريح، ولا معنى يمكن استفادته من النص</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تحريم مباشرة الكبيرة فلأجل أن المباشرة قد تؤدي إلى الوطء، وهو محرم قبل الاستبراء، أو لأجل أنها قد تكون حاملًا من غيره، فتكون أم ولد لذلك الغير، ووطء أم ولد الغير حرام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الخشية من الوقوع في الوطء المحرم واحتمال كون الرضيعة أم ولد للغير لا يمكن توهّمهما في الرضيعة، لاستبعاد تحقق وطئها من الرجل السوي، وامتناع كونها أم ولد للغير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اتفقا على ألا يطأها الزوج، وإنما يقتصر على الاستمتاع بها بالتقبيل والتفخيذ وغيرهما مما هو دون الوطء مما لا ضرر فيه على الصغيرة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أراد الزوج وطأها، وأراد الولي منه أن يقتصر على الاستمتاعات الأخرى فقط</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للزوج أن يدخل بها إذا أطاقت الجماع وإن كان عمرها دون السنتين أو الثلاث</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يمكن ضبط مقدرة الصغيرة على الجماع بسن معين، فربما تطيق الجماع بعض الصغيرات بملاحظة سمنها مثلًا، وصغر آلة زوجها، وربما لا تطيقه من كانت أكبر سناً إذا كانت هزيلة، وكانت آلة زوجها عظيمة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آل محسن، لله و للحقيقة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علي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ثم للتاريخ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الطحاوي هذا الحديث في 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وهو المراد به في حديث مسلم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وبألفاظ قريبة مما مرّ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الواردة في الأحاديث النبوية للدارقطني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ط أخرى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ط أخرى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ذكر تحريم المتعة في كتاب الأوائل للعسكري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الزواج من غير بيِّنة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المصدرين السابقين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خطأ مطبعي، وأنه يريد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السياق، وإلا فالكاتب بعيد كل البعد عن معرفة الحديث الصحيح والضعيف كما يلاحظه كل من يقرأ كتابه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زواج المسيار هو أن يتزوج الرجل المرأة بصداق وبيِّنة وموافقة الولي، ولكن الزوجة قد تبقى في بيت أهلها، وتُسقِط كافة حقوقها من نفقة ومبيت وقسم وغيرها، إلا أن الزوج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يطوف بها كل فترة، ليقضي وطره منها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الأمة في اختلاف الأئمة،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الأمة في اختلاف الأئمة،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للخوئي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أبواب النكاح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مسلم للنووي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الأمة في اختلاف الأئمة،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وأوطاس هو موضع بين مكة والطائف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البيهقي في سننه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وعام أوطاس وعام الفتح واحد، فأوطاس وإن كانت بعد الفتح، فكانت في عام الفتح بعده بيسير، فما نهى عنه لا فرق بين أن ينسب إلى عام أحدهما، أو إلى الآخر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جريج يرى المتعة، تزوج ستين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الشافعي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استمتع ابن جريج بتسعين امرأة، حتى إنه كان يحتقن في الليلة بأوقية شيرج طلباً للجماع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السيوطي في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الآيتان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لأحمد بن محمد بن عيسى الأشعري،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آل محسن، لله و للحقيقة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علي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ثم للتاريخ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رحمة الأمة في اختلاف الأئمة،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رحمة الأمة في اختلاف الأئمة،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تأتيه الملائكة وينزل عليه الوحي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حزم في المحلى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 ابن عباس فهو عنه وعن طاووس في غاية الصحة، ولكنا لا نقول به، إذ لا حجة في قول أحد دون رسول الله صلى الله عليه وسلم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السيوطي جملة من هذه الأخبار عن عبد الرزاق في تفسيره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كتاب المحلى لابن حزم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أكبر أحياء مدينة بغداد، وسكنتها أغلبهم من الشيعة، تأسست في زمن رئيس العراق الأسبق عبد الكريم قاسم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الطبري بعض هذه الأخبار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فراجعها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مكتبة الحياة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توهم أنه إذا جاز كل شي‌ء إلا خصوص الفرج ما معنى ما ورد في بعض الآثار من أن للرجل من امرأته حال الحيض ما فوق السُّرَّة فقط؟</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حاجته وشهوته،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أملككم لنفسه، فيأمن من الوقوع في وطء الحائض في‌فرجها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رقق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أسفله وما حوله مما استرقَّ منه، ولا واحد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والمراق ما سفل من البطن عند الصفاق أسفل السُّرّة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غير تامة، فإنها اشتملت على مبتدأ من دون خبر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دبره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أخبار الباب في كتاب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فقهية،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هذه العبارة في أجوبة مسائل جار الله،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حاشية للكاتب سيأتي الجواب عنها قريباً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حاشية له أخرى سيأتي الجواب عنها كذلك</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في إمامة الأئمة الطاهرين،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بذلك حَلَقة الدبر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من الكاتب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حاشية له سيأتي الجواب عنها قريباً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الكناني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مسلم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هريرة عن النبي صلى الله عليه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ابن آدم نصيبه من الزنا، مُدْرِكٌ ذلك لا محالة، فالعينان زناهما النظر، والأذنان زناهما الاستماع، واللسان زناه الكلام، واليد زناها البطش، والرجل زناها الخُطَا، والقلب يهوى‌ويتمنى، ويُصدِّق ذلك الفرجُ ويُكذِّبه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بألفاظ متقاربة في مصادر كثيرة،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الحاكم على شرط البخاري ومسلم، 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للبغوي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آل محسن، لله و للحقيقة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علي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ثم للتاريخ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الكتاب، والصحيح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مظلمتنا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العلّامة الحلي في رجاله المعروف بالخلاصة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الكتاب،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أغمضت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الكتاب،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المكر والكيد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التمحل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الاحتيال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المحال، فيكون معنى العبارة هو استبعاد وقوع الفعل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الشيخ المفيد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الإباحة المالكية يراد بها أن الإمام عليه السلام الذي كان مالكاً للخمس في زمن إمامته قد أباحه في بعض الموارد، وأما الإباحة الشرعية فيراد بها أنه مباح شرعاً لكل أحد، وهذه الإباحة هي محل النزاع، لا تلك</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حسب آرائهم في كيفية التصرف في الخمس في غيبة الإمام عليه السلام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اليتامى والمساكين وابن السبيل من الذرية الطاهرة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حال حضور الإمام وفي حال غيبته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 تركه اختصاراً مع ذهابه إلى استثناء هذه الثلاثة، لأن الشهيد رحمه الله ادّعى إجماع الإمامية عليه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حتى من أرباح المكاسب، فإنهم عدّوها غنيمة بمعناها اللغوي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الأصل عدم سقوط الخمس بعد العلم بثبوته بالدليل القطعي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يجب دفع الخمس ولا سيما بعد الحكم بتحريم الزكاة عليهم، وأن الخمس‌عوض لها، ولو قلنا بسقوط الخمس لسقط حقهم كلية، وهذا لا يمكن المصير إليه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الأئمة إذا أسقطوا حقّهم لا يسقط حق غيرهم من الأصناف المستحقة للخمس وهم اليتامى والمساكين وأبناء السبيل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وأن الأخبار التي دلّت على إباحة الخمس ليست كلها صحيحة، والصحيح منها ليس صريحاً في المطلوب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ويحتمل حمل أخبار إباحة الخمس على إباحته للعاجزين من الشيعة، لا مطلقاً لكل أحد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ويُحمل بعض الأخبار المبيحة للخمس على التقية، ولعله لتجنب سخط الخلفاء الذين كانوا يستاؤون من جمع الأموال للأئمة، فإذا صدر من الأئمة ما يدل على أنهم قد أباحوا الخمس لشيعتهم، فإن ذلك يحول دون وقوع السوء عليهم من خلفاء عصرهم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يحتمل أن يكون إباحة الخمس إنما هو مخصوص بمن تصرف بحقوقهم ولا يستطيع الآن إيصاله لهم، فهم قد جعلوه في حل منها، لا أنه لا يجب على من يستطيع إيصال الحق إليهم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يجب العمل بالأمر الثابت وهو وجوب الخمس حتى يُعلم المسقط له، وهو الإباحة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الصحيح للكتاب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دليل آخر يضاف إلى ما سبق من الأدلة الدالة على أن الكاتب قد حصل على درجة الاجتهاد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بتفوق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صرف جميع الخمس في اليتامى والمساكين وابن السبيل من السادة الكرام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كيف نقول بالإباحة وهم قد أكدوا وجوب الخمس المتعلق في أموال الشيعة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بأن تحمل أخبار الإباحة على الأراضي والأنفال، وأخبار الحث على إخراجه على سائر أموال الأخرى</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الأخبار المتواترة تجعل الفقيه يقطع بأن الأئمة أباحوا لشيعتهم حقوقهم من الأنفال وغير الأنفال مما هو مشترك بين المسلمين مما كان في أيدي الأئمة، ثم صار في أيدي أعدائهم، فيجوز للشيعة شراؤه والمعاوضة عليه واستئجاره وقبوله هدية ممن هو في يده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الشيخ جعفر الكبير كاشف الغطاء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بالأخبار التي ظاهرها تحليل الخمس للشيعة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تحليل مطلق الخمس في وقت صدور الرواية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فقهاء أهل السنة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إذا كان الإمام غائباً فلمن يعطيه؟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من الكاتب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الكتاب،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الكتاب،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كلامه مفصّلًا في المقنعة،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وأخبار وجوب دفع الخمس التي أخَّرتُ ذكرها عن أخبار الإباحة هي كلها واردة في الأموال لا في المناكح</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للكاتب حاشية في هذا الموضع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ذلك أن الخمس في حال ظهور الإمام له حكم، وفي حال غيبة الإمام أو عدم تمكنه فله حكم آخر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للكاتب حاشية في هذا الموضع،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لعدم وجود نص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ذلك أن هناك نصوصاً كثيرة في إباحة الخمس للشيعة في زمن الغيبة، وقد أسلفنا بعضها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المطبوعة، والظاهر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الذي يُجْبَى حمل الصدقات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مجرد الفقه والفتاوى،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كثير من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من الكاتب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الأصناف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اليتامى والمساكين وأبناء السبيل من السَّادة الكرام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بالإمام المعصوم عليه السلام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صرف نصف الخمس إلى الأصناف الثلاثة من السادة الكرام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محسن الأمين في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تقي أو تقي الدين بن نجم أو نجم الدين ابن عبيد الله بن عبد الله بن محمد الحلبي ولد بحلب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وتوفي بها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ذكره الشيخ في رجاله فيمن لم يروِ عنهم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المقنعة،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المقنعة،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آل محسن، لله و للحقيقة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علي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ثم للتاريخ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البخاري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جميع مال الزبير خمسون مليون ومائتا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يعلم هل هو دينار أو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طلحة فروى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مات كان في يد خازنه مليون ومائتا ألف درهم، وقُوِّمت أصوله بثلاثين مليون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النسائي في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وابن أبي عاصم في كتاب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أن أموال أبي بكر في الجاهلية كانت ألف ألف أوقية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سعد في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عثمان كان عنده يوم قتل ثلاثون مليون درهم، وخمسمائة وخمسون ألف دينار، وألف بعير بالربذة، وصدقات قيمتها مائتا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كثير في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عبد الرحمن بن عوف ترك من الذهب ما كان يكسر بالفؤوس، وترك ألف بعير ومائة فرس، وثلاثة آلاف شاة ترعى بالبقيع، وصولحت واحدة من نسائه الأربع من ربع الثمن بثمانين 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 ذلك مما يطول ذكره، وللمزيد راجع كتاب الغدير للأميني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أقرضه إياه جاز له التصرف في أمواله باعتبار أنها صارت مخمَّسة، وما يجب عليه دفعه يصير ديناً للمرجع يسدّده إليه وقت استطاعته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في النجف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الملا علي القاري في شرح الحديث في مرقاة المفاتيح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أني بلَّغته عن الله ما أمرني أن أبلّغه إياه على سبيل النجوى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الطيبي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أسراراً إلهية وأموراً غيبية جعله من خزَّانها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لابن أبي عاصم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باب كتابة العلم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البخاري في كتاب المناقب، باب علامات النبوة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بسنده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رسول الله صلى الله عليه وسلم ثلاث سنين لم أكن في سِنِيَّ أحرص على أن أعي الحديث مني فيهن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 المؤمنين علي بن أبي طالب عليه السلام من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حضره الموت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الطب، باب قول المريض قوموا عني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الاعتصام، باب كراهية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باب مرض النبي صلى الله عليه وسلم ووفاته،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الجزية، باب إخراج اليهود من جزيرة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هل يستشفع إلى أهل الذمة ومعاملتهم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هو أن النبي صلى الله عليه وآله وسلم أراد أن ينص على أمير المؤمنين عليه السلام خليفة من بعده، وذلك لأن مهمات الأحكام كانت مبيَّنة وموضحة في ذلك الحين، وقد أكمل الله الدين وأتم النعمة قبل هذا اليوم، ولأن النص على الخلفاء أهم من إعادة كتابة أحكام مبيَّنة، وبالنص على الخلفاء يندفع كل اختلاف وبلاء وتضليل، ولأن من خفيت عليه مهمات الأحكام فخالفها لا يكون ضالًا بل حتى لو خالفها وهو بها عالم، فإنه يكون فاسقاً لا غير، ولأن النبي صلى الله عليه وآله وسلم لو أراد أن يكتب مهمات الأحكام لما حدث اللغط والاختلاف ونسبة الهجر إليه، وما سبب اللغط إلا علمهم بأن النبي صلى الله عليه وآله وسلم كان يريد أن ينص على الخلفاء من بعده، ثم إن المناسب في ذلك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قبيل وفاة النبي صلى الله عليه وآله وسلم بأيام قليلة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شدة وجع النبي صلى الله عليه وآله وسلم وانشغاله بنفسه أن ينص على من يقوم بالأمر من بعده لا كتابة مهمات الأحكام في ذلك الوقت الحرج</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 ورجاله موثقون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لابن أبي عاصم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الألباني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وهو مخرج في الصحيحة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الكبير للنبهاني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وزيادته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سبائك الذهب في معرفة قبائل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للسويدي لتقف على تفاصيل بطون وأفخاذ القبائل العربية الكثيرة جداً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بشرح السيوطي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الاعتصام، باب قول النبي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تسألوا أهل الكتاب عن شي‌ء،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باب لا يُسأل أهل الشرك عن الشهادة وغيرها،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تفسير سورة البقرة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البعير الذي يحمل عليه الرجل متاعه وطعامه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والزاملتان حمل بعيرين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المباركفوري عن ابن حجر في تحفة الأحوذي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تجاهر بالعداوة لأهل البيت عليهم السلام، بحربهم أو قتلهم أو ضربهم أو سبّهم أو إهانتهم أو تنقيصهم أو جحد مآثرهم المعلوم ثبوتها لهم، أو نحو ذلك</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7418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وصحيح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وسلسلة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إن شئت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الحقائق،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نسكب عليهما الماء الحميم،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نجعل في وجوههما الحمَّة، أي السواد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يحني ظهره عليها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سورة آل عمران،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المحاربين من أهل الردة والكفر، باب الرجم في البلاط، وصفحة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أحكام أهل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في أخبار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التحريف وقع في معاني التوراة والإنجيل، لا في كلماتهما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لأبي الحسن العاملي، وقد التبس على الكاتب فنسبها للسيد هاشم البحراني، بسبب طبع مقدمة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للعاملي كمقدمة لتفسير البرهان للسيد هاشم البحراني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الكتاب، والموجود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الكاتب تعمد تغيير اللفظ مراعاة لمقامات الخلفاء الثلاثة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ابن الغضائري،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معناه، والباطن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خفي تأويله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الخلفاء،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الفهرست لابن النديم،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آل محسن، لله و للحقيقة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علي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ثم للتاريخ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للصدوق،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الحطة في ذكر الصحاح الستة،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اعترف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أكثر الصحابة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عبد الله بن عمرو بن العاص كان أكثر حديثاً منه، فقد رووا عن أبي هريرة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أصحاب النبي صلى الله عليه وسلم أحد أكثر حديثاً عنه مني، إلا ما كان من عبد الله بن عمرو، فإنه كان يكتب ولا أكتب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المحاسن للبرقي،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للخلال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والإفتاء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إِنَّ اللهَ وَمَلائِكَتَهُ يُصَلُّونَ عَلَى النَّبِيِ سورة الأحزاب،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الكرامة،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الأمة في اختلاف الأئمة،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للزرقاني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 السابق</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واللئالي في فضل الشهور والأيام والليالي، للشيخ شهاب الدين أحمد بن أبي بكر الحموي، الشهير بابن الرسام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كتاب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بحماة سنة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 قضاء حماة ثم قضاء حلب، وتوفي سنة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له ترجمة في شذرات الذهب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الضوء اللامع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الكتاب، والمذكور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هم من الحنيفية على شي‌ء</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وطرقه كثيرة ذكرناها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خلافية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فراجعه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مواقيت الصلاة وفضلها، باب تضييع الصلاة عن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خلافية،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للكاتب هنا حاشية، سيأتي ذكرها وبيان ما فيها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 الأدلة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 أخرى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قال 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لا يصح</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الجزء الأول، 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الجزء الأول، 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الجزء الأول، 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شهراشوب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 الدول،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للحكيم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للخوئي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للروحاني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للسبزواري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للسيستاني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للفياض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آل محسن، لله و للحقيقة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علي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ثم للتاريخ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النسخة وبقرينة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رواية سيأتي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أنه سقط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ابن صالح كما في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فإن الخوئي قدس سره قد ضعَّف هذه الرواية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دراسة الأديان والمذاهب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بن حميد،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بن حميد،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أهل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 في تعليقته على كتاب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رجاله رجال الشيخين غير شيخ المصنف، وهو ثقة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أهل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الصفات للدارقطني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 في تعليقته على كتاب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صحيح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وحسَّنه أيضاً في صحيح الأدب المفرد،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 في تعليقته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صحيح، رجاله رجال الشيخين غير شيخ المصنف،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مروي في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المير داماد المطبوعة في ذيل 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إناء صغير يؤكل في الشي‌ء القليل، وهذه كلمة فارسية معرَّبة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الكاتب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ط حجرية،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محمد بن الحسن فقط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رجله ليبول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من الكاتب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أعمى البصر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من الكاتب</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الشاة التي يعلفها الناس في منازلهم، وقد يطلق على غير الشاة مما يألف البيوت كالطير وغيرها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حسنه الألباني في صحيح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وقال ابن حزم في المحلى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والطبراني ورجال أحمد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البخاري في كتاب التفسير، باب تفسير سورة الناس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ذلك، فراجعه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وإرواء الغليل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السور التي افتُتحت بسبحان وسبَّح ويسبِّح وسبِّح</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ورجاله ثقات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في المصنف والطيالسي وسعيد بن منصور وعبد الله بن أحمد في زوائد المسند وابن منيع والنسائي وابن المنذر وابن الأنباري في المصاحف والدارقطني في الأفراد والحاكم وابن مردويه والضياء في المختارة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مهازل التبريرات التي لهج بها علماء أهل السنة لتبرير روايات التحريف التي امتلأت بها كتبهم، ونحن لم نكن نتصور أن نجد من يزعم أن النسخ تأخر إلى ما بعد وفاة النبي صلى الله عليه وآله وسلم كما زعمه الزرقاني هنا، فإن هذا لم يقل به أحد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الإمام مالك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للكاتب هنا حاشية أدرجناها في المتن للرد عليها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روايات تحريف القرآن المنقولة من مصادر أهل السنة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ط حيدرآباد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 ابن أبي طالب للنسائي،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 غريب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لابن أبي عاصم،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والبزار باختصار، ورجال أبي يعلى رجال الصحيح، غير محمود بن خداش وقنان، وهما ثقتان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غضبت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يخبر أبا بكر بالأمر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هذا الحديث بألفاظ متقاربة أحمد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في صحيحه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في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أخرى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حاجب عمر بن الخطاب</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آل محسن، لله و للحقيقة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علي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ثم للتاريخ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اعتقاد أهل السنة والجماعة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البستاني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مقدمة كامل سليمان لكتاب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من الله، فكأن هاتفاً هتف في أذنه، وأمره بترك أشغاله، لأنه توفي بعد تتميم الكتاب بقليل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الأحاديث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بإسناد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دائرة المعارف الإسلامية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للبستاني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الفكر السياسي الشيعي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الغيبة للشيخ الطوسي،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على شرط مسلم،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وطبعة أخرى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يجعله جديداً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أظهر بعض أسس البيت الذي بناه إبراهيم عليه السلام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للصدوق،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ما بعد الظهور،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علوان الكلبي، مولاهم كوفي، عامي، وأخوه الحسن يكنّى أبا محمد، ثقة، رويا عن أبي عبد الله عليه السلام، وليس للحسن كتاب، والحسن أخص بنا وأولى، روى الحسين عن الأعمش وهشام بن عروة، وللحسين كتاب تختلف رواياته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النمل،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الآيتان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آل محسن، لله و للحقيقة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علي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ثم للتاريخ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قال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صحيح على شرطهما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الخطيب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عزيزاً منيعاً ظاهراً على من ناواه، لا يضرّه من فارقه أو 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لأول مرة أرى كاتباً يترضى على جبرئيل عليه السلام، ولعل عقدةً ما قد أصابت الكاتب، فكره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عناداً للشيعة ومخالفة لهم، أو لعله يريد أن يساوي مقامه بمقام أي صحابي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بخيانة جبريل عليه السلام من عقائد الغرابية والكيسانية، وهما من فرق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من الكاتب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كتاب العبر في خبر من غبر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وطبقات الشافعية للسبكي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كتاب 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وفوات 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وجامع كرامات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ودائرة المعارف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طبقات الشافعية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والعبر في خبر من غبر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وذكر أن له ترجمة في الدرر الكامنة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لابن تغري بردي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والبدر الطالع للشوكاني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ينابيع المودة،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الأعلام للزركلي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والكواكب السائرة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وجامع كرامات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هذه الكلمة الشيخ محمد علي الصبان في كتابه إسعاف الراغبين،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ورجاله ثقات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آل محسن، لله و للحقيقة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علي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ثم للتاريخ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آل محسن، لله و للحقيقة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علي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ثم للتاريخ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image" Target="media/image2.jpeg"/><Relationship Id="rId692" Type="http://schemas.openxmlformats.org/officeDocument/2006/relationships/image" Target="media/image2.jpeg"/><Relationship Id="rId693" Type="http://schemas.openxmlformats.org/officeDocument/2006/relationships/footer" Target="footer686.xml"/><Relationship Id="rId694" Type="http://schemas.openxmlformats.org/officeDocument/2006/relationships/footnotes" Target="footnotes.xml"/><Relationship Id="rId695" Type="http://schemas.openxmlformats.org/officeDocument/2006/relationships/numbering" Target="numbering.xml"/><Relationship Id="rId696" Type="http://schemas.openxmlformats.org/officeDocument/2006/relationships/fontTable" Target="fontTable.xml"/><Relationship Id="rId697" Type="http://schemas.openxmlformats.org/officeDocument/2006/relationships/settings" Target="settings.xml"/><Relationship Id="rId6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738</Pages>
  <Words>181292</Words>
  <Characters>782726</Characters>
  <CharactersWithSpaces>957565</CharactersWithSpaces>
  <Paragraphs>7446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2026-08-16T17:36:54Z</dcterms:created>
  <dc:creator>ghaemiyeh.com</dc:creator>
  <dc:description/>
  <dc:language>en-US</dc:language>
  <cp:lastModifiedBy/>
  <dcterms:modified xsi:type="dcterms:W3CDTF">2026-08-16T21:07:14Z</dcterms:modified>
  <cp:revision>1</cp:revision>
  <dc:subject/>
  <dc:title>لله و للحقیقه رد علی کتاب الله ثم للتاریخ</dc:title>
</cp:coreProperties>
</file>

<file path=docProps/custom.xml><?xml version="1.0" encoding="utf-8"?>
<Properties xmlns="http://schemas.openxmlformats.org/officeDocument/2006/custom-properties" xmlns:vt="http://schemas.openxmlformats.org/officeDocument/2006/docPropsVTypes"/>
</file>