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علی ابن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1459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3146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1463_373438147">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1331465_373438147">
            <w:r>
              <w:rPr>
                <w:webHidden/>
                <w:rStyle w:val="IndexLink"/>
                <w:rtl w:val="true"/>
              </w:rPr>
              <w:t>سيره‌ي عملي امام عليه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1331467_373438147">
            <w:r>
              <w:rPr>
                <w:webHidden/>
                <w:rStyle w:val="IndexLink"/>
                <w:rtl w:val="true"/>
              </w:rPr>
              <w:t>از مدينه تا خراسان</w:t>
            </w:r>
            <w:r>
              <w:rPr>
                <w:rStyle w:val="IndexLink"/>
                <w:rtl w:val="true"/>
              </w:rPr>
              <w:tab/>
            </w:r>
            <w:r>
              <w:rPr>
                <w:rStyle w:val="IndexLink"/>
              </w:rPr>
              <w:t>23</w:t>
            </w:r>
          </w:hyperlink>
        </w:p>
        <w:p>
          <w:pPr>
            <w:pStyle w:val="Contents2"/>
            <w:tabs>
              <w:tab w:val="clear" w:pos="8743"/>
              <w:tab w:val="right" w:pos="9026" w:leader="dot"/>
            </w:tabs>
            <w:rPr/>
          </w:pPr>
          <w:hyperlink w:anchor="__RefHeading___Toc1331469_373438147">
            <w:r>
              <w:rPr>
                <w:webHidden/>
                <w:rStyle w:val="IndexLink"/>
                <w:rtl w:val="true"/>
              </w:rPr>
              <w:t>مناظرات امام عليه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331471_373438147">
            <w:r>
              <w:rPr>
                <w:webHidden/>
                <w:rStyle w:val="IndexLink"/>
                <w:rtl w:val="true"/>
              </w:rPr>
              <w:t>شاگردان ممتاز امام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331473_373438147">
            <w:r>
              <w:rPr>
                <w:webHidden/>
                <w:rStyle w:val="IndexLink"/>
                <w:rtl w:val="true"/>
              </w:rPr>
              <w:t>حسن بن علي بن زياد الوشاء</w:t>
            </w:r>
            <w:r>
              <w:rPr>
                <w:rStyle w:val="IndexLink"/>
                <w:rtl w:val="true"/>
              </w:rPr>
              <w:tab/>
            </w:r>
            <w:r>
              <w:rPr>
                <w:rStyle w:val="IndexLink"/>
              </w:rPr>
              <w:t>36</w:t>
            </w:r>
          </w:hyperlink>
        </w:p>
        <w:p>
          <w:pPr>
            <w:pStyle w:val="Contents3"/>
            <w:tabs>
              <w:tab w:val="clear" w:pos="8459"/>
              <w:tab w:val="right" w:pos="9026" w:leader="dot"/>
            </w:tabs>
            <w:rPr/>
          </w:pPr>
          <w:hyperlink w:anchor="__RefHeading___Toc1331475_373438147">
            <w:r>
              <w:rPr>
                <w:webHidden/>
                <w:rStyle w:val="IndexLink"/>
                <w:rtl w:val="true"/>
              </w:rPr>
              <w:t>حسن بن علي بن فضال</w:t>
            </w:r>
            <w:r>
              <w:rPr>
                <w:rStyle w:val="IndexLink"/>
                <w:rtl w:val="true"/>
              </w:rPr>
              <w:tab/>
            </w:r>
            <w:r>
              <w:rPr>
                <w:rStyle w:val="IndexLink"/>
              </w:rPr>
              <w:t>37</w:t>
            </w:r>
          </w:hyperlink>
        </w:p>
        <w:p>
          <w:pPr>
            <w:pStyle w:val="Contents3"/>
            <w:tabs>
              <w:tab w:val="clear" w:pos="8459"/>
              <w:tab w:val="right" w:pos="9026" w:leader="dot"/>
            </w:tabs>
            <w:rPr/>
          </w:pPr>
          <w:hyperlink w:anchor="__RefHeading___Toc1331477_373438147">
            <w:r>
              <w:rPr>
                <w:webHidden/>
                <w:rStyle w:val="IndexLink"/>
                <w:rtl w:val="true"/>
              </w:rPr>
              <w:t>حسن بن محبوب</w:t>
            </w:r>
            <w:r>
              <w:rPr>
                <w:rStyle w:val="IndexLink"/>
                <w:rtl w:val="true"/>
              </w:rPr>
              <w:tab/>
            </w:r>
            <w:r>
              <w:rPr>
                <w:rStyle w:val="IndexLink"/>
              </w:rPr>
              <w:t>38</w:t>
            </w:r>
          </w:hyperlink>
        </w:p>
        <w:p>
          <w:pPr>
            <w:pStyle w:val="Contents3"/>
            <w:tabs>
              <w:tab w:val="clear" w:pos="8459"/>
              <w:tab w:val="right" w:pos="9026" w:leader="dot"/>
            </w:tabs>
            <w:rPr/>
          </w:pPr>
          <w:hyperlink w:anchor="__RefHeading___Toc1331479_373438147">
            <w:r>
              <w:rPr>
                <w:webHidden/>
                <w:rStyle w:val="IndexLink"/>
                <w:rtl w:val="true"/>
              </w:rPr>
              <w:t>زكريا بن آدم</w:t>
            </w:r>
            <w:r>
              <w:rPr>
                <w:rStyle w:val="IndexLink"/>
                <w:rtl w:val="true"/>
              </w:rPr>
              <w:tab/>
            </w:r>
            <w:r>
              <w:rPr>
                <w:rStyle w:val="IndexLink"/>
              </w:rPr>
              <w:t>38</w:t>
            </w:r>
          </w:hyperlink>
        </w:p>
        <w:p>
          <w:pPr>
            <w:pStyle w:val="Contents3"/>
            <w:tabs>
              <w:tab w:val="clear" w:pos="8459"/>
              <w:tab w:val="right" w:pos="9026" w:leader="dot"/>
            </w:tabs>
            <w:rPr/>
          </w:pPr>
          <w:hyperlink w:anchor="__RefHeading___Toc1331481_373438147">
            <w:r>
              <w:rPr>
                <w:webHidden/>
                <w:rStyle w:val="IndexLink"/>
                <w:rtl w:val="true"/>
              </w:rPr>
              <w:t>محمد بن اسماعيل بن بزيع‌</w:t>
            </w:r>
            <w:r>
              <w:rPr>
                <w:rStyle w:val="IndexLink"/>
                <w:rtl w:val="true"/>
              </w:rPr>
              <w:tab/>
            </w:r>
            <w:r>
              <w:rPr>
                <w:rStyle w:val="IndexLink"/>
              </w:rPr>
              <w:t>40</w:t>
            </w:r>
          </w:hyperlink>
        </w:p>
        <w:p>
          <w:pPr>
            <w:pStyle w:val="Contents3"/>
            <w:tabs>
              <w:tab w:val="clear" w:pos="8459"/>
              <w:tab w:val="right" w:pos="9026" w:leader="dot"/>
            </w:tabs>
            <w:rPr/>
          </w:pPr>
          <w:hyperlink w:anchor="__RefHeading___Toc1331483_373438147">
            <w:r>
              <w:rPr>
                <w:webHidden/>
                <w:rStyle w:val="IndexLink"/>
                <w:rtl w:val="true"/>
              </w:rPr>
              <w:t>ريان بن صلت</w:t>
            </w:r>
            <w:r>
              <w:rPr>
                <w:rStyle w:val="IndexLink"/>
                <w:rtl w:val="true"/>
              </w:rPr>
              <w:tab/>
            </w:r>
            <w:r>
              <w:rPr>
                <w:rStyle w:val="IndexLink"/>
              </w:rPr>
              <w:t>40</w:t>
            </w:r>
          </w:hyperlink>
        </w:p>
        <w:p>
          <w:pPr>
            <w:pStyle w:val="Contents3"/>
            <w:tabs>
              <w:tab w:val="clear" w:pos="8459"/>
              <w:tab w:val="right" w:pos="9026" w:leader="dot"/>
            </w:tabs>
            <w:rPr/>
          </w:pPr>
          <w:hyperlink w:anchor="__RefHeading___Toc1331485_373438147">
            <w:r>
              <w:rPr>
                <w:webHidden/>
                <w:rStyle w:val="IndexLink"/>
                <w:rtl w:val="true"/>
              </w:rPr>
              <w:t>نصر بن قاموس</w:t>
            </w:r>
            <w:r>
              <w:rPr>
                <w:rStyle w:val="IndexLink"/>
                <w:rtl w:val="true"/>
              </w:rPr>
              <w:tab/>
            </w:r>
            <w:r>
              <w:rPr>
                <w:rStyle w:val="IndexLink"/>
              </w:rPr>
              <w:t>42</w:t>
            </w:r>
          </w:hyperlink>
        </w:p>
        <w:p>
          <w:pPr>
            <w:pStyle w:val="Contents2"/>
            <w:tabs>
              <w:tab w:val="clear" w:pos="8743"/>
              <w:tab w:val="right" w:pos="9026" w:leader="dot"/>
            </w:tabs>
            <w:rPr/>
          </w:pPr>
          <w:hyperlink w:anchor="__RefHeading___Toc1331487_373438147">
            <w:r>
              <w:rPr>
                <w:webHidden/>
                <w:rStyle w:val="IndexLink"/>
                <w:rtl w:val="true"/>
              </w:rPr>
              <w:t>كلمات حكمت‌آميز امام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331489_373438147">
            <w:r>
              <w:rPr>
                <w:webHidden/>
                <w:rStyle w:val="IndexLink"/>
                <w:rtl w:val="true"/>
              </w:rPr>
              <w:t>رساله‌ي جوامع الشريعه</w:t>
            </w:r>
            <w:r>
              <w:rPr>
                <w:rStyle w:val="IndexLink"/>
                <w:rtl w:val="true"/>
              </w:rPr>
              <w:tab/>
            </w:r>
            <w:r>
              <w:rPr>
                <w:rStyle w:val="IndexLink"/>
              </w:rPr>
              <w:t>44</w:t>
            </w:r>
          </w:hyperlink>
        </w:p>
        <w:p>
          <w:pPr>
            <w:pStyle w:val="Contents2"/>
            <w:tabs>
              <w:tab w:val="clear" w:pos="8743"/>
              <w:tab w:val="right" w:pos="9026" w:leader="dot"/>
            </w:tabs>
            <w:rPr/>
          </w:pPr>
          <w:hyperlink w:anchor="__RefHeading___Toc1331491_373438147">
            <w:r>
              <w:rPr>
                <w:webHidden/>
                <w:rStyle w:val="IndexLink"/>
                <w:rtl w:val="true"/>
              </w:rPr>
              <w:t>نفاق مأمون و شهادت امام عليه السلام</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_15982"/>
      <w:bookmarkStart w:id="1" w:name="pg1017_15982"/>
      <w:bookmarkEnd w:id="1"/>
    </w:p>
    <w:p>
      <w:pPr>
        <w:pStyle w:val="Heading2"/>
        <w:numPr>
          <w:ilvl w:val="1"/>
          <w:numId w:val="1"/>
        </w:numPr>
        <w:rPr/>
      </w:pPr>
      <w:bookmarkStart w:id="2" w:name="pg1017_15982"/>
      <w:bookmarkStart w:id="3" w:name="__RefHeading___Toc1331459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علي‌ابن موسي‌الرضا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ريال ؛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964-403-021-4</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964-403-021-4</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هشتم، ق</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1461_373438147"/>
      <w:bookmarkStart w:id="6" w:name="_Toc2"/>
      <w:bookmarkEnd w:id="5"/>
      <w:r>
        <w:rPr>
          <w:rtl w:val="true"/>
        </w:rPr>
        <w:t>اشاره</w:t>
      </w:r>
      <w:bookmarkStart w:id="7" w:name="pg1017_15986"/>
      <w:bookmarkEnd w:id="6"/>
    </w:p>
    <w:p>
      <w:pPr>
        <w:pStyle w:val="Heading2"/>
        <w:numPr>
          <w:ilvl w:val="1"/>
          <w:numId w:val="1"/>
        </w:numPr>
        <w:rPr/>
      </w:pPr>
      <w:bookmarkStart w:id="8" w:name="__RefHeading___Toc1331463_373438147"/>
      <w:bookmarkStart w:id="9" w:name="_Toc3"/>
      <w:bookmarkEnd w:id="7"/>
      <w:bookmarkEnd w:id="8"/>
      <w:r>
        <w:rPr>
          <w:rtl w:val="true"/>
        </w:rPr>
        <w:t>چگونگي ولادت</w:t>
      </w:r>
      <w:bookmarkEnd w:id="9"/>
    </w:p>
    <w:p>
      <w:pPr>
        <w:pStyle w:val="BookText"/>
        <w:rPr/>
      </w:pPr>
      <w:r>
        <w:rPr>
          <w:rFonts w:ascii="Amiri" w:hAnsi="Amiri" w:eastAsia="Amiri" w:cs="Amiri"/>
          <w:color w:val="111111"/>
          <w:sz w:val="28"/>
          <w:sz w:val="28"/>
          <w:szCs w:val="28"/>
          <w:rtl w:val="true"/>
          <w:lang w:bidi="ar-SA"/>
        </w:rPr>
        <w:t xml:space="preserve">كليني و مفيد عليهما الرحمه معتقدند كه روز ولادت امام رضا عليه‌السلام يازده ذيقعده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مدينه بوده است</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عليه‌السلام بعد از شهادت امام صادق عليه‌السلام واقع شد و يكي از آرزوهاي حضرت صادق عليه‌السلام اين بود كه زنده باشد و نوه‌اش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كاظم عليه‌السلام مي‌فرمايد كه مكرر پدرم به من مي‌فرمود عالم آل محمد عليهم‌السلام در صلب توست و اي كاش او را درك مي‌كردم و حتما او همنام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مادر گرامي امام عليه‌السلام بود كه در تقوي و عفاف بهترين زن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نقل مي‌كند كه در دوران حمل هيچگونه احساس ثقل در خود نكردم و همينكه به خواب مي‌رفتم صداي تسبيح و تهليل و تمجيد خداوند تبارك و تعالي را از شكم خود مي‌شنيدم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فرزندم به دنيا آمد همسرم موسي بن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ترا اي نجمه، آنگاه پسرم را در پارچه‌اي سفيد پيچيدم و به دست امام كاظم عليه‌السلام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گوش راستش اذان و در گوش چپش اقامه گفت و آب فرات طلبيد و كامش را با آب فرات برداشت و به دست من داد و</w:t>
      </w:r>
      <w:bookmarkStart w:id="10" w:name="pg1017_15987"/>
    </w:p>
    <w:p>
      <w:pPr>
        <w:pStyle w:val="BookText"/>
        <w:rPr/>
      </w:pPr>
      <w:bookmarkEnd w:id="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نوزاد را كه باقي‌مانده خدا و حجت او بعد از من در روي زمين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مشهورترين اسامي امام هشتم عليه‌السلام، رضا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 و كنيه حضرت ابوالحسن، الصابر، الرضي و الوفي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بزنطي مي‌گويد به امام جواد عليه‌السلام عرض كردم عده‌اي از مخالفان شما گمان مي‌كنند كه پدر بزرگوار شما را مأمون لقب رضا داده است زيرا كه آن حضرت به ولايتعهدي رضا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و فجروا بل الله تبارك و تعالي سماه بالرضا عليه‌السلام لأنه كان رضي الله عز و جل في سمائه و رضي لرسوله والأئمة بعده صلوات الله عليهم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دروغ مي‌گويند زيرا كه خداوند تبارك و تعالي او را رضا نام گذارد براي آنكه پسنديده و مورد رضاي خدا در آسمان بود و رسول الله و امامان عليهم‌السلام از او راضي بودند و او را براي امامت پسنديدند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1331465_373438147"/>
      <w:bookmarkStart w:id="12" w:name="_Toc4"/>
      <w:bookmarkEnd w:id="11"/>
      <w:r>
        <w:rPr>
          <w:rtl w:val="true"/>
        </w:rPr>
        <w:t>سيره‌ي عملي امام عليه السلام</w:t>
      </w:r>
      <w:bookmarkEnd w:id="12"/>
    </w:p>
    <w:p>
      <w:pPr>
        <w:pStyle w:val="BookText"/>
        <w:rPr/>
      </w:pPr>
      <w:r>
        <w:rPr>
          <w:rFonts w:ascii="IRNazanin" w:hAnsi="IRNazanin" w:eastAsia="IRNazanin"/>
          <w:color w:val="111111"/>
          <w:sz w:val="28"/>
          <w:sz w:val="28"/>
          <w:szCs w:val="28"/>
          <w:rtl w:val="true"/>
          <w:lang w:bidi="fa-IR"/>
        </w:rPr>
        <w:t>حسن بن موسي بغدادي گفت در محضر امام رضا عليه‌السلام بودم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جمعي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موسي برادر آن حضرت در گوشه‌اي ديگر با جمعي صحبت مي‌كرد و پيوسته مي‌گفت ما كرديم، ما چنين هستيم و فخرفروشي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سخنان او را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كه زيد چندي پيش از آن در مدينه خروج كرده بود، عده‌اي را كشته و خانه‌هاي بني‌عباس را آتش زده بود از اين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سپاهي براي جلوگيري او فرستاد و دستگيرش كرد وقتي كه او را پيش مأمون آوردند، گفت ببريد پيش برادرش علي بن موسي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زيد حرفهاي بعضي از نادانان كوفه</w:t>
      </w:r>
    </w:p>
    <w:p>
      <w:pPr>
        <w:pStyle w:val="BookText"/>
        <w:rPr/>
      </w:pPr>
      <w:r>
        <w:rPr>
          <w:rFonts w:ascii="IRNazanin" w:hAnsi="IRNazanin" w:eastAsia="IRNazanin"/>
          <w:color w:val="111111"/>
          <w:sz w:val="28"/>
          <w:sz w:val="28"/>
          <w:szCs w:val="28"/>
          <w:rtl w:val="true"/>
          <w:lang w:bidi="fa-IR"/>
        </w:rPr>
        <w:t>ترا گول زده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احصنت فرجها فحرم الله ذريتها علي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فرزندان حضرت فاطمه عليهاالسلام پاكيزه است خداوند ذريه‌ي او را بر آتش جهنم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مخصوص امام حسن و امام حسين عليهماالسلام است اگر تو معصيت خدا را انجام دهي و داخل بهشت شوي، پدرت موسي بن جعفر عليه‌السلام بندگي خدا كند روزها روزه بگيرد و شبها را به عبادت بپردازد او هم داخل بهشت شود، بنابراين مقام تو از موسي بن جعفر عليه‌السلام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ينال احد ما عند الله الا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مقام قرب خدا و بهشت نمي‌رسد مگر به اطاعت از دستورات پروردگار، اگر تو فكر مي‌كني با معصيت و مخالفت خدا به آن مقام مي‌رسي سخت در اشتباه مي‌باشي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نيكوكار ما دو پاداش و اجر است و براي گنهكاران ما نيز دو كيفر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 آيا برادر و پسر پدر شما نيستم؟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 برادر من هستي البته تا مادامي كه اطاعت از پروردگار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فرزندم از خانواده‌ي من است تو وعده داده‌اي آنها را نجات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اهلك 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واسطه‌ي معصيت، خداوند او را از خانوادگي نوح خارج كرد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كهف روزي چند</w:t>
      </w:r>
    </w:p>
    <w:p>
      <w:pPr>
        <w:pStyle w:val="BookText"/>
        <w:rPr/>
      </w:pPr>
      <w:r>
        <w:rPr>
          <w:rFonts w:ascii="IRNazanin" w:hAnsi="IRNazanin" w:eastAsia="IRNazanin"/>
          <w:color w:val="111111"/>
          <w:sz w:val="28"/>
          <w:sz w:val="28"/>
          <w:szCs w:val="28"/>
          <w:rtl w:val="true"/>
          <w:lang w:bidi="fa-IR"/>
        </w:rPr>
        <w:t>پي مردم گرفت و مردم شد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بن علي خزاعي يكي از بزرگترين شعرا و مادحين ائمه‌ي اطهار عليهم‌السلام سروده‌ي خود را در محضر امام رضا عليه‌السلام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درباره‌ي يك قسمت از شعرش فرمودند روح‌القدس ترا به اين معني كمك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Amiri" w:hAnsi="Amiri" w:eastAsia="Amiri" w:cs="Amiri"/>
          <w:color w:val="111111"/>
          <w:sz w:val="28"/>
          <w:sz w:val="28"/>
          <w:szCs w:val="28"/>
          <w:rtl w:val="true"/>
          <w:lang w:bidi="ar-SA"/>
        </w:rPr>
        <w:t>جبه‌ي خويش را با دينارهايي كه به نام مباركشان سكه زده بودند به او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بار امام عليه‌السلام به او خطاب فرمودند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دعبل مرحبا بمادحنا و محبنا و ناصرنا بيده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 بر تو دعبل، آفرين بر مدح كننده دوستدار و يار ما با دست و زبانش</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امام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عبدالرحمن بن يعقوب مجالست مي‌كني؟ گفتم او از بستگان من است، برادر مادرم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خداوند تبارك و تعالي قائل به عقيده‌ي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 را قائل به جسم است يا با او بنشين ما را ترك كن و يا با ما باش و او را ترك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من كه به حرفهاي او ايمان ندارم آيا مرا هم در اين مورد گناهي هست؟فرمود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 او مورد خشم پروردگار قرار گيرد تو نيز به آتش او بسوزي و شريك بلاي او گردي؟ مگر نمي‌داني يكي از اصحاب حضرت موسي عليه‌السلام پدرش در جمع قوم فرعون بود همينكه لشگر موسي از آب خارج شدند آن شخص از آنها جدا شد تا پدر خود را نصيحت كند و او را تشويق و ترغيب به ايمان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ناگاه عذاب خداوند قوم فرعون را فراگرفت، همه غرق شدند او هم همراه آنها غرق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 عليه‌السلام از جبرئيل حال او را پرسيد پاسخ داد او بر دين و عقيده پدرش نبود و در رحمت خداست ولي هنگامي كه غضب و بلاي پروردگار بر ملتي وارد شود كسي كه نزديك گناهكار باشد مدافعي ندارد</w:t>
      </w:r>
    </w:p>
    <w:p>
      <w:pPr>
        <w:pStyle w:val="BookText"/>
        <w:rPr/>
      </w:pPr>
      <w:r>
        <w:rPr>
          <w:rFonts w:ascii="IRNazanin" w:hAnsi="IRNazanin" w:eastAsia="IRNazanin"/>
          <w:color w:val="111111"/>
          <w:sz w:val="28"/>
          <w:sz w:val="28"/>
          <w:szCs w:val="28"/>
          <w:rtl w:val="true"/>
          <w:lang w:bidi="fa-IR"/>
        </w:rPr>
        <w:t>او هم مبتلا مي‌گردد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يسع بن حمزه گفت در محضر امام رضا عليه‌السلام بودم و از ايشان مسائلي را مي‌پرسيدم، غير از من جمع زيادي حضور داشتند كه آنها نيز مسائل ديني و حلال و حرام مي‌پرسيدند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مردي بلندقد و گندم‌گون وارد مجلس شد، پس از سلام عرض كرد اي پسر رسول خدا صلي الله عليه و اله و سلم مردي از دوستداران شما و پدران و اجداد 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بر مي‌گردم، مقداري پول براي بازگشت به وطن همراه داشتم ولي متأسفانه همه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تقاضا دارم مرا كمكي بفرمائيد تا به شهر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هم بگويم كه من ثروتمند و خداوند نعمت را به من ارزاني داشته و صدقه به من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مرحمت فرمائيد در شهر خودم از طرف شما صدقه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 ترا بيامرزد، آنگاه با مردم شروع به صحبت شد تا كم‌كم متفرق شدند من و سليمان جعفري با آن مرد و خثيمه باقي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فرمودند اجازه مي‌دهيد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عرض كرد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خانه شد پس از ساعتي تشريف آورد و درب اتاق را بست از بالاي درب دست مبارك خود را بيرون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كجاست؟ عرض كرد در خدمتم،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دويست دينار را بگير براي خرج راهت از اين پول تبرك جو و از طرف من هم لازم نيست صدقه بدهي هم اكنون خارج شو كه نه من تو را ببينم و نه تو مرا ببيني</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خراساني رفت، حضرت رضا عليه‌السلام درب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عرض كرد فدايت شوم به او لطف كردي خرج راهش را دادي اما چرا پشت درب پنهان شديد؟</w:t>
      </w:r>
    </w:p>
    <w:p>
      <w:pPr>
        <w:pStyle w:val="BookText"/>
        <w:rPr/>
      </w:pPr>
      <w:r>
        <w:rPr>
          <w:rFonts w:ascii="IRNazanin" w:hAnsi="IRNazanin" w:eastAsia="IRNazanin"/>
          <w:color w:val="111111"/>
          <w:sz w:val="28"/>
          <w:sz w:val="28"/>
          <w:szCs w:val="28"/>
          <w:rtl w:val="true"/>
          <w:lang w:bidi="fa-IR"/>
        </w:rPr>
        <w:t>فرمود نخواستم شكستگي و خواري سؤال و درخواست را در صورتش مشاهده كنم چون خواسته‌ي او را 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نشنيده‌اي سخن رسول الله صلي الله عليه و اله و سلم 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يعدل سبعين حجة و المذيع بالسيئة مخذول و المستتر بها معفور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كار نيك را پنهاني انجام دهد پاداشش برابري با هفتاد حج دارد و كسي كه آشكارا گناه بكند در پيشگاه پروردگار خوار و مطرود است اما آنكه در پنهان گناهي از او سر زند آمرزيده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نشنيده‌اي كه پيشينيان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 آته يوما لا طلب حاجة</w:t>
      </w:r>
    </w:p>
    <w:p>
      <w:pPr>
        <w:pStyle w:val="BookText"/>
        <w:rPr/>
      </w:pPr>
      <w:r>
        <w:rPr>
          <w:rFonts w:ascii="Amiri" w:hAnsi="Amiri" w:eastAsia="Amiri" w:cs="Amiri"/>
          <w:color w:val="111111"/>
          <w:sz w:val="28"/>
          <w:sz w:val="28"/>
          <w:szCs w:val="28"/>
          <w:rtl w:val="true"/>
          <w:lang w:bidi="ar-SA"/>
        </w:rPr>
        <w:t>رجعت الي اهلي و وجهي بمائه</w:t>
      </w:r>
    </w:p>
    <w:p>
      <w:pPr>
        <w:pStyle w:val="BookText"/>
        <w:rPr/>
      </w:pPr>
      <w:r>
        <w:rPr>
          <w:rFonts w:ascii="IRNazanin" w:hAnsi="IRNazanin" w:eastAsia="IRNazanin"/>
          <w:color w:val="111111"/>
          <w:sz w:val="28"/>
          <w:sz w:val="28"/>
          <w:szCs w:val="28"/>
          <w:rtl w:val="true"/>
          <w:lang w:bidi="fa-IR"/>
        </w:rPr>
        <w:t>هرگاه پيش از او براي حاجتي مي‌روم به سوي خانواده‌ي خود بر مي‌گردم در حاليكه آبرويم حفظ شده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روزهاي دوشنبه و پنجشنبه را اختصاص به رسيدگي به كارهاي مردم داده بود، در اين روزها امام رضا عليه‌السلام را در طرف راست خود مي‌نشاند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گويد در يكي از همان روزها من در خدمت علي بن موسي الرضا عليه‌السلام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گفتند مردي از صوفيه دزدي كرده دستور داد او را حاضر كردند همينكه چشمش به او افتاد آثار زهد و پارسايي از لباس و جامه‌اش آشكار بود و اثر سجده در پيشاني او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زشت است با اين ظاهر شايسته و آثار زهد چنين عمل زشت و دزدي از تو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جواب داد اين كار را من از روي اضطرار انجام داده‌ام چون حق مرا از خمس و غنيمت ندادي مجبور به دزدي شدم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خمس و غنيمت چه حقي داري؟ جواب داد</w:t>
      </w:r>
    </w:p>
    <w:p>
      <w:pPr>
        <w:pStyle w:val="BookText"/>
        <w:rPr/>
      </w:pPr>
      <w:r>
        <w:rPr>
          <w:rFonts w:ascii="Amiri" w:hAnsi="Amiri" w:eastAsia="Amiri" w:cs="Amiri"/>
          <w:color w:val="111111"/>
          <w:sz w:val="28"/>
          <w:sz w:val="28"/>
          <w:szCs w:val="28"/>
          <w:rtl w:val="true"/>
          <w:lang w:bidi="ar-SA"/>
        </w:rPr>
        <w:t>خداوند خمس را در اين آيه به شش قسمت تقسيم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انما غنمتم من شي‌ء فان لله خمسه و للرسول و لذي القربي و اليتامي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غنيمت نيز همين شش قسمت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افاء الله علي رسوله من اهل القري فلله و للرسول و لذي القربي و اليتامي و المساكين و ابن السبيل كي لا يكون دولة بين الاغنياء منكم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آيه سهمي براي كسي كه از وطن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سهمي براي فقرا قرار داده من هم ابن‌سبيلم و هم فقير تو حق مرا ندادي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مي‌خواهي با اين ياوه سرايي‌هايت حدي از حدود خدا را درباره‌ي دزد ترك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اول خودت را پاك كن و حد بر خود جاري نما آنگاه به ديگري بپرداز و او را پاك كن و اقامه‌ي حد نما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رو به علي بن موسي الرضا عليه‌السلام نموده و پرسيد شما چه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اين مرد مي‌گويد تو دزدي كرده‌اي من هم دزدي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امام رضا عليه‌السلام مأمون بي اندازه خشمگين شد رو به آن مرد كرده گفت به خدا قسم دستت را جدا خواهم كرد، مجرم در جواب او گفت چگونه دست مرا قطع مي‌كني با اينكه بنده‌ي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بنده‌ي تو شده‌ام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مادرت را از بيت‌المال مسلمين خريداري كرده‌اند تو بنده‌ي هر مسلماني هستي كه در شرق و غرب جهان زندگي مي‌كند مگر آنكه آزادت كنند و من ترا آزاد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متصدي خمس شده‌اي و حق آل پيامبر صلي الله عليه و اله و سلم را نمي‌دهي و هم حق من و امثال من را مانع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كسي كه ناپاك است مانند خود را نمي‌تواند پاك كند بايد شخص پاك ديگري او را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بر گردنش حدي است نمي‌تواند حد خدا بر ديگري جاري نمايد مگر اينكه اول بر خود جاري سازد مگر نشنيده‌اي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اتأمرون الناس بالبر و تنسون انفسكم و انتم تتلون الكتاب افلا تعقلون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را به نيكي وادار مي‌كنيد ولي خود را فراموش كرده‌ايد، با اينكه كتاب خدا را مي‌خوانيد آيا انديشه و تعقل نمي‌كنيد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به حضرت رضا عليه‌السلام عرض كرد درباره‌ي مرد چه مي‌فرماييد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پيغمبر اكرم صلي الله عليه و اله و سلم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براي خداست استدلال رسا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و استدلال همان است كه اگر به جاهلي هم برسد آن را با جهلش 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عالم نيز به علم و دانش خويش متوجه آن مي‌شود به هر حال دنيا و آخرت با استدلال و برهان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براي تو خوب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او را آزاد كردند و چندي از مردم كنار گرفت و در فكر از بين بردن حضرت رضا عليه‌السلام بود و بالاخره هم جنايت بزرگ يعني كشتن امام عليه‌السلام را انجام داد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مستي بره ديد و گريبانش گرفت</w:t>
      </w:r>
    </w:p>
    <w:p>
      <w:pPr>
        <w:pStyle w:val="BookText"/>
        <w:rPr/>
      </w:pPr>
      <w:r>
        <w:rPr>
          <w:rFonts w:ascii="IRNazanin" w:hAnsi="IRNazanin" w:eastAsia="IRNazanin"/>
          <w:color w:val="111111"/>
          <w:sz w:val="28"/>
          <w:sz w:val="28"/>
          <w:szCs w:val="28"/>
          <w:rtl w:val="true"/>
          <w:lang w:bidi="fa-IR"/>
        </w:rPr>
        <w:t>مست گفت اي دوست اين پيراهن است افسار نيست</w:t>
      </w:r>
    </w:p>
    <w:p>
      <w:pPr>
        <w:pStyle w:val="BookText"/>
        <w:rPr/>
      </w:pPr>
      <w:r>
        <w:rPr>
          <w:rFonts w:ascii="IRNazanin" w:hAnsi="IRNazanin" w:eastAsia="IRNazanin"/>
          <w:color w:val="111111"/>
          <w:sz w:val="28"/>
          <w:sz w:val="28"/>
          <w:szCs w:val="28"/>
          <w:rtl w:val="true"/>
          <w:lang w:bidi="fa-IR"/>
        </w:rPr>
        <w:t>گفت مستي زان سبب افتان و خيزان مي‌روي</w:t>
      </w:r>
    </w:p>
    <w:p>
      <w:pPr>
        <w:pStyle w:val="BookText"/>
        <w:rPr/>
      </w:pPr>
      <w:r>
        <w:rPr>
          <w:rFonts w:ascii="IRNazanin" w:hAnsi="IRNazanin" w:eastAsia="IRNazanin"/>
          <w:color w:val="111111"/>
          <w:sz w:val="28"/>
          <w:sz w:val="28"/>
          <w:szCs w:val="28"/>
          <w:rtl w:val="true"/>
          <w:lang w:bidi="fa-IR"/>
        </w:rPr>
        <w:t>گفت جرم راه رفتن نيست، ره هموار نيست</w:t>
      </w:r>
    </w:p>
    <w:p>
      <w:pPr>
        <w:pStyle w:val="BookText"/>
        <w:rPr/>
      </w:pPr>
      <w:r>
        <w:rPr>
          <w:rFonts w:ascii="IRNazanin" w:hAnsi="IRNazanin" w:eastAsia="IRNazanin"/>
          <w:color w:val="111111"/>
          <w:sz w:val="28"/>
          <w:sz w:val="28"/>
          <w:szCs w:val="28"/>
          <w:rtl w:val="true"/>
          <w:lang w:bidi="fa-IR"/>
        </w:rPr>
        <w:t>گفت مي‌بايد تو را تا خانه‌ي قاضي برم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رو صبح آي قاضي نيمه شب بيدار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والي را سراي آنجا رويم</w:t>
      </w:r>
    </w:p>
    <w:p>
      <w:pPr>
        <w:pStyle w:val="BookText"/>
        <w:rPr/>
      </w:pPr>
      <w:r>
        <w:rPr>
          <w:rFonts w:ascii="IRNazanin" w:hAnsi="IRNazanin" w:eastAsia="IRNazanin"/>
          <w:color w:val="111111"/>
          <w:sz w:val="28"/>
          <w:sz w:val="28"/>
          <w:szCs w:val="28"/>
          <w:rtl w:val="true"/>
          <w:lang w:bidi="fa-IR"/>
        </w:rPr>
        <w:t>گفت والي از كجا در خانه خمار نيست</w:t>
      </w:r>
    </w:p>
    <w:p>
      <w:pPr>
        <w:pStyle w:val="BookText"/>
        <w:rPr/>
      </w:pPr>
      <w:r>
        <w:rPr>
          <w:rFonts w:ascii="IRNazanin" w:hAnsi="IRNazanin" w:eastAsia="IRNazanin"/>
          <w:color w:val="111111"/>
          <w:sz w:val="28"/>
          <w:sz w:val="28"/>
          <w:szCs w:val="28"/>
          <w:rtl w:val="true"/>
          <w:lang w:bidi="fa-IR"/>
        </w:rPr>
        <w:t>گفت تا داروغه را گوئيم در مسجد بخواب</w:t>
      </w:r>
    </w:p>
    <w:p>
      <w:pPr>
        <w:pStyle w:val="BookText"/>
        <w:rPr/>
      </w:pPr>
      <w:r>
        <w:rPr>
          <w:rFonts w:ascii="IRNazanin" w:hAnsi="IRNazanin" w:eastAsia="IRNazanin"/>
          <w:color w:val="111111"/>
          <w:sz w:val="28"/>
          <w:sz w:val="28"/>
          <w:szCs w:val="28"/>
          <w:rtl w:val="true"/>
          <w:lang w:bidi="fa-IR"/>
        </w:rPr>
        <w:t>گفت مسجد خوابگاه مردم بدكار نيست</w:t>
      </w:r>
    </w:p>
    <w:p>
      <w:pPr>
        <w:pStyle w:val="BookText"/>
        <w:rPr/>
      </w:pPr>
      <w:r>
        <w:rPr>
          <w:rFonts w:ascii="IRNazanin" w:hAnsi="IRNazanin" w:eastAsia="IRNazanin"/>
          <w:color w:val="111111"/>
          <w:sz w:val="28"/>
          <w:sz w:val="28"/>
          <w:szCs w:val="28"/>
          <w:rtl w:val="true"/>
          <w:lang w:bidi="fa-IR"/>
        </w:rPr>
        <w:t>گفت ديناري بده پنهان و خود را وارهان</w:t>
      </w:r>
    </w:p>
    <w:p>
      <w:pPr>
        <w:pStyle w:val="BookText"/>
        <w:rPr/>
      </w:pPr>
      <w:r>
        <w:rPr>
          <w:rFonts w:ascii="IRNazanin" w:hAnsi="IRNazanin" w:eastAsia="IRNazanin"/>
          <w:color w:val="111111"/>
          <w:sz w:val="28"/>
          <w:sz w:val="28"/>
          <w:szCs w:val="28"/>
          <w:rtl w:val="true"/>
          <w:lang w:bidi="fa-IR"/>
        </w:rPr>
        <w:t>گفت كار شرع كار درهم و دينار نيست</w:t>
      </w:r>
    </w:p>
    <w:p>
      <w:pPr>
        <w:pStyle w:val="BookText"/>
        <w:rPr/>
      </w:pPr>
      <w:r>
        <w:rPr>
          <w:rFonts w:ascii="IRNazanin" w:hAnsi="IRNazanin" w:eastAsia="IRNazanin"/>
          <w:color w:val="111111"/>
          <w:sz w:val="28"/>
          <w:sz w:val="28"/>
          <w:szCs w:val="28"/>
          <w:rtl w:val="true"/>
          <w:lang w:bidi="fa-IR"/>
        </w:rPr>
        <w:t>گفت از بهر غرامت جامه‌ات بيرون كنم</w:t>
      </w:r>
    </w:p>
    <w:p>
      <w:pPr>
        <w:pStyle w:val="BookText"/>
        <w:rPr/>
      </w:pPr>
      <w:r>
        <w:rPr>
          <w:rFonts w:ascii="IRNazanin" w:hAnsi="IRNazanin" w:eastAsia="IRNazanin"/>
          <w:color w:val="111111"/>
          <w:sz w:val="28"/>
          <w:sz w:val="28"/>
          <w:szCs w:val="28"/>
          <w:rtl w:val="true"/>
          <w:lang w:bidi="fa-IR"/>
        </w:rPr>
        <w:t>گفت پوسيده است جز نقشي ز پود و تار نيست</w:t>
      </w:r>
    </w:p>
    <w:p>
      <w:pPr>
        <w:pStyle w:val="BookText"/>
        <w:rPr/>
      </w:pPr>
      <w:r>
        <w:rPr>
          <w:rFonts w:ascii="IRNazanin" w:hAnsi="IRNazanin" w:eastAsia="IRNazanin"/>
          <w:color w:val="111111"/>
          <w:sz w:val="28"/>
          <w:sz w:val="28"/>
          <w:szCs w:val="28"/>
          <w:rtl w:val="true"/>
          <w:lang w:bidi="fa-IR"/>
        </w:rPr>
        <w:t>گفت آگه نيستي كز سر در افتادت كلاه</w:t>
      </w:r>
    </w:p>
    <w:p>
      <w:pPr>
        <w:pStyle w:val="BookText"/>
        <w:rPr/>
      </w:pPr>
      <w:r>
        <w:rPr>
          <w:rFonts w:ascii="IRNazanin" w:hAnsi="IRNazanin" w:eastAsia="IRNazanin"/>
          <w:color w:val="111111"/>
          <w:sz w:val="28"/>
          <w:sz w:val="28"/>
          <w:szCs w:val="28"/>
          <w:rtl w:val="true"/>
          <w:lang w:bidi="fa-IR"/>
        </w:rPr>
        <w:t>گفت در سر عقل بايد بي كلاهي عار نيست</w:t>
      </w:r>
    </w:p>
    <w:p>
      <w:pPr>
        <w:pStyle w:val="BookText"/>
        <w:rPr/>
      </w:pPr>
      <w:r>
        <w:rPr>
          <w:rFonts w:ascii="IRNazanin" w:hAnsi="IRNazanin" w:eastAsia="IRNazanin"/>
          <w:color w:val="111111"/>
          <w:sz w:val="28"/>
          <w:sz w:val="28"/>
          <w:szCs w:val="28"/>
          <w:rtl w:val="true"/>
          <w:lang w:bidi="fa-IR"/>
        </w:rPr>
        <w:t>گفت مي بسيار خوردي اينچنين افتان و خيزان مي‌روي</w:t>
      </w:r>
    </w:p>
    <w:p>
      <w:pPr>
        <w:pStyle w:val="BookText"/>
        <w:rPr/>
      </w:pPr>
      <w:r>
        <w:rPr>
          <w:rFonts w:ascii="IRNazanin" w:hAnsi="IRNazanin" w:eastAsia="IRNazanin"/>
          <w:color w:val="111111"/>
          <w:sz w:val="28"/>
          <w:sz w:val="28"/>
          <w:szCs w:val="28"/>
          <w:rtl w:val="true"/>
          <w:lang w:bidi="fa-IR"/>
        </w:rPr>
        <w:t>گفت اي بيهوده گو حرف كم و بسيار نيست</w:t>
      </w:r>
    </w:p>
    <w:p>
      <w:pPr>
        <w:pStyle w:val="BookText"/>
        <w:rPr/>
      </w:pPr>
      <w:r>
        <w:rPr>
          <w:rFonts w:ascii="IRNazanin" w:hAnsi="IRNazanin" w:eastAsia="IRNazanin"/>
          <w:color w:val="111111"/>
          <w:sz w:val="28"/>
          <w:sz w:val="28"/>
          <w:szCs w:val="28"/>
          <w:rtl w:val="true"/>
          <w:lang w:bidi="fa-IR"/>
        </w:rPr>
        <w:t>گفت بايد حد زند هشيار مردم مست را</w:t>
      </w:r>
    </w:p>
    <w:p>
      <w:pPr>
        <w:pStyle w:val="BookText"/>
        <w:rPr/>
      </w:pPr>
      <w:r>
        <w:rPr>
          <w:rFonts w:ascii="IRNazanin" w:hAnsi="IRNazanin" w:eastAsia="IRNazanin"/>
          <w:color w:val="111111"/>
          <w:sz w:val="28"/>
          <w:sz w:val="28"/>
          <w:szCs w:val="28"/>
          <w:rtl w:val="true"/>
          <w:lang w:bidi="fa-IR"/>
        </w:rPr>
        <w:t>گفت هشياري بيار، اينجا كسي هشيار نيست</w:t>
      </w:r>
    </w:p>
    <w:p>
      <w:pPr>
        <w:pStyle w:val="BookText"/>
        <w:rPr/>
      </w:pPr>
      <w:r>
        <w:rPr>
          <w:rFonts w:ascii="IRNazanin" w:hAnsi="IRNazanin" w:eastAsia="IRNazanin"/>
          <w:color w:val="111111"/>
          <w:sz w:val="28"/>
          <w:sz w:val="28"/>
          <w:szCs w:val="28"/>
          <w:rtl w:val="true"/>
          <w:lang w:bidi="fa-IR"/>
        </w:rPr>
        <w:t>يكي بار مردي به نام جلودي با سپاه خود به خانه امام رضا عليه‌السلام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متوجه‌ي حمله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را داخل خانه‌اي جاي داد و خودش بر در خانه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داخل خانه شوم، و تمام اشياء زنان را غارت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دارند از آنها مي‌گيرم و براي تو مي‌آورم امام چند بار سوگند خورد و درخواست كرد تا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داخل اتاق شد و آنچه زنان از زيورآلات حتي چادر و پوشش داشتند از آنها گرفت و در اختيار جلودي گذاشت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ديگر همين شخص را به خاطر جناياتش پيش مأمون آوردند همينكه چشم امام رضا عليه‌السلام به او افتاد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كسي است كه نسبت به دختران پيامبر عليه‌السلام آن جنايات را انجام داده و آنها را غارت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جلودي متوجه شد كه حضرت رضا عليه‌السلام با مأمون صحبت مي‌كند خيال كرد آن بزرگوار بر ضرر او سخن مي‌گويد و منظورش كشته شدن اوست رو به مأمون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ترا به خدا سوگند سخنان اين مرد را درباره‌ي من قبول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رضا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ببينيد خودش راضي نيست ما هم به سوگند او احترام مي‌گذاريم و گفته‌اش را 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سخن امام رضا عليه‌السلام را درباره‌ات نمي‌پذيرم دستور داد او را به قتل رساندند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جلوي درب خانه امام عليه‌السلام جمع شدند و از آن بزرگوار اجازه‌ي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حضرت رضا عليه‌السلام عرض كنيد يك گروه از شيعيان علي عليه‌السلام مي‌خواهند به محضر شما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من مشغولم آنها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آمدند مانند روز قبل خود را معرفي كردند باز فرمود آنها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به همين طريق مي‌آمدند و بر مي‌گشتند بالاخره از شرفيابي مأيوس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ما علي بن موسي عليه‌السلام بگو ما شيعه پدرت علي عليه‌السلام هستيم دشمنان به واسطه‌ي اجازه ندادن شما ما را سرزنش كردند اين بار بر مي‌گرديم و از خجالت به وطن خود نخواهيم رفت زيرا تاب شماتت دشمنان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نه جواب سلام و نه اجازه‌ي نشستن داد، همانطور ايستاده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اين چه ستمي است كه بر ما روا مي‌داري ما را خوار مي‌گرداني بعد از اينهمه سرگرداني كه اجازه‌ي شرفياب شدن</w:t>
      </w:r>
    </w:p>
    <w:p>
      <w:pPr>
        <w:pStyle w:val="BookText"/>
        <w:rPr/>
      </w:pPr>
      <w:r>
        <w:rPr>
          <w:rFonts w:ascii="IRNazanin" w:hAnsi="IRNazanin" w:eastAsia="IRNazanin"/>
          <w:color w:val="111111"/>
          <w:sz w:val="28"/>
          <w:sz w:val="28"/>
          <w:szCs w:val="28"/>
          <w:rtl w:val="true"/>
          <w:lang w:bidi="fa-IR"/>
        </w:rPr>
        <w:t>نمي‌دادي ديگر چه براي ما باقي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اين آيه را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اصابكم من مصيبة فبما كسبت ايدكم و يعفو عن كثير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مصيبتي كه بر شما وارد مي‌شود به واسطه‌ي كارهايي است كه كرده‌ايد با اينكه بسياري از آنها را مي‌بخشيد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عمل من از خدا و پيغمبر و علي و آباء طاهرينم عليهماالسلام پيروي كردم آنها شما را مورد سرزنش قرار دادند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علت چه بود كه باعث سرزنش واقع 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مي‌كنيد ما شيعيان علي عليه‌السلام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شيعيان امام علي عليه‌السلام، امام حسن و امام حسين و اباذر و سلمان، مقداد و عمار و محمد بن ابي‌بكر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كوچكترين مخالف را نسبت به دستورات علي عليه‌السلام نكردند و مرتكب يك كار كه او نهي كرده بود نشدند، اما شما مي‌گوييد شيعه علي هستيم در بيشتر كارها مخالف او هستيد و نسبت به بسياري از واجبات كوتاهي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را سبك مي‌شماريد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بايد تقيه كنيد، رعايت نمي‌كنيد، آنجا كه نبايد تقيه كنيد تقيه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بگوئيد دوستان و محبين آن آقا هستيم با دوستانش دوست و با دشمنانش دشمن هستيم اين سخن را رد نمي‌كنيم اما مقامي بسيار ارجمند را ادعا كرديد اگر گفته خود را به وسيله‌ي اعمال و رفتار ثابت نكنيد هلاك خواهيد شد مگر رحمت پروردگار نجاتتان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كردند اي پسر رسول خدا صلي الله عليه و اله و سلم اينك از گفته خود استغفار مي‌كنيم و توبه مي‌نمائيم همانطوري كه شما تعليم دادي مي‌گوئيم، شما را دوست داريم دوست دوستان شما و دشمن دشمنانتان هستيم، در اين هنگام امام رضا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يا اخواني و اهل 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شما اي برادران و دوستان من، بياييد بالاتر بياييد بالاتر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آنها را بالاتر مي‌برد تا پهلوي خود نشانيد آنگاه از دربان سؤال كرد چند مرتبه اينها آمدند و اجازه نيافتند؟ عرض كرد شصت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شصت مرتبه به آنها سلام كن و سلام مرا نيز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اينها استغفار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گناهانشان محو شد و به سبب محبتي كه با ما دارند سزاوار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احتياجات خود و خانواده‌شان رسيدگي كن از نظر مالي به آنها كمك فراواني كن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عباس مي‌گويد در محضر امام رضا عليه‌السلام بوديم كه يكي از فقهاء حاضر در مجلس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نعمت يعني آب سرد سؤال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صداي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تفسير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به يك طريق آيه را معني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مي‌گويد منظور از نعمت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مي‌گويد مراد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مي‌گويند غذاي خوش طعم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پدرش امام صادق عليه‌السلام نقل كرد كه وقتي شبيه اين گفتار در محضر ايشان مطرح شد آن حضرت خشمگين شده فرمود خداوند تبارك و تعالي هيچگاه بندگانش را به خاطر چيزهايي كه به آنها تفضل فرموده بازخواست و سؤال نخواهد كرد و براي چنين چيزي منت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مخلوق هم سزاوار نيست كه مثلا به خاطر آنكه به كسي غذايي داده و يا آب سردي نوشانيده منت گذارد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النعيم جبنا اهل البيت و موالاتنا يسأل الله عنه بعد التوحيد و نبوة رسوله صلي الله عليه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نعيم عبارت است از دوستي و ولايت ما خاندان كه خداوند بعد از توحيد و نبوت از آن سؤال خواهد كرد زيرا بنده اگر به لوازم ولايت و محبت وفا كرد به نعيم بهشت كه زوال ندارد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حضرت صادق و ايشان از امام باقر به همين طريق از علي عليه‌السلام نقل كردند كه پيغمبر صلي الله عليه و اله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اول ما يسئل عنه العبد بعد موته شهادة ان لا اله الا الله و ان محمدا رسول الله و انك ولي المؤمنين بما جعله الله و جعلته فمن اقر بذلك و كان معتقده صار الي النعيم الذي لا زوال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اولين چيزي كه بعد از مرگ از انسان سؤال مي‌كنند شهادت به توحيد و نبوت و اقرار به ولايت توست به آن طريقي كه خدا قرار داده و من نيز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كه اعتراف به اينها نمود و اعتقادش نيز چنين بود به سوي نعمتي كه هرگز نابودي و زوال ندارد رهسپار خواهد شد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يكبار مأمون به امام عليه‌السلام پيغام فرستاد كه امامت نماز عيد را بپذيرد و نماز را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پاسخ داد، تو شرايطي كه ميان من و توست مي‌داني، مرا از اقامه‌ي نماز عيد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اين كار آن است كه مردم مطمئن شوند و نيز فضيلت تو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مأمون چند بار آمد و رفت و اسرار مأمون را به عرض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دوست دارم مرا از اين كار معاف كني ولي اگر نمي‌پذيري و ناچار بايد اين كار را انجام دهم، من براي اقامه‌ي نماز عيد مانند رسول خدا صلي الله عليه و اله و سلم و اميرالمؤمنين عليه‌السلام بيرون خواهم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مايل هستيد بيرون بياييد و دستور داد فرماندهان و درباريان و عموم مردم بامداد عيد جلوي خانه‌ي امام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عيد پيش از طلوع آفتاب كوچه و راهها از مردم مشتاق پر شد و حتي زنان و كودكان هم آمده بودند و انتظار بيرون آمدن امام را مي‌كشيدند فرماندهان به همراه سپاهيان، سوار بر مركبهاي خود جلوي منزل امام ايستاده بودند، آفتاب سرزده، امام عليه‌السلام غسل كرد و لباس پوشيد و عمامه‌ي سپيدي از پنبه بافته شده بود بر سر نهاد، يك سر عمامه را بر سينه و سر ديگر را از پس پشت بر كتف افكند، خود را معطر ساخت و عصا در دست گرفت و به همراهان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مي‌دهم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پاي برهنه در حاليكه شلوار و نيز دامن لباس را تا نيمه ساق پا بالا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افتاد، پس از چند گام سر به سوي آسمان بلند كرد و تكبير گفت، همراهانش به تكبير او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سپاهيان چون امام را چنان ديدند از مركب ها بر زمين جستند و پاپوش ها از پاي درآوردند و پابرهنه بر خاك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در سراي تكبير گفت و انبوه مردم با او تكبير گفتند، صحنه چنان شور و عظمتي داشت كه گويي آسمان و زمين با او تكبير مي‌گويند، شهر مرو را سراسر گريه و فرياد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سهد چون اوضاع را چنين ديد به مأمون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اگر حضرت رضا بدينگونه به مصلاي نماز برسد فتنه و آشوب مي‌شود و ما همه بر جان خويش بيمناكيم، به او پيام بفرست كه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زحمت انداختيم و دوست نداريم به شما زحمت و رنجي برسد، شما بازگرديد و با مردم همان كسي كه قبلا نماز مي‌خواند نماز را برگزار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دستور داد كفش او را بياورند و پوشيد و سوار شد و به خانه</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كه امام عليه‌السلام را نمي‌شناخت در حمام از امام خواست تا او را كيسه بكشد، امام عليه‌السلام پذيرفت و مشغول شد، ديگران امام را به آن شخص معرفي كردند و او با شرمندگي به عذرخواهي پرداخت ولي امام بي‌توجه به عذرخواهي او همچنان او را كيسه مي‌كشيد و او را دلداري مي‌داد كه طوري نشده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از اهالي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 با امام رضا عليه‌السلام همراه بودم، روزي سفره گسترده بودند و امام عليه‌السلام همه‌ي خدمتگذاران و غلامان حتي سياهان را بر آن سفره نشاند تا همراه او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بهتر است اينان بر سفره‌اي جداگانه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پروردگار همه يكي است، پدر و مادر همه يكي است و پاداش به اعمال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جعفري از ياران امام رضا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برخي كارها خدمت امام بودم، چون كارم انجام شد خواستم مرخص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به خانه‌ي او رفتم، هنگام غروب بود، غلامان حضرت مشغول بنايي بودند امام در ميان آنها غريبه‌اي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كمك مي‌كند و به او چيزي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تعيين كرده‌ايد؟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بدهيم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خود را ناراحت نكنيد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اينها گفته‌ام كه هيچكس را براي كاري نياوريد مگر</w:t>
      </w:r>
    </w:p>
    <w:p>
      <w:pPr>
        <w:pStyle w:val="BookText"/>
        <w:rPr/>
      </w:pPr>
      <w:r>
        <w:rPr>
          <w:rFonts w:ascii="Amiri" w:hAnsi="Amiri" w:eastAsia="Amiri" w:cs="Amiri"/>
          <w:color w:val="111111"/>
          <w:sz w:val="28"/>
          <w:sz w:val="28"/>
          <w:szCs w:val="28"/>
          <w:rtl w:val="true"/>
          <w:lang w:bidi="ar-SA"/>
        </w:rPr>
        <w:t>آنكه قبلا مزدش را تعيين كنيد و قرارداد ببنديد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بدون قرارداد و تعيين مزد كاري انجام دهد اگر سه برابر مزدش را بدهي باز گمان مي‌كند مزدش را كم داده‌اي، ولي اگر قرارداد ببندي و به مقدار معين شده بپردازي از تو خشنود خواهد بود كه طبق قرار عمل كرده‌اي، و در اين صورت اگر بيش از مقدار تعيين شده چيزي به او بدهي هر چند كم و ناچيز باشد مي‌فهمد كه بيشتر پرداخته‌اي و سپاس‌گزار خواهد بود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ابي نصر بزنطي مي‌گويد من با سه تن از ياران امام عليه‌السلام در محضرش بوديم پس از ساعتي همين كه خواستيم از محضرش مرخص شويم امام عليه‌السلام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احمد تو بنشين، همراهان من رفتند و من خدمت امام ماندم و سؤالاتي داشتم به عرض رساندم و امام پاسخ فرمودند، تا مقداري از شب گذشت، خواستم خداحافظي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مي‌ماني؟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بفرماييد، اگر بفرماييد بمان مي‌مانم و اگر بفرماييد برو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و اين هم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لحافي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برخاست و به اتاق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شوق به سجده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حجت خدا وارث علوم پيامبران در ميان ما چند نفر كه خدمتش شرفياب شديم تا اين حد به من محبت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سجده بودم كه متوجه شدم امام به اتاق من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فشرد و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احمد، اميرمؤمنان علي عليه‌السلام به عيادت صعصعة بن صوحان رفت و چون خواست برخيزد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صعصعه از اينكه به عيادت تو آمده‌ام به</w:t>
      </w:r>
    </w:p>
    <w:p>
      <w:pPr>
        <w:pStyle w:val="BookText"/>
        <w:rPr/>
      </w:pPr>
      <w:r>
        <w:rPr>
          <w:rFonts w:ascii="IRNazanin" w:hAnsi="IRNazanin" w:eastAsia="IRNazanin"/>
          <w:color w:val="111111"/>
          <w:sz w:val="28"/>
          <w:sz w:val="28"/>
          <w:szCs w:val="28"/>
          <w:rtl w:val="true"/>
          <w:lang w:bidi="fa-IR"/>
        </w:rPr>
        <w:t>برادران خود افتخار مكن، عيادت من باعث نشود كه خود را از آنان برتر بداني، از خدا بترس و پرهيزگار باش، براي خدا تواضع و فروتني كن خدا ترا رفعت مي‌بخشد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نوجواناني مشغول خوردن ميوه بودند و اغلب ميوه‌ها را ناتمام مي‌خوردند و به كناري پرتاب مي‌كردند امام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ان كنتم استغنيت فان الناس لم يستغنوا أطعموه من يحتاج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سير هستيد و بي‌نيازيد مردم محتاجند اين ميوه‌ها را به آنها كه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بخورانيد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هر وقت غذا ميل مي‌فرمود ظرف بزرگي نزديك سفره خود مي‌گذاشت و از هر طعامي كه در سفره بود از بهترين مواضع آن مقداري بر مي‌داشت و در آن ظرف مي‌گذاشت سپس امر مي‌كرد كه بين مساكين تقسيم كنند و اين آيه را تلاوت مي‌نمود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تو چه مي‌داني كه كار مشكل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و آيات بعد آن بيان امام عليه‌السلام را توجيه مي‌كند، بنده‌اي را رها كردن، يا بروز قحطي، يتيم خويشاوند، يا مسكين خاك نشيني را غذا دادن، تا از آن كسان شود كه ايمان آورده و همديگر را به صبر و ترحم سفارش كرده‌اند، اينان سمت راستي ها هستند و كساني كه آيه‌هاي ما را منكر شده‌اند دست چپي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آتشي سرپوشيده قرين ايشان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عليه‌السلام در ادامه‌ي فرمايشاتشان اشاره به علم پروردگار نمودند كه خداوند عزوجل مي‌دانست كه بر همه كس مقدور نيست كه بنده آزاد كنند بنابراين راهي به بهشت به اطعام مستمندان پيش پاي او قرار داد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بار امام عليه‌السلام در روز عرفه تمام اموال خود را بين مستمندان تقسيم كرد، فضل بن سهل گفت اين غرامت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غنيمت است و بعد ادامه دادند چيزي را كه به توسط آن اجر و كرامت طلب مي‌كني غرامت نيست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 بن سيار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عليه‌السلام همسفر بودم همين كه به ديوارهاي شهر طوس نزديك شديم صداي شيون و ناله‌اي را شنيدم دنبال صدا رفتيم كه به جنازه‌اي برخورديم در همين حال ديدم مولايم علي بن موسي الرضا عليه‌السلام از مركب خويش پياده شد چنانكه بره نوزاد خود را به مادر مي‌چسباند خود را به آن جنازه چسبانيد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بن سيار هر كه مشايعت كند جنازه‌ي دوستي از دوستان ما را از گناهان خود پاكيزه مي‌شود همانند روزي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جنازه را نزديك قبر بر زمين نهادند مشاهده كردم كه امام عليه‌السلام به طرف مرده راه افتاد و مردم را كنار زد تا خود را به جنازه رسانيد دست مبارك را بر سينه‌ي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فرزند فلان ترا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ديگر وحشت و ترسي براي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آيا شما اين مرده را مي‌شناسي و حال آنكه تا كنون از اين سرزمين گذر نكرده‌ايد؟</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انا معاشر الأئمة تعرض علينا اعمال شعتنا صباحا و مساء فما كان من التقصير في أعمالهم سألنا الله تعالي الصفح لصاحبه و ما كان من العلو سألنا الله الشكر لصاحبه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نمي‌داني كه اعمال و رفتار شيعيان ما در هر صبح و شام بر ما گروه امامان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تقصيري در رفتار آنها ديديم از خداوند مي‌خواهيم كه از سر تقصير ايشان درگذرد و اگر كار خوب از آنها مشاهده</w:t>
      </w:r>
      <w:bookmarkStart w:id="13" w:name="pg1017_16004"/>
    </w:p>
    <w:p>
      <w:pPr>
        <w:pStyle w:val="BookText"/>
        <w:rPr/>
      </w:pPr>
      <w:bookmarkEnd w:id="13"/>
      <w:r>
        <w:rPr>
          <w:rFonts w:ascii="IRNazanin" w:hAnsi="IRNazanin" w:eastAsia="IRNazanin"/>
          <w:color w:val="111111"/>
          <w:sz w:val="28"/>
          <w:sz w:val="28"/>
          <w:szCs w:val="28"/>
          <w:rtl w:val="true"/>
          <w:lang w:bidi="fa-IR"/>
        </w:rPr>
        <w:t>كرديم از خداوند مي‌خواهيم كه به آنها جزاي خير دهد و خدا را سپاس مي‌گذاريم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ياسر خادم امام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ما فرموده بود اگر بالاي سرتان ايستادم و شما به غذا خوردن مشغول بوديد بر نخيزيد تا غذايتان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بسيار اتفاق مي‌افتاد كه امام ما را صدا مي‌كرد، و در پاسخ او مي‌گفتند به غذا خوردن مشغولند و 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غذايشان تمام شود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 حلال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نام أخرس در مكه بود كه پي‌درپي نام شريف امام رضا عليه‌السلام را به زبان جاري مي‌كرد و به دنبالش فحش و ناسزا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شهر مكه شدم و يك كارد برنده خريدم و او را نشان گرفتم تا در اولين فرصت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سر راهش ايستاده بودم تا به محض مشاهده او را بكشم ناگاه نامه‌اي از حضرت رضا عليه‌السلام به من رسيد كه در آن نوشته شده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ترا به حق من بر تو متعرض أخرس مشو پس بدرستي كه خداوند تعالي ثقه و معتمد من است و او را كافي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331467_373438147"/>
      <w:bookmarkStart w:id="15" w:name="_Toc5"/>
      <w:bookmarkEnd w:id="14"/>
      <w:r>
        <w:rPr>
          <w:rtl w:val="true"/>
        </w:rPr>
        <w:t>از مدينه تا خراسان</w:t>
      </w:r>
      <w:bookmarkEnd w:id="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روايات استفاده مي‌شود پس از استقرار مأمون بر حكومت سرزمين عراق را به حسن بن سهل واگذار نمود و خود در شهر مرو از شهرهاي خراسان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براي بهره برداريهاي سياسي و راضي نگهداشتن سادات و علويان كه در ميانشان مرداني شجاع و دانشمند و با تقوي بسيار ديده مي‌شد و مردم بخصوص ايرانيان دل به</w:t>
      </w:r>
    </w:p>
    <w:p>
      <w:pPr>
        <w:pStyle w:val="BookText"/>
        <w:rPr/>
      </w:pPr>
      <w:r>
        <w:rPr>
          <w:rFonts w:ascii="IRNazanin" w:hAnsi="IRNazanin" w:eastAsia="IRNazanin"/>
          <w:color w:val="111111"/>
          <w:sz w:val="28"/>
          <w:sz w:val="28"/>
          <w:szCs w:val="28"/>
          <w:rtl w:val="true"/>
          <w:lang w:bidi="fa-IR"/>
        </w:rPr>
        <w:t>سوي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بن سهل ذوالرياستين كه وزير و مشاور او بود مشورت نمود بعد از تدبير و انديشه‌ي زياد رأي بر آن نمود كه امام رضا عليه‌السلام را به مرو بياورد و چنان وانمود كند كه دوستدار علويان و امام عليه‌السلام است، مأمون در تظاهر خود چنان ماهرانه عمل مي‌كرد كه گاهي برخي از شيعيان ساده دل نيز فريب مي‌خوردند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امام عليه‌السلام به آنها مي‌فرمود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حرفهاي مأمون مغرور نشويد و فريب او را نخوريد، سوگند به خدا كسي جز مأمون قاتل من نخواهد بود، اما من ناگزيرم شكيبايي ورزم تا وقت موعود فرا رسد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مأمون رجاء ابن ابي الضحاك و بعضي ديگر از خالصان خود را به محضر امام عليه‌السلام فرستاد تا آن بزرگوار را براي سفر به خراسان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خدمت حضرت، ايشان ابتدا امتناع ورزيدند ولي با اصرار و فشار آنها امام عليه‌السلام آن سفر مصيبت بار را به اكراه و اجبار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ره از محول سجستاني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امام رضا عليه‌السلام تصميم به عزيمت از مدينه به خراسان گرفت، براي وداع با قبر جدش رسول الله صلي الله عليه و اله و سلم وارد مسجد شد و چندين بار از كنار قبر بلند مي‌شد و بيرون مي‌رفت و دوباره بر مي‌گشت و خود را روي قبر پيامبر مي‌انداخت و هر بار صداي مباركش به گريه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آن حضرت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زيارت كن زيرا من از كنار قبر جدم مي‌روم و در غربت خواهم مرد و در كنار هارون الرشيد دفن خواهم شد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 الرضا عليه‌السلام للخروج و تهيأ للسفر جمع عياله و اهل بيته و أمرهم ان يبكوا عليه حتي يسمع ثم فرق فيهم اثني عشرا الف دينار و قال لهم اني لا ارجع اليكم</w:t>
      </w:r>
    </w:p>
    <w:p>
      <w:pPr>
        <w:pStyle w:val="BookText"/>
        <w:rPr/>
      </w:pPr>
      <w:r>
        <w:rPr>
          <w:rFonts w:ascii="Amiri" w:hAnsi="Amiri" w:eastAsia="Amiri" w:cs="Amiri"/>
          <w:color w:val="111111"/>
          <w:sz w:val="28"/>
          <w:sz w:val="28"/>
          <w:szCs w:val="28"/>
          <w:rtl w:val="true"/>
          <w:lang w:bidi="ar-SA"/>
        </w:rPr>
        <w:t>ثم ودع جده رسول الله صلي الله عليه و اله و سلم و بكي عند قبره و خرج من المدينة الي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حضرت رضا عليه‌السلام اراده كرد كه از وطن خارج شود و در آن هنگام كه آماده سفر گرديد خانواده خود را گرد آورد و فرمان داد كه بر او اشك بريزند تا حدي كه صداي ناله آنها را بشنود و آنگاه مقدار دوازده هزار دينار بين آنها تقسيم فرمود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سوي شما بر نمي‌گردم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قبر جدش رسول الله صلي الله عليه و اله و سلم وداع كرد و اشك ريخت و از مدينه به سوي خراسان حركت كرد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اولين شهري بود كه امام عليه‌السلام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علي روايت مي‌كند كه امام عليه‌السلام حضرت جواد فرزند دلبند خويش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مشغول طواف بود و امام جواد عليه‌السلام بر دوش موفق غلام آن حضرت بود و او را طواف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حجر اسماعيل رسيد از دوش موفق پايين آمد و نشست و غم تمام وجودش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گفت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نمي‌خيزم تا وقتي كه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محضر امام رضا عليه‌السلام آمد و حال فرزند آن بزرگوار را به عرض رساند امام عليه‌السلام نزديك حضرت جواد عليه‌السلام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بله اي پدر بزرگوار چگونه برخيزم كه خانه كعبه را وداعي كردي كه ديگر به سوي آن بر نخواهي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اطاعت از پدر از جا برخاست و به مدينه مراجعت نمود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قادسيه شهري كه با كوفه پانزده ميل فاصله داشت شهر دومي است كه امام رضا عليه‌السلام به آن وارد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استقبال امام عليه‌السلام رفتم و بر آن حضرت</w:t>
      </w:r>
    </w:p>
    <w:p>
      <w:pPr>
        <w:pStyle w:val="BookText"/>
        <w:rPr/>
      </w:pPr>
      <w:r>
        <w:rPr>
          <w:rFonts w:ascii="IRNazanin" w:hAnsi="IRNazanin" w:eastAsia="IRNazanin"/>
          <w:color w:val="111111"/>
          <w:sz w:val="28"/>
          <w:sz w:val="28"/>
          <w:szCs w:val="28"/>
          <w:rtl w:val="true"/>
          <w:lang w:bidi="fa-IR"/>
        </w:rPr>
        <w:t>سلام كردم و سؤالاتي نمودم و پاسخ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از طريق خشكي عازم بصره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علوان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خواب ديدم كه كسي مي‌گويد رسول الله صلي الله عليه و اله و سلم وارد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كجا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وقتي به آن محل رسيدم مشاهده كردم كه پيامبر صلي الله عليه و اله و سلم نشسته‌اند و اصحاب اطرافشان گرد آمده و در برابرشان طبقي از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اله و سلم دست بردند و مشتي خرما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آنها را شمردم دوازده 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خواب بيدار شدم اطلاع يافتم كه امام رضا عليه‌السلام به بصره تشريف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 كدام محل؟ پاسخ دادند فلان محل يعني درست همان جا كه در خواب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خود را به آن محل رساندم چشمم به جمال نوراني امام رضا عليه‌السلام افتاد كه در مقابل طبقي از خرما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دوازده عدد خرما به من خورانيدند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عنايت بفرماييد؟فرمود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رسول الله صلي الله عليه و اله و سلم بيشتر مي‌دادند من نيز مي‌دادم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پس از اقامت كوتاهي در بصره به شهر اهواز يعني مركز و معروف‌ترين شهرها خوزستان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ابي ضحاك امام رضا عليه‌السلام را از طريق اهواز مي‌برد، همينكه خبر تشريف فرمايي آن حضرت به من رسيد به اهواز آمدم و خدمت امام شرفياب شدم و خود را معرفي كردم، و اين اولين باري بود كه آن بزرگوار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اوج گرماي تابستان بود و امام عليه‌السلام نيز بيمار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براي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به خدمتش آوردم، امام، گياهي را براي طبيب توصيف كرد، طبيب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جز شما</w:t>
      </w:r>
    </w:p>
    <w:p>
      <w:pPr>
        <w:pStyle w:val="BookText"/>
        <w:rPr/>
      </w:pPr>
      <w:r>
        <w:rPr>
          <w:rFonts w:ascii="IRNazanin" w:hAnsi="IRNazanin" w:eastAsia="IRNazanin"/>
          <w:color w:val="111111"/>
          <w:sz w:val="28"/>
          <w:sz w:val="28"/>
          <w:szCs w:val="28"/>
          <w:rtl w:val="true"/>
          <w:lang w:bidi="fa-IR"/>
        </w:rPr>
        <w:t>سراغ ندارم كه اين گياه را بشناسد، چگونه بر اين گياه اطلاع پيدا كرده‌ايد؟اين گياه در اين زمان و در اين سرزمين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نيشكر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نيشكر از آنچه نخست نام برديد دشوارتر است، براي آنكه اين وقت سال نيشكر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در سرزمين شما و در همين زمان موجود است، با اين همراه شو، اشاره به ابوهاشم فرمود، و به سوي سد آب برويد و از آن بگذريد، خرمني انباشته مي‌يابيد، به سوي آن برويد، مردي سياه را خواهيد ديد از او محل روييدن نيشكر و آن گياه را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نشاني كه امام عليه‌السلام فرموده بود رفتم، و نيشكر تهيه كرديم و به خدمت امام آورديم و آن حضرت خداي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سرور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و اسرار پيامبران چيزي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اينگونه امور از او ديده‌ام اما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اوصياء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واقعه به رجاء بن ضحاك رسيد ياران خود را باخبر ساخت و گفت اگر اين شخص در اين مكان بماند مردم به او روي مي‌آورند به همين جهت فورا حضرت را از اهواز حركت داد و كوچ كرد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خروج از اهواز به روستاي قنطره‌ي أربق كه يكي از روستاهاي رامهرمز است وارد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نوفلي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عليه‌السلام شرفياب شدم در حالي كه آن حضرت در قنطره‌ي أربق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عرض سلام كردم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عده‌اي از مردم گمان مي‌كنند</w:t>
      </w:r>
    </w:p>
    <w:p>
      <w:pPr>
        <w:pStyle w:val="BookText"/>
        <w:rPr/>
      </w:pPr>
      <w:r>
        <w:rPr>
          <w:rFonts w:ascii="IRNazanin" w:hAnsi="IRNazanin" w:eastAsia="IRNazanin"/>
          <w:color w:val="111111"/>
          <w:sz w:val="28"/>
          <w:sz w:val="28"/>
          <w:szCs w:val="28"/>
          <w:rtl w:val="true"/>
          <w:lang w:bidi="fa-IR"/>
        </w:rPr>
        <w:t>كه پدر شما هنوز زنده است؟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خدا آنها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زنده بود ميراثش تقسيم نمي‌شد همسرانش ازدواج نمي‌كردند سوگند به خدا كه طعم مرگ را چشيد همانطور كه علي بن ابي‌طالب عليه‌السلام چشيد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بعد شهر قم بود به محض ورود امام عليه‌السلام به اين شهر مردم قم به استقبال آن حضرت آمدند و با هم نزاع داشتند از اين جهت كه هر كدام پيشقدم در ضيافت و پذيرايي از حضرت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سنت جدش رسول الله را در هنگام ورود به مدينه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هر كجا فرود آمد من آنجا وارد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 آمد و در يك خانه خوابيد و صاحب آن خانه در شب همان روز خواب ديده بود كه حضرت رضا عليه‌السلام فردا ميهمان او خواهد بود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نيشابور شهر ديگري است كه امام عليه‌السلام در آن نزول اجلال فرمودند بانويي كه حضرت رضا عليه‌السلام در خانه جدش وارد شده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در محله‌ي غربي در ناحيه‌اي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جدم به نام پسنده وارد شد و از اين نظر او را چنين ناميدند كه امام او را پسنديد و به خانه‌اش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عليه‌السلام در گوشه‌اي از خانه‌ي ما به دست مبارك خويش بادامي كاشت و از بركت امام در ظرف يك سال درختي شد و بار آورد، مردم به بادام اين درخت شفا جستند و هر بيماري از بادام اين درخت به قصد شفا مي‌خورد بهبود مي‌يافت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امام از ميان شهر عبور مي‌كرد در حالي كه بر استري خاكستري رنگ سوار بود به بازار و محل تجمع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w:t>
      </w:r>
    </w:p>
    <w:p>
      <w:pPr>
        <w:pStyle w:val="BookText"/>
        <w:rPr/>
      </w:pPr>
      <w:r>
        <w:rPr>
          <w:rFonts w:ascii="IRNazanin" w:hAnsi="IRNazanin" w:eastAsia="IRNazanin"/>
          <w:color w:val="111111"/>
          <w:sz w:val="28"/>
          <w:sz w:val="28"/>
          <w:szCs w:val="28"/>
          <w:rtl w:val="true"/>
          <w:lang w:bidi="fa-IR"/>
        </w:rPr>
        <w:t>حافظ احاديث پيامبر صلي الله عليه و اله و سلم بودند به نامهاي ابوزرعه و محمد بن اسلم طوسي پس از عرض ادب به ساحت مقدس رضوي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حق پدران پاكيزه و گذشتگان گرامي خود چهره‌ي زيبايت را به ما نشان ده و براي ما روايتي را كه از پدران خود و از جدت بياد داري به رسم يادگار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خواهش اين دو نفر و گروهي ديگر از علما حضرت رضا عليه‌السلام مركب خود را نگاه داشت و سايبان بر محمل را كنار زد و چشم همه عشاق و تماشاگران را به جمال و طلعت زيباي خويش منور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تو داري قيامت است نه قامت</w:t>
      </w:r>
    </w:p>
    <w:p>
      <w:pPr>
        <w:pStyle w:val="BookText"/>
        <w:rPr/>
      </w:pPr>
      <w:r>
        <w:rPr>
          <w:rFonts w:ascii="Amiri" w:hAnsi="Amiri" w:eastAsia="Amiri" w:cs="Amiri"/>
          <w:color w:val="111111"/>
          <w:sz w:val="28"/>
          <w:sz w:val="28"/>
          <w:szCs w:val="28"/>
          <w:rtl w:val="true"/>
          <w:lang w:bidi="ar-SA"/>
        </w:rPr>
        <w:t>وين نه تبسم كه معجزه است و كرامت</w:t>
      </w:r>
    </w:p>
    <w:p>
      <w:pPr>
        <w:pStyle w:val="BookText"/>
        <w:rPr/>
      </w:pPr>
      <w:r>
        <w:rPr>
          <w:rFonts w:ascii="IRNazanin" w:hAnsi="IRNazanin" w:eastAsia="IRNazanin"/>
          <w:color w:val="111111"/>
          <w:sz w:val="28"/>
          <w:sz w:val="28"/>
          <w:szCs w:val="28"/>
          <w:rtl w:val="true"/>
          <w:lang w:bidi="fa-IR"/>
        </w:rPr>
        <w:t>آسمان گر ز گريبان قمر آورده برون</w:t>
      </w:r>
    </w:p>
    <w:p>
      <w:pPr>
        <w:pStyle w:val="BookText"/>
        <w:rPr/>
      </w:pPr>
      <w:r>
        <w:rPr>
          <w:rFonts w:ascii="IRNazanin" w:hAnsi="IRNazanin" w:eastAsia="IRNazanin"/>
          <w:color w:val="111111"/>
          <w:sz w:val="28"/>
          <w:sz w:val="28"/>
          <w:szCs w:val="28"/>
          <w:rtl w:val="true"/>
          <w:lang w:bidi="fa-IR"/>
        </w:rPr>
        <w:t>از گريبان تو خورشيد سر آورده برون</w:t>
      </w:r>
    </w:p>
    <w:p>
      <w:pPr>
        <w:pStyle w:val="BookText"/>
        <w:rPr/>
      </w:pPr>
      <w:r>
        <w:rPr>
          <w:rFonts w:ascii="Amiri" w:hAnsi="Amiri" w:eastAsia="Amiri" w:cs="Amiri"/>
          <w:color w:val="111111"/>
          <w:sz w:val="28"/>
          <w:sz w:val="28"/>
          <w:szCs w:val="28"/>
          <w:rtl w:val="true"/>
          <w:lang w:bidi="ar-SA"/>
        </w:rPr>
        <w:t>با صدهزار جلوه برون آمدي كه من</w:t>
      </w:r>
    </w:p>
    <w:p>
      <w:pPr>
        <w:pStyle w:val="BookText"/>
        <w:rPr/>
      </w:pPr>
      <w:r>
        <w:rPr>
          <w:rFonts w:ascii="Amiri" w:hAnsi="Amiri" w:eastAsia="Amiri" w:cs="Amiri"/>
          <w:color w:val="111111"/>
          <w:sz w:val="28"/>
          <w:sz w:val="28"/>
          <w:szCs w:val="28"/>
          <w:rtl w:val="true"/>
          <w:lang w:bidi="ar-SA"/>
        </w:rPr>
        <w:t>با صد هزار ديده تماشا كنم ترا</w:t>
      </w:r>
    </w:p>
    <w:p>
      <w:pPr>
        <w:pStyle w:val="BookText"/>
        <w:rPr/>
      </w:pPr>
      <w:r>
        <w:rPr>
          <w:rFonts w:ascii="IRNazanin" w:hAnsi="IRNazanin" w:eastAsia="IRNazanin"/>
          <w:color w:val="111111"/>
          <w:sz w:val="28"/>
          <w:sz w:val="28"/>
          <w:szCs w:val="28"/>
          <w:rtl w:val="true"/>
          <w:lang w:bidi="fa-IR"/>
        </w:rPr>
        <w:t>گرش ببيني و دست از ترنج نشناسي</w:t>
      </w:r>
    </w:p>
    <w:p>
      <w:pPr>
        <w:pStyle w:val="BookText"/>
        <w:rPr/>
      </w:pPr>
      <w:r>
        <w:rPr>
          <w:rFonts w:ascii="Amiri" w:hAnsi="Amiri" w:eastAsia="Amiri" w:cs="Amiri"/>
          <w:color w:val="111111"/>
          <w:sz w:val="28"/>
          <w:sz w:val="28"/>
          <w:szCs w:val="28"/>
          <w:rtl w:val="true"/>
          <w:lang w:bidi="ar-SA"/>
        </w:rPr>
        <w:t>روا بود كه ملامت كني زليخا را</w:t>
      </w:r>
    </w:p>
    <w:p>
      <w:pPr>
        <w:pStyle w:val="BookText"/>
        <w:rPr/>
      </w:pPr>
      <w:r>
        <w:rPr>
          <w:rFonts w:ascii="IRNazanin" w:hAnsi="IRNazanin" w:eastAsia="IRNazanin"/>
          <w:color w:val="111111"/>
          <w:sz w:val="28"/>
          <w:sz w:val="28"/>
          <w:szCs w:val="28"/>
          <w:rtl w:val="true"/>
          <w:lang w:bidi="fa-IR"/>
        </w:rPr>
        <w:t>مردم به محض ديدار آن حضرت دست از ترنج نشناختند، گروهي فرياد مي‌زدند گروهي مي‌گريستند و بعضي جامه بر تن مي‌دريدند و برخي خود را به خاك افكنده بودند و آنها كه نزديك بودند بوسه بر مركب و قدمهاي حضرتش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همان حال انقلاب بودند تا روز به نيمه رسيد، صداي همهمه آنقدر زياد بود كه پيشوايان و قاضيان مردم فرياد كشيدند كه اي مردم گوش كنيد و ياد گيريد و پاره‌ي تن رسول الله صلي الله عليه و اله و سلم را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گريستن و صيحه زدن مانع از آن شده كه امام عليه‌السلام حديث را بيان 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سكوت جمعيت امام عليه‌السلام لب به سخن باز كرد بيست و چهار هزار</w:t>
      </w:r>
    </w:p>
    <w:p>
      <w:pPr>
        <w:pStyle w:val="BookText"/>
        <w:rPr/>
      </w:pPr>
      <w:r>
        <w:rPr>
          <w:rFonts w:ascii="IRNazanin" w:hAnsi="IRNazanin" w:eastAsia="IRNazanin"/>
          <w:color w:val="111111"/>
          <w:sz w:val="28"/>
          <w:sz w:val="28"/>
          <w:szCs w:val="28"/>
          <w:rtl w:val="true"/>
          <w:lang w:bidi="fa-IR"/>
        </w:rPr>
        <w:t>قلمدان آماده‌ي نوشتن كلمات امام و حديث پرارزش گرانقدر سلسلة الذهب گرديدند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ابي، العبد الصالح موسي بن جعفر قال حدثني ابي الصادق جعفر بن محمد، قال حدثني ابي محمد بن علي قال حدثني ابي علي بن الحسين سيد العابدين، قال حدثني أبي سيد شباب اهل الجنة الحسين، قال حدثني ابي علي بن ابي‌طالب عليه‌السلام، قال سمعت النبي صلي الله عليه و اله و سلم يقول سمعت جبرئيل يقول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انا الله لا اله الا انا فاعبدني، من جاء منكم بشهادة ان لا اله الا الله بالاخلاص دخل في حصني و من دخل في حصني امن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بنده‌ي شايسته‌ي خدا موسي بن جعفر برايم گفت كه پدرش جعفر بن محمد صادق از پدرش محمد بن علي باقرالعلوم از پدرش علي بن الحسين سيد العابدين از پدرش سرور جوانان بهشت حضرت حسين، از پدرش علي بن ابي‌طالب عليه‌السلام نقل كرد كه فرمود از پيامبر صلي الله عليه و اله و سلم شنيدم كه مي‌فرمود فرشته‌ي خدا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خداي يكتا كه خدايي جز من نيست، مرا بپرستيد، كسي كه با اخلاص گواهي مي‌دهد كه خدايي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قلعه‌ي من درآمده و كسي كه به قلعه‌ي من درآيد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بن راهويه كه در جمع نويسندگان حديث بوده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پس از بيانات فوق اندكي با خود راه پيمود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ايمان به يگانگي پروردگار كه موجب ايمني از عذاب الهي مي‌شود شرايطي دارد و پذيرش ولايت و امامت ائمه عليهم‌السلام از جمله‌ي شرايط آن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عليه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علي بن موسي الرضا عليه‌السلام وارد نيشابور شد به محله‌اي به نام فرويني نيز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حمامي بود كه از چشمه‌اي جهت شستشو استفاده مي‌شد و آب چشمه بسيار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دست مبارك خاك را كنار زد آب بالا زد تا حدي كه حوض كنار چشمه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حوض شد و غسل كرد و بعد به نماز ظهر ايستاد و مردم همگي از آب حوض استفاده كردند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پس از نيشابور به سناباد رسيدند در آنجا كوهي بود كه از سنگ آن ظروفي مي‌ساختند بر آن تكيه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 به و بارك فيما يجعل فيه و فيما ينحت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مردم را از اين كوه سودمند فرما و در آنچه در ظروفي كه از اين كوه مي‌تراشند قرار گيرد بركت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داد ديگهايي براي او از سنگ آن كوه تهيه كنند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را جز در اين ديگها نپزند و آن بزرگوار در غذا بي‌تكلف و كم‌خوراك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ظروفي كه از سنگ اين كوه مي‌تراشند هنوز هم مورد استفاده واقع مي‌شود و جزء سوغات هاي مشهد مقدس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طوس به خانه‌ي حميد بن قحطبه‌ي طائي وارد شدند و در بقعه‌اي كه هارون الرشيد در آن مدفون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همين مكاني كه اكنون مرقد مطهر امام رضا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كناري از گور هارون با دست خطي كشيد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تربتي و فيها ادفن و سيجعل الله هذا المكان مختلف شيعتي و اهل محبتي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خاك من است و در آن مدفون خواهم شد، و بزودي خداوند متعال اين مكان را زيارتگاه و محل رفت و آمد شيعيان و دوستدارانم قرار خواهد داد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به مرو رسيد يعني مركز خلافت و تقريبا پايتخت كشورهاي</w:t>
      </w:r>
    </w:p>
    <w:p>
      <w:pPr>
        <w:pStyle w:val="BookText"/>
        <w:rPr/>
      </w:pP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استقبال آن حضرت آمد و از ايشان تجليل فراوان نمود و دوستان و ياران خاص خود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ياران من در آل عباس و آل علي عليه‌السلام جستجو كردم و هيچيك را افضل و بالاتر در مسئله خلافت از علي بن موسي الرضا عليه‌السلام نديدم سپس به حضرت رضا عليه‌السلام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خلع نمودم و به تو تفويض كردم،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خداوند به تو داده جايز نيست به ديگري تفويض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اين را قبول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رضاي خود هرگز قبول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 دو ماه اين كشمكش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مأيوس شدن از پيشنهاد اول از امام عليه‌السلام خواست كه ولايتعهدي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از پذيرفتن اين پيشنهاد نيز خودداري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امام را نزد خود طلبيد با او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براي خلافت بعد از خود شورايي با عضويت شش نفر تعيين كرد و يكي از آنان جد شما علي بن ابي‌طالب عليه‌السلام بود، و عمر دستور داد هر يك از آنان مخالفت كند گردنش را بزنند، اينك چاره‌اي جز قبول آنچه اراده كرده‌ام نداري، چون من راه چاره‌ي ديگري نمي‌يابم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بيان اين مطلب تلويحاً امام را تهديد به مرگ كرد، و امام ناچار با اكراه و اجبار وليعهدي را پذيرفت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ولايتعهدي را مي‌پذيرم به شرط آنكه آمر و ناهي و مفتي و قاضي نباشم و كسي را عزل و نسب نكنم و چيزي را تبديل و تغيير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همه‌ي اين شرايط را پذيرفت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امام عليه‌السلام را ديدم دستهايش را به سوي آسمان بلند كرده و مي‌گفت</w:t>
      </w:r>
      <w:r>
        <w:rPr>
          <w:rFonts w:eastAsia="IRNazanin" w:cs="IRNazanin"/>
          <w:color w:val="111111"/>
          <w:sz w:val="28"/>
          <w:szCs w:val="28"/>
          <w:rtl w:val="true"/>
          <w:lang w:bidi="fa-IR"/>
        </w:rPr>
        <w:t>:</w:t>
      </w:r>
      <w:bookmarkStart w:id="16" w:name="pg1017_16014"/>
    </w:p>
    <w:p>
      <w:pPr>
        <w:pStyle w:val="BookText"/>
        <w:rPr/>
      </w:pPr>
      <w:bookmarkEnd w:id="16"/>
      <w:r>
        <w:rPr>
          <w:rFonts w:ascii="IRNazanin" w:hAnsi="IRNazanin" w:eastAsia="IRNazanin"/>
          <w:color w:val="111111"/>
          <w:sz w:val="28"/>
          <w:sz w:val="28"/>
          <w:szCs w:val="28"/>
          <w:rtl w:val="true"/>
          <w:lang w:bidi="fa-IR"/>
        </w:rPr>
        <w:t>خدايا تو مي‌داني كه من به ناچار و با اكراه پذيرفتم، پس مرا مؤاخذه مكن همچنانكه بنده و پيامبرت يوسف را مؤاخذه نكردي هنگامي كه ولايت مصر را پذيرفت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331469_373438147"/>
      <w:bookmarkStart w:id="18" w:name="_Toc6"/>
      <w:bookmarkEnd w:id="17"/>
      <w:r>
        <w:rPr>
          <w:rtl w:val="true"/>
        </w:rPr>
        <w:t>مناظرات امام عليه السلام</w:t>
      </w:r>
      <w:bookmarkEnd w:id="18"/>
    </w:p>
    <w:p>
      <w:pPr>
        <w:pStyle w:val="BookText"/>
        <w:rPr/>
      </w:pPr>
      <w:r>
        <w:rPr>
          <w:rFonts w:ascii="IRNazanin" w:hAnsi="IRNazanin" w:eastAsia="IRNazanin"/>
          <w:color w:val="111111"/>
          <w:sz w:val="28"/>
          <w:sz w:val="28"/>
          <w:szCs w:val="28"/>
          <w:rtl w:val="true"/>
          <w:lang w:bidi="fa-IR"/>
        </w:rPr>
        <w:t>شيخ صدوق رضوان الله تعالي عليه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متكلمان گروههاي مختلف و گمراه، افرادي را دعوت مي‌كرد، و حريص بر آن بود كه آنان بر امام غلبه كنند، و اين به جهت رشك و حسدي بود كه نسبت به امام در دل داشت، اما آن حضرت با كسي به بحث ننشست مگر آنكه در پايان به فضيلت امام اعتراف كرد و به استدلال امام عليه‌السلام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مأمون فضل بن سهل را مأمور كرد تا سران مذاهب مانند جاثليق و رأس الجالوت و بزرگان صائبين و هربذ اكبر و پيروان زرتشت و نسطاس رومي و متكلمان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وسيله‌ي ياسر متصدي كارهاي امام عليه‌السلام براي امام پيغام فرستاد تا در مجمع آنها حاضر شده و با آنها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پاسخ داد فردا خواهم آمد، چون ياسر بازگشت امام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عراقي هستي و عراقي هوشيار است، از اينكه مأمون مشركان و صاحبان مذاهب را گرد آورده است چه مي‌فهمي؟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مي‌خواهد شما را آزمايش كند و ميزان دانش تان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آيا مي‌ترسي آنان دليل من را باطل سازند؟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چنين بيمي ندارم، و اميد مي‌دارم خدا ترا بر آنان پيروز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نوفلي دوست داري بداني مأمون چه وقت پشيمان مي‌شود؟ گفتم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من بر اهل تورات با تورات شان و بر اهل انجيل با انجيل شان، و بر اهل زبور با زبور شان، و بر صائبين با زبان عبري خودشان، بر هربذان با زبان پارسي شان و بر روميان با زبان خودشان، و بر اصحاب مقالات با لغت شان استدلال كنم و آنگاه كه هر گروهي را محكوم كردم و دليل شان را باطل ساختم دست از عقيده و گفتار خود كشيدند و به گفتار من گراييدند، مأمون در مي‌يابد مسندي كه بر آن تكيه كرده حق او نيست و در اين هنگام مأمون پشيمان مي‌گردد و 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الا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امام عليه‌السلام به مجلس آنان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عالم 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بجز از تورات و انجيل و زبور داود و صحف ابراهيم و موسي نمي‌پذيريم، آن بزرگوار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كرد به جاثليق عالم مسيحي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جاثليق اين پسر عم من علي بن موسي بن جعفر است و از اولاد فاطمه دختر پيغمبر صلي الله عليه و اله و سلم مي‌باشد و فرزند علي بن ابيطالب عليه‌السلام مي‌باشد و من دوست دارم كه تو با او بحث كني و با انصاف رفتار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نبوت حضرت عيسي چه نظري داري؟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مي‌كنم به نبوت عيسي و كتاب او و آنچه بشارت داد به امت خود و حواريون به آن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پيغمبري و نبوت هر عيسي را كه اقرار به پيغمبري و نبوت حضرت محمد صلي الله عليه و اله و سلم نكرد قبول ندارم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به شهادت دو نفر عادل جاري مي‌شود، شما دو شاهد غير از امت محمد صلي الله عليه و اله و سلم بياور كه ادعايت را اعتراف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كسي را مي‌برم همگي او را عادل مي‌دانيد و آن يوحناي ديلمي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يوحنا محبوبترين اشخاص نزد حضرت مسيح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مي‌دهم آيا در انجيل هست كه يوحنا گفت مرا مسيح خبر داده است به دين محمد عربي صلي الله عليه و اله و سلم و من به اين خبر حواريون را مژده دادم و آنها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نسطاس رومي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داري سفر سيم انجيل را؟ عرض كرد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سفر سيم را قرائت فرمود تا رسيد به جايي كه ذكر حضرت محمد صلي الله عليه و اله و سلم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اعتراف كرد و سؤال ديگر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عيسي بن مريم چند نفر بودند و تعداد علماء انجيل را مشخص كنيد؟</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حواريون دوازده نفر بودند و افضل و اعلم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علماء انجيل سه نفر بودند يوحنا اكبر كه 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يوحنا در قرقيسا و يوحنا ديلمي كه او بشارت دهنده امت عيسي به نبوت رسول الله صلي الله عليه و اله و سلم و اهل بيت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امام عليه‌السلام با آنان به تورات و انجيل و زبور براي اثبات پيامبر اسلام صلي الله عليه و اله و سلم به تفصيل استدلال فرمود، آن گرامي را تصديق كردند و نيز با ديگران بحث كرد و چون خاموش ماندند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ان كان فيكم احد يخالف الاسلام و أراد ان يسأل فليسأل غير محتشم، فقام اليه عمران الصائبي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گروه اگر در ميان شما كسي مخالف است و پرسشي دارد بي‌شرم و بيم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صائبي كه در بحث و علم كلام بي‌نظير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عالم اگر نه اين بود كه خود به پرسيدن دعوت كردي پرسشي نمي‌كردم، زيرا من به كوفه و بصره و شام و جزيره رفتم و با متكلمان آن سرزمينها سخن گفتم، كسي را نيافتم كه وحدانيت خداي را بر من ثابت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به تفضيل برهان اثبات خداي واحد را براي او بيان فرمود تا وقت نماز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رو به مأمون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رسيد عمران</w:t>
      </w:r>
      <w:bookmarkStart w:id="19" w:name="pg1017_16017"/>
    </w:p>
    <w:p>
      <w:pPr>
        <w:pStyle w:val="BookText"/>
        <w:rPr/>
      </w:pPr>
      <w:bookmarkEnd w:id="19"/>
      <w:r>
        <w:rPr>
          <w:rFonts w:ascii="IRNazanin" w:hAnsi="IRNazanin" w:eastAsia="IRNazanin"/>
          <w:color w:val="111111"/>
          <w:sz w:val="28"/>
          <w:sz w:val="28"/>
          <w:szCs w:val="28"/>
          <w:rtl w:val="true"/>
          <w:lang w:bidi="fa-IR"/>
        </w:rPr>
        <w:t>عرض كرد مولاي من مسئله‌ي مرا قطع مكن همانا دل من رقيق و نازك شده و نزديك است مطلب بر من معلوم شود و اسلام را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مي‌گزاريم و بر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اقامه‌ي نماز عمران سؤالات فراواني كرد و جواب شنيد تا آنجا كه آن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 اشهد أن الله علي ما وصفته و وحدته و ان محمدا عبده المبعوث بالهدي و دين الحق، ثم خر ساجدا نحو القبلة و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 عمران فهميدي؟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آقاي من فهميدم و شهادت مي‌دهم كه خدا همانگونه است كه شما توصيف فرمودي و نيز شهادت مي‌دهم كه محمد بنده‌ي اوست كه براي هدايت و با ديني درست برانگيخته شده آنگاه رو به قبله كرد و به سجده افتاد و اسلام آورد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331471_373438147"/>
      <w:bookmarkStart w:id="21" w:name="_Toc7"/>
      <w:bookmarkEnd w:id="20"/>
      <w:r>
        <w:rPr>
          <w:rtl w:val="true"/>
        </w:rPr>
        <w:t>شاگردان ممتاز امام عليه السلام</w:t>
      </w:r>
      <w:bookmarkEnd w:id="21"/>
    </w:p>
    <w:p>
      <w:pPr>
        <w:pStyle w:val="Heading3"/>
        <w:numPr>
          <w:ilvl w:val="2"/>
          <w:numId w:val="1"/>
        </w:numPr>
        <w:rPr/>
      </w:pPr>
      <w:bookmarkStart w:id="22" w:name="__RefHeading___Toc1331473_373438147"/>
      <w:bookmarkStart w:id="23" w:name="_Toc8"/>
      <w:bookmarkEnd w:id="22"/>
      <w:r>
        <w:rPr>
          <w:rtl w:val="true"/>
        </w:rPr>
        <w:t>حسن بن علي بن زياد الوشاء</w:t>
      </w:r>
      <w:bookmarkEnd w:id="23"/>
    </w:p>
    <w:p>
      <w:pPr>
        <w:pStyle w:val="BookText"/>
        <w:rPr/>
      </w:pPr>
      <w:r>
        <w:rPr>
          <w:rFonts w:ascii="IRNazanin" w:hAnsi="IRNazanin" w:eastAsia="IRNazanin"/>
          <w:color w:val="111111"/>
          <w:sz w:val="28"/>
          <w:sz w:val="28"/>
          <w:szCs w:val="28"/>
          <w:rtl w:val="true"/>
          <w:lang w:bidi="fa-IR"/>
        </w:rPr>
        <w:t>نجاشي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نوه‌ي الياس صيرفي از شيوخ اصحاب حضرت صادق عليه‌السلام بوده و از بهترين اصحاب امام رضا عليه‌السلام محسوب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از جد خود الياس صيرفي روايتي را نقل مي‌كند كه در وقت احتضار 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اين ساعت وقت دروغ گفتن نيست از امام صادق عليه‌السلام شنيدم كه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يموت عبد يحب الله و رسوله صلي الله عليه و اله و سلم و يتولي الأئمة فتمسه النار، ثم أعاد الثانية و الثالثة من غير ان اسأله</w:t>
      </w:r>
      <w:r>
        <w:rPr>
          <w:rFonts w:eastAsia="Amiri" w:cs="Amiri" w:ascii="Amiri" w:hAnsi="Amiri"/>
          <w:color w:val="111111"/>
          <w:sz w:val="28"/>
          <w:szCs w:val="28"/>
          <w:rtl w:val="true"/>
          <w:lang w:bidi="ar-SA"/>
        </w:rPr>
        <w:t>».</w:t>
      </w:r>
      <w:bookmarkStart w:id="24" w:name="pg1017_16018"/>
    </w:p>
    <w:p>
      <w:pPr>
        <w:pStyle w:val="BookText"/>
        <w:rPr/>
      </w:pPr>
      <w:bookmarkEnd w:id="24"/>
      <w:r>
        <w:rPr>
          <w:rFonts w:ascii="IRNazanin" w:hAnsi="IRNazanin" w:eastAsia="IRNazanin"/>
          <w:color w:val="111111"/>
          <w:sz w:val="28"/>
          <w:sz w:val="28"/>
          <w:szCs w:val="28"/>
          <w:rtl w:val="true"/>
          <w:lang w:bidi="fa-IR"/>
        </w:rPr>
        <w:t>سوگند به پروردگار در هنگام مرگ و بعد از آن كسي كه خدا و رسول و ائمه عليهم‌السلام را دوست بدارد آتش را لمس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دوبار و سه بار بدون آنكه از او سؤال كنند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قمي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 و دريافت عازم كوفه شدم و در آنجا با حسن بن علي وشاء ملاقات كردم و از او تقاضا نمودم كه كتاب علاء بن رزين و أبان بن عثمان را برايم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 به من داد و گفت عجله مكن هر چه مي‌خواهي از روي آنها بنويس و بعد گفت اگر مي‌دانستم مثل تو اينچنين طالب حديث وجود دارد احاديث بيشتري حفظ مي‌كردم زيرا كه من در اين مسجد نهصد هزار را درك كردم كه همگي از بزرگان بودند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طوماري از مسائل مختلف تهيه كرد تا از امام رضا عليه‌السلام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هنگام صلح به طرف منزل امام عليه‌السلام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زيادي را به درب خانه آن حضرت مشاهده كردم در اين حال خادمي را ديدم كه مي‌پرسيد حسن بن علي وشاء پسر دختر الياس بغدادي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 آنكس را كه جستجو مي‌كني منم، آنگاه نوشته‌اي به من داد و گفت اين است جواب مسائلي كه با خود همراه داري</w:t>
      </w:r>
      <w:r>
        <w:rPr>
          <w:rFonts w:eastAsia="IRNazanin" w:cs="IRNazanin"/>
          <w:color w:val="111111"/>
          <w:sz w:val="28"/>
          <w:szCs w:val="28"/>
          <w:rtl w:val="true"/>
          <w:lang w:bidi="fa-IR"/>
        </w:rPr>
        <w:t>!</w:t>
      </w:r>
    </w:p>
    <w:p>
      <w:pPr>
        <w:pStyle w:val="Heading3"/>
        <w:numPr>
          <w:ilvl w:val="2"/>
          <w:numId w:val="1"/>
        </w:numPr>
        <w:rPr/>
      </w:pPr>
      <w:bookmarkStart w:id="25" w:name="__RefHeading___Toc1331475_373438147"/>
      <w:bookmarkStart w:id="26" w:name="_Toc9"/>
      <w:bookmarkEnd w:id="25"/>
      <w:r>
        <w:rPr>
          <w:rtl w:val="true"/>
        </w:rPr>
        <w:t>حسن بن علي بن فضال</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كساني است كه امام كاظم عليه‌السلام را درك كرده بود و از راويان امام رضا عليه‌السلام بود و اختصاص تمام به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جليل‌القدر، زاهد و صاحب ورع و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صحرا مي‌رفت چنان به عبادت و سجده‌هاي طولاني مي‌پرداخت كه مرغان صحرا اطراف او جمع مي‌شدند و او آنچنان از خود بي‌خود مي‌شد بر زمين مي‌افتاد كه از دور گمان مي‌بردند جامه‌اي است روي زمين افتاده</w:t>
      </w:r>
      <w:r>
        <w:rPr>
          <w:rFonts w:eastAsia="IRNazanin" w:cs="IRNazanin"/>
          <w:color w:val="111111"/>
          <w:sz w:val="28"/>
          <w:szCs w:val="28"/>
          <w:rtl w:val="true"/>
          <w:lang w:bidi="fa-IR"/>
        </w:rPr>
        <w:t>!</w:t>
      </w:r>
      <w:bookmarkStart w:id="27" w:name="pg1017_16019"/>
    </w:p>
    <w:p>
      <w:pPr>
        <w:pStyle w:val="BookText"/>
        <w:rPr/>
      </w:pPr>
      <w:bookmarkEnd w:id="27"/>
      <w:r>
        <w:rPr>
          <w:rFonts w:ascii="IRNazanin" w:hAnsi="IRNazanin" w:eastAsia="IRNazanin"/>
          <w:color w:val="111111"/>
          <w:sz w:val="28"/>
          <w:sz w:val="28"/>
          <w:szCs w:val="28"/>
          <w:rtl w:val="true"/>
          <w:lang w:bidi="fa-IR"/>
        </w:rPr>
        <w:t>از جمله‌ي تأليفات و مصنفات او را اينگونه بر شمرده‌اند، كتاب زيارات، بشارات، نوادر، رد بر غلات، كتاب الشواهد و كتاب در متعه و در ناسخ و منسوخ و كتاب ملاحم و كتاب صلاة و رجال و كتابي هم كه قميون از پدرش علي نقل كرده‌اند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331477_373438147"/>
      <w:bookmarkStart w:id="29" w:name="_Toc10"/>
      <w:bookmarkEnd w:id="28"/>
      <w:r>
        <w:rPr>
          <w:rtl w:val="true"/>
        </w:rPr>
        <w:t>حسن بن محبوب</w:t>
      </w:r>
      <w:bookmarkEnd w:id="29"/>
    </w:p>
    <w:p>
      <w:pPr>
        <w:pStyle w:val="BookText"/>
        <w:rPr/>
      </w:pPr>
      <w:r>
        <w:rPr>
          <w:rFonts w:ascii="Amiri" w:hAnsi="Amiri" w:eastAsia="Amiri" w:cs="Amiri"/>
          <w:color w:val="111111"/>
          <w:sz w:val="28"/>
          <w:sz w:val="28"/>
          <w:szCs w:val="28"/>
          <w:rtl w:val="true"/>
          <w:lang w:bidi="ar-SA"/>
        </w:rPr>
        <w:t>او از اركان اربعه زمان خويش محسوب مي‌شده و از اصحاب اجماع است، او غير از آنكه احاديثي از امام رضا عليه‌السلام نقل كرده، از حدود شصت نفر از اصحاب حضرت صادق عليه‌السلام نيز احاديثي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جهت تشويق و ترغيب او براي جمع‌آوري احاديث مي‌گفت پسرم براي هر حديثي كه از علي بن رئاب گوش دهي و بنويسي يك درهم به تو خواهم داد و علي بن رئاب از ثقات و بزرگان علماء شيعه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جد حسن بن محبوب به كمك اميرالمؤمنين علي عليه‌السلام آزاد شد و پس از آزادي خدمتگزار حضرت مولا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تأليفاتي از او نقل شده درباره‌ي حدود و ديات و واجبات و نكاح و طلاق و كتاب نوادر كه در هزار ورق بوده و كتابي در تفسير قرآن كه همگي را از امام رضا عليه‌السلام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دويست و بيست و چهار هجري در سن شصت و پنج سالگي بدرود حيات گفت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331479_373438147"/>
      <w:bookmarkStart w:id="31" w:name="_Toc11"/>
      <w:bookmarkEnd w:id="30"/>
      <w:r>
        <w:rPr>
          <w:rtl w:val="true"/>
        </w:rPr>
        <w:t>زكريا بن آدم</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اهل قم، ثقه و جليل‌القدر و نزد امام رضا عليه‌السلام صاحب منزلت و مقام خاص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 در رجال خود مي‌نويسد كه ذكريا بن آدم به حضرت رضا عليه‌السلام عرض كرد كه من تصميم دارم كه از ميان اهل بيت و فاميل خويش بيرون آمده و جدا شوم زيرا كه سفيهان در ميانشان زياد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فان اهل بيتك يدفع عنهم بك يدفع عن اهل بغداد بأبي الحسن الكاظم صلي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كار را مكن زيرا خداوند تبارك و تعالي به خاطر تو اهل بيت ترا از بلايا حفظ خواهد كرد همانطور كه مردم بغداد را از بركت امام كاظم عليه‌السلام از بلايا حفظ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مسيب همداني كه از ثقات اصحاب امام رضا عليه‌السلام است مي‌گويد به امام عليه‌السلام عرض كردم كه راه من دور است و همه وقت نمي‌توانم به محضر شما شرفياب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مي‌فرماييد احكام دينم را از چه كسي بپرسم؟ امام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ذكريا ابن ادم القمي المأمون علي الدين و الدنيا،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قدمت علي زكريا ابن آدم فسألته عما احتجت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زكريا بن آدم قمي بپرس كه امين در دين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مسيب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مرخص شدن از محضر امام عليه‌السلام نزد زكريا بن آدم رفتم و از هر چه نياز داشتم سؤال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توفيقات زكريا اين بود كه يك سال از مدينه تا مكه و در اعمال حج همسفر و مصاحب امام رضا عليه‌السلام بود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كشي به سند معتبر روايت مي‌كند كه زكريا بن آدم گفت يك شب تا طلوع فجر كه امام برخاست و نماز فجر خواند با امام عليه‌السلام مذاكره علوم و اسرار داشتم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32" w:name="pg1017_16021"/>
    </w:p>
    <w:p>
      <w:pPr>
        <w:pStyle w:val="Heading3"/>
        <w:numPr>
          <w:ilvl w:val="2"/>
          <w:numId w:val="1"/>
        </w:numPr>
        <w:rPr/>
      </w:pPr>
      <w:bookmarkStart w:id="33" w:name="__RefHeading___Toc1331481_373438147"/>
      <w:bookmarkStart w:id="34" w:name="_Toc12"/>
      <w:bookmarkEnd w:id="32"/>
      <w:bookmarkEnd w:id="33"/>
      <w:r>
        <w:rPr>
          <w:rtl w:val="true"/>
        </w:rPr>
        <w:t>محمد بن اسماعيل بن بزيع‌</w:t>
      </w:r>
      <w:bookmarkEnd w:id="34"/>
    </w:p>
    <w:p>
      <w:pPr>
        <w:pStyle w:val="BookText"/>
        <w:rPr/>
      </w:pPr>
      <w:r>
        <w:rPr>
          <w:rFonts w:ascii="Amiri" w:hAnsi="Amiri" w:eastAsia="Amiri" w:cs="Amiri"/>
          <w:color w:val="111111"/>
          <w:sz w:val="28"/>
          <w:sz w:val="28"/>
          <w:szCs w:val="28"/>
          <w:rtl w:val="true"/>
          <w:lang w:bidi="ar-SA"/>
        </w:rPr>
        <w:t>او از صلحاي جامعه شيعه و از ثقات و از اصحاب امام رضا عليه‌السلام است و مقداري از عمر خود را در محضر حضرت جواد عليه‌السلام نيز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كتاب تأليف نموده به نامهاي كتاب ثواب الحج و كتاب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محمد بن اسماعيل از حضرت جواد جهت كفن خويش پيراهني را درخواست كرد امام عليه‌السلام پيراهن خويش را برايش فرستاد و فرمود تكمه‌هاي آن را بردار و او در محلي بين راه مكه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دوستانش بر سر مزار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اين قبر شنيدم كه امام رضا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اخيه المؤمن فجلس عند قبره و استقبل القبلة و وضع يده علي القبر و قرأ انا انزلناه في ليلة القدر سبع مرات امن من الفزع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قبر برادر مؤمن خود را زيارت كند و در كنار قبر بنشيند در حالي كه روي به قبله باشد و دست را بر قبر بگذارد و هفت بار سوره‌ي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ترس بزرگ روز قيامت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الصيرفي مي‌گويد با عده‌اي در محضر امام رضا عليه‌السلام نشسته بوديم ناگهان صحبت محمد بن اسماعيل بن بزيع به ميان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عليه‌السلام وددت ان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داشتم كه مثل او نيز در ميان شما وجود داشته باشد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331483_373438147"/>
      <w:bookmarkStart w:id="36" w:name="_Toc13"/>
      <w:bookmarkEnd w:id="35"/>
      <w:r>
        <w:rPr>
          <w:rtl w:val="true"/>
        </w:rPr>
        <w:t>ريان بن صلت</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نجاشي در رجال خويش مي‌نويسد كه او راوي رواياتي از امام رضا عليه‌السلام است، او ثقه و صدوق بوده و كتابي را كه مجموعه‌ي كلمات امام عليه‌السلام درباره‌ي</w:t>
      </w:r>
    </w:p>
    <w:p>
      <w:pPr>
        <w:pStyle w:val="BookText"/>
        <w:rPr/>
      </w:pPr>
      <w:r>
        <w:rPr>
          <w:rFonts w:ascii="Amiri" w:hAnsi="Amiri" w:eastAsia="Amiri" w:cs="Amiri"/>
          <w:color w:val="111111"/>
          <w:sz w:val="28"/>
          <w:sz w:val="28"/>
          <w:szCs w:val="28"/>
          <w:rtl w:val="true"/>
          <w:lang w:bidi="ar-SA"/>
        </w:rPr>
        <w:t>فرق بين آل و امت است 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خلا مي‌گويد فضل بن سهل به من براي خراسان مأموريتي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ريان بن صلت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وقتي به خراسان رسيدي سلام مرا به امام رضا عليه‌السلام برساني و از حضرت بخواهي كه يكي از پيراهن‌هاي خويش را با درهم هايي كه به نام ايشان ضرب شده به من تفضل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محضر امام عليه‌السلام شرفياب شدم بي‌مقدمه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ريان ايحب ان يدخل علينا فأكسوه من ثيابي و اعطيه من دراهمي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ريان كجاست آيا دوست دارد كه با ما ملاقات كند و ما از پيراهن خود او را بپوشانيم و از دراهم خويش به او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قسم به خدا كه من هنوز سؤالم را مطرح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معمر مؤمن صاحب توفيق است برو به ريان بگو نزد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به محضر امام عليه‌السلام شرفياب شد پيراهني از پيراهن هاي حضرت را گرفت وقتي از خانه خارج شد از او پرسيدم چه در دست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درهم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بن صلت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عرض كردم كه هشام بن ابراهيم عباسي ادعا مي‌كند كه شما شنيدن غناء را اجازه فرموديد؟ 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زنديق دروغ مي‌گويد، از من درباره‌ي شنيدن غناء پرسيد به او پاسخ دادم كه مردي از امام باقر عليه‌السلام همين سؤال را كرد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تبارك و تعالي جمع بين حق و باطل را بنمايد غناء با كدام يك از آنهاست؟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bookmarkStart w:id="37" w:name="pg1017_16023"/>
    </w:p>
    <w:p>
      <w:pPr>
        <w:pStyle w:val="BookText"/>
        <w:rPr/>
      </w:pPr>
      <w:bookmarkEnd w:id="37"/>
      <w:r>
        <w:rPr>
          <w:rFonts w:ascii="IRNazanin" w:hAnsi="IRNazanin" w:eastAsia="IRNazanin"/>
          <w:color w:val="111111"/>
          <w:sz w:val="28"/>
          <w:sz w:val="28"/>
          <w:szCs w:val="28"/>
          <w:rtl w:val="true"/>
          <w:lang w:bidi="fa-IR"/>
        </w:rPr>
        <w:t>پاسخ توست خود بر عليه خويش حكم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نيز همين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331485_373438147"/>
      <w:bookmarkStart w:id="39" w:name="_Toc14"/>
      <w:bookmarkEnd w:id="38"/>
      <w:r>
        <w:rPr>
          <w:rtl w:val="true"/>
        </w:rPr>
        <w:t>نصر بن قاموس</w:t>
      </w:r>
      <w:bookmarkEnd w:id="39"/>
    </w:p>
    <w:p>
      <w:pPr>
        <w:pStyle w:val="BookText"/>
        <w:rPr/>
      </w:pPr>
      <w:r>
        <w:rPr>
          <w:rFonts w:ascii="Amiri" w:hAnsi="Amiri" w:eastAsia="Amiri" w:cs="Amiri"/>
          <w:color w:val="111111"/>
          <w:sz w:val="28"/>
          <w:sz w:val="28"/>
          <w:szCs w:val="28"/>
          <w:rtl w:val="true"/>
          <w:lang w:bidi="ar-SA"/>
        </w:rPr>
        <w:t>شيخ مفيد او را از اصحاب خاص حضرت رضا عليه‌السلام و از ثقات شمرده و او را از اهل علم و ورع و فقيه شيعه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قابوس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كاظم عليه‌السلام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مرا گرفت و بر در اتاقي از خانه خود برد سپس در را گشود ناگاه پسرش علي عليه‌السلام را مشاهده كردم كه در دستش كتابي بود و مطالعه مي‌كرد امام كاظم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مي‌شناسي؟ عرض كردم آري اين پسر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نصر مي‌داني اين چه كتابي است كه در آن نظر مي‌كند؟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جعفري است كه نظر نمي‌كند در آن مگر پيغمبر يا وصي پيغمبر</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331487_373438147"/>
      <w:bookmarkStart w:id="41" w:name="_Toc15"/>
      <w:bookmarkEnd w:id="40"/>
      <w:r>
        <w:rPr>
          <w:rtl w:val="true"/>
        </w:rPr>
        <w:t>كلمات حكمت‌آميز امام عليه السلام</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لا يوصف بمكان و لا يدركه الأبصار و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اباصلت خداوند تبارك و تعالي توصيف به مكان و درك با چشم سر و خيال نمي‌گردد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را با چشم دل توان ديدن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المطهر من الذنوب، المبرأ عن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پاكيزه از گناه، مبراي از عيوب، ويژه علم و دانش، مشهور به بردباري، نظام دين و شريعت، عزت مسلمين، مورد غيظ و خشم منافقين</w:t>
      </w:r>
    </w:p>
    <w:p>
      <w:pPr>
        <w:pStyle w:val="BookText"/>
        <w:rPr/>
      </w:pPr>
      <w:r>
        <w:rPr>
          <w:rFonts w:ascii="Amiri" w:hAnsi="Amiri" w:eastAsia="Amiri" w:cs="Amiri"/>
          <w:color w:val="111111"/>
          <w:sz w:val="28"/>
          <w:sz w:val="28"/>
          <w:szCs w:val="28"/>
          <w:rtl w:val="true"/>
          <w:lang w:bidi="ar-SA"/>
        </w:rPr>
        <w:t>و هلاكت كفار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افضل من الاسلام بدرجة والتقوي افضل من الايمان بدرجة و اليقين افضل من التقوي بدرجة و لم يقسم شيي‌ء بين بني‌آدم افضل من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رتبه‌اي بالاتر از اسلام و تقوي رتبه‌اي بالاتر از ايمان و يقين از تقوي بالاتر و چيزي بين بندگان پروردگار شريف تر از يقين تقسيم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بالله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ان خيرا فخيرا و ان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خداوند تبارك و تعالي حسن ظن داشته باشيد زيرا كه پروردگار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ظن بنده‌ي مؤمن خويش هستم و با همان ظن او عمل مي‌كنم اگر حسن ظن داشته باشد به نيكويي برخورد مي‌كنم و اگر بدگمان و نظر شر داشته باشد گرفتار شرش مي‌نمايم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الاشرار تورت سوء الظن بالاخيار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همنشيني با اشرار و بدكاران موجب بدبيني نسبت به نيكان و درستكاران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اقربكم مني مجلسا يوم القيامه احسنكم خلقا و خيركم لاهل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قيامت آن كس به من نزديك‌تر است كه در دنيا خوش اخلاق تر و نسبت به خانواده‌ي خود نيكوكارتر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احدث العباد من الذنوب مالم يكونوا يعملون، أحدث الله لهم من البلاء ما لم يكونوا يعرفون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زمان كه مردم گناه جديدي را رايج كنند خداوند تبارك و تعالي بلاي جديدي كه تا آن زمان سابقه نداشته بر آنها وارد مي‌سازد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الا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امل طويل، و حرص غالب، و قطيعة الرحم و إيثار الدنيا علي الآخرة</w:t>
      </w:r>
      <w:r>
        <w:rPr>
          <w:rFonts w:eastAsia="Amiri" w:cs="Amiri" w:ascii="Amiri" w:hAnsi="Amiri"/>
          <w:color w:val="111111"/>
          <w:sz w:val="28"/>
          <w:szCs w:val="28"/>
          <w:rtl w:val="true"/>
          <w:lang w:bidi="ar-SA"/>
        </w:rPr>
        <w:t>».</w:t>
      </w:r>
      <w:bookmarkStart w:id="42" w:name="pg1017_16025"/>
    </w:p>
    <w:p>
      <w:pPr>
        <w:pStyle w:val="BookText"/>
        <w:rPr/>
      </w:pPr>
      <w:bookmarkEnd w:id="42"/>
      <w:r>
        <w:rPr>
          <w:rFonts w:ascii="IRNazanin" w:hAnsi="IRNazanin" w:eastAsia="IRNazanin"/>
          <w:color w:val="111111"/>
          <w:sz w:val="28"/>
          <w:sz w:val="28"/>
          <w:szCs w:val="28"/>
          <w:rtl w:val="true"/>
          <w:lang w:bidi="fa-IR"/>
        </w:rPr>
        <w:t>ثروت جمع نمي‌شود مگر به پنج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 آرزوي طولاني، حرص غالب، قطع رحم و ندادن حقوق ارحام و انتخاب دنيا بر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روح تشكر نسبت به خلق خدا نداشته باشد از نعمات پروردگار نيز شكرگزار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فقيرا مسلما عليه خلاف سلامه علي الأغنياء لقي الله عزوجل يوم القيامة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با فقيري ملاقات كند و طريق سلام كردنش مانند اغنياء نباشد خداوند را فرداي قيامت ملاقات مي‌كند در حالي كه بر او غضبناك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الي العباد العدوان علي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دشمني با بندگان خدا بد توشه‌اي است بر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تذهب الصغائن 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هديه كينه‌ها را از دلها مي‌زدايد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خان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به مسلماني خيانت كند از ما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الأمام الرضا عليه‌السلام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331489_373438147"/>
      <w:bookmarkStart w:id="44" w:name="_Toc16"/>
      <w:bookmarkEnd w:id="43"/>
      <w:r>
        <w:rPr>
          <w:rtl w:val="true"/>
        </w:rPr>
        <w:t>رساله‌ي جوامع الشريعه</w:t>
      </w:r>
      <w:bookmarkEnd w:id="44"/>
    </w:p>
    <w:p>
      <w:pPr>
        <w:pStyle w:val="BookText"/>
        <w:rPr/>
      </w:pPr>
      <w:r>
        <w:rPr>
          <w:rFonts w:ascii="IRNazanin" w:hAnsi="IRNazanin" w:eastAsia="IRNazanin"/>
          <w:color w:val="111111"/>
          <w:sz w:val="28"/>
          <w:sz w:val="28"/>
          <w:szCs w:val="28"/>
          <w:rtl w:val="true"/>
          <w:lang w:bidi="fa-IR"/>
        </w:rPr>
        <w:t>يك بار مأمون شخصي به نام فضل بن سهل ذالرياستين را نزد امام رضا عليه‌السلام فرستاد و گفت من دوست دارم شما كه حجت خدا بر خلق او هستيد و معدن علم الهي مي‌باشيد رساله‌اي درباره‌ي حلال و حرام و واجب و مستحب براي من تهيه فرماييد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سهل وزير مأمون و مدير كارهايش بود و از اين نظر به او</w:t>
      </w:r>
    </w:p>
    <w:p>
      <w:pPr>
        <w:pStyle w:val="BookText"/>
        <w:rPr/>
      </w:pPr>
      <w:r>
        <w:rPr>
          <w:rFonts w:ascii="IRNazanin" w:hAnsi="IRNazanin" w:eastAsia="IRNazanin"/>
          <w:color w:val="111111"/>
          <w:sz w:val="28"/>
          <w:sz w:val="28"/>
          <w:szCs w:val="28"/>
          <w:rtl w:val="true"/>
          <w:lang w:bidi="fa-IR"/>
        </w:rPr>
        <w:t>ذالرياستين مي‌گفتند زيرا كه ضمن پست وزارت رئيس ستاد ارتش نيز بود، او مجوسي بود و بدست مأمون مسلمان شد، مردي فاضل و آشناي به علم نجوم بود نقل مي‌كنند بالاخره مذهب تشيع را پذيرفت و او كسي بود كه ولايتعهدي امام رضا عليه‌السلام را پيشنهاد داد و بعد كه مأمون از ولايتعهدي امام عليه‌السلام پشيمان شد بر فضل بن سهل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به فرار از چنگ مأمون به سمت عراق شد ولي مأمون او را داخل حمامي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 كاغذ و قلم بياورند و بعد به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شهادت به وحدانيت پروردگار و گفتن كلمه‌ي لا اله الا الله كافي است، او يكتاي بي‌نياز مي‌باشد نه مصاحب دارد و نه فرزند، قدرت بخش موجودات، شنوا، بينا، قوي، قائم، باقي، نور آفرين و عالمي است كه جهل به او راه ندارد، قادري است كه عجز ندارد، بي‌نيازي است كه محتاج نمي‌شود، عادلي است كه ستم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آفريننده‌ي همه چيز است و هيچ چيز همانندش نيست، شبيه و ضد و هم‌كفو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حضرت محمد صلي الله عليه و اله و سلم بنده و رسول و امين و برگزيده پروردگار است، آقاي پيامبران و خاتم آنها و بهترين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پيامبري نيست و هيچ نوع تغيير و تبديل براي ملت و دينش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از جانب پروردگار به حضرت محمد صلي الله عليه و اله و سلم نازل شده حق و روشن است، ما به وجود نازنين او و همه پيامبران قبل از او ايمان داريم و كتاب او را نيز تصديق مي‌كنيم همان كتابي كه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باطل نه قبل و نه بعد از آن به او راه ندارد زيرا كه از جانب حكيم حميد</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كتاب از اول تا آخرش حق است، ما به محكم و متشابه‌اش ايمان داريم و همچنين به خاص و عام، به وعده و وعيدهايش و به ناسخ و منسوخش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هيچ مخلوقي آوردن مثل قرآن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 حجت بعد از قرآن اميرالمؤمنين و قائم به امور مسلمين و ناطق به قرآن و عالم به احكام، برادر و جانشين و وصي رسول الله يعني همان كسي است كه به منزله‌ي هارون برادر موسي، علي بن ابي‌طالب اميرالمؤمنين عليه‌السلام امام متقين و رهبر مؤمنين و افضل وصيين بعد از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حسن و حسين عليهماالسلام يكي پس از ديگري تا زمان ما همگي عترت رسول خدا صلي الله عليه و اله و سلم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آشناترين مردم به كتاب خدا و سنت پيامبر، عادل ترين در قضاوت، سزاوارترين در انتصاب به مقام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عروة الوثقي و ائمه هدي و حجت بر اهل دنيا تا آخر و پايان دنيا مي‌باشند و به تحقيق هر كه با آنها مخالفت كند گمراه و گمراه كننده است، و نيز تارك حق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عليهم‌السلام تعبير كنندگان قرآنند، شرح دهندگان بيانات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آنها را نشناسد و هر كدام را به اسم دوست نداشته باشد مرگش مرگ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آنها عبارت است از ورع، عفت، صداقت، اصلاح امور، تلاش و جهاد، اداء امانت به انسان نيكوكار و يا بد و فاجر، طول سجود، شب زنده‌داري و اجتناب از محارم، انتظار فرج، صبر و حسن مصاحبت، حسن مجاورت و رعايت حقوق همسايه، نيكوكاري و نرساندن آزار به ديگران، گشاده‌رويي و نصيحت و رحمت بر مؤمنين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خداوند در كتاب خويش فرمان داده عبارت</w:t>
      </w:r>
    </w:p>
    <w:p>
      <w:pPr>
        <w:pStyle w:val="BookText"/>
        <w:rPr/>
      </w:pPr>
      <w:r>
        <w:rPr>
          <w:rFonts w:ascii="IRNazanin" w:hAnsi="IRNazanin" w:eastAsia="IRNazanin"/>
          <w:color w:val="111111"/>
          <w:sz w:val="28"/>
          <w:sz w:val="28"/>
          <w:szCs w:val="28"/>
          <w:rtl w:val="true"/>
          <w:lang w:bidi="fa-IR"/>
        </w:rPr>
        <w:t>است از شستن صورت و دو دست و مسح سر و دو پا، شستن بار اول واجب و دوم مستحب و اضافه‌ي آن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مبطلات وضو باد معده و بول و غائط و خواب و جنابت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واجب است از براي جنابت و احتلام و حيض و مس ميت و مستحب است از براي جمعه، عيد فطر و قربان و ورود در مكه و مدينه و زيارت و احرام و روز عرفه و شب اول ماه رمضان و شب نوزدهم و بيست و يكم و بيست و سوم همان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واجب هفده ركعت و نمازهاي مستحب سي و چهار ركعت، نماز در اول وقت ارزش دارد و فضيلت نماز جماعت بر تنها خواندن به هر ركعت هزار ركعت برابر است و هيچگاه پشت سر فاجر نماز نخوانيد و بر كسي اقتدا نكنيد مگر آنكه داراي ولايت ما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را هميشه بلند بخوانيد و همراه سوره‌ي حمد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است و زكات فطر بر هر كوچك و بزرگ تعلق مي‌گيرد و جايز نيست به غير شيعه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ايام حيض ده روز و اقل آن سه روز است، مستحاضه غسل مي‌كند و نماز مي‌خواند ولي حائض نماز نمي‌خواند و قضا هم ندارد و روزه نمي‌گيرد ولي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روزه‌ي ماه مبارك رمضان با رؤيت ماه رمضان واجب و با رؤيت ماه شوال به اتمام مي‌رسد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بيت الله براي كسي كه استطاعت دارد واجب است و حج بايد حتما تمتع باشد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جهاد با امام عادل كه هر كس در اين راه كشته شود شهيد است و جايز نيست كشتن كفاري كه در تحت نفوذ مسلمين هستند مگر آنكه متجاوز و قاتل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جايي كه بايد تقيه كرد تقيه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طلاق براساس كتاب و سنت و هر ازدواجي كه بر خلاف سنت باشد ازدواج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بر محمد صلي الله عليه و اله و سلم در هر حال و دوست داشتن اولياء الله و دوستان اهل بيت عليهم‌السلام و بغض و تبري از دشمنان خدا و اهل بيت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نيكي بر پدر و مادر اگر چه كافر باشند و در معصيت خدا نبايد از آنها اطاعت كرد بايد با آنها رفق و مدارا نمود زيرا كه خداوند مي‌فرمايد از من و پدر و مادرتان سپاسگزاري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عقيقه براي نوزاد در روز هفتم، تراشيدن سر نوزاد در روز هفتم، نامگذاري نيز در روز هفتم و دادن صدقه به وزن موي سر نوزاد از طلا و نقره در روز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فرزندان را به گناه پدرانشان عذاب نمي‌كند چنانكه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بار ديگري را بر دوش ندارد و نيست براي انسان مگر آنچه را كه براي آن سعي و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بتحقيق اسلام غير از ايمان است، هر مؤمني مسلمان است ولي هر مسلمان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سارق نمي‌شود، مؤمن مشروب نمي‌خورد، مؤمن انساني را به ناحق نمي‌كشد و كساني كه استحقاق حد دارند نه مؤمنند و نه كافر و خداوند تبارك و تعالي مؤمن را به آتش نمي‌سوزاند بلكه وعده جاودانگي در بهشت را به او داده است و كسي كه آتش بر او واجب شود به خاطر فسق و گناهان كبيره هيچگاه با مؤمنين محشور نخواهد شد زيرا از گروه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جايگاه كفار و هر گناهي كه لازمه‌اش جهنم باشد فسق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بر شفاعت كنندگان جايز است و امر به معروف و نهي از منكر بر زبان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يعني انجام واجبات و پرهيز از محرمات، ايمان يعني معرفت به قلب و اقرار به زبان و عمل به اعضاء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الله اكبر بعد از نمازها در عيد قربان از نماز ظهر روز عيد تا ده نماز و در عيد فطر از نماز مغرب شب عيد تا پنج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عذاب قبر و منكر و نكير و زنده شدن مردگان و حساب و ميزان و صراط و برائت از رهبران ضلالت و پيروانشان و موالات و دوستي با اولياء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شراب چه كم و چه زياد آن و هر مست كننده، شراب است و هر چه زيادش مست كند كم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گناهان كبيره از قبيل كشتن انسان بي‌گناه، شرابخواري، عاق والدين، فرار از جبهه و جهاد، خوردن مال يتيم، خوردن ميته و مردار و همچنين خوردن خون و گوشت خوك و آنچه را كه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رباخواري، قماربازي، كم‌فروشي، فحاشي و نسبت بد به خوبان دادن، زنا، لواط، شهادت به دروغ، يأس از رحمت پروردگار، خود را در امان دانستن از مكر خدا، كمك به ستمگران و همانند آنها شدن، قسم دروغ، ندادن حقوق، كبر، كفر، اسراف، تبذير، خيانت، كتمان شهادت، ملاهي يعني چيزي كه مثل غناء و ضرب تار و تنبور انسان را از ياد خدا غافل سازد، اصرار بر گناهان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در پايان نوشتند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اصول الدين و الحمد لله رب العالمين و صلي الله علي نبيه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بود اصول دين و حمد خداي جهانيان را سزاست و درود و سلام بر محمد و آل او باد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bookmarkStart w:id="45" w:name="pg1017_16031"/>
    </w:p>
    <w:p>
      <w:pPr>
        <w:pStyle w:val="Heading2"/>
        <w:numPr>
          <w:ilvl w:val="1"/>
          <w:numId w:val="1"/>
        </w:numPr>
        <w:rPr/>
      </w:pPr>
      <w:bookmarkStart w:id="46" w:name="__RefHeading___Toc1331491_373438147"/>
      <w:bookmarkStart w:id="47" w:name="_Toc17"/>
      <w:bookmarkEnd w:id="45"/>
      <w:bookmarkEnd w:id="46"/>
      <w:r>
        <w:rPr>
          <w:rtl w:val="true"/>
        </w:rPr>
        <w:t>نفاق مأمون و شهادت امام عليه السلام</w:t>
      </w:r>
      <w:bookmarkEnd w:id="47"/>
    </w:p>
    <w:p>
      <w:pPr>
        <w:pStyle w:val="BookText"/>
        <w:rPr/>
      </w:pPr>
      <w:r>
        <w:rPr>
          <w:rFonts w:ascii="IRNazanin" w:hAnsi="IRNazanin" w:eastAsia="IRNazanin"/>
          <w:color w:val="111111"/>
          <w:sz w:val="28"/>
          <w:sz w:val="28"/>
          <w:szCs w:val="28"/>
          <w:rtl w:val="true"/>
          <w:lang w:bidi="fa-IR"/>
        </w:rPr>
        <w:t>با اينكه حضرت رضا عليه‌السلام در پذيرفتن ولايتعهدي شرط كرده بود كه هيچگونه مسئوليتي را قبول نكند ولي مأمون مي‌كوشيد برخي كارها را به امام عليه‌السلام تحميل كند تا به حساب خويش آن بزرگوار را مورد خشم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براي من نقل كرد كه مأمون به من گفت بعضي از اشخاص مورد تأييد خويش را به من معرفي كن تا حكومت شهرهايي كه بر من شورش كرده‌اند به آنان واگذار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شرايطي كه پذيرفتي وفا كني من هم به عهدم وفا خواهم كرد، من در اين كار به اين شرط وارد شدم كه امر و نهي و عزل و نصب نكنم و حتي مشاور هم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كه در مدينه بودم بر مركبم سوار مي‌شدم و رفت و آمد مي‌نمودم و مردم شهر و ديگران گرفتاريهاي خود را به من مي‌گفتند و من برآورده مي‌ساختم و آنان و من مثل فاميل با هم انس و صميميت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نامه‌هايم در شهرها مورد احترام و قبول واقع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نعمتي بيش از آنچه خداوند به من عطا كرده است برايم اضافه نكرده‌اي و هر نعمتي هم بخواهي بيفزايي باز از خداست كه به من عطا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عهدم وفا دارم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عهد همان بود كه تصميم به قتل امام عليه‌السلام گرفت و با حركات منافقانه خويش نتوانست كينه و عداوت خود را پنهان كند و بالاخره درصدد كشتن امام عليه‌السلام برآمد و او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علي انصاري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اباصلت هروي از ياران نزديك امام رضا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مأمون با آنكه به احترام و دوستداري امام تظاهر مي‌كرد و او را وليعهد خود ساخت، ممكن است به كشتن او اقدام كرده باشد؟ 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عظمت و بزرگواري امام را ديده بود اظهار احترام و دوستي مي‌كرد، و او را وليعهد خود نمود تا به مردم وانمود كند كه امام دنيادوست است و در چشم مردم سقوط كند، اما چون ديد بر زهد و تقواي امام لطمه‌اي وارد نيامد و مردم از امام چيزي بر خلاف قدس و تقوي نديدند، و به همين جهت مقام و فضيلت امام عليه‌السلام نزد مردم بيشتر شد، مأمون از متكلمان شهرهاي مختلف افرادي را جمع كرد به اميد آنكه يكي از آنان در بحث علمي بر امام غلبه كند و مقام علمي امام نزد دانشمندان شكست بخورد، و آنگاه به وسيله‌ي آنان نقص امام نزد عامه‌ي مردم مشهور شود، اما هيچكس از يهوديان و مسيحيان و آتش‌پرستان و صائبين و برهمنان و ملحدان و دهري مذهبان و نيز هيچ جدل كننده‌اي از فرقه‌هاي مسلمانان با امام سخن نگفت مگر آنكه امام بر او پيروز شد و او را به استدلال خويش معترف ساخت، و چون چنين شد مردم مي‌گفتند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امام براي خلافت اولي و شايسته‌تر از مأمون است و مأموران مأمون اين خبرها را براي او بازگو مي‌كردند و او سخت خشمگين مي‌شد و آتش حسدش زبانه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عليه‌السلام از گفتن حق در برابر مأمون پروا نداشت و در بسياري مواقع چيزهايي كه ناخوشايند مأمون بود مي‌فرمود، و اين نيز باعث شدت خشم مأمون و كينه‌ي او نسبت به امام بيشتر مي‌شد، و سرانجام چون از حيله‌هاي گوناگون خود عليه امام نتيجه نگرفت پنهاني امام را مسموم ساخت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خود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بزودي به زهر ظلم كشته شوم و در كنار</w:t>
      </w:r>
    </w:p>
    <w:p>
      <w:pPr>
        <w:pStyle w:val="BookText"/>
        <w:rPr/>
      </w:pPr>
      <w:r>
        <w:rPr>
          <w:rFonts w:ascii="IRNazanin" w:hAnsi="IRNazanin" w:eastAsia="IRNazanin"/>
          <w:color w:val="111111"/>
          <w:sz w:val="28"/>
          <w:sz w:val="28"/>
          <w:szCs w:val="28"/>
          <w:rtl w:val="true"/>
          <w:lang w:bidi="fa-IR"/>
        </w:rPr>
        <w:t>هارون الرشيد به خاك سپرده خواهم شد و خداوند تربت مرا محل رفت و آمد شيعيان و دوستان من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منا الا مقتول،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كه ما همگي به شهادت خواهيم رسيد، به آن حضرت عرض شد اي پسر رسول خدا چه كسي شما را به قتل مي‌رساند؟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خلق خدا در اين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مأمون منافق پس از كشتن امام عليه‌السلام دنبال جنازه حضرت براه افتاده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كسي را ملجأ و پناه خويش قرار دهم و سه روز مراسم سوگواري در كنار مزار امام عليه‌السلام برپا كرد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پيكر پاك امام رضا عليه‌السلام در همان بقعه‌اي كه هارون قبلا مدفون شده بود در جلوي قبر هارون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بزرگوار در روز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أبي‌نصر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نوشته‌اي كه امام رضا عليه‌السلام به خط مبارك خويش نوشته بود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شيعتي أن زيارتي تعدل عندالله ألف حجة و ألف عمرة متقبلة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 ألف حجة لمن يزوره عارفا بحقه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شيعيان من ابلاغ كن كه زيارت من معادل با هزار حج و هزار عمره مقبوله است،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امام جواد عليه‌السلام عرض كردم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والله هزار حج البته براي كسي كه او را زيارت كند در حالي كه معرفت به مقام و حق او داشته باشد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الاءلقاب،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قديم،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روضه‌ي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13424</Words>
  <Characters>50731</Characters>
  <CharactersWithSpaces>63705</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2026-08-16T11:16:08Z</dcterms:created>
  <dc:creator>ghaemiyeh.com</dc:creator>
  <dc:description/>
  <dc:language>en-US</dc:language>
  <cp:lastModifiedBy/>
  <dcterms:modified xsi:type="dcterms:W3CDTF">2026-08-16T14:46:10Z</dcterms:modified>
  <cp:revision>1</cp:revision>
  <dc:subject/>
  <dc:title>سیره عملی اهل بیت علیهم السلام حضرت امام علی ابن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