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 و خانواده از دیدگاه امام 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532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0533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05332_21167332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4905334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905336_211673320">
            <w:r>
              <w:rPr>
                <w:webHidden/>
                <w:rStyle w:val="IndexLink"/>
                <w:rtl w:val="true"/>
              </w:rPr>
              <w:t>فصل اول</w:t>
            </w:r>
            <w:r>
              <w:rPr>
                <w:rStyle w:val="IndexLink"/>
                <w:rtl w:val="true"/>
              </w:rPr>
              <w:t xml:space="preserve">: </w:t>
            </w:r>
            <w:r>
              <w:rPr>
                <w:rStyle w:val="IndexLink"/>
                <w:rtl w:val="true"/>
              </w:rPr>
              <w:t>نقش زنان در انقلاب</w:t>
            </w:r>
            <w:r>
              <w:rPr>
                <w:rStyle w:val="IndexLink"/>
                <w:rtl w:val="true"/>
              </w:rPr>
              <w:tab/>
            </w:r>
            <w:r>
              <w:rPr>
                <w:rStyle w:val="IndexLink"/>
              </w:rPr>
              <w:t>10</w:t>
            </w:r>
          </w:hyperlink>
        </w:p>
        <w:p>
          <w:pPr>
            <w:pStyle w:val="Contents3"/>
            <w:tabs>
              <w:tab w:val="clear" w:pos="8459"/>
              <w:tab w:val="right" w:pos="9026" w:leader="dot"/>
            </w:tabs>
            <w:rPr/>
          </w:pPr>
          <w:hyperlink w:anchor="__RefHeading___Toc4905338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905340_211673320">
            <w:r>
              <w:rPr>
                <w:webHidden/>
                <w:rStyle w:val="IndexLink"/>
                <w:rtl w:val="true"/>
              </w:rPr>
              <w:t>نقش زنان در جنبش های صد ساله اخیر</w:t>
            </w:r>
            <w:r>
              <w:rPr>
                <w:rStyle w:val="IndexLink"/>
                <w:rtl w:val="true"/>
              </w:rPr>
              <w:tab/>
            </w:r>
            <w:r>
              <w:rPr>
                <w:rStyle w:val="IndexLink"/>
              </w:rPr>
              <w:t>11</w:t>
            </w:r>
          </w:hyperlink>
        </w:p>
        <w:p>
          <w:pPr>
            <w:pStyle w:val="Contents3"/>
            <w:tabs>
              <w:tab w:val="clear" w:pos="8459"/>
              <w:tab w:val="right" w:pos="9026" w:leader="dot"/>
            </w:tabs>
            <w:rPr/>
          </w:pPr>
          <w:hyperlink w:anchor="__RefHeading___Toc4905342_211673320">
            <w:r>
              <w:rPr>
                <w:webHidden/>
                <w:rStyle w:val="IndexLink"/>
                <w:rtl w:val="true"/>
              </w:rPr>
              <w:t>انقلاب اسلامی و تحول روحی زنان</w:t>
            </w:r>
            <w:r>
              <w:rPr>
                <w:rStyle w:val="IndexLink"/>
                <w:rtl w:val="true"/>
              </w:rPr>
              <w:tab/>
            </w:r>
            <w:r>
              <w:rPr>
                <w:rStyle w:val="IndexLink"/>
              </w:rPr>
              <w:t>13</w:t>
            </w:r>
          </w:hyperlink>
        </w:p>
        <w:p>
          <w:pPr>
            <w:pStyle w:val="Contents4"/>
            <w:tabs>
              <w:tab w:val="clear" w:pos="8176"/>
              <w:tab w:val="right" w:pos="9026" w:leader="dot"/>
            </w:tabs>
            <w:rPr/>
          </w:pPr>
          <w:hyperlink w:anchor="__RefHeading___Toc4905344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905346_211673320">
            <w:r>
              <w:rPr>
                <w:webHidden/>
                <w:rStyle w:val="IndexLink"/>
              </w:rPr>
              <w:t>1</w:t>
            </w:r>
            <w:r>
              <w:rPr>
                <w:rStyle w:val="IndexLink"/>
                <w:rtl w:val="true"/>
              </w:rPr>
              <w:t xml:space="preserve">. </w:t>
            </w:r>
            <w:r>
              <w:rPr>
                <w:rStyle w:val="IndexLink"/>
                <w:rtl w:val="true"/>
              </w:rPr>
              <w:t>ویژگی های زنان قبل از تحول</w:t>
            </w:r>
            <w:r>
              <w:rPr>
                <w:rStyle w:val="IndexLink"/>
                <w:rtl w:val="true"/>
              </w:rPr>
              <w:tab/>
            </w:r>
            <w:r>
              <w:rPr>
                <w:rStyle w:val="IndexLink"/>
              </w:rPr>
              <w:t>15</w:t>
            </w:r>
          </w:hyperlink>
        </w:p>
        <w:p>
          <w:pPr>
            <w:pStyle w:val="Contents5"/>
            <w:tabs>
              <w:tab w:val="clear" w:pos="7892"/>
              <w:tab w:val="right" w:pos="9026" w:leader="dot"/>
            </w:tabs>
            <w:rPr/>
          </w:pPr>
          <w:hyperlink w:anchor="__RefHeading___Toc4905348_21167332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4905350_211673320">
            <w:r>
              <w:rPr>
                <w:webHidden/>
                <w:rStyle w:val="IndexLink"/>
                <w:rtl w:val="true"/>
              </w:rPr>
              <w:t>الف</w:t>
            </w:r>
            <w:r>
              <w:rPr>
                <w:rStyle w:val="IndexLink"/>
                <w:rtl w:val="true"/>
              </w:rPr>
              <w:t xml:space="preserve">) </w:t>
            </w:r>
            <w:r>
              <w:rPr>
                <w:rStyle w:val="IndexLink"/>
                <w:rtl w:val="true"/>
              </w:rPr>
              <w:t>کنار بودن از مسائل سیاسی و اجتماعی</w:t>
            </w:r>
            <w:r>
              <w:rPr>
                <w:rStyle w:val="IndexLink"/>
                <w:rtl w:val="true"/>
              </w:rPr>
              <w:tab/>
            </w:r>
            <w:r>
              <w:rPr>
                <w:rStyle w:val="IndexLink"/>
              </w:rPr>
              <w:t>15</w:t>
            </w:r>
          </w:hyperlink>
        </w:p>
        <w:p>
          <w:pPr>
            <w:pStyle w:val="Contents5"/>
            <w:tabs>
              <w:tab w:val="clear" w:pos="7892"/>
              <w:tab w:val="right" w:pos="9026" w:leader="dot"/>
            </w:tabs>
            <w:rPr/>
          </w:pPr>
          <w:hyperlink w:anchor="__RefHeading___Toc4905352_211673320">
            <w:r>
              <w:rPr>
                <w:webHidden/>
                <w:rStyle w:val="IndexLink"/>
                <w:rtl w:val="true"/>
              </w:rPr>
              <w:t>ب</w:t>
            </w:r>
            <w:r>
              <w:rPr>
                <w:rStyle w:val="IndexLink"/>
                <w:rtl w:val="true"/>
              </w:rPr>
              <w:t xml:space="preserve">) </w:t>
            </w:r>
            <w:r>
              <w:rPr>
                <w:rStyle w:val="IndexLink"/>
                <w:rtl w:val="true"/>
              </w:rPr>
              <w:t>بی تفاوتی نسبت به مسائل کشور</w:t>
            </w:r>
            <w:r>
              <w:rPr>
                <w:rStyle w:val="IndexLink"/>
                <w:rtl w:val="true"/>
              </w:rPr>
              <w:tab/>
            </w:r>
            <w:r>
              <w:rPr>
                <w:rStyle w:val="IndexLink"/>
              </w:rPr>
              <w:t>15</w:t>
            </w:r>
          </w:hyperlink>
        </w:p>
        <w:p>
          <w:pPr>
            <w:pStyle w:val="Contents5"/>
            <w:tabs>
              <w:tab w:val="clear" w:pos="7892"/>
              <w:tab w:val="right" w:pos="9026" w:leader="dot"/>
            </w:tabs>
            <w:rPr/>
          </w:pPr>
          <w:hyperlink w:anchor="__RefHeading___Toc4905354_211673320">
            <w:r>
              <w:rPr>
                <w:webHidden/>
                <w:rStyle w:val="IndexLink"/>
                <w:rtl w:val="true"/>
              </w:rPr>
              <w:t>ج</w:t>
            </w:r>
            <w:r>
              <w:rPr>
                <w:rStyle w:val="IndexLink"/>
                <w:rtl w:val="true"/>
              </w:rPr>
              <w:t xml:space="preserve">) </w:t>
            </w:r>
            <w:r>
              <w:rPr>
                <w:rStyle w:val="IndexLink"/>
                <w:rtl w:val="true"/>
              </w:rPr>
              <w:t>خودباختگی و غرب گرایی؛ پیروی از مد</w:t>
            </w:r>
            <w:r>
              <w:rPr>
                <w:rStyle w:val="IndexLink"/>
                <w:rtl w:val="true"/>
              </w:rPr>
              <w:tab/>
            </w:r>
            <w:r>
              <w:rPr>
                <w:rStyle w:val="IndexLink"/>
              </w:rPr>
              <w:t>16</w:t>
            </w:r>
          </w:hyperlink>
        </w:p>
        <w:p>
          <w:pPr>
            <w:pStyle w:val="Contents5"/>
            <w:tabs>
              <w:tab w:val="clear" w:pos="7892"/>
              <w:tab w:val="right" w:pos="9026" w:leader="dot"/>
            </w:tabs>
            <w:rPr/>
          </w:pPr>
          <w:hyperlink w:anchor="__RefHeading___Toc4905356_211673320">
            <w:r>
              <w:rPr>
                <w:webHidden/>
                <w:rStyle w:val="IndexLink"/>
                <w:rtl w:val="true"/>
              </w:rPr>
              <w:t>د</w:t>
            </w:r>
            <w:r>
              <w:rPr>
                <w:rStyle w:val="IndexLink"/>
                <w:rtl w:val="true"/>
              </w:rPr>
              <w:t xml:space="preserve">) </w:t>
            </w:r>
            <w:r>
              <w:rPr>
                <w:rStyle w:val="IndexLink"/>
                <w:rtl w:val="true"/>
              </w:rPr>
              <w:t>حاکمیت ارزش های مادی و مصرف زدگی</w:t>
            </w:r>
            <w:r>
              <w:rPr>
                <w:rStyle w:val="IndexLink"/>
                <w:rtl w:val="true"/>
              </w:rPr>
              <w:tab/>
            </w:r>
            <w:r>
              <w:rPr>
                <w:rStyle w:val="IndexLink"/>
              </w:rPr>
              <w:t>17</w:t>
            </w:r>
          </w:hyperlink>
        </w:p>
        <w:p>
          <w:pPr>
            <w:pStyle w:val="Contents5"/>
            <w:tabs>
              <w:tab w:val="clear" w:pos="7892"/>
              <w:tab w:val="right" w:pos="9026" w:leader="dot"/>
            </w:tabs>
            <w:rPr/>
          </w:pPr>
          <w:hyperlink w:anchor="__RefHeading___Toc4905358_211673320">
            <w:r>
              <w:rPr>
                <w:webHidden/>
                <w:rStyle w:val="IndexLink"/>
                <w:rtl w:val="true"/>
              </w:rPr>
              <w:t>ه</w:t>
            </w:r>
            <w:r>
              <w:rPr>
                <w:rStyle w:val="IndexLink"/>
                <w:rtl w:val="true"/>
              </w:rPr>
              <w:t xml:space="preserve">) </w:t>
            </w:r>
            <w:r>
              <w:rPr>
                <w:rStyle w:val="IndexLink"/>
                <w:rtl w:val="true"/>
              </w:rPr>
              <w:t>ایجاد انحراف و فساد در میان زنان</w:t>
            </w:r>
            <w:r>
              <w:rPr>
                <w:rStyle w:val="IndexLink"/>
                <w:rtl w:val="true"/>
              </w:rPr>
              <w:tab/>
            </w:r>
            <w:r>
              <w:rPr>
                <w:rStyle w:val="IndexLink"/>
              </w:rPr>
              <w:t>17</w:t>
            </w:r>
          </w:hyperlink>
        </w:p>
        <w:p>
          <w:pPr>
            <w:pStyle w:val="Contents5"/>
            <w:tabs>
              <w:tab w:val="clear" w:pos="7892"/>
              <w:tab w:val="right" w:pos="9026" w:leader="dot"/>
            </w:tabs>
            <w:rPr/>
          </w:pPr>
          <w:hyperlink w:anchor="__RefHeading___Toc4905360_211673320">
            <w:r>
              <w:rPr>
                <w:webHidden/>
                <w:rStyle w:val="IndexLink"/>
                <w:rtl w:val="true"/>
              </w:rPr>
              <w:t>و</w:t>
            </w:r>
            <w:r>
              <w:rPr>
                <w:rStyle w:val="IndexLink"/>
                <w:rtl w:val="true"/>
              </w:rPr>
              <w:t xml:space="preserve">) </w:t>
            </w:r>
            <w:r>
              <w:rPr>
                <w:rStyle w:val="IndexLink"/>
                <w:rtl w:val="true"/>
              </w:rPr>
              <w:t>نبود آزادی واقعی برای زنان</w:t>
            </w:r>
            <w:r>
              <w:rPr>
                <w:rStyle w:val="IndexLink"/>
                <w:rtl w:val="true"/>
              </w:rPr>
              <w:tab/>
            </w:r>
            <w:r>
              <w:rPr>
                <w:rStyle w:val="IndexLink"/>
              </w:rPr>
              <w:t>19</w:t>
            </w:r>
          </w:hyperlink>
        </w:p>
        <w:p>
          <w:pPr>
            <w:pStyle w:val="Contents4"/>
            <w:tabs>
              <w:tab w:val="clear" w:pos="8176"/>
              <w:tab w:val="right" w:pos="9026" w:leader="dot"/>
            </w:tabs>
            <w:rPr/>
          </w:pPr>
          <w:hyperlink w:anchor="__RefHeading___Toc4905362_211673320">
            <w:r>
              <w:rPr>
                <w:webHidden/>
                <w:rStyle w:val="IndexLink"/>
              </w:rPr>
              <w:t>2</w:t>
            </w:r>
            <w:r>
              <w:rPr>
                <w:rStyle w:val="IndexLink"/>
                <w:rtl w:val="true"/>
              </w:rPr>
              <w:t xml:space="preserve">. </w:t>
            </w:r>
            <w:r>
              <w:rPr>
                <w:rStyle w:val="IndexLink"/>
                <w:rtl w:val="true"/>
              </w:rPr>
              <w:t>زنان بعد از تحول</w:t>
            </w:r>
            <w:r>
              <w:rPr>
                <w:rStyle w:val="IndexLink"/>
                <w:rtl w:val="true"/>
              </w:rPr>
              <w:tab/>
            </w:r>
            <w:r>
              <w:rPr>
                <w:rStyle w:val="IndexLink"/>
              </w:rPr>
              <w:t>20</w:t>
            </w:r>
          </w:hyperlink>
        </w:p>
        <w:p>
          <w:pPr>
            <w:pStyle w:val="Contents5"/>
            <w:tabs>
              <w:tab w:val="clear" w:pos="7892"/>
              <w:tab w:val="right" w:pos="9026" w:leader="dot"/>
            </w:tabs>
            <w:rPr/>
          </w:pPr>
          <w:hyperlink w:anchor="__RefHeading___Toc4905364_2116733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4905366_211673320">
            <w:r>
              <w:rPr>
                <w:webHidden/>
                <w:rStyle w:val="IndexLink"/>
                <w:rtl w:val="true"/>
              </w:rPr>
              <w:t>الف ـ جنبه فردی</w:t>
            </w:r>
            <w:r>
              <w:rPr>
                <w:rStyle w:val="IndexLink"/>
                <w:rtl w:val="true"/>
              </w:rPr>
              <w:tab/>
            </w:r>
            <w:r>
              <w:rPr>
                <w:rStyle w:val="IndexLink"/>
              </w:rPr>
              <w:t>20</w:t>
            </w:r>
          </w:hyperlink>
        </w:p>
        <w:p>
          <w:pPr>
            <w:pStyle w:val="Contents6"/>
            <w:tabs>
              <w:tab w:val="clear" w:pos="7609"/>
              <w:tab w:val="right" w:pos="9026" w:leader="dot"/>
            </w:tabs>
            <w:rPr/>
          </w:pPr>
          <w:hyperlink w:anchor="__RefHeading___Toc4905368_21167332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4905370_211673320">
            <w:r>
              <w:rPr>
                <w:webHidden/>
                <w:rStyle w:val="IndexLink"/>
                <w:rtl w:val="true"/>
              </w:rPr>
              <w:t>یک ـ شجاعت و شهامت</w:t>
            </w:r>
            <w:r>
              <w:rPr>
                <w:rStyle w:val="IndexLink"/>
                <w:rtl w:val="true"/>
              </w:rPr>
              <w:tab/>
            </w:r>
            <w:r>
              <w:rPr>
                <w:rStyle w:val="IndexLink"/>
              </w:rPr>
              <w:t>20</w:t>
            </w:r>
          </w:hyperlink>
        </w:p>
        <w:p>
          <w:pPr>
            <w:pStyle w:val="Contents6"/>
            <w:tabs>
              <w:tab w:val="clear" w:pos="7609"/>
              <w:tab w:val="right" w:pos="9026" w:leader="dot"/>
            </w:tabs>
            <w:rPr/>
          </w:pPr>
          <w:hyperlink w:anchor="__RefHeading___Toc4905372_211673320">
            <w:r>
              <w:rPr>
                <w:webHidden/>
                <w:rStyle w:val="IndexLink"/>
                <w:rtl w:val="true"/>
              </w:rPr>
              <w:t>دو ـ روحیه شهادت طلبی</w:t>
            </w:r>
            <w:r>
              <w:rPr>
                <w:rStyle w:val="IndexLink"/>
                <w:rtl w:val="true"/>
              </w:rPr>
              <w:tab/>
            </w:r>
            <w:r>
              <w:rPr>
                <w:rStyle w:val="IndexLink"/>
              </w:rPr>
              <w:t>21</w:t>
            </w:r>
          </w:hyperlink>
        </w:p>
        <w:p>
          <w:pPr>
            <w:pStyle w:val="Contents6"/>
            <w:tabs>
              <w:tab w:val="clear" w:pos="7609"/>
              <w:tab w:val="right" w:pos="9026" w:leader="dot"/>
            </w:tabs>
            <w:rPr/>
          </w:pPr>
          <w:hyperlink w:anchor="__RefHeading___Toc4905374_211673320">
            <w:r>
              <w:rPr>
                <w:webHidden/>
                <w:rStyle w:val="IndexLink"/>
                <w:rtl w:val="true"/>
              </w:rPr>
              <w:t>سه ـ از خود گذشتگی در راه انقلاب</w:t>
            </w:r>
            <w:r>
              <w:rPr>
                <w:rStyle w:val="IndexLink"/>
                <w:rtl w:val="true"/>
              </w:rPr>
              <w:tab/>
            </w:r>
            <w:r>
              <w:rPr>
                <w:rStyle w:val="IndexLink"/>
              </w:rPr>
              <w:t>22</w:t>
            </w:r>
          </w:hyperlink>
        </w:p>
        <w:p>
          <w:pPr>
            <w:pStyle w:val="Contents6"/>
            <w:tabs>
              <w:tab w:val="clear" w:pos="7609"/>
              <w:tab w:val="right" w:pos="9026" w:leader="dot"/>
            </w:tabs>
            <w:rPr/>
          </w:pPr>
          <w:hyperlink w:anchor="__RefHeading___Toc4905376_211673320">
            <w:r>
              <w:rPr>
                <w:webHidden/>
                <w:rStyle w:val="IndexLink"/>
                <w:rtl w:val="true"/>
              </w:rPr>
              <w:t>چهار ـ تحول ارزشی</w:t>
            </w:r>
            <w:r>
              <w:rPr>
                <w:rStyle w:val="IndexLink"/>
                <w:rtl w:val="true"/>
              </w:rPr>
              <w:tab/>
            </w:r>
            <w:r>
              <w:rPr>
                <w:rStyle w:val="IndexLink"/>
              </w:rPr>
              <w:t>23</w:t>
            </w:r>
          </w:hyperlink>
        </w:p>
        <w:p>
          <w:pPr>
            <w:pStyle w:val="Contents5"/>
            <w:tabs>
              <w:tab w:val="clear" w:pos="7892"/>
              <w:tab w:val="right" w:pos="9026" w:leader="dot"/>
            </w:tabs>
            <w:rPr/>
          </w:pPr>
          <w:hyperlink w:anchor="__RefHeading___Toc4905378_211673320">
            <w:r>
              <w:rPr>
                <w:webHidden/>
                <w:rStyle w:val="IndexLink"/>
                <w:rtl w:val="true"/>
              </w:rPr>
              <w:t>ب</w:t>
            </w:r>
            <w:r>
              <w:rPr>
                <w:rStyle w:val="IndexLink"/>
                <w:rtl w:val="true"/>
              </w:rPr>
              <w:t xml:space="preserve">) </w:t>
            </w:r>
            <w:r>
              <w:rPr>
                <w:rStyle w:val="IndexLink"/>
                <w:rtl w:val="true"/>
              </w:rPr>
              <w:t>جنبه اجتماعی</w:t>
            </w:r>
            <w:r>
              <w:rPr>
                <w:rStyle w:val="IndexLink"/>
                <w:rtl w:val="true"/>
              </w:rPr>
              <w:tab/>
            </w:r>
            <w:r>
              <w:rPr>
                <w:rStyle w:val="IndexLink"/>
              </w:rPr>
              <w:t>25</w:t>
            </w:r>
          </w:hyperlink>
        </w:p>
        <w:p>
          <w:pPr>
            <w:pStyle w:val="Contents6"/>
            <w:tabs>
              <w:tab w:val="clear" w:pos="7609"/>
              <w:tab w:val="right" w:pos="9026" w:leader="dot"/>
            </w:tabs>
            <w:rPr/>
          </w:pPr>
          <w:hyperlink w:anchor="__RefHeading___Toc4905380_2116733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4905382_211673320">
            <w:r>
              <w:rPr>
                <w:webHidden/>
                <w:rStyle w:val="IndexLink"/>
                <w:rtl w:val="true"/>
              </w:rPr>
              <w:t>یک ـ مشارکت اجتماعی زنان</w:t>
            </w:r>
            <w:r>
              <w:rPr>
                <w:rStyle w:val="IndexLink"/>
                <w:rtl w:val="true"/>
              </w:rPr>
              <w:tab/>
            </w:r>
            <w:r>
              <w:rPr>
                <w:rStyle w:val="IndexLink"/>
              </w:rPr>
              <w:t>25</w:t>
            </w:r>
          </w:hyperlink>
        </w:p>
        <w:p>
          <w:pPr>
            <w:pStyle w:val="Contents6"/>
            <w:tabs>
              <w:tab w:val="clear" w:pos="7609"/>
              <w:tab w:val="right" w:pos="9026" w:leader="dot"/>
            </w:tabs>
            <w:rPr/>
          </w:pPr>
          <w:hyperlink w:anchor="__RefHeading___Toc4905384_211673320">
            <w:r>
              <w:rPr>
                <w:webHidden/>
                <w:rStyle w:val="IndexLink"/>
                <w:rtl w:val="true"/>
              </w:rPr>
              <w:t>دو ـ مشارکت سیاسی و احساس مسئولیت نسبت به سرنوشت کشور</w:t>
            </w:r>
            <w:r>
              <w:rPr>
                <w:rStyle w:val="IndexLink"/>
                <w:rtl w:val="true"/>
              </w:rPr>
              <w:tab/>
            </w:r>
            <w:r>
              <w:rPr>
                <w:rStyle w:val="IndexLink"/>
              </w:rPr>
              <w:t>25</w:t>
            </w:r>
          </w:hyperlink>
        </w:p>
        <w:p>
          <w:pPr>
            <w:pStyle w:val="Contents6"/>
            <w:tabs>
              <w:tab w:val="clear" w:pos="7609"/>
              <w:tab w:val="right" w:pos="9026" w:leader="dot"/>
            </w:tabs>
            <w:rPr/>
          </w:pPr>
          <w:hyperlink w:anchor="__RefHeading___Toc4905386_211673320">
            <w:r>
              <w:rPr>
                <w:webHidden/>
                <w:rStyle w:val="IndexLink"/>
                <w:rtl w:val="true"/>
              </w:rPr>
              <w:t>سه ـ نصیحت به رهبران جامعه</w:t>
            </w:r>
            <w:r>
              <w:rPr>
                <w:rStyle w:val="IndexLink"/>
                <w:rtl w:val="true"/>
              </w:rPr>
              <w:tab/>
            </w:r>
            <w:r>
              <w:rPr>
                <w:rStyle w:val="IndexLink"/>
              </w:rPr>
              <w:t>26</w:t>
            </w:r>
          </w:hyperlink>
        </w:p>
        <w:p>
          <w:pPr>
            <w:pStyle w:val="Contents6"/>
            <w:tabs>
              <w:tab w:val="clear" w:pos="7609"/>
              <w:tab w:val="right" w:pos="9026" w:leader="dot"/>
            </w:tabs>
            <w:rPr/>
          </w:pPr>
          <w:hyperlink w:anchor="__RefHeading___Toc4905388_211673320">
            <w:r>
              <w:rPr>
                <w:webHidden/>
                <w:rStyle w:val="IndexLink"/>
                <w:rtl w:val="true"/>
              </w:rPr>
              <w:t>چهار ـ یافتن حس تعاون</w:t>
            </w:r>
            <w:r>
              <w:rPr>
                <w:rStyle w:val="IndexLink"/>
                <w:rtl w:val="true"/>
              </w:rPr>
              <w:tab/>
            </w:r>
            <w:r>
              <w:rPr>
                <w:rStyle w:val="IndexLink"/>
              </w:rPr>
              <w:t>27</w:t>
            </w:r>
          </w:hyperlink>
        </w:p>
        <w:p>
          <w:pPr>
            <w:pStyle w:val="Contents3"/>
            <w:tabs>
              <w:tab w:val="clear" w:pos="8459"/>
              <w:tab w:val="right" w:pos="9026" w:leader="dot"/>
            </w:tabs>
            <w:rPr/>
          </w:pPr>
          <w:hyperlink w:anchor="__RefHeading___Toc4905390_211673320">
            <w:r>
              <w:rPr>
                <w:webHidden/>
                <w:rStyle w:val="IndexLink"/>
                <w:rtl w:val="true"/>
              </w:rPr>
              <w:t>حفظ تحول روحی، رمز بقای انقلاب</w:t>
            </w:r>
            <w:r>
              <w:rPr>
                <w:rStyle w:val="IndexLink"/>
                <w:rtl w:val="true"/>
              </w:rPr>
              <w:tab/>
            </w:r>
            <w:r>
              <w:rPr>
                <w:rStyle w:val="IndexLink"/>
              </w:rPr>
              <w:t>28</w:t>
            </w:r>
          </w:hyperlink>
        </w:p>
        <w:p>
          <w:pPr>
            <w:pStyle w:val="Contents3"/>
            <w:tabs>
              <w:tab w:val="clear" w:pos="8459"/>
              <w:tab w:val="right" w:pos="9026" w:leader="dot"/>
            </w:tabs>
            <w:rPr/>
          </w:pPr>
          <w:hyperlink w:anchor="__RefHeading___Toc4905392_211673320">
            <w:r>
              <w:rPr>
                <w:webHidden/>
                <w:rStyle w:val="IndexLink"/>
                <w:rtl w:val="true"/>
              </w:rPr>
              <w:t>شیوه های حضور زنان در انقلاب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4905394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905396_211673320">
            <w:r>
              <w:rPr>
                <w:webHidden/>
                <w:rStyle w:val="IndexLink"/>
              </w:rPr>
              <w:t>1</w:t>
            </w:r>
            <w:r>
              <w:rPr>
                <w:rStyle w:val="IndexLink"/>
                <w:rtl w:val="true"/>
              </w:rPr>
              <w:t xml:space="preserve">. </w:t>
            </w:r>
            <w:r>
              <w:rPr>
                <w:rStyle w:val="IndexLink"/>
                <w:rtl w:val="true"/>
              </w:rPr>
              <w:t>حضور مستقیم</w:t>
            </w:r>
            <w:r>
              <w:rPr>
                <w:rStyle w:val="IndexLink"/>
                <w:rtl w:val="true"/>
              </w:rPr>
              <w:tab/>
            </w:r>
            <w:r>
              <w:rPr>
                <w:rStyle w:val="IndexLink"/>
              </w:rPr>
              <w:t>28</w:t>
            </w:r>
          </w:hyperlink>
        </w:p>
        <w:p>
          <w:pPr>
            <w:pStyle w:val="Contents4"/>
            <w:tabs>
              <w:tab w:val="clear" w:pos="8176"/>
              <w:tab w:val="right" w:pos="9026" w:leader="dot"/>
            </w:tabs>
            <w:rPr/>
          </w:pPr>
          <w:hyperlink w:anchor="__RefHeading___Toc4905398_211673320">
            <w:r>
              <w:rPr>
                <w:webHidden/>
                <w:rStyle w:val="IndexLink"/>
              </w:rPr>
              <w:t>2</w:t>
            </w:r>
            <w:r>
              <w:rPr>
                <w:rStyle w:val="IndexLink"/>
                <w:rtl w:val="true"/>
              </w:rPr>
              <w:t xml:space="preserve">. </w:t>
            </w:r>
            <w:r>
              <w:rPr>
                <w:rStyle w:val="IndexLink"/>
                <w:rtl w:val="true"/>
              </w:rPr>
              <w:t>حضور و نقش غیرمستقیم</w:t>
            </w:r>
            <w:r>
              <w:rPr>
                <w:rStyle w:val="IndexLink"/>
                <w:rtl w:val="true"/>
              </w:rPr>
              <w:tab/>
            </w:r>
            <w:r>
              <w:rPr>
                <w:rStyle w:val="IndexLink"/>
              </w:rPr>
              <w:t>31</w:t>
            </w:r>
          </w:hyperlink>
        </w:p>
        <w:p>
          <w:pPr>
            <w:pStyle w:val="Contents3"/>
            <w:tabs>
              <w:tab w:val="clear" w:pos="8459"/>
              <w:tab w:val="right" w:pos="9026" w:leader="dot"/>
            </w:tabs>
            <w:rPr/>
          </w:pPr>
          <w:hyperlink w:anchor="__RefHeading___Toc4905400_211673320">
            <w:r>
              <w:rPr>
                <w:webHidden/>
                <w:rStyle w:val="IndexLink"/>
                <w:rtl w:val="true"/>
              </w:rPr>
              <w:t>تحلیل نقش غیر مستقیم زنان در نهضت</w:t>
            </w:r>
            <w:r>
              <w:rPr>
                <w:rStyle w:val="IndexLink"/>
                <w:rtl w:val="true"/>
              </w:rPr>
              <w:tab/>
            </w:r>
            <w:r>
              <w:rPr>
                <w:rStyle w:val="IndexLink"/>
              </w:rPr>
              <w:t>34</w:t>
            </w:r>
          </w:hyperlink>
        </w:p>
        <w:p>
          <w:pPr>
            <w:pStyle w:val="Contents3"/>
            <w:tabs>
              <w:tab w:val="clear" w:pos="8459"/>
              <w:tab w:val="right" w:pos="9026" w:leader="dot"/>
            </w:tabs>
            <w:rPr/>
          </w:pPr>
          <w:hyperlink w:anchor="__RefHeading___Toc4905402_211673320">
            <w:r>
              <w:rPr>
                <w:webHidden/>
                <w:rStyle w:val="IndexLink"/>
                <w:rtl w:val="true"/>
              </w:rPr>
              <w:t>انگیزه زنان از حضور در نهضت</w:t>
            </w:r>
            <w:r>
              <w:rPr>
                <w:rStyle w:val="IndexLink"/>
                <w:rtl w:val="true"/>
              </w:rPr>
              <w:tab/>
            </w:r>
            <w:r>
              <w:rPr>
                <w:rStyle w:val="IndexLink"/>
              </w:rPr>
              <w:t>38</w:t>
            </w:r>
          </w:hyperlink>
        </w:p>
        <w:p>
          <w:pPr>
            <w:pStyle w:val="Contents3"/>
            <w:tabs>
              <w:tab w:val="clear" w:pos="8459"/>
              <w:tab w:val="right" w:pos="9026" w:leader="dot"/>
            </w:tabs>
            <w:rPr/>
          </w:pPr>
          <w:hyperlink w:anchor="__RefHeading___Toc4905404_211673320">
            <w:r>
              <w:rPr>
                <w:webHidden/>
                <w:rStyle w:val="IndexLink"/>
                <w:rtl w:val="true"/>
              </w:rPr>
              <w:t>ویژگی های زنان حاضر در انقلاب</w:t>
            </w:r>
            <w:r>
              <w:rPr>
                <w:rStyle w:val="IndexLink"/>
                <w:rtl w:val="true"/>
              </w:rPr>
              <w:tab/>
            </w:r>
            <w:r>
              <w:rPr>
                <w:rStyle w:val="IndexLink"/>
              </w:rPr>
              <w:t>39</w:t>
            </w:r>
          </w:hyperlink>
        </w:p>
        <w:p>
          <w:pPr>
            <w:pStyle w:val="Contents4"/>
            <w:tabs>
              <w:tab w:val="clear" w:pos="8176"/>
              <w:tab w:val="right" w:pos="9026" w:leader="dot"/>
            </w:tabs>
            <w:rPr/>
          </w:pPr>
          <w:hyperlink w:anchor="__RefHeading___Toc4905406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905408_211673320">
            <w:r>
              <w:rPr>
                <w:webHidden/>
                <w:rStyle w:val="IndexLink"/>
              </w:rPr>
              <w:t>1</w:t>
            </w:r>
            <w:r>
              <w:rPr>
                <w:rStyle w:val="IndexLink"/>
                <w:rtl w:val="true"/>
              </w:rPr>
              <w:t xml:space="preserve">. </w:t>
            </w:r>
            <w:r>
              <w:rPr>
                <w:rStyle w:val="IndexLink"/>
                <w:rtl w:val="true"/>
              </w:rPr>
              <w:t>حجاب زنان انقلاب</w:t>
            </w:r>
            <w:r>
              <w:rPr>
                <w:rStyle w:val="IndexLink"/>
                <w:rtl w:val="true"/>
              </w:rPr>
              <w:tab/>
            </w:r>
            <w:r>
              <w:rPr>
                <w:rStyle w:val="IndexLink"/>
              </w:rPr>
              <w:t>39</w:t>
            </w:r>
          </w:hyperlink>
        </w:p>
        <w:p>
          <w:pPr>
            <w:pStyle w:val="Contents4"/>
            <w:tabs>
              <w:tab w:val="clear" w:pos="8176"/>
              <w:tab w:val="right" w:pos="9026" w:leader="dot"/>
            </w:tabs>
            <w:rPr/>
          </w:pPr>
          <w:hyperlink w:anchor="__RefHeading___Toc4905410_211673320">
            <w:r>
              <w:rPr>
                <w:webHidden/>
                <w:rStyle w:val="IndexLink"/>
              </w:rPr>
              <w:t>2</w:t>
            </w:r>
            <w:r>
              <w:rPr>
                <w:rStyle w:val="IndexLink"/>
                <w:rtl w:val="true"/>
              </w:rPr>
              <w:t xml:space="preserve">. </w:t>
            </w:r>
            <w:r>
              <w:rPr>
                <w:rStyle w:val="IndexLink"/>
                <w:rtl w:val="true"/>
              </w:rPr>
              <w:t>زنان طبقه محروم</w:t>
            </w:r>
            <w:r>
              <w:rPr>
                <w:rStyle w:val="IndexLink"/>
                <w:rtl w:val="true"/>
              </w:rPr>
              <w:tab/>
            </w:r>
            <w:r>
              <w:rPr>
                <w:rStyle w:val="IndexLink"/>
              </w:rPr>
              <w:t>40</w:t>
            </w:r>
          </w:hyperlink>
        </w:p>
        <w:p>
          <w:pPr>
            <w:pStyle w:val="Contents4"/>
            <w:tabs>
              <w:tab w:val="clear" w:pos="8176"/>
              <w:tab w:val="right" w:pos="9026" w:leader="dot"/>
            </w:tabs>
            <w:rPr/>
          </w:pPr>
          <w:hyperlink w:anchor="__RefHeading___Toc4905412_211673320">
            <w:r>
              <w:rPr>
                <w:webHidden/>
                <w:rStyle w:val="IndexLink"/>
              </w:rPr>
              <w:t>3</w:t>
            </w:r>
            <w:r>
              <w:rPr>
                <w:rStyle w:val="IndexLink"/>
                <w:rtl w:val="true"/>
              </w:rPr>
              <w:t xml:space="preserve">. </w:t>
            </w:r>
            <w:r>
              <w:rPr>
                <w:rStyle w:val="IndexLink"/>
                <w:rtl w:val="true"/>
              </w:rPr>
              <w:t>زنان بچه به بغل</w:t>
            </w:r>
            <w:r>
              <w:rPr>
                <w:rStyle w:val="IndexLink"/>
                <w:rtl w:val="true"/>
              </w:rPr>
              <w:tab/>
            </w:r>
            <w:r>
              <w:rPr>
                <w:rStyle w:val="IndexLink"/>
              </w:rPr>
              <w:t>41</w:t>
            </w:r>
          </w:hyperlink>
        </w:p>
        <w:p>
          <w:pPr>
            <w:pStyle w:val="Contents3"/>
            <w:tabs>
              <w:tab w:val="clear" w:pos="8459"/>
              <w:tab w:val="right" w:pos="9026" w:leader="dot"/>
            </w:tabs>
            <w:rPr/>
          </w:pPr>
          <w:hyperlink w:anchor="__RefHeading___Toc4905414_211673320">
            <w:r>
              <w:rPr>
                <w:webHidden/>
                <w:rStyle w:val="IndexLink"/>
                <w:rtl w:val="true"/>
              </w:rPr>
              <w:t>نقش بانوان در دفاع مقدس</w:t>
            </w:r>
            <w:r>
              <w:rPr>
                <w:rStyle w:val="IndexLink"/>
                <w:rtl w:val="true"/>
              </w:rPr>
              <w:tab/>
            </w:r>
            <w:r>
              <w:rPr>
                <w:rStyle w:val="IndexLink"/>
              </w:rPr>
              <w:t>42</w:t>
            </w:r>
          </w:hyperlink>
        </w:p>
        <w:p>
          <w:pPr>
            <w:pStyle w:val="Contents2"/>
            <w:tabs>
              <w:tab w:val="clear" w:pos="8743"/>
              <w:tab w:val="right" w:pos="9026" w:leader="dot"/>
            </w:tabs>
            <w:rPr/>
          </w:pPr>
          <w:hyperlink w:anchor="__RefHeading___Toc4905416_211673320">
            <w:r>
              <w:rPr>
                <w:webHidden/>
                <w:rStyle w:val="IndexLink"/>
                <w:rtl w:val="true"/>
              </w:rPr>
              <w:t>فصل دوم</w:t>
            </w:r>
            <w:r>
              <w:rPr>
                <w:rStyle w:val="IndexLink"/>
                <w:rtl w:val="true"/>
              </w:rPr>
              <w:t xml:space="preserve">: </w:t>
            </w:r>
            <w:r>
              <w:rPr>
                <w:rStyle w:val="IndexLink"/>
                <w:rtl w:val="true"/>
              </w:rPr>
              <w:t>جایگاه اجتماعی زن</w:t>
            </w:r>
            <w:r>
              <w:rPr>
                <w:rStyle w:val="IndexLink"/>
                <w:rtl w:val="true"/>
              </w:rPr>
              <w:tab/>
            </w:r>
            <w:r>
              <w:rPr>
                <w:rStyle w:val="IndexLink"/>
              </w:rPr>
              <w:t>48</w:t>
            </w:r>
          </w:hyperlink>
        </w:p>
        <w:p>
          <w:pPr>
            <w:pStyle w:val="Contents3"/>
            <w:tabs>
              <w:tab w:val="clear" w:pos="8459"/>
              <w:tab w:val="right" w:pos="9026" w:leader="dot"/>
            </w:tabs>
            <w:rPr/>
          </w:pPr>
          <w:hyperlink w:anchor="__RefHeading___Toc4905418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905420_211673320">
            <w:r>
              <w:rPr>
                <w:webHidden/>
                <w:rStyle w:val="IndexLink"/>
                <w:rtl w:val="true"/>
              </w:rPr>
              <w:t>پیشینه تاریخی وضعیت زنان</w:t>
            </w:r>
            <w:r>
              <w:rPr>
                <w:rStyle w:val="IndexLink"/>
                <w:rtl w:val="true"/>
              </w:rPr>
              <w:tab/>
            </w:r>
            <w:r>
              <w:rPr>
                <w:rStyle w:val="IndexLink"/>
              </w:rPr>
              <w:t>49</w:t>
            </w:r>
          </w:hyperlink>
        </w:p>
        <w:p>
          <w:pPr>
            <w:pStyle w:val="Contents3"/>
            <w:tabs>
              <w:tab w:val="clear" w:pos="8459"/>
              <w:tab w:val="right" w:pos="9026" w:leader="dot"/>
            </w:tabs>
            <w:rPr/>
          </w:pPr>
          <w:hyperlink w:anchor="__RefHeading___Toc4905422_211673320">
            <w:r>
              <w:rPr>
                <w:webHidden/>
                <w:rStyle w:val="IndexLink"/>
                <w:rtl w:val="true"/>
              </w:rPr>
              <w:t>توجه ویژه اسلام به زن</w:t>
            </w:r>
            <w:r>
              <w:rPr>
                <w:rStyle w:val="IndexLink"/>
                <w:rtl w:val="true"/>
              </w:rPr>
              <w:tab/>
            </w:r>
            <w:r>
              <w:rPr>
                <w:rStyle w:val="IndexLink"/>
              </w:rPr>
              <w:t>51</w:t>
            </w:r>
          </w:hyperlink>
        </w:p>
        <w:p>
          <w:pPr>
            <w:pStyle w:val="Contents3"/>
            <w:tabs>
              <w:tab w:val="clear" w:pos="8459"/>
              <w:tab w:val="right" w:pos="9026" w:leader="dot"/>
            </w:tabs>
            <w:rPr/>
          </w:pPr>
          <w:hyperlink w:anchor="__RefHeading___Toc4905424_211673320">
            <w:r>
              <w:rPr>
                <w:webHidden/>
                <w:rStyle w:val="IndexLink"/>
                <w:rtl w:val="true"/>
              </w:rPr>
              <w:t>نقش اجتماعی زن از نظر اسلام</w:t>
            </w:r>
            <w:r>
              <w:rPr>
                <w:rStyle w:val="IndexLink"/>
                <w:rtl w:val="true"/>
              </w:rPr>
              <w:tab/>
            </w:r>
            <w:r>
              <w:rPr>
                <w:rStyle w:val="IndexLink"/>
              </w:rPr>
              <w:t>54</w:t>
            </w:r>
          </w:hyperlink>
        </w:p>
        <w:p>
          <w:pPr>
            <w:pStyle w:val="Contents4"/>
            <w:tabs>
              <w:tab w:val="clear" w:pos="8176"/>
              <w:tab w:val="right" w:pos="9026" w:leader="dot"/>
            </w:tabs>
            <w:rPr/>
          </w:pPr>
          <w:hyperlink w:anchor="__RefHeading___Toc4905426_2116733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905428_211673320">
            <w:r>
              <w:rPr>
                <w:webHidden/>
                <w:rStyle w:val="IndexLink"/>
              </w:rPr>
              <w:t>1</w:t>
            </w:r>
            <w:r>
              <w:rPr>
                <w:rStyle w:val="IndexLink"/>
                <w:rtl w:val="true"/>
              </w:rPr>
              <w:t xml:space="preserve">. </w:t>
            </w:r>
            <w:r>
              <w:rPr>
                <w:rStyle w:val="IndexLink"/>
                <w:rtl w:val="true"/>
              </w:rPr>
              <w:t>نقش فرهنگی زن مسلمان</w:t>
            </w:r>
            <w:r>
              <w:rPr>
                <w:rStyle w:val="IndexLink"/>
                <w:rtl w:val="true"/>
              </w:rPr>
              <w:tab/>
            </w:r>
            <w:r>
              <w:rPr>
                <w:rStyle w:val="IndexLink"/>
              </w:rPr>
              <w:t>57</w:t>
            </w:r>
          </w:hyperlink>
        </w:p>
        <w:p>
          <w:pPr>
            <w:pStyle w:val="Contents5"/>
            <w:tabs>
              <w:tab w:val="clear" w:pos="7892"/>
              <w:tab w:val="right" w:pos="9026" w:leader="dot"/>
            </w:tabs>
            <w:rPr/>
          </w:pPr>
          <w:hyperlink w:anchor="__RefHeading___Toc4905430_2116733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905432_211673320">
            <w:r>
              <w:rPr>
                <w:webHidden/>
                <w:rStyle w:val="IndexLink"/>
                <w:rtl w:val="true"/>
              </w:rPr>
              <w:t>الف</w:t>
            </w:r>
            <w:r>
              <w:rPr>
                <w:rStyle w:val="IndexLink"/>
                <w:rtl w:val="true"/>
              </w:rPr>
              <w:t xml:space="preserve">) </w:t>
            </w:r>
            <w:r>
              <w:rPr>
                <w:rStyle w:val="IndexLink"/>
                <w:rtl w:val="true"/>
              </w:rPr>
              <w:t>نقش فرهنگی زنان در سطح جامعه</w:t>
            </w:r>
            <w:r>
              <w:rPr>
                <w:rStyle w:val="IndexLink"/>
                <w:rtl w:val="true"/>
              </w:rPr>
              <w:tab/>
            </w:r>
            <w:r>
              <w:rPr>
                <w:rStyle w:val="IndexLink"/>
              </w:rPr>
              <w:t>57</w:t>
            </w:r>
          </w:hyperlink>
        </w:p>
        <w:p>
          <w:pPr>
            <w:pStyle w:val="Contents5"/>
            <w:tabs>
              <w:tab w:val="clear" w:pos="7892"/>
              <w:tab w:val="right" w:pos="9026" w:leader="dot"/>
            </w:tabs>
            <w:rPr/>
          </w:pPr>
          <w:hyperlink w:anchor="__RefHeading___Toc4905434_211673320">
            <w:r>
              <w:rPr>
                <w:webHidden/>
                <w:rStyle w:val="IndexLink"/>
                <w:rtl w:val="true"/>
              </w:rPr>
              <w:t>ب</w:t>
            </w:r>
            <w:r>
              <w:rPr>
                <w:rStyle w:val="IndexLink"/>
                <w:rtl w:val="true"/>
              </w:rPr>
              <w:t xml:space="preserve">) </w:t>
            </w:r>
            <w:r>
              <w:rPr>
                <w:rStyle w:val="IndexLink"/>
                <w:rtl w:val="true"/>
              </w:rPr>
              <w:t>نقش فرهنگی زن مسلمان در خانواده</w:t>
            </w:r>
            <w:r>
              <w:rPr>
                <w:rStyle w:val="IndexLink"/>
                <w:rtl w:val="true"/>
              </w:rPr>
              <w:tab/>
            </w:r>
            <w:r>
              <w:rPr>
                <w:rStyle w:val="IndexLink"/>
              </w:rPr>
              <w:t>60</w:t>
            </w:r>
          </w:hyperlink>
        </w:p>
        <w:p>
          <w:pPr>
            <w:pStyle w:val="Contents4"/>
            <w:tabs>
              <w:tab w:val="clear" w:pos="8176"/>
              <w:tab w:val="right" w:pos="9026" w:leader="dot"/>
            </w:tabs>
            <w:rPr/>
          </w:pPr>
          <w:hyperlink w:anchor="__RefHeading___Toc4905436_211673320">
            <w:r>
              <w:rPr>
                <w:webHidden/>
                <w:rStyle w:val="IndexLink"/>
              </w:rPr>
              <w:t>2</w:t>
            </w:r>
            <w:r>
              <w:rPr>
                <w:rStyle w:val="IndexLink"/>
                <w:rtl w:val="true"/>
              </w:rPr>
              <w:t xml:space="preserve">. </w:t>
            </w:r>
            <w:r>
              <w:rPr>
                <w:rStyle w:val="IndexLink"/>
                <w:rtl w:val="true"/>
              </w:rPr>
              <w:t>نقش سیاسی زن مسلمان</w:t>
            </w:r>
            <w:r>
              <w:rPr>
                <w:rStyle w:val="IndexLink"/>
                <w:rtl w:val="true"/>
              </w:rPr>
              <w:tab/>
            </w:r>
            <w:r>
              <w:rPr>
                <w:rStyle w:val="IndexLink"/>
              </w:rPr>
              <w:t>64</w:t>
            </w:r>
          </w:hyperlink>
        </w:p>
        <w:p>
          <w:pPr>
            <w:pStyle w:val="Contents4"/>
            <w:tabs>
              <w:tab w:val="clear" w:pos="8176"/>
              <w:tab w:val="right" w:pos="9026" w:leader="dot"/>
            </w:tabs>
            <w:rPr/>
          </w:pPr>
          <w:hyperlink w:anchor="__RefHeading___Toc4905438_211673320">
            <w:r>
              <w:rPr>
                <w:webHidden/>
                <w:rStyle w:val="IndexLink"/>
              </w:rPr>
              <w:t>3</w:t>
            </w:r>
            <w:r>
              <w:rPr>
                <w:rStyle w:val="IndexLink"/>
                <w:rtl w:val="true"/>
              </w:rPr>
              <w:t xml:space="preserve">. </w:t>
            </w:r>
            <w:r>
              <w:rPr>
                <w:rStyle w:val="IndexLink"/>
                <w:rtl w:val="true"/>
              </w:rPr>
              <w:t>نقش اقتصادی زن مسلمان</w:t>
            </w:r>
            <w:r>
              <w:rPr>
                <w:rStyle w:val="IndexLink"/>
                <w:rtl w:val="true"/>
              </w:rPr>
              <w:tab/>
            </w:r>
            <w:r>
              <w:rPr>
                <w:rStyle w:val="IndexLink"/>
              </w:rPr>
              <w:t>67</w:t>
            </w:r>
          </w:hyperlink>
        </w:p>
        <w:p>
          <w:pPr>
            <w:pStyle w:val="Contents2"/>
            <w:tabs>
              <w:tab w:val="clear" w:pos="8743"/>
              <w:tab w:val="right" w:pos="9026" w:leader="dot"/>
            </w:tabs>
            <w:rPr/>
          </w:pPr>
          <w:hyperlink w:anchor="__RefHeading___Toc4905440_211673320">
            <w:r>
              <w:rPr>
                <w:webHidden/>
                <w:rStyle w:val="IndexLink"/>
                <w:rtl w:val="true"/>
              </w:rPr>
              <w:t>فصل سوم</w:t>
            </w:r>
            <w:r>
              <w:rPr>
                <w:rStyle w:val="IndexLink"/>
                <w:rtl w:val="true"/>
              </w:rPr>
              <w:t xml:space="preserve">: </w:t>
            </w:r>
            <w:r>
              <w:rPr>
                <w:rStyle w:val="IndexLink"/>
                <w:rtl w:val="true"/>
              </w:rPr>
              <w:t>زن، خانواده و تربیت اسلامی</w:t>
            </w:r>
            <w:r>
              <w:rPr>
                <w:rStyle w:val="IndexLink"/>
                <w:rtl w:val="true"/>
              </w:rPr>
              <w:tab/>
            </w:r>
            <w:r>
              <w:rPr>
                <w:rStyle w:val="IndexLink"/>
              </w:rPr>
              <w:t>70</w:t>
            </w:r>
          </w:hyperlink>
        </w:p>
        <w:p>
          <w:pPr>
            <w:pStyle w:val="Contents3"/>
            <w:tabs>
              <w:tab w:val="clear" w:pos="8459"/>
              <w:tab w:val="right" w:pos="9026" w:leader="dot"/>
            </w:tabs>
            <w:rPr/>
          </w:pPr>
          <w:hyperlink w:anchor="__RefHeading___Toc4905442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905444_211673320">
            <w:r>
              <w:rPr>
                <w:webHidden/>
                <w:rStyle w:val="IndexLink"/>
              </w:rPr>
              <w:t>1</w:t>
            </w:r>
            <w:r>
              <w:rPr>
                <w:rStyle w:val="IndexLink"/>
                <w:rtl w:val="true"/>
              </w:rPr>
              <w:t xml:space="preserve">. </w:t>
            </w:r>
            <w:r>
              <w:rPr>
                <w:rStyle w:val="IndexLink"/>
                <w:rtl w:val="true"/>
              </w:rPr>
              <w:t>جایگاه و اهمیت تربیت</w:t>
            </w:r>
            <w:r>
              <w:rPr>
                <w:rStyle w:val="IndexLink"/>
                <w:rtl w:val="true"/>
              </w:rPr>
              <w:tab/>
            </w:r>
            <w:r>
              <w:rPr>
                <w:rStyle w:val="IndexLink"/>
              </w:rPr>
              <w:t>70</w:t>
            </w:r>
          </w:hyperlink>
        </w:p>
        <w:p>
          <w:pPr>
            <w:pStyle w:val="Contents3"/>
            <w:tabs>
              <w:tab w:val="clear" w:pos="8459"/>
              <w:tab w:val="right" w:pos="9026" w:leader="dot"/>
            </w:tabs>
            <w:rPr/>
          </w:pPr>
          <w:hyperlink w:anchor="__RefHeading___Toc4905446_211673320">
            <w:r>
              <w:rPr>
                <w:webHidden/>
                <w:rStyle w:val="IndexLink"/>
              </w:rPr>
              <w:t>2</w:t>
            </w:r>
            <w:r>
              <w:rPr>
                <w:rStyle w:val="IndexLink"/>
                <w:rtl w:val="true"/>
              </w:rPr>
              <w:t xml:space="preserve">. </w:t>
            </w:r>
            <w:r>
              <w:rPr>
                <w:rStyle w:val="IndexLink"/>
                <w:rtl w:val="true"/>
              </w:rPr>
              <w:t>مکتب تربیتی مطلوب</w:t>
            </w:r>
            <w:r>
              <w:rPr>
                <w:rStyle w:val="IndexLink"/>
                <w:rtl w:val="true"/>
              </w:rPr>
              <w:tab/>
            </w:r>
            <w:r>
              <w:rPr>
                <w:rStyle w:val="IndexLink"/>
              </w:rPr>
              <w:t>72</w:t>
            </w:r>
          </w:hyperlink>
        </w:p>
        <w:p>
          <w:pPr>
            <w:pStyle w:val="Contents3"/>
            <w:tabs>
              <w:tab w:val="clear" w:pos="8459"/>
              <w:tab w:val="right" w:pos="9026" w:leader="dot"/>
            </w:tabs>
            <w:rPr/>
          </w:pPr>
          <w:hyperlink w:anchor="__RefHeading___Toc4905448_211673320">
            <w:r>
              <w:rPr>
                <w:webHidden/>
                <w:rStyle w:val="IndexLink"/>
              </w:rPr>
              <w:t>3</w:t>
            </w:r>
            <w:r>
              <w:rPr>
                <w:rStyle w:val="IndexLink"/>
                <w:rtl w:val="true"/>
              </w:rPr>
              <w:t xml:space="preserve">. </w:t>
            </w:r>
            <w:r>
              <w:rPr>
                <w:rStyle w:val="IndexLink"/>
                <w:rtl w:val="true"/>
              </w:rPr>
              <w:t>نقش و جایگاه تربیتی خانواده</w:t>
            </w:r>
            <w:r>
              <w:rPr>
                <w:rStyle w:val="IndexLink"/>
                <w:rtl w:val="true"/>
              </w:rPr>
              <w:tab/>
            </w:r>
            <w:r>
              <w:rPr>
                <w:rStyle w:val="IndexLink"/>
              </w:rPr>
              <w:t>76</w:t>
            </w:r>
          </w:hyperlink>
        </w:p>
        <w:p>
          <w:pPr>
            <w:pStyle w:val="Contents3"/>
            <w:tabs>
              <w:tab w:val="clear" w:pos="8459"/>
              <w:tab w:val="right" w:pos="9026" w:leader="dot"/>
            </w:tabs>
            <w:rPr/>
          </w:pPr>
          <w:hyperlink w:anchor="__RefHeading___Toc4905450_211673320">
            <w:r>
              <w:rPr>
                <w:webHidden/>
                <w:rStyle w:val="IndexLink"/>
              </w:rPr>
              <w:t>4</w:t>
            </w:r>
            <w:r>
              <w:rPr>
                <w:rStyle w:val="IndexLink"/>
                <w:rtl w:val="true"/>
              </w:rPr>
              <w:t xml:space="preserve">. </w:t>
            </w:r>
            <w:r>
              <w:rPr>
                <w:rStyle w:val="IndexLink"/>
                <w:rtl w:val="true"/>
              </w:rPr>
              <w:t>جایگاه و نقش ممتاز مادران در تربیت شایسته فرزندان</w:t>
            </w:r>
            <w:r>
              <w:rPr>
                <w:rStyle w:val="IndexLink"/>
                <w:rtl w:val="true"/>
              </w:rPr>
              <w:tab/>
            </w:r>
            <w:r>
              <w:rPr>
                <w:rStyle w:val="IndexLink"/>
              </w:rPr>
              <w:t>77</w:t>
            </w:r>
          </w:hyperlink>
        </w:p>
        <w:p>
          <w:pPr>
            <w:pStyle w:val="Contents4"/>
            <w:tabs>
              <w:tab w:val="clear" w:pos="8176"/>
              <w:tab w:val="right" w:pos="9026" w:leader="dot"/>
            </w:tabs>
            <w:rPr/>
          </w:pPr>
          <w:hyperlink w:anchor="__RefHeading___Toc4905452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905454_211673320">
            <w:r>
              <w:rPr>
                <w:webHidden/>
                <w:rStyle w:val="IndexLink"/>
                <w:rtl w:val="true"/>
              </w:rPr>
              <w:t>ویژگی ها و استعدادهای خاص مادر</w:t>
            </w:r>
            <w:r>
              <w:rPr>
                <w:rStyle w:val="IndexLink"/>
                <w:rtl w:val="true"/>
              </w:rPr>
              <w:tab/>
            </w:r>
            <w:r>
              <w:rPr>
                <w:rStyle w:val="IndexLink"/>
              </w:rPr>
              <w:t>79</w:t>
            </w:r>
          </w:hyperlink>
        </w:p>
        <w:p>
          <w:pPr>
            <w:pStyle w:val="Contents4"/>
            <w:tabs>
              <w:tab w:val="clear" w:pos="8176"/>
              <w:tab w:val="right" w:pos="9026" w:leader="dot"/>
            </w:tabs>
            <w:rPr/>
          </w:pPr>
          <w:hyperlink w:anchor="__RefHeading___Toc4905456_211673320">
            <w:r>
              <w:rPr>
                <w:webHidden/>
                <w:rStyle w:val="IndexLink"/>
                <w:rtl w:val="true"/>
              </w:rPr>
              <w:t>دامان تربیتی مادران</w:t>
            </w:r>
            <w:r>
              <w:rPr>
                <w:rStyle w:val="IndexLink"/>
                <w:rtl w:val="true"/>
              </w:rPr>
              <w:tab/>
            </w:r>
            <w:r>
              <w:rPr>
                <w:rStyle w:val="IndexLink"/>
              </w:rPr>
              <w:t>81</w:t>
            </w:r>
          </w:hyperlink>
        </w:p>
        <w:p>
          <w:pPr>
            <w:pStyle w:val="Contents4"/>
            <w:tabs>
              <w:tab w:val="clear" w:pos="8176"/>
              <w:tab w:val="right" w:pos="9026" w:leader="dot"/>
            </w:tabs>
            <w:rPr/>
          </w:pPr>
          <w:hyperlink w:anchor="__RefHeading___Toc4905458_211673320">
            <w:r>
              <w:rPr>
                <w:webHidden/>
                <w:rStyle w:val="IndexLink"/>
                <w:rtl w:val="true"/>
              </w:rPr>
              <w:t>مسئولیت مادری و تربیت فرزند، حرفه ای شریف و اصیل</w:t>
            </w:r>
            <w:r>
              <w:rPr>
                <w:rStyle w:val="IndexLink"/>
                <w:rtl w:val="true"/>
              </w:rPr>
              <w:tab/>
            </w:r>
            <w:r>
              <w:rPr>
                <w:rStyle w:val="IndexLink"/>
              </w:rPr>
              <w:t>83</w:t>
            </w:r>
          </w:hyperlink>
        </w:p>
        <w:p>
          <w:pPr>
            <w:pStyle w:val="Contents4"/>
            <w:tabs>
              <w:tab w:val="clear" w:pos="8176"/>
              <w:tab w:val="right" w:pos="9026" w:leader="dot"/>
            </w:tabs>
            <w:rPr/>
          </w:pPr>
          <w:hyperlink w:anchor="__RefHeading___Toc4905460_211673320">
            <w:r>
              <w:rPr>
                <w:webHidden/>
                <w:rStyle w:val="IndexLink"/>
                <w:rtl w:val="true"/>
              </w:rPr>
              <w:t>ویژگی های مادر نمونه</w:t>
            </w:r>
            <w:r>
              <w:rPr>
                <w:rStyle w:val="IndexLink"/>
                <w:rtl w:val="true"/>
              </w:rPr>
              <w:tab/>
            </w:r>
            <w:r>
              <w:rPr>
                <w:rStyle w:val="IndexLink"/>
              </w:rPr>
              <w:t>86</w:t>
            </w:r>
          </w:hyperlink>
        </w:p>
        <w:p>
          <w:pPr>
            <w:pStyle w:val="Contents5"/>
            <w:tabs>
              <w:tab w:val="clear" w:pos="7892"/>
              <w:tab w:val="right" w:pos="9026" w:leader="dot"/>
            </w:tabs>
            <w:rPr/>
          </w:pPr>
          <w:hyperlink w:anchor="__RefHeading___Toc4905462_21167332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905464_211673320">
            <w:r>
              <w:rPr>
                <w:webHidden/>
                <w:rStyle w:val="IndexLink"/>
              </w:rPr>
              <w:t>1</w:t>
            </w:r>
            <w:r>
              <w:rPr>
                <w:rStyle w:val="IndexLink"/>
                <w:rtl w:val="true"/>
              </w:rPr>
              <w:t xml:space="preserve">. </w:t>
            </w:r>
            <w:r>
              <w:rPr>
                <w:rStyle w:val="IndexLink"/>
                <w:rtl w:val="true"/>
              </w:rPr>
              <w:t>انسان کامل</w:t>
            </w:r>
            <w:r>
              <w:rPr>
                <w:rStyle w:val="IndexLink"/>
                <w:rtl w:val="true"/>
              </w:rPr>
              <w:tab/>
            </w:r>
            <w:r>
              <w:rPr>
                <w:rStyle w:val="IndexLink"/>
              </w:rPr>
              <w:t>87</w:t>
            </w:r>
          </w:hyperlink>
        </w:p>
        <w:p>
          <w:pPr>
            <w:pStyle w:val="Contents5"/>
            <w:tabs>
              <w:tab w:val="clear" w:pos="7892"/>
              <w:tab w:val="right" w:pos="9026" w:leader="dot"/>
            </w:tabs>
            <w:rPr/>
          </w:pPr>
          <w:hyperlink w:anchor="__RefHeading___Toc4905466_211673320">
            <w:r>
              <w:rPr>
                <w:webHidden/>
                <w:rStyle w:val="IndexLink"/>
              </w:rPr>
              <w:t>2</w:t>
            </w:r>
            <w:r>
              <w:rPr>
                <w:rStyle w:val="IndexLink"/>
                <w:rtl w:val="true"/>
              </w:rPr>
              <w:t xml:space="preserve">. </w:t>
            </w:r>
            <w:r>
              <w:rPr>
                <w:rStyle w:val="IndexLink"/>
                <w:rtl w:val="true"/>
              </w:rPr>
              <w:t>اهل تهذیب و مراقبت و آراسته شدن به اخلاق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4905468_211673320">
            <w:r>
              <w:rPr>
                <w:webHidden/>
                <w:rStyle w:val="IndexLink"/>
              </w:rPr>
              <w:t>3</w:t>
            </w:r>
            <w:r>
              <w:rPr>
                <w:rStyle w:val="IndexLink"/>
                <w:rtl w:val="true"/>
              </w:rPr>
              <w:t xml:space="preserve">. </w:t>
            </w:r>
            <w:r>
              <w:rPr>
                <w:rStyle w:val="IndexLink"/>
                <w:rtl w:val="true"/>
              </w:rPr>
              <w:t>حرفه مادری و مسئولیت تربیت، حرفه و مسئولیت اصلی زن</w:t>
            </w:r>
            <w:r>
              <w:rPr>
                <w:rStyle w:val="IndexLink"/>
                <w:rtl w:val="true"/>
              </w:rPr>
              <w:tab/>
            </w:r>
            <w:r>
              <w:rPr>
                <w:rStyle w:val="IndexLink"/>
              </w:rPr>
              <w:t>87</w:t>
            </w:r>
          </w:hyperlink>
        </w:p>
        <w:p>
          <w:pPr>
            <w:pStyle w:val="Contents5"/>
            <w:tabs>
              <w:tab w:val="clear" w:pos="7892"/>
              <w:tab w:val="right" w:pos="9026" w:leader="dot"/>
            </w:tabs>
            <w:rPr/>
          </w:pPr>
          <w:hyperlink w:anchor="__RefHeading___Toc4905470_211673320">
            <w:r>
              <w:rPr>
                <w:webHidden/>
                <w:rStyle w:val="IndexLink"/>
              </w:rPr>
              <w:t>4</w:t>
            </w:r>
            <w:r>
              <w:rPr>
                <w:rStyle w:val="IndexLink"/>
                <w:rtl w:val="true"/>
              </w:rPr>
              <w:t xml:space="preserve">. </w:t>
            </w:r>
            <w:r>
              <w:rPr>
                <w:rStyle w:val="IndexLink"/>
                <w:rtl w:val="true"/>
              </w:rPr>
              <w:t>سرشار بودن از عطوفت، رحمت و مهربانی</w:t>
            </w:r>
            <w:r>
              <w:rPr>
                <w:rStyle w:val="IndexLink"/>
                <w:rtl w:val="true"/>
              </w:rPr>
              <w:tab/>
            </w:r>
            <w:r>
              <w:rPr>
                <w:rStyle w:val="IndexLink"/>
              </w:rPr>
              <w:t>88</w:t>
            </w:r>
          </w:hyperlink>
        </w:p>
        <w:p>
          <w:pPr>
            <w:pStyle w:val="Contents5"/>
            <w:tabs>
              <w:tab w:val="clear" w:pos="7892"/>
              <w:tab w:val="right" w:pos="9026" w:leader="dot"/>
            </w:tabs>
            <w:rPr/>
          </w:pPr>
          <w:hyperlink w:anchor="__RefHeading___Toc4905472_211673320">
            <w:r>
              <w:rPr>
                <w:webHidden/>
                <w:rStyle w:val="IndexLink"/>
              </w:rPr>
              <w:t>5</w:t>
            </w:r>
            <w:r>
              <w:rPr>
                <w:rStyle w:val="IndexLink"/>
                <w:rtl w:val="true"/>
              </w:rPr>
              <w:t xml:space="preserve">. </w:t>
            </w:r>
            <w:r>
              <w:rPr>
                <w:rStyle w:val="IndexLink"/>
                <w:rtl w:val="true"/>
              </w:rPr>
              <w:t>تلاش برای علم آموزی</w:t>
            </w:r>
            <w:r>
              <w:rPr>
                <w:rStyle w:val="IndexLink"/>
                <w:rtl w:val="true"/>
              </w:rPr>
              <w:tab/>
            </w:r>
            <w:r>
              <w:rPr>
                <w:rStyle w:val="IndexLink"/>
              </w:rPr>
              <w:t>88</w:t>
            </w:r>
          </w:hyperlink>
        </w:p>
        <w:p>
          <w:pPr>
            <w:pStyle w:val="Contents5"/>
            <w:tabs>
              <w:tab w:val="clear" w:pos="7892"/>
              <w:tab w:val="right" w:pos="9026" w:leader="dot"/>
            </w:tabs>
            <w:rPr/>
          </w:pPr>
          <w:hyperlink w:anchor="__RefHeading___Toc4905474_211673320">
            <w:r>
              <w:rPr>
                <w:webHidden/>
                <w:rStyle w:val="IndexLink"/>
              </w:rPr>
              <w:t>6</w:t>
            </w:r>
            <w:r>
              <w:rPr>
                <w:rStyle w:val="IndexLink"/>
                <w:rtl w:val="true"/>
              </w:rPr>
              <w:t xml:space="preserve">. </w:t>
            </w:r>
            <w:r>
              <w:rPr>
                <w:rStyle w:val="IndexLink"/>
                <w:rtl w:val="true"/>
              </w:rPr>
              <w:t>همراهی با نهضت با تربیت فرزندان شایسته</w:t>
            </w:r>
            <w:r>
              <w:rPr>
                <w:rStyle w:val="IndexLink"/>
                <w:rtl w:val="true"/>
              </w:rPr>
              <w:tab/>
            </w:r>
            <w:r>
              <w:rPr>
                <w:rStyle w:val="IndexLink"/>
              </w:rPr>
              <w:t>89</w:t>
            </w:r>
          </w:hyperlink>
        </w:p>
        <w:p>
          <w:pPr>
            <w:pStyle w:val="Contents2"/>
            <w:tabs>
              <w:tab w:val="clear" w:pos="8743"/>
              <w:tab w:val="right" w:pos="9026" w:leader="dot"/>
            </w:tabs>
            <w:rPr/>
          </w:pPr>
          <w:hyperlink w:anchor="__RefHeading___Toc4905476_211673320">
            <w:r>
              <w:rPr>
                <w:webHidden/>
                <w:rStyle w:val="IndexLink"/>
                <w:rtl w:val="true"/>
              </w:rPr>
              <w:t>فصل چهارم</w:t>
            </w:r>
            <w:r>
              <w:rPr>
                <w:rStyle w:val="IndexLink"/>
                <w:rtl w:val="true"/>
              </w:rPr>
              <w:t xml:space="preserve">: </w:t>
            </w:r>
            <w:r>
              <w:rPr>
                <w:rStyle w:val="IndexLink"/>
                <w:rtl w:val="true"/>
              </w:rPr>
              <w:t>سیره عملی امام خمینی رحمه الله در ارتباط با زنان</w:t>
            </w:r>
            <w:r>
              <w:rPr>
                <w:rStyle w:val="IndexLink"/>
                <w:rtl w:val="true"/>
              </w:rPr>
              <w:tab/>
            </w:r>
            <w:r>
              <w:rPr>
                <w:rStyle w:val="IndexLink"/>
              </w:rPr>
              <w:t>91</w:t>
            </w:r>
          </w:hyperlink>
        </w:p>
        <w:p>
          <w:pPr>
            <w:pStyle w:val="Contents3"/>
            <w:tabs>
              <w:tab w:val="clear" w:pos="8459"/>
              <w:tab w:val="right" w:pos="9026" w:leader="dot"/>
            </w:tabs>
            <w:rPr/>
          </w:pPr>
          <w:hyperlink w:anchor="__RefHeading___Toc4905478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905480_211673320">
            <w:r>
              <w:rPr>
                <w:webHidden/>
                <w:rStyle w:val="IndexLink"/>
                <w:rtl w:val="true"/>
              </w:rPr>
              <w:t>رابطه با همسر</w:t>
            </w:r>
            <w:r>
              <w:rPr>
                <w:rStyle w:val="IndexLink"/>
                <w:rtl w:val="true"/>
              </w:rPr>
              <w:tab/>
            </w:r>
            <w:r>
              <w:rPr>
                <w:rStyle w:val="IndexLink"/>
              </w:rPr>
              <w:t>92</w:t>
            </w:r>
          </w:hyperlink>
        </w:p>
        <w:p>
          <w:pPr>
            <w:pStyle w:val="Contents4"/>
            <w:tabs>
              <w:tab w:val="clear" w:pos="8176"/>
              <w:tab w:val="right" w:pos="9026" w:leader="dot"/>
            </w:tabs>
            <w:rPr/>
          </w:pPr>
          <w:hyperlink w:anchor="__RefHeading___Toc4905482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905484_211673320">
            <w:r>
              <w:rPr>
                <w:webHidden/>
                <w:rStyle w:val="IndexLink"/>
              </w:rPr>
              <w:t>1</w:t>
            </w:r>
            <w:r>
              <w:rPr>
                <w:rStyle w:val="IndexLink"/>
                <w:rtl w:val="true"/>
              </w:rPr>
              <w:t xml:space="preserve">. </w:t>
            </w:r>
            <w:r>
              <w:rPr>
                <w:rStyle w:val="IndexLink"/>
                <w:rtl w:val="true"/>
              </w:rPr>
              <w:t>انتخاب همسر</w:t>
            </w:r>
            <w:r>
              <w:rPr>
                <w:rStyle w:val="IndexLink"/>
                <w:rtl w:val="true"/>
              </w:rPr>
              <w:tab/>
            </w:r>
            <w:r>
              <w:rPr>
                <w:rStyle w:val="IndexLink"/>
              </w:rPr>
              <w:t>92</w:t>
            </w:r>
          </w:hyperlink>
        </w:p>
        <w:p>
          <w:pPr>
            <w:pStyle w:val="Contents4"/>
            <w:tabs>
              <w:tab w:val="clear" w:pos="8176"/>
              <w:tab w:val="right" w:pos="9026" w:leader="dot"/>
            </w:tabs>
            <w:rPr/>
          </w:pPr>
          <w:hyperlink w:anchor="__RefHeading___Toc4905486_211673320">
            <w:r>
              <w:rPr>
                <w:webHidden/>
                <w:rStyle w:val="IndexLink"/>
              </w:rPr>
              <w:t>2</w:t>
            </w:r>
            <w:r>
              <w:rPr>
                <w:rStyle w:val="IndexLink"/>
                <w:rtl w:val="true"/>
              </w:rPr>
              <w:t xml:space="preserve">. </w:t>
            </w:r>
            <w:r>
              <w:rPr>
                <w:rStyle w:val="IndexLink"/>
                <w:rtl w:val="true"/>
              </w:rPr>
              <w:t>رعایت احترام به همسر</w:t>
            </w:r>
            <w:r>
              <w:rPr>
                <w:rStyle w:val="IndexLink"/>
                <w:rtl w:val="true"/>
              </w:rPr>
              <w:tab/>
            </w:r>
            <w:r>
              <w:rPr>
                <w:rStyle w:val="IndexLink"/>
              </w:rPr>
              <w:t>93</w:t>
            </w:r>
          </w:hyperlink>
        </w:p>
        <w:p>
          <w:pPr>
            <w:pStyle w:val="Contents4"/>
            <w:tabs>
              <w:tab w:val="clear" w:pos="8176"/>
              <w:tab w:val="right" w:pos="9026" w:leader="dot"/>
            </w:tabs>
            <w:rPr/>
          </w:pPr>
          <w:hyperlink w:anchor="__RefHeading___Toc4905488_211673320">
            <w:r>
              <w:rPr>
                <w:webHidden/>
                <w:rStyle w:val="IndexLink"/>
              </w:rPr>
              <w:t>3</w:t>
            </w:r>
            <w:r>
              <w:rPr>
                <w:rStyle w:val="IndexLink"/>
                <w:rtl w:val="true"/>
              </w:rPr>
              <w:t xml:space="preserve">. </w:t>
            </w:r>
            <w:r>
              <w:rPr>
                <w:rStyle w:val="IndexLink"/>
                <w:rtl w:val="true"/>
              </w:rPr>
              <w:t>برخورد قاطع به خاطر همسر</w:t>
            </w:r>
            <w:r>
              <w:rPr>
                <w:rStyle w:val="IndexLink"/>
                <w:rtl w:val="true"/>
              </w:rPr>
              <w:tab/>
            </w:r>
            <w:r>
              <w:rPr>
                <w:rStyle w:val="IndexLink"/>
              </w:rPr>
              <w:t>94</w:t>
            </w:r>
          </w:hyperlink>
        </w:p>
        <w:p>
          <w:pPr>
            <w:pStyle w:val="Contents4"/>
            <w:tabs>
              <w:tab w:val="clear" w:pos="8176"/>
              <w:tab w:val="right" w:pos="9026" w:leader="dot"/>
            </w:tabs>
            <w:rPr/>
          </w:pPr>
          <w:hyperlink w:anchor="__RefHeading___Toc4905490_211673320">
            <w:r>
              <w:rPr>
                <w:webHidden/>
                <w:rStyle w:val="IndexLink"/>
              </w:rPr>
              <w:t>4</w:t>
            </w:r>
            <w:r>
              <w:rPr>
                <w:rStyle w:val="IndexLink"/>
                <w:rtl w:val="true"/>
              </w:rPr>
              <w:t xml:space="preserve">. </w:t>
            </w:r>
            <w:r>
              <w:rPr>
                <w:rStyle w:val="IndexLink"/>
                <w:rtl w:val="true"/>
              </w:rPr>
              <w:t>ابراز علاقه به همسر</w:t>
            </w:r>
            <w:r>
              <w:rPr>
                <w:rStyle w:val="IndexLink"/>
                <w:rtl w:val="true"/>
              </w:rPr>
              <w:tab/>
            </w:r>
            <w:r>
              <w:rPr>
                <w:rStyle w:val="IndexLink"/>
              </w:rPr>
              <w:t>96</w:t>
            </w:r>
          </w:hyperlink>
        </w:p>
        <w:p>
          <w:pPr>
            <w:pStyle w:val="Contents4"/>
            <w:tabs>
              <w:tab w:val="clear" w:pos="8176"/>
              <w:tab w:val="right" w:pos="9026" w:leader="dot"/>
            </w:tabs>
            <w:rPr/>
          </w:pPr>
          <w:hyperlink w:anchor="__RefHeading___Toc4905492_211673320">
            <w:r>
              <w:rPr>
                <w:webHidden/>
                <w:rStyle w:val="IndexLink"/>
              </w:rPr>
              <w:t>5</w:t>
            </w:r>
            <w:r>
              <w:rPr>
                <w:rStyle w:val="IndexLink"/>
                <w:rtl w:val="true"/>
              </w:rPr>
              <w:t xml:space="preserve">. </w:t>
            </w:r>
            <w:r>
              <w:rPr>
                <w:rStyle w:val="IndexLink"/>
                <w:rtl w:val="true"/>
              </w:rPr>
              <w:t>پذیرش مدیریت خانه به وسیله همسر</w:t>
            </w:r>
            <w:r>
              <w:rPr>
                <w:rStyle w:val="IndexLink"/>
                <w:rtl w:val="true"/>
              </w:rPr>
              <w:tab/>
            </w:r>
            <w:r>
              <w:rPr>
                <w:rStyle w:val="IndexLink"/>
              </w:rPr>
              <w:t>97</w:t>
            </w:r>
          </w:hyperlink>
        </w:p>
        <w:p>
          <w:pPr>
            <w:pStyle w:val="Contents4"/>
            <w:tabs>
              <w:tab w:val="clear" w:pos="8176"/>
              <w:tab w:val="right" w:pos="9026" w:leader="dot"/>
            </w:tabs>
            <w:rPr/>
          </w:pPr>
          <w:hyperlink w:anchor="__RefHeading___Toc4905494_211673320">
            <w:r>
              <w:rPr>
                <w:webHidden/>
                <w:rStyle w:val="IndexLink"/>
              </w:rPr>
              <w:t>6</w:t>
            </w:r>
            <w:r>
              <w:rPr>
                <w:rStyle w:val="IndexLink"/>
                <w:rtl w:val="true"/>
              </w:rPr>
              <w:t xml:space="preserve">. </w:t>
            </w:r>
            <w:r>
              <w:rPr>
                <w:rStyle w:val="IndexLink"/>
                <w:rtl w:val="true"/>
              </w:rPr>
              <w:t>احترام در برابر زحمات همسر</w:t>
            </w:r>
            <w:r>
              <w:rPr>
                <w:rStyle w:val="IndexLink"/>
                <w:rtl w:val="true"/>
              </w:rPr>
              <w:tab/>
            </w:r>
            <w:r>
              <w:rPr>
                <w:rStyle w:val="IndexLink"/>
              </w:rPr>
              <w:t>100</w:t>
            </w:r>
          </w:hyperlink>
        </w:p>
        <w:p>
          <w:pPr>
            <w:pStyle w:val="Contents4"/>
            <w:tabs>
              <w:tab w:val="clear" w:pos="8176"/>
              <w:tab w:val="right" w:pos="9026" w:leader="dot"/>
            </w:tabs>
            <w:rPr/>
          </w:pPr>
          <w:hyperlink w:anchor="__RefHeading___Toc4905496_211673320">
            <w:r>
              <w:rPr>
                <w:webHidden/>
                <w:rStyle w:val="IndexLink"/>
              </w:rPr>
              <w:t>7</w:t>
            </w:r>
            <w:r>
              <w:rPr>
                <w:rStyle w:val="IndexLink"/>
                <w:rtl w:val="true"/>
              </w:rPr>
              <w:t xml:space="preserve">. </w:t>
            </w:r>
            <w:r>
              <w:rPr>
                <w:rStyle w:val="IndexLink"/>
                <w:rtl w:val="true"/>
              </w:rPr>
              <w:t>آزادی همسر</w:t>
            </w:r>
            <w:r>
              <w:rPr>
                <w:rStyle w:val="IndexLink"/>
                <w:rtl w:val="true"/>
              </w:rPr>
              <w:tab/>
            </w:r>
            <w:r>
              <w:rPr>
                <w:rStyle w:val="IndexLink"/>
              </w:rPr>
              <w:t>101</w:t>
            </w:r>
          </w:hyperlink>
        </w:p>
        <w:p>
          <w:pPr>
            <w:pStyle w:val="Contents3"/>
            <w:tabs>
              <w:tab w:val="clear" w:pos="8459"/>
              <w:tab w:val="right" w:pos="9026" w:leader="dot"/>
            </w:tabs>
            <w:rPr/>
          </w:pPr>
          <w:hyperlink w:anchor="__RefHeading___Toc4905498_211673320">
            <w:r>
              <w:rPr>
                <w:webHidden/>
                <w:rStyle w:val="IndexLink"/>
                <w:rtl w:val="true"/>
              </w:rPr>
              <w:t>رفتار حضرت امام خمینی رحمه الله با فرزندان دختر</w:t>
            </w:r>
            <w:r>
              <w:rPr>
                <w:rStyle w:val="IndexLink"/>
                <w:rtl w:val="true"/>
              </w:rPr>
              <w:tab/>
            </w:r>
            <w:r>
              <w:rPr>
                <w:rStyle w:val="IndexLink"/>
              </w:rPr>
              <w:t>103</w:t>
            </w:r>
          </w:hyperlink>
        </w:p>
        <w:p>
          <w:pPr>
            <w:pStyle w:val="Contents4"/>
            <w:tabs>
              <w:tab w:val="clear" w:pos="8176"/>
              <w:tab w:val="right" w:pos="9026" w:leader="dot"/>
            </w:tabs>
            <w:rPr/>
          </w:pPr>
          <w:hyperlink w:anchor="__RefHeading___Toc4905500_21167332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905502_211673320">
            <w:r>
              <w:rPr>
                <w:webHidden/>
                <w:rStyle w:val="IndexLink"/>
              </w:rPr>
              <w:t>1</w:t>
            </w:r>
            <w:r>
              <w:rPr>
                <w:rStyle w:val="IndexLink"/>
                <w:rtl w:val="true"/>
              </w:rPr>
              <w:t xml:space="preserve">. </w:t>
            </w:r>
            <w:r>
              <w:rPr>
                <w:rStyle w:val="IndexLink"/>
                <w:rtl w:val="true"/>
              </w:rPr>
              <w:t>تبعیض قائل نشدن میان دختر و پسر</w:t>
            </w:r>
            <w:r>
              <w:rPr>
                <w:rStyle w:val="IndexLink"/>
                <w:rtl w:val="true"/>
              </w:rPr>
              <w:tab/>
            </w:r>
            <w:r>
              <w:rPr>
                <w:rStyle w:val="IndexLink"/>
              </w:rPr>
              <w:t>103</w:t>
            </w:r>
          </w:hyperlink>
        </w:p>
        <w:p>
          <w:pPr>
            <w:pStyle w:val="Contents4"/>
            <w:tabs>
              <w:tab w:val="clear" w:pos="8176"/>
              <w:tab w:val="right" w:pos="9026" w:leader="dot"/>
            </w:tabs>
            <w:rPr/>
          </w:pPr>
          <w:hyperlink w:anchor="__RefHeading___Toc4905504_211673320">
            <w:r>
              <w:rPr>
                <w:webHidden/>
                <w:rStyle w:val="IndexLink"/>
              </w:rPr>
              <w:t>2</w:t>
            </w:r>
            <w:r>
              <w:rPr>
                <w:rStyle w:val="IndexLink"/>
                <w:rtl w:val="true"/>
              </w:rPr>
              <w:t xml:space="preserve">. </w:t>
            </w:r>
            <w:r>
              <w:rPr>
                <w:rStyle w:val="IndexLink"/>
                <w:rtl w:val="true"/>
              </w:rPr>
              <w:t>تربیت آزادمنشانه</w:t>
            </w:r>
            <w:r>
              <w:rPr>
                <w:rStyle w:val="IndexLink"/>
                <w:rtl w:val="true"/>
              </w:rPr>
              <w:tab/>
            </w:r>
            <w:r>
              <w:rPr>
                <w:rStyle w:val="IndexLink"/>
              </w:rPr>
              <w:t>104</w:t>
            </w:r>
          </w:hyperlink>
        </w:p>
        <w:p>
          <w:pPr>
            <w:pStyle w:val="Contents4"/>
            <w:tabs>
              <w:tab w:val="clear" w:pos="8176"/>
              <w:tab w:val="right" w:pos="9026" w:leader="dot"/>
            </w:tabs>
            <w:rPr/>
          </w:pPr>
          <w:hyperlink w:anchor="__RefHeading___Toc4905506_211673320">
            <w:r>
              <w:rPr>
                <w:webHidden/>
                <w:rStyle w:val="IndexLink"/>
              </w:rPr>
              <w:t>3</w:t>
            </w:r>
            <w:r>
              <w:rPr>
                <w:rStyle w:val="IndexLink"/>
                <w:rtl w:val="true"/>
              </w:rPr>
              <w:t xml:space="preserve">. </w:t>
            </w:r>
            <w:r>
              <w:rPr>
                <w:rStyle w:val="IndexLink"/>
                <w:rtl w:val="true"/>
              </w:rPr>
              <w:t>آزادی دختران در انتخاب همسر</w:t>
            </w:r>
            <w:r>
              <w:rPr>
                <w:rStyle w:val="IndexLink"/>
                <w:rtl w:val="true"/>
              </w:rPr>
              <w:tab/>
            </w:r>
            <w:r>
              <w:rPr>
                <w:rStyle w:val="IndexLink"/>
              </w:rPr>
              <w:t>105</w:t>
            </w:r>
          </w:hyperlink>
        </w:p>
        <w:p>
          <w:pPr>
            <w:pStyle w:val="Contents4"/>
            <w:tabs>
              <w:tab w:val="clear" w:pos="8176"/>
              <w:tab w:val="right" w:pos="9026" w:leader="dot"/>
            </w:tabs>
            <w:rPr/>
          </w:pPr>
          <w:hyperlink w:anchor="__RefHeading___Toc4905508_211673320">
            <w:r>
              <w:rPr>
                <w:webHidden/>
                <w:rStyle w:val="IndexLink"/>
              </w:rPr>
              <w:t>4</w:t>
            </w:r>
            <w:r>
              <w:rPr>
                <w:rStyle w:val="IndexLink"/>
                <w:rtl w:val="true"/>
              </w:rPr>
              <w:t xml:space="preserve">. </w:t>
            </w:r>
            <w:r>
              <w:rPr>
                <w:rStyle w:val="IndexLink"/>
                <w:rtl w:val="true"/>
              </w:rPr>
              <w:t>جدیت نسبت به حدود شرعی</w:t>
            </w:r>
            <w:r>
              <w:rPr>
                <w:rStyle w:val="IndexLink"/>
                <w:rtl w:val="true"/>
              </w:rPr>
              <w:tab/>
            </w:r>
            <w:r>
              <w:rPr>
                <w:rStyle w:val="IndexLink"/>
              </w:rPr>
              <w:t>105</w:t>
            </w:r>
          </w:hyperlink>
        </w:p>
        <w:p>
          <w:pPr>
            <w:pStyle w:val="Contents4"/>
            <w:tabs>
              <w:tab w:val="clear" w:pos="8176"/>
              <w:tab w:val="right" w:pos="9026" w:leader="dot"/>
            </w:tabs>
            <w:rPr/>
          </w:pPr>
          <w:hyperlink w:anchor="__RefHeading___Toc4905510_211673320">
            <w:r>
              <w:rPr>
                <w:webHidden/>
                <w:rStyle w:val="IndexLink"/>
              </w:rPr>
              <w:t>5</w:t>
            </w:r>
            <w:r>
              <w:rPr>
                <w:rStyle w:val="IndexLink"/>
                <w:rtl w:val="true"/>
              </w:rPr>
              <w:t xml:space="preserve">. </w:t>
            </w:r>
            <w:r>
              <w:rPr>
                <w:rStyle w:val="IndexLink"/>
                <w:rtl w:val="true"/>
              </w:rPr>
              <w:t>حفظ حرمت و عزت دختران</w:t>
            </w:r>
            <w:r>
              <w:rPr>
                <w:rStyle w:val="IndexLink"/>
                <w:rtl w:val="true"/>
              </w:rPr>
              <w:tab/>
            </w:r>
            <w:r>
              <w:rPr>
                <w:rStyle w:val="IndexLink"/>
              </w:rPr>
              <w:t>109</w:t>
            </w:r>
          </w:hyperlink>
        </w:p>
        <w:p>
          <w:pPr>
            <w:pStyle w:val="Contents2"/>
            <w:tabs>
              <w:tab w:val="clear" w:pos="8743"/>
              <w:tab w:val="right" w:pos="9026" w:leader="dot"/>
            </w:tabs>
            <w:rPr/>
          </w:pPr>
          <w:hyperlink w:anchor="__RefHeading___Toc4905512_211673320">
            <w:r>
              <w:rPr>
                <w:webHidden/>
                <w:rStyle w:val="IndexLink"/>
                <w:rtl w:val="true"/>
              </w:rPr>
              <w:t>کتاب نامه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_12206"/>
      <w:bookmarkStart w:id="1" w:name="pg570_12206"/>
      <w:bookmarkEnd w:id="1"/>
    </w:p>
    <w:p>
      <w:pPr>
        <w:pStyle w:val="Heading2"/>
        <w:numPr>
          <w:ilvl w:val="1"/>
          <w:numId w:val="1"/>
        </w:numPr>
        <w:rPr/>
      </w:pPr>
      <w:bookmarkStart w:id="2" w:name="pg570_12206"/>
      <w:bookmarkStart w:id="3" w:name="__RefHeading___Toc490532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وخانواده از دیدگاه امام‌خمینی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مکتبی، سعید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عقل،مرکز پژوهش‌های اسلامی صداوسیما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صداوسیما؛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خانواده‌ها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سعید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۱۵۸۱۷۱۸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533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0_12209"/>
      <w:bookmarkStart w:id="8" w:name="pg570_12209"/>
      <w:bookmarkEnd w:id="8"/>
    </w:p>
    <w:p>
      <w:pPr>
        <w:pStyle w:val="Heading2"/>
        <w:numPr>
          <w:ilvl w:val="1"/>
          <w:numId w:val="1"/>
        </w:numPr>
        <w:rPr/>
      </w:pPr>
      <w:bookmarkStart w:id="9" w:name="pg570_12209"/>
      <w:bookmarkStart w:id="10" w:name="__RefHeading___Toc4905332_21167332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نقش بانوان در انقلاب اسلامی، واقعیتی است که قابل انکار نبوده و در نوع خود کم نظیر یا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بانوان در این جا ثابت کردید که در پیشاپیش این نهضت قدم برداشته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بزرگی در نهضت اسلامی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آتیه برای مملکت ما پشتوانه هستید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عنایت به این واقعیت تاریخی و تبیین هر چه بهتر این نقش می تواند آثار مثبت زیادی را در پی داشته باشد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سپاس و قدرشناسی از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زنده نگه داشتن روحیه انقلاب در آنان و نیز حفظ و تحکیم ارزش های متعالی در نیمی از پیکره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الگوی عملی و تجربه ارزشمند به زنان دیگر نقاط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یادآوری عملی استعداد و شایستگی زنان به نسل حاضر و نسل های آینده به ویژه مسئولان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بیداری اسلامی به زنانی که اینک به جامعه قدم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 اثر کردن تبلیغات منفی بیگانگان در باره نقش زن در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یادآوری اهداف و آرمان های فراصنفی و فراجنسیتی زنان در نهضت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یادآوری نقش سازنده و متقابل انقلاب در تحول و بیداری زنان و رهایی آنان از اسارت گذشته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در بررسی نقش زنان در انقلاب اسلامی و ریشه یابی آن، بهترین، مهم ترین و مطمئن ترین منبع، نظرها و دیدگاه های روشن و شفاف حضرت امام خمینی رحمه الله است؛ زیرا ایشان افزون بر برخورداری از اطلاعات و تجربه هایی نزدیک به یک قرن از تاریخ معاصر ایران و جهان، رهبری نهضتی را بر عهده داشته که قرار است نقش زنان در همین نهضت،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تردید ایشان بیش از هر کسی بر جنبه های مختلف این موضوع اشراف داشته است و مطمئن تر از هر کسی می تواند درباره آن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پژوهشگران ارجمند، سید محمد مکتبی و سعید هدایتی شایسته است برنامه ریزان و برنامه سازان ارجمند، با نگرشی عمیق به افکار نورانی حضرت امام خمینی رحمه الله، در ترویج آموزه های آن، چون همیشه اهتمام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570_12214"/>
    </w:p>
    <w:p>
      <w:pPr>
        <w:pStyle w:val="Heading2"/>
        <w:numPr>
          <w:ilvl w:val="1"/>
          <w:numId w:val="1"/>
        </w:numPr>
        <w:rPr/>
      </w:pPr>
      <w:bookmarkStart w:id="13" w:name="__RefHeading___Toc4905334_2116733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پس از پیروزی انقلاب اسلامی، مسئله حضور زنان در عرصه های فرهنگی، اجتماعی، سیاسی و اقتصادی، بیش از پیش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نزد افکار عمومی و نیز افرادی که با آموزه های ناب اسلام بیگانه اند، زنان جایگاه ویژه و شایسته ای در عرصه های گوناگون جامعه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براساس برخی افکار نارسا و برداشت های سطحی از فرهنگ دینی اسلام، نقش زنان به فعالیت های درون خانه محدود است و زنان نمی توانند از منزلت اجتماعی مطلوب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دیدگاه های ناب معمار کبیر انقلاب درباره نقش و جایگاه زنان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 توان ادعا کرد، پس از امامان معصوم علیهم السلام تاکنون در اندیشه و کلام هیچ یک از رهبران و مصلحان دینی و اجتماعی، بر شخصیت زن این مقدار که در اندیشه و کلام آن بزرگوار تکریم شده، تأکید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زن را دارای توانایی ها و ویژگی های مثبت فراوانی می داند که اگر به خوبی شناسایی و به کار گرفته شود، تأثیر بسزایی در تحولات اجتماعی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تبیین جایگاه ویژه زن از دیدگاه اسلام و آنچه انقلاب اسلامی در عصر حاضر برای وی به ارمغان آورده، بر شناخت پیشینه تاریخی وضعیت زنان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منادی نجات و رهایی زن از ستم هایی شد که به ناحق بر او روا می داشتند و توانست کرامت و شخصیت از دست رفته زن را به وی بازگرداند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درآمدی است بر تبیین دیدگاه های امام خمینی رحمه الله در زمینه جایگاه و نقش زنان در انقلاب اسلامی و عرصه های دیگر اجتماعی و همچنین، نگاهی است کوتاه به سیره رفتاری امام در زمینه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توجه اصحاب رسانه ملی را به خود جلب کند</w:t>
      </w:r>
      <w:r>
        <w:rPr>
          <w:rFonts w:eastAsia="IRNazanin" w:cs="IRNazanin"/>
          <w:color w:val="111111"/>
          <w:sz w:val="28"/>
          <w:szCs w:val="28"/>
          <w:rtl w:val="true"/>
          <w:lang w:bidi="fa-IR"/>
        </w:rPr>
        <w:t xml:space="preserve">. </w:t>
      </w:r>
      <w:bookmarkStart w:id="15" w:name="pg570_12216"/>
    </w:p>
    <w:p>
      <w:pPr>
        <w:pStyle w:val="Heading2"/>
        <w:numPr>
          <w:ilvl w:val="1"/>
          <w:numId w:val="1"/>
        </w:numPr>
        <w:rPr/>
      </w:pPr>
      <w:bookmarkStart w:id="16" w:name="__RefHeading___Toc4905336_211673320"/>
      <w:bookmarkStart w:id="17" w:name="_Toc5"/>
      <w:bookmarkEnd w:id="15"/>
      <w:bookmarkEnd w:id="16"/>
      <w:r>
        <w:rPr>
          <w:rtl w:val="true"/>
        </w:rPr>
        <w:t>فصل اول</w:t>
      </w:r>
      <w:r>
        <w:rPr>
          <w:rtl w:val="true"/>
        </w:rPr>
        <w:t xml:space="preserve">: </w:t>
      </w:r>
      <w:r>
        <w:rPr>
          <w:rtl w:val="true"/>
        </w:rPr>
        <w:t>نقش زنان در انقلاب</w:t>
      </w:r>
      <w:bookmarkEnd w:id="17"/>
    </w:p>
    <w:p>
      <w:pPr>
        <w:pStyle w:val="Heading3"/>
        <w:numPr>
          <w:ilvl w:val="2"/>
          <w:numId w:val="1"/>
        </w:numPr>
        <w:rPr/>
      </w:pPr>
      <w:bookmarkStart w:id="18" w:name="__RefHeading___Toc4905338_2116733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w:t>
      </w:r>
    </w:p>
    <w:p>
      <w:pPr>
        <w:pStyle w:val="BookText"/>
        <w:rPr/>
      </w:pPr>
      <w:r>
        <w:rPr>
          <w:rFonts w:ascii="IRNazanin" w:hAnsi="IRNazanin" w:eastAsia="IRNazanin"/>
          <w:color w:val="111111"/>
          <w:sz w:val="28"/>
          <w:sz w:val="28"/>
          <w:szCs w:val="28"/>
          <w:rtl w:val="true"/>
          <w:lang w:bidi="fa-IR"/>
        </w:rPr>
        <w:t>امام خمینی رحمه الله نقش و سهم زنان را در نهضت و پیروزی انقلاب اسلامی به عنوان یک اصل مسلّم پذیرفته و بارها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به صورت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انقلاب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زن های شیردل، طفل خود را در آغوش کشیده و به میدان مسلسل و تانک دژخیمان می روند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همدوش مردان به پا خاستند و آزادی و استقلال خود را تقاضا کردند و شاه را محکوم نمودند و در جمعه سیاه آنچه مشهور است، ششصد نفر از زنان آزاده ما به دست عمال شاه کشته شدند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حتی بانوان محترمه اش با تظاهرات محجوبانه، بیزاری خود را از رژیم شاه اعلام می کنند، پیروز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از پیروزی انقلاب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همگی مرهون شجاعت های شما زنان شیردل هستیم</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خواهران عزیز که در این جا اجتماع کرده اند و با تظاهر خودشان پشتیبانی از نهضت می کنند،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کند و برای اسلام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بزرگی در این نهضت دارید و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را شماها باید به ثمر برسانید و </w:t>
      </w:r>
      <w:bookmarkStart w:id="20" w:name="pg570_12218"/>
    </w:p>
    <w:p>
      <w:pPr>
        <w:pStyle w:val="BookText"/>
        <w:rPr/>
      </w:pPr>
      <w:bookmarkEnd w:id="20"/>
      <w:r>
        <w:rPr>
          <w:rFonts w:ascii="IRNazanin" w:hAnsi="IRNazanin" w:eastAsia="IRNazanin"/>
          <w:color w:val="111111"/>
          <w:sz w:val="28"/>
          <w:sz w:val="28"/>
          <w:szCs w:val="28"/>
          <w:rtl w:val="true"/>
          <w:lang w:bidi="fa-IR"/>
        </w:rPr>
        <w:t>می رسانید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این نهضت سهیم هستیم و شما خانم ها سهم بزرگ دارید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قبل از بررسی دیدگاه حضرت امام رحمه الله درباره نقش زنان در انقلاب، مناسب است که نگاهی گذرا به دیدگاه ایشان درباره نقش زنان در جنبش های صد ساله اخیر بی افکنیم</w:t>
      </w:r>
      <w:r>
        <w:rPr>
          <w:rFonts w:eastAsia="IRNazanin" w:cs="IRNazanin"/>
          <w:color w:val="111111"/>
          <w:sz w:val="28"/>
          <w:szCs w:val="28"/>
          <w:rtl w:val="true"/>
          <w:lang w:bidi="fa-IR"/>
        </w:rPr>
        <w:t>.</w:t>
      </w:r>
    </w:p>
    <w:p>
      <w:pPr>
        <w:pStyle w:val="Heading3"/>
        <w:numPr>
          <w:ilvl w:val="2"/>
          <w:numId w:val="1"/>
        </w:numPr>
        <w:rPr/>
      </w:pPr>
      <w:bookmarkStart w:id="21" w:name="__RefHeading___Toc4905340_211673320"/>
      <w:bookmarkStart w:id="22" w:name="_Toc7"/>
      <w:bookmarkEnd w:id="21"/>
      <w:r>
        <w:rPr>
          <w:rtl w:val="true"/>
        </w:rPr>
        <w:t>نقش زنان در جنبش های صد ساله اخیر</w:t>
      </w:r>
      <w:bookmarkEnd w:id="22"/>
    </w:p>
    <w:p>
      <w:pPr>
        <w:pStyle w:val="BookText"/>
        <w:rPr/>
      </w:pPr>
      <w:r>
        <w:rPr>
          <w:rFonts w:ascii="IRNazanin" w:hAnsi="IRNazanin" w:eastAsia="IRNazanin"/>
          <w:color w:val="111111"/>
          <w:sz w:val="28"/>
          <w:sz w:val="28"/>
          <w:szCs w:val="28"/>
          <w:rtl w:val="true"/>
          <w:lang w:bidi="fa-IR"/>
        </w:rPr>
        <w:t>نقش زنان در جنبش های صد ساله اخیر</w:t>
      </w:r>
    </w:p>
    <w:p>
      <w:pPr>
        <w:pStyle w:val="BookText"/>
        <w:rPr/>
      </w:pPr>
      <w:r>
        <w:rPr>
          <w:rFonts w:ascii="IRNazanin" w:hAnsi="IRNazanin" w:eastAsia="IRNazanin"/>
          <w:color w:val="111111"/>
          <w:sz w:val="28"/>
          <w:sz w:val="28"/>
          <w:szCs w:val="28"/>
          <w:rtl w:val="true"/>
          <w:lang w:bidi="fa-IR"/>
        </w:rPr>
        <w:t>امام خمینی رحمه الله نه تنها حضور پرشور زنان در انقلاب اسلامی را بسیار ارزشمند می دانست، بلکه از نقش زنان در مبارزات صد ساله اخیر ملت ایران به نیکی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چند سخنرانی خود، به نقش زنان در جنبش تنباکو و جنبش مشروطه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یادآوری اینکه زنان ایرانی پیش از دوران پهلوی از روحیه آزادی خواهی و حق طلبی واقعی برخوردار بودند و این رژیم رضاخان و پسرش بود که به نام آزادی برای زنان، در واقع روحیه آزادی خواهی آنان را گرفته و آنان را به اسارت درآورده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حساب این مطلب را بکنیم؛ آزادی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الان هم در مسیر او هستند، می خواهند، چه است و زن ها در غیر زمان این آدم چه نقشی داشتند؟ و بعد از او چه نقشی و در زمان او چه؟ کسی که تاریخ این صد ساله را مطالعه کرده است، می داند در جنبش هایی که در ایران بوده است، جنبش های اصیلی که در ایران بوده است قبل از این دوره رژیم پهلوی، جنبش تنباکو، جنبش مشروطیت،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همدوش با مردها فعالیت می کردند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ایشان در تحلیل دیگری درباره نقش اساسی زنان در جنبش های </w:t>
      </w:r>
    </w:p>
    <w:p>
      <w:pPr>
        <w:pStyle w:val="BookText"/>
        <w:rPr/>
      </w:pPr>
      <w:r>
        <w:rPr>
          <w:rFonts w:ascii="IRNazanin" w:hAnsi="IRNazanin" w:eastAsia="IRNazanin"/>
          <w:color w:val="111111"/>
          <w:sz w:val="28"/>
          <w:sz w:val="28"/>
          <w:szCs w:val="28"/>
          <w:rtl w:val="true"/>
          <w:lang w:bidi="fa-IR"/>
        </w:rPr>
        <w:t xml:space="preserve">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 و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ابرجنایت کاران که ادامه حیات خویش را در اسارت ملت ها به ویژه ملت های اسلامی می دانند، در این سده های اخیر که راهشان به کشورهای اسلامی نفت خیز و ثروتمند باز شد، دریافتند که تنها قشر مذهبی است که می تواند خار راهی در راه استعمار و استثمار آنها باشد و دیدند که حکم نیم سطر یک مرجع مذهبی مورد علاقه مردم، دارای چنان قدرتی است که دولت انگلستان و دربار قدرتمند قاجار را به زانو درآورد و نیز دریافتند که زنان در آن نهضت نقش اساسی داشتند و متوجه شدند که در مشروطه و پس از آن نیز زنان به ویژه قشر متوسط محروم، آنان هستند که می توانند با قیام، مردان را به میدان بکشند و احساس کردند تا این عوامل به قوّت خود باقی هستند، نقشه های آنان نقش بر آب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خمینی رحمه الله نه تنها نقش زنان را پیش از دوره پهلوی و در مشروطه و جنبش تنباکو مورد تأکید و ستایش قرار می دهد، بلکه به پیش قدمی زنان در تمامی رخدادها و مسائل عمومی کشور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نه برای خوشایند زنان، بلکه از روی اعتقاد عمیق و باور قطعی نسبت به شایستگی ها و تلاش زنان در همه صحنه ها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ایشان در سخنان خود به مناسبت ولادت باسعادت حضرت زهرا علیهاالسلام که در تاریخ </w:t>
      </w:r>
      <w:r>
        <w:rPr>
          <w:rFonts w:eastAsia="IRNazanin" w:cs="IRNazanin"/>
          <w:color w:val="111111"/>
          <w:sz w:val="28"/>
          <w:szCs w:val="28"/>
          <w:lang w:bidi="fa-IR"/>
        </w:rPr>
        <w:t>11/12/1364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گروهی از زنان بیان داشت،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زن ها در این جمهوری اسلامی چنانچه در همه مسائلی که عمومی پیش آمده است برای ایران پیش قدم بوده اند؛ در مسئله تنباکو پیش قدم بوده اند، در مسئله مشروطیت پیش قدم بوده اند، در مسائلی هم که ما الان مبتلا به آن هستیم، حظّ وافر دارند، بلکه باید بگویم که دو چندان حظّ دارند</w:t>
      </w:r>
      <w:r>
        <w:rPr>
          <w:rFonts w:eastAsia="IRNazanin" w:cs="IRNazanin"/>
          <w:color w:val="111111"/>
          <w:sz w:val="28"/>
          <w:szCs w:val="28"/>
          <w:rtl w:val="true"/>
          <w:lang w:bidi="fa-IR"/>
        </w:rPr>
        <w:t>».</w:t>
      </w:r>
      <w:r>
        <w:rPr>
          <w:rStyle w:val="FootnoteAnchor"/>
          <w:rtl w:val="true"/>
        </w:rPr>
        <w:footnoteReference w:id="11"/>
      </w:r>
      <w:bookmarkStart w:id="23" w:name="pg570_12222"/>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گونه که در نهضت ها نقش اساسی داشته اید و سهیم بوده اید، اکنون هم باز باید در پیروزی سهیم باشید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4905342_211673320"/>
      <w:bookmarkStart w:id="25" w:name="_Toc8"/>
      <w:bookmarkEnd w:id="24"/>
      <w:r>
        <w:rPr>
          <w:rtl w:val="true"/>
        </w:rPr>
        <w:t>انقلاب اسلامی و تحول روحی زنان</w:t>
      </w:r>
      <w:bookmarkEnd w:id="25"/>
    </w:p>
    <w:p>
      <w:pPr>
        <w:pStyle w:val="Heading4"/>
        <w:numPr>
          <w:ilvl w:val="3"/>
          <w:numId w:val="1"/>
        </w:numPr>
        <w:rPr/>
      </w:pPr>
      <w:bookmarkStart w:id="26" w:name="__RefHeading___Toc4905344_21167332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انقلاب اسلامی و تحول روحی زنان</w:t>
      </w:r>
    </w:p>
    <w:p>
      <w:pPr>
        <w:pStyle w:val="BookText"/>
        <w:rPr/>
      </w:pPr>
      <w:r>
        <w:rPr>
          <w:rFonts w:ascii="IRNazanin" w:hAnsi="IRNazanin" w:eastAsia="IRNazanin"/>
          <w:color w:val="111111"/>
          <w:sz w:val="28"/>
          <w:sz w:val="28"/>
          <w:szCs w:val="28"/>
          <w:rtl w:val="true"/>
          <w:lang w:bidi="fa-IR"/>
        </w:rPr>
        <w:t>در بررسی دیدگاه امام خمینی رحمه الله در مورد انقلاب اسلامی و عوامل شکل گیری و پیروزی آن، شاید مسئله ای که بیش از هر عامل دیگر مورد توجه و تأکید قرار گرفته است، مسئله تحول روحی مردم است که همین تحول روحی، خود عاملی در جهت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از این تحول روحی در بین مردم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در ایران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روحی که این تحول روحی، از غلبه ای که بر طاغوت بود و او را عقب زد، مهم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دنیا متحیر 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روحی که در ملت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یک پاسبان می ترسید، ریخت در خیابان ها؛ بچه و بزرگ گفتند که ما شاه نمی خواهیم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امام نه تنها این تحول را بسیار مهم و تعیین کننده می دانست، بلکه معتقد بود که آن، امری بی نظیر و منحصر به فرد برای ملت ایران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یک وقت تحول پیدا شده و مثل حالا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نمونه است؛ یعنی شما در طول تاریخ، در هر جا نگاه کنید، نمونه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که نیست، در تاریخ های دیگر هم معلوم نیست پیدا کنید که یک مملکتی ملتش یک جور بودند، در یک مدت کوتاهی شدند یک جور دیگری و اصلاً عکس آن شدند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حضرت امام خمینی رحمه الله، این تحول پدیده ای عمومی بود که در ملت ایران به ویژه زنان ایرانی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ایشان، سهم زنان در این تحول چشم گیر </w:t>
      </w:r>
    </w:p>
    <w:p>
      <w:pPr>
        <w:pStyle w:val="BookText"/>
        <w:rPr/>
      </w:pPr>
      <w:r>
        <w:rPr>
          <w:rFonts w:ascii="IRNazanin" w:hAnsi="IRNazanin" w:eastAsia="IRNazanin"/>
          <w:color w:val="111111"/>
          <w:sz w:val="28"/>
          <w:sz w:val="28"/>
          <w:szCs w:val="28"/>
          <w:rtl w:val="true"/>
          <w:lang w:bidi="fa-IR"/>
        </w:rPr>
        <w:t>از اهمیت ویژه ای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به زنان پرافتخار ایران مباهات می کنیم که تحولی آنچنان در آنان پیدا شد که نقشه شیطانی بیش از پنجاه سال کوشش نقاشان خارجی و وابستگان بی شرافت آنان، از شعرای هرزه گرفته تا نویسندگان و دستگاه های تبلیغاتی مزدور را نقش بر آب نمودند و اثبات کردند که زنان ارزشمند مسلمان دچار گمراهی نشده و با این توطئه های شوم غرب و غرب زدگان آسیب نخواهند پذیرفت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 به برکت اسلام چنان تحولی در نفوس زن و مرد جامعه به وجود آورده که ره صد ساله را یک شبه طی نموده است و شما ملت شریف دیدید که زن های محترم متعهد ایران پیشاپیش مردان به میدان رفته و سد عظیم شاهنشاهی را درهم شکستند و ما همه مرهون قیام و اقدام آنان هستیم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طایفه نسوان، شما ملاحظه کنید آن وقت چه خبر بوده، حالا چه خبر است؛ زن های ما حالا مکتبی شده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تحول در نظر حضرت امام خمینی رحمه الله، چنان مهم بود که آن را از هر دستاورد دیگر انقلاب بااهمیت تر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ایران بزرگ تر از هر چیز بود، تحولی است که در بانوان ایران حاصل 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نهضت و انقلاب اسلامی هیچ نداشت جز این تحولی که در بانوان و جوانان ما پیدا شد، این یک امری بود که کافی بود برای کشور ما</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اینکه این حقیقت به گونه ای ملموس مورد پذیرش قرار گیرد، بارها از </w:t>
      </w:r>
      <w:bookmarkStart w:id="28" w:name="pg570_12226"/>
    </w:p>
    <w:p>
      <w:pPr>
        <w:pStyle w:val="BookText"/>
        <w:rPr/>
      </w:pPr>
      <w:bookmarkEnd w:id="28"/>
      <w:r>
        <w:rPr>
          <w:rFonts w:ascii="IRNazanin" w:hAnsi="IRNazanin" w:eastAsia="IRNazanin"/>
          <w:color w:val="111111"/>
          <w:sz w:val="28"/>
          <w:sz w:val="28"/>
          <w:szCs w:val="28"/>
          <w:rtl w:val="true"/>
          <w:lang w:bidi="fa-IR"/>
        </w:rPr>
        <w:t>ویژگی های مردم به ویژه زنان در قبل و بعد از تحول یاد کرده است و با مقایسه این دو وضعیت، ادعای خود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روشن تر این واقعیت، با استفاده از سخنان حضرت امام رحمه الله به تبیین و مقایسه این دو وضعیت می پردازیم</w:t>
      </w:r>
      <w:r>
        <w:rPr>
          <w:rFonts w:eastAsia="IRNazanin" w:cs="IRNazanin"/>
          <w:color w:val="111111"/>
          <w:sz w:val="28"/>
          <w:szCs w:val="28"/>
          <w:rtl w:val="true"/>
          <w:lang w:bidi="fa-IR"/>
        </w:rPr>
        <w:t>.</w:t>
      </w:r>
    </w:p>
    <w:p>
      <w:pPr>
        <w:pStyle w:val="Heading4"/>
        <w:numPr>
          <w:ilvl w:val="3"/>
          <w:numId w:val="1"/>
        </w:numPr>
        <w:rPr/>
      </w:pPr>
      <w:bookmarkStart w:id="29" w:name="__RefHeading___Toc4905346_211673320"/>
      <w:bookmarkStart w:id="30" w:name="_Toc10"/>
      <w:bookmarkEnd w:id="29"/>
      <w:r>
        <w:rPr/>
        <w:t>1</w:t>
      </w:r>
      <w:r>
        <w:rPr>
          <w:rtl w:val="true"/>
        </w:rPr>
        <w:t xml:space="preserve">. </w:t>
      </w:r>
      <w:r>
        <w:rPr>
          <w:rtl w:val="true"/>
        </w:rPr>
        <w:t>ویژگی های زنان قبل از تحول</w:t>
      </w:r>
      <w:bookmarkEnd w:id="30"/>
    </w:p>
    <w:p>
      <w:pPr>
        <w:pStyle w:val="Heading5"/>
        <w:numPr>
          <w:ilvl w:val="4"/>
          <w:numId w:val="1"/>
        </w:numPr>
        <w:rPr/>
      </w:pPr>
      <w:bookmarkStart w:id="31" w:name="__RefHeading___Toc4905348_211673320"/>
      <w:bookmarkStart w:id="32" w:name="_Toc11"/>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زنان قبل از تحول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هایی که در قبل وضعشان یک نحو دیگری بود و رژیم آنها را به یک مسائل دیگری مشغول کرده بود، متحول شدند به کسانی که در مقابل رژیم ایستادند و با برادرها و همدوش، بلکه مقدم، در این نهضت شرکت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دیدگاه امام خمینی رحمه الله در مورد بررسی وضعیت زنان در قبل از انقلاب، نکته هایی به چشم می خورد که عبارتند از</w:t>
      </w:r>
      <w:r>
        <w:rPr>
          <w:rFonts w:eastAsia="IRNazanin" w:cs="IRNazanin"/>
          <w:color w:val="111111"/>
          <w:sz w:val="28"/>
          <w:szCs w:val="28"/>
          <w:rtl w:val="true"/>
          <w:lang w:bidi="fa-IR"/>
        </w:rPr>
        <w:t>:</w:t>
      </w:r>
    </w:p>
    <w:p>
      <w:pPr>
        <w:pStyle w:val="Heading5"/>
        <w:numPr>
          <w:ilvl w:val="4"/>
          <w:numId w:val="1"/>
        </w:numPr>
        <w:rPr/>
      </w:pPr>
      <w:bookmarkStart w:id="33" w:name="__RefHeading___Toc4905350_211673320"/>
      <w:bookmarkStart w:id="34" w:name="_Toc12"/>
      <w:bookmarkEnd w:id="33"/>
      <w:r>
        <w:rPr>
          <w:rtl w:val="true"/>
        </w:rPr>
        <w:t>الف</w:t>
      </w:r>
      <w:r>
        <w:rPr>
          <w:rtl w:val="true"/>
        </w:rPr>
        <w:t xml:space="preserve">) </w:t>
      </w:r>
      <w:r>
        <w:rPr>
          <w:rtl w:val="true"/>
        </w:rPr>
        <w:t>کنار بودن از مسائل سیاسی و اجتماعی</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بودن از مسائل سیاسی و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برکات نهضت است که شما بانوان ساحل را و سایر بانوان محترم ایران را در مسائل روز و در مسائل سیاسی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جنایت کار که مظهرش دست محمدرضا و پدر او بود، همه قشرهای ملت را از امور اجتماعی و سیاسی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در پیش بانوان اصلاً مطرح نبود یا اگر بعضی مطرح می کردند، روی همان جریان سیاست چپاول گری بود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35" w:name="__RefHeading___Toc4905352_211673320"/>
      <w:bookmarkStart w:id="36" w:name="_Toc13"/>
      <w:bookmarkEnd w:id="35"/>
      <w:r>
        <w:rPr>
          <w:rtl w:val="true"/>
        </w:rPr>
        <w:t>ب</w:t>
      </w:r>
      <w:r>
        <w:rPr>
          <w:rtl w:val="true"/>
        </w:rPr>
        <w:t xml:space="preserve">) </w:t>
      </w:r>
      <w:r>
        <w:rPr>
          <w:rtl w:val="true"/>
        </w:rPr>
        <w:t>بی تفاوتی نسبت به مسائل کشور</w:t>
      </w:r>
      <w:bookmarkEnd w:id="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نسبت به مسائل کشور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در ایران شماها و ما یادمان هست که این طور انسجام باشد بین گروه های مختلف ملت و این طور در امور کشوری و سیاسی همه حضور داشته باشند؟ اگر یک وقتی یک قضیه ای هم در کشور واقع می شد، حتی مردها هم در یک محله تهران اصلاً مطلع از این چیزها نمی شدند، خانم ها هم بی تفاوت بودند، مردم هم بی تفاوت بودند</w:t>
      </w:r>
      <w:r>
        <w:rPr>
          <w:rFonts w:eastAsia="IRNazanin" w:cs="IRNazanin"/>
          <w:color w:val="111111"/>
          <w:sz w:val="28"/>
          <w:szCs w:val="28"/>
          <w:rtl w:val="true"/>
          <w:lang w:bidi="fa-IR"/>
        </w:rPr>
        <w:t xml:space="preserve">. </w:t>
      </w:r>
      <w:bookmarkStart w:id="37" w:name="pg570_12228"/>
    </w:p>
    <w:p>
      <w:pPr>
        <w:pStyle w:val="BookText"/>
        <w:rPr/>
      </w:pPr>
      <w:bookmarkEnd w:id="37"/>
      <w:r>
        <w:rPr>
          <w:rFonts w:ascii="IRNazanin" w:hAnsi="IRNazanin" w:eastAsia="IRNazanin"/>
          <w:color w:val="111111"/>
          <w:sz w:val="28"/>
          <w:sz w:val="28"/>
          <w:szCs w:val="28"/>
          <w:rtl w:val="true"/>
          <w:lang w:bidi="fa-IR"/>
        </w:rPr>
        <w:t>آنها هم که مطلع می شدند، بی تفاوت بودند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ها، همان زن هایی که آن وقت که هیچ بی تفاوت بودند راجع به کشور خودشان، راجع به همه چیز، همین ها هم وارد شدند در میدان و</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38" w:name="__RefHeading___Toc4905354_211673320"/>
      <w:bookmarkStart w:id="39" w:name="_Toc14"/>
      <w:bookmarkEnd w:id="38"/>
      <w:r>
        <w:rPr>
          <w:rtl w:val="true"/>
        </w:rPr>
        <w:t>ج</w:t>
      </w:r>
      <w:r>
        <w:rPr>
          <w:rtl w:val="true"/>
        </w:rPr>
        <w:t xml:space="preserve">) </w:t>
      </w:r>
      <w:r>
        <w:rPr>
          <w:rtl w:val="true"/>
        </w:rPr>
        <w:t>خودباختگی و غرب گرایی؛ پیروی از مد</w:t>
      </w:r>
      <w:bookmarkEnd w:id="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غرب گرایی؛ پیروی از مد</w:t>
      </w:r>
    </w:p>
    <w:p>
      <w:pPr>
        <w:pStyle w:val="BookText"/>
        <w:rPr/>
      </w:pPr>
      <w:r>
        <w:rPr>
          <w:rFonts w:ascii="IRNazanin" w:hAnsi="IRNazanin" w:eastAsia="IRNazanin"/>
          <w:color w:val="111111"/>
          <w:sz w:val="28"/>
          <w:sz w:val="28"/>
          <w:szCs w:val="28"/>
          <w:rtl w:val="true"/>
          <w:lang w:bidi="fa-IR"/>
        </w:rPr>
        <w:t>تبلیغات کردند که شما خانم ها را از آن حیثیتی که دارید، بیندازند، از شما بگیرند حیثیت خودتان را، شما را غربی کنند، آرایش ها از غرب باید بیاید، مدها از غرب باید وارد بشود، هر روز تغییر که بکند، شما هم تغییرش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 شما از غرب وارد می شد، تبلیغات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یک چیزی می آمد و می گفتند در مثلاً انگلستان یک همچو چیزی شده است، فورا آنجا همه این چیزها را باید کنار بگذارند، آن پیش بیاید، این مد پیش بیاید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تربیت انسانی را از ایران به کلی از بین بردند و تربیت های غربی، نه آن هم تربیت های صحیح غربی، تربیت های فاسد غربی در بین ما رواج دادند و در زمان این پسر، شاید بیشتر معنویات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ظلم شاید ظهورش، ظاهرش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بیشتر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را بیشتر اذیت کردند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 دیگری هم که باز من گفته ام، این است که ما را جوری بار آورده بودند که یا باید فرنگی مآب باشیم یا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جوان، یک نفر خانم اگر سر تا پایش فرنگی مآب است، این معلوم می شود خیلی عالی مقام است و اگر چنانچه مثل سایر مسلمان هاست، این خیلی عقب افتاده است</w:t>
      </w:r>
      <w:r>
        <w:rPr>
          <w:rFonts w:eastAsia="IRNazanin" w:cs="IRNazanin"/>
          <w:color w:val="111111"/>
          <w:sz w:val="28"/>
          <w:szCs w:val="28"/>
          <w:rtl w:val="true"/>
          <w:lang w:bidi="fa-IR"/>
        </w:rPr>
        <w:t>».</w:t>
      </w:r>
      <w:r>
        <w:rPr>
          <w:rStyle w:val="FootnoteAnchor"/>
          <w:rtl w:val="true"/>
        </w:rPr>
        <w:footnoteReference w:id="26"/>
      </w:r>
      <w:bookmarkStart w:id="40" w:name="pg570_12230"/>
    </w:p>
    <w:p>
      <w:pPr>
        <w:pStyle w:val="Heading5"/>
        <w:numPr>
          <w:ilvl w:val="4"/>
          <w:numId w:val="1"/>
        </w:numPr>
        <w:rPr/>
      </w:pPr>
      <w:bookmarkStart w:id="41" w:name="__RefHeading___Toc4905356_211673320"/>
      <w:bookmarkStart w:id="42" w:name="_Toc15"/>
      <w:bookmarkEnd w:id="40"/>
      <w:bookmarkEnd w:id="41"/>
      <w:r>
        <w:rPr>
          <w:rtl w:val="true"/>
        </w:rPr>
        <w:t>د</w:t>
      </w:r>
      <w:r>
        <w:rPr>
          <w:rtl w:val="true"/>
        </w:rPr>
        <w:t xml:space="preserve">) </w:t>
      </w:r>
      <w:r>
        <w:rPr>
          <w:rtl w:val="true"/>
        </w:rPr>
        <w:t>حاکمیت ارزش های مادی و مصرف زدگی</w:t>
      </w:r>
      <w:bookmarkEnd w:id="4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ارزش های مادی و مصرف زدگی</w:t>
      </w:r>
    </w:p>
    <w:p>
      <w:pPr>
        <w:pStyle w:val="BookText"/>
        <w:rPr/>
      </w:pPr>
      <w:r>
        <w:rPr>
          <w:rFonts w:ascii="IRNazanin" w:hAnsi="IRNazanin" w:eastAsia="IRNazanin"/>
          <w:color w:val="111111"/>
          <w:sz w:val="28"/>
          <w:sz w:val="28"/>
          <w:szCs w:val="28"/>
          <w:rtl w:val="true"/>
          <w:lang w:bidi="fa-IR"/>
        </w:rPr>
        <w:t>وقتی در قشر توده های مردم نگاه می کردی، در بین زن و مرد، هر دو طایفه، ارزش به لباس بود و به طرز پوشیدن لباس و دوختن لباس و آرایش؛ هر که بهتر لباس می پوشید و شیک تر بود در لباس، ارزشش پیش مردم بیشتر بود و هر زنی که آرایشش به طرز اروپایی بود و لباسش از آنجا الهام می گرفت، این، پیش زن ها هم ارزشش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اکثر، ارزش ها همه به امور مادی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افتادگی و جلو رفتن را به این می دانستند که فرنگی مآب باشد؛ یعنی فرض کنید فرم لباسش چه جور باشد و فرم کفشش چه جور باشد یا مثلاً هر چه که از خارج می آید، 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مصرفی بار آوردند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ما را مصرفی بار آوردند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کالاها از هر قماش و سرگرم کردن بانوان و مردان خصوصا طبقه جوان به اقسام اجناس وارداتی از قبیل ابزار آرایش و تزیینات و تجملات و بازی های کودکانه و به مسابقه کشاندن خانواده ها و مصرفی بار آوردن هرچه بیشتر که خود داستان های غم انگیز دارد و سرگرم کردن و به تباهی کشاندن جوان ها که عضو فعال هستند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3" w:name="__RefHeading___Toc4905358_211673320"/>
      <w:bookmarkStart w:id="44" w:name="_Toc16"/>
      <w:bookmarkEnd w:id="43"/>
      <w:r>
        <w:rPr>
          <w:rtl w:val="true"/>
        </w:rPr>
        <w:t>ه</w:t>
      </w:r>
      <w:r>
        <w:rPr>
          <w:rtl w:val="true"/>
        </w:rPr>
        <w:t xml:space="preserve">) </w:t>
      </w:r>
      <w:r>
        <w:rPr>
          <w:rtl w:val="true"/>
        </w:rPr>
        <w:t>ایجاد انحراف و فساد در میان زنان</w:t>
      </w:r>
      <w:bookmarkEnd w:id="4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انحراف و فساد در میان زنان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زمان را به یاد دارند، می دانند این خائن تبهکار با دست یابی عمال بی وطنش، با اینان چه کردند و برای پیروزی هر چه سریع تر نقشه هایشان، چه راه هایی را برای انحراف و مصرفی نمودن و به فساد کشاندن بانوان مظلوم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نسل حاضر که آن روزگار سیاه را درک نکرده اند، به کتاب ها، شعرها، </w:t>
      </w:r>
    </w:p>
    <w:p>
      <w:pPr>
        <w:pStyle w:val="BookText"/>
        <w:rPr/>
      </w:pPr>
      <w:r>
        <w:rPr>
          <w:rFonts w:ascii="IRNazanin" w:hAnsi="IRNazanin" w:eastAsia="IRNazanin"/>
          <w:color w:val="111111"/>
          <w:sz w:val="28"/>
          <w:sz w:val="28"/>
          <w:szCs w:val="28"/>
          <w:rtl w:val="true"/>
          <w:lang w:bidi="fa-IR"/>
        </w:rPr>
        <w:t>نوشته ها، نمایش نامه ها، تصنیف ها، روزنامه ها، مجله ها و مراکز فحشا و قمارخانه ها و شراب فروشی ها و سینماها که همه یادگار آن عصر بودند، بنگرند و یا از آنان که دیده اند، بپرسند و نیز سؤال کنند که نسبت به زن، این قشر انسان پرور و آموزگار، چه ظلم ها و خیانت هایی در ظاهر فریبنده ای به اسم زن مترقی روا داشتند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اینها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تمدن این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آزادی اینها را می خواهند؛ آزادی غربی می خواهند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 هم لخت بشوند و بروند توی دریا، بروند توی ـ نمی دانم ـ جاهای دیگر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تمدنی است که آقایان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تمدنی است که در رژیم سابق تحمیل بر مملکت ما شد که بعد از اینکه می رفتند زن و مرد در دریا، زن ها همان طور لخت می آمدند توی شهر، مردم هم جرئت نمی کردند حرف بزنند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مردم دریا می روند، یکی از اموری که آنها دامن به آن می زدند، همین اختلاطی بود که بین جوان ها و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از باب این بود که اینها می خواستند به جوان ها مثلاً یک خوشی بگذرد، بلکه از باب این بود که اینها را به تباهی بکشند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شاه است که با غرق کردن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خلاف اخلاق می کوشد تا مانع آن شود که زنان آزاد باشند و اسلام شدیدا معترض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که زنان را از فسادی که آنها را تهدید می کند، آزاد سازیم</w:t>
      </w:r>
      <w:r>
        <w:rPr>
          <w:rFonts w:eastAsia="IRNazanin" w:cs="IRNazanin"/>
          <w:color w:val="111111"/>
          <w:sz w:val="28"/>
          <w:szCs w:val="28"/>
          <w:rtl w:val="true"/>
          <w:lang w:bidi="fa-IR"/>
        </w:rPr>
        <w:t>».</w:t>
      </w:r>
      <w:r>
        <w:rPr>
          <w:rStyle w:val="FootnoteAnchor"/>
          <w:rtl w:val="true"/>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اللهدر تبیین هدف استعمار از ایجاد انحراف و فساد در میان زنان می فرمود</w:t>
      </w:r>
      <w:r>
        <w:rPr>
          <w:rFonts w:eastAsia="IRNazanin" w:cs="IRNazanin"/>
          <w:color w:val="111111"/>
          <w:sz w:val="28"/>
          <w:szCs w:val="28"/>
          <w:rtl w:val="true"/>
          <w:lang w:bidi="fa-IR"/>
        </w:rPr>
        <w:t xml:space="preserve">: </w:t>
      </w:r>
      <w:bookmarkStart w:id="45" w:name="pg570_12234"/>
    </w:p>
    <w:p>
      <w:pPr>
        <w:pStyle w:val="BookText"/>
        <w:rPr/>
      </w:pPr>
      <w:bookmarkEnd w:id="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دیدند برای دست یافتن به این کشورها و مخازن سرشار آنها، پایه های مذهب و رهبری مذهبی و قشرهای مذهبی سست شود و از همان زمان به فکر این نقشه و عملی نمودن آن افتادند و توفیق هایی هم به دست آوردند، تا آنکه رضاخان را برای این خدمت یافته و او را به قدرت رساندند و او با این سه عامل به پیکار سرسختانه پرداخت و کسانی که آن زمان را به یاد دارند، می دانند این خائن تبهکار با دستیاری عمال بی وطنش، با اینان چه کردند و برای پیروزی سریع تر نقشه هایشان، چه راه هایی را برای انحراف و مصرفی نمودن و به فساد کشیدن بانوان مظلوم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نسل حاضر که آن روزگار سیاه را درک نکرده اند، به کتاب ها، شعرها، نوشته ها، نمایش نامه ها، تصنیف ها، روزنامه ها، مجله ها و مراکز فحشا و قمارخانه ها و شراب فروشی ها و سینماها که همه یادگار آن عصر بودند، بنگرند و یا از آنان که دیده اند، بپرسند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46" w:name="__RefHeading___Toc4905360_211673320"/>
      <w:bookmarkStart w:id="47" w:name="_Toc17"/>
      <w:bookmarkEnd w:id="46"/>
      <w:r>
        <w:rPr>
          <w:rtl w:val="true"/>
        </w:rPr>
        <w:t>و</w:t>
      </w:r>
      <w:r>
        <w:rPr>
          <w:rtl w:val="true"/>
        </w:rPr>
        <w:t xml:space="preserve">) </w:t>
      </w:r>
      <w:r>
        <w:rPr>
          <w:rtl w:val="true"/>
        </w:rPr>
        <w:t>نبود آزادی واقعی برای زنان</w:t>
      </w:r>
      <w:bookmarkEnd w:id="4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آزادی واقعی برای زنان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آزادی زن را البته نظیر آزادی مرد از میان برده و پای مال ساخته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رژیم که فریاد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زنان و آزاد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فعالیتی زن ها داشتند؟ فعالیتی که ما از زن ها می دیدیم، این بود که چندتایشان جمع بشوند، بروند، با آن وضع فضیح بروند سر قبر رضاخان، آنجا تشکر کنند از اینکه ما را آزاد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آزاد کرد؟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توانست راجع به مسائل روز یک کلمه بگوید و کدام مرد توانست که راجع به گرفتاری هایی که ملت ما از دست اجانب و از دست داخلی ها داشتند، یک کلمه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پنجاه سال که من شاهد قضایا بودم، آزادی واقعی مفید برای جامعه مسلوب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ها آزاد نبودند که راجع به مسائل جامعه فعالیت بکنند یا حرف بزنند راجع به گرفتاری های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bookmarkStart w:id="48" w:name="pg570_12236"/>
    </w:p>
    <w:p>
      <w:pPr>
        <w:pStyle w:val="BookText"/>
        <w:rPr/>
      </w:pPr>
      <w:bookmarkEnd w:id="48"/>
      <w:r>
        <w:rPr>
          <w:rFonts w:ascii="IRNazanin" w:hAnsi="IRNazanin" w:eastAsia="IRNazanin"/>
          <w:color w:val="111111"/>
          <w:sz w:val="28"/>
          <w:sz w:val="28"/>
          <w:szCs w:val="28"/>
          <w:rtl w:val="true"/>
          <w:lang w:bidi="fa-IR"/>
        </w:rPr>
        <w:t>گرفتاری های ملت به دست شرق و غرب هیچ آزادی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گرفتاری های ملت از دست دولت های دست نشانده، یک کلمه آزاد نبودند که صحبت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مواردی که به آنها اشاره شد، ویژگی هایی بود که حضرت امام رحمه الله در ترسیم وضعیت زنان در قبل از انقلاب، به آنها اشاره داشته است و زنان ما را گرفتار چنین مشکلاتی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منشأ برخی از آنها را جنبه های روحی ـ اخلاقی و منشأ برخی دیگر را بعد فرهنگی و احیانا سیاسی دانسته است که در مجموع، در خدمت تحکیم پایه های رژیم گذشته قرار می گرفته، ولی در جریان شکل گیری انقلاب و پس از پیروزی، این ویژگی ها دست خوش تحولی اساسی شد، به گونه ای که شخصیت فردی و نیز هویت جمعی جدیدی برای زنان جامعه ما به ارمغان آورده است</w:t>
      </w:r>
      <w:r>
        <w:rPr>
          <w:rFonts w:eastAsia="IRNazanin" w:cs="IRNazanin"/>
          <w:color w:val="111111"/>
          <w:sz w:val="28"/>
          <w:szCs w:val="28"/>
          <w:rtl w:val="true"/>
          <w:lang w:bidi="fa-IR"/>
        </w:rPr>
        <w:t>.</w:t>
      </w:r>
    </w:p>
    <w:p>
      <w:pPr>
        <w:pStyle w:val="Heading4"/>
        <w:numPr>
          <w:ilvl w:val="3"/>
          <w:numId w:val="1"/>
        </w:numPr>
        <w:rPr/>
      </w:pPr>
      <w:bookmarkStart w:id="49" w:name="__RefHeading___Toc4905362_211673320"/>
      <w:bookmarkStart w:id="50" w:name="_Toc18"/>
      <w:bookmarkEnd w:id="49"/>
      <w:r>
        <w:rPr/>
        <w:t>2</w:t>
      </w:r>
      <w:r>
        <w:rPr>
          <w:rtl w:val="true"/>
        </w:rPr>
        <w:t xml:space="preserve">. </w:t>
      </w:r>
      <w:r>
        <w:rPr>
          <w:rtl w:val="true"/>
        </w:rPr>
        <w:t>زنان بعد از تحول</w:t>
      </w:r>
      <w:bookmarkEnd w:id="50"/>
    </w:p>
    <w:p>
      <w:pPr>
        <w:pStyle w:val="Heading5"/>
        <w:numPr>
          <w:ilvl w:val="4"/>
          <w:numId w:val="1"/>
        </w:numPr>
        <w:rPr/>
      </w:pPr>
      <w:bookmarkStart w:id="51" w:name="__RefHeading___Toc4905364_211673320"/>
      <w:bookmarkStart w:id="52" w:name="_Toc19"/>
      <w:bookmarkEnd w:id="51"/>
      <w:r>
        <w:rPr>
          <w:rtl w:val="true"/>
        </w:rPr>
        <w:t>اشاره</w:t>
      </w:r>
      <w:bookmarkEnd w:id="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بعد از تحول</w:t>
      </w:r>
    </w:p>
    <w:p>
      <w:pPr>
        <w:pStyle w:val="BookText"/>
        <w:rPr/>
      </w:pPr>
      <w:r>
        <w:rPr>
          <w:rFonts w:ascii="IRNazanin" w:hAnsi="IRNazanin" w:eastAsia="IRNazanin"/>
          <w:color w:val="111111"/>
          <w:sz w:val="28"/>
          <w:sz w:val="28"/>
          <w:szCs w:val="28"/>
          <w:rtl w:val="true"/>
          <w:lang w:bidi="fa-IR"/>
        </w:rPr>
        <w:t>این تحول، بر اساس جنبه های گوناگونی قابل تبیین است که در اینجا با استناد به سخنان امام خمینی رحمه الله در دو بعد فردی و اجتماعی، به نشانه هایی از این تحول اشاره ای خواهیم کرد</w:t>
      </w:r>
      <w:r>
        <w:rPr>
          <w:rFonts w:eastAsia="IRNazanin" w:cs="IRNazanin"/>
          <w:color w:val="111111"/>
          <w:sz w:val="28"/>
          <w:szCs w:val="28"/>
          <w:rtl w:val="true"/>
          <w:lang w:bidi="fa-IR"/>
        </w:rPr>
        <w:t>:</w:t>
      </w:r>
    </w:p>
    <w:p>
      <w:pPr>
        <w:pStyle w:val="Heading5"/>
        <w:numPr>
          <w:ilvl w:val="4"/>
          <w:numId w:val="1"/>
        </w:numPr>
        <w:rPr/>
      </w:pPr>
      <w:bookmarkStart w:id="53" w:name="__RefHeading___Toc4905366_211673320"/>
      <w:bookmarkStart w:id="54" w:name="_Toc20"/>
      <w:bookmarkEnd w:id="53"/>
      <w:r>
        <w:rPr>
          <w:rtl w:val="true"/>
        </w:rPr>
        <w:t>الف ـ جنبه فردی</w:t>
      </w:r>
      <w:bookmarkEnd w:id="54"/>
    </w:p>
    <w:p>
      <w:pPr>
        <w:pStyle w:val="Heading6"/>
        <w:numPr>
          <w:ilvl w:val="5"/>
          <w:numId w:val="1"/>
        </w:numPr>
        <w:rPr/>
      </w:pPr>
      <w:bookmarkStart w:id="55" w:name="__RefHeading___Toc4905368_21167332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الف ـ جنبه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شجاعت و شهامت</w:t>
      </w:r>
    </w:p>
    <w:p>
      <w:pPr>
        <w:pStyle w:val="BookText"/>
        <w:rPr/>
      </w:pPr>
      <w:r>
        <w:rPr>
          <w:rFonts w:ascii="IRNazanin" w:hAnsi="IRNazanin" w:eastAsia="IRNazanin"/>
          <w:color w:val="111111"/>
          <w:sz w:val="28"/>
          <w:sz w:val="28"/>
          <w:szCs w:val="28"/>
          <w:rtl w:val="true"/>
          <w:lang w:bidi="fa-IR"/>
        </w:rPr>
        <w:t>دو ـ روحیه شهادت طلبی</w:t>
      </w:r>
    </w:p>
    <w:p>
      <w:pPr>
        <w:pStyle w:val="BookText"/>
        <w:rPr/>
      </w:pPr>
      <w:r>
        <w:rPr>
          <w:rFonts w:ascii="IRNazanin" w:hAnsi="IRNazanin" w:eastAsia="IRNazanin"/>
          <w:color w:val="111111"/>
          <w:sz w:val="28"/>
          <w:sz w:val="28"/>
          <w:szCs w:val="28"/>
          <w:rtl w:val="true"/>
          <w:lang w:bidi="fa-IR"/>
        </w:rPr>
        <w:t>سه ـ از خود گذشتگی در راه انقلاب</w:t>
      </w:r>
    </w:p>
    <w:p>
      <w:pPr>
        <w:pStyle w:val="BookText"/>
        <w:rPr/>
      </w:pPr>
      <w:r>
        <w:rPr>
          <w:rFonts w:ascii="IRNazanin" w:hAnsi="IRNazanin" w:eastAsia="IRNazanin"/>
          <w:color w:val="111111"/>
          <w:sz w:val="28"/>
          <w:sz w:val="28"/>
          <w:szCs w:val="28"/>
          <w:rtl w:val="true"/>
          <w:lang w:bidi="fa-IR"/>
        </w:rPr>
        <w:t>چهار ـ تحول ارزشی</w:t>
      </w:r>
    </w:p>
    <w:p>
      <w:pPr>
        <w:pStyle w:val="Heading6"/>
        <w:numPr>
          <w:ilvl w:val="5"/>
          <w:numId w:val="1"/>
        </w:numPr>
        <w:rPr/>
      </w:pPr>
      <w:bookmarkStart w:id="57" w:name="__RefHeading___Toc4905370_211673320"/>
      <w:bookmarkStart w:id="58" w:name="_Toc22"/>
      <w:bookmarkEnd w:id="57"/>
      <w:r>
        <w:rPr>
          <w:rtl w:val="true"/>
        </w:rPr>
        <w:t>یک ـ شجاعت و شهامت</w:t>
      </w:r>
      <w:bookmarkEnd w:id="58"/>
    </w:p>
    <w:p>
      <w:pPr>
        <w:pStyle w:val="BookText"/>
        <w:rPr/>
      </w:pPr>
      <w:r>
        <w:rPr>
          <w:rFonts w:ascii="IRNazanin" w:hAnsi="IRNazanin" w:eastAsia="IRNazanin"/>
          <w:color w:val="111111"/>
          <w:sz w:val="28"/>
          <w:sz w:val="28"/>
          <w:szCs w:val="28"/>
          <w:rtl w:val="true"/>
          <w:lang w:bidi="fa-IR"/>
        </w:rPr>
        <w:t>یک ـ شجاعت و شهامت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تحولی بود که بشر نمی توانست این تحول را درست کند؛ این تحول الهی بود؛ یعنی مقلب القلوب این کار را کرد؛ قلب ها را از آن وحشت بیرون آورد، از آن وحشتی که از این رژیم ها همه داشتند، از آن وحشت بیرون آورد و به جای آن، تصمیم و شجاعت به ایشان داد، به طوری که زن ها، بچه ها و مردها، همه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سابقه داشت که زن در مبارزه بیاید، مقابل توپ و تانک بیاید، این یک تحول روحی بود که خدای تبارک و تعالی در این ملت تحول را ایجاد فرمود</w:t>
      </w:r>
      <w:r>
        <w:rPr>
          <w:rFonts w:eastAsia="IRNazanin" w:cs="IRNazanin"/>
          <w:color w:val="111111"/>
          <w:sz w:val="28"/>
          <w:szCs w:val="28"/>
          <w:rtl w:val="true"/>
          <w:lang w:bidi="fa-IR"/>
        </w:rPr>
        <w:t>».</w:t>
      </w:r>
      <w:r>
        <w:rPr>
          <w:rStyle w:val="FootnoteAnchor"/>
          <w:rtl w:val="true"/>
        </w:rPr>
        <w:footnoteReference w:id="37"/>
      </w:r>
      <w:bookmarkStart w:id="59" w:name="pg570_12238"/>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هایی که در قبل وضعشان یک وضع دیگری بود، رژیم آنها را به یک مسائل دیگری مشغول کرده بود، متحول شدند به کسانی که در مقابل رژیم ایستادند و با برادرها همدوش و بلکه مقدم، در این نهضت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ها، تحول های اعجازآمیز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است که خانم ها در مقابل تانک و توپ و مسلسل ها ایستادگی کردند و از هیچ چیز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قرآن و اسلام است که در دل های شما، در قلوب همه ملت ایران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ایمان است که شما خانم ها هم از شهادت نمی هراسید</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60" w:name="__RefHeading___Toc4905372_211673320"/>
      <w:bookmarkStart w:id="61" w:name="_Toc23"/>
      <w:bookmarkEnd w:id="60"/>
      <w:r>
        <w:rPr>
          <w:rtl w:val="true"/>
        </w:rPr>
        <w:t>دو ـ روحیه شهادت طلبی</w:t>
      </w:r>
      <w:bookmarkEnd w:id="61"/>
    </w:p>
    <w:p>
      <w:pPr>
        <w:pStyle w:val="BookText"/>
        <w:rPr/>
      </w:pPr>
      <w:r>
        <w:rPr>
          <w:rFonts w:ascii="IRNazanin" w:hAnsi="IRNazanin" w:eastAsia="IRNazanin"/>
          <w:color w:val="111111"/>
          <w:sz w:val="28"/>
          <w:sz w:val="28"/>
          <w:szCs w:val="28"/>
          <w:rtl w:val="true"/>
          <w:lang w:bidi="fa-IR"/>
        </w:rPr>
        <w:t>دو ـ روحیه شهادت طلبی</w:t>
      </w:r>
    </w:p>
    <w:p>
      <w:pPr>
        <w:pStyle w:val="BookText"/>
        <w:rPr/>
      </w:pPr>
      <w:r>
        <w:rPr>
          <w:rFonts w:ascii="IRNazanin" w:hAnsi="IRNazanin" w:eastAsia="IRNazanin"/>
          <w:color w:val="111111"/>
          <w:sz w:val="28"/>
          <w:sz w:val="28"/>
          <w:szCs w:val="28"/>
          <w:rtl w:val="true"/>
          <w:lang w:bidi="fa-IR"/>
        </w:rPr>
        <w:t>از نظر امام خمینی رحمه الله، از دیگر ویژگی های آشکار مردم که در اثر این تحول به وجود آمد، روحیه شهادت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تنها مربوط به مردان و جوانان نبود، بلکه، زنان نیز چنین روحیه ای پیدا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متحول شده اند، مثل مردمی که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زن ها به من می گویند اجازه بدهید ما هم در راه نهضت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زیادی آمده بودند پیش من و می خواستند در جنگ کردستان شرکت کنند و حتی بعضی از این زن ها می گفتند که با دادن چند شهید، باز هم حاضر هستند که شهید بدهند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شهادت را ترجیح می دهد و می گوید ما می خواهیم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نهضت تقریبا من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حالا زن و مرد و جوان ها می آیند از من استدعا می کنند که شما دعا کنید ما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ثواب شهید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مجلس عقدی که ما چند وقت پیش در تهران داشتیم، آن زن و مردی که با هم </w:t>
      </w:r>
      <w:bookmarkStart w:id="62" w:name="pg570_12241"/>
    </w:p>
    <w:p>
      <w:pPr>
        <w:pStyle w:val="BookText"/>
        <w:rPr/>
      </w:pPr>
      <w:bookmarkEnd w:id="62"/>
      <w:r>
        <w:rPr>
          <w:rFonts w:ascii="IRNazanin" w:hAnsi="IRNazanin" w:eastAsia="IRNazanin"/>
          <w:color w:val="111111"/>
          <w:sz w:val="28"/>
          <w:sz w:val="28"/>
          <w:szCs w:val="28"/>
          <w:rtl w:val="true"/>
          <w:lang w:bidi="fa-IR"/>
        </w:rPr>
        <w:t>ازدواج کردند، بعد آن زن یک کاغذی به من داد، خواندم، دیدم نوشته است شما دعا کنید من شهید بشوم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وقتی که نهضت شروع می شد، مکرر هرچند روز یک مرتبه زنان و مردان می آمدند پیش من اصرار می کردند که شما دعا کنید که ما شهید بشویم ومن دعا می کنم که شما موفق بشوید و ثواب شهادت را داشته باشید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جوان های ما شهادت را می خواهند و از آنها گاهی وقت ها که با من ملاقات می کنند، گاهی بعضی شان قسم می دهند، بعضی از خانم ها قسم می دهند که شما دعا کنید که ما شهید بشویم و من دعا می کنم که آنها ثواب شهید را ببرند و پیروز بشوند</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63" w:name="__RefHeading___Toc4905374_211673320"/>
      <w:bookmarkStart w:id="64" w:name="_Toc24"/>
      <w:bookmarkEnd w:id="63"/>
      <w:r>
        <w:rPr>
          <w:rtl w:val="true"/>
        </w:rPr>
        <w:t>سه ـ از خود گذشتگی در راه انقلاب</w:t>
      </w:r>
      <w:bookmarkEnd w:id="64"/>
    </w:p>
    <w:p>
      <w:pPr>
        <w:pStyle w:val="BookText"/>
        <w:rPr/>
      </w:pPr>
      <w:r>
        <w:rPr>
          <w:rFonts w:ascii="IRNazanin" w:hAnsi="IRNazanin" w:eastAsia="IRNazanin"/>
          <w:color w:val="111111"/>
          <w:sz w:val="28"/>
          <w:sz w:val="28"/>
          <w:szCs w:val="28"/>
          <w:rtl w:val="true"/>
          <w:lang w:bidi="fa-IR"/>
        </w:rPr>
        <w:t>سه ـ از خود گذشتگی در راه انقلاب</w:t>
      </w:r>
    </w:p>
    <w:p>
      <w:pPr>
        <w:pStyle w:val="BookText"/>
        <w:rPr/>
      </w:pPr>
      <w:r>
        <w:rPr>
          <w:rFonts w:ascii="IRNazanin" w:hAnsi="IRNazanin" w:eastAsia="IRNazanin"/>
          <w:color w:val="111111"/>
          <w:sz w:val="28"/>
          <w:sz w:val="28"/>
          <w:szCs w:val="28"/>
          <w:rtl w:val="true"/>
          <w:lang w:bidi="fa-IR"/>
        </w:rPr>
        <w:t>حدیث ایثار و از خودگذشتگی زنان در انقلاب، حدیث زیبایی است که هر زمان روایت گر حماسه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ها آن قدر شگفت و زیباست که امام حماسه سازان را نیز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است از آن همه زیبایی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فداکاری این زنان بزرگ در جنگ تحمیلی آن قدر اعجاب آمیز است که قلم و بیان از ذکر آن عاجز، بلکه شرمسار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در طول جنگ، صحنه هایی از مادران و خواهران و همسران عزیز از دست داده دیده ام که گمان ندارم در غیر این انقلاب نظیری داشته باشد و آنچه برای من یک خاطره فراموش نشدنی است با اینکه تمام صحنه ها چنین است، ازدواج یک دختر جوان با یک پاسدار عزیز است که در جنگ هر دو دست خود را از دست داده و از هر دو چشم آسیب دیده بود</w:t>
      </w:r>
      <w:r>
        <w:rPr>
          <w:rFonts w:eastAsia="IRNazanin" w:cs="IRNazanin"/>
          <w:color w:val="111111"/>
          <w:sz w:val="28"/>
          <w:szCs w:val="28"/>
          <w:rtl w:val="true"/>
          <w:lang w:bidi="fa-IR"/>
        </w:rPr>
        <w:t xml:space="preserve">. </w:t>
      </w:r>
      <w:bookmarkStart w:id="65" w:name="pg570_12242"/>
    </w:p>
    <w:p>
      <w:pPr>
        <w:pStyle w:val="BookText"/>
        <w:rPr/>
      </w:pPr>
      <w:bookmarkEnd w:id="65"/>
      <w:r>
        <w:rPr>
          <w:rFonts w:ascii="IRNazanin" w:hAnsi="IRNazanin" w:eastAsia="IRNazanin"/>
          <w:color w:val="111111"/>
          <w:sz w:val="28"/>
          <w:sz w:val="28"/>
          <w:szCs w:val="28"/>
          <w:rtl w:val="true"/>
          <w:lang w:bidi="fa-IR"/>
        </w:rPr>
        <w:t>آن دختر شجاع با روحی بزرگ و سرشار از صفا و صمیمیت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نتوانستم به جبهه بروم، بگذار با این ازدواج، دین خود را به انقلاب و به دینم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روحانی این صحنه و ارزش انسانی و نغمه های الهی آنان را نویسندگان، شاعران، گویندگان، نقاشان، هنرپیشگان، عارفان، فیلسوفان، فقیهان و هر کس را که شماها فرض کنید، نمی توانند بیان و یا ترسیم کنند و فداکاری و خداجویی و معنویت این دختر بزرگ را هیچ کس نمی تواند با معیارهای رایج ارزیابی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بارزترین جلوه های ایثارگری زنان، شهادت فرزندانشان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روز شاهدیم که مادران شهدا، کسانی که حتی چند شهید داده اند، فریاد می زدند که اگر باز هم داشتیم، در راه خدا می دادیم و تأسف می خورند که دیگر فرزندی ندارند که در راه خدا بدهند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هایی که جوان های خودشان را دادند، افتخار کردند که شهید داده ایم و آن کسی که یک پسر از او باقی مانده بود، باز می گفت این را هم اهدا می کنم</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66" w:name="__RefHeading___Toc4905376_211673320"/>
      <w:bookmarkStart w:id="67" w:name="_Toc25"/>
      <w:bookmarkEnd w:id="66"/>
      <w:r>
        <w:rPr>
          <w:rtl w:val="true"/>
        </w:rPr>
        <w:t>چهار ـ تحول ارزشی</w:t>
      </w:r>
      <w:bookmarkEnd w:id="67"/>
    </w:p>
    <w:p>
      <w:pPr>
        <w:pStyle w:val="BookText"/>
        <w:rPr/>
      </w:pPr>
      <w:r>
        <w:rPr>
          <w:rFonts w:ascii="IRNazanin" w:hAnsi="IRNazanin" w:eastAsia="IRNazanin"/>
          <w:color w:val="111111"/>
          <w:sz w:val="28"/>
          <w:sz w:val="28"/>
          <w:szCs w:val="28"/>
          <w:rtl w:val="true"/>
          <w:lang w:bidi="fa-IR"/>
        </w:rPr>
        <w:t>چهار ـ تحول ارزشی</w:t>
      </w:r>
    </w:p>
    <w:p>
      <w:pPr>
        <w:pStyle w:val="BookText"/>
        <w:rPr/>
      </w:pPr>
      <w:r>
        <w:rPr>
          <w:rFonts w:ascii="IRNazanin" w:hAnsi="IRNazanin" w:eastAsia="IRNazanin"/>
          <w:color w:val="111111"/>
          <w:sz w:val="28"/>
          <w:sz w:val="28"/>
          <w:szCs w:val="28"/>
          <w:rtl w:val="true"/>
          <w:lang w:bidi="fa-IR"/>
        </w:rPr>
        <w:t>در بعد فرهنگی، بزرگ ترین دستاورد انقلاب، تحول در ارزش ها بود که ریشه تحولات دیگر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زنان دچار تحولی شگرف شدند، به گونه ای که از ارزش های غربی و طاغوتی روی گرداندند و به ارزش های معنوی و الهی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نیز با بیان های مختلف، بارها به این تحول ارزشی اشاره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ما از بعضی بانوان زمان محمدرضا و رضا برگشتند به یک بانوانی که زینب گونه شدند و تابع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تابع آرایش اروپایی بودند ـ باید از اروپا طرح لباس بیاید ـ امروز تابع مکتب هستند و آنچه اسلام می پسندد، مقبول است و این، یک </w:t>
      </w:r>
    </w:p>
    <w:p>
      <w:pPr>
        <w:pStyle w:val="BookText"/>
        <w:rPr/>
      </w:pPr>
      <w:r>
        <w:rPr>
          <w:rFonts w:ascii="IRNazanin" w:hAnsi="IRNazanin" w:eastAsia="IRNazanin"/>
          <w:color w:val="111111"/>
          <w:sz w:val="28"/>
          <w:sz w:val="28"/>
          <w:szCs w:val="28"/>
          <w:rtl w:val="true"/>
          <w:lang w:bidi="fa-IR"/>
        </w:rPr>
        <w:t>تحولی است که بالاترین تحولات است در جامعه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ارزشی که امروز در کشورهای اسلامی و خصوصا در کشور ایران پیدا شده است، این است که در رژیم سابق، شأن و مرتبت، عبارت از آرایش کذا و لباس های کذا و منزلگاه های کذا بود و امروز، ارزش، ارزش انسانی است، ارزش اخلاقی است، ارزش انسانی است که به واسطه همین تحول درقشر بانوان، دیگر آنهایی که با آرایش های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های فاخر می خواستند فخرفروشی کنند، در بین جامعه ما محکومند و خجالت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بانوان اسلامی ما خجالت می کشیدند که با لباس اسلامی و لباسی که در او مراعات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ضعیف هم اگر این کار را می کردند، خجالت می کشیدند در بین قشرهای فاسد مرفه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 به عکس است و یکی از این اشخاصی که دارای آن طور کارهای فاسد و آرایش فاسد و خودنمایی های مفسد بودند، آنها احساس شرم می کنند در بین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تحولات مثبت در زنان ایران را آن قدر مهم و عمیق می داند که آنها را شایسته الگو شدن برای دیگر زنان مسلمان دانسته و از آنان خواسته است که ایشان را الگوی خویش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خانم های مسلمین در هر جا هستند، اقتدا کنند به شما عزیزان که کوشش دارید برای اینکه ارزش زن را هر چه بیشتر بالا ببرید و آن ظلمی که در آن زمان شده، با کوشش خودتان از او جبران کنید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زنان سایر کشورهای اسلامی از تحول معجزه آسایی که برای زنان ایران در اثر انقلاب اسلامی حاصل شد، عبرت گرفته و بکوشند جامعه خود را اصلاح نمایند و کشورهای خود را به آزادی و استقلال برسانند</w:t>
      </w:r>
      <w:r>
        <w:rPr>
          <w:rFonts w:eastAsia="IRNazanin" w:cs="IRNazanin"/>
          <w:color w:val="111111"/>
          <w:sz w:val="28"/>
          <w:szCs w:val="28"/>
          <w:rtl w:val="true"/>
          <w:lang w:bidi="fa-IR"/>
        </w:rPr>
        <w:t>».</w:t>
      </w:r>
      <w:r>
        <w:rPr>
          <w:rStyle w:val="FootnoteAnchor"/>
          <w:rtl w:val="true"/>
        </w:rPr>
        <w:footnoteReference w:id="48"/>
      </w:r>
      <w:bookmarkStart w:id="68" w:name="pg570_12246"/>
    </w:p>
    <w:p>
      <w:pPr>
        <w:pStyle w:val="Heading5"/>
        <w:numPr>
          <w:ilvl w:val="4"/>
          <w:numId w:val="1"/>
        </w:numPr>
        <w:rPr/>
      </w:pPr>
      <w:bookmarkStart w:id="69" w:name="__RefHeading___Toc4905378_211673320"/>
      <w:bookmarkStart w:id="70" w:name="_Toc26"/>
      <w:bookmarkEnd w:id="68"/>
      <w:bookmarkEnd w:id="69"/>
      <w:r>
        <w:rPr>
          <w:rtl w:val="true"/>
        </w:rPr>
        <w:t>ب</w:t>
      </w:r>
      <w:r>
        <w:rPr>
          <w:rtl w:val="true"/>
        </w:rPr>
        <w:t xml:space="preserve">) </w:t>
      </w:r>
      <w:r>
        <w:rPr>
          <w:rtl w:val="true"/>
        </w:rPr>
        <w:t>جنبه اجتماعی</w:t>
      </w:r>
      <w:bookmarkEnd w:id="70"/>
    </w:p>
    <w:p>
      <w:pPr>
        <w:pStyle w:val="Heading6"/>
        <w:numPr>
          <w:ilvl w:val="5"/>
          <w:numId w:val="1"/>
        </w:numPr>
        <w:rPr/>
      </w:pPr>
      <w:bookmarkStart w:id="71" w:name="__RefHeading___Toc4905380_21167332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w:t>
      </w:r>
    </w:p>
    <w:p>
      <w:pPr>
        <w:pStyle w:val="BookText"/>
        <w:rPr/>
      </w:pPr>
      <w:r>
        <w:rPr>
          <w:rFonts w:ascii="IRNazanin" w:hAnsi="IRNazanin" w:eastAsia="IRNazanin"/>
          <w:color w:val="111111"/>
          <w:sz w:val="28"/>
          <w:sz w:val="28"/>
          <w:szCs w:val="28"/>
          <w:rtl w:val="true"/>
          <w:lang w:bidi="fa-IR"/>
        </w:rPr>
        <w:t>از پی آمدهای اجتماعی تحول در زنان، حضور مؤثر در اجتماع و مشارکت گسترده اجتماعی در زمینه های گوناگون بود که به برخی از این زمینه ها اشاره می شود</w:t>
      </w:r>
      <w:r>
        <w:rPr>
          <w:rFonts w:eastAsia="IRNazanin" w:cs="IRNazanin"/>
          <w:color w:val="111111"/>
          <w:sz w:val="28"/>
          <w:szCs w:val="28"/>
          <w:rtl w:val="true"/>
          <w:lang w:bidi="fa-IR"/>
        </w:rPr>
        <w:t>:</w:t>
      </w:r>
    </w:p>
    <w:p>
      <w:pPr>
        <w:pStyle w:val="Heading6"/>
        <w:numPr>
          <w:ilvl w:val="5"/>
          <w:numId w:val="1"/>
        </w:numPr>
        <w:rPr/>
      </w:pPr>
      <w:bookmarkStart w:id="73" w:name="__RefHeading___Toc4905382_211673320"/>
      <w:bookmarkStart w:id="74" w:name="_Toc28"/>
      <w:bookmarkEnd w:id="73"/>
      <w:r>
        <w:rPr>
          <w:rtl w:val="true"/>
        </w:rPr>
        <w:t>یک ـ مشارکت اجتماعی زنان</w:t>
      </w:r>
      <w:bookmarkEnd w:id="74"/>
    </w:p>
    <w:p>
      <w:pPr>
        <w:pStyle w:val="BookText"/>
        <w:rPr/>
      </w:pPr>
      <w:r>
        <w:rPr>
          <w:rFonts w:ascii="IRNazanin" w:hAnsi="IRNazanin" w:eastAsia="IRNazanin"/>
          <w:color w:val="111111"/>
          <w:sz w:val="28"/>
          <w:sz w:val="28"/>
          <w:szCs w:val="28"/>
          <w:rtl w:val="true"/>
          <w:lang w:bidi="fa-IR"/>
        </w:rPr>
        <w:t>یک ـ مشارکت اجتماعی زنان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هایی که آن وقت که هیچ بی تفاوت بودند راجع به کشور خودشان، راجع به همه چیز، همین ها وارد شدند در میدان و دیدیم که خوب هم می توانند انجام وظیفه بکنند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را مقایسه کنید با آن وقت ایران الان تقریبا یک مدرسه شده است و هر جای ایران که انسان نگاه می کند، بانوان آنجا مشغول فعالیت اسلامی، دینی و حتی فعالیت سیاسی هستند با حفظ عفافشان، با حفظ شرفشان</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75" w:name="__RefHeading___Toc4905384_211673320"/>
      <w:bookmarkStart w:id="76" w:name="_Toc29"/>
      <w:bookmarkEnd w:id="75"/>
      <w:r>
        <w:rPr>
          <w:rtl w:val="true"/>
        </w:rPr>
        <w:t>دو ـ مشارکت سیاسی و احساس مسئولیت نسبت به سرنوشت کشور</w:t>
      </w:r>
      <w:bookmarkEnd w:id="76"/>
    </w:p>
    <w:p>
      <w:pPr>
        <w:pStyle w:val="BookText"/>
        <w:rPr/>
      </w:pPr>
      <w:r>
        <w:rPr>
          <w:rFonts w:ascii="IRNazanin" w:hAnsi="IRNazanin" w:eastAsia="IRNazanin"/>
          <w:color w:val="111111"/>
          <w:sz w:val="28"/>
          <w:sz w:val="28"/>
          <w:szCs w:val="28"/>
          <w:rtl w:val="true"/>
          <w:lang w:bidi="fa-IR"/>
        </w:rPr>
        <w:t>دو ـ مشارکت سیاسی و احساس مسئولیت نسبت به سرنوشت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برادران و خواهران امروز آزادند و آزادانه از دولت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بر خلاف مسیر ملت و اسلام باشد،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اساسی را از دولت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شما را آزاد کرد و از آن بندهایی که بر ملت بود،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آزادانه در اینجا جمع هستید و آزادانه مسائل سیاسی و اجتماعی محل احتیاج ملت را مطرح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بانوان چند سال پیش از این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خودتان در سرنوشت خودتان دخالت می کنید، خودتان مسائل سیاسی را طرح می کنید و از دولت می خواهید؛ این معنای آزادی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حضوری که الان تمام قشرهای ملت دارند، این حضور هیچ وقت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ملت الان در مسائل سیاسی و مسائل اجتماعی حاضرند و خودشان را موظف </w:t>
      </w:r>
      <w:bookmarkStart w:id="77" w:name="pg570_12248"/>
    </w:p>
    <w:p>
      <w:pPr>
        <w:pStyle w:val="BookText"/>
        <w:rPr/>
      </w:pPr>
      <w:bookmarkEnd w:id="77"/>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مطلبی واقع بشود که برخلاف موازین باشد، این طور نیست که بی تفاوت باشند، مردم کار نداشته باشند، خانم ها هم مشغول کار دیگری باشند، خیر،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خانم ها که خداوند تأییدتان کند و شما پاسدارها که خداوند همه تان را تأیید کند، با هم حاضرید در صحنه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خواهرهای ما که اشتغال به مسائل دیگر داشتند، الان همدوش با برادرها و مقدم بر آنها، به سرنوشت ملت و به سرنوشت کشور خودشان فکر می کنند، طرح می دهند، فکر می کنند،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تحولی است که خدای تبارک و تعالی که مقلب القلوب است، این تحول را ایجاد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 که همه قشرها در مسائل خودشان و در مسائل کشورشان و در مسائل سیاسی دولت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تمام ملت، چه بانوان محترم و چه برادران، در سرنوشت خودشان دخالت می کنند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78" w:name="__RefHeading___Toc4905386_211673320"/>
      <w:bookmarkStart w:id="79" w:name="_Toc30"/>
      <w:bookmarkEnd w:id="78"/>
      <w:r>
        <w:rPr>
          <w:rtl w:val="true"/>
        </w:rPr>
        <w:t>سه ـ نصیحت به رهبران جامعه</w:t>
      </w:r>
      <w:bookmarkEnd w:id="79"/>
    </w:p>
    <w:p>
      <w:pPr>
        <w:pStyle w:val="BookText"/>
        <w:rPr/>
      </w:pPr>
      <w:r>
        <w:rPr>
          <w:rFonts w:ascii="IRNazanin" w:hAnsi="IRNazanin" w:eastAsia="IRNazanin"/>
          <w:color w:val="111111"/>
          <w:sz w:val="28"/>
          <w:sz w:val="28"/>
          <w:szCs w:val="28"/>
          <w:rtl w:val="true"/>
          <w:lang w:bidi="fa-IR"/>
        </w:rPr>
        <w:t>سه ـ نصیحت به رهبران جامعه</w:t>
      </w:r>
    </w:p>
    <w:p>
      <w:pPr>
        <w:pStyle w:val="BookText"/>
        <w:rPr/>
      </w:pPr>
      <w:r>
        <w:rPr>
          <w:rFonts w:ascii="IRNazanin" w:hAnsi="IRNazanin" w:eastAsia="IRNazanin"/>
          <w:color w:val="111111"/>
          <w:sz w:val="28"/>
          <w:sz w:val="28"/>
          <w:szCs w:val="28"/>
          <w:rtl w:val="true"/>
          <w:lang w:bidi="fa-IR"/>
        </w:rPr>
        <w:t>حضرت امام خمینی رحمه الله رشد سیاسی زنان را آن قدر مهم و چشمگیر می داند که آنان را شایسته نصیحت کردن به رهبران جامعه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بانوان معظم که با نصیحت های خودتان می خواهید ما را به راه راست وا دارید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افزون بر این، امام حتی زنان را در حد رهبران جامعه می داند و خود را پیرو آنها معرفی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رهبران نهضت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رهبر نهضت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دنباله آنها هستیم</w:t>
      </w:r>
      <w:r>
        <w:rPr>
          <w:rFonts w:eastAsia="IRNazanin" w:cs="IRNazanin"/>
          <w:color w:val="111111"/>
          <w:sz w:val="28"/>
          <w:szCs w:val="28"/>
          <w:rtl w:val="true"/>
          <w:lang w:bidi="fa-IR"/>
        </w:rPr>
        <w:t xml:space="preserve">. </w:t>
      </w:r>
      <w:bookmarkStart w:id="80" w:name="pg570_12250"/>
    </w:p>
    <w:p>
      <w:pPr>
        <w:pStyle w:val="BookText"/>
        <w:rPr/>
      </w:pPr>
      <w:bookmarkEnd w:id="80"/>
      <w:r>
        <w:rPr>
          <w:rFonts w:ascii="IRNazanin" w:hAnsi="IRNazanin" w:eastAsia="IRNazanin"/>
          <w:color w:val="111111"/>
          <w:sz w:val="28"/>
          <w:sz w:val="28"/>
          <w:szCs w:val="28"/>
          <w:rtl w:val="true"/>
          <w:lang w:bidi="fa-IR"/>
        </w:rPr>
        <w:t>من شما را به رهبری قبول دارم و خدمت گزار شمایم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را شما ببینید چه فریاد می زنند، مردها چه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پشتوانه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ما هیچ قدمی برنمی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من را وادار می کنند به قدم برداشتن</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81" w:name="__RefHeading___Toc4905388_211673320"/>
      <w:bookmarkStart w:id="82" w:name="_Toc31"/>
      <w:bookmarkEnd w:id="81"/>
      <w:r>
        <w:rPr>
          <w:rtl w:val="true"/>
        </w:rPr>
        <w:t>چهار ـ یافتن حس تعاون</w:t>
      </w:r>
      <w:bookmarkEnd w:id="82"/>
    </w:p>
    <w:p>
      <w:pPr>
        <w:pStyle w:val="BookText"/>
        <w:rPr/>
      </w:pPr>
      <w:r>
        <w:rPr>
          <w:rFonts w:ascii="IRNazanin" w:hAnsi="IRNazanin" w:eastAsia="IRNazanin"/>
          <w:color w:val="111111"/>
          <w:sz w:val="28"/>
          <w:sz w:val="28"/>
          <w:szCs w:val="28"/>
          <w:rtl w:val="true"/>
          <w:lang w:bidi="fa-IR"/>
        </w:rPr>
        <w:t>چهار ـ یافتن حس تعاون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تحول دیگری که پیدا شد، امروز یک دسته از جوان ها، زن و مرد، از اروپا آمدند پیش من و آنها گفتند ما آمدیم برای اینکه در روستاها برویم و به مردم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هایی که سابق در مسائل دیگر فکر می کردند، امروز در این جور مسائل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از اروپا می آیند، از خارج می آیند، زن و مردشان می آید برای اینکه در روستاها بروند کمک کنند به روستایی ها، چنانچه از داخل، از دانشگاه، طبیب، مهندس، خانم ها، همه می روند در این روستاها 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تعاون یک حسی است که، یک تحولی است که اعجازآمیز است و آنچه که هست، خداوند تبارک و تعالی انجام داده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 خوشم به اینکه یک همچو تحولی در ایران، در همه قشرها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قضیه جهاد سازندگی، خوب، انسان می بیند که از همه جا اشخاصی که تحصیل کرده اند خصوصا خانم ها، اینها همین امروز هم در مصاحبه ای که بود، من گوش کردم، دیدم که می گوید ما از اول آفتاب می رویم سراغ کار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ای است که یک تحولی است پیدا شده است؛ یعنی با اشتیاق و احساس اینکه باید برای مردم کار بکنیم، مشغولند</w:t>
      </w:r>
      <w:r>
        <w:rPr>
          <w:rFonts w:eastAsia="IRNazanin" w:cs="IRNazanin"/>
          <w:color w:val="111111"/>
          <w:sz w:val="28"/>
          <w:szCs w:val="28"/>
          <w:rtl w:val="true"/>
          <w:lang w:bidi="fa-IR"/>
        </w:rPr>
        <w:t>...».</w:t>
      </w:r>
      <w:r>
        <w:rPr>
          <w:rStyle w:val="FootnoteAnchor"/>
          <w:rtl w:val="true"/>
        </w:rPr>
        <w:footnoteReference w:id="59"/>
      </w:r>
      <w:bookmarkStart w:id="83" w:name="pg570_12252"/>
    </w:p>
    <w:p>
      <w:pPr>
        <w:pStyle w:val="Heading3"/>
        <w:numPr>
          <w:ilvl w:val="2"/>
          <w:numId w:val="1"/>
        </w:numPr>
        <w:rPr/>
      </w:pPr>
      <w:bookmarkStart w:id="84" w:name="__RefHeading___Toc4905390_211673320"/>
      <w:bookmarkStart w:id="85" w:name="_Toc32"/>
      <w:bookmarkEnd w:id="83"/>
      <w:bookmarkEnd w:id="84"/>
      <w:r>
        <w:rPr>
          <w:rtl w:val="true"/>
        </w:rPr>
        <w:t>حفظ تحول روحی، رمز بقای انقلاب</w:t>
      </w:r>
      <w:bookmarkEnd w:id="85"/>
    </w:p>
    <w:p>
      <w:pPr>
        <w:pStyle w:val="BookText"/>
        <w:rPr/>
      </w:pPr>
      <w:r>
        <w:rPr>
          <w:rFonts w:ascii="IRNazanin" w:hAnsi="IRNazanin" w:eastAsia="IRNazanin"/>
          <w:color w:val="111111"/>
          <w:sz w:val="28"/>
          <w:sz w:val="28"/>
          <w:szCs w:val="28"/>
          <w:rtl w:val="true"/>
          <w:lang w:bidi="fa-IR"/>
        </w:rPr>
        <w:t>حفظ تحول روحی، رمز بقای انقلاب</w:t>
      </w:r>
    </w:p>
    <w:p>
      <w:pPr>
        <w:pStyle w:val="BookText"/>
        <w:rPr/>
      </w:pPr>
      <w:r>
        <w:rPr>
          <w:rFonts w:ascii="IRNazanin" w:hAnsi="IRNazanin" w:eastAsia="IRNazanin"/>
          <w:color w:val="111111"/>
          <w:sz w:val="28"/>
          <w:sz w:val="28"/>
          <w:szCs w:val="28"/>
          <w:rtl w:val="true"/>
          <w:lang w:bidi="fa-IR"/>
        </w:rPr>
        <w:t>نسبت تحول به وجود آمده با انقلاب، نسبتی دو سویه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قدری نزدیک و آمیخته به یکدیگر است که نمی توان تقدم یکی را بر دیگری مشخص کرد؛ چرا که از سویی انقلاب سبب بروز این تحول شد و از دیگر سو، انقلاب در بستر این تحول به وجود آمد و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رحمه اللهحفظ این روحیه جدید و متحول شده را عامل و رمز بقای انقلاب معرفی کرده است و بازگشت از آن را سبب سستی و گه گاه شکست انقلاب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تحول روحی و فکری که در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طبقاتش پیدا شد، همه هم یک مطلب را پیدا کردند و آن جمهوری اسلامی، این، باعث پیروزی شد برای اینکه حق بود و 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این تحول باقی بماند و شما بانوان و شما برادران و سایر برادران و خواهران ما جدیت کنند و این تحول روحی را حفظ کنید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6" w:name="__RefHeading___Toc4905392_211673320"/>
      <w:bookmarkStart w:id="87" w:name="_Toc33"/>
      <w:bookmarkEnd w:id="86"/>
      <w:r>
        <w:rPr>
          <w:rtl w:val="true"/>
        </w:rPr>
        <w:t>شیوه های حضور زنان در انقلاب اسلامی</w:t>
      </w:r>
      <w:bookmarkEnd w:id="87"/>
    </w:p>
    <w:p>
      <w:pPr>
        <w:pStyle w:val="Heading4"/>
        <w:numPr>
          <w:ilvl w:val="3"/>
          <w:numId w:val="1"/>
        </w:numPr>
        <w:rPr/>
      </w:pPr>
      <w:bookmarkStart w:id="88" w:name="__RefHeading___Toc4905394_211673320"/>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شیوه های حضور زنان در انقلاب اسلامی</w:t>
      </w:r>
    </w:p>
    <w:p>
      <w:pPr>
        <w:pStyle w:val="BookText"/>
        <w:rPr/>
      </w:pPr>
      <w:r>
        <w:rPr>
          <w:rFonts w:ascii="IRNazanin" w:hAnsi="IRNazanin" w:eastAsia="IRNazanin"/>
          <w:color w:val="111111"/>
          <w:sz w:val="28"/>
          <w:sz w:val="28"/>
          <w:szCs w:val="28"/>
          <w:rtl w:val="true"/>
          <w:lang w:bidi="fa-IR"/>
        </w:rPr>
        <w:t>در بررسی شیوه های حضور زنان در انقلاب اسلامی یا به تعبیر بهتر، نمودهای مختلف حضور زنان در انقلاب اسلامی از دیدگاه حضرت امام رحمه الله، به دو دسته از شیوه و یا نمود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حضور مستقیم و دیگری، حضور غیرمستقیم که در ادامه با بیان نمونه هایی، به تبیین هر دو شکل می پردازیم</w:t>
      </w:r>
      <w:r>
        <w:rPr>
          <w:rFonts w:eastAsia="IRNazanin" w:cs="IRNazanin"/>
          <w:color w:val="111111"/>
          <w:sz w:val="28"/>
          <w:szCs w:val="28"/>
          <w:rtl w:val="true"/>
          <w:lang w:bidi="fa-IR"/>
        </w:rPr>
        <w:t>:</w:t>
      </w:r>
    </w:p>
    <w:p>
      <w:pPr>
        <w:pStyle w:val="Heading4"/>
        <w:numPr>
          <w:ilvl w:val="3"/>
          <w:numId w:val="1"/>
        </w:numPr>
        <w:rPr/>
      </w:pPr>
      <w:bookmarkStart w:id="90" w:name="__RefHeading___Toc4905396_211673320"/>
      <w:bookmarkStart w:id="91" w:name="_Toc35"/>
      <w:bookmarkEnd w:id="90"/>
      <w:r>
        <w:rPr/>
        <w:t>1</w:t>
      </w:r>
      <w:r>
        <w:rPr>
          <w:rtl w:val="true"/>
        </w:rPr>
        <w:t xml:space="preserve">. </w:t>
      </w:r>
      <w:r>
        <w:rPr>
          <w:rtl w:val="true"/>
        </w:rPr>
        <w:t>حضور مستقیم</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مستقیم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اشکال و نمودهای حضور مستقیم زنان در انقلاب، به موارد گوناگونی در سخنان امام بر می خوریم،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تظاهرات و راهپیمایی های خیابانی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 نیزه ها را گذاشتید طرف مردم، ولی مردم آمده اند سینه هایشان را سپر کرده اند در مقابل سرنیزه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آمدند، زن ها هم آمدند، زن ها این بچه های کوچکشان را بغل کردند آمدند در صف مردم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که عضو فعالی که کار از او می آید، آن که در این نهضت خدمت کرد، شماها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با همین وضعی که الان اینجا حضور دارید،</w:t>
      </w:r>
      <w:r>
        <w:rPr>
          <w:rStyle w:val="FootnoteAnchor"/>
          <w:rtl w:val="true"/>
        </w:rPr>
        <w:footnoteReference w:id="63"/>
      </w:r>
      <w:r>
        <w:rPr>
          <w:rFonts w:ascii="IRNazanin" w:hAnsi="IRNazanin" w:eastAsia="IRNazanin"/>
          <w:color w:val="111111"/>
          <w:sz w:val="28"/>
          <w:sz w:val="28"/>
          <w:szCs w:val="28"/>
          <w:rtl w:val="true"/>
          <w:lang w:bidi="fa-IR"/>
        </w:rPr>
        <w:t>با همین وضع در خیابان ها ریختند و به نهضت ما کمک کردید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تظاهرات خیابانی ما، زنان ما بچه های خردسال خود را به سینه فشرده، بدون ترس از تانک و توپ و مسلسل به میدان مبارزه آمده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و حضور در جلسات سیاسی ضد رژیم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سیاسی که زنان در شهرهای مختلف ایران به پا می کنند،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بسیار ارزنده ای را در مبارزات ما ایفا کرده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زنان مسلمان ایران در مبارزات سیاسی و تظاهرات بر ضد شاه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دادند که در شهرهای ایران، زنان جلسات سیاسی دارند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به نهضت</w:t>
      </w:r>
    </w:p>
    <w:p>
      <w:pPr>
        <w:pStyle w:val="BookText"/>
        <w:rPr/>
      </w:pPr>
      <w:r>
        <w:rPr>
          <w:rFonts w:ascii="IRNazanin" w:hAnsi="IRNazanin" w:eastAsia="IRNazanin"/>
          <w:color w:val="111111"/>
          <w:sz w:val="28"/>
          <w:sz w:val="28"/>
          <w:szCs w:val="28"/>
          <w:rtl w:val="true"/>
          <w:lang w:bidi="fa-IR"/>
        </w:rPr>
        <w:t>از دیگر نمودهای حضور و همراهی زنان در انقلاب، کمک های مالی آنان در زمان انقلاب و پس از پیروزی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ایران، هم مجاهدات انسانی عظیم کرده اند و هم مجاهدات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w:t>
      </w:r>
    </w:p>
    <w:p>
      <w:pPr>
        <w:pStyle w:val="BookText"/>
        <w:rPr/>
      </w:pPr>
      <w:r>
        <w:rPr>
          <w:rFonts w:ascii="IRNazanin" w:hAnsi="IRNazanin" w:eastAsia="IRNazanin"/>
          <w:color w:val="111111"/>
          <w:sz w:val="28"/>
          <w:sz w:val="28"/>
          <w:szCs w:val="28"/>
          <w:rtl w:val="true"/>
          <w:lang w:bidi="fa-IR"/>
        </w:rPr>
        <w:t>محترم زن ها که در جنوب تهران و در شهر قم و در سایر شهرها هستند، همین خانم های محجبه، همین ها که مظهر عفاف هستند، در نهضت پیش قدم بودند و در ایثار مال هم پیش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کردند جواهرات و طلاهایی که گرانند؛ برای مستضعفین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این امور، آن قصد پاک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زندان های رژیم و شهادت در خیابان ها</w:t>
      </w:r>
    </w:p>
    <w:p>
      <w:pPr>
        <w:pStyle w:val="BookText"/>
        <w:rPr/>
      </w:pPr>
      <w:r>
        <w:rPr>
          <w:rFonts w:ascii="IRNazanin" w:hAnsi="IRNazanin" w:eastAsia="IRNazanin"/>
          <w:color w:val="111111"/>
          <w:sz w:val="28"/>
          <w:sz w:val="28"/>
          <w:szCs w:val="28"/>
          <w:rtl w:val="true"/>
          <w:lang w:bidi="fa-IR"/>
        </w:rPr>
        <w:t>زنان در همراهی با انقلاب چنان استوار و ثابت قدم بودند که تا پای جان در برابر حبس و شکنجه و شهادت چه در زندان ها چه در خیابان ها چه در برابر گلوله های مزدوران شاه ایستادند که خود، زیباترین و مهم ترین جلوه حضور آنان در نهضت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با اشاره به زندانی شدن زنان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های شاه از زنان شیردل و شجاع مملو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مانند مردان زندان های ایران را پر کرده اند و در اینجاست که آزادی آنها در معرض تهدید و خطر قرار گرفته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 در منطق شاه؛ یعنی پر کردن زندان ها از زنان ایرانی که حاضر نیستند به پستی های اخلاقی شاهانه تن بدهند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تجلیل شهدای زن که در انقلاب اسلامی خون پاکشان بر زمین ریخت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 دوش مردان به پا خاستند و آزادی و استقلال خود را تقاضا کردند و شاه را محکوم نمودند و در جمعه سیاه آنچه مشهور است، ششصد نفر از زنان آزاده ما به دست عمّال شاه کشته شدند</w:t>
      </w:r>
      <w:r>
        <w:rPr>
          <w:rFonts w:eastAsia="IRNazanin" w:cs="IRNazanin"/>
          <w:color w:val="111111"/>
          <w:sz w:val="28"/>
          <w:szCs w:val="28"/>
          <w:rtl w:val="true"/>
          <w:lang w:bidi="fa-IR"/>
        </w:rPr>
        <w:t>».</w:t>
      </w:r>
      <w:r>
        <w:rPr>
          <w:rStyle w:val="FootnoteAnchor"/>
          <w:rtl w:val="true"/>
        </w:rPr>
        <w:footnoteReference w:id="72"/>
      </w:r>
      <w:bookmarkStart w:id="92" w:name="pg570_12258"/>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دیدید، ما دیدیم که زن در این نهضت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قیام کرده اند، همین زن های محجوبه جنوب شهر، قم و سایر بلاد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اسلامی داشتند، خون دادند، کشته دادند، به خیابان ها ریختند و نهضت را پیروز کردند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بانوان هم در همین معنا شریکند که در وقتی که همه خطرها بود، هم شما در خیابان ها رفتید، هم آن بانوان محترمه و هیچ کس هم شما را الزام نکرده بود که بیایید بریزید در خیابان و بروید پشت بام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مورد اصابت گلوله ـ مثلاً بعد ـ واقع شوید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3" w:name="__RefHeading___Toc4905398_211673320"/>
      <w:bookmarkStart w:id="94" w:name="_Toc36"/>
      <w:bookmarkEnd w:id="93"/>
      <w:r>
        <w:rPr/>
        <w:t>2</w:t>
      </w:r>
      <w:r>
        <w:rPr>
          <w:rtl w:val="true"/>
        </w:rPr>
        <w:t xml:space="preserve">. </w:t>
      </w:r>
      <w:r>
        <w:rPr>
          <w:rtl w:val="true"/>
        </w:rPr>
        <w:t>حضور و نقش غیرمستقیم</w:t>
      </w:r>
      <w:bookmarkEnd w:id="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نقش غیرمستقیم</w:t>
      </w:r>
    </w:p>
    <w:p>
      <w:pPr>
        <w:pStyle w:val="BookText"/>
        <w:rPr/>
      </w:pPr>
      <w:r>
        <w:rPr>
          <w:rFonts w:ascii="IRNazanin" w:hAnsi="IRNazanin" w:eastAsia="IRNazanin"/>
          <w:color w:val="111111"/>
          <w:sz w:val="28"/>
          <w:sz w:val="28"/>
          <w:szCs w:val="28"/>
          <w:rtl w:val="true"/>
          <w:lang w:bidi="fa-IR"/>
        </w:rPr>
        <w:t>از خلال سخنان امام رحمه الله در مورد حضور زنان در نهضت، می توان به روشنی دریافت که ایشان افزون بر حضور و نقش مستقیم زنان در انقلاب، به نقشی غیرمستقیم، ولی به مراتب مهم تر از نقش اول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که بارها به بیان های گوناگون بر آن تأکید ورزیده است و این نقش، همان شورآفرینی حضور زنان در انقلاب بود که سبب تحریک مردان برای حضور هر چه گسترده تر ایشان در صحنه های انقلاب می شد که امام با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تشجیع کننده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مردان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گرفتن مردان ایران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مردان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مشوّق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اسباب جرئت و شجاعت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حضور مؤثر و بی نظیر یاد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عزیز ما اسباب این شدند که مردها هم جرئت و شجاعت پیدا کنند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نهضت خود را مدیون زن ها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تبع زن ها در خیابان ها </w:t>
      </w:r>
    </w:p>
    <w:p>
      <w:pPr>
        <w:pStyle w:val="BookText"/>
        <w:rPr/>
      </w:pPr>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کردند زن ها مردان را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در ایران بسیار حظّ وافر داشتند؛ یعنی بانوان که بیرون می آمدند، مردم تهییج می شدند دو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مقابل می شد قدرت مردم در عین حالی که هیچ نداشتند الاّ قوه ایمان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تشکر کنیم از خانم ها که در این نهضت یک قدم راسخی داشتید و یک کمک بزرگی به ملت کردند و این خانم ها بودند وقتی که به خیابان ها و کوچه ها ریختند و فریاد زدند، تشجیع کردند مردها را و قدرت های آنها را چند مقابل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علاوه بر اینکه خودتان قدرتمندی کردید، دیگران را هم قدرتمند کردید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 اساس این دیدگاه که حضرت امام رحمه الله زنان را مشوق حضور مردان در صحنه های انقلاب می داند، ایشان زن ها را مقدم بر مردها و پیش گامان اصلی نهضت دانسته است و در نتیجه، خود، ملت و نهضت را رهین منّت زنان و مدیون آنان قلمداد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بانوان اثبات کردید که در صف جلو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اثبات کردید که مقدم بر مردها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شما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ایران از مخدّرات ایران، از بانوان ایران عبرت گرفتند و تعلیم گرفتند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نگه دار همه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را ما از بانوان داریم قبل از اینکه از مردها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ما در صف جلو واقع بودند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رهین منت بانوان، بیشتر از جوان های مردشان هستیم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نهضت خود را مدیون زن ها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تبع زن ها در خیابان ها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کردند زن ها مردان را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مردها هم بسیارش مرهون خدمت زن هاست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حضرت امام رحمه الله بدون هیچ گونه ظاهرسازی، به پیش گامی زنان در نهضت معتقد بود و این اعتقاد که از باوری محکم و استوار سرچشمه گرفته بود، تا آنجا پیش رفت که ایشان حتی در چندین مورد، زن ها را به عنوان رهبر نهضت مورد خطاب قرار داد و خود را دنباله رو آنها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راسخ و این خطاب شجاعانه، افزون بر اینکه از روح بلند و متواضع امام حکایت دارد، درسی است برای افراد کوته فکری که با نگاه سطحی و ضعیف خود نسبت به زن، شایستگی ها و توان مندی های بالای آنها را باور ندارند و نیز جواب محکمی است به بوق های تبلیغی دشمنانی که همواره چهره ای مخدوش از اسلام و انقلاب را در ارتباط با زنان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برای زنان ما اشک تمساح می ریزند و پیوسته چنین وانمود می کنند که در تفکر اسلامی، زن موجودی ضعیف، کم ارزش و درجه دو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قم و بانوان چهارمردان، پیشرو این نهضت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سیاسی خودشان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رهبران نهضت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رهبر نهضت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دنباله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رهبری قبول دارم و خدمت گزار شمایم</w:t>
      </w:r>
      <w:r>
        <w:rPr>
          <w:rFonts w:eastAsia="IRNazanin" w:cs="IRNazanin"/>
          <w:color w:val="111111"/>
          <w:sz w:val="28"/>
          <w:szCs w:val="28"/>
          <w:rtl w:val="true"/>
          <w:lang w:bidi="fa-IR"/>
        </w:rPr>
        <w:t>».</w:t>
      </w:r>
      <w:r>
        <w:rPr>
          <w:rStyle w:val="FootnoteAnchor"/>
          <w:rtl w:val="true"/>
        </w:rPr>
        <w:footnoteReference w:id="8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فریادی که اینها می زنند، زن ها را شما ببینید چه فریاد می زنند، مردها چه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پشتوانه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نبودند، ما هیچ قدمی </w:t>
      </w:r>
      <w:bookmarkStart w:id="95" w:name="pg570_12265"/>
    </w:p>
    <w:p>
      <w:pPr>
        <w:pStyle w:val="BookText"/>
        <w:rPr/>
      </w:pPr>
      <w:bookmarkEnd w:id="95"/>
      <w:r>
        <w:rPr>
          <w:rFonts w:ascii="IRNazanin" w:hAnsi="IRNazanin" w:eastAsia="IRNazanin"/>
          <w:color w:val="111111"/>
          <w:sz w:val="28"/>
          <w:sz w:val="28"/>
          <w:szCs w:val="28"/>
          <w:rtl w:val="true"/>
          <w:lang w:bidi="fa-IR"/>
        </w:rPr>
        <w:t>برنمی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من را وادار می کنند به قدم برداشتن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خواهران در این نهضت سهم بسزایی داشتید و در همه جا کمک کردید و پیشوا بودید نسبت به مردها</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6" w:name="__RefHeading___Toc4905400_211673320"/>
      <w:bookmarkStart w:id="97" w:name="_Toc37"/>
      <w:bookmarkEnd w:id="96"/>
      <w:r>
        <w:rPr>
          <w:rtl w:val="true"/>
        </w:rPr>
        <w:t>تحلیل نقش غیر مستقیم زنان در نهضت</w:t>
      </w:r>
      <w:bookmarkEnd w:id="97"/>
    </w:p>
    <w:p>
      <w:pPr>
        <w:pStyle w:val="BookText"/>
        <w:rPr/>
      </w:pPr>
      <w:r>
        <w:rPr>
          <w:rFonts w:ascii="IRNazanin" w:hAnsi="IRNazanin" w:eastAsia="IRNazanin"/>
          <w:color w:val="111111"/>
          <w:sz w:val="28"/>
          <w:sz w:val="28"/>
          <w:szCs w:val="28"/>
          <w:rtl w:val="true"/>
          <w:lang w:bidi="fa-IR"/>
        </w:rPr>
        <w:t>تحلیل نقش غیر مستقیم زنان در نهضت</w:t>
      </w:r>
    </w:p>
    <w:p>
      <w:pPr>
        <w:pStyle w:val="BookText"/>
        <w:rPr/>
      </w:pPr>
      <w:r>
        <w:rPr>
          <w:rFonts w:ascii="IRNazanin" w:hAnsi="IRNazanin" w:eastAsia="IRNazanin"/>
          <w:color w:val="111111"/>
          <w:sz w:val="28"/>
          <w:sz w:val="28"/>
          <w:szCs w:val="28"/>
          <w:rtl w:val="true"/>
          <w:lang w:bidi="fa-IR"/>
        </w:rPr>
        <w:t>حضرت امام خمینی رحمه الله نسبت به نقش غیرمستقیم زنان در نهضت که همان نیرودهندگی و الهام بخشی به مردان است، توجه خاصی داشت که پیش از این، نمونه هایی از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روشن ترشدن این پدیده، آن را تجزیه و تحلیل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 سخنی به شرح این مسئله می پردازد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یک عده از زن وارد بشوند در فرض کنید یک محلی که جنگ است، علاوه بر اینکه خودشان جنگ می کنند، مردها را که یک احساسی دارند نسبت به زن ها، حساسیت دارند نسبت به زن ها، مردها را قوّه شان را چند برابر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اینها اگر فرض کنید بروند دفاع کنند، فقط خودشان دفاع کرده اند، خیر، خودشان دفاع کرده اند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دفاع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حساس است نسبت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اگر صد نفر مرد را ببینند که می کشند، ممکن است خیلی چیز نشوند، اما یک زن را ببینند که بی احترامی می کنند، حساسیت دارند ولو اجنبی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هیچ کار هم به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حساسیتی است که مردها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قدم شدن شما در همه مسائل دفاع، مسائل جهاد، مسائل کمک کردن به جبهه ها، مسائل وارد شدن در هر طریقه ای، این، اسباب این می شود که مردها هم بیشتر شوند، مردها هم قوی تر بشوند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در جایی دیگر با نگاهی گذرا به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مردها بسیارش مرهون خدمت زن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مردها یک حسی است که اگر ببینید زن ها بیرون آمده از خانه ها برای یک مقصدی، اگر قوّه شان یکی باشد، ده تا می شود و در مملکت ما این طور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استاد شهید مرتضی مطهری رحمه الله نیز در کتاب پیرامون جمهوری اسلامی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تحلیل علمی این قضیه می پردازد که برای تکمیل این بحث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اثبات نقش غیرمستقیم زنان در انقلاب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طول تاریخ تنها مولد و زاینده مردان و پرورش دهنده جسم آنها نبوده اند، بلکه الهام بخش و نیرودهنده و مکمل مردانگی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صحنه و از پشت جبهه جنگ همواره به مردان، مردانگی می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بسیاری از اشعار حماسی عربی و فارسی می بینیم که دلیران و دلاوران در حماسه های خود، زنان را مخاطب قرار داده و از مردانگی و شجاعت و دلاوری خود داد سخن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 آگاهانه و یا ناآگاهانه از همه دلیری ها و دلاوری های خود، رضایت و تحسین و جلب رضایت زن را منظور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زن آفریننده عشق است و عشق آفریننده مرد و مرد آفریننده تاریخ، ناظر به نقش غیرمستقیم زن در سازندگی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نقش سازندگی غیرمستقیم تاریخی خود را مدیون اخلاق ویژه جنسی خویش؛ یعنی حیا و عفاف و تقوا و دورباش زنانه خویش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زن دورباش حیا و عفاف خود را حفظ نکرده و خود را به استقلال کشانده، این نقش تاریخی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گویی نوعی تضاد و تعارض میان این دو نقش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 غیرمستقیم و از صحنه بیرون بودن و یا نقش مستقیم و پشت جبهه را رهاکردن و نقش غیرمستقیم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تضاد </w:t>
      </w:r>
    </w:p>
    <w:p>
      <w:pPr>
        <w:pStyle w:val="BookText"/>
        <w:rPr/>
      </w:pPr>
      <w:r>
        <w:rPr>
          <w:rFonts w:ascii="IRNazanin" w:hAnsi="IRNazanin" w:eastAsia="IRNazanin"/>
          <w:color w:val="111111"/>
          <w:sz w:val="28"/>
          <w:sz w:val="28"/>
          <w:szCs w:val="28"/>
          <w:rtl w:val="true"/>
          <w:lang w:bidi="fa-IR"/>
        </w:rPr>
        <w:t>و تعارض غیر قابل جمعی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باریک و ظریف وجود دارد که زن اگر از آن راه برود، هر دو نقش را در آنِ واحد می 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باریک و ظریف همان است که بانوان ما در ده سال اخیر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دخالت زن در انقلاب اسلامی ایران در این است که زن مسلمان ایرانی، در عین اینکه در صحنه تاریخ ظاهر شد و مستقیم در کار سازندگی تاریخ با مرد شرکت کرد، پشت جبهه را رها نکرد، حیا و عفاف و پوشش لازم را از کف نداد، دورباش خویش و کرامت و عزت زنانه خویش را محفوظ داشت و خویشتن را مانند زن غربی و زن مدل پهلوی به ابتذال نکشانید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یقین، نقش غیرمستقیم زنان در نهضت، تنها به روحیه گرفتن مردان از مشاهده حضور زنان در صحنه مبارزه محدود نمی شود، بلکه این نقش در رفتارهای دیگری از زنان نیز نمود پیدا کرده است و آثار غیرمستقیم دیگری در پیشبرد انقلاب از خود به جای گذاشته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نکردن از حضور مردان در صحنه های پرخطر</w:t>
      </w:r>
    </w:p>
    <w:p>
      <w:pPr>
        <w:pStyle w:val="BookText"/>
        <w:rPr/>
      </w:pPr>
      <w:r>
        <w:rPr>
          <w:rFonts w:ascii="IRNazanin" w:hAnsi="IRNazanin" w:eastAsia="IRNazanin"/>
          <w:color w:val="111111"/>
          <w:sz w:val="28"/>
          <w:sz w:val="28"/>
          <w:szCs w:val="28"/>
          <w:rtl w:val="true"/>
          <w:lang w:bidi="fa-IR"/>
        </w:rPr>
        <w:t>اگر زن ها مانع حضور مردان خویش در صحنه های پرخطر انقلاب که هرآن امکان از دست رفتن و یا مجروح شدن عزیزی از آنها بود، می شدند، شاید مردان کمی جرئت و روحیه مبارزه را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جلوگیری نکردن، هم در سال های قبل از انقلاب؛ یعنی در زمان مبارزه مخفی، در خانواده های مبارزان سیاسی وجود داشت و هم در زمان مبارزات علنی در ایام انقلاب، به دیگر زنان کشور سرایت کرد و کمتر شاهد ممانعت زنی از حضور عزیزش در میدان مبارزه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شوهر و فرزندان به مبارزه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آن سال ها را به یاد دارند، به درستی به خاطر می آورند که در آن دوران و همچنین در سال های جنگ نه تنها زنان مانع حضور مردانشان در صحنه نبودند، بلکه </w:t>
      </w:r>
    </w:p>
    <w:p>
      <w:pPr>
        <w:pStyle w:val="BookText"/>
        <w:rPr/>
      </w:pPr>
      <w:r>
        <w:rPr>
          <w:rFonts w:ascii="IRNazanin" w:hAnsi="IRNazanin" w:eastAsia="IRNazanin"/>
          <w:color w:val="111111"/>
          <w:sz w:val="28"/>
          <w:sz w:val="28"/>
          <w:szCs w:val="28"/>
          <w:rtl w:val="true"/>
          <w:lang w:bidi="fa-IR"/>
        </w:rPr>
        <w:t>بیشتر آنها را به حضور در صحنه های مختلف انقلاب تشویق می کردند و خود را آماده پذیرش آسیب ها و پی آمدهای این حضور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هنگام مصیبت و بلا</w:t>
      </w:r>
    </w:p>
    <w:p>
      <w:pPr>
        <w:pStyle w:val="BookText"/>
        <w:rPr/>
      </w:pPr>
      <w:r>
        <w:rPr>
          <w:rFonts w:ascii="IRNazanin" w:hAnsi="IRNazanin" w:eastAsia="IRNazanin"/>
          <w:color w:val="111111"/>
          <w:sz w:val="28"/>
          <w:sz w:val="28"/>
          <w:szCs w:val="28"/>
          <w:rtl w:val="true"/>
          <w:lang w:bidi="fa-IR"/>
        </w:rPr>
        <w:t>شاید بزرگ ترین و زیباترین نمود همراهی غیرمستقیم زنان در انقلاب اسلامی، تحمل و صبر غرورآفرین آنها هنگام رویارویی با مصیبت ها و استقامت در برابر ناملایمات حاصل از انقلاب و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نمونه های بسیاری را به یاد دارد که مادران و همسران شهدا هنگام روبه رو شدن با خبر شهادت عزیزانشان یا در زمان مشاهده پیکر غرق به خون فرزندان، شوهران و برادرانشان، چگونه با استواری نه تنها خم به ابرو نیاوردند، بلکه دیگران را نیز از گریه منع می کردند و خواهان تبریک و تهنیت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بارها با بیان نمونه هایی از این حقایق باشکوه، همگان را به این امر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هایی که جوان های خودشان را دادند، افتخار بر این کردند که شهید دادیم و آن که یک پسر از او باقی مانده بود، باز می گفت این را هم اهدا می کنم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ندارم که در غیر محیط اسلامی، یک همچو مسائلی تحقق داشته باشد که پیرزن جوان مرده اظهار بکند که من جوانان دیگری دارم که آن را هم تقدیم اسلام می کنم</w:t>
      </w:r>
      <w:r>
        <w:rPr>
          <w:rFonts w:eastAsia="IRNazanin" w:cs="IRNazanin"/>
          <w:color w:val="111111"/>
          <w:sz w:val="28"/>
          <w:szCs w:val="28"/>
          <w:rtl w:val="true"/>
          <w:lang w:bidi="fa-IR"/>
        </w:rPr>
        <w:t>».</w:t>
      </w:r>
      <w:r>
        <w:rPr>
          <w:rStyle w:val="FootnoteAnchor"/>
          <w:rtl w:val="true"/>
        </w:rPr>
        <w:footnoteReference w:id="9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بانوان محترم، بازماندگان شهدای نیروی هوایی و اقربای معلولین نیروی هوایی تشکر می کنم که با روی گشاده و با روحیه قوی با من مواجه هستید و به مخالفین نهضت، با شجاعت و استقامت نمایش می دهید که شما شیرزنان مثل متعلقین شما شیرمردان، در راه اسلام و در راه کشور اسلامی برای فداکاری و مجاهدت </w:t>
      </w:r>
      <w:bookmarkStart w:id="98" w:name="pg570_12273"/>
    </w:p>
    <w:p>
      <w:pPr>
        <w:pStyle w:val="BookText"/>
        <w:rPr/>
      </w:pPr>
      <w:bookmarkEnd w:id="98"/>
      <w:r>
        <w:rPr>
          <w:rFonts w:ascii="IRNazanin" w:hAnsi="IRNazanin" w:eastAsia="IRNazanin"/>
          <w:color w:val="111111"/>
          <w:sz w:val="28"/>
          <w:sz w:val="28"/>
          <w:szCs w:val="28"/>
          <w:rtl w:val="true"/>
          <w:lang w:bidi="fa-IR"/>
        </w:rPr>
        <w:t>حاضرید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99" w:name="__RefHeading___Toc4905402_211673320"/>
      <w:bookmarkStart w:id="100" w:name="_Toc38"/>
      <w:bookmarkEnd w:id="99"/>
      <w:r>
        <w:rPr>
          <w:rtl w:val="true"/>
        </w:rPr>
        <w:t>انگیزه زنان از حضور در نهضت</w:t>
      </w:r>
      <w:bookmarkEnd w:id="100"/>
    </w:p>
    <w:p>
      <w:pPr>
        <w:pStyle w:val="BookText"/>
        <w:rPr/>
      </w:pPr>
      <w:r>
        <w:rPr>
          <w:rFonts w:ascii="IRNazanin" w:hAnsi="IRNazanin" w:eastAsia="IRNazanin"/>
          <w:color w:val="111111"/>
          <w:sz w:val="28"/>
          <w:sz w:val="28"/>
          <w:szCs w:val="28"/>
          <w:rtl w:val="true"/>
          <w:lang w:bidi="fa-IR"/>
        </w:rPr>
        <w:t>انگیزه زنان از حضور در نهضت</w:t>
      </w:r>
    </w:p>
    <w:p>
      <w:pPr>
        <w:pStyle w:val="BookText"/>
        <w:rPr/>
      </w:pPr>
      <w:r>
        <w:rPr>
          <w:rFonts w:ascii="IRNazanin" w:hAnsi="IRNazanin" w:eastAsia="IRNazanin"/>
          <w:color w:val="111111"/>
          <w:sz w:val="28"/>
          <w:sz w:val="28"/>
          <w:szCs w:val="28"/>
          <w:rtl w:val="true"/>
          <w:lang w:bidi="fa-IR"/>
        </w:rPr>
        <w:t>در بررسی انگیزه زنان از حضور در مبارزه و انقلاب، امام رحمه اللهبا نفی هرگونه انگیزه های صنفی و مادی، تنها انگیزه های معنوی و الهی و انسانی را در این باره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قرآن، نه مقام و منصب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ها برای اینکه یک چیزی مثلاً دستشان بیاید، یک یا فرض کنید که صاحب منصب بشوند، نمی آیند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و بچه هایشان را به کشتن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و قرآن است که خانم ها را آورده است بیرون و همدوش مردها، بل جلوتر از مردها وارد در صحنه سیاست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جمهوری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زحمت که کشیدید شماها، خداوند همه تان را حفظ کند و این همه زن و مرد کشور و خصوصا این خانم ها که در صف اول در این نهضت و آن قدر زحمت کشیدند برای اینکه اسلام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نظرشان این بود که یک جمهوری اسلامی، یک عدل الهی پیدا بشود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اسلام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ها ریخت، جورها کشید، خون ها داد که اسلام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خون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خواست ملت ما، آن که به او رأی داد ملت ما،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مورد نظر بود</w:t>
      </w:r>
      <w:r>
        <w:rPr>
          <w:rFonts w:eastAsia="IRNazanin" w:cs="IRNazanin"/>
          <w:color w:val="111111"/>
          <w:sz w:val="28"/>
          <w:szCs w:val="28"/>
          <w:rtl w:val="true"/>
          <w:lang w:bidi="fa-IR"/>
        </w:rPr>
        <w:t>».</w:t>
      </w:r>
      <w:r>
        <w:rPr>
          <w:rStyle w:val="FootnoteAnchor"/>
          <w:rtl w:val="true"/>
        </w:rPr>
        <w:footnoteReference w:id="95"/>
      </w:r>
      <w:bookmarkStart w:id="101" w:name="pg570_12275"/>
    </w:p>
    <w:p>
      <w:pPr>
        <w:pStyle w:val="BookText"/>
        <w:rPr/>
      </w:pPr>
      <w:bookmarkEnd w:id="1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برای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بانوان محترم برای خدا قیام کرده اید و برای خدا در این قیام پایدار هستید و آسیب نخواهید دید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02" w:name="__RefHeading___Toc4905404_211673320"/>
      <w:bookmarkStart w:id="103" w:name="_Toc39"/>
      <w:bookmarkEnd w:id="102"/>
      <w:r>
        <w:rPr>
          <w:rtl w:val="true"/>
        </w:rPr>
        <w:t>ویژگی های زنان حاضر در انقلاب</w:t>
      </w:r>
      <w:bookmarkEnd w:id="103"/>
    </w:p>
    <w:p>
      <w:pPr>
        <w:pStyle w:val="Heading4"/>
        <w:numPr>
          <w:ilvl w:val="3"/>
          <w:numId w:val="1"/>
        </w:numPr>
        <w:rPr/>
      </w:pPr>
      <w:bookmarkStart w:id="104" w:name="__RefHeading___Toc4905406_211673320"/>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ویژگی های زنان حاضر در انقلاب</w:t>
      </w:r>
    </w:p>
    <w:p>
      <w:pPr>
        <w:pStyle w:val="BookText"/>
        <w:rPr/>
      </w:pPr>
      <w:r>
        <w:rPr>
          <w:rFonts w:ascii="IRNazanin" w:hAnsi="IRNazanin" w:eastAsia="IRNazanin"/>
          <w:color w:val="111111"/>
          <w:sz w:val="28"/>
          <w:sz w:val="28"/>
          <w:szCs w:val="28"/>
          <w:rtl w:val="true"/>
          <w:lang w:bidi="fa-IR"/>
        </w:rPr>
        <w:t>امام در هنگام بیان و یادآوری حضور زنان در انقلاب، معمولاً از این زنان، با ویژگی ها و صفات خاصی یاد می کند که در عین حکایت از توجه و عنایت خاص ایشان به این ویژگی های ارزشی، می تواند تأمل برانگیز و آموزنده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 است از</w:t>
      </w:r>
      <w:r>
        <w:rPr>
          <w:rFonts w:eastAsia="IRNazanin" w:cs="IRNazanin"/>
          <w:color w:val="111111"/>
          <w:sz w:val="28"/>
          <w:szCs w:val="28"/>
          <w:rtl w:val="true"/>
          <w:lang w:bidi="fa-IR"/>
        </w:rPr>
        <w:t>:</w:t>
      </w:r>
    </w:p>
    <w:p>
      <w:pPr>
        <w:pStyle w:val="Heading4"/>
        <w:numPr>
          <w:ilvl w:val="3"/>
          <w:numId w:val="1"/>
        </w:numPr>
        <w:rPr/>
      </w:pPr>
      <w:bookmarkStart w:id="106" w:name="__RefHeading___Toc4905408_211673320"/>
      <w:bookmarkStart w:id="107" w:name="_Toc41"/>
      <w:bookmarkEnd w:id="106"/>
      <w:r>
        <w:rPr/>
        <w:t>1</w:t>
      </w:r>
      <w:r>
        <w:rPr>
          <w:rtl w:val="true"/>
        </w:rPr>
        <w:t xml:space="preserve">. </w:t>
      </w:r>
      <w:r>
        <w:rPr>
          <w:rtl w:val="true"/>
        </w:rPr>
        <w:t>حجاب زنان انقلاب</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زنان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حتی بانوان محترمه اش با تظاهرات محجوبانه، بیزاری خود را از رژیم شاه اعلام می کنند، پیروز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خانم های محجبّه، همین ها که مظهر عفاف هستند، در نهضت پیش قدم بودند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به ویژه چادر، که در مجموعه نمادهای اسلامی، یک نماد فرهنگی محسوب می شود، در زمان رژیم سابق به ویژه در ایام مبارزات، به عنوان یک نماد سیاسی منفی علیه رژیم شاه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حضرت امام رحمه الله بر این امر و نسبت دادن زنان انقلابی به این صفت نیز از همین امر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امام با پررنگ کردن مسئله حجاب زنان مسلمان در انقلاب ـ هرچند که حضور زنان غیرمحجبه را نیز در صحنه های مبارزه انکار نمی کرده ـ خواستار تفهیم این مهم باشد که تنها حضور آن دسته از زنان در عرصه های اجتماعی، از جمله عرصه های سیاسی و مبارزه، برای ایشان </w:t>
      </w:r>
      <w:bookmarkStart w:id="108" w:name="pg570_12277"/>
    </w:p>
    <w:p>
      <w:pPr>
        <w:pStyle w:val="BookText"/>
        <w:rPr/>
      </w:pPr>
      <w:bookmarkEnd w:id="108"/>
      <w:r>
        <w:rPr>
          <w:rFonts w:ascii="IRNazanin" w:hAnsi="IRNazanin" w:eastAsia="IRNazanin"/>
          <w:color w:val="111111"/>
          <w:sz w:val="28"/>
          <w:sz w:val="28"/>
          <w:szCs w:val="28"/>
          <w:rtl w:val="true"/>
          <w:lang w:bidi="fa-IR"/>
        </w:rPr>
        <w:t>پذیرفته است که آراسته به زیور حجاب و آمیخته با حیا و عفت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مسئله حضور زن مسلمان در حساس ترین صحنه های اجتماع آن هم با حجاب کامل اسلامی، یکی از مهم ترین دستاوردهای فرهنگی و سیاسی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حجابی که تا قبل از آن به عنوان عامل بدبختی و رکود و عقب افتادگی زن معرفی می شد و امام با انقلاب خود و کشاندن زنان مسلمان باحجاب به عرصه های اجتماعی، باطل بودن آن را ثابت کرد</w:t>
      </w:r>
      <w:r>
        <w:rPr>
          <w:rFonts w:eastAsia="IRNazanin" w:cs="IRNazanin"/>
          <w:color w:val="111111"/>
          <w:sz w:val="28"/>
          <w:szCs w:val="28"/>
          <w:rtl w:val="true"/>
          <w:lang w:bidi="fa-IR"/>
        </w:rPr>
        <w:t>.</w:t>
      </w:r>
    </w:p>
    <w:p>
      <w:pPr>
        <w:pStyle w:val="Heading4"/>
        <w:numPr>
          <w:ilvl w:val="3"/>
          <w:numId w:val="1"/>
        </w:numPr>
        <w:rPr/>
      </w:pPr>
      <w:bookmarkStart w:id="109" w:name="__RefHeading___Toc4905410_211673320"/>
      <w:bookmarkStart w:id="110" w:name="_Toc42"/>
      <w:bookmarkEnd w:id="109"/>
      <w:r>
        <w:rPr/>
        <w:t>2</w:t>
      </w:r>
      <w:r>
        <w:rPr>
          <w:rtl w:val="true"/>
        </w:rPr>
        <w:t xml:space="preserve">. </w:t>
      </w:r>
      <w:r>
        <w:rPr>
          <w:rtl w:val="true"/>
        </w:rPr>
        <w:t>زنان طبقه محروم</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طبقه محروم</w:t>
      </w:r>
    </w:p>
    <w:p>
      <w:pPr>
        <w:pStyle w:val="BookText"/>
        <w:rPr/>
      </w:pPr>
      <w:r>
        <w:rPr>
          <w:rFonts w:ascii="IRNazanin" w:hAnsi="IRNazanin" w:eastAsia="IRNazanin"/>
          <w:color w:val="111111"/>
          <w:sz w:val="28"/>
          <w:sz w:val="28"/>
          <w:szCs w:val="28"/>
          <w:rtl w:val="true"/>
          <w:lang w:bidi="fa-IR"/>
        </w:rPr>
        <w:t>از دیگر ویژگی های مورد تأکید امام در معرفی زنان حاضر در انقلاب، محرومیت و مرفّه نبودن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آوردن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طبقه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زنان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امام انقلاب را متعلق به طبقه محروم، و قشر پابرهنه می دانست و آن را برای مردم و مسئولان نوعی ارزش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تفکر امام رحمه الله، ثروتمندان و به تعبیر ایشان مرفهین بی درد، در انقلاب یا نقشی نداشتند و یا از کمترین سهم برخوردار بودند، بلکه برعکس، بیشترین نفرات صف مخالفان و دشمنان انقلاب را همین مرفهان بی درد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تأکید بر صفت محروم بودن زنان و مردان حاضر در انقلاب، ضمن معرفی طبقات محروم به عنوان صاحبان اصلی انقلاب، در عمل با رواج تفکر رفاه طلبی مقابله کرد و با هرگونه ارزش گذاری مادی مخالفت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اینهایی که در خیابان ها ریختند و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مشت فشرده و با ایمان، اعتنا به قدرت های شیطانی نکردند، همین زن های محترم بودند که از طبقه محروم در آن رژیم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توانستند این قدرت شیطانی را بشکنند و این سد را خرد کنند و اینها هستند که از این به بعد باز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تکلیف داریم</w:t>
      </w:r>
      <w:r>
        <w:rPr>
          <w:rFonts w:eastAsia="IRNazanin" w:cs="IRNazanin"/>
          <w:color w:val="111111"/>
          <w:sz w:val="28"/>
          <w:szCs w:val="28"/>
          <w:rtl w:val="true"/>
          <w:lang w:bidi="fa-IR"/>
        </w:rPr>
        <w:t>».</w:t>
      </w:r>
      <w:r>
        <w:rPr>
          <w:rStyle w:val="FootnoteAnchor"/>
          <w:rtl w:val="true"/>
        </w:rPr>
        <w:footnoteReference w:id="99"/>
      </w:r>
      <w:bookmarkStart w:id="111" w:name="pg570_12279"/>
    </w:p>
    <w:p>
      <w:pPr>
        <w:pStyle w:val="BookText"/>
        <w:rPr/>
      </w:pPr>
      <w:bookmarkEnd w:id="1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در این نهضت پیش قدم می دانم و کرار گفته ام که بانوان حق بیشتری بر اسلام دارند به خصوص بانوان جنوب شهر تهران انگیزه قیام اسلامی هستند و راهنمای سایر اقشار</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دیدیم که چه زن هایی تربیت کرده است اسلام، چه زن هایی در این عصر اخیر قیام کردند و آنها که قیام کردند، همین زن های محجوبه جنوب شهر، قم و سایر بلاد اسلامی بودند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12" w:name="__RefHeading___Toc4905412_211673320"/>
      <w:bookmarkStart w:id="113" w:name="_Toc43"/>
      <w:bookmarkEnd w:id="112"/>
      <w:r>
        <w:rPr/>
        <w:t>3</w:t>
      </w:r>
      <w:r>
        <w:rPr>
          <w:rtl w:val="true"/>
        </w:rPr>
        <w:t xml:space="preserve">. </w:t>
      </w:r>
      <w:r>
        <w:rPr>
          <w:rtl w:val="true"/>
        </w:rPr>
        <w:t>زنان بچه به بغل</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بچه به بغل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 های جالبی که امام رحمه الله همیشه در توصیف زنان انقلابی بدان اشاره می کرد، حضور این زنان به همراه بچه هایشان در تظاهرات و مبارزات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اللهبارها بر فراوانی این مسئله تأکید کرده است که این، حکایت از عنایت ویژه ایشان به روحیه مادری و حفظ این روحیه در زنان، حتی در ایام مبارزات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رهبر انقلاب، هیچ گاه حاضر نبود که ارزشی فدای ارزش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خواست که ارزش انقلابی بودن و حضور در صحنه، ارزش مادری زنان را فدا کند یا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انحرافی که گریبان گیر بسیاری از جریان های سیاسی و انقلابی معاصر است، این است که یا زنان به دلیل سمت مادری، کمتر در صحنه های سیاسی و انقلابی وارد می شوند یا زنانی که در این عرصه ها وارد می شوند، مسئولیت مادری را کنار می گذارند و با آن وداع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که در سال های اخیر در سازمان مجاهدین خلق به شکلی افراطی و زننده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سرکردگان این گروهک به بهانه فعالیت هرچه بیشتر زنان در سازمان، نه تنها تشکیل و تداوم زندگی خانوادگی را امری ضد ارزشی معرفی کردند، بلکه با اجرای پروسه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ایدئولوژیک و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نابودی خانواده و تعطیل عواطف انسانی و مادری، </w:t>
      </w:r>
      <w:bookmarkStart w:id="114" w:name="pg570_12281"/>
    </w:p>
    <w:p>
      <w:pPr>
        <w:pStyle w:val="BookText"/>
        <w:rPr/>
      </w:pPr>
      <w:bookmarkEnd w:id="114"/>
      <w:r>
        <w:rPr>
          <w:rFonts w:ascii="IRNazanin" w:hAnsi="IRNazanin" w:eastAsia="IRNazanin"/>
          <w:color w:val="111111"/>
          <w:sz w:val="28"/>
          <w:sz w:val="28"/>
          <w:szCs w:val="28"/>
          <w:rtl w:val="true"/>
          <w:lang w:bidi="fa-IR"/>
        </w:rPr>
        <w:t>گام های عملی ویرانگری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ای است که نمود دیگر آن را در غرب و کشورهای غربی شاهد هستیم؛ یعنی همان که در آنجا به بهانه کشاندن زنان به اجتماع، تیر خلاص را به بنیان خانواده و عواطف مادری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اللهبا وجود تأکید بر حضور زنان در انقلاب و عرصه های اجتماع، نه تنها هیچ گاه مسئولیت مادری آنها را از یاد نبرد، بلکه همواره می کوشید این مهم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می بینیم که ایشان با لطافت و عنایتی خاص به بعد مادری زنان حاضر در صحنه های انقلاب اشاره می کند و با تعبیرهای زیبایی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بچه به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توصیف این ویژگی و ارزش والا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هم بچه هایشان را بغل می کردند می آمدند بیرون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چه تاریخی چنین دیده اید؟ امروز زن های شیردل طفل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کشیده و به میدان مسلسل و تانک دژخیمان رژیم می روند، در کدام تاریخ چنین مردانگی و فداکاری از زنان ثبت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هم بچه های کوچکشان را به آغوش و اگر دو تا بود، یکی اش هم دستش را می گرفتند و وارد می شدند و تظاهرات و در مقابل این توپ و تانک و امثال اینها</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15" w:name="__RefHeading___Toc4905414_211673320"/>
      <w:bookmarkStart w:id="116" w:name="_Toc44"/>
      <w:bookmarkEnd w:id="115"/>
      <w:r>
        <w:rPr>
          <w:rtl w:val="true"/>
        </w:rPr>
        <w:t>نقش بانوان در دفاع مقدس</w:t>
      </w:r>
      <w:bookmarkEnd w:id="116"/>
    </w:p>
    <w:p>
      <w:pPr>
        <w:pStyle w:val="BookText"/>
        <w:rPr/>
      </w:pPr>
      <w:r>
        <w:rPr>
          <w:rFonts w:ascii="IRNazanin" w:hAnsi="IRNazanin" w:eastAsia="IRNazanin"/>
          <w:color w:val="111111"/>
          <w:sz w:val="28"/>
          <w:sz w:val="28"/>
          <w:szCs w:val="28"/>
          <w:rtl w:val="true"/>
          <w:lang w:bidi="fa-IR"/>
        </w:rPr>
        <w:t>نقش بانوان در دفاع مقدس</w:t>
      </w:r>
    </w:p>
    <w:p>
      <w:pPr>
        <w:pStyle w:val="BookText"/>
        <w:rPr/>
      </w:pPr>
      <w:r>
        <w:rPr>
          <w:rFonts w:ascii="IRNazanin" w:hAnsi="IRNazanin" w:eastAsia="IRNazanin"/>
          <w:color w:val="111111"/>
          <w:sz w:val="28"/>
          <w:sz w:val="28"/>
          <w:szCs w:val="28"/>
          <w:rtl w:val="true"/>
          <w:lang w:bidi="fa-IR"/>
        </w:rPr>
        <w:t>گرچه در بحث های گذشته به بخشی از فعالیت زنان مسلمان در دفاع مقدس اشاره شده است ولی به جهت اهمیت این موضوع، در اینجا به طور مستقل بررسی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جنگ تحمیلی یکی از مهم ترین رویدادها پس از پیروزی انقلاب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نسبتا طولانی و ابعاد گسترده دفاع هشت ساله ملت در برابر تجاوز بعثیان، زمینه ساز درگیر شدن تمام ملت و کشور با مسئله جنگ شد و شرایط </w:t>
      </w:r>
    </w:p>
    <w:p>
      <w:pPr>
        <w:pStyle w:val="BookText"/>
        <w:rPr/>
      </w:pPr>
      <w:r>
        <w:rPr>
          <w:rFonts w:ascii="IRNazanin" w:hAnsi="IRNazanin" w:eastAsia="IRNazanin"/>
          <w:color w:val="111111"/>
          <w:sz w:val="28"/>
          <w:sz w:val="28"/>
          <w:szCs w:val="28"/>
          <w:rtl w:val="true"/>
          <w:lang w:bidi="fa-IR"/>
        </w:rPr>
        <w:t>مساعدی برای محک خوردن اقشار مختلف مردم در رویارویی با مسائل اجتماعی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و همچنین سخنان فراوان حضرت امام رحمه الله در مورد این واقعه مهم پس از انقلاب، بررسی دیدگاه ایشان درباره نقش زنان در جنگ تحمیلی، یکی از راه های مناسب و اطمینان بخش برای تبیین نگرش امام رحمه الله نسبت به زنان و موقعیت اجتماعی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زنان قهرمان ایران در طول این هشت سال، در هر زمینه از فعالیت های مورد نیاز جبهه حضور چشم گیر و دلاورانه ای داشتند و افزون بر نقش بسزایی که در امور پشت جبهه ایفا کردند، برای آنکه بتوانند در مواقع ضروری به حمایت از اسلام بپردازند، آموزش های نظامی را نیز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بر آن نکته صحه گذاشته است و آن را سبب مباهات و افتخار ملت معرفی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بانوان و زنان پیر و جوان و خرد و کلان در صحنه های فرهنگی و اقتصادی و نظامی، حاضر و همدوش مردان یا بهتر از آنان در راه تعالی اسلام و مقاصد قرآن کریم فعالیت دارند و آنان که توان جنگ دارند، در آموزش نظامی که برای دفاع از اسلام و کشور اسلامی از واجبات مهم است، شرکت و از محرومیت هایی که توطئه دشمنان و ناآشنایی دوستان از احکام اسلام و قرآن بر آنهایی که بر اسلام و مسلمانان تحمیل نمودند، شجاعانه و متعهدانه خود را رهانده و از قید خرافاتی که دشمنان برای منافع خود به وجود آورده بودند، خارج نموده اند و آنان که توان جنگ ندارند، در خدمت پشت جبهه به نحو ارزشمندی که دل ملت را از شوق و شعف به لرزه درمی آورد و دل دشمنان و جاهلان بدتر از دشمنان را از خشم و غضب می لرزاند، اشتغال دارند و ما مکرر دیدیم که زنان بزرگواری زینب گونه فریاد می زنند که فرزندان خود را از دست داده و در راه خدای تعالی و اسلام عزیز از همه چیز خود گذشته و مفتخرند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آنچه به دست آورده اند، بالاتر از جنّات نعیم است چه </w:t>
      </w:r>
    </w:p>
    <w:p>
      <w:pPr>
        <w:pStyle w:val="BookText"/>
        <w:rPr/>
      </w:pPr>
      <w:r>
        <w:rPr>
          <w:rFonts w:ascii="IRNazanin" w:hAnsi="IRNazanin" w:eastAsia="IRNazanin"/>
          <w:color w:val="111111"/>
          <w:sz w:val="28"/>
          <w:sz w:val="28"/>
          <w:szCs w:val="28"/>
          <w:rtl w:val="true"/>
          <w:lang w:bidi="fa-IR"/>
        </w:rPr>
        <w:t>رسد به متاع ناچیز دنیا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میان، روحیه شهادت طلبی، صبر بر مصیبت عزیزان و تشویق فرزندان، همسران و برادران به حضور در جبهه، بیشترین تأثیر را در روحیه رزمندگان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سبب شد صحنه هایی بی همتا و استثنایی از یک ملت در حال دفاع به تصویر کشیده شود و آنان را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اللهدر یکی از سخنرانی های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مجلس عقدی که ما چند وقت پیش در تهران داشتیم، آن زن و مردی که با هم ازدواج کردند، بعد آن زن یک کاغذی به من داد،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 است دعا کنید من شهید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تازه عروسی و شوهر کرده است، حاضر شده است تا شهید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ملتی که شهادت را می طلبند و دعا می خوانند برای شهادت، آیا اینها از دخالت نظامی می ترسند؟ اینها از حصر اقتصادی می ترسند؟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کجا در لابلای تاریخ همچون مادران و پدران و همسران و خواهران و برادران و سایر بستگان اینان را سراغ دارید که پس از چند قربانی، باز برای قربانی دیگر فرزندان خود پیش قدم می شوند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خاکیان، ناتوان از عهده تعظیم و تقدیر مادران بزرگواری که در دامن خود این جوانان متعهد را پرورانده اند و پدران سلحشوری که در پناه خویش آنان را به جوانی رسانده اند و همسران غمخواری که در کنار آنها به سر برده اند و اکنون با روی گشاده به میدان نبرد و دفاع از حق می فرستند، می باشیم</w:t>
      </w:r>
      <w:r>
        <w:rPr>
          <w:rFonts w:eastAsia="IRNazanin" w:cs="IRNazanin"/>
          <w:color w:val="111111"/>
          <w:sz w:val="28"/>
          <w:szCs w:val="28"/>
          <w:rtl w:val="true"/>
          <w:lang w:bidi="fa-IR"/>
        </w:rPr>
        <w:t>».</w:t>
      </w:r>
      <w:r>
        <w:rPr>
          <w:rStyle w:val="FootnoteAnchor"/>
          <w:rtl w:val="true"/>
        </w:rPr>
        <w:footnoteReference w:id="10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اینها، زنان نقش بسیار مؤثری در تدارک و تجهیز جبهه ها و رزمندگان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که در تلویزیون می بینم که یک گروه هایی، زن های یک بلدی نشسته اند و برای این جوان هایی که در جبهه مشغول هستند، با کمال جدیت دارند بسته بندی می کنند، دارند نان می پزند، دارند بسته ها را درست می کنند، من خجالت می کشم که ما چه هستیم و اینها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نگاه کنید، از صدر تاریخ تا آخر، اگر پیدا کردید یک جایی را که زن ها و زن های جوانی که حالا باید فرض کنید که بروند سراغ جوانی شان و پیرمردش، پیرزنش این طور کوشش می کند در اینکه پشتیبانی از ارتش بکند، پشتیبانی از پاسدارهایش بکند، شما کجا سراغ دارید؟ بگویید ما هم بفهمیم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شما می بینید سرتاسر مملکت ما در حال جنگ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توی خانه هایشان هم در حال جنگ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جنگی ها دارند کار می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بانوان در پشت جبهه آن فعالیتی را می کنید که آن سلحشوران در جبهه ها و همان طوری که آنها مشغول هستند، شما مشغول فعالیت هستید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کمک های مالی زنان نیز از جمله مواردی بود که همواره امام نسبت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مراتب قدردانی خود را از کوشش های مالی زنان همیشه اعلام می کرد و سهم این کمک ها را در تجهیز جبهه ها و تقویت روحیه رزمندگان بسیار مؤثر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عصر ما ثابت کردند که در مجاهده، همدوش مردان، بلکه مقدم بر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 هم مجاهدات انسانی عظیم کردند و هم مجاهدات مالی</w:t>
      </w:r>
      <w:r>
        <w:rPr>
          <w:rFonts w:eastAsia="IRNazanin" w:cs="IRNazanin"/>
          <w:color w:val="111111"/>
          <w:sz w:val="28"/>
          <w:szCs w:val="28"/>
          <w:rtl w:val="true"/>
          <w:lang w:bidi="fa-IR"/>
        </w:rPr>
        <w:t>».</w:t>
      </w:r>
      <w:r>
        <w:rPr>
          <w:rStyle w:val="FootnoteAnchor"/>
          <w:rtl w:val="true"/>
        </w:rPr>
        <w:footnoteReference w:id="1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بسیار ارزنده از خانم های معظم عراقی که خداوند به آنها هرچه بیشتر توفیق </w:t>
      </w:r>
    </w:p>
    <w:p>
      <w:pPr>
        <w:pStyle w:val="BookText"/>
        <w:rPr/>
      </w:pPr>
      <w:r>
        <w:rPr>
          <w:rFonts w:ascii="IRNazanin" w:hAnsi="IRNazanin" w:eastAsia="IRNazanin"/>
          <w:color w:val="111111"/>
          <w:sz w:val="28"/>
          <w:sz w:val="28"/>
          <w:szCs w:val="28"/>
          <w:rtl w:val="true"/>
          <w:lang w:bidi="fa-IR"/>
        </w:rPr>
        <w:t>خدمت به اسلام و رزمندگان عزیزی که برای رفع شر قدرت ها و وابستگان پست آنها جان فشانی می کنند،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سلامت و سعادت همه را خواهانم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عنوان حسن ختام، فرازهای دیگری از سخنان حضرت امام رحمه الله را بیان می داریم که نشان دهنده صبر و استقامت زنان مسلمان در سختی های دوران جنگ و همچنین نقش اساسی ایشان در تداوم حرکت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و کودکان نمونه ای که در زیر بمباران ها و از بستر بیمارستان ها سرود شهادت سر می دهند و با دست و پای قطع شده، بازگشت به جبهه های انسان ساز را آرزو می کنند، فوق آنچه ما تصور می کنیم و فلاسفه و عرفا به رشته تحریر درمی آورند و هنرمندان و نقاشان عرضه می کنند، می باشند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بانوان محترم، بازماندگان شهدای نیروی هوایی و اقربای معلولین هوایی تشکر می کنم که با روی گشاده و با روحیه قوی با این مواجه هستید و به مخالفین نهضت با شجاعت و استقامت نمایش می دهید که شما بیشتر زنان مثل متعلقین شما شیرمردان، در راه اسلام و در راه کشور اسلامی برای فداکاری و مجاهدت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بانوان محترم و بازماندگان شهدا، بازماندگان شهدای نیروی هوایی و همه بازماندگان شهدا در هر کجا هستند، تشکر می کنم که چنین روحیه قوی ای دارید که باز در مقابل همه توطئه ها ایستاده اید و سخن می گویید و مقاله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حیات می کنید</w:t>
      </w:r>
      <w:r>
        <w:rPr>
          <w:rFonts w:eastAsia="IRNazanin" w:cs="IRNazanin"/>
          <w:color w:val="111111"/>
          <w:sz w:val="28"/>
          <w:szCs w:val="28"/>
          <w:rtl w:val="true"/>
          <w:lang w:bidi="fa-IR"/>
        </w:rPr>
        <w:t>».</w:t>
      </w:r>
      <w:r>
        <w:rPr>
          <w:rStyle w:val="FootnoteAnchor"/>
          <w:rtl w:val="true"/>
        </w:rPr>
        <w:footnoteReference w:id="11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نداند، تو خود می دانی که ما برای برپایی پرچم دین تو قیام کرده ایم و برای برپایی عدل و داد در پیروی از رسول تو، در مقابل شرق و غرب ایستاده ایم و در پیمودن این راه، لحظه ای درنگ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w:t>
      </w:r>
    </w:p>
    <w:p>
      <w:pPr>
        <w:pStyle w:val="BookText"/>
        <w:rPr/>
      </w:pPr>
      <w:r>
        <w:rPr>
          <w:rFonts w:ascii="IRNazanin" w:hAnsi="IRNazanin" w:eastAsia="IRNazanin"/>
          <w:color w:val="111111"/>
          <w:sz w:val="28"/>
          <w:sz w:val="28"/>
          <w:szCs w:val="28"/>
          <w:rtl w:val="true"/>
          <w:lang w:bidi="fa-IR"/>
        </w:rPr>
        <w:t>فرزندان این سرزمین در کنار پدران و مادران خود برای عزت دین تو به شهادت می رسند و با لبی خندان و دلی پر از شوق و امید به جوار رحمت بی انتهای تو بال و پر می کشند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مبارک باد بر خانواده های عزیز شهدا، مفقودین و اسرا و جانبازان و بر ملت ایران که با استقامت و پایداری و پایمردی خویش به بنیانی مرصوص مبدل گشته اند که نه تهدید ابرقدرت ها آنان را به هراس می افکند و نه از محاصره ها و کمبودها به فغان می آیند و نه از خیانت و وحشی گری صدام دیوانه و افسار گسیخته رو به زوال، در زدن شهرها و ویران کردن خانه ها و مساجد و بیمارستان ها و مدارس خم به ابرو می آورند و چون گذشته به راه خود که همان راه اسلام عزیز و عزت و شرف و انسانیت است، ادامه می دهند و زندگی باعزت را در خیمه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حضور در کاخ های ذلت و نوکری ابرقدرت ها و سازش و صلح تحمیلی ترجیح می دهند و من افتخار می کنم که در میان شما و در کنار شما هستم و در غم و مصیبت های شما که مصیبت اسلام و مسلمین است، شریک می باشم</w:t>
      </w:r>
      <w:r>
        <w:rPr>
          <w:rFonts w:eastAsia="IRNazanin" w:cs="IRNazanin"/>
          <w:color w:val="111111"/>
          <w:sz w:val="28"/>
          <w:szCs w:val="28"/>
          <w:rtl w:val="true"/>
          <w:lang w:bidi="fa-IR"/>
        </w:rPr>
        <w:t>».</w:t>
      </w:r>
      <w:r>
        <w:rPr>
          <w:rStyle w:val="FootnoteAnchor"/>
          <w:rtl w:val="true"/>
        </w:rPr>
        <w:footnoteReference w:id="117"/>
      </w:r>
      <w:bookmarkStart w:id="117" w:name="pg570_12293"/>
    </w:p>
    <w:p>
      <w:pPr>
        <w:pStyle w:val="Heading2"/>
        <w:numPr>
          <w:ilvl w:val="1"/>
          <w:numId w:val="1"/>
        </w:numPr>
        <w:rPr/>
      </w:pPr>
      <w:bookmarkStart w:id="118" w:name="__RefHeading___Toc4905416_211673320"/>
      <w:bookmarkStart w:id="119" w:name="_Toc45"/>
      <w:bookmarkEnd w:id="117"/>
      <w:bookmarkEnd w:id="118"/>
      <w:r>
        <w:rPr>
          <w:rtl w:val="true"/>
        </w:rPr>
        <w:t>فصل دوم</w:t>
      </w:r>
      <w:r>
        <w:rPr>
          <w:rtl w:val="true"/>
        </w:rPr>
        <w:t xml:space="preserve">: </w:t>
      </w:r>
      <w:r>
        <w:rPr>
          <w:rtl w:val="true"/>
        </w:rPr>
        <w:t>جایگاه اجتماعی زن</w:t>
      </w:r>
      <w:bookmarkEnd w:id="119"/>
    </w:p>
    <w:p>
      <w:pPr>
        <w:pStyle w:val="Heading3"/>
        <w:numPr>
          <w:ilvl w:val="2"/>
          <w:numId w:val="1"/>
        </w:numPr>
        <w:rPr/>
      </w:pPr>
      <w:bookmarkStart w:id="120" w:name="__RefHeading___Toc4905418_21167332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زن</w:t>
      </w:r>
    </w:p>
    <w:p>
      <w:pPr>
        <w:pStyle w:val="BookText"/>
        <w:rPr/>
      </w:pPr>
      <w:r>
        <w:rPr>
          <w:rFonts w:ascii="IRNazanin" w:hAnsi="IRNazanin" w:eastAsia="IRNazanin"/>
          <w:color w:val="111111"/>
          <w:sz w:val="28"/>
          <w:sz w:val="28"/>
          <w:szCs w:val="28"/>
          <w:rtl w:val="true"/>
          <w:lang w:bidi="fa-IR"/>
        </w:rPr>
        <w:t>ارزیابی دیدگاه حضرت امام خمینی رحمه الله درباره زنان و تحول بنیادی و گسترده ای که در این زمینه به وجود آورد، مسئله بسیار مهمی است که با وجود کارهای انجام گرفته، باز هم نیازمند کار بیشتر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امام رحمه الله با بهره گرفتن از سرچشمه زلال معارف اسلامی و تفقه و تأمل ژرف در منابع اصیل اسلامی، هویت واقعی زن را آشکار ساخت و زمینه آزادی و رهایی او را در عصر حاضر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حضرت امام رحمه اللهدر روزگاری به یاری و حمایت از زن برخاست که زنان یا در اسارت جاهلیت قدیم و در قید و بند تحجر و خرافات گرفتار بودند یا در اسارت جاهلیت جدید که غرب برای آنها ساخته و پرداخته کرده بود، دست و پا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 توان ادعا کرد که پس از پیامبر اکرم صلی الله علیه و آله و ائمه اطهار علیه السلام، تاکنون در اندیشه و کلام هیچ یک از مصلحان اجتماعی یا رهبران سیاسی و مذهبی بر شخصیت زن این مقدار که در اندیشه و کلام امام رحمه اللهمورد تکریم و احترام واقع شده،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راستین در پی ظهور خود، به اکرام و ارزش نهادن به منزلت و شخصیت زن در جاهلیت قدیم پرداخت، در عصر حاضر نیز امام رحمه الله به عنوان احیاگر دین، با اقتدا به اندیشه مترقی اسلام، بار دیگر در جاهلیت جدید، ارزش های والای زن را زنده و جایگاه واقعی او را تبیین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زن را صاحب توانایی ها و ویژگی های مثبت فراوانی می داند که اگر به خوبی شناسایی و به کار گرفته شود، تأثیر بسزایی در تحولات اجتماعی از خود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رحمه الله در تمام دوران مبارزه، انقلاب، جنگ و سازندگی بر این اساس استوار بود که زنان را با توانایی ها و شایستگی های خدادادی شان آشنا سازد تا با برگرداندن نگاه ها به توانایی های زن، از یک سو اعتماد به نفس لازم را در جامعه زنان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با اصلاح برداشت جامعه از زن و </w:t>
      </w:r>
      <w:bookmarkStart w:id="122" w:name="pg570_12295"/>
    </w:p>
    <w:p>
      <w:pPr>
        <w:pStyle w:val="BookText"/>
        <w:rPr/>
      </w:pPr>
      <w:bookmarkEnd w:id="122"/>
      <w:r>
        <w:rPr>
          <w:rFonts w:ascii="IRNazanin" w:hAnsi="IRNazanin" w:eastAsia="IRNazanin"/>
          <w:color w:val="111111"/>
          <w:sz w:val="28"/>
          <w:sz w:val="28"/>
          <w:szCs w:val="28"/>
          <w:rtl w:val="true"/>
          <w:lang w:bidi="fa-IR"/>
        </w:rPr>
        <w:t>استعدادهای او، جایگاه لازم را برای حضور سازنده بانوان در صحنه های مختلف اجتماعی فراهم آورد</w:t>
      </w:r>
      <w:r>
        <w:rPr>
          <w:rFonts w:eastAsia="IRNazanin" w:cs="IRNazanin"/>
          <w:color w:val="111111"/>
          <w:sz w:val="28"/>
          <w:szCs w:val="28"/>
          <w:rtl w:val="true"/>
          <w:lang w:bidi="fa-IR"/>
        </w:rPr>
        <w:t>.</w:t>
      </w:r>
    </w:p>
    <w:p>
      <w:pPr>
        <w:pStyle w:val="Heading3"/>
        <w:numPr>
          <w:ilvl w:val="2"/>
          <w:numId w:val="1"/>
        </w:numPr>
        <w:rPr/>
      </w:pPr>
      <w:bookmarkStart w:id="123" w:name="__RefHeading___Toc4905420_211673320"/>
      <w:bookmarkStart w:id="124" w:name="_Toc47"/>
      <w:bookmarkEnd w:id="123"/>
      <w:r>
        <w:rPr>
          <w:rtl w:val="true"/>
        </w:rPr>
        <w:t>پیشینه تاریخی وضعیت زنان</w:t>
      </w:r>
      <w:bookmarkEnd w:id="124"/>
    </w:p>
    <w:p>
      <w:pPr>
        <w:pStyle w:val="BookText"/>
        <w:rPr/>
      </w:pPr>
      <w:r>
        <w:rPr>
          <w:rFonts w:ascii="IRNazanin" w:hAnsi="IRNazanin" w:eastAsia="IRNazanin"/>
          <w:color w:val="111111"/>
          <w:sz w:val="28"/>
          <w:sz w:val="28"/>
          <w:szCs w:val="28"/>
          <w:rtl w:val="true"/>
          <w:lang w:bidi="fa-IR"/>
        </w:rPr>
        <w:t>پیشینه تاریخی وضعیت زنان</w:t>
      </w:r>
    </w:p>
    <w:p>
      <w:pPr>
        <w:pStyle w:val="BookText"/>
        <w:rPr/>
      </w:pPr>
      <w:r>
        <w:rPr>
          <w:rFonts w:ascii="IRNazanin" w:hAnsi="IRNazanin" w:eastAsia="IRNazanin"/>
          <w:color w:val="111111"/>
          <w:sz w:val="28"/>
          <w:sz w:val="28"/>
          <w:szCs w:val="28"/>
          <w:rtl w:val="true"/>
          <w:lang w:bidi="fa-IR"/>
        </w:rPr>
        <w:t>امام رحمه الله در توصیف و تحلیل وضعیت زن امروز، تصویری نقادانه از زن در جهان امروز و پیش از انقلاب اسلامی و نیز تصویری از زن در نهضت اسلامی و نظام جمهوری اسلامی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رحمه الله برای تبیین جایگاه و ممتاز زن از دیدگاه اسلام و آنچه انقلاب اسلامی در عصر حاضر برای زن به ارمغان آورده است، به طور مشخص و مؤکد، بر شناخت پیشینه تاریخی وضعیت زنان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وضعیت سیاسی زنان پیش از انقلاب اسلامی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الاسف زن در دو مرحله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جاهلیت مظلوم بود و اسلام منّت گذاشت بر انسان و زن را از آن مظلومیتی که در جاهلیت داشت، بیرون کشید و مرحله جاهلیت، مرحله ای بود که زن را مثل حیوانات، بلکه پایین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از آن لجنزار جاهلیت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موقع دیگر در ایران زن مظلوم شد و آن دوره شاه سابق و شاه لاحق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اینکه زن را می خواهند آزاد کنند، ظلم ها کردند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مقام شرافت و عزت که داشت، پایین کشیدند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پنجاه سال جنایت آن هم با فریاد عدالت اجتماعی، پنجاه سال اختناق آن هم با فریاد آزادی زنان و آزادی مردان</w:t>
      </w:r>
      <w:r>
        <w:rPr>
          <w:rFonts w:eastAsia="IRNazanin" w:cs="IRNazanin"/>
          <w:color w:val="111111"/>
          <w:sz w:val="28"/>
          <w:szCs w:val="28"/>
          <w:rtl w:val="true"/>
          <w:lang w:bidi="fa-IR"/>
        </w:rPr>
        <w:t>».</w:t>
      </w:r>
      <w:r>
        <w:rPr>
          <w:rStyle w:val="FootnoteAnchor"/>
          <w:rtl w:val="true"/>
        </w:rPr>
        <w:footnoteReference w:id="1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با تأکید بر بعد فرهنگی حضور زن در جامعه، در تحلیل وضعیت زنان در جهان امروز و پیش از انقلاب، به مظلومیتی که از این ناحیه بر زنان وارد آمده بود،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این امر را دوری زنان از فرهنگ ناب اسلامی به دلیل حضور غالب فرهنگ غربی و نیز برنامه ها و اقدامات رژیم شاه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از آن مقام شرافت و عزت که داشت،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از آن مقام معنویت که داشت، </w:t>
      </w:r>
    </w:p>
    <w:p>
      <w:pPr>
        <w:pStyle w:val="BookText"/>
        <w:rPr/>
      </w:pPr>
      <w:r>
        <w:rPr>
          <w:rFonts w:ascii="IRNazanin" w:hAnsi="IRNazanin" w:eastAsia="IRNazanin"/>
          <w:color w:val="111111"/>
          <w:sz w:val="28"/>
          <w:sz w:val="28"/>
          <w:szCs w:val="28"/>
          <w:rtl w:val="true"/>
          <w:lang w:bidi="fa-IR"/>
        </w:rPr>
        <w:t>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جوانان ما را فاسدالاخلاق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زن این خاصیت را قائل بود که می گفت زن باید فریبا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آن نظر حیوانی که او داشت، با آن نظر جسمانی، مادی، حیوانی پست که او داشت زن را نظر می کرد، باید فریبا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انسانیت زن را فرو کشید به مرتبه یک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اینکه برای زن می خواهد مقام درست کند، زن را از مقام خودش پایین 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مثل یک عروسک درست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انحطاط فرهنگی زنان در رژیم سابق، از دید امام رحمه الله تا جایی بود که ایشان آن را با مظلومیت زن در عصر جاهلیت مقایسه کرده است، بلکه جاهلیت جدید را بدتر و دردناک تر از آن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زمان محمدرضا و رضا پهلوی عنصر مظلومی بود و خودش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ظلم در این دو زمان شد، در زمان جاهلیت معلوم نیست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انحطاط برای زن ها در این قرن شد، معلوم نیست که در قرن جاهلیت شده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 گونه که از فرازهای بیان شده و نیز دیگر سخنان حضرت امام خمینی رحمه الله برمی آید، ایشان وضعیت زنان در جهان امروز و پیش از انقلاب اسلامی را بسیار دردناک و مظلومانه یافته بود و تنها راه نجات زن از این منجلاب را روی آوردن به اسلام و احیای دوباره فرهنگ ناب اسلامی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اشاره به وضعیت زن در قرن جاهلیت و عصر جدید،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جاهلیت و قرن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 بوده اند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اسلام آنها را از اسارت بیرون آورد و در این زمان هم امیدوارم که اسلام باز دست آنها را بگیرد و از غرقاب ذلت ها و مظلومیت ها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بانوان را مورد خطاب قرار می دهد و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های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توجه کنید، بازی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w:t>
      </w:r>
      <w:bookmarkStart w:id="125" w:name="pg570_12299"/>
    </w:p>
    <w:p>
      <w:pPr>
        <w:pStyle w:val="BookText"/>
        <w:rPr/>
      </w:pPr>
      <w:bookmarkEnd w:id="125"/>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شما سعادت ایجاد می کند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26" w:name="__RefHeading___Toc4905422_211673320"/>
      <w:bookmarkStart w:id="127" w:name="_Toc48"/>
      <w:bookmarkEnd w:id="126"/>
      <w:r>
        <w:rPr>
          <w:rtl w:val="true"/>
        </w:rPr>
        <w:t>توجه ویژه اسلام به زن</w:t>
      </w:r>
      <w:bookmarkEnd w:id="127"/>
    </w:p>
    <w:p>
      <w:pPr>
        <w:pStyle w:val="BookText"/>
        <w:rPr/>
      </w:pPr>
      <w:r>
        <w:rPr>
          <w:rFonts w:ascii="IRNazanin" w:hAnsi="IRNazanin" w:eastAsia="IRNazanin"/>
          <w:color w:val="111111"/>
          <w:sz w:val="28"/>
          <w:sz w:val="28"/>
          <w:szCs w:val="28"/>
          <w:rtl w:val="true"/>
          <w:lang w:bidi="fa-IR"/>
        </w:rPr>
        <w:t>توجه ویژه اسلام به زن</w:t>
      </w:r>
    </w:p>
    <w:p>
      <w:pPr>
        <w:pStyle w:val="BookText"/>
        <w:rPr/>
      </w:pPr>
      <w:r>
        <w:rPr>
          <w:rFonts w:ascii="IRNazanin" w:hAnsi="IRNazanin" w:eastAsia="IRNazanin"/>
          <w:color w:val="111111"/>
          <w:sz w:val="28"/>
          <w:sz w:val="28"/>
          <w:szCs w:val="28"/>
          <w:rtl w:val="true"/>
          <w:lang w:bidi="fa-IR"/>
        </w:rPr>
        <w:t>حضرت امام خمینی رحمه الله با درک عمیق این نکته که بخش بزرگی از مظلومیت زن و دور ماندن او از هویت انسانی خویش ناشی از پنهان ماندن حقیقت آموزه های دین درباره زنان است، بخش بسیاری از سخنان خود را به تبیین شخصیت و موقعیت زن از نظر اسلام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روشنگری حضرت امام رحمه اللهدر این باره، زمانی روشن می شود که در نظر داشته باشیم افزون بر تبلیغات منفی رژیم سابق در مورد اسلام و دیدگاه آن نسبت به زنان، بخش قابل توجهی از جامعه دین داران، به خاطر برداشت های نادرست و متأثر از باورهای غلط فرهنگی، موقعیتی ضعیف و فرودست را برای زنان در نظر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حضرت امام رحمه الله بار دیگر منادی نجات و رهایی زن از ستم هایی شد که به ناحق بر او روا می داشتند و ایشان به حق توانست کرامت و شخصیت از دست رفته زن را به وی باز گردان ة و بدین ترتیب، نگرش عمیق و انسانی اسلام نسبت به زن را به چشم و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فرازهایی از سخنان ایشان را در این باره از نظر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نظر خاص به شما بانوان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وقتی که ظهور کرد در جزیرة العرب، بانوان حیثیت خودشان را پیش مردان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را سربلند و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را با مردان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اسلام به بانوان دارد، بیشتر از عنایتی است که بر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زن مقام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اسلام بلند پایه هستند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نحوه نگرش ایشان نسبت به مقام زن است که دستور آزادی زنان به </w:t>
      </w:r>
    </w:p>
    <w:p>
      <w:pPr>
        <w:pStyle w:val="BookText"/>
        <w:rPr/>
      </w:pPr>
      <w:r>
        <w:rPr>
          <w:rFonts w:ascii="IRNazanin" w:hAnsi="IRNazanin" w:eastAsia="IRNazanin"/>
          <w:color w:val="111111"/>
          <w:sz w:val="28"/>
          <w:sz w:val="28"/>
          <w:szCs w:val="28"/>
          <w:rtl w:val="true"/>
          <w:lang w:bidi="fa-IR"/>
        </w:rPr>
        <w:t>اسارت درآمده در لانه جاسوسی را صادر می کند و در پاسخ خبرنگاری که از ایشان پرسید در قبال آزادی زنان و سیاه پوستان، چه انتظاری از دولت امریکا دارید،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آزادی زن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قائل شدیم که زن ها در اسلام یک احترام ویژه دارند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بدین ترتیب، امام رحمه الله نشان می دهد که زن از دیدگاه اسلام در تمام شئون انسانی با مرد برابر و حتی از عزت و احترام ویژه ای برخوردار است تا جایی که زن را مظهر تحقق آمال بشر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انسان است، آن هم یک انسان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انسان ها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مرد و زن صحیح، از دامن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انسان ها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کشورها بسته به وجود زن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 رهبر فرزانه رحمه الله برای شخصیت زن جایگاه ویژه ای قائل می شد و نمونه انسان کامل را در وجود مبارک حضرت زهرا علیهاالسلام می 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زهرا علیهاالسلام جلوه کرده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معمولی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روحانی، یک زن ملکوتی، یک انسان به تمام معنا انسان، تمام نسخه انسانیت، تمام حقیقت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موجود ملکوتی است که در عالم به صورت انسان ظاهر شده است، بلکه موجود الهی جبروتی در صورت یک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 های انبیا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به جای رسول اللّه صلی الله علیه و آلهبود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امام رحمه الله شخصیت فردی زن را به عنوان موجودی ثانوی قلمداد نمی کند و در مقایسه با مرد هیچ گاه شأنی پایین تر برای او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شخصیت زن اگر بالاتر از مرد نباشد، دست کم برابر است و مردان هیچ برتری و منزلتی بر زنان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تفاوتی در احکام وجود دارد، به دلیل نقش متفاوتی است که در نظام خلقت بر عهده هر یک گذاشته شده است و این تفاوت، دلیل برتری یکی بر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گواه احترامات بی حد رسول خدا صلی الله علیه و آله به این مولود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نشان دهد که زن، بزرگی ویژه 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احکام خاص به مرد است که مناسب با مرد است، یک احکام خاص به زن است، مناسب با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این است که اسلام نسبت به زن و مرد فرقی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همه آزادند در اینکه دانشگاه بروند، آزادند در اینکه ـ عرض می کنم ـ رأی بدهند، رأی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مخالفند، این است که این طوری که اینها زن را می خواهند بار بیاورند که یک ملعبه ای در دست مردها باشد و به قول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است فریبا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کلام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زن آدم باشد، مثل سایر 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باشد مثل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مثل سایر آزادها</w:t>
      </w:r>
      <w:r>
        <w:rPr>
          <w:rFonts w:eastAsia="IRNazanin" w:cs="IRNazanin"/>
          <w:color w:val="111111"/>
          <w:sz w:val="28"/>
          <w:szCs w:val="28"/>
          <w:rtl w:val="true"/>
          <w:lang w:bidi="fa-IR"/>
        </w:rPr>
        <w:t>».</w:t>
      </w:r>
      <w:r>
        <w:rPr>
          <w:rStyle w:val="FootnoteAnchor"/>
          <w:rtl w:val="true"/>
        </w:rPr>
        <w:footnoteReference w:id="1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 شود، امام رحمه الله با وجود اینکه زن را در شئون انسانی و حقوق اجتماعی با مرد برابر می داند، ولی تفاوت های جنسی او با مرد را نیز تأیید می کند و تفاوت احکام و دستورهای اسلام درباره زن و مرد ـ در برخی موارد ـ را به سبب ویژگی های آنها و متناسب با شرایط هر کدام می داند</w:t>
      </w:r>
      <w:r>
        <w:rPr>
          <w:rFonts w:eastAsia="IRNazanin" w:cs="IRNazanin"/>
          <w:color w:val="111111"/>
          <w:sz w:val="28"/>
          <w:szCs w:val="28"/>
          <w:rtl w:val="true"/>
          <w:lang w:bidi="fa-IR"/>
        </w:rPr>
        <w:t xml:space="preserve">. </w:t>
      </w:r>
      <w:bookmarkStart w:id="128" w:name="pg570_12305"/>
    </w:p>
    <w:p>
      <w:pPr>
        <w:pStyle w:val="Heading3"/>
        <w:numPr>
          <w:ilvl w:val="2"/>
          <w:numId w:val="1"/>
        </w:numPr>
        <w:rPr/>
      </w:pPr>
      <w:bookmarkStart w:id="129" w:name="__RefHeading___Toc4905424_211673320"/>
      <w:bookmarkStart w:id="130" w:name="_Toc49"/>
      <w:bookmarkEnd w:id="128"/>
      <w:bookmarkEnd w:id="129"/>
      <w:r>
        <w:rPr>
          <w:rtl w:val="true"/>
        </w:rPr>
        <w:t>نقش اجتماعی زن از نظر اسلام</w:t>
      </w:r>
      <w:bookmarkEnd w:id="130"/>
    </w:p>
    <w:p>
      <w:pPr>
        <w:pStyle w:val="Heading4"/>
        <w:numPr>
          <w:ilvl w:val="3"/>
          <w:numId w:val="1"/>
        </w:numPr>
        <w:rPr/>
      </w:pPr>
      <w:bookmarkStart w:id="131" w:name="__RefHeading___Toc4905426_211673320"/>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نقش اجتماعی زن از نظر اسلام</w:t>
      </w:r>
    </w:p>
    <w:p>
      <w:pPr>
        <w:pStyle w:val="BookText"/>
        <w:rPr/>
      </w:pPr>
      <w:r>
        <w:rPr>
          <w:rFonts w:ascii="IRNazanin" w:hAnsi="IRNazanin" w:eastAsia="IRNazanin"/>
          <w:color w:val="111111"/>
          <w:sz w:val="28"/>
          <w:sz w:val="28"/>
          <w:szCs w:val="28"/>
          <w:rtl w:val="true"/>
          <w:lang w:bidi="fa-IR"/>
        </w:rPr>
        <w:t>نوع نگرشی که حضرت امام رحمه الله بر اساس دست مایه خویش از فرهنگ اسلام ناب به زن و جایگاه انسانی او دارد، سبب می شود زن را در منزلت اجتماعی و مشارکت و حضور در صحنه جامعه، هم پا و هم رتبه مرد معرفی کند و در تمام ابعاد فرهنگی، سیاسی و اقتصادی، خواستار نقش آفرینی شایسته و درخور بانوان محترم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و این شعرها و این چیزهایی که در خارج درست کردند، اینها خوف این است که یک وقت خدای نخواسته بعضی جوان های ما هم به اشتباه بیفتند که مبادا یک همچنین چیزی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وقتی اسلام بیاید، در خانه را روی زن ها ببندد، قفلش کند که دیگر بیرون نیایند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در صدر اسلام توی میدان 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جنگ های اسلامی توی میدان ها می رفتند برای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اینهایی که کشته می شدند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در محفظه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چیزی به شما گفته است که باید این طور باشد؟ آنها آزادند مثل مردها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زنان، اسلام هیچ گاه مخالف آزادی آنها نبوده است، بلکه به عکس اسلام با مفهوم زن شیئی شده و به عنوان شی ء مخالفت کرده است و شرافت و حیثیت وی را به وی باز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مساوی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مانند مرد آزاد است که سرنوشت و فعالیت های خود را انتخاب کند، اما رژیم شاه است که با غرق کردن آنها در امور خلاف اخلاق می کوشد تا مانع آن شود که زنان آزاد باشند و اسلام شدیدا معترض به این امر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رحمه الله در موارد بسیاری به اهمیت و ضرورت مشارکت زنان در صحنه های گوناگون اجتماع نیز اشاره داشته است، ولی از آنجا که بخش بسیاری از تبلیغات منفی دشمنان بر ضد انقلاب اسلامی بر روی همین مسئله متمرکز بوده است، </w:t>
      </w:r>
    </w:p>
    <w:p>
      <w:pPr>
        <w:pStyle w:val="BookText"/>
        <w:rPr/>
      </w:pPr>
      <w:r>
        <w:rPr>
          <w:rFonts w:ascii="IRNazanin" w:hAnsi="IRNazanin" w:eastAsia="IRNazanin"/>
          <w:color w:val="111111"/>
          <w:sz w:val="28"/>
          <w:sz w:val="28"/>
          <w:szCs w:val="28"/>
          <w:rtl w:val="true"/>
          <w:lang w:bidi="fa-IR"/>
        </w:rPr>
        <w:t>در اینجا به چند مورد از سخنانی که امام رحمه الله در پاسخ به پرسش خبرنگاران خارجی ایراد فرموده 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نظر کشورهای غربی به عنوان عنصری محافظه کار در پیشرفت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خواست های شیعیان را مبنی بر کناره گیری زنان از صحنه زندگی اجتماعی و نیز بازگشت به قوانین شیعی که می خواهد سنت مذهبی، مبنای قوانین حکومتی قرار بگیرد، همان طوری که در قانون اساسی که به طور غیرقانونی به صورت از بین رفته درآمده نیز ذکر شده است،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شنیده ایم که تشیع، سبک زندگی غربی را برای اینکه با سنت های مذهبی توافق ندارد،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شما نظر خود را درباره این مسئله بر اساس مذهب تشیع بیان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که مکتبی است انقلابی و ادامه اسلام راستین پیامبر است، همچون خود شیعیان همیشه مورد حملات ناجوان مردانه مستبدین و استعمارگران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نه تنها زنان را از صحنه زندگی اجتماعی طرد نمی کند، بلکه آنان را در جامعه در جایگاه رفیع انسانی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پیشرفت های دنیای غرب را می پذیریم، ولی فساد غرب را که خود آنها از آن ناله می کنند، نه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اجتماعی، حضرت آیت الله حضور زنان را در دانشگاه و یا کار کردن آنان را در جامعه چگونه می بینید؟ و آیا برای آنها محدودیت هایی قائل می شوند که الان در جامعه کنونی وجود ندارد؟ نظر حضرت عالی در مورد کنترل موالید و یا تحصیل زنان و مردان در دانشگاه به صورت مخلوط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جامعه اسلامی آزادند و از رفتن به دانشگاه و ادارات و مجلسین به هیچ وجه جلوگیری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جلوگیری می شود، فساد اخلاقی است که زن و مرد نسبت به آن مساوی هستند و برای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موالید، تابع آن </w:t>
      </w:r>
    </w:p>
    <w:p>
      <w:pPr>
        <w:pStyle w:val="BookText"/>
        <w:rPr/>
      </w:pPr>
      <w:r>
        <w:rPr>
          <w:rFonts w:ascii="IRNazanin" w:hAnsi="IRNazanin" w:eastAsia="IRNazanin"/>
          <w:color w:val="111111"/>
          <w:sz w:val="28"/>
          <w:sz w:val="28"/>
          <w:szCs w:val="28"/>
          <w:rtl w:val="true"/>
          <w:lang w:bidi="fa-IR"/>
        </w:rPr>
        <w:t>است که حکومت چه تصمیمی بگیرد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زنان در دولت آینده شما چگونه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یک انسان صحیح و یک شخصیت آزاد، به خلاف این زمانی که بر ما گذشت که نه زن های ما آزاد بودند و نه مردهای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زن و مرد آن آزاد نبود و در خفقان بود، از زیر بار بیرون آمد و از این به بعد زن ها و مردها آمدند، ولی اگر چنانچه بخواهند کارهای خلاف عفت بکنند یا خلاف مصلحت مملکت بکنند، البته جلوگیری خواهد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توده عظیمی از مسلمانان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و چه حقی شما برای زن در نظام اسلامی قائل هستید؟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زنان مسلمان ایران در مبارزات سیاسی و تظاهرات بر ضد شاه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 اند که در شهرهای ایران، زنان جلسات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زن همان حقوقی را دارد که مرد دارد؛ حق تحصیل، حق کار، حق مالکیت، حق رأی دادن، حق رأی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جهاتی که مرد حق دارد، زن هم حق دارد، لیکن هم در مرد مواردی است که چیزهایی به دلیل پیدایش مفاسد بر او حرام است و هم در زن مواردی هست که به دلیل اینکه مفسده می آفریند،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است که زن و مرد حیثیت انسانی شان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است که زن ملعبه دست مرد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خارج منعکس کرده اند که در اسلام با زن ها با خشونت رفتار می شود، امر غیرصحیحی است و تبلیغات باطلی است که از مغرضین حاصل شده والّا مرد و زن هر دوشان در اسلام اختیارات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اختلافاتی هست، برای هر دو هست و آن، مربوط به طبیعت آنان است</w:t>
      </w:r>
      <w:r>
        <w:rPr>
          <w:rFonts w:eastAsia="IRNazanin" w:cs="IRNazanin"/>
          <w:color w:val="111111"/>
          <w:sz w:val="28"/>
          <w:szCs w:val="28"/>
          <w:rtl w:val="true"/>
          <w:lang w:bidi="fa-IR"/>
        </w:rPr>
        <w:t>».</w:t>
      </w:r>
      <w:r>
        <w:rPr>
          <w:rStyle w:val="FootnoteAnchor"/>
          <w:rtl w:val="true"/>
        </w:rPr>
        <w:footnoteReference w:id="135"/>
      </w:r>
      <w:bookmarkStart w:id="133" w:name="pg570_12311"/>
    </w:p>
    <w:p>
      <w:pPr>
        <w:pStyle w:val="BookText"/>
        <w:rPr/>
      </w:pPr>
      <w:bookmarkEnd w:id="133"/>
      <w:r>
        <w:rPr>
          <w:rFonts w:ascii="IRNazanin" w:hAnsi="IRNazanin" w:eastAsia="IRNazanin"/>
          <w:color w:val="111111"/>
          <w:sz w:val="28"/>
          <w:sz w:val="28"/>
          <w:szCs w:val="28"/>
          <w:rtl w:val="true"/>
          <w:lang w:bidi="fa-IR"/>
        </w:rPr>
        <w:t>بر اساس آنچه تاکنون از حضرت امام رحمه الله بیان کردیم، جای هیچ شکی باقی نمی ماند که حضرت امام رحمه الله بر مبنای دریافت و فهم عمیق خویش از اسلام، هویتی انسانی و جایگاهی رفیع و بلند را برای زن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دیدگاه های ایشان را درباره پایگاه و نقش مطلوب اجتماعی زن مسلمان در سه بخش فرهنگی، سیاسی و اقتصادی مرور می کنیم و در پایان، تبیین و توصیفی را که ایشان از نقش بانوان در انقلاب و جنگ تحمیلی داشته اند، بررسی می کنیم</w:t>
      </w:r>
      <w:r>
        <w:rPr>
          <w:rFonts w:eastAsia="IRNazanin" w:cs="IRNazanin"/>
          <w:color w:val="111111"/>
          <w:sz w:val="28"/>
          <w:szCs w:val="28"/>
          <w:rtl w:val="true"/>
          <w:lang w:bidi="fa-IR"/>
        </w:rPr>
        <w:t>.</w:t>
      </w:r>
    </w:p>
    <w:p>
      <w:pPr>
        <w:pStyle w:val="Heading4"/>
        <w:numPr>
          <w:ilvl w:val="3"/>
          <w:numId w:val="1"/>
        </w:numPr>
        <w:rPr/>
      </w:pPr>
      <w:bookmarkStart w:id="134" w:name="__RefHeading___Toc4905428_211673320"/>
      <w:bookmarkStart w:id="135" w:name="_Toc51"/>
      <w:bookmarkEnd w:id="134"/>
      <w:r>
        <w:rPr/>
        <w:t>1</w:t>
      </w:r>
      <w:r>
        <w:rPr>
          <w:rtl w:val="true"/>
        </w:rPr>
        <w:t xml:space="preserve">. </w:t>
      </w:r>
      <w:r>
        <w:rPr>
          <w:rtl w:val="true"/>
        </w:rPr>
        <w:t>نقش فرهنگی زن مسلمان</w:t>
      </w:r>
      <w:bookmarkEnd w:id="135"/>
    </w:p>
    <w:p>
      <w:pPr>
        <w:pStyle w:val="Heading5"/>
        <w:numPr>
          <w:ilvl w:val="4"/>
          <w:numId w:val="1"/>
        </w:numPr>
        <w:rPr/>
      </w:pPr>
      <w:bookmarkStart w:id="136" w:name="__RefHeading___Toc4905430_211673320"/>
      <w:bookmarkStart w:id="137" w:name="_Toc52"/>
      <w:bookmarkEnd w:id="136"/>
      <w:r>
        <w:rPr>
          <w:rtl w:val="true"/>
        </w:rPr>
        <w:t>اشاره</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فرهنگی زن مسلمان</w:t>
      </w:r>
    </w:p>
    <w:p>
      <w:pPr>
        <w:pStyle w:val="BookText"/>
        <w:rPr/>
      </w:pPr>
      <w:r>
        <w:rPr>
          <w:rFonts w:ascii="IRNazanin" w:hAnsi="IRNazanin" w:eastAsia="IRNazanin"/>
          <w:color w:val="111111"/>
          <w:sz w:val="28"/>
          <w:sz w:val="28"/>
          <w:szCs w:val="28"/>
          <w:rtl w:val="true"/>
          <w:lang w:bidi="fa-IR"/>
        </w:rPr>
        <w:t xml:space="preserve">نقش فرهنگی زن از نظر امام رحمه الله در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نکته که منظور از نقش فرهنگی زن؛ عبارت است از ورود او درعرصه علم و دانش و آموزش و تحصیل در رشته های مختلف علمی و نیز انجام وظیفه تربیت و پرورش و التزام به مقولات اخلاقی و همچنین حفظ جایگاه مادری و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مقوله به بیان فرازهایی از سخنان حضرت امام رحمه الله در دو سطح می پردازیم</w:t>
      </w:r>
      <w:r>
        <w:rPr>
          <w:rFonts w:eastAsia="IRNazanin" w:cs="IRNazanin"/>
          <w:color w:val="111111"/>
          <w:sz w:val="28"/>
          <w:szCs w:val="28"/>
          <w:rtl w:val="true"/>
          <w:lang w:bidi="fa-IR"/>
        </w:rPr>
        <w:t>.</w:t>
      </w:r>
    </w:p>
    <w:p>
      <w:pPr>
        <w:pStyle w:val="Heading5"/>
        <w:numPr>
          <w:ilvl w:val="4"/>
          <w:numId w:val="1"/>
        </w:numPr>
        <w:rPr/>
      </w:pPr>
      <w:bookmarkStart w:id="138" w:name="__RefHeading___Toc4905432_211673320"/>
      <w:bookmarkStart w:id="139" w:name="_Toc53"/>
      <w:bookmarkEnd w:id="138"/>
      <w:r>
        <w:rPr>
          <w:rtl w:val="true"/>
        </w:rPr>
        <w:t>الف</w:t>
      </w:r>
      <w:r>
        <w:rPr>
          <w:rtl w:val="true"/>
        </w:rPr>
        <w:t xml:space="preserve">) </w:t>
      </w:r>
      <w:r>
        <w:rPr>
          <w:rtl w:val="true"/>
        </w:rPr>
        <w:t>نقش فرهنگی زنان در سطح جامعه</w:t>
      </w:r>
      <w:bookmarkEnd w:id="1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زنان در سطح جامعه</w:t>
      </w:r>
    </w:p>
    <w:p>
      <w:pPr>
        <w:pStyle w:val="BookText"/>
        <w:rPr/>
      </w:pPr>
      <w:r>
        <w:rPr>
          <w:rFonts w:ascii="IRNazanin" w:hAnsi="IRNazanin" w:eastAsia="IRNazanin"/>
          <w:color w:val="111111"/>
          <w:sz w:val="28"/>
          <w:sz w:val="28"/>
          <w:szCs w:val="28"/>
          <w:rtl w:val="true"/>
          <w:lang w:bidi="fa-IR"/>
        </w:rPr>
        <w:t>یک ـ حضور زن مسلمان در عرصه دانش و اندیشه</w:t>
      </w:r>
    </w:p>
    <w:p>
      <w:pPr>
        <w:pStyle w:val="BookText"/>
        <w:rPr/>
      </w:pPr>
      <w:r>
        <w:rPr>
          <w:rFonts w:ascii="IRNazanin" w:hAnsi="IRNazanin" w:eastAsia="IRNazanin"/>
          <w:color w:val="111111"/>
          <w:sz w:val="28"/>
          <w:sz w:val="28"/>
          <w:szCs w:val="28"/>
          <w:rtl w:val="true"/>
          <w:lang w:bidi="fa-IR"/>
        </w:rPr>
        <w:t>امام رحمه الله در سخنان خویش خطاب به بانوان، بر ضرورت پرداختن به امر تعلیم و تربیت در سطوح مختلف و نیز تحصیل و تعلم زنان در زمینه های مختلف، مانند علوم تجربی، صنعت، فرهنگ و ادب، عرفان، فلسفه، فقه، علوم قرآنی و به طور کلی تمامی حوزه های علوم انسانی بشری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 مسئولیت زن مسلمان در زمینه کسب دانش و اندیشه در همه سطوح نیز توصیف ها و سفارش های فراوانی دارد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خانم ها همان طور که آقایان مشغول هستند، همان طوری که مردها در جبهه علمی و فرهنگی مشغول هستند، شما هم باید مشغول باشید و من امیدوارم که خداوند </w:t>
      </w:r>
    </w:p>
    <w:p>
      <w:pPr>
        <w:pStyle w:val="BookText"/>
        <w:rPr/>
      </w:pPr>
      <w:r>
        <w:rPr>
          <w:rFonts w:ascii="IRNazanin" w:hAnsi="IRNazanin" w:eastAsia="IRNazanin"/>
          <w:color w:val="111111"/>
          <w:sz w:val="28"/>
          <w:sz w:val="28"/>
          <w:szCs w:val="28"/>
          <w:rtl w:val="true"/>
          <w:lang w:bidi="fa-IR"/>
        </w:rPr>
        <w:t>به همه شما توفیق عنایت کند و در این سنگر هم پیشروی کنید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بحمدالله امروز آن بندهایی که به عقاید ما بسته شده بود،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قشرهای ملت مشغول تربیت و تعلیم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بانوان جزو طلاب علوم دینیه در قم و در جای دیگر هستند و خودشان در هر جا هستند، مشغول تربیت و تعلیم هستند و این، یک امری است که در این انقلاب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همچو محصور کرده بودند که برای بانوان هیچ حق قائل نبودند که حتی در یک مجمع ده نفری وارد بشوند و رساله علمی بگویند و مسئله عقیدتی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اینها می توانند با همه حفظ جهات اسلام، در همه جای کشور تبلیغات بکنند، بلکه در خارج از کشور هم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طایفه نسوان، شما ملاحظه کنید، آن وقت چه خبر بود، حالا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ما حالا مکتبی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کشور ما جوری هستند که همان طور که جوان ها در جبهه دارند خدمت می کنند، اینها پشت جبهه شان محکم است و دارند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مجالس درس دارند، مجالس قرائت دارند، مجالس تدریس دارند، حتی تدریس خارج من شنیدم بعضی از زن ها در جایی می گویند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توجهی که حضرت امام رحمه الله به حضور زن مسلمان در عرصه دانش و اندیشه دارد، بدین سبب است که در اندیشه ایشان، تحصیل دانش، افزون بر اینکه به مردان اختصاص ندارد، به عنوان عامل تحرک زا و سازنده در رشد فکری و حضور مؤثر زنان در جامعه، نقش مؤثری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آشکارا در یکی از احکامی که برای انتخاب هیئت مؤسس مؤسسه آموزش علوم اسلامی برای بانوان در قم صادر فرموده است، ثبت و ضبط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علوم مطلقا، خصوصا علوم اسلامی، </w:t>
      </w:r>
    </w:p>
    <w:p>
      <w:pPr>
        <w:pStyle w:val="BookText"/>
        <w:rPr/>
      </w:pPr>
      <w:r>
        <w:rPr>
          <w:rFonts w:ascii="IRNazanin" w:hAnsi="IRNazanin" w:eastAsia="IRNazanin"/>
          <w:color w:val="111111"/>
          <w:sz w:val="28"/>
          <w:sz w:val="28"/>
          <w:szCs w:val="28"/>
          <w:rtl w:val="true"/>
          <w:lang w:bidi="fa-IR"/>
        </w:rPr>
        <w:t>اختصاص به قشری دون قشری ندارد و بانوان محترم ایران در طول انقلاب ثابت نمودند که همدوش مردان می توانند حتی در فعالیت های اجتماعی و سیاسی خدمت های ارزشمندی به اسلام و مسلمانان نمایند و در تربیت و تعلیم جامعه بزرگوار بانوان پیشتاز باشند و اکنون بحمدالله تعالی مؤسسه ای در شهر مقدس قم، شهر علم و جهاد، برای تعلیم و تربیت بانوان محترم در دست ساختمان است و امید است با کوشش علمای اعلام و مدرسین حوزه علمیه قم ـ دامت برکاتهم ـ این مقصد اسلامی جامه عمل پوشد و در رشد فکری و شکوفا شدن دانش اسلامی بانوان قدم مؤثری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است با تأیید خداوند متعال و دعای حضرت بقیة اللّه ـ ارواحنا لمقدمه الفداءـ این مؤسسه بتواند خدمت ارزنده ای به جامعه بانوان مسلمان و انقلابی ایران بنماید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دو ـ نقش اخلاقی و معنوی زن مسلمان</w:t>
      </w:r>
    </w:p>
    <w:p>
      <w:pPr>
        <w:pStyle w:val="BookText"/>
        <w:rPr/>
      </w:pPr>
      <w:r>
        <w:rPr>
          <w:rFonts w:ascii="IRNazanin" w:hAnsi="IRNazanin" w:eastAsia="IRNazanin"/>
          <w:color w:val="111111"/>
          <w:sz w:val="28"/>
          <w:sz w:val="28"/>
          <w:szCs w:val="28"/>
          <w:rtl w:val="true"/>
          <w:lang w:bidi="fa-IR"/>
        </w:rPr>
        <w:t>امام رحمه الله با تبیین نقش علمی و اندیشه ای زن مسلمان در جامعه اسلامی، همواره بر نقش اخلاقی و تهذیب نفس زن مسلمان در عرصه مناسبات اجتماعی جامعه اسلامی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اللهاخلاق و تهذیب نفس را جزو جدایی ناپذیر سلوک و حیات انسان ـ اعم از زن و مرد ـ در هر دو قلمرو علم و عمل در جهت تحقق آرمان ها و اهداف فردی و اجتماعی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آن بود که در راستای این نقش فرهنگی عظیم، زن مسلمان باید به مرتبه ای از آراستگی اخلاقی و روحی برسد که توان تربیت و سازندگی افراد جامعه اسلامی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تبارک و تعالی توفیق شما بانوان و خواهران را می خواهم که هم در علم کوشا باشید و هم در عمل و هم در تهذیب اخلاق</w:t>
      </w:r>
      <w:r>
        <w:rPr>
          <w:rFonts w:eastAsia="IRNazanin" w:cs="IRNazanin"/>
          <w:color w:val="111111"/>
          <w:sz w:val="28"/>
          <w:szCs w:val="28"/>
          <w:rtl w:val="true"/>
          <w:lang w:bidi="fa-IR"/>
        </w:rPr>
        <w:t>».</w:t>
      </w:r>
      <w:r>
        <w:rPr>
          <w:rStyle w:val="FootnoteAnchor"/>
          <w:rtl w:val="true"/>
        </w:rPr>
        <w:footnoteReference w:id="1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شما مشغول آموزش باشید و مشغول پرورش دخترها و پسرها باشید و </w:t>
      </w:r>
      <w:bookmarkStart w:id="140" w:name="pg570_12317"/>
    </w:p>
    <w:p>
      <w:pPr>
        <w:pStyle w:val="BookText"/>
        <w:rPr/>
      </w:pPr>
      <w:bookmarkEnd w:id="140"/>
      <w:r>
        <w:rPr>
          <w:rFonts w:ascii="IRNazanin" w:hAnsi="IRNazanin" w:eastAsia="IRNazanin"/>
          <w:color w:val="111111"/>
          <w:sz w:val="28"/>
          <w:sz w:val="28"/>
          <w:szCs w:val="28"/>
          <w:rtl w:val="true"/>
          <w:lang w:bidi="fa-IR"/>
        </w:rPr>
        <w:t>مشغول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 که این بچه ها را تربیت بکنید، این دختر بچه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تربیت اسلامی، تربیت انسانی، روح های آنها را متحول کنید به یک روح انسانی و اسلامی تا برای مملکتتان مفید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واقع، مهم ترین شایستگی و ویژگی زن در نگاه امام رحمه الله، نقش اعجاب برانگیز و اعجازگونه زن در شکوفا کردن استعدادهای نهفته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 را بهترین مربی روح و نفس آدمی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زن در رستگاری جوامع انسانی، مهم ترین ویژگی زنان شایسته ای است که این ویژگی را باور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زن را در این مقام با قرآن مقایسه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انسان ساز است و زن ها نیز انسان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 ها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های انسان ساز از ملت ها گرفته بشود، ملت ها به شکست و انحطاط مبدل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هستند که ملت ها را تقویت می کنند، شجاع می کنند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41" w:name="__RefHeading___Toc4905434_211673320"/>
      <w:bookmarkStart w:id="142" w:name="_Toc54"/>
      <w:bookmarkEnd w:id="141"/>
      <w:r>
        <w:rPr>
          <w:rtl w:val="true"/>
        </w:rPr>
        <w:t>ب</w:t>
      </w:r>
      <w:r>
        <w:rPr>
          <w:rtl w:val="true"/>
        </w:rPr>
        <w:t xml:space="preserve">) </w:t>
      </w:r>
      <w:r>
        <w:rPr>
          <w:rtl w:val="true"/>
        </w:rPr>
        <w:t>نقش فرهنگی زن مسلمان در خانواده</w:t>
      </w:r>
      <w:bookmarkEnd w:id="1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زن مسلمان در خانواده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افزون بر وجهه انسانی خویش و نقش اجتماعی اش در سطح جامعه کلان، در سطح خانواده نیز دارای نقش و مسئولیت های چندی است که تربیت شایسته فرزند و پاسداری از کیان انسانی و دینی خانواده، مهم ترین وظیفه او به عنوان مادر و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زمینه نیز اندیشه های ارجمندی را به ویژه درباره نقش اساسی مادر در شکل دهی به ساختار شخصیت کودک و تربیت صحیح فرزندان در جهت تأمین سعادت و رشد جامعه، سخن ها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اللهدر سخنانش، به این نکته اشاره دارد که نقش مادری و همسری زن مسلمان با نقش اجتماعی، سیاسی، اقتصادی و فرهنگی او در سطح جامعه منافاتی ندارد و اساسا نباید منافاتی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روست که با توجه به اهمیت کانون خانواده، شغل اول و اصیل زنان را تربیت فرزند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درست فرزند یا انسان سازی، از کارکردهای اساسی خانواده است و این مهم، بیشتر از مادر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برای زنان نقشی غریزی است و بی اهمیت شمردن و سرکوب کردن آن، پی آمدهای ناهنجار روانی و رفتاری برای کودک، مادر و جامعه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امام رحمه الله، ایفای این نقش والای انسانی و الهی از طرف زنان، از سویی در گرو همراه ساختن تعلیم و تربیت فرزندان در ابعاد علمی و ایمانی با تهذیب نفس و اصلاح اخلاق خانواده است و از سوی دیگر، در گرو مسئولیت های اساسی زن مسلمان در برابر مسائل و مقتضیات اجتماعی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ایشان زنان را قشری معرفی می کند که باید جامعه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اصلی چنین تعریفی، از اعتقاد امام به وجود شایستگی های بسیار در زن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شگرفی که در وجود زن به ودیعه نهاده شده است، هم خود او را در دست یابی به مقام مطلوب قادر و توانا می سازد و هم به دیگران این امکان را می بخشد که در دامن تربیت زن و نقش مادری او، به آنچه شایسته است،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اصلی اندیشه حضرت امام رحمه الله در تبیین نقش فرهنگی زن مسلمان در خانواده از جنبه مسئولیت مادری و همسری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 مادر، اولین و بهترین زمینه تربیت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 شغل مادر، همانند شغل انبیا و انحطاط جوامع در گرو تربیت نادرست فرزندان به دست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تربیت انسان و نقش زن از پیش از ازدواج تا آخرین مراحل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زن مسلمان در پاسداری از کیان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فرازهایی از سخنان حضرت امام رحمه الله در این زمینه را بیان می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خانم ها شرف مادری دارید که در این شرف از مردها جلو هستید و مسئولیت تربیت بچه در دامن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مدرسه ای که بچه دارد، دامن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خوب، بچه خوب تربیت می کند و خدای نخواسته اگر مادر منحرف باشد، بچه از همان دامن مادر منحرف بیرون می آید؛ چون بچه ها آن علاقه ای که به مادر دارند، به هیچ کس ندارند و در دامن مادر که هستند، تمام چیزهایی که آرزو دارند، آرزهایی که دارند، خلاصه می شود در مادر و همه چیز را در مادر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مادر، خلق مادر، عمل مادر، در بچه 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یک بچه در دامن مادر که اول کلاس است، این دامن اگر دامن طاهر پاکیزه مهذب باشد، بچه از همین اول که دارد رشد می کند، با آن اخلاق صحیح و با آن تهذیب نفس و با آن عمل خوب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وقتی در دامن مادرش هست، می بیند مادر اخلاق خوش دارد، اعمال صحیح دارد، گفتار خوش دارد، آن بچه ها از همان جا اعمالش و گفتارش به تقلید از مادر که از همه تقلیدها بالاتر است و به تزریق مادر که از همه تزریق ها مؤثرتر است، تربیت می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فرزند خوب شما اگر به جامعه تحویل بدهید، برای شما بهتر است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شما تربیت کنید، برای شما به قدری شرافت دارد که من نمی 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مادرها، دامنی است که انسان از آن باید درست بشود؛ یعنی اول مرتبه تربیت، تربیت بچه است در دامن مادر؛ برای اینکه علاقه بچه به مادر بیشتر از همه علایق هست و هیچ علاقه ای بالاتر از علاقه مادری و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مادر بهتر چیز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تحت تأثیر مادر هستند، تحت تأثیر پدر نیستند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 همه، مسئولیم همه، شما مسئول تربیت اولاد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مسئولید که در دامن های خودتان اولادهای متّقی بار بیاورید، به جامعه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 هستیم که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کنیم، لکن در دامن شما بهتر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 بهترین مکتبی است از برای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دارید نسبت به فرزندان خود، مسئولیت دارید نسبت به کشور خودتان و شما می توانید بچه هایی تربیت </w:t>
      </w:r>
    </w:p>
    <w:p>
      <w:pPr>
        <w:pStyle w:val="BookText"/>
        <w:rPr/>
      </w:pPr>
      <w:r>
        <w:rPr>
          <w:rFonts w:ascii="IRNazanin" w:hAnsi="IRNazanin" w:eastAsia="IRNazanin"/>
          <w:color w:val="111111"/>
          <w:sz w:val="28"/>
          <w:sz w:val="28"/>
          <w:szCs w:val="28"/>
          <w:rtl w:val="true"/>
          <w:lang w:bidi="fa-IR"/>
        </w:rPr>
        <w:t>کنید که یک کشور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بچه هایی را تربیت کنید که حفاظت از انبیا بکنند، حفاظت از آمال انبیا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 حافظ باید باشید و هم نگهبان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بیشتر مسئول هستند و مادرها اشرف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مادری از شرافت پدری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مادر هم در روحیه اطفال از تأثیر پدر بیشتر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مسئولیت بزرگ را دارید که باید بچه های خودتان را که نوزاد هستند و نفوسشان زود چیز قبول می کند، تربیت را زود قبول می کند، خوب و بد را زود قبول می کند، شما در اول که این بچه ها در دامن شما بزرگ می شوند، مسئول افعال و اعمال آنها هم شما هستید، همان طوری که اگر یک بچه خوب تربیت کنید، ممکن است که سعادت یک ملت را همان یک بچه تأمین کند، اگر یک بچه بد هم خدای نخواسته تربیت کنید، ممکن است که یک فساد در جامعه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یک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گاهی وقت ها در جامعه وقتی که وارد شد، در رأس جامعه واقع می شود و محتمل است که جامعه را به فساد بکشید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شما این معنا را می خواهد که بچه های خودتان را در دامن های خودتان مهذّب کنید و دامن خودتان را منوّر کنید به نور این بچه های اسلامی که اینها فرزندان اسلامند و بعد از این، مقدرات اسلام و مملکت خودتان به دست آنهاست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یک شغل، شغل تربیت اولاد است که مع الاسف در آن حکومت طاغوتی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را می خواستند از این مادرها بگیرند، تبلیغ کردند به اینکه زن چرا بچه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شریف را منحطّش کردند در نظر مادرها، برای اینکه می خواستند که مادرها از بچه ها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ببرند در پرورشگاه ها بزرگ کنند</w:t>
      </w:r>
      <w:r>
        <w:rPr>
          <w:rFonts w:eastAsia="IRNazanin" w:cs="IRNazanin"/>
          <w:color w:val="111111"/>
          <w:sz w:val="28"/>
          <w:szCs w:val="28"/>
          <w:rtl w:val="true"/>
          <w:lang w:bidi="fa-IR"/>
        </w:rPr>
        <w:t xml:space="preserve">. </w:t>
      </w:r>
      <w:bookmarkStart w:id="143" w:name="pg570_12325"/>
    </w:p>
    <w:p>
      <w:pPr>
        <w:pStyle w:val="BookText"/>
        <w:rPr/>
      </w:pPr>
      <w:bookmarkEnd w:id="143"/>
      <w:r>
        <w:rPr>
          <w:rFonts w:ascii="IRNazanin" w:hAnsi="IRNazanin" w:eastAsia="IRNazanin"/>
          <w:color w:val="111111"/>
          <w:sz w:val="28"/>
          <w:sz w:val="28"/>
          <w:szCs w:val="28"/>
          <w:rtl w:val="true"/>
          <w:lang w:bidi="fa-IR"/>
        </w:rPr>
        <w:t>مادرها هم علی حده بروند یک کارهایی که آنها دلشان می خواهد، بکنند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بانوان که در این نهضت شرکت داشتید و خداوند شما را حفظ کند، از این به بعد هم در این نهضت شرکت کنید و این نهضت را به پیش ببرید و مهم برای شما این است که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آن طور که اینها می خواستند باشند که بچه هایشان از آن جدا باشد، بانوان را بِکِشند به ادارات نه برای اینکه اداره درست بشود، برای اینکه ادارات را فاسد بکنند، یکی اینکه بچه ها را از دامن مادر جدا بکنند و بچه ها از اول که در دامن مادر نباشند، عقده پیدا می کنند و اکثر مفاسد از این عقده هایی است که بچه ها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های خودتان را خوب حفظ کنید، بچه های خودتان را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هستند که کشوری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شما اینها اسلامی بار بیایند، در دامن شما اینها با فضیلت بار بیایند، باایمان بار بیایند تا در این مملکت بتوانند خدمت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ان شاءالله سعادتمند کند و همه شما را برای مملکت خودتان مفید قرار بدهد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44" w:name="__RefHeading___Toc4905436_211673320"/>
      <w:bookmarkStart w:id="145" w:name="_Toc55"/>
      <w:bookmarkEnd w:id="144"/>
      <w:r>
        <w:rPr/>
        <w:t>2</w:t>
      </w:r>
      <w:r>
        <w:rPr>
          <w:rtl w:val="true"/>
        </w:rPr>
        <w:t xml:space="preserve">. </w:t>
      </w:r>
      <w:r>
        <w:rPr>
          <w:rtl w:val="true"/>
        </w:rPr>
        <w:t>نقش سیاسی زن مسلمان</w:t>
      </w:r>
      <w:bookmarkEnd w:id="1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زن مسلمان</w:t>
      </w:r>
    </w:p>
    <w:p>
      <w:pPr>
        <w:pStyle w:val="BookText"/>
        <w:rPr/>
      </w:pPr>
      <w:r>
        <w:rPr>
          <w:rFonts w:ascii="IRNazanin" w:hAnsi="IRNazanin" w:eastAsia="IRNazanin"/>
          <w:color w:val="111111"/>
          <w:sz w:val="28"/>
          <w:sz w:val="28"/>
          <w:szCs w:val="28"/>
          <w:rtl w:val="true"/>
          <w:lang w:bidi="fa-IR"/>
        </w:rPr>
        <w:t>قبل از اینکه به شرح دیدگاه حضرت امام رحمه الله در مورد نقش سیاسی زنان بپردازیم، باید بدانیم که نقش سیاسی به معنای وظیفه ای است که فرد در قبال نظام اسلامی به عهده دارد و نیز رفتاری که در موقعیت های گوناگون سیاسی و اجتماعی از خود نشان می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با توضیح نقش مؤثر و سازنده ای که زنان در مبارزات و شکل گیری نهضت اسلامی ایران به عهده داشتند، به بهترین شکل به تبیین موقعیت و نقش سیاسی زنان در جامعه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هویت انسانی زن، دخالت وی را در شئون سیاسی جامعه حقی اساسی و ساقط نشدنی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محورهای اندیشه حضرت امام رحمه اللهدرباره نقش سیاسی زن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دوشی با مردها در فعالیت های اجتماعی و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مردها باید در امور سیاسی دخالت کنند و جامعه خودشان را حفظ کنند، زن ها هم باید دخالت کنند و جامعه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 باید در فعالیت های اجتماعی و سیاسی همدوش مردها باشند، البته با حفظ آن چیزی که اسلام فرموده است که بحمدالله امروز در ایران جاری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مقدرات اساسی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 همه به صلاح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گونه که در نهضت ها نقش اساسی داشته اید و سهیم بوده اید، اکنون هم باز باید در پیروزی سهیم باشید و فراموش نکنید که هر موقع که اقتضا کند، نهضت کنید و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شما باید مملکت را بسازید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سیاست؛ تکلیف الهی زن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یک ارثی نیست که مال دولت باشد یا مال مجلس باشد یا مال افراد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معنایش همین وضع آن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کشوری می گذرد از حیث اداره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این کشور در این معنا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حق دارند در سیاست دخالت بکنند؛ تکلیفشان این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کشور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که همان طوری که شماخانم ها در همه اموری که مربوط به پیشرفت اسلام در قبل از این انقلاب و در زمان انقلاب و بعد از انقلاب داشتید، به همین نحو خداوند </w:t>
      </w:r>
    </w:p>
    <w:p>
      <w:pPr>
        <w:pStyle w:val="BookText"/>
        <w:rPr/>
      </w:pPr>
      <w:r>
        <w:rPr>
          <w:rFonts w:ascii="IRNazanin" w:hAnsi="IRNazanin" w:eastAsia="IRNazanin"/>
          <w:color w:val="111111"/>
          <w:sz w:val="28"/>
          <w:sz w:val="28"/>
          <w:szCs w:val="28"/>
          <w:rtl w:val="true"/>
          <w:lang w:bidi="fa-IR"/>
        </w:rPr>
        <w:t>توفیق بدهد به شما که باتعهد باقی باشید و خدمت کنید به این کشوری که در زیر ستم ستم کاران پای مال شده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w:t>
      </w:r>
    </w:p>
    <w:p>
      <w:pPr>
        <w:pStyle w:val="BookText"/>
        <w:rPr/>
      </w:pPr>
      <w:r>
        <w:rPr>
          <w:rFonts w:ascii="IRNazanin" w:hAnsi="IRNazanin" w:eastAsia="IRNazanin"/>
          <w:color w:val="111111"/>
          <w:sz w:val="28"/>
          <w:sz w:val="28"/>
          <w:szCs w:val="28"/>
          <w:rtl w:val="true"/>
          <w:lang w:bidi="fa-IR"/>
        </w:rPr>
        <w:t>شما باید در همه صحنه ها و میدان ها آن قدری که اسلام اجازه داد، وارد باشید، مثل انتخابات که امروز عملی است که باید انجام بگیرد و صحبت روز است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همان طوری که مردها فعالیت می کنند برای انتخابات، خانم ها هم باید فعالیت بکنند؛ برای اینکه فرقی بین شما و دیگران در سرنوشتتان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ایران، سرنوشت همه است؛ یعنی آن قدری که اسلام خدمت به شما کرد، به مردها آن قدر خدمت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شما را حفظ کرد و شما متقابلاً اسلام را حفظ کنید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لازم است تذکر دهم، شرکت زنان مبارز و شجاع سراسر ایران در رفراندوم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کنار مردان، بلکه جلوتر از آنان در پیروزی انقلاب اسلامی نقش اساسی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با شرکت فعالانه خود، پیروزی ملت ایران را هرچه بیشتر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امر برای مرد و زن از وظایف ملی و اسلامی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در مسئولیت های حرکت اسلامی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اسلامی، زنان تا چه حد مجازند در ساختن بنای حکومت اسلامی شرکت نمایند؟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نظر اسلام، نقش حساسی در بنای جامعه اسلامی دارند و اسلام زن را تا حدی ارتقاء می دهد که او بتواند مقام انسانی خود را در جامعه باز یابد و از حد شی ء بودن بیرون بیاید و متناسب با چنین رشدی می تواند در ساختمان حکومت </w:t>
      </w:r>
      <w:bookmarkStart w:id="146" w:name="pg570_12332"/>
    </w:p>
    <w:p>
      <w:pPr>
        <w:pStyle w:val="BookText"/>
        <w:rPr/>
      </w:pPr>
      <w:bookmarkEnd w:id="146"/>
      <w:r>
        <w:rPr>
          <w:rFonts w:ascii="IRNazanin" w:hAnsi="IRNazanin" w:eastAsia="IRNazanin"/>
          <w:color w:val="111111"/>
          <w:sz w:val="28"/>
          <w:sz w:val="28"/>
          <w:szCs w:val="28"/>
          <w:rtl w:val="true"/>
          <w:lang w:bidi="fa-IR"/>
        </w:rPr>
        <w:t>اسلامی مسئولیت هایی به عهده بگیرد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نظام اسلامی، زن به عنوان یک انسان می تواند مشارکت فعال با مردان در بنای جامعه اسلامی داشته باشد، ولی نه به صورت یک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حق ندارد خود را به چنین حدی تنزل دهد و نه مردان حق دارند که به او چنین بیندیشند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زنان همچون مردها در ساختن جامعه اسلامی فردا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حق رأی دادن و رأی گرفتن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اخیر ایران، زنان ایران نیز سهمی چون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گونه آزادی را به زن خواهیم داد، البته جلوی فساد را می گیریم و در این مورد، دیگر بین زن و مرد فرق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نظارت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زن ها و همه مردها در مسائل اجتماعی، در مسائل سیاسی وارد باشند و ناظر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مجلس ناظر باشند، هم به کارهای دولتی ناظر باشند، اظهار نظر بکنند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47" w:name="__RefHeading___Toc4905438_211673320"/>
      <w:bookmarkStart w:id="148" w:name="_Toc56"/>
      <w:bookmarkEnd w:id="147"/>
      <w:r>
        <w:rPr/>
        <w:t>3</w:t>
      </w:r>
      <w:r>
        <w:rPr>
          <w:rtl w:val="true"/>
        </w:rPr>
        <w:t xml:space="preserve">. </w:t>
      </w:r>
      <w:r>
        <w:rPr>
          <w:rtl w:val="true"/>
        </w:rPr>
        <w:t>نقش اقتصادی زن مسلمان</w:t>
      </w:r>
      <w:bookmarkEnd w:id="1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اقتصادی زن مسلمان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اندیشه امام خمینی رحمه الله در این زمینه، زنان مسلمان در حوزه های گوناگون تولید، توزیع، مصرف و تجارت، دارای حق انتخاب کار هستند و در فعالیت های اقتصادی خویش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اقتصادی زنان، پیرو نقش اجتماعی و فرهنگی و سیاسی آنان در جامعه و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هدف از فعالیت های اقتصادی زنان، اگرچه به عنوان هدفی جزئی و مرحله ای می تواند عامل افزایش سطح بهره وری مادی و اقتصادی باشد، ولی همین انگیزه و هدف اقتصادی باید در راستای اهداف سیاسی ـ فرهنگی جامعه و نظام اسلامی در مقوله هایی مانند گسترش عدالت اجتماعی، رشد و </w:t>
      </w:r>
    </w:p>
    <w:p>
      <w:pPr>
        <w:pStyle w:val="BookText"/>
        <w:rPr/>
      </w:pPr>
      <w:r>
        <w:rPr>
          <w:rFonts w:ascii="IRNazanin" w:hAnsi="IRNazanin" w:eastAsia="IRNazanin"/>
          <w:color w:val="111111"/>
          <w:sz w:val="28"/>
          <w:sz w:val="28"/>
          <w:szCs w:val="28"/>
          <w:rtl w:val="true"/>
          <w:lang w:bidi="fa-IR"/>
        </w:rPr>
        <w:t>بالندگی، تأمین رفاه عمومی، گسترش فرهنگ و دانش انسانی، توسعه اخلاق و معنویت انسانی و مواردی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زمینه نقش اقتصادی زن مسلمان در جامعه اسلامی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مفتخریم که بانوان و زنان پیر و جوان و خرد و کلان در صحنه 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زنان در جمهوری اسلامی، همدوش مردان در تلاش سازندگی خود و کشور هستند و این است معنای آزادی زنان و آزادی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زنان توصیه می کنم که رفتار زمان طاغوت را فراموش کنند و ایران عزیز را که از خودشان و فرزندانشان است، به طور شایسته بسازند که با همت همه قشرها از وابستگی ها به تمام ابعادش نجات یابیم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ایران در همه جا فعالیت کردند چه فعالیت های فرهنگی و چه فعالیت های اقتصادی که قشر کثیری از آنها در کشاورزی دخالت دارند و قشر کثیری از آنها در صنعت دخالت دارند و قشر کثیری در فرهنگ و ادب و علم و هنر و همه اینها پیش خدای تبارک و تعالی مشهور است و شماها مورد عنایت حق تعالی ان شاء الله هستید و مادامی که به این تعهد باقی باشد، خدای تبارک و تعالی شما را نصرت می کند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اگر وارد بشوند در شغل های مثلاً دیگر شغل های غیراساسی، نمی توانند به طور اصالت رفتار کنند، البته شغل برای زن، با شغل صحیح برای زن هیچ مانعی ندارد، لکن نه آن طوری که آنها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نظرشان به این نبود که زن یک اشتغالی پیدا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 نظرشان به این بود که زن را مثل مردها، هم زن ها و مردها را از آن مقامی که دارند، منحط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یک رشد طبیعی از برای قشر زن پیدا بشود</w:t>
      </w:r>
      <w:r>
        <w:rPr>
          <w:rFonts w:eastAsia="IRNazanin" w:cs="IRNazanin"/>
          <w:color w:val="111111"/>
          <w:sz w:val="28"/>
          <w:szCs w:val="28"/>
          <w:rtl w:val="true"/>
          <w:lang w:bidi="fa-IR"/>
        </w:rPr>
        <w:t>».</w:t>
      </w:r>
      <w:r>
        <w:rPr>
          <w:rStyle w:val="FootnoteAnchor"/>
          <w:rtl w:val="true"/>
        </w:rPr>
        <w:footnoteReference w:id="164"/>
      </w:r>
      <w:bookmarkStart w:id="149" w:name="pg570_12337"/>
    </w:p>
    <w:p>
      <w:pPr>
        <w:pStyle w:val="Heading2"/>
        <w:numPr>
          <w:ilvl w:val="1"/>
          <w:numId w:val="1"/>
        </w:numPr>
        <w:rPr/>
      </w:pPr>
      <w:bookmarkStart w:id="150" w:name="__RefHeading___Toc4905440_211673320"/>
      <w:bookmarkStart w:id="151" w:name="_Toc57"/>
      <w:bookmarkEnd w:id="149"/>
      <w:bookmarkEnd w:id="150"/>
      <w:r>
        <w:rPr>
          <w:rtl w:val="true"/>
        </w:rPr>
        <w:t>فصل سوم</w:t>
      </w:r>
      <w:r>
        <w:rPr>
          <w:rtl w:val="true"/>
        </w:rPr>
        <w:t xml:space="preserve">: </w:t>
      </w:r>
      <w:r>
        <w:rPr>
          <w:rtl w:val="true"/>
        </w:rPr>
        <w:t>زن، خانواده و تربیت اسلامی</w:t>
      </w:r>
      <w:bookmarkEnd w:id="151"/>
    </w:p>
    <w:p>
      <w:pPr>
        <w:pStyle w:val="Heading3"/>
        <w:numPr>
          <w:ilvl w:val="2"/>
          <w:numId w:val="1"/>
        </w:numPr>
        <w:rPr/>
      </w:pPr>
      <w:bookmarkStart w:id="152" w:name="__RefHeading___Toc4905442_2116733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خانواده و تربیت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اهمیت تربیت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تربیتی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تربیتی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نقش ممتاز مادران در تربیت شایسته فرزندان</w:t>
      </w:r>
    </w:p>
    <w:p>
      <w:pPr>
        <w:pStyle w:val="Heading3"/>
        <w:numPr>
          <w:ilvl w:val="2"/>
          <w:numId w:val="1"/>
        </w:numPr>
        <w:rPr/>
      </w:pPr>
      <w:bookmarkStart w:id="154" w:name="__RefHeading___Toc4905444_211673320"/>
      <w:bookmarkStart w:id="155" w:name="_Toc59"/>
      <w:bookmarkEnd w:id="154"/>
      <w:r>
        <w:rPr/>
        <w:t>1</w:t>
      </w:r>
      <w:r>
        <w:rPr>
          <w:rtl w:val="true"/>
        </w:rPr>
        <w:t xml:space="preserve">. </w:t>
      </w:r>
      <w:r>
        <w:rPr>
          <w:rtl w:val="true"/>
        </w:rPr>
        <w:t>جایگاه و اهمیت تربیت</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اهمیت تربیت</w:t>
      </w:r>
    </w:p>
    <w:p>
      <w:pPr>
        <w:pStyle w:val="BookText"/>
        <w:rPr/>
      </w:pPr>
      <w:r>
        <w:rPr>
          <w:rFonts w:ascii="IRNazanin" w:hAnsi="IRNazanin" w:eastAsia="IRNazanin"/>
          <w:color w:val="111111"/>
          <w:sz w:val="28"/>
          <w:sz w:val="28"/>
          <w:szCs w:val="28"/>
          <w:rtl w:val="true"/>
          <w:lang w:bidi="fa-IR"/>
        </w:rPr>
        <w:t>اگر بخواهیم جایگاه و اهمیت تربیت را از دیدگاه حضرت امام خمینی رحمه الله بیان کنیم، آسان ترین راه، مراجعه به سخنان ایشان در این زمینه است تا با بررسی و مقایسه آنها با دیگر مقوله ها، به درستی به اهمیت این موضوع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نظر حضرت امام رحمه الله در این زمینه، کافی است تا به اهمیت والای تربیت در اندیشه ایشان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بارها چه قبل چه بعد از پیروزی انقلاب اسلامی به صورتی تفصیلی یا گذرا به اهمیت این موضوع اشاره داشته و جنبه ها و زوایای مختلف آن را بررسی 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تا آنجا به این مسئله اهمیت می دهد که اساس عالم و نیز هدف اصلی پیامبران را در همین موضوع خلاصه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عالم در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عصاره همه موجودات است و فشرده تمام عالم است و انبیا آمده اند برای اینکه این عصاره بالقوه را بالفعل 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بعثت این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آمدن انبیا این تزکیه است و دنبالش آن تعلیم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نکته آمدن انبیا این است که تربیت کنند این بشر را که قابل از برای این است که تربیت بشود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انبیایی که از طرف خدای تبارک و تعالی آمده اند، برای همین تربیت بشر، برای </w:t>
      </w:r>
    </w:p>
    <w:p>
      <w:pPr>
        <w:pStyle w:val="BookText"/>
        <w:rPr/>
      </w:pPr>
      <w:r>
        <w:rPr>
          <w:rFonts w:ascii="IRNazanin" w:hAnsi="IRNazanin" w:eastAsia="IRNazanin"/>
          <w:color w:val="111111"/>
          <w:sz w:val="28"/>
          <w:sz w:val="28"/>
          <w:szCs w:val="28"/>
          <w:rtl w:val="true"/>
          <w:lang w:bidi="fa-IR"/>
        </w:rPr>
        <w:t>انسان سازی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انبیا خصوصا کتاب مقدس قرآن کریم کوشش دارند به اینکه انسان را تربیت کنند؛ برای اینکه با تربیت انسان، عالَم اصلاح می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سوی دیگر، امام خطر نبود تربیت را بسیار مهم و بزرگ می دانست تا جایی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نبود آن، از خطر مغول هم بالاتر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یا در مورد خطر انسان تربیت نشده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انسان غیر تربیت شده برای جوامع مضراست، هیچ شیطانی و هیچ حیوانی و هیچ موجودی آن قدر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رحمه الله اهمیت و رتبه تربیت و تهذیب را بیش از تعلیم و فراگیری آن را پیش از تعلیم می دانست و بارها بر این مهم تأکید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قبل از تعلیم و تعلم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تربیت، بالاتر از تعلیم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کنید که تربیت بشوید و تزکیه بشوید قبل از اینکه تعلیم و تعلم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همه درس، با درس خواندن و تعلیم و تربیت باشد که آن مقدم است به حسب رتبه بر تعلیم و بر تلاوت آیات و بر تعلیم کتاب و حکمت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رهبر فرزانه تا جایی بر این امر اصرار می ورزید که علم و عالم بدون تربیت را خطرناک می شمرد و خطر آن را از خطر مغول بیشتر می دانست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همه ما برای این است که ما تزکیه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اند، تربیت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bookmarkStart w:id="156" w:name="pg570_12342"/>
    </w:p>
    <w:p>
      <w:pPr>
        <w:pStyle w:val="BookText"/>
        <w:rPr/>
      </w:pPr>
      <w:bookmarkEnd w:id="156"/>
      <w:r>
        <w:rPr>
          <w:rFonts w:ascii="IRNazanin" w:hAnsi="IRNazanin" w:eastAsia="IRNazanin"/>
          <w:color w:val="111111"/>
          <w:sz w:val="28"/>
          <w:sz w:val="28"/>
          <w:szCs w:val="28"/>
          <w:rtl w:val="true"/>
          <w:lang w:bidi="fa-IR"/>
        </w:rPr>
        <w:t>شده اند، تربیت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تفکراتشان عمیق است، لیکن تربیت نشده اند و آن خطری که از عالمی که تربیت نشده است و تزکیه نشده است بر بشر وارد می شود، آن خطر، از خطر مغول بالاتر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بالاتر از این، امام در جایی با فرض اینکه بشر بین انتخاب علم یا تربیت مختار باشد، هرچند که نبود علم را زیان آور می داند، ولی زیان نبود تربیت را بیشتر از نبود علم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ما فرض کردیم که بشر مهذب بود و عالم نبود، دنیا با آرامش خاطر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اینکه علم ندارد، عقب مانده است و دچار نقیصه بزرگ، ولی روی هم رفته اگر امر دایر بین این دو باشد؛ یعنی اگر یکی آمد، دیگری نباشد؛ اگر علم آمد، تهذیب نباشد و اگر تهذیب هم آمد،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بشر مهذب باشد، آزار به کسی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برادر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 معنایی به همه شئونی که تهذیب نفس داشت، بود، علم هم هیچ نبود، مردم در آسایش بودند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57" w:name="__RefHeading___Toc4905446_211673320"/>
      <w:bookmarkStart w:id="158" w:name="_Toc60"/>
      <w:bookmarkEnd w:id="157"/>
      <w:r>
        <w:rPr/>
        <w:t>2</w:t>
      </w:r>
      <w:r>
        <w:rPr>
          <w:rtl w:val="true"/>
        </w:rPr>
        <w:t xml:space="preserve">. </w:t>
      </w:r>
      <w:r>
        <w:rPr>
          <w:rtl w:val="true"/>
        </w:rPr>
        <w:t>مکتب تربیتی مطلوب</w:t>
      </w:r>
      <w:bookmarkEnd w:id="1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تربیتی مطلوب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امام خمینی رحمه الله بیشترین تأکید را درباره پرورش انسان ها دارد، به همان نسبت بیشترین توجه و حساسیت را در زمینه الگو و سرمشق تربیتی انسان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تقریبا تمامی مکتب ها و نظام های بشری به نوعی به تربیت و مسائل تربیتی انسان ها توجه داشته اند و بنا به تعریف خود از انسان و جهان، برای تربیت او نظریه ها و آداب و دستورهایی ارائه می دهند که بر اساس آن، سالانه انبوهی از کتاب ها و مقاله های تربیتی در اختیار مخاطبان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تربیت، ارتباط مستقیمی با سعادت یا بدبختی و شقاوت آدمی دارد و این دو نقطه انتهایی، </w:t>
      </w:r>
    </w:p>
    <w:p>
      <w:pPr>
        <w:pStyle w:val="BookText"/>
        <w:rPr/>
      </w:pPr>
      <w:r>
        <w:rPr>
          <w:rFonts w:ascii="IRNazanin" w:hAnsi="IRNazanin" w:eastAsia="IRNazanin"/>
          <w:color w:val="111111"/>
          <w:sz w:val="28"/>
          <w:sz w:val="28"/>
          <w:szCs w:val="28"/>
          <w:rtl w:val="true"/>
          <w:lang w:bidi="fa-IR"/>
        </w:rPr>
        <w:t>مهم ترین و جدی ترین موضوع حیات بشری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سعادت و شقاوت انسان از درجه اهمیت ممتاز برخوردار است، انتخاب نوع مکتب تربیتی و الگوگیری از آن نیز در بالاترین درجه اهمیت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خمینی رحمه الله به عنوان بزرگ مربی عصر حاضر، به این مسئله توجه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باحساسیت هر چه تمام تر، بارها در حد فهم مخاطبان، در کنار مقایسه مکتب ها و نظام های موجود، اسلام را مهم ترین مکتب تربیتی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یک مقایسه کلی میان مکتب های توحیدی و دیگر مکتب ها، این گونه بیان می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مکتب توحید نسبت به تمام مکتب هایی که در عالم هست، این است که مکتب های توحید، مردم را تربیت می کنند و آنها را از ظلمات خارج می کنند و به جانب نور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مکتب های غیر توحیدی، مکتب هایی که مادی هستند یا مردم را از عالم نور برمی گردانند به سوی عالم ظلمت و به مادی گری و ماده دعوت می کنند و از عالم نور منصرف و منحرفشان می کنند و یا آنها را همان دعوت به ماده می کنند و دیگر آن طرفش را کار ندارند، نسبت به عالم نور و ارجاع مردم به عالم نور بی طرف هستند و به هر حال هر دو مکتب چه آن مکتب های ضد توحیدی و چه آن مکتب هایی که نسبت به توحید کاری ندارند و نسبت به توحید بی طرفند، اینها کارهایی که می کنند، تعلیم و تعلیم هایی که دارند، تعلیم و تعلیم هایی است که مربوط به ماده است و مردم را در مادیات و ظلمات منغمس می کند و از توحید و نور بازشان می دارد، لکن مکتب های توحیدی که در رأس آنها مکتب اسلام است، درعین حال که با مادیات سرو کار دارند، لکن مقصد این است که مردم را طوری تربیت کنند که مادیات، حجاب آنها برای معنویات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را در خدمت معنویات می آورند و در عین حال که نسبت به مادیات زندگی دنیا نظر دارند، در همان حال مردم را به معنویات متوجه می کنند و از ظلمت ماده نجات می دهند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خمینی رحمه الله در چندین مورد دیگر نیز ضمن مقایسه اسلام با دیگر مکتب ها، افزون بر تأکید بر جامع و کامل بودن دستورهای تربیتی اسلام که یکی از دلایل برتری این مکتب نسبت به دیگر مکتب های غیرالهی است، با امر به فراگیری اسلام، آن را به عنوان بهترین و برترین مکتب تربیتی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 از آن قبل از اینکه شما ازدواج کنید، برای ازدواجتان ترتیب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ازدواج طریق به این است که آدم درست بشود، از آنجا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می خواهید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هیچ قانونی در عالم کار به این ندارد که شما می خواهید ازدواج کنید، چه جوری بکنید، شما ثبت کنید، در اداره ای که باید ازدواج را ثبت کنید،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آن به خودتان مربوط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چنین اعتقاد محکمی نسبت به یگانه بودن مکتب تربیتی اسلام، امام رحمه الله در موارد بسیاری، متناسب با شخصیت تربیتی مخاطبان، اسلام را بهترین الگو و مکتب تربیتی معرفی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سایر رژیم ها از بسیاری از امور غافل بودند و اسلام از هیچ چیز غافل نیست؛ یعنی اسلام انسان را تربیت می کند به همه ابعادی که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دارد، راجع به بعد مادی تصوراتی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دارد، راجع به معنویات صحبت دارد؛ بالاتر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صحبت دارد؛ یعنی از آن وقتی که ازدواج حاصل نشده است بین پدر ومادر، اسلام برای ساختن انسان دستور دارد که چه زنی را انتخاب کند، چه مردی را آن زن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اخلاقی اش چطور باشد، وضع دیانتش 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زارع وقتی می خواهد زراعتی بکند و یک تخمی را در یک زمین کشت بکند، این زمین را باید ملاحظه بکند، آن چیزهایی را که موجب تربیت این است باید ملاحظه بکند، این چیزهایی که وقتی </w:t>
      </w:r>
    </w:p>
    <w:p>
      <w:pPr>
        <w:pStyle w:val="BookText"/>
        <w:rPr/>
      </w:pPr>
      <w:r>
        <w:rPr>
          <w:rFonts w:ascii="IRNazanin" w:hAnsi="IRNazanin" w:eastAsia="IRNazanin"/>
          <w:color w:val="111111"/>
          <w:sz w:val="28"/>
          <w:sz w:val="28"/>
          <w:szCs w:val="28"/>
          <w:rtl w:val="true"/>
          <w:lang w:bidi="fa-IR"/>
        </w:rPr>
        <w:t>ظهور پیدا کرد این مثلاً نبات، باید آنها را ملاحظه کند که چه چیز مفید با این است و چه چیزهایی مخالف با این است، از آن رد بکند، باید همین طور مواظبت بکند تا وقتی که رشد کرد و به ثمر رسید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همین معامله را با افراد انسان کرده است؛ یعنی معامله یک نفر زارع که می خواهد یک کِشتی بکند و می خواهد از آن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آنکه کشت بشود، دستور دارد که پدر و مادر چه جور باید باشند؛ یعنی ازدواج چه جور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ملاحظه عاقبت این امر را کرده است که اگر پدر و مادر یکی از آنها مثلاً اخلاقش فاسد باشد، اعمالش، اعمال غیر انسانی باشد، این بچه هایی که پیدا می شود، به واسطه وراثتی که هست در کار اینها، در او تأثیر دارد و لهذا مثل یک کشتکار بسیار دقیق بسیار دل سوز، اسلام به نوع انسان مراعات کرده است و از آن اول تا زمانی که ازدواج می شود، ازدواج که شد، چه ترتیبی در ازدواج است، بعد در قضیه لقاح چه جور آداب، آداب بسیار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زمان حمل، آداب بسیار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زمان رضاع، عرض می کنم رضاع آداب بسیاری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دامن مادر آدابی هست که بعد در ظل پدر آدابی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مدرسه آدابی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اجتماع آدابی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از آن وقتی که باز به دنیا نیامده مراعات کرده تا برسد به مرتبه عالی و برای همه اینها دستور داد و سایر رژیم های عالم، سایر دولت هایی که در عالم هست، به اینها اصلش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همچو چیزی است که وقتی که انسان بزرگ شد، معاشرت خودش با برادرش، معاشرت خودش با پدر و مادرش، معاشرت پدر و مادر با پسر، معاشرت این دو تا با همسایگان، معاشرت اینها با همشهری ها، معاشرت اینها با هم دینی ها، اینها با خارجی ها، همه اینها در اسلام هست و اسلام یک حکومتی است که یک جنبه اش حکومت سیاسی است و یک جنبه اش حکومت معنوی؛ یعنی دو طرف دارد انسان، دو وضع دارد انسان، دو رو دارد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روی مادی، اسلام در این روی مادی در همه جهاتش احکام دارد، یک روی </w:t>
      </w:r>
      <w:bookmarkStart w:id="159" w:name="pg570_12350"/>
    </w:p>
    <w:p>
      <w:pPr>
        <w:pStyle w:val="BookText"/>
        <w:rPr/>
      </w:pPr>
      <w:bookmarkEnd w:id="159"/>
      <w:r>
        <w:rPr>
          <w:rFonts w:ascii="IRNazanin" w:hAnsi="IRNazanin" w:eastAsia="IRNazanin"/>
          <w:color w:val="111111"/>
          <w:sz w:val="28"/>
          <w:sz w:val="28"/>
          <w:szCs w:val="28"/>
          <w:rtl w:val="true"/>
          <w:lang w:bidi="fa-IR"/>
        </w:rPr>
        <w:t>معنوی که اصلاً مطرح نیست در رژیم ها که انسان را تربیت های معنوی و تهذیبی بکند تا برسد به مرتبه ای که دیگر هیچ کس نمی داند الا اللّه تا آنجا اسلام همین طور کشیده دست مردم را گرفته و برده است تا برساند به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رژیم ها این طور نیست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در کنار این مسئله، قرآن را هم به عنوان بهترین کتاب تربیت و انسان سازی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حیوانی بود مثل سایر حیوانات، لکن حیوانی که تدبیر دارد،حیوانی که اهل صنعت است، اگر این بود، احتیاج به آمدن انبیا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برای آن است که بشر نمی داند، آن حقایقی را که انسان نمی داند، به آنها تعلیم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راهنمایی یک مقام بالاتر، یک مقام انسانی بالاتر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آدم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ساختن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حیوان سازی نیست، کتاب تعمیر مادیت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را قبول دارد در کنار معنویات و مادیات را تبع معنویات قرار می دهد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60" w:name="__RefHeading___Toc4905448_211673320"/>
      <w:bookmarkStart w:id="161" w:name="_Toc61"/>
      <w:bookmarkEnd w:id="160"/>
      <w:r>
        <w:rPr/>
        <w:t>3</w:t>
      </w:r>
      <w:r>
        <w:rPr>
          <w:rtl w:val="true"/>
        </w:rPr>
        <w:t xml:space="preserve">. </w:t>
      </w:r>
      <w:r>
        <w:rPr>
          <w:rtl w:val="true"/>
        </w:rPr>
        <w:t>نقش و جایگاه تربیتی خانواده</w:t>
      </w:r>
      <w:bookmarkEnd w:id="1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تربیتی خانواده</w:t>
      </w:r>
    </w:p>
    <w:p>
      <w:pPr>
        <w:pStyle w:val="BookText"/>
        <w:rPr/>
      </w:pPr>
      <w:r>
        <w:rPr>
          <w:rFonts w:ascii="IRNazanin" w:hAnsi="IRNazanin" w:eastAsia="IRNazanin"/>
          <w:color w:val="111111"/>
          <w:sz w:val="28"/>
          <w:sz w:val="28"/>
          <w:szCs w:val="28"/>
          <w:rtl w:val="true"/>
          <w:lang w:bidi="fa-IR"/>
        </w:rPr>
        <w:t>از آنجا که در اندیشه امام خمینی رحمه الله، پرورش انسان ها به عنوان بزرگ ترین و مهم ترین مسئله به شمار می آید، ایشان از هر امکان و موقعیتی برای پیشبرد این آرمان مقدس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رحمه الله، نه تنها نهادهای مشخص تربیتی در این زمینه نقش مهم و اساسی دارند، بلکه ایشان برای دیگر نهادهایی که تا قبل از انقلاب به ظاهر نقش و ارتباط چندانی با این مسئله نداشتند، نقش و کارکرد تربیتی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نهاد حکومت، نهاد صدا و سیما، مطبوعات و حتی نهاد زندان ها که امام رحمه اللهبرای هر کدام به تناسب کارشان، نقش و کارکردی تربیتی قائل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امام رحمه الله به نهادهای عادی و به ظاهر غیر تربیتی نگاهی تربیتی داشته است </w:t>
      </w:r>
      <w:bookmarkStart w:id="162" w:name="pg570_12352"/>
    </w:p>
    <w:p>
      <w:pPr>
        <w:pStyle w:val="BookText"/>
        <w:rPr/>
      </w:pPr>
      <w:bookmarkEnd w:id="162"/>
      <w:r>
        <w:rPr>
          <w:rFonts w:ascii="IRNazanin" w:hAnsi="IRNazanin" w:eastAsia="IRNazanin"/>
          <w:color w:val="111111"/>
          <w:sz w:val="28"/>
          <w:sz w:val="28"/>
          <w:szCs w:val="28"/>
          <w:rtl w:val="true"/>
          <w:lang w:bidi="fa-IR"/>
        </w:rPr>
        <w:t>و چنین کارکردی را از آنها انتظار دارد، برای نهادهایی تربیتی همچون خانواده و مدرسه که در این زمینه بالاترین اهمیت را دارا هستند، نقش بیشتری قائل بود و انتظارات بالاتری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اللهبارها بر چنین نقشی تأکید می کرد و خانواده را اولین خاستگاه تربیتی کودک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شما باید مدرسه باشد؛ تعلیم احکام اسلام، تهذیب اخلاق نونهالان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نونهالان مهذب تحویل معلمان بدهید و معلمان باید بیشتر آنها را تهذیب 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مادر بزرگ ترین مدرسه ای است که بچه در آنجا تربیت می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درست ممکن است یک عالم را تربیت کند، یک انسان غیرسالم و یک انسان فاسد، عالم را به فساد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صلاح از دامن های شما و از تربیت های شما و از مدارسی که شما در آنجا اشتغال دارید، از آنجا شروع می شود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63" w:name="__RefHeading___Toc4905450_211673320"/>
      <w:bookmarkStart w:id="164" w:name="_Toc62"/>
      <w:bookmarkEnd w:id="163"/>
      <w:r>
        <w:rPr/>
        <w:t>4</w:t>
      </w:r>
      <w:r>
        <w:rPr>
          <w:rtl w:val="true"/>
        </w:rPr>
        <w:t xml:space="preserve">. </w:t>
      </w:r>
      <w:r>
        <w:rPr>
          <w:rtl w:val="true"/>
        </w:rPr>
        <w:t>جایگاه و نقش ممتاز مادران در تربیت شایسته فرزندان</w:t>
      </w:r>
      <w:bookmarkEnd w:id="164"/>
    </w:p>
    <w:p>
      <w:pPr>
        <w:pStyle w:val="Heading4"/>
        <w:numPr>
          <w:ilvl w:val="3"/>
          <w:numId w:val="1"/>
        </w:numPr>
        <w:rPr/>
      </w:pPr>
      <w:bookmarkStart w:id="165" w:name="__RefHeading___Toc4905452_211673320"/>
      <w:bookmarkStart w:id="166" w:name="_Toc63"/>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نقش ممتاز مادران در تربیت شایسته فرزندان</w:t>
      </w:r>
    </w:p>
    <w:p>
      <w:pPr>
        <w:pStyle w:val="BookText"/>
        <w:rPr/>
      </w:pPr>
      <w:r>
        <w:rPr>
          <w:rFonts w:ascii="IRNazanin" w:hAnsi="IRNazanin" w:eastAsia="IRNazanin"/>
          <w:color w:val="111111"/>
          <w:sz w:val="28"/>
          <w:sz w:val="28"/>
          <w:szCs w:val="28"/>
          <w:rtl w:val="true"/>
          <w:lang w:bidi="fa-IR"/>
        </w:rPr>
        <w:t>در فرآیند تربیت کودک در خانواده، امام رحمه الله برای مادران جایگاهی ویژه و منحصر به فرد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رحمه الله، کسی در این زمینه نظیر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سخنان مختلف خویش با عنوان ها و تعبیرهای گوناگونی، نقش ممتاز مادران را گوشزد می کند و آنها را با موقعیت و مسئولیت خویش آشنا می سازد که در ادامه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بالاتر از نقش مرد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 در جامعه بالاتر از نقش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بانوان علاوه بر اینکه خودشان یک قشر فعال در همه ابعاد هستند، قشرهای فعال را در دامن خودشان تربیت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مادران، بالاتر از خدمت معلم و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مادر به جامعه از خدمت معلم بالاتر است و از خدمت همه کس بالاتر است و این امری است که انبیا می خواستند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مسئولیت و شریف ترین حرفه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که بچه در دامن او بزرگ می شود، بزرگ ترین مسئولیت را دارد و شریف ترین شغل را دارد؛ شغل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شغل در عالم، بزرگ کردن یک بچه است و تحویل دادن یک انسان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تبارک و تعالی در طول تاریخ برای انبیا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خاتم انبیا آمدند انسان درست 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های سرنوشت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مادر ممکن است یک بچه را خوب تربیت کند و آن بچه یک امت را نجات بدهد و ممکن است بد تربیت کند و آن بچه موجب هلاکت یک امت بشود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سازی قرآن و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انسان ساز است و زنان نیز انسان ساز</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تربیت کننده مردان و 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در دامن شما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تربیت کننده مردها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قدر شما را می داند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شماست که مردان و زنان بزرگ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شما مردان و بانوان </w:t>
      </w:r>
      <w:bookmarkStart w:id="167" w:name="pg570_12356"/>
    </w:p>
    <w:p>
      <w:pPr>
        <w:pStyle w:val="BookText"/>
        <w:rPr/>
      </w:pPr>
      <w:bookmarkEnd w:id="167"/>
      <w:r>
        <w:rPr>
          <w:rFonts w:ascii="IRNazanin" w:hAnsi="IRNazanin" w:eastAsia="IRNazanin"/>
          <w:color w:val="111111"/>
          <w:sz w:val="28"/>
          <w:sz w:val="28"/>
          <w:szCs w:val="28"/>
          <w:rtl w:val="true"/>
          <w:lang w:bidi="fa-IR"/>
        </w:rPr>
        <w:t>بزرگ تربیت می 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پرورش ده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 زنان و بزرگ مردان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بالاترین حرفه 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خانم ها به طوری که حالا خودتان می گویید، معلم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شغل 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 ها دو تا شغل بسیار شریف دارید، یکی شغل تربیت فرزند که این از همه شغل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خوب اگر شما به جامعه تحویل بدهید، برای شما بهتر است از همه عالم</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68" w:name="__RefHeading___Toc4905454_211673320"/>
      <w:bookmarkStart w:id="169" w:name="_Toc64"/>
      <w:bookmarkEnd w:id="168"/>
      <w:r>
        <w:rPr>
          <w:rtl w:val="true"/>
        </w:rPr>
        <w:t>ویژگی ها و استعدادهای خاص مادر</w:t>
      </w:r>
      <w:bookmarkEnd w:id="169"/>
    </w:p>
    <w:p>
      <w:pPr>
        <w:pStyle w:val="BookText"/>
        <w:rPr/>
      </w:pPr>
      <w:r>
        <w:rPr>
          <w:rFonts w:ascii="IRNazanin" w:hAnsi="IRNazanin" w:eastAsia="IRNazanin"/>
          <w:color w:val="111111"/>
          <w:sz w:val="28"/>
          <w:sz w:val="28"/>
          <w:szCs w:val="28"/>
          <w:rtl w:val="true"/>
          <w:lang w:bidi="fa-IR"/>
        </w:rPr>
        <w:t>ویژگی ها و استعدادهای خاص مادر</w:t>
      </w:r>
    </w:p>
    <w:p>
      <w:pPr>
        <w:pStyle w:val="BookText"/>
        <w:rPr/>
      </w:pPr>
      <w:r>
        <w:rPr>
          <w:rFonts w:ascii="IRNazanin" w:hAnsi="IRNazanin" w:eastAsia="IRNazanin"/>
          <w:color w:val="111111"/>
          <w:sz w:val="28"/>
          <w:sz w:val="28"/>
          <w:szCs w:val="28"/>
          <w:rtl w:val="true"/>
          <w:lang w:bidi="fa-IR"/>
        </w:rPr>
        <w:t>همان گونه که بیان شد، امام رحمه الله، در تربیت، بیشترین نقش و سهم را برای مادران قائل بود تا جایی که هیچ کس دیگر حتی پدر یا معلم چنین نقشی را در حد مادر نمی 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چنین نگرشی نسبت به مادر، از ویژگی های خاص عاطفی و روحی مادران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ویژگی هایی که امام رحمه الله از آنها آگاهی داشت و در برخی موارد به آنها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عاطفی والا و منحصر به فرد مادران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بسیار مادرها را می توان شمرد و نمی توان به حق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مادر نسبت به فرزندش از سال ها عمر پدر متعهد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عطوفت و رحمت در دیدگان نورانی مادر، بارقه رحمت و عطوفت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قلب و جان مادران را با نور رحمت ربوبیت خود آمیخته، آن گونه که وصف آن را کس نتوان کرد و به شناخت کسی جز مادران در نیاید و این رحمت لایزال است که </w:t>
      </w:r>
    </w:p>
    <w:p>
      <w:pPr>
        <w:pStyle w:val="BookText"/>
        <w:rPr/>
      </w:pPr>
      <w:r>
        <w:rPr>
          <w:rFonts w:ascii="IRNazanin" w:hAnsi="IRNazanin" w:eastAsia="IRNazanin"/>
          <w:color w:val="111111"/>
          <w:sz w:val="28"/>
          <w:sz w:val="28"/>
          <w:szCs w:val="28"/>
          <w:rtl w:val="true"/>
          <w:lang w:bidi="fa-IR"/>
        </w:rPr>
        <w:t>مادران را تحملی چون عرش در مقابل رنج ها و زحمت ها از حال استقرار نطفه در رحمت و طول حمل و وقت زاییدن و از نوزادی تا به آخر، 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هایی که پدران یک شب آن را تحمل نکنند و از آن عاجز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 علاقه خاص مادر و فرزندی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مادرها دامنی است که انسان از آن باید درست بشود؛ یعنی اول مرتبه تربیت، تربیت بچه است در دامن مادر؛ برای اینکه علاقه بچه به مادر بیشتر از همه علایق هست و هیچ علاقه ای بالاتر از علاقه مادری و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مادر بهتر چیز اخذ می 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ای که بچه به مادر دارد، به هیچ کس ندارد و آن چیزی که در بچگی از مادر می شنود، در قلبش نقش می بندد و تا آخر همه اش می ماند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بچه ها آن علاقه ای که به مادر دارند، به هیچ کس ندارند و در دامن مادر که هستند، تمام چیزهایی که دارند، آرزوهایی که دارند، خلاصه می شود در مادر و همه چیز را در مادر می بینند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خاص مادران بر فرزندان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مادر، خلق مادر، عمل مادر در بچه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وقتی در دامن مادرش هست، می بیند مادر اخلاق خوش دارد، اعمال صحیح دارد، گفتار خوش دارد، آن بچه از همان جا اعمالش و گفتارش به تقلید از مادر که از همه تقلیدها بالاتر است و به تزریق مادر که از همه تزریق ها مؤثرتر است، تربیت می شود</w:t>
      </w:r>
      <w:r>
        <w:rPr>
          <w:rFonts w:eastAsia="IRNazanin" w:cs="IRNazanin"/>
          <w:color w:val="111111"/>
          <w:sz w:val="28"/>
          <w:szCs w:val="28"/>
          <w:rtl w:val="true"/>
          <w:lang w:bidi="fa-IR"/>
        </w:rPr>
        <w:t>».</w:t>
      </w:r>
      <w:r>
        <w:rPr>
          <w:rStyle w:val="FootnoteAnchor"/>
          <w:rtl w:val="true"/>
        </w:rPr>
        <w:footnoteReference w:id="196"/>
      </w:r>
      <w:bookmarkStart w:id="170" w:name="pg570_12360"/>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از مادر بهتر چیز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تحت تأثیر مادرها هستند، تحت تأثیر پدر نیستند، تحت تأثیر معلم نیستند، تحت تأثیر استاد نیستند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مادر، بچه ها بهتر تربیت می شوند تا در پیش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باید توجه به این کنند که بچه ها را خوب تربیت کنند، پاک تربیت کنند، دامن هایشان یک مدرسه علمی و ایمانی باشد و این، یک مطلب بسیار بزرگی است که از مادرها ساخته است و از دیگران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بچه از مادر می شنود، از پدر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اخلاق مادر در بچه کوچک نورس تأثیر دارد و به او منتقل می شود، از دیگران عملی نیست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بخشی مادر نسبت به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که بچه اش گرفتاری دارد و می خواهد او را نجات بدهد، آن قدری که الطاف این مادر او را آرام می کند، مداوا آن قدر تأثیر در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الان احتیاج به او دارد که روحش آرام بشود، مادر روح این را آرامش می دهد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71" w:name="__RefHeading___Toc4905456_211673320"/>
      <w:bookmarkStart w:id="172" w:name="_Toc65"/>
      <w:bookmarkEnd w:id="171"/>
      <w:r>
        <w:rPr>
          <w:rtl w:val="true"/>
        </w:rPr>
        <w:t>دامان تربیتی مادران</w:t>
      </w:r>
      <w:bookmarkEnd w:id="172"/>
    </w:p>
    <w:p>
      <w:pPr>
        <w:pStyle w:val="BookText"/>
        <w:rPr/>
      </w:pPr>
      <w:r>
        <w:rPr>
          <w:rFonts w:ascii="IRNazanin" w:hAnsi="IRNazanin" w:eastAsia="IRNazanin"/>
          <w:color w:val="111111"/>
          <w:sz w:val="28"/>
          <w:sz w:val="28"/>
          <w:szCs w:val="28"/>
          <w:rtl w:val="true"/>
          <w:lang w:bidi="fa-IR"/>
        </w:rPr>
        <w:t>دامان تربیتی مادران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پهلوی، به سبب فرهنگ پست حاکم بر جامعه، متأسفانه زنان، دست کم زنان طاغوتی، با فرهنگ غربی، از مقام و منزلت واقعی و معنوی خویش کاستند و از اوج عفاف و لطافت معنوی به پست ترین نقطه مادیت و دنیاخواهی و تجمل پرستی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همچون عروسک هایی بدون روح، تنها در فکر زیبایی ظاهری و ارضای امیال و هواهای نفسانی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خورشید انقلاب اسلامی و با نگرش معنوی امام رحمه الله به زنان بار دیگر این قشر انسان ساز بر اثر آشنایی با آموزه های امام رحمه الله و انقلاب به خود آمدند و در پی اصلاح حیثیت انسانی خود، دوباره به سوی </w:t>
      </w:r>
    </w:p>
    <w:p>
      <w:pPr>
        <w:pStyle w:val="BookText"/>
        <w:rPr/>
      </w:pPr>
      <w:r>
        <w:rPr>
          <w:rFonts w:ascii="IRNazanin" w:hAnsi="IRNazanin" w:eastAsia="IRNazanin"/>
          <w:color w:val="111111"/>
          <w:sz w:val="28"/>
          <w:sz w:val="28"/>
          <w:szCs w:val="28"/>
          <w:rtl w:val="true"/>
          <w:lang w:bidi="fa-IR"/>
        </w:rPr>
        <w:t>قله های رفیع انسانیت و معنویت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پیمودن این مسیر، حضرت امام رحمه الله بیشترین و مهم ترین نقش را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روشنی از ستمی که در گذشته به اسم آزادی و آزادسازی زنان، بر بانوان این مرز و بوم رفته بود، آگاه بود و در هر فرصت و موقعیتی، زنان را از این ستم آگاه می کرد و همواره می کوشید تا زنان را با استعدادها و گوهر مقدس وجودی شان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افزون بر تشویق زنان به بازگشت به خود واقعی آنان و جایگاه ارجمند و حقیقتشان، در بیان های مختلف خویش ـ حتی در به کاربردن واژه ها و تعبیرها نیز ـ دقت، ابتکار و حکمت خاصی به خرج می داد و معمولاً هنگام خطاب قرار دادن زنان یا تعریف و توصیف آنان، واژه ها و تعبیرهایی را به کار می برد که بار ارزشی و معنوی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مادران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رحمه الله با توصیف های متعالی و گوناگونی به آن اشاره داشت که از اهتمام خاص امام به مقام و منزلت واقعی زنان و مادران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مطالب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عصمت، عفت و عظمت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شما دامن عصمت و عفت و عظمت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دامان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شما یک مدرسه ای است که در آن باید جوانان بزرگ تربیت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مدرسه ای که بچه دارد، دامان مادر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محل عروج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Style w:val="FootnoteAnchor"/>
          <w:rtl w:val="true"/>
        </w:rPr>
        <w:footnoteReference w:id="203"/>
      </w:r>
      <w:bookmarkStart w:id="173" w:name="pg570_12364"/>
    </w:p>
    <w:p>
      <w:pPr>
        <w:pStyle w:val="BookText"/>
        <w:rPr/>
      </w:pPr>
      <w:bookmarkEnd w:id="1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کسب فضایل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فضایل تحصیل می کنید تا کودکان شما در دامان شما به فضیلت برسند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مادر بهترین مکتبی است از برای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پرورش فرزندان شایسته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بانوان است که بچه های خوب را پرورش می دهد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دامان پاک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 بر آن پدران و مادرانی که شما شجاعان نبرد در میدان کارزار و مجاهدان با نفس در شب های نورانی را در دامن پاکشان تربیت نمودند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این دامن های پاکی که پروراننده این جوانان شیردل می باشند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های مطهر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سخن می توان گفت در اقدام شریف مادران بزرگواری که در دامن های مطهر خود چنین فرزندانی را تربیت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نثار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های انسان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های شما دامن هایی است که انسان درست می کند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74" w:name="__RefHeading___Toc4905458_211673320"/>
      <w:bookmarkStart w:id="175" w:name="_Toc66"/>
      <w:bookmarkEnd w:id="174"/>
      <w:r>
        <w:rPr>
          <w:rtl w:val="true"/>
        </w:rPr>
        <w:t>مسئولیت مادری و تربیت فرزند، حرفه ای شریف و اصیل</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مادری و تربیت فرزند، حرفه ای شریف و اصیل </w:t>
      </w:r>
    </w:p>
    <w:p>
      <w:pPr>
        <w:pStyle w:val="BookText"/>
        <w:rPr/>
      </w:pPr>
      <w:r>
        <w:rPr>
          <w:rFonts w:ascii="IRNazanin" w:hAnsi="IRNazanin" w:eastAsia="IRNazanin"/>
          <w:color w:val="111111"/>
          <w:sz w:val="28"/>
          <w:sz w:val="28"/>
          <w:szCs w:val="28"/>
          <w:rtl w:val="true"/>
          <w:lang w:bidi="fa-IR"/>
        </w:rPr>
        <w:t>حضرت امام رحمه الله بارها از مسئولیت مادری و تربیت فرزند به عنوان حرفه ای اصیل و شریف یاد می کرد که شاید این تعبیر، پاسخی بود به آن دسته از تبلیغات منفی که در گذشته بر ضد نقش مادری زنان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مسمومی که رژیم شاه به پیروی از فرهنگ غرب، برای به ابتذال کشاندن زنان این مرز و بوم بدان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گذشته به دلایل مختلف، در پایین آوردن مقام مادری و سبک جلوه دادن این مقام می کوشید تا جایی که به قیمت از هم پاشیدن خانواده، در بیرون آوردن زنان از حریم خانواده آن هم نه به جهت خدمت به جامعه، بلکه به منظور به خدمت درآوردن زنان در جهت منافع سیاسی و فرهنگی خود، از هیچ کوششی فروگذار نکرد، رژیم تبلیغات خود را در این زمینه تا اندازه ای پیش برد که بسیاری از زنان از اینکه تنها در خانه به وظیفه مادری و خدمت به خانواده بپردازند، خود را در مقابل زنان شاغل، کوچک و حقیر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امام رحمه الله برای مقابله با این فرهنگ ویرانگر، با وجود تأیید حضور اجتماعی زنان و نیز اشتغال آنان ـ البته در چهارچوب موازین شرع و عرف ـ از هر فرصتی برای تقویت و تحکیم روحیه مادری و نیز بالا بردن این تفکر در جامعه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از مسئولیت مادری به عنوان شغلی شریف و اصیل که شاید هیچ شغلی به ارزش و مرتبه آن نباشد،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سخنان امام رحمه اللهدرباره توطئه فرهنگی رژیم برای پایین آوردن مقام مادری و نیز به دیدگاه روشن و متعالی ایشان نسبت به شغل مادری می پردازیم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شغل برای زن، شغل صحیح برای زن، هیچ مانعی ندارد، لکن نه آن طوری که آنان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نظرشان به این نبود که زن یک اشتغالی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به این بود که زن را مثل مردها، هم زن ها را و مردها را از آن مقامی که دارند، منحط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یک رشد طبیعی از برای قشر زن پیدا بشود یا یک رشد طبیعی از برای قشر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بچه های ما تربیت صحیح بشوند و لهذا از آن اول جلویش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بانوان که مرکز تربیت اطفال است، محروم شد بسیاریش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دبستان ها </w:t>
      </w:r>
    </w:p>
    <w:p>
      <w:pPr>
        <w:pStyle w:val="BookText"/>
        <w:rPr/>
      </w:pPr>
      <w:r>
        <w:rPr>
          <w:rFonts w:ascii="IRNazanin" w:hAnsi="IRNazanin" w:eastAsia="IRNazanin"/>
          <w:color w:val="111111"/>
          <w:sz w:val="28"/>
          <w:sz w:val="28"/>
          <w:szCs w:val="28"/>
          <w:rtl w:val="true"/>
          <w:lang w:bidi="fa-IR"/>
        </w:rPr>
        <w:t>بچه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با تبلیغات سویی، با کتاب های منحرفی، آنها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دانشگاه که رفتند، عمّال آنها نگذاشتند رشد صحیح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دانشمندان صحیح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ملی صحیح، اشخاص اسلامی صحیح تربیت بشوند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 در آن حکومت طاغوتی این شغل را می خواستند از این مادرها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کردند به اینکه زن چرا بچه 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شریف را منحطش کردند در نظر مادرها؛ برای اینکه می خواستند که مادرها از بچه ها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ببرند در پرورشگاه ها بزرگ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هم علی حده بروند یک کارهایی که آنها دلشان می خواهد، بکنند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سلطنت، اینها کوشش کردند که مادران را از بچه ها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مادرها تزریق کردند که بچه داری چیزی نیست؛ شما توی ادارات بیایید و اینها بچه های معصوم را جدا کردند از دامن مادران و بردند در پرورشگاه ها و جاهای دیگر و اشخاص اجنبی و غیر رحیم آنها را به تربیت فاسد تربیت می کردند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که بچه در دامن او بزرگ می شود، بزرگ ترین مسئولیت را دارد و شریف ترین شغل را دارد؛ شغل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تبارک و تعالی در طول تاریخ برای انبیا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خانم انبیا آمدند انسان درست کنند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شغل که شغل انبیا هست و انبیا هم آمدند برای اینکه انسان درست کنند، این شغل اول شما هست؛ در اول تربیت بچه</w:t>
      </w:r>
      <w:r>
        <w:rPr>
          <w:rFonts w:eastAsia="IRNazanin" w:cs="IRNazanin"/>
          <w:color w:val="111111"/>
          <w:sz w:val="28"/>
          <w:szCs w:val="28"/>
          <w:rtl w:val="true"/>
          <w:lang w:bidi="fa-IR"/>
        </w:rPr>
        <w:t>».</w:t>
      </w:r>
      <w:r>
        <w:rPr>
          <w:rStyle w:val="FootnoteAnchor"/>
          <w:rtl w:val="true"/>
        </w:rPr>
        <w:footnoteReference w:id="215"/>
      </w:r>
      <w:bookmarkStart w:id="176" w:name="pg570_12371"/>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آمده اند که انسان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مأمورند که افرادی که بشر هستند و با حیوانات فرقی دارند، اینها را انسان کنند، تزکیه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انبیا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شغل مادرها هم همین باشد نسبت به بچه هایی که در دامنشان است و با اعمالشان آنها را تزکیه کنند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177" w:name="__RefHeading___Toc4905460_211673320"/>
      <w:bookmarkStart w:id="178" w:name="_Toc67"/>
      <w:bookmarkEnd w:id="177"/>
      <w:r>
        <w:rPr>
          <w:rtl w:val="true"/>
        </w:rPr>
        <w:t>ویژگی های مادر نمونه</w:t>
      </w:r>
      <w:bookmarkEnd w:id="178"/>
    </w:p>
    <w:p>
      <w:pPr>
        <w:pStyle w:val="Heading5"/>
        <w:numPr>
          <w:ilvl w:val="4"/>
          <w:numId w:val="1"/>
        </w:numPr>
        <w:rPr/>
      </w:pPr>
      <w:bookmarkStart w:id="179" w:name="__RefHeading___Toc4905462_21167332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ویژگی های مادر نمونه</w:t>
      </w:r>
    </w:p>
    <w:p>
      <w:pPr>
        <w:pStyle w:val="BookText"/>
        <w:rPr/>
      </w:pPr>
      <w:r>
        <w:rPr>
          <w:rFonts w:ascii="IRNazanin" w:hAnsi="IRNazanin" w:eastAsia="IRNazanin"/>
          <w:color w:val="111111"/>
          <w:sz w:val="28"/>
          <w:sz w:val="28"/>
          <w:szCs w:val="28"/>
          <w:rtl w:val="true"/>
          <w:lang w:bidi="fa-IR"/>
        </w:rPr>
        <w:t>در نظام اسلامی، به ویژه در صفات اخلاقی و انسانی رهبری از هر جهت باید الگو و نمونه باشد؛ زیرا که وظیفه اصلی او، راهنمایی و رهبری مردم به سوی قله های رفیع اخلاق و انسانیت است که امام راحل رحمه الله، نمونه کامل این گونه از رهبران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نه تنها خود به تنهایی برای تمامی قشرها و طبقه ها به عنوان الگویی بی همتا مطرح بود، بلکه تلاش می کرد با تعیین و ترسیم معیارهایی برای هر قشر و گروه، نمونه ها و الگوهای مطلوبی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زنان به ویژه مادران، از جمله مهم ترین اقشار اجتماعی بودند که حضرت امام رحمه الله با بیان ویژگی های مادران مطلوب انقلاب اسلامی، می کوشید جهت و مسیر حرکت آنان را به سوی آن نمونه آرمانی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تلاش برای گردآوری مجموعه این اخبار و سخنان، می توان به تصویر روشنی از مادر مورد نظر و مطلوب حضرت امام رحمه الله و انقلاب دست یافت؛ الگوی ارزشمندی که سال ها ملاک حرکت مادران قهرمان این مرز و بوم قرار گرفت و آنان را در این آزمون، سربلند و پیروز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مجموعه این ملاک ها می تواند به عنوان منشوری مقدس فراروی مادران حال و آینده جامعه ما قرار گیرد تا با توجه و پای بندی به آن، سعادت خود و فرزندان آینده این مرز و بوم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این ملاک ها برداشتی است از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هایی که امام از مادران موفق ـ و احیانا ناموفق ـ داشته است</w:t>
      </w:r>
      <w:r>
        <w:rPr>
          <w:rFonts w:eastAsia="IRNazanin" w:cs="IRNazanin"/>
          <w:color w:val="111111"/>
          <w:sz w:val="28"/>
          <w:szCs w:val="28"/>
          <w:rtl w:val="true"/>
          <w:lang w:bidi="fa-IR"/>
        </w:rPr>
        <w:t xml:space="preserve">. </w:t>
      </w:r>
      <w:bookmarkStart w:id="181" w:name="pg570_12373"/>
    </w:p>
    <w:p>
      <w:pPr>
        <w:pStyle w:val="BookText"/>
        <w:rPr/>
      </w:pPr>
      <w:bookmarkEnd w:id="18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 و بایدها و نبایدهایی که خطاب به مادران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بودها و بایدها را به عنوان ویژگی ها و مشخصات مادران نمونه و برتر از نگاه امام خمینی رحمه الله در عنوان های زیر می آوریم</w:t>
      </w:r>
      <w:r>
        <w:rPr>
          <w:rFonts w:eastAsia="IRNazanin" w:cs="IRNazanin"/>
          <w:color w:val="111111"/>
          <w:sz w:val="28"/>
          <w:szCs w:val="28"/>
          <w:rtl w:val="true"/>
          <w:lang w:bidi="fa-IR"/>
        </w:rPr>
        <w:t>:</w:t>
      </w:r>
    </w:p>
    <w:p>
      <w:pPr>
        <w:pStyle w:val="Heading5"/>
        <w:numPr>
          <w:ilvl w:val="4"/>
          <w:numId w:val="1"/>
        </w:numPr>
        <w:rPr/>
      </w:pPr>
      <w:bookmarkStart w:id="182" w:name="__RefHeading___Toc4905464_211673320"/>
      <w:bookmarkStart w:id="183" w:name="_Toc69"/>
      <w:bookmarkEnd w:id="182"/>
      <w:r>
        <w:rPr/>
        <w:t>1</w:t>
      </w:r>
      <w:r>
        <w:rPr>
          <w:rtl w:val="true"/>
        </w:rPr>
        <w:t xml:space="preserve">. </w:t>
      </w:r>
      <w:r>
        <w:rPr>
          <w:rtl w:val="true"/>
        </w:rPr>
        <w:t>انسان کامل</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w:t>
      </w:r>
    </w:p>
    <w:p>
      <w:pPr>
        <w:pStyle w:val="BookText"/>
        <w:rPr/>
      </w:pPr>
      <w:r>
        <w:rPr>
          <w:rFonts w:ascii="IRNazanin" w:hAnsi="IRNazanin" w:eastAsia="IRNazanin"/>
          <w:color w:val="111111"/>
          <w:sz w:val="28"/>
          <w:sz w:val="28"/>
          <w:szCs w:val="28"/>
          <w:rtl w:val="true"/>
          <w:lang w:bidi="fa-IR"/>
        </w:rPr>
        <w:t>آرمان نهایی انقلاب اسلامی در بعد فردی، تربیت و تحویل انسان های کامل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زمانی حاصل می شود که اینان از تربیت انسان های کامل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مادران، نقش اول را در تربیت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این درجه از کمال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 خواهد شما را یک انسان کامل تربیت کند که بر دامن شما انسان های کامل تربیت بشوند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184" w:name="__RefHeading___Toc4905466_211673320"/>
      <w:bookmarkStart w:id="185" w:name="_Toc70"/>
      <w:bookmarkEnd w:id="184"/>
      <w:r>
        <w:rPr/>
        <w:t>2</w:t>
      </w:r>
      <w:r>
        <w:rPr>
          <w:rtl w:val="true"/>
        </w:rPr>
        <w:t xml:space="preserve">. </w:t>
      </w:r>
      <w:r>
        <w:rPr>
          <w:rtl w:val="true"/>
        </w:rPr>
        <w:t>اهل تهذیب و مراقبت و آراسته شدن به اخلاق اسلامی</w:t>
      </w:r>
      <w:bookmarkEnd w:id="1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تهذیب و مراقبت و آراسته شدن به 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طویل المدت برای شما جوان ها، برای شما خانم ها، برای همه این است که اگر شماها یک انسان مهذب باشید، مقاصد اسلامی را پیش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خانم ها بچه های مهذب بار بیاورند، بچه های اسلامی بار بیاورند، شما هم دینتان، هم دنیاتان محفوظ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های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تهذیب کنید و کودکان خودتان را تهذیب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اسلامی بار بیاورید که در اسلام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پناه اسلام و به اخلاق اسلامی متخلق شوید که همه چیز در اسلام هست</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86" w:name="__RefHeading___Toc4905468_211673320"/>
      <w:bookmarkStart w:id="187" w:name="_Toc71"/>
      <w:bookmarkEnd w:id="186"/>
      <w:r>
        <w:rPr/>
        <w:t>3</w:t>
      </w:r>
      <w:r>
        <w:rPr>
          <w:rtl w:val="true"/>
        </w:rPr>
        <w:t xml:space="preserve">. </w:t>
      </w:r>
      <w:r>
        <w:rPr>
          <w:rtl w:val="true"/>
        </w:rPr>
        <w:t>حرفه مادری و مسئولیت تربیت، حرفه و مسئولیت اصلی زن</w:t>
      </w:r>
      <w:bookmarkEnd w:id="1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 مادری و مسئولیت تربیت، حرفه و مسئولیت اصلی زن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مادر که بچه در دامن او بزرگ می شود، بزرگ ترین مسئولیت را دارد و شریف ترین </w:t>
      </w:r>
      <w:bookmarkStart w:id="188" w:name="pg570_12375"/>
    </w:p>
    <w:p>
      <w:pPr>
        <w:pStyle w:val="BookText"/>
        <w:rPr/>
      </w:pPr>
      <w:bookmarkEnd w:id="188"/>
      <w:r>
        <w:rPr>
          <w:rFonts w:ascii="IRNazanin" w:hAnsi="IRNazanin" w:eastAsia="IRNazanin"/>
          <w:color w:val="111111"/>
          <w:sz w:val="28"/>
          <w:sz w:val="28"/>
          <w:szCs w:val="28"/>
          <w:rtl w:val="true"/>
          <w:lang w:bidi="fa-IR"/>
        </w:rPr>
        <w:t>شغل را دارد؛ شغل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تبارک و تعالی در طول تاریخ برای انبیا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خاتم انبیا آمدند انسان درست کنند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نکنید اینها که همیشه از مادر بودن و از اولاد داشتن و از تربیت اولاد داشتن، اینها تکذیب می کنند و مطلب را یک مطلب خیلی سستی می گیرند و مطلب را یک مطلب بسیار پایینی می گیرند، اینها غرض صحیحی دارند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یک عقده بزرگ، این جدا کردن بچه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مادری لازم دارد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شغل که شغل انبیا هست و انبیا هم آمدند برای اینکه انسان درست کنند، این شغل اول شما هست در اول تربیت بچه</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189" w:name="__RefHeading___Toc4905470_211673320"/>
      <w:bookmarkStart w:id="190" w:name="_Toc72"/>
      <w:bookmarkEnd w:id="189"/>
      <w:r>
        <w:rPr/>
        <w:t>4</w:t>
      </w:r>
      <w:r>
        <w:rPr>
          <w:rtl w:val="true"/>
        </w:rPr>
        <w:t xml:space="preserve">. </w:t>
      </w:r>
      <w:r>
        <w:rPr>
          <w:rtl w:val="true"/>
        </w:rPr>
        <w:t>سرشار بودن از عطوفت، رحمت و مهربانی</w:t>
      </w:r>
      <w:bookmarkEnd w:id="1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سرشار بودن از عطوفت، رحمت و مهربانی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که بچه اش گرفتاری دارد و می خواهد او را نجات بدهد، آن قدری که الطاف این مادر او را آرام می کند، مداوا آن قدر تأثیری در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الان احتیاج به او دارد که روحش آرام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روح او را آرامش می دهد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191" w:name="__RefHeading___Toc4905472_211673320"/>
      <w:bookmarkStart w:id="192" w:name="_Toc73"/>
      <w:bookmarkEnd w:id="191"/>
      <w:r>
        <w:rPr/>
        <w:t>5</w:t>
      </w:r>
      <w:r>
        <w:rPr>
          <w:rtl w:val="true"/>
        </w:rPr>
        <w:t xml:space="preserve">. </w:t>
      </w:r>
      <w:r>
        <w:rPr>
          <w:rtl w:val="true"/>
        </w:rPr>
        <w:t>تلاش برای علم آموزی</w:t>
      </w:r>
      <w:bookmarkEnd w:id="1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علم آموزی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در تحصیل کوشش کنید که برای فضایل اخلاقی، فضایل اعمال مجهز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آتیه مملکت ما، جوانان نیرومند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یک مدرسه ای است که در آن باید جوانان بزرگ تربیت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فضایل تحصیل می کنید تا کودکان شما در دامان شما به فضیلت برسند</w:t>
      </w:r>
      <w:r>
        <w:rPr>
          <w:rFonts w:eastAsia="IRNazanin" w:cs="IRNazanin"/>
          <w:color w:val="111111"/>
          <w:sz w:val="28"/>
          <w:szCs w:val="28"/>
          <w:rtl w:val="true"/>
          <w:lang w:bidi="fa-IR"/>
        </w:rPr>
        <w:t>».</w:t>
      </w:r>
      <w:r>
        <w:rPr>
          <w:rStyle w:val="FootnoteAnchor"/>
          <w:rtl w:val="true"/>
        </w:rPr>
        <w:footnoteReference w:id="224"/>
      </w:r>
      <w:bookmarkStart w:id="193" w:name="pg570_12377"/>
    </w:p>
    <w:p>
      <w:pPr>
        <w:pStyle w:val="Heading5"/>
        <w:numPr>
          <w:ilvl w:val="4"/>
          <w:numId w:val="1"/>
        </w:numPr>
        <w:rPr/>
      </w:pPr>
      <w:bookmarkStart w:id="194" w:name="__RefHeading___Toc4905474_211673320"/>
      <w:bookmarkStart w:id="195" w:name="_Toc74"/>
      <w:bookmarkEnd w:id="193"/>
      <w:bookmarkEnd w:id="194"/>
      <w:r>
        <w:rPr/>
        <w:t>6</w:t>
      </w:r>
      <w:r>
        <w:rPr>
          <w:rtl w:val="true"/>
        </w:rPr>
        <w:t xml:space="preserve">. </w:t>
      </w:r>
      <w:r>
        <w:rPr>
          <w:rtl w:val="true"/>
        </w:rPr>
        <w:t>همراهی با نهضت با تربیت فرزندان شایسته</w:t>
      </w:r>
      <w:bookmarkEnd w:id="19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نهضت با تربیت فرزندان شایسته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بچه های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خودتان را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هستند که کشوری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شما اینها اسلامی بار می آیند، در دامن شما اینها با فضیلت بار بیایند، باایمان بار بیایند تا در این مملکت بتوانند خدمت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ان شاء اللّه سعادتمند کند و همه شما را برای مملکت خودتان مفید قرار دهد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حضرت امام؛ در این کلام کوتاه خویش بر نقش استراتژیک زن به ویژه نقش مادری زن چه قبل و چه بعد از پیروزی انقلاب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انقلاب اسلامی و نظام جمهوری اسلامی بر ایمان، تقوا و کرامت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با تلاش جان های پاک و نفوس مهذب پا به عرصه وجود گذاشت، دوام و بقای آن نیز در محیطی پاک و نورانی و به وسیله انسان های صالح و سالم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به دلیل نقش مهم مادران در تربیت چنین افرادی، وجود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 ترین پشتوانه نظام و انقلاب مطرح می شود به ویژه مادرانی که با انقلاب و اهداف مقدس آن آشنا و همراهند و به خوبی به نقش حساس و خطیر خود در این زمینه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می بینیم حضرت امام رحمه الله، جدای از نقش فردی زنان و مادران، به نقش و کارکرد اجتماعی و انقلابی آنان نیز بسیار اهمیت می داد و همواره با تأکید بر اصالت و استحکام خانواده، بر نقش و روحیه مقدس مادری نیز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نقش زنان را در خدمت به انقلاب بیش از مردان دانسته است و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بانوان ایران در این نهضت و انقلاب سهم بیشتری نسبت به مردان دارند و امروز هم که در پشت جبهه ها مشغول فعالیت هستند، سهم آنها بیشتر از دیگران است و در </w:t>
      </w:r>
    </w:p>
    <w:p>
      <w:pPr>
        <w:pStyle w:val="BookText"/>
        <w:rPr/>
      </w:pPr>
      <w:r>
        <w:rPr>
          <w:rFonts w:ascii="IRNazanin" w:hAnsi="IRNazanin" w:eastAsia="IRNazanin"/>
          <w:color w:val="111111"/>
          <w:sz w:val="28"/>
          <w:sz w:val="28"/>
          <w:szCs w:val="28"/>
          <w:rtl w:val="true"/>
          <w:lang w:bidi="fa-IR"/>
        </w:rPr>
        <w:t>تربیتی که اشتغال دارند، چه تربیت کودکانشان و چه تربیت خردسالانشان و چه تربیت هایی و جاهای دیگر مجالس دارند، باز سهم بزرگی در این انقلاب دارند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یا در جایی دیگر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ایران، جانشان را، جوانشان را، وقتشان را وقف اسلام کردند و اسلام را به اینجا رساندند و امیدواریم که از این به بعد هم از این بالاتر بشود و مطمئن باشید که تا شماها در صحنه هستید و شماها متعهد به اسلام هستید و جوان می دهید و جوان تربیت می کنید، این اسلام به پیش برود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 رهبر بزرگوار با این تأیید و تأکید خود، ارزش جدیدی را برای زنان و مادران به تصویر می کشد که همان ارزش همراهی با انقلاب در تربیت فرزندان صالح و انقلابی است و با قدردانی از تلاش این گونه زنان و خانواده ها، آنان را به کسب و تقویت این ارزش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خانواده هایی بودید که در دامن شما این جوان های برومند تربیت شده اند که فداکاری کردند برای اسلام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لازمه کسب و حفظ این ارزش، داشتن بینش و آگاهی انقلابی به ویژه بصیرت، شناخت و مقاومت در برابر نقشه ها و توطئه های استکباری است که امام به یک نمونه آن، چنین اشاره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بانوان محترم ایران ثابت کردند که دست خوش این طور توطئه ها نشده اند و نمی شوند و ثابت کردند که در دژ محکم عفت و عصمت هستند و جوانان صحیح و نیرومند و دختران عفیف و متعهد به این کشور تسلیم خواهند کرد و هیچ گاه نخواهند در آن راه هایی که قدرت های بزرگ برای تباه کردن کشور پیش پای آنان گذاشته بود، </w:t>
      </w:r>
      <w:bookmarkStart w:id="196" w:name="pg570_12381"/>
    </w:p>
    <w:p>
      <w:pPr>
        <w:pStyle w:val="BookText"/>
        <w:rPr/>
      </w:pPr>
      <w:bookmarkEnd w:id="196"/>
      <w:r>
        <w:rPr>
          <w:rFonts w:ascii="IRNazanin" w:hAnsi="IRNazanin" w:eastAsia="IRNazanin"/>
          <w:color w:val="111111"/>
          <w:sz w:val="28"/>
          <w:sz w:val="28"/>
          <w:szCs w:val="28"/>
          <w:rtl w:val="true"/>
          <w:lang w:bidi="fa-IR"/>
        </w:rPr>
        <w:t>به آن راه ها نخواهند رفت</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197" w:name="__RefHeading___Toc4905476_211673320"/>
      <w:bookmarkStart w:id="198" w:name="_Toc75"/>
      <w:bookmarkEnd w:id="197"/>
      <w:r>
        <w:rPr>
          <w:rtl w:val="true"/>
        </w:rPr>
        <w:t>فصل چهارم</w:t>
      </w:r>
      <w:r>
        <w:rPr>
          <w:rtl w:val="true"/>
        </w:rPr>
        <w:t xml:space="preserve">: </w:t>
      </w:r>
      <w:r>
        <w:rPr>
          <w:rtl w:val="true"/>
        </w:rPr>
        <w:t>سیره عملی امام خمینی رحمه الله در ارتباط با زنان</w:t>
      </w:r>
      <w:bookmarkEnd w:id="198"/>
    </w:p>
    <w:p>
      <w:pPr>
        <w:pStyle w:val="Heading3"/>
        <w:numPr>
          <w:ilvl w:val="2"/>
          <w:numId w:val="1"/>
        </w:numPr>
        <w:rPr/>
      </w:pPr>
      <w:bookmarkStart w:id="199" w:name="__RefHeading___Toc4905478_211673320"/>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امام خمینی رحمه الله در ارتباط با زنان</w:t>
      </w:r>
    </w:p>
    <w:p>
      <w:pPr>
        <w:pStyle w:val="BookText"/>
        <w:rPr/>
      </w:pPr>
      <w:r>
        <w:rPr>
          <w:rFonts w:ascii="IRNazanin" w:hAnsi="IRNazanin" w:eastAsia="IRNazanin"/>
          <w:color w:val="111111"/>
          <w:sz w:val="28"/>
          <w:sz w:val="28"/>
          <w:szCs w:val="28"/>
          <w:rtl w:val="true"/>
          <w:lang w:bidi="fa-IR"/>
        </w:rPr>
        <w:t>شخصیت امام رحمه الله را به کوهی یخی می توان تشبیه کرد که تنها بخش ناچیزی از قله آن را می توان مشاهده کرد، ولی بیشترین بخش آن را در زیر آب پوشیده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امام رحمه الله نیز این قله آشکار، همان وجهه سیاسی و اجتماعی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ای که برای مردم بیشتر آشناست و با این ویژگی او را می شناسند، در حالی که جنبه های دیگر، بیشتر پوشیده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سلوک شخصی ایشان با مردم و اطرافیان به ویژه با زنان و دختران، از جمله این نیمه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آنچه را بنویسیم که در مدت عمر بلند و پر برکت امام رحمه الله در رابطه با رفتار ایشان با همسر، خانواده، دختران و زنان اطراف ایشان اتفاق افتاده است، هر سطر و هر جمله آن، برای جویندگان حقیقت اسلام ناب، درسی عملی است، ولی صد افسوس که آنچه از این عرصه به یادگار مانده است، چیزی نیست که بتوان حتی در یک کتاب کوچک گرد آورد که آن هم مجموعه ای اندک از خاطرات پراکنده اطرافیان حضرت امام رحمه اللهاست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نوشته تلاش شده است که نمونه های قابل استناد پس از گردآوری، تا آنجا که امکان دارد به صورتی منطقی دسته بندی شود و یک یا شماری از آنها به فراخور </w:t>
      </w:r>
      <w:bookmarkStart w:id="201" w:name="pg570_12383"/>
    </w:p>
    <w:p>
      <w:pPr>
        <w:pStyle w:val="BookText"/>
        <w:rPr/>
      </w:pPr>
      <w:bookmarkEnd w:id="201"/>
      <w:r>
        <w:rPr>
          <w:rFonts w:ascii="IRNazanin" w:hAnsi="IRNazanin" w:eastAsia="IRNazanin"/>
          <w:color w:val="111111"/>
          <w:sz w:val="28"/>
          <w:sz w:val="28"/>
          <w:szCs w:val="28"/>
          <w:rtl w:val="true"/>
          <w:lang w:bidi="fa-IR"/>
        </w:rPr>
        <w:t>موضوع مربوط به آن، با عنوانی مشخص ارائه شود و از آنجا که نمونه های بیان شده، به خودی خود گویا و روشن گر است، کوشیده ایم از تحلیل و توضیح اضافی بپرهیزیم</w:t>
      </w:r>
      <w:r>
        <w:rPr>
          <w:rFonts w:eastAsia="IRNazanin" w:cs="IRNazanin"/>
          <w:color w:val="111111"/>
          <w:sz w:val="28"/>
          <w:szCs w:val="28"/>
          <w:rtl w:val="true"/>
          <w:lang w:bidi="fa-IR"/>
        </w:rPr>
        <w:t>.</w:t>
      </w:r>
    </w:p>
    <w:p>
      <w:pPr>
        <w:pStyle w:val="Heading3"/>
        <w:numPr>
          <w:ilvl w:val="2"/>
          <w:numId w:val="1"/>
        </w:numPr>
        <w:rPr/>
      </w:pPr>
      <w:bookmarkStart w:id="202" w:name="__RefHeading___Toc4905480_211673320"/>
      <w:bookmarkStart w:id="203" w:name="_Toc77"/>
      <w:bookmarkEnd w:id="202"/>
      <w:r>
        <w:rPr>
          <w:rtl w:val="true"/>
        </w:rPr>
        <w:t>رابطه با همسر</w:t>
      </w:r>
      <w:bookmarkEnd w:id="203"/>
    </w:p>
    <w:p>
      <w:pPr>
        <w:pStyle w:val="Heading4"/>
        <w:numPr>
          <w:ilvl w:val="3"/>
          <w:numId w:val="1"/>
        </w:numPr>
        <w:rPr/>
      </w:pPr>
      <w:bookmarkStart w:id="204" w:name="__RefHeading___Toc4905482_211673320"/>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رابطه با همسر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به همسر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به خاطر همسر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علاقه به همسر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مدیریت خانه به وسیله همسر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در برابر زحمات همسر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همسر</w:t>
      </w:r>
    </w:p>
    <w:p>
      <w:pPr>
        <w:pStyle w:val="Heading4"/>
        <w:numPr>
          <w:ilvl w:val="3"/>
          <w:numId w:val="1"/>
        </w:numPr>
        <w:rPr/>
      </w:pPr>
      <w:bookmarkStart w:id="206" w:name="__RefHeading___Toc4905484_211673320"/>
      <w:bookmarkStart w:id="207" w:name="_Toc79"/>
      <w:bookmarkEnd w:id="206"/>
      <w:r>
        <w:rPr/>
        <w:t>1</w:t>
      </w:r>
      <w:r>
        <w:rPr>
          <w:rtl w:val="true"/>
        </w:rPr>
        <w:t xml:space="preserve">. </w:t>
      </w:r>
      <w:r>
        <w:rPr>
          <w:rtl w:val="true"/>
        </w:rPr>
        <w:t>انتخاب همسر</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w:t>
      </w:r>
    </w:p>
    <w:p>
      <w:pPr>
        <w:pStyle w:val="BookText"/>
        <w:rPr/>
      </w:pPr>
      <w:r>
        <w:rPr>
          <w:rFonts w:ascii="IRNazanin" w:hAnsi="IRNazanin" w:eastAsia="IRNazanin"/>
          <w:color w:val="111111"/>
          <w:sz w:val="28"/>
          <w:sz w:val="28"/>
          <w:szCs w:val="28"/>
          <w:rtl w:val="true"/>
          <w:lang w:bidi="fa-IR"/>
        </w:rPr>
        <w:t>انتخاب همسر و ازدواج در زندگی هر کسی جزو حساس ترین و مهم ترین مراحل زندگی به شمار می آید و این مسئله برای انسان های بزرگ که آرمان های بلند اجتماعی در سر دارند، از حساسیت و اهمیت بیشتری برخوردار است؛ چرا که شریک زندگی، نقش مهمی در دست یابی یا دست نیافتن انسان به اهداف و آرمان هایش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باید از سنخیت لازمی در این زمینه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حضرت امام رحمه الله نیز این مسئله از اهمیت بسزایی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دین داری، اصالت و دارا بودن روحیه علمی برای کسی که می خواهد همسر یک عالم سخت کوش و هدفدار باشد، از ملاک ها و اولویت های اولیه سنخیت به شمار می آید و این، چیزی بود که امام رحمه اللهبدان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بر آن بود که از یک خانواده دین دار و شناخته شده، همسر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از خمین همسر بگیرم؛ چون می خواهم کفو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درس می خوانم، می خواهم همسری بگیرم که همفکر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از قم همسر بگیرم و از خانواده روحانی و هم شأن خودم باشد</w:t>
      </w:r>
      <w:r>
        <w:rPr>
          <w:rFonts w:eastAsia="IRNazanin" w:cs="IRNazanin"/>
          <w:color w:val="111111"/>
          <w:sz w:val="28"/>
          <w:szCs w:val="28"/>
          <w:rtl w:val="true"/>
          <w:lang w:bidi="fa-IR"/>
        </w:rPr>
        <w:t>».</w:t>
      </w:r>
      <w:r>
        <w:rPr>
          <w:rStyle w:val="FootnoteAnchor"/>
          <w:rtl w:val="true"/>
        </w:rPr>
        <w:footnoteReference w:id="2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وقتی که دختری با این ویژگی ها را یافتند، از اینکه برای به دست آوردن رضایت وی پافشاری کند و مدت ده ماه صبر پیشه کند، ابایی نداشت، هرچند که در آن زمان برای کسی مثل ایشان که از نظر علمی در حد اجتهاد بود، چنین چیزی مرسوم نباشد و بسیار نادر هم باشد</w:t>
      </w:r>
      <w:r>
        <w:rPr>
          <w:rFonts w:eastAsia="IRNazanin" w:cs="IRNazanin"/>
          <w:color w:val="111111"/>
          <w:sz w:val="28"/>
          <w:szCs w:val="28"/>
          <w:rtl w:val="true"/>
          <w:lang w:bidi="fa-IR"/>
        </w:rPr>
        <w:t xml:space="preserve">: </w:t>
      </w:r>
      <w:bookmarkStart w:id="208" w:name="pg570_12385"/>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خواستگاری حدود ده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حاضر نبودم به قم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آقای سید احمد لواسانی از جانب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می آمد خواستگاری و می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هنوز راضی نشده اند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209" w:name="__RefHeading___Toc4905486_211673320"/>
      <w:bookmarkStart w:id="210" w:name="_Toc80"/>
      <w:bookmarkEnd w:id="209"/>
      <w:r>
        <w:rPr/>
        <w:t>2</w:t>
      </w:r>
      <w:r>
        <w:rPr>
          <w:rtl w:val="true"/>
        </w:rPr>
        <w:t xml:space="preserve">. </w:t>
      </w:r>
      <w:r>
        <w:rPr>
          <w:rtl w:val="true"/>
        </w:rPr>
        <w:t>رعایت احترام به همسر</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به همسر</w:t>
      </w:r>
    </w:p>
    <w:p>
      <w:pPr>
        <w:pStyle w:val="BookText"/>
        <w:rPr/>
      </w:pPr>
      <w:r>
        <w:rPr>
          <w:rFonts w:ascii="IRNazanin" w:hAnsi="IRNazanin" w:eastAsia="IRNazanin"/>
          <w:color w:val="111111"/>
          <w:sz w:val="28"/>
          <w:sz w:val="28"/>
          <w:szCs w:val="28"/>
          <w:rtl w:val="true"/>
          <w:lang w:bidi="fa-IR"/>
        </w:rPr>
        <w:t>امام رحمه الله برای همسر خویش احترام خاصی قائل بود، به گونه ای که این احترام زبانزد همه کسانی بود که با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امام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خیلی احترام می گذاشتند و خیلی اهمیت می دادند؛ یعنی یک حرف بد و یا زشت به من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اتاق جای خوب را به من تعارف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من نمی آمدم سر سفره، غذا را شروع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می گفتند صبر کنید تا خانم بیاید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گونه رفتار از سوی حضرت امام رحمه الله از چنان ارزشی برخوردار بود که احترام به همسر و مادر به صورت فرهنگی همگانی در خانواده ایشان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فرزند حضرت امام رحمه الله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نسبت به خانم محبت و احترام قائل بودند که ما فرزندان هم تحت تأثیر تقلید ایشان قرار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که چشم باز کردیم، می دیدیم که ایشان تا زمانی که خانم سر سفره حاضر نشده و دست به غذا دراز نمی کردند، غیرممکن بود سر سفره بیایند و مشغول غذا خوردن بشوند و خواه ناخواه ما نیز صبر می کردیم تا مادرمان بیایند و مشغول غذا خوردن بشوند، بعد ما مشغول شویم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رحمه الله حتی در وصیت نامه ای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مختصر نوشته بود، </w:t>
      </w:r>
      <w:bookmarkStart w:id="211" w:name="pg570_12387"/>
    </w:p>
    <w:p>
      <w:pPr>
        <w:pStyle w:val="BookText"/>
        <w:rPr/>
      </w:pPr>
      <w:bookmarkEnd w:id="211"/>
      <w:r>
        <w:rPr>
          <w:rFonts w:ascii="IRNazanin" w:hAnsi="IRNazanin" w:eastAsia="IRNazanin"/>
          <w:color w:val="111111"/>
          <w:sz w:val="28"/>
          <w:sz w:val="28"/>
          <w:szCs w:val="28"/>
          <w:rtl w:val="true"/>
          <w:lang w:bidi="fa-IR"/>
        </w:rPr>
        <w:t>همین مسئله را به فرزندان خود یادآور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من عموما و احمد خصوصا، موظفند از مادر خود اطاعت کنند و با احترام با او رفتار کنند و رضای او را به دست آورند که خیر دنیا و آخرت آنان در آن است و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ایشان حتی در اوج مبارزه و در شرایطی که به ترکیه تبعید شده بود، از وضعیت همسر خویش غافل نشد و در هر پیغامی به فرزندان، به ایشان در مورد همسرشان نیز بسیار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قسمت هایی از نامه خویش به فرزندش، شهید مصطفی خمینی در تاریخ </w:t>
      </w:r>
      <w:r>
        <w:rPr>
          <w:rFonts w:eastAsia="IRNazanin" w:cs="IRNazanin"/>
          <w:color w:val="111111"/>
          <w:sz w:val="28"/>
          <w:szCs w:val="28"/>
          <w:lang w:bidi="fa-IR"/>
        </w:rPr>
        <w:t>19/8/43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موضوع مادر، خواهرها و احمد و بستگان به شما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خداوند و رضای من در حسن سلوک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احتیاج به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حیث مادی و معنوی رضایت او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نگرانی پیدا کند، راحتی او را فراهم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تهران گفتند اگر خانواده را بخواهید می فرستیم، لکن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ایشان بد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ناراحتی ایشان ناراحت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فریده مصطفوی از اهتمام حضرت امام رحمه الله درباره همسرشان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اگر کاری در خانه انجام می دادند، حتی اگر استکانی را جابه جا می کردند و ما نشسته بودیم، امام با ناراحتی به ما می گفتند شما نشسته اید و خانم 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p>
    <w:p>
      <w:pPr>
        <w:pStyle w:val="Heading4"/>
        <w:numPr>
          <w:ilvl w:val="3"/>
          <w:numId w:val="1"/>
        </w:numPr>
        <w:rPr/>
      </w:pPr>
      <w:bookmarkStart w:id="212" w:name="__RefHeading___Toc4905488_211673320"/>
      <w:bookmarkStart w:id="213" w:name="_Toc81"/>
      <w:bookmarkEnd w:id="212"/>
      <w:r>
        <w:rPr/>
        <w:t>3</w:t>
      </w:r>
      <w:r>
        <w:rPr>
          <w:rtl w:val="true"/>
        </w:rPr>
        <w:t xml:space="preserve">. </w:t>
      </w:r>
      <w:r>
        <w:rPr>
          <w:rtl w:val="true"/>
        </w:rPr>
        <w:t>برخورد قاطع به خاطر همسر</w:t>
      </w:r>
      <w:bookmarkEnd w:id="2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به خاطر همسر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امام رحمه الله در برخورد با مسائل خانواده، حرمت گذاری و درک شخصیت زنان بود؛ یعنی همسر را به عنوان خدمت کار یا عنصری که در خانه باید تدارکات و خدمات و خانه را عهده دار شود،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را به عنوان یک همراه، همراز و چه بسا </w:t>
      </w:r>
    </w:p>
    <w:p>
      <w:pPr>
        <w:pStyle w:val="BookText"/>
        <w:rPr/>
      </w:pPr>
      <w:r>
        <w:rPr>
          <w:rFonts w:ascii="IRNazanin" w:hAnsi="IRNazanin" w:eastAsia="IRNazanin"/>
          <w:color w:val="111111"/>
          <w:sz w:val="28"/>
          <w:sz w:val="28"/>
          <w:szCs w:val="28"/>
          <w:rtl w:val="true"/>
          <w:lang w:bidi="fa-IR"/>
        </w:rPr>
        <w:t>یک همفکر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اولیه شان دقت کرده بودند و می دانستند که این همسر، عنصر فهمیده ای است و نیازهای یک خانواده علمی و ادبی را می داند و دیگر لازم نیست به او تذکری داده شود؛ یعنی او هم به مثابه همسرش در ایجاد یک فضای مناسب آرام و متناسب با زیست یک مقام علمی و معنوی سهم دارد و تلاش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ای را شاهد بودم و می توانم شخصا شهادت بدهم، افسردگی و در عین حال تصمیم قاطع امام رحمه الله در برخورد با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شخصیت خانواده شان بی حرمتی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کسی بود که ملازم حضرت امام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رحمه اللهدر منزل برای درس یا حرم و یا به مسجدی برای ادای نماز تشریف می بردند،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مراجعانی در بین راه با امام رحمه اللهمواجه می شدند، جسارت اینکه با امام صحبت کنند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فرد پیغام می دادند یا اگر امام رحمه اللهضرورت می دیدند، دستوری را صادر فرمایند و می خواستند به فوریت مطرح کنند، به همراهشان می گفتند که این تذکر را به کسی یا به خودشان یادآوری کند یا فلان اقدام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 آقای روحانی محترمی بود که هنوز هم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گویا حرکتی را انجام داده بود که به نظر می رسید به شخصیت خانواده امام بی احترامی و بی توجهی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دلیل احترامی که برای خانواده شان قائل بودند و به دلیل اهمیتی که به ضرورت احترام گذاشتن و درک شخصیت زن داشتند، به آن ملازمشان یادآوری کردند که از این حرکت متأثرند و پس از آن مایل نیستند که او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را طرد کردند تا دیگر این بی احترامی ها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همسر امام ظاهرا خواسته بودند که امتیاز موقعیت آن آقا از وی سلب نشود و در خدمت امام بماند که البته امام پذیرفتند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دایی احمد سفارش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را تنها نگذارید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w:t>
      </w:r>
      <w:bookmarkStart w:id="214" w:name="pg570_12391"/>
    </w:p>
    <w:p>
      <w:pPr>
        <w:pStyle w:val="BookText"/>
        <w:rPr/>
      </w:pPr>
      <w:bookmarkEnd w:id="214"/>
      <w:r>
        <w:rPr>
          <w:rFonts w:ascii="IRNazanin" w:hAnsi="IRNazanin" w:eastAsia="IRNazanin"/>
          <w:color w:val="111111"/>
          <w:sz w:val="28"/>
          <w:sz w:val="28"/>
          <w:szCs w:val="28"/>
          <w:rtl w:val="true"/>
          <w:lang w:bidi="fa-IR"/>
        </w:rPr>
        <w:t>به همسرشان علاقه وافری داشتند، به طوری که از نظر امام همسرشان در یک طرف قرار داشت و بچه هایشان در طرف دیگر و این دوست داشتن با احترام خاصی توأم بود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15" w:name="__RefHeading___Toc4905490_211673320"/>
      <w:bookmarkStart w:id="216" w:name="_Toc82"/>
      <w:bookmarkEnd w:id="215"/>
      <w:r>
        <w:rPr/>
        <w:t>4</w:t>
      </w:r>
      <w:r>
        <w:rPr>
          <w:rtl w:val="true"/>
        </w:rPr>
        <w:t xml:space="preserve">. </w:t>
      </w:r>
      <w:r>
        <w:rPr>
          <w:rtl w:val="true"/>
        </w:rPr>
        <w:t>ابراز علاقه به همسر</w:t>
      </w:r>
      <w:bookmarkEnd w:id="2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علاقه به همسر</w:t>
      </w:r>
    </w:p>
    <w:p>
      <w:pPr>
        <w:pStyle w:val="BookText"/>
        <w:rPr/>
      </w:pPr>
      <w:r>
        <w:rPr>
          <w:rFonts w:ascii="IRNazanin" w:hAnsi="IRNazanin" w:eastAsia="IRNazanin"/>
          <w:color w:val="111111"/>
          <w:sz w:val="28"/>
          <w:sz w:val="28"/>
          <w:szCs w:val="28"/>
          <w:rtl w:val="true"/>
          <w:lang w:bidi="fa-IR"/>
        </w:rPr>
        <w:t>ابراز علاقه نسبت به همسر، از دستورهایی است که در دین اسلام بر آن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نیز نسبت به این مسئله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شیوه ابراز علاقه، متناسب با شخصیت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قرار گذاشته بودند که سالی یک بار خانم به تهران بروند و سه ماه تابستان را در تهران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به خمین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بزرگ شدن ما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سختشان بود که خانم در زمستان به مسافرت بروند و از روزی که خانم به مسافرت می رفتند، اخم های امام درهم بود تا خانم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موقع ورود خانم به منزل می خندیدند و این، یکی از راه های ابراز علاقه آقا به خانم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آقای محتشمی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رحمه الله هیچ گاه در طول پانزده سالی که در نجف بودم، با کسی با تلفن صحبت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پاریس رفتیم، همان روز اول و دوم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نجف را بگیرید، من با خانم صحبت 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حضرت امام رحمه الله در پاریس بودند، این مسئله چندین بار اتفاق افتاد که با همسرشان چندین بار تلفنی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نزدیکی و رابطه عاطفی که ایشان با خانواده شان داشتند، چندین بار از پاریس پیام دادند که هرچه زودتر کار گذرنامه و ویزای خانم را درست کنید تا ایشان هم به پاریس تشریف بیاورند و سرانجام نیز بعد از یکی دو هفته ایشان آمدند</w:t>
      </w:r>
      <w:r>
        <w:rPr>
          <w:rFonts w:eastAsia="IRNazanin" w:cs="IRNazanin"/>
          <w:color w:val="111111"/>
          <w:sz w:val="28"/>
          <w:szCs w:val="28"/>
          <w:rtl w:val="true"/>
          <w:lang w:bidi="fa-IR"/>
        </w:rPr>
        <w:t xml:space="preserve">. </w:t>
      </w:r>
      <w:bookmarkStart w:id="217" w:name="pg570_12394"/>
    </w:p>
    <w:p>
      <w:pPr>
        <w:pStyle w:val="BookText"/>
        <w:rPr/>
      </w:pPr>
      <w:bookmarkEnd w:id="217"/>
      <w:r>
        <w:rPr>
          <w:rFonts w:ascii="IRNazanin" w:hAnsi="IRNazanin" w:eastAsia="IRNazanin"/>
          <w:color w:val="111111"/>
          <w:sz w:val="28"/>
          <w:sz w:val="28"/>
          <w:szCs w:val="28"/>
          <w:rtl w:val="true"/>
          <w:lang w:bidi="fa-IR"/>
        </w:rPr>
        <w:t>وقتی خانواده امام وارد پاریس شدند، یک احساس طمأنینه و آرامشی را در امام احساس کردیم</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18" w:name="__RefHeading___Toc4905492_211673320"/>
      <w:bookmarkStart w:id="219" w:name="_Toc83"/>
      <w:bookmarkEnd w:id="218"/>
      <w:r>
        <w:rPr/>
        <w:t>5</w:t>
      </w:r>
      <w:r>
        <w:rPr>
          <w:rtl w:val="true"/>
        </w:rPr>
        <w:t xml:space="preserve">. </w:t>
      </w:r>
      <w:r>
        <w:rPr>
          <w:rtl w:val="true"/>
        </w:rPr>
        <w:t>پذیرش مدیریت خانه به وسیله همسر</w:t>
      </w:r>
      <w:bookmarkEnd w:id="21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مدیریت خانه به وسیله همسر</w:t>
      </w:r>
    </w:p>
    <w:p>
      <w:pPr>
        <w:pStyle w:val="BookText"/>
        <w:rPr/>
      </w:pPr>
      <w:r>
        <w:rPr>
          <w:rFonts w:ascii="IRNazanin" w:hAnsi="IRNazanin" w:eastAsia="IRNazanin"/>
          <w:color w:val="111111"/>
          <w:sz w:val="28"/>
          <w:sz w:val="28"/>
          <w:szCs w:val="28"/>
          <w:rtl w:val="true"/>
          <w:lang w:bidi="fa-IR"/>
        </w:rPr>
        <w:t>کارشناسان و صاحب نظران در مسائل خانواده و همسرداری به این نتیجه رسیده اند که مدیریت امور داخل منزل بایست به عهده خانم خانه باشد و وی در این زمینه از آزادی عمل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عقیده اند که رعایت این مسئله افزون بر تأثیرگذاری مثبت بر روی خانم خانه، در تربیت فرزندان نیز تأثیرات مثبتی به همراه خواهد داشت و این اصل تقسیم کار منزل و بیرون از منزل، همان اصلی است که پیامبر گرامی در ابتدای زندگی مشترک حضرت علی علیه السلام با دخت گرامی شان به آنها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فرزندان امام رحمه الله و نیز همسر گرامی ایشان در این باره، حکایت از حاکم بودن همین اصل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داخلی منزل امام رحمه الله، همه به اختیار خانم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دخالتی در امور داخلی منزل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خانم هم خیلی مقید بودند که هیچ کاری بر خلاف میل و رضای آقا انجام ندهند و قدمی برندارند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البته این مسئله بدان معنا نیست که امام بار کارهای منزل را بر دوش همسرشان می گذارد یا کاری به ایشان تحمیل می کرد، بلکه مدیریت و تصمیم گیری درباره امور مختلف داخل منزل به عهده همسر ایشان بود و تمامی اعضای خانواده حضرت امام نیز در مورد این سخن هم عقیده اند که امام به هیچ وجه از همسرشان انتظار کار در منزل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گرامی حضرت امام رحمه الله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نبودند که من در خانه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من می گفتند جارو </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لب حوض روسری بچه را بشورم، 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بشوری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سال که کسی که همیشه در منزلمان کار می کرد، نبود، آن موقع ما در امامزاده قاسم بودیم، همین اواخر بود که بچه ها بزرگ شده بودند و شوهر کرده بودند، وقتی ناهار تمام شد، من نشستم سر حوض تا ظرف ها را بشویم، ایشان همین که دیدند من دارم ظرف ها را می شویم، از بین دخترها فریده منزل ما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فریده برو؛ خانم دارد ظرف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آمد ظرف ها را از من گرفت و شست و کنار گذاشت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یاد ندارم امام رحمه الله در طول زندگی به خانم گفته باشند که یک چای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نبود که چای برایشان بیاورد، به خانم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برای من چای بیاورند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ممانعت و سخت گیری حضرت امام رحمه الله درباره کار خانم در منزل به حدی بود که بنا به گفته خانم، ایشان در زمانی که حضرت امام رحمه الله در خانه حضور نداشت، کارها را انجام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پشت او اتاق را جارو می کردم و وقتی او نبود، لباس بچه ها را می شستم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خانم طباطبایی، عروس حضرت امام رحمه الله نیز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به خانم دستور انجام کاری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تعریف می کردند که وقتی دکمه ای از پیراهنشان می افتاد،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این را بدهید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اگر روز بعد دوخته نشده بود، نمی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ندوخته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نبود بیاید بدوزد؟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عمرشان هرگز به خانم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لیوان آب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خودشان </w:t>
      </w:r>
    </w:p>
    <w:p>
      <w:pPr>
        <w:pStyle w:val="BookText"/>
        <w:rPr/>
      </w:pPr>
      <w:r>
        <w:rPr>
          <w:rFonts w:ascii="IRNazanin" w:hAnsi="IRNazanin" w:eastAsia="IRNazanin"/>
          <w:color w:val="111111"/>
          <w:sz w:val="28"/>
          <w:sz w:val="28"/>
          <w:szCs w:val="28"/>
          <w:rtl w:val="true"/>
          <w:lang w:bidi="fa-IR"/>
        </w:rPr>
        <w:t>مکررا این کار را برای خانمشان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دانستند خانم فراموش می کنند قرصشان را بخورند و آن را به این ترتیب یادآوری می کردند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باید بگویم که حضرت امام رحمه الله جارو کردن و ظرف شستن و حتی شستن روسری بچه خودمان را هم وظیفه من نمی دانستند و اگر به جهت نیاز گاهی به این کارها دست می زدم، ناراحت می شدند و آن را به حساب نوعی اجحاف نسبت به من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وارد اتاق می شدم، به من نمی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پشت سرتان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می کردند تا بنشینم و بعد خودشان بلند می شدند و در را می بستند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نه تنها مخالف کار خانم در منزل بود، بلکه عملاً نیز در هر فرصتی به ایشان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مراقبت از فرزندان، با همسرشان نهایت همکاری را می کردند و شب ها دو ساعت ایشان استراحت می کردند و مادرمان از ما نگه داری می کردند و دو ساعت مادرمان استراحت می کردند و امام از ما نگه داری می کردند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حتی در زمان اوج انقلاب؛ یعنی زمانی که حضرت امام رحمه اللهدر پاریس بودند، امام از همکاری در امور منزل غفلت نمی ورزید، خانم مرضیه دباغ در مورد آن روزها در خاطره ای زیبا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نیز بر حسب اتفاق، تعداد میهمانان منزل امام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ظرف ها را جمع کردم و به آشپزخانه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زهرا، دختر آقای اشراقی، آماده شدیم که ظرف ها را بشوییم، اما دیدم که خود امام هم بلافاصله به آشپزخانه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 خانم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چرا به آشپزخانه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داشتم که تعجب کنم؛ زیرا وقت وضو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آستین هایشان را بالا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bookmarkStart w:id="220" w:name="pg570_12400"/>
    </w:p>
    <w:p>
      <w:pPr>
        <w:pStyle w:val="BookText"/>
        <w:rPr/>
      </w:pPr>
      <w:bookmarkEnd w:id="220"/>
      <w:r>
        <w:rPr>
          <w:rFonts w:ascii="IRNazanin" w:hAnsi="IRNazanin" w:eastAsia="IRNazanin"/>
          <w:color w:val="111111"/>
          <w:sz w:val="28"/>
          <w:sz w:val="28"/>
          <w:szCs w:val="28"/>
          <w:rtl w:val="true"/>
          <w:lang w:bidi="fa-IR"/>
        </w:rPr>
        <w:t>ظرف های امروز زیاد است، آمده ام کمکتان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شروع به لرزیدن کرد؛ خدایا 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گفتم تو را به خدا از امام رحمه اللهخواهش کنید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ظرف ها را می شوییم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خانم دباغ در این باره خاطره دیگری را به یاد می آورد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 زیباترین شب عمرم نیز همان شبی بود که وارد منزل حضرت امام شدم و مسئولیت اداره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 صبح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خدا این همه به تو لطف کرده است که کنیزی خانه امام را به دوش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همین طور نشسته بودم و فکر می کردم و فکر می کردم که دیدم صدای استکان و نعلبکی از آشپزخانه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رفتم و دیدم که حضرت امام رحمه الله چای را دم کرده اند، استکان و نعلبکی را در سینی گذاشته اند و با دست مبارکشان آنها را به اتاق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یک کمکی به خانم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آنها را از دستشان گرفتم و خودم به اتاق بردم</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221" w:name="__RefHeading___Toc4905494_211673320"/>
      <w:bookmarkStart w:id="222" w:name="_Toc84"/>
      <w:bookmarkEnd w:id="221"/>
      <w:r>
        <w:rPr/>
        <w:t>6</w:t>
      </w:r>
      <w:r>
        <w:rPr>
          <w:rtl w:val="true"/>
        </w:rPr>
        <w:t xml:space="preserve">. </w:t>
      </w:r>
      <w:r>
        <w:rPr>
          <w:rtl w:val="true"/>
        </w:rPr>
        <w:t>احترام در برابر زحمات همسر</w:t>
      </w:r>
      <w:bookmarkEnd w:id="2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در برابر زحمات همسر</w:t>
      </w:r>
    </w:p>
    <w:p>
      <w:pPr>
        <w:pStyle w:val="BookText"/>
        <w:rPr/>
      </w:pPr>
      <w:r>
        <w:rPr>
          <w:rFonts w:ascii="IRNazanin" w:hAnsi="IRNazanin" w:eastAsia="IRNazanin"/>
          <w:color w:val="111111"/>
          <w:sz w:val="28"/>
          <w:sz w:val="28"/>
          <w:szCs w:val="28"/>
          <w:rtl w:val="true"/>
          <w:lang w:bidi="fa-IR"/>
        </w:rPr>
        <w:t>حضرت امام خمینی رحمه الله کار کردن در منزل را وظیفه همسر نمی دانست و از آن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نگرش، هرگاه همسرشان کاری را انجام می داد، اگرچه به خوبی هم انجام نمی شد، از ایشان قدردانی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دختر حضرت امام رحمه اللهمی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خانم غذا را تهیه می کردند، هر چه قدر هم که بد می شد، کسی حق اعتراض نداشت و امام رحمه الله از آن غذا تعریف می کردند</w:t>
      </w:r>
      <w:r>
        <w:rPr>
          <w:rFonts w:eastAsia="IRNazanin" w:cs="IRNazanin"/>
          <w:color w:val="111111"/>
          <w:sz w:val="28"/>
          <w:szCs w:val="28"/>
          <w:rtl w:val="true"/>
          <w:lang w:bidi="fa-IR"/>
        </w:rPr>
        <w:t>».</w:t>
      </w:r>
      <w:r>
        <w:rPr>
          <w:rStyle w:val="FootnoteAnchor"/>
          <w:rtl w:val="true"/>
        </w:rPr>
        <w:footnoteReference w:id="249"/>
      </w:r>
      <w:bookmarkStart w:id="223" w:name="pg570_12402"/>
    </w:p>
    <w:p>
      <w:pPr>
        <w:pStyle w:val="Heading4"/>
        <w:numPr>
          <w:ilvl w:val="3"/>
          <w:numId w:val="1"/>
        </w:numPr>
        <w:rPr/>
      </w:pPr>
      <w:bookmarkStart w:id="224" w:name="__RefHeading___Toc4905496_211673320"/>
      <w:bookmarkStart w:id="225" w:name="_Toc85"/>
      <w:bookmarkEnd w:id="223"/>
      <w:bookmarkEnd w:id="224"/>
      <w:r>
        <w:rPr/>
        <w:t>7</w:t>
      </w:r>
      <w:r>
        <w:rPr>
          <w:rtl w:val="true"/>
        </w:rPr>
        <w:t xml:space="preserve">. </w:t>
      </w:r>
      <w:r>
        <w:rPr>
          <w:rtl w:val="true"/>
        </w:rPr>
        <w:t>آزادی همسر</w:t>
      </w:r>
      <w:bookmarkEnd w:id="2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همسر</w:t>
      </w:r>
    </w:p>
    <w:p>
      <w:pPr>
        <w:pStyle w:val="BookText"/>
        <w:rPr/>
      </w:pPr>
      <w:r>
        <w:rPr>
          <w:rFonts w:ascii="IRNazanin" w:hAnsi="IRNazanin" w:eastAsia="IRNazanin"/>
          <w:color w:val="111111"/>
          <w:sz w:val="28"/>
          <w:sz w:val="28"/>
          <w:szCs w:val="28"/>
          <w:rtl w:val="true"/>
          <w:lang w:bidi="fa-IR"/>
        </w:rPr>
        <w:t>به شهادت همسر و تمام وابستگان حضرت امام رحمه الله، همسر ایشان با رعایت واجبات و محرمات، در تمام امور از آزادی کامل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سخن همسر گرامی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زندگیمان، هفته اول یا ماه اول، یادم نیست،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کار تو کاری ندارم به هر صورت که میل داری لباس بخر و بپوش، اما آنچه از تو می خواهم این است که واجبات را انجام بدهی و محرمات را ترک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 نکنی و به مستحبات خیلی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من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داشتم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 و آمد با دوستانم خیلی کاری نداشتند، چه وقت بروم، چه وقت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درس و تحصیل مشغول بودند و من هم سرم به کار خودم بود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خانم فریده مصطفوی نیز با بیان خاطره ای از زبان مادر گرامی شان، بر این امر صحه می گذارد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اول هیئات خواندم و بعد از آن، 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بچه داشتم که سیوطی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سیوطی تمام شد، چهار بچه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چهارم که فریده خانم است، وقتی به دنیا آمد، من دیگر وقت مطالعه و درس خواندن نداشتم، ولی شرح لمعه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شرح لمعه خواندم که دیدم عاجزم و هیچ نمی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در انقلاب به عراق رفتیم، شروع کردم به یادگیری زبان عربی و چون معاشر نداشتم، زبان عربی را از روی کتب درسی آنها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خودشان قبول کردند که به من درس بدهند، برایم در حکم تشویق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سخنان، تنها بخشی بود از نمونه های رفتاری حضرت امام رحمه الله با همسر گرامی شان که در خلال خاطرات بستگان ایشان به صورت مختصر و گذرا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اندک کافی است تا مشخص کند که امام رحمه الله چگونه با پیروی از سیره معصومان علیهم السلام و رعایت احکام دینی توانسته است الگویی زیبا و کامل از روابط زناشویی را در مقابل دیدگان پویندگان این راه بگذارد و اهمیت این روش و منش، زمانی بیشتر آشکار می شود که شرایط زمانی ازدواج و زندگی زناشویی حضرت امام رحمه الله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زمانی چنین رفتار شایسته ای را با همسر خویش پیشه خود ساخته بود که در جامعه نوعی مردسالاری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و حتی تا همین اواخر، زن از جایگاه کم اهمیتی برخوردار بود، چه برسد به اینکه قابل احترام و تکریم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بعضا در حد یک کلفت زحمت کش بود که جز آوردن بچه و خدمت به شوهر و بچه ها، وظیفه دیگری نداشت و از سوی دیگر، امام رحمه الله زمانی با همسر خویش به گونه ای شایسته رفتار می کرد که دست کم در جامعه آن زمان ایران، هیچ کدام از مجامع و محافل کنونی حمایت از حقوق زنان نبود و هیچ ندا و سخنی در این باره به گوش نمی رسید و رفتار آن گونه امام رحمه اللهدر چنین شرایطی، حکایت از اصالت و استقلال اندیشه ایشان نسبت به زنان دارد؛ اندیشه اصیلی که نه در زمان رواج اندیشه مردسالاری ذره ای تحت تأثیر آن قرار گرفت و نه در این زمان و در جو پرهیاهوی حمایت از حقوق زن از ارزش های خویش برای همراهی با این جو دست کشید که این، همان عدالت و اعتدالی است که کلید رهایی زنان جامعه و نیز گمشده واقعی آنان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قرن ها که حقوق زنان ضایع شده بود و آنها ملعبه دست صاحبان زر و زور قرار گرفته بودند، عظمت روحی، شخصیت، شرافت و عزت واقعی شان را به آنان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آنها را به دخالت مستقیم در سرنوشت خویش و امور سیاسی اجتماعی مکلف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عمل و بیان، رابطه سالم اسلامی با خانواده و همسر </w:t>
      </w:r>
      <w:bookmarkStart w:id="226" w:name="pg570_12406"/>
    </w:p>
    <w:p>
      <w:pPr>
        <w:pStyle w:val="BookText"/>
        <w:rPr/>
      </w:pPr>
      <w:bookmarkEnd w:id="226"/>
      <w:r>
        <w:rPr>
          <w:rFonts w:ascii="IRNazanin" w:hAnsi="IRNazanin" w:eastAsia="IRNazanin"/>
          <w:color w:val="111111"/>
          <w:sz w:val="28"/>
          <w:sz w:val="28"/>
          <w:szCs w:val="28"/>
          <w:rtl w:val="true"/>
          <w:lang w:bidi="fa-IR"/>
        </w:rPr>
        <w:t>را آموختند و مصداق واقعی مساوات و عدالت و هم دلی در همکاری در خانه را چون جدشان، علی علیه السلامتحقق بخشیدند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27" w:name="__RefHeading___Toc4905498_211673320"/>
      <w:bookmarkStart w:id="228" w:name="_Toc86"/>
      <w:bookmarkEnd w:id="227"/>
      <w:r>
        <w:rPr>
          <w:rtl w:val="true"/>
        </w:rPr>
        <w:t>رفتار حضرت امام خمینی رحمه الله با فرزندان دختر</w:t>
      </w:r>
      <w:bookmarkEnd w:id="228"/>
    </w:p>
    <w:p>
      <w:pPr>
        <w:pStyle w:val="Heading4"/>
        <w:numPr>
          <w:ilvl w:val="3"/>
          <w:numId w:val="1"/>
        </w:numPr>
        <w:rPr/>
      </w:pPr>
      <w:bookmarkStart w:id="229" w:name="__RefHeading___Toc4905500_211673320"/>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رفتار حضرت امام خمینی رحمه الله با فرزندان دختر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قائل نشدن میان دختر و 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آزادمنشانه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دختران در انتخاب همسر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نسبت به حدود شرعی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و عزت دختران</w:t>
      </w:r>
    </w:p>
    <w:p>
      <w:pPr>
        <w:pStyle w:val="Heading4"/>
        <w:numPr>
          <w:ilvl w:val="3"/>
          <w:numId w:val="1"/>
        </w:numPr>
        <w:rPr/>
      </w:pPr>
      <w:bookmarkStart w:id="231" w:name="__RefHeading___Toc4905502_211673320"/>
      <w:bookmarkStart w:id="232" w:name="_Toc88"/>
      <w:bookmarkEnd w:id="231"/>
      <w:r>
        <w:rPr/>
        <w:t>1</w:t>
      </w:r>
      <w:r>
        <w:rPr>
          <w:rtl w:val="true"/>
        </w:rPr>
        <w:t xml:space="preserve">. </w:t>
      </w:r>
      <w:r>
        <w:rPr>
          <w:rtl w:val="true"/>
        </w:rPr>
        <w:t>تبعیض قائل نشدن میان دختر و پسر</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قائل نشدن میان دختر و پسر</w:t>
      </w:r>
    </w:p>
    <w:p>
      <w:pPr>
        <w:pStyle w:val="BookText"/>
        <w:rPr/>
      </w:pPr>
      <w:r>
        <w:rPr>
          <w:rFonts w:ascii="IRNazanin" w:hAnsi="IRNazanin" w:eastAsia="IRNazanin"/>
          <w:color w:val="111111"/>
          <w:sz w:val="28"/>
          <w:sz w:val="28"/>
          <w:szCs w:val="28"/>
          <w:rtl w:val="true"/>
          <w:lang w:bidi="fa-IR"/>
        </w:rPr>
        <w:t>خانم فریده مصطفوی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اصلاً در منزل ما مطرح نبود، دختر و پسر بودن بچه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برای امام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احساس نکردیم که حتی ایشان کدام یک از ما را بیشتر دوست دارند و کدام یک را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با همه یکسان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وجودی که امام رحمه الله در رفتار خود هیچ گونه تبعیضی میان فرزندان خود قائل نمی شد، ولی در ظاهر نسبت به دختران لطف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خانم فریده مصطفوی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ظاهرا نسبت به اولاد دختر اظهار محبت بیشتری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همیشه محبت و لطف خاصی نسبت به دختران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به خاطر آن باشد که می دانستند که اولاد دخترشان در جامعه آن طور که باید مورد لطف قرار نمی گیرند و جامعه آن طور که شایسته است به طبقه بانوان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مورد محبت ایشان بودیم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رفتار محبت آمیز امام رحمه الله نسبت به دختران در همان ابتدای تولد فرزند دختر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واقعیت به خاطرات آقای رحیمیان از اعضای دفتر بیت حضرت امام رحمه الله است، نظر می افکنیم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دختری به این جانب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w:t>
      </w:r>
      <w:bookmarkStart w:id="233" w:name="pg570_12408"/>
    </w:p>
    <w:p>
      <w:pPr>
        <w:pStyle w:val="BookText"/>
        <w:rPr/>
      </w:pPr>
      <w:bookmarkEnd w:id="233"/>
      <w:r>
        <w:rPr>
          <w:rFonts w:ascii="IRNazanin" w:hAnsi="IRNazanin" w:eastAsia="IRNazanin"/>
          <w:color w:val="111111"/>
          <w:sz w:val="28"/>
          <w:sz w:val="28"/>
          <w:szCs w:val="28"/>
          <w:rtl w:val="true"/>
          <w:lang w:bidi="fa-IR"/>
        </w:rPr>
        <w:t>بعد از تولد، مادرش او را به بیت معظم 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کارهای معمول، از محضر امام خارج شدم و نوزاد را برای تشرف به خدمت حضرتشان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های حیاط بالا می آمدم که توجه حضرت امام به حقیر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و نشاط کم سابقه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سخنی بگویم،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دو دستشان را به علامت تحویل کودک جلو آوردند و هم زمان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است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گرفتند و صورت به صورت او گذاشتند و پیشانی او را بوسیدند و در این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گوشش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اسم او سؤال فرمودند،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 برایش انتخاب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ایم حضرت عالی انتخاب بفرمایید و حضرت امام بدون تأمل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خیلی خوب است، فاطمه خیلی خوب است، فاطمه خیلی خوب است</w:t>
      </w:r>
      <w:r>
        <w:rPr>
          <w:rFonts w:eastAsia="IRNazanin" w:cs="IRNazanin"/>
          <w:color w:val="111111"/>
          <w:sz w:val="28"/>
          <w:szCs w:val="28"/>
          <w:rtl w:val="true"/>
          <w:lang w:bidi="fa-IR"/>
        </w:rPr>
        <w:t>».</w:t>
      </w:r>
    </w:p>
    <w:p>
      <w:pPr>
        <w:pStyle w:val="Heading4"/>
        <w:numPr>
          <w:ilvl w:val="3"/>
          <w:numId w:val="1"/>
        </w:numPr>
        <w:rPr/>
      </w:pPr>
      <w:bookmarkStart w:id="234" w:name="__RefHeading___Toc4905504_211673320"/>
      <w:bookmarkStart w:id="235" w:name="_Toc89"/>
      <w:bookmarkEnd w:id="234"/>
      <w:r>
        <w:rPr/>
        <w:t>2</w:t>
      </w:r>
      <w:r>
        <w:rPr>
          <w:rtl w:val="true"/>
        </w:rPr>
        <w:t xml:space="preserve">. </w:t>
      </w:r>
      <w:r>
        <w:rPr>
          <w:rtl w:val="true"/>
        </w:rPr>
        <w:t>تربیت آزادمنشانه</w:t>
      </w:r>
      <w:bookmarkEnd w:id="2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آزادمنشانه</w:t>
      </w:r>
    </w:p>
    <w:p>
      <w:pPr>
        <w:pStyle w:val="BookText"/>
        <w:rPr/>
      </w:pPr>
      <w:r>
        <w:rPr>
          <w:rFonts w:ascii="IRNazanin" w:hAnsi="IRNazanin" w:eastAsia="IRNazanin"/>
          <w:color w:val="111111"/>
          <w:sz w:val="28"/>
          <w:sz w:val="28"/>
          <w:szCs w:val="28"/>
          <w:rtl w:val="true"/>
          <w:lang w:bidi="fa-IR"/>
        </w:rPr>
        <w:t>امام رحمه الله در تربیت فرزندان از جمله دختران، می کوشید آنها را مستقل و آزادمنش بار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امام رحمه الله در زندگی ما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خانواده امام آزادی کاملی را احساس می کنیم و مردها هم در نهایت آزادی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با مرد آن مقابله را دارد که به اختلاف و کشمکش برسد، نه مرد با زنان، بلکه هر کس در مورد کارهای خیر تصمیم گیرنده اصلی است و خودش هم مسئول و تصمیم گیرنده عملکردش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در اثر تربیت حضرت امام رحمه الله می دانم؛ زیرا ایشان مستقلاً در مورد کارهای خود تصمیم گیرنده بودند و مادر ما هم در تمام مسائل مربوط به خود تصمیم گیرنده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آزادی را ما مدیون تربیت امامیم</w:t>
      </w:r>
      <w:r>
        <w:rPr>
          <w:rFonts w:eastAsia="IRNazanin" w:cs="IRNazanin"/>
          <w:color w:val="111111"/>
          <w:sz w:val="28"/>
          <w:szCs w:val="28"/>
          <w:rtl w:val="true"/>
          <w:lang w:bidi="fa-IR"/>
        </w:rPr>
        <w:t>».</w:t>
      </w:r>
      <w:r>
        <w:rPr>
          <w:rStyle w:val="FootnoteAnchor"/>
          <w:rtl w:val="true"/>
        </w:rPr>
        <w:footnoteReference w:id="255"/>
      </w:r>
      <w:bookmarkStart w:id="236" w:name="pg570_12410"/>
    </w:p>
    <w:p>
      <w:pPr>
        <w:pStyle w:val="Heading4"/>
        <w:numPr>
          <w:ilvl w:val="3"/>
          <w:numId w:val="1"/>
        </w:numPr>
        <w:rPr/>
      </w:pPr>
      <w:bookmarkStart w:id="237" w:name="__RefHeading___Toc4905506_211673320"/>
      <w:bookmarkStart w:id="238" w:name="_Toc90"/>
      <w:bookmarkEnd w:id="236"/>
      <w:bookmarkEnd w:id="237"/>
      <w:r>
        <w:rPr/>
        <w:t>3</w:t>
      </w:r>
      <w:r>
        <w:rPr>
          <w:rtl w:val="true"/>
        </w:rPr>
        <w:t xml:space="preserve">. </w:t>
      </w:r>
      <w:r>
        <w:rPr>
          <w:rtl w:val="true"/>
        </w:rPr>
        <w:t>آزادی دختران در انتخاب همسر</w:t>
      </w:r>
      <w:bookmarkEnd w:id="2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دختران در انتخاب همسر</w:t>
      </w:r>
    </w:p>
    <w:p>
      <w:pPr>
        <w:pStyle w:val="BookText"/>
        <w:rPr/>
      </w:pPr>
      <w:r>
        <w:rPr>
          <w:rFonts w:ascii="IRNazanin" w:hAnsi="IRNazanin" w:eastAsia="IRNazanin"/>
          <w:color w:val="111111"/>
          <w:sz w:val="28"/>
          <w:sz w:val="28"/>
          <w:szCs w:val="28"/>
          <w:rtl w:val="true"/>
          <w:lang w:bidi="fa-IR"/>
        </w:rPr>
        <w:t>همان گونه که بیان شد، اصل آزادی و استقلال در تربیت فرزندان، همواره مورد تأکید امام عزیز بوده است و فرزندان ایشان در محیطی آزاد و با تربیتی آزادمنشانه، به گونه ای مستقل و متکی به خود بار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نمودهای این مسئله، آزادی عمل دختران در انتخاب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امام رحمه الله در عین اینکه نقش نظارتی و هدایتی خود را به خوبی ایفا می کرد، ولی در نهایت، این دختر بود که آزادانه جواب مثبت و یا منفی می داد و به هیچ وجه تحمیلی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حضرت امام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دخترها، هر خواستگاری که می آمد، نظر دختر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فرد خوبی است و به 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قبول می کرد، ولی اگر در بعضی موارد دختر می گفت نه، امام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خودشان نمی پسندیدند، اصلاً به دخترشان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طباطبایی، عروس امام نیز این مسئله را به گونه ای دیگر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همسر، موضوع را با دختران خود در میان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در محیط های بسته و کوچک، دختر و پسر یکدیگر را نمی شناسند، اما خانواده ها نسبت به هم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 امام خانواده داماد را کاملاً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نظرشان را با دخترشان در میان می گذاشتند و مثلاً می گفتند که برداشت من از این پسر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و این نقاط ضعف را دارد، اما در نهایت، تصمیم گیری را به او واگذار می کردند؛ چون اساسا اگر غیر از این باشد، عقد شرعا صحیح نیست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39" w:name="__RefHeading___Toc4905508_211673320"/>
      <w:bookmarkStart w:id="240" w:name="_Toc91"/>
      <w:bookmarkEnd w:id="239"/>
      <w:r>
        <w:rPr/>
        <w:t>4</w:t>
      </w:r>
      <w:r>
        <w:rPr>
          <w:rtl w:val="true"/>
        </w:rPr>
        <w:t xml:space="preserve">. </w:t>
      </w:r>
      <w:r>
        <w:rPr>
          <w:rtl w:val="true"/>
        </w:rPr>
        <w:t>جدیت نسبت به حدود شرعی</w:t>
      </w:r>
      <w:bookmarkEnd w:id="2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نسبت به حدود شرعی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فرزندان حضرت امام رحمه الله از جمله دختران ایشان، در زندگی از آزادی لازم </w:t>
      </w:r>
    </w:p>
    <w:p>
      <w:pPr>
        <w:pStyle w:val="BookText"/>
        <w:rPr/>
      </w:pPr>
      <w:r>
        <w:rPr>
          <w:rFonts w:ascii="IRNazanin" w:hAnsi="IRNazanin" w:eastAsia="IRNazanin"/>
          <w:color w:val="111111"/>
          <w:sz w:val="28"/>
          <w:sz w:val="28"/>
          <w:szCs w:val="28"/>
          <w:rtl w:val="true"/>
          <w:lang w:bidi="fa-IR"/>
        </w:rPr>
        <w:t>برخوردار بودند، ولی این بدان معنا نیست که این آزادی بدون قید و شرط باشد؛ چرا که آزادی مورد پذیرش امام رحمه الله، آن آزادی ای بود که در چهارچوب موازین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مشاهده می کنیم که امام رحمه الله نسبت به این حدود جدیت و حتی در صورت لزوم، سخت گیری نیز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 نوع گناه، پرهیز از دروغ، غیبت، تهمت، اذیت و آزار مسلمانان و مواردی از این قبیل، همیشه مورد تأکید حضرت امام رحمه الله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ما را مقید می کردند که معصیت نکنیم و مؤدب به آداب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در منزل بازی یا شلوغ می کردیم، هیچ ایرادی نمی گرفتند، ولی اگر می فهمیدند که کاری کرده ایم که همسایه اذیت شده، به شدت به ما اعتراض می کردند و ناراحت می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حق انجام هیچ گونه گناهی، از جمله غیبت، دروغ، بی احترامی به بزرگ تر و توهین به مسلمان را نداشتیم خصوصا در مورد توهین به مسلمان، حساسیت زیادی داشتند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جمله مواردی که ایشان همیشه بر آن تأکید داشت، حجاب دختران و حفظ حدود شرعی روابط با نامحرمان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مقید بودند که ما از بچگی حجاب شرعی مان را حفظ کنیم</w:t>
      </w:r>
      <w:r>
        <w:rPr>
          <w:rFonts w:eastAsia="IRNazanin" w:cs="IRNazanin"/>
          <w:color w:val="111111"/>
          <w:sz w:val="28"/>
          <w:szCs w:val="28"/>
          <w:rtl w:val="true"/>
          <w:lang w:bidi="fa-IR"/>
        </w:rPr>
        <w:t>.»</w:t>
      </w:r>
      <w:r>
        <w:rPr>
          <w:rStyle w:val="FootnoteAnchor"/>
          <w:rtl w:val="true"/>
        </w:rPr>
        <w:footnoteReference w:id="2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مسائلی که امام بیشتر به آنها توجه داشتند، محدود بودن ارتباط بین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ده سال بیشتر نداشتم و با برادرهایم و پسر خاله ام قایم باشک بازی می کردیم؛ حجاب هم داشتم، اما امام یک روز مرا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تفاوتی با خواهرتان ندارید، مگر او با پسرها بازی می کند که شما با پسرها بازی می کنید؟ از آن روز به بعد با پسرها بازی نکردم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نمونه ای دیگر از جدیت حضرت امام رحمه الله در این زمینه از زبان دختر ایشان نظر می افکنیم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مقید بودند ما از مغازه چیزی نخریم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بچه بودیم،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می خواهید، بگویید این کارگر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دختر ده یازده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زیر گذر کاغذ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تند می آمدم و صورتم را خیلی خوب نگرفته بودم ـ البته مکلف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مکلف نبودیم، هیچ تکلیفی بر ما بار نمی کردند ـ دیدم آقا دارند می آیند و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صورتم تقریبا باز بود و هم تند می آمدم و با ایشان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وحشت کردم و دو روز در منزل پنهان شدم؛ یعنی سر سفره حاضر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بهانه می کردم و می رفتم با کارگر خانه ناهار می خوردم و شب ها خودم را به خواب می زدم و نمی رفتم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فریده سر سفره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اگر یکی از بچه ها یک روز سر سفره نبود، مقید بودند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نیست؟ چرا سر سفره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بودیم، باید سر سفره حاضر می شدیم و اگر هم خانه نبودیم، می پرسیدند چرا نیستیم؟ چون ما اصلاً حق نداشتیم بدون خانم جایی برویم، ولی ایشان می دانستند من برای چه رو نشان نمی دهم، به این دلیل اصلاً هم به روی خود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قبح قضیه از بین نرود و این وحشت برای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خوبی هم داشت و آن، این بود که باعث می شد ما کار خلافی انجام ندهیم، نه اینکه دایما انجام دهیم یا تنبیه شویم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باز دو مرتبه همان کار را انجام دهیم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البته ناگفته نماند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گیری ها همان گونه که اشاره شد، مربوط به اصول بود و در مورد فروع و مستحبات و امور مکروه به هیچ وجه این گونه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ایشان نسبت به </w:t>
      </w:r>
    </w:p>
    <w:p>
      <w:pPr>
        <w:pStyle w:val="BookText"/>
        <w:rPr/>
      </w:pPr>
      <w:r>
        <w:rPr>
          <w:rFonts w:ascii="IRNazanin" w:hAnsi="IRNazanin" w:eastAsia="IRNazanin"/>
          <w:color w:val="111111"/>
          <w:sz w:val="28"/>
          <w:sz w:val="28"/>
          <w:szCs w:val="28"/>
          <w:rtl w:val="true"/>
          <w:lang w:bidi="fa-IR"/>
        </w:rPr>
        <w:t>فروعات ما را آزاد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نمی گرفتند، ولی راجع به اصول که خیلی به آنها مقید بودند، هیچ کس قدرت مخالفت نداشت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مورد مسائل تربیتی و حفظ حدود شرعی پیش از اینکه امر و نهی زبانی داشته باشد، به گونه ای عملی، اخلاق و احکام را آموزش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دینی به ما دیکته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وقتی ما رفتار امام را می دیدیم، خود به خود در ما تأثیر می گذاشت و همیشه سعی می کردیم مثل ایشان باشیم، ولو اینکه مثل ایشان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تربیتی، خود ایشان برای ما یک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کاری را به ما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دیدیم ایشان در عمرشان آن کار را نمی کنند، قهرا ما هم انجام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نماز بخوانید، خودشان از نیم ساعت به ظهر وضو می گرفتند و مشغول نماز خواندن می شدند و ما هم داخل حیاط مشغول بازی کردن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نیامدند صدا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ایستاده ام، پشت سر من یا خودتان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سال، اول اذان نماز می خواندند، ولی یک بار هم به ما نگفتند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دست از کارتان بردارید، موقع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بازی بردارید و بایستید برای نماز</w:t>
      </w:r>
      <w:r>
        <w:rPr>
          <w:rFonts w:eastAsia="IRNazanin" w:cs="IRNazanin"/>
          <w:color w:val="111111"/>
          <w:sz w:val="28"/>
          <w:szCs w:val="28"/>
          <w:rtl w:val="true"/>
          <w:lang w:bidi="fa-IR"/>
        </w:rPr>
        <w:t>».</w:t>
      </w:r>
      <w:r>
        <w:rPr>
          <w:rStyle w:val="FootnoteAnchor"/>
          <w:rtl w:val="true"/>
        </w:rPr>
        <w:footnoteReference w:id="2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مسائلی همچون حجاب با وجود سخت گیری نسبت به آن، می کوشید در خانواده فشار کمتری بر روی دختران و زنان خانه باشد و بیش از اینکه زنان را محدود کند، پسران و مردان خانواده را ملزم و محدود می کرد تا دختران و زنان در آسایش بیشتری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خودشان هم وقتی یکی از نوه هایشان مکلف می شد، دیگر با ما در یک اتاق نمی نشست؛ چون امام در این کار ضرورتی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وقتی ما نزدشان بودیم، به آنها می گفتند که بیرون بروند نه به ما یا اگر من نزد ایشان بودم و نوه مکلف شده شان که مثل پسر خود من است، می خواست وارد اتاق </w:t>
      </w:r>
      <w:bookmarkStart w:id="241" w:name="pg570_12419"/>
    </w:p>
    <w:p>
      <w:pPr>
        <w:pStyle w:val="BookText"/>
        <w:rPr/>
      </w:pPr>
      <w:bookmarkEnd w:id="241"/>
      <w:r>
        <w:rPr>
          <w:rFonts w:ascii="IRNazanin" w:hAnsi="IRNazanin" w:eastAsia="IRNazanin"/>
          <w:color w:val="111111"/>
          <w:sz w:val="28"/>
          <w:sz w:val="28"/>
          <w:szCs w:val="28"/>
          <w:rtl w:val="true"/>
          <w:lang w:bidi="fa-IR"/>
        </w:rPr>
        <w:t>شود، می گفتند کسی اینجاست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 گیری نسبت به مسائل شرعی و چشم پوشی نکردن نسبت به این قبیل امور، به رعایت حقوق فرزندان نیز بسیار تأکید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است در دوران کودکی، من و دو خواهر بزرگ ترم که نه و یازده ساله بودند، علی رغم تذکر قبلی امام رحمه الله در مورد نرفتن به خانه همسایه، به آنجا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تنبیه خواهر بزرگ ترم ترکه ای را برداشتند و برای ترساندن او آن را به دیوار زدند که ترکه شکست و چوب شکسته به پای خواهرم اصابت کرد و بعد از مدتی محل اصابت غیرعمدی ترکه کبود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ماجرا خبردار شدند و مقدار کبودی را دیدند و در قبال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به او دادند و با ملاطفت خاصی دوباره دستور خود را تکرار کردند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42" w:name="__RefHeading___Toc4905510_211673320"/>
      <w:bookmarkStart w:id="243" w:name="_Toc92"/>
      <w:bookmarkEnd w:id="242"/>
      <w:r>
        <w:rPr/>
        <w:t>5</w:t>
      </w:r>
      <w:r>
        <w:rPr>
          <w:rtl w:val="true"/>
        </w:rPr>
        <w:t xml:space="preserve">. </w:t>
      </w:r>
      <w:r>
        <w:rPr>
          <w:rtl w:val="true"/>
        </w:rPr>
        <w:t>حفظ حرمت و عزت دختران</w:t>
      </w:r>
      <w:bookmarkEnd w:id="2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و عزت دختران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شخصیت و عزت فرزندان به ویژه دختران، جزو دستورهای اکید دینی و اخلاقی ماست که در هر مرحله از زندگی آنان، مصداق و نمود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 ها که به زمان ازدواج مربوط می شود، تعیین مهریه برای دختر و نیز فراهم آوردن جهیزیه متناسب و لازم برای او است که رعایت آن البته در حد معقول و مشروع می تواند در حفظ عزت و تحکیم موقعیت دختر در خانواده شوهر، عامل تعیین کننده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شاهدیم که حضرت امام رحمه الله در این مورد نیز ضمن رعایت آداب شرعی و سنت های عرفی، در حفظ عزت و شخصیت دختران خویش اقدام لازم را به عمل آورده است و شاید در شرایطی که هر خواستگاری بدون هیچ گونه انتظاری درمورد این گونه مسائل و تنها به خاطر شخصیت حضرت امام رحمه الله و شرافت این خانواده، با کمال میل داوطلب ازدواج با این خانواده بود، ولی حضرت امام </w:t>
      </w:r>
    </w:p>
    <w:p>
      <w:pPr>
        <w:pStyle w:val="BookText"/>
        <w:rPr/>
      </w:pPr>
      <w:r>
        <w:rPr>
          <w:rFonts w:ascii="IRNazanin" w:hAnsi="IRNazanin" w:eastAsia="IRNazanin"/>
          <w:color w:val="111111"/>
          <w:sz w:val="28"/>
          <w:sz w:val="28"/>
          <w:szCs w:val="28"/>
          <w:rtl w:val="true"/>
          <w:lang w:bidi="fa-IR"/>
        </w:rPr>
        <w:t>رحمه الله برخلاف بضاعت طلبگی، نسبت به این مسئله اقدام می کرد و حتی نسبت به برگزاری مراسم عقد و عروسی کوتاهی نمی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مراسم ازدواج فرزندانشان، هم عقد گرفتند، هم عروسی، البته خیلی مختصر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نوه هایشان چون بعد از انقلاب بود، خیلی ساده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جهیزیه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دخترانشان می دادند، ولی جهیزیه ای به اندازه رفع حاجت و خیلی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ای که در زمان ما به آن رفع حاجت می گویند؛ یعنی یک فرش معمولی و دو دست رختخواب و مختصری وسایل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 هم این قدرها جهاز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بودند که دختر باید مهریه داشته باشد، آن هم باز به حد متعارف یک خانواده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همه دخترهایشان هم مهریه داشتند و هم مقداری جهیزیه</w:t>
      </w:r>
      <w:r>
        <w:rPr>
          <w:rFonts w:eastAsia="IRNazanin" w:cs="IRNazanin"/>
          <w:color w:val="111111"/>
          <w:sz w:val="28"/>
          <w:szCs w:val="28"/>
          <w:rtl w:val="true"/>
          <w:lang w:bidi="fa-IR"/>
        </w:rPr>
        <w:t>».</w:t>
      </w:r>
      <w:r>
        <w:rPr>
          <w:rStyle w:val="FootnoteAnchor"/>
          <w:rtl w:val="true"/>
        </w:rPr>
        <w:footnoteReference w:id="265"/>
      </w:r>
      <w:bookmarkStart w:id="244" w:name="pg570_12423"/>
    </w:p>
    <w:p>
      <w:pPr>
        <w:pStyle w:val="Heading2"/>
        <w:numPr>
          <w:ilvl w:val="1"/>
          <w:numId w:val="1"/>
        </w:numPr>
        <w:rPr/>
      </w:pPr>
      <w:bookmarkStart w:id="245" w:name="__RefHeading___Toc4905512_211673320"/>
      <w:bookmarkStart w:id="246" w:name="_Toc93"/>
      <w:bookmarkEnd w:id="244"/>
      <w:bookmarkEnd w:id="245"/>
      <w:r>
        <w:rPr>
          <w:rtl w:val="true"/>
        </w:rPr>
        <w:t>کتاب نامه</w:t>
      </w:r>
      <w:bookmarkEnd w:id="24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 جلوه های رحمانی، تهران، مؤسسه تنظیم و نشر آثار امام خمینی رحمه الله،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راه از کلام امام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پا به پای آفتاب، تهران، نشر پنجره،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تهران،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کنگره بررسی اندیشه و آثار تربیتی امام خمینی رحمه الله، تهران، مؤسسه تنظیم و نشر آثار 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جمهوری اسلامی، تهران، صدرا،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ندا،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زن،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حضور،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تهران، وزارت فرهنگ و ارشاد اسلامی،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حضرت امام رحمه الله به مناسبت چهلمین روز شهادت شهدای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دفترسوم،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نهم ملت، امت،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حضرت امام در جمع هیئت قائمیه تهران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نهم ملت، امت،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زن،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وجوی راه از کلام امام رحمه الله، دفتر چهارم،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نهم،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نهم،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چهارم،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هشتم،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نهم،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چهارم،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چهارم،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خانم های محجبه ای دارد که به ملاقات حضرت امام رحمه الله آمده بودند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وجوی راه از کلام امام، دفتر سوم،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جمهوری اسلامی،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وجوی راه از کلام امام، دفتر چهارم،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وجوی راه از کلام امام، دفتر سوم،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مصطفی 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اصول تعلیم و تربیت در آثار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بررسی اندیشه و آثار تربیتی امام، تهران، مؤسسه تنظیم و نشر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جلوه های رحمانی، تهران، مؤسسه تنظیم و نشر آثار امام خمینی،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تبیان، دفتر هشتم،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امیرضا ستوده، پا به پای آفتاب، تهران، نشر پنجره،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خانم فریده مصطفوی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همسر گرامی حضرت امام رحمه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حجت الاسلام والمسلمین سید محمود دعایی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خاطرات خانم زهرا اشراقی نوه امام خمینی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خاطرات خانم فریده مصطفوی، دختر حضرت امام رحمه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همسر گرامی حضرت امام رحمه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وگو با خانم فریده مصطفوی، دختر گرامی حضرت امام رحمه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فریده مصطفوی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فریده مصطفوی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فریده مصطفوی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فریده مصطفوی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32040</Words>
  <Characters>118693</Characters>
  <CharactersWithSpaces>149868</CharactersWithSpaces>
  <Paragraphs>1306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2026-08-16T06:57:43Z</dcterms:created>
  <dc:creator>ghaemiyeh.com</dc:creator>
  <dc:description/>
  <dc:language>en-US</dc:language>
  <cp:lastModifiedBy/>
  <dcterms:modified xsi:type="dcterms:W3CDTF">2026-08-16T10:27:47Z</dcterms:modified>
  <cp:revision>1</cp:revision>
  <dc:subject/>
  <dc:title>زن و خانواده از دیدگاه امام خمینی</dc:title>
</cp:coreProperties>
</file>

<file path=docProps/custom.xml><?xml version="1.0" encoding="utf-8"?>
<Properties xmlns="http://schemas.openxmlformats.org/officeDocument/2006/custom-properties" xmlns:vt="http://schemas.openxmlformats.org/officeDocument/2006/docPropsVTypes"/>
</file>